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BD5C" w14:textId="77777777" w:rsidR="006936DA" w:rsidRDefault="001E6BF0" w:rsidP="00E37C45">
      <w:pPr>
        <w:pStyle w:val="Nzev"/>
        <w:spacing w:before="0" w:after="0" w:line="288" w:lineRule="auto"/>
      </w:pPr>
      <w:bookmarkStart w:id="0" w:name="_Toc387837470"/>
      <w:bookmarkStart w:id="1" w:name="_Toc387837563"/>
      <w:bookmarkStart w:id="2" w:name="_Toc387837658"/>
      <w:bookmarkStart w:id="3" w:name="_Toc387837744"/>
      <w:bookmarkStart w:id="4" w:name="_Toc387837770"/>
      <w:bookmarkStart w:id="5" w:name="_Toc387837792"/>
      <w:bookmarkStart w:id="6" w:name="_Toc387837826"/>
      <w:bookmarkStart w:id="7" w:name="_Toc387837915"/>
      <w:bookmarkStart w:id="8" w:name="_Toc387838076"/>
      <w:bookmarkStart w:id="9" w:name="_Toc387838620"/>
      <w:bookmarkStart w:id="10" w:name="_Toc387838672"/>
      <w:bookmarkStart w:id="11" w:name="_Toc387838733"/>
      <w:bookmarkStart w:id="12" w:name="_Toc389053571"/>
      <w:bookmarkStart w:id="13" w:name="_Toc389053698"/>
      <w:bookmarkStart w:id="14" w:name="_Toc389054073"/>
      <w:bookmarkStart w:id="15" w:name="_Toc389054180"/>
      <w:bookmarkStart w:id="16" w:name="_Toc398051654"/>
      <w:bookmarkStart w:id="17" w:name="_Toc431544708"/>
      <w:bookmarkStart w:id="18" w:name="_Toc523393010"/>
      <w:bookmarkStart w:id="19" w:name="_Toc529173067"/>
      <w:bookmarkStart w:id="20" w:name="_Toc174284057"/>
      <w:bookmarkStart w:id="21" w:name="_Toc174291207"/>
      <w:r>
        <w:drawing>
          <wp:anchor distT="0" distB="0" distL="114300" distR="114300" simplePos="0" relativeHeight="251658240" behindDoc="0" locked="0" layoutInCell="1" allowOverlap="1" wp14:anchorId="3A2AE103" wp14:editId="1A071253">
            <wp:simplePos x="0" y="0"/>
            <wp:positionH relativeFrom="margin">
              <wp:align>center</wp:align>
            </wp:positionH>
            <wp:positionV relativeFrom="paragraph">
              <wp:posOffset>-172085</wp:posOffset>
            </wp:positionV>
            <wp:extent cx="3469640" cy="118300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8"/>
                    <a:srcRect/>
                    <a:stretch>
                      <a:fillRect/>
                    </a:stretch>
                  </pic:blipFill>
                  <pic:spPr bwMode="auto">
                    <a:xfrm>
                      <a:off x="0" y="0"/>
                      <a:ext cx="3469640" cy="1183005"/>
                    </a:xfrm>
                    <a:prstGeom prst="rect">
                      <a:avLst/>
                    </a:prstGeom>
                    <a:noFill/>
                  </pic:spPr>
                </pic:pic>
              </a:graphicData>
            </a:graphic>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347375B" w14:textId="77777777" w:rsidR="007E5619" w:rsidRDefault="007E5619" w:rsidP="00E37C45">
      <w:pPr>
        <w:pStyle w:val="Titul"/>
        <w:spacing w:before="0" w:line="288" w:lineRule="auto"/>
        <w:rPr>
          <w:sz w:val="72"/>
          <w:szCs w:val="72"/>
        </w:rPr>
      </w:pPr>
    </w:p>
    <w:p w14:paraId="3E237C18" w14:textId="77777777" w:rsidR="007E5619" w:rsidRDefault="007E5619" w:rsidP="00E37C45">
      <w:pPr>
        <w:pStyle w:val="Titul"/>
        <w:spacing w:before="0" w:line="288" w:lineRule="auto"/>
        <w:rPr>
          <w:sz w:val="72"/>
          <w:szCs w:val="72"/>
        </w:rPr>
      </w:pPr>
    </w:p>
    <w:p w14:paraId="725C7CFB" w14:textId="77777777" w:rsidR="00C12F73" w:rsidRDefault="006936DA" w:rsidP="00C12F73">
      <w:pPr>
        <w:pStyle w:val="Titul"/>
        <w:spacing w:before="0" w:line="288" w:lineRule="auto"/>
        <w:rPr>
          <w:sz w:val="56"/>
          <w:szCs w:val="56"/>
        </w:rPr>
      </w:pPr>
      <w:r w:rsidRPr="00C12F73">
        <w:rPr>
          <w:sz w:val="56"/>
          <w:szCs w:val="56"/>
        </w:rPr>
        <w:t xml:space="preserve">Školní vzdělávací program </w:t>
      </w:r>
    </w:p>
    <w:p w14:paraId="6133A856" w14:textId="77777777" w:rsidR="00C12F73" w:rsidRDefault="00C12F73" w:rsidP="00C12F73">
      <w:pPr>
        <w:pStyle w:val="Titul"/>
        <w:spacing w:before="0" w:line="288" w:lineRule="auto"/>
        <w:rPr>
          <w:sz w:val="56"/>
          <w:szCs w:val="56"/>
        </w:rPr>
      </w:pPr>
    </w:p>
    <w:p w14:paraId="15CDCE86" w14:textId="77777777" w:rsidR="002518C4" w:rsidRDefault="006936DA" w:rsidP="00C12F73">
      <w:pPr>
        <w:pStyle w:val="Titul"/>
        <w:spacing w:before="0" w:line="288" w:lineRule="auto"/>
        <w:rPr>
          <w:sz w:val="56"/>
          <w:szCs w:val="56"/>
        </w:rPr>
      </w:pPr>
      <w:r w:rsidRPr="00C12F73">
        <w:rPr>
          <w:sz w:val="56"/>
          <w:szCs w:val="56"/>
        </w:rPr>
        <w:t>pro gymnaziální vzdělávání</w:t>
      </w:r>
      <w:r w:rsidRPr="00C12F73">
        <w:rPr>
          <w:sz w:val="56"/>
          <w:szCs w:val="56"/>
        </w:rPr>
        <w:br/>
        <w:t>čtyřleté gymnázium</w:t>
      </w:r>
      <w:r w:rsidR="002F47EF" w:rsidRPr="00C12F73">
        <w:rPr>
          <w:sz w:val="56"/>
          <w:szCs w:val="56"/>
        </w:rPr>
        <w:t xml:space="preserve"> a </w:t>
      </w:r>
      <w:r w:rsidRPr="00C12F73">
        <w:rPr>
          <w:sz w:val="56"/>
          <w:szCs w:val="56"/>
        </w:rPr>
        <w:t>vyšší stupeň osmiletého gymnázia</w:t>
      </w:r>
      <w:r w:rsidRPr="00C12F73">
        <w:rPr>
          <w:sz w:val="56"/>
          <w:szCs w:val="56"/>
        </w:rPr>
        <w:br/>
      </w:r>
    </w:p>
    <w:p w14:paraId="1378B802" w14:textId="77777777" w:rsidR="006936DA" w:rsidRPr="00C12F73" w:rsidRDefault="006936DA" w:rsidP="00C12F73">
      <w:pPr>
        <w:pStyle w:val="Titul"/>
        <w:spacing w:before="0" w:line="288" w:lineRule="auto"/>
        <w:rPr>
          <w:sz w:val="56"/>
          <w:szCs w:val="56"/>
        </w:rPr>
      </w:pPr>
      <w:r w:rsidRPr="00C12F73">
        <w:rPr>
          <w:sz w:val="56"/>
          <w:szCs w:val="56"/>
        </w:rPr>
        <w:t>„Proč? ... Proč ne?“</w:t>
      </w:r>
    </w:p>
    <w:p w14:paraId="1937E997" w14:textId="77777777" w:rsidR="00C12F73" w:rsidRDefault="00C12F73" w:rsidP="00F46764"/>
    <w:p w14:paraId="1108F690" w14:textId="77777777" w:rsidR="00F46764" w:rsidRDefault="00C12F73" w:rsidP="00F46764">
      <w:pPr>
        <w:jc w:val="center"/>
        <w:rPr>
          <w:b/>
          <w:sz w:val="32"/>
          <w:szCs w:val="32"/>
        </w:rPr>
      </w:pPr>
      <w:r w:rsidRPr="00C12F73">
        <w:rPr>
          <w:b/>
          <w:sz w:val="32"/>
          <w:szCs w:val="32"/>
        </w:rPr>
        <w:t xml:space="preserve">Ledeč nad Sázavou </w:t>
      </w:r>
      <w:r w:rsidR="00F46764" w:rsidRPr="00C12F73">
        <w:rPr>
          <w:b/>
          <w:sz w:val="32"/>
          <w:szCs w:val="32"/>
        </w:rPr>
        <w:t>20</w:t>
      </w:r>
      <w:r w:rsidR="00490FA8">
        <w:rPr>
          <w:b/>
          <w:sz w:val="32"/>
          <w:szCs w:val="32"/>
        </w:rPr>
        <w:t>24</w:t>
      </w:r>
    </w:p>
    <w:p w14:paraId="1FE7A857" w14:textId="77777777" w:rsidR="00C12F73" w:rsidRDefault="00C12F73" w:rsidP="00F46764">
      <w:pPr>
        <w:jc w:val="center"/>
        <w:rPr>
          <w:b/>
          <w:sz w:val="32"/>
          <w:szCs w:val="32"/>
        </w:rPr>
      </w:pPr>
    </w:p>
    <w:p w14:paraId="1531C3A9" w14:textId="77777777" w:rsidR="00C12F73" w:rsidRDefault="00C12F73" w:rsidP="00F46764">
      <w:pPr>
        <w:jc w:val="center"/>
        <w:rPr>
          <w:b/>
          <w:sz w:val="32"/>
          <w:szCs w:val="32"/>
        </w:rPr>
      </w:pPr>
    </w:p>
    <w:p w14:paraId="312BEAC2" w14:textId="488B0523" w:rsidR="00C12F73" w:rsidRPr="00C12F73" w:rsidRDefault="00C12F73" w:rsidP="00F46764">
      <w:pPr>
        <w:jc w:val="center"/>
        <w:rPr>
          <w:b/>
          <w:sz w:val="32"/>
          <w:szCs w:val="32"/>
        </w:rPr>
      </w:pPr>
      <w:r>
        <w:rPr>
          <w:b/>
          <w:sz w:val="32"/>
          <w:szCs w:val="32"/>
        </w:rPr>
        <w:t>Č. j. GSV/</w:t>
      </w:r>
      <w:r w:rsidR="000500B2">
        <w:rPr>
          <w:b/>
          <w:sz w:val="32"/>
          <w:szCs w:val="32"/>
        </w:rPr>
        <w:t>1119</w:t>
      </w:r>
      <w:r>
        <w:rPr>
          <w:b/>
          <w:sz w:val="32"/>
          <w:szCs w:val="32"/>
        </w:rPr>
        <w:t>/20</w:t>
      </w:r>
      <w:r w:rsidR="000500B2">
        <w:rPr>
          <w:b/>
          <w:sz w:val="32"/>
          <w:szCs w:val="32"/>
        </w:rPr>
        <w:t>24</w:t>
      </w:r>
    </w:p>
    <w:p w14:paraId="7CD9EF70" w14:textId="77777777" w:rsidR="006936DA" w:rsidRDefault="006936DA" w:rsidP="00E37C45">
      <w:pPr>
        <w:spacing w:before="0"/>
      </w:pPr>
    </w:p>
    <w:p w14:paraId="4FC38928" w14:textId="77777777" w:rsidR="000214CF" w:rsidRDefault="000214CF" w:rsidP="00E37C45">
      <w:pPr>
        <w:pStyle w:val="Nzev"/>
        <w:spacing w:before="0" w:after="0" w:line="288" w:lineRule="auto"/>
        <w:sectPr w:rsidR="000214CF" w:rsidSect="00C063E0">
          <w:headerReference w:type="default" r:id="rId9"/>
          <w:footerReference w:type="default" r:id="rId10"/>
          <w:pgSz w:w="11906" w:h="16838" w:code="9"/>
          <w:pgMar w:top="2155" w:right="1134" w:bottom="1588" w:left="1134" w:header="680" w:footer="680" w:gutter="0"/>
          <w:pgNumType w:start="1"/>
          <w:cols w:space="708"/>
          <w:titlePg/>
          <w:docGrid w:linePitch="360"/>
        </w:sectPr>
      </w:pPr>
      <w:bookmarkStart w:id="22" w:name="_Toc223937629"/>
      <w:bookmarkStart w:id="23" w:name="_Toc223937655"/>
      <w:bookmarkStart w:id="24" w:name="_Toc398051655"/>
    </w:p>
    <w:p w14:paraId="1B71ABE9" w14:textId="77777777" w:rsidR="002518C4" w:rsidRPr="002518C4" w:rsidRDefault="006936DA" w:rsidP="002518C4">
      <w:pPr>
        <w:pStyle w:val="Nzev"/>
        <w:spacing w:before="0" w:after="0" w:line="288" w:lineRule="auto"/>
      </w:pPr>
      <w:bookmarkStart w:id="25" w:name="_Toc174283969"/>
      <w:bookmarkStart w:id="26" w:name="_Toc174284058"/>
      <w:bookmarkStart w:id="27" w:name="_Toc174291208"/>
      <w:r w:rsidRPr="0039212E">
        <w:lastRenderedPageBreak/>
        <w:t>Obsah:</w:t>
      </w:r>
      <w:bookmarkEnd w:id="22"/>
      <w:bookmarkEnd w:id="23"/>
      <w:bookmarkEnd w:id="24"/>
      <w:bookmarkEnd w:id="25"/>
      <w:bookmarkEnd w:id="26"/>
      <w:bookmarkEnd w:id="27"/>
    </w:p>
    <w:p w14:paraId="5A28627B" w14:textId="16A587BC" w:rsidR="00FF49F1" w:rsidRDefault="00370D46" w:rsidP="006E1ED0">
      <w:pPr>
        <w:pStyle w:val="Obsah1"/>
        <w:tabs>
          <w:tab w:val="right" w:leader="dot" w:pos="9628"/>
        </w:tabs>
        <w:rPr>
          <w:rFonts w:asciiTheme="minorHAnsi" w:eastAsiaTheme="minorEastAsia" w:hAnsiTheme="minorHAnsi" w:cstheme="minorBidi"/>
          <w:b w:val="0"/>
          <w:bCs w:val="0"/>
          <w:caps w:val="0"/>
          <w:noProof/>
          <w:sz w:val="22"/>
          <w:szCs w:val="22"/>
          <w:lang w:eastAsia="cs-CZ"/>
        </w:rPr>
      </w:pPr>
      <w:r>
        <w:fldChar w:fldCharType="begin"/>
      </w:r>
      <w:r w:rsidR="006936DA">
        <w:instrText xml:space="preserve"> TOC \o "1-1" \h \z \t "Nadpis 2;2;Nadpis 3;3" </w:instrText>
      </w:r>
      <w:r>
        <w:fldChar w:fldCharType="separate"/>
      </w:r>
    </w:p>
    <w:p w14:paraId="5A56E30C" w14:textId="534156AF" w:rsidR="00FF49F1" w:rsidRDefault="000500B2" w:rsidP="006E1ED0">
      <w:pPr>
        <w:pStyle w:val="Obsah1"/>
        <w:tabs>
          <w:tab w:val="left" w:pos="660"/>
          <w:tab w:val="right" w:leader="dot" w:pos="9628"/>
        </w:tabs>
        <w:rPr>
          <w:rFonts w:asciiTheme="minorHAnsi" w:eastAsiaTheme="minorEastAsia" w:hAnsiTheme="minorHAnsi" w:cstheme="minorBidi"/>
          <w:b w:val="0"/>
          <w:bCs w:val="0"/>
          <w:caps w:val="0"/>
          <w:noProof/>
          <w:sz w:val="22"/>
          <w:szCs w:val="22"/>
          <w:lang w:eastAsia="cs-CZ"/>
        </w:rPr>
      </w:pPr>
      <w:hyperlink w:anchor="_Toc174291209" w:history="1">
        <w:r w:rsidR="00FF49F1" w:rsidRPr="00FB3FFE">
          <w:rPr>
            <w:rStyle w:val="Hypertextovodkaz"/>
            <w:noProof/>
          </w:rPr>
          <w:t>1</w:t>
        </w:r>
        <w:r w:rsidR="00FF49F1">
          <w:rPr>
            <w:rFonts w:asciiTheme="minorHAnsi" w:eastAsiaTheme="minorEastAsia" w:hAnsiTheme="minorHAnsi" w:cstheme="minorBidi"/>
            <w:b w:val="0"/>
            <w:bCs w:val="0"/>
            <w:caps w:val="0"/>
            <w:noProof/>
            <w:sz w:val="22"/>
            <w:szCs w:val="22"/>
            <w:lang w:eastAsia="cs-CZ"/>
          </w:rPr>
          <w:tab/>
        </w:r>
        <w:r w:rsidR="00FF49F1" w:rsidRPr="00FB3FFE">
          <w:rPr>
            <w:rStyle w:val="Hypertextovodkaz"/>
            <w:noProof/>
          </w:rPr>
          <w:t>Identifikační údaje</w:t>
        </w:r>
        <w:r w:rsidR="00FF49F1">
          <w:rPr>
            <w:noProof/>
            <w:webHidden/>
          </w:rPr>
          <w:tab/>
        </w:r>
        <w:r w:rsidR="00FF49F1">
          <w:rPr>
            <w:noProof/>
            <w:webHidden/>
          </w:rPr>
          <w:fldChar w:fldCharType="begin"/>
        </w:r>
        <w:r w:rsidR="00FF49F1">
          <w:rPr>
            <w:noProof/>
            <w:webHidden/>
          </w:rPr>
          <w:instrText xml:space="preserve"> PAGEREF _Toc174291209 \h </w:instrText>
        </w:r>
        <w:r w:rsidR="00FF49F1">
          <w:rPr>
            <w:noProof/>
            <w:webHidden/>
          </w:rPr>
        </w:r>
        <w:r w:rsidR="00FF49F1">
          <w:rPr>
            <w:noProof/>
            <w:webHidden/>
          </w:rPr>
          <w:fldChar w:fldCharType="separate"/>
        </w:r>
        <w:r>
          <w:rPr>
            <w:noProof/>
            <w:webHidden/>
          </w:rPr>
          <w:t>4</w:t>
        </w:r>
        <w:r w:rsidR="00FF49F1">
          <w:rPr>
            <w:noProof/>
            <w:webHidden/>
          </w:rPr>
          <w:fldChar w:fldCharType="end"/>
        </w:r>
      </w:hyperlink>
    </w:p>
    <w:p w14:paraId="52511F72" w14:textId="0BEACA2A"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10" w:history="1">
        <w:r w:rsidR="00FF49F1" w:rsidRPr="00FB3FFE">
          <w:rPr>
            <w:rStyle w:val="Hypertextovodkaz"/>
            <w:noProof/>
            <w:spacing w:val="6"/>
          </w:rPr>
          <w:t>1.1</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Název ŠVP</w:t>
        </w:r>
        <w:r w:rsidR="00FF49F1">
          <w:rPr>
            <w:noProof/>
            <w:webHidden/>
          </w:rPr>
          <w:tab/>
        </w:r>
        <w:r w:rsidR="00FF49F1">
          <w:rPr>
            <w:noProof/>
            <w:webHidden/>
          </w:rPr>
          <w:fldChar w:fldCharType="begin"/>
        </w:r>
        <w:r w:rsidR="00FF49F1">
          <w:rPr>
            <w:noProof/>
            <w:webHidden/>
          </w:rPr>
          <w:instrText xml:space="preserve"> PAGEREF _Toc174291210 \h </w:instrText>
        </w:r>
        <w:r w:rsidR="00FF49F1">
          <w:rPr>
            <w:noProof/>
            <w:webHidden/>
          </w:rPr>
        </w:r>
        <w:r w:rsidR="00FF49F1">
          <w:rPr>
            <w:noProof/>
            <w:webHidden/>
          </w:rPr>
          <w:fldChar w:fldCharType="separate"/>
        </w:r>
        <w:r>
          <w:rPr>
            <w:noProof/>
            <w:webHidden/>
          </w:rPr>
          <w:t>4</w:t>
        </w:r>
        <w:r w:rsidR="00FF49F1">
          <w:rPr>
            <w:noProof/>
            <w:webHidden/>
          </w:rPr>
          <w:fldChar w:fldCharType="end"/>
        </w:r>
      </w:hyperlink>
    </w:p>
    <w:p w14:paraId="0D303B53" w14:textId="2A7A66C4"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11" w:history="1">
        <w:r w:rsidR="00FF49F1" w:rsidRPr="00FB3FFE">
          <w:rPr>
            <w:rStyle w:val="Hypertextovodkaz"/>
            <w:noProof/>
            <w:spacing w:val="6"/>
          </w:rPr>
          <w:t>1.2</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Motivační název</w:t>
        </w:r>
        <w:r w:rsidR="00FF49F1">
          <w:rPr>
            <w:noProof/>
            <w:webHidden/>
          </w:rPr>
          <w:tab/>
        </w:r>
        <w:r w:rsidR="00FF49F1">
          <w:rPr>
            <w:noProof/>
            <w:webHidden/>
          </w:rPr>
          <w:fldChar w:fldCharType="begin"/>
        </w:r>
        <w:r w:rsidR="00FF49F1">
          <w:rPr>
            <w:noProof/>
            <w:webHidden/>
          </w:rPr>
          <w:instrText xml:space="preserve"> PAGEREF _Toc174291211 \h </w:instrText>
        </w:r>
        <w:r w:rsidR="00FF49F1">
          <w:rPr>
            <w:noProof/>
            <w:webHidden/>
          </w:rPr>
        </w:r>
        <w:r w:rsidR="00FF49F1">
          <w:rPr>
            <w:noProof/>
            <w:webHidden/>
          </w:rPr>
          <w:fldChar w:fldCharType="separate"/>
        </w:r>
        <w:r>
          <w:rPr>
            <w:noProof/>
            <w:webHidden/>
          </w:rPr>
          <w:t>4</w:t>
        </w:r>
        <w:r w:rsidR="00FF49F1">
          <w:rPr>
            <w:noProof/>
            <w:webHidden/>
          </w:rPr>
          <w:fldChar w:fldCharType="end"/>
        </w:r>
      </w:hyperlink>
    </w:p>
    <w:p w14:paraId="0E6089A4" w14:textId="0B32B17D"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12" w:history="1">
        <w:r w:rsidR="00FF49F1" w:rsidRPr="00FB3FFE">
          <w:rPr>
            <w:rStyle w:val="Hypertextovodkaz"/>
            <w:noProof/>
            <w:spacing w:val="6"/>
          </w:rPr>
          <w:t>1.3</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Vzdělávací program</w:t>
        </w:r>
        <w:r w:rsidR="00FF49F1">
          <w:rPr>
            <w:noProof/>
            <w:webHidden/>
          </w:rPr>
          <w:tab/>
        </w:r>
        <w:r w:rsidR="00FF49F1">
          <w:rPr>
            <w:noProof/>
            <w:webHidden/>
          </w:rPr>
          <w:fldChar w:fldCharType="begin"/>
        </w:r>
        <w:r w:rsidR="00FF49F1">
          <w:rPr>
            <w:noProof/>
            <w:webHidden/>
          </w:rPr>
          <w:instrText xml:space="preserve"> PAGEREF _Toc174291212 \h </w:instrText>
        </w:r>
        <w:r w:rsidR="00FF49F1">
          <w:rPr>
            <w:noProof/>
            <w:webHidden/>
          </w:rPr>
        </w:r>
        <w:r w:rsidR="00FF49F1">
          <w:rPr>
            <w:noProof/>
            <w:webHidden/>
          </w:rPr>
          <w:fldChar w:fldCharType="separate"/>
        </w:r>
        <w:r>
          <w:rPr>
            <w:noProof/>
            <w:webHidden/>
          </w:rPr>
          <w:t>4</w:t>
        </w:r>
        <w:r w:rsidR="00FF49F1">
          <w:rPr>
            <w:noProof/>
            <w:webHidden/>
          </w:rPr>
          <w:fldChar w:fldCharType="end"/>
        </w:r>
      </w:hyperlink>
    </w:p>
    <w:p w14:paraId="288D0BAE" w14:textId="65AFCD69"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13" w:history="1">
        <w:r w:rsidR="00FF49F1" w:rsidRPr="00FB3FFE">
          <w:rPr>
            <w:rStyle w:val="Hypertextovodkaz"/>
            <w:noProof/>
            <w:spacing w:val="6"/>
          </w:rPr>
          <w:t>1.4</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Forma vzdělávání</w:t>
        </w:r>
        <w:r w:rsidR="00FF49F1">
          <w:rPr>
            <w:noProof/>
            <w:webHidden/>
          </w:rPr>
          <w:tab/>
        </w:r>
        <w:r w:rsidR="00FF49F1">
          <w:rPr>
            <w:noProof/>
            <w:webHidden/>
          </w:rPr>
          <w:fldChar w:fldCharType="begin"/>
        </w:r>
        <w:r w:rsidR="00FF49F1">
          <w:rPr>
            <w:noProof/>
            <w:webHidden/>
          </w:rPr>
          <w:instrText xml:space="preserve"> PAGEREF _Toc174291213 \h </w:instrText>
        </w:r>
        <w:r w:rsidR="00FF49F1">
          <w:rPr>
            <w:noProof/>
            <w:webHidden/>
          </w:rPr>
        </w:r>
        <w:r w:rsidR="00FF49F1">
          <w:rPr>
            <w:noProof/>
            <w:webHidden/>
          </w:rPr>
          <w:fldChar w:fldCharType="separate"/>
        </w:r>
        <w:r>
          <w:rPr>
            <w:noProof/>
            <w:webHidden/>
          </w:rPr>
          <w:t>4</w:t>
        </w:r>
        <w:r w:rsidR="00FF49F1">
          <w:rPr>
            <w:noProof/>
            <w:webHidden/>
          </w:rPr>
          <w:fldChar w:fldCharType="end"/>
        </w:r>
      </w:hyperlink>
    </w:p>
    <w:p w14:paraId="4605E768" w14:textId="4C0A320E"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14" w:history="1">
        <w:r w:rsidR="00FF49F1" w:rsidRPr="00FB3FFE">
          <w:rPr>
            <w:rStyle w:val="Hypertextovodkaz"/>
            <w:noProof/>
            <w:spacing w:val="6"/>
          </w:rPr>
          <w:t>1.5</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Předkladatel</w:t>
        </w:r>
        <w:r w:rsidR="00FF49F1">
          <w:rPr>
            <w:noProof/>
            <w:webHidden/>
          </w:rPr>
          <w:tab/>
        </w:r>
        <w:r w:rsidR="00FF49F1">
          <w:rPr>
            <w:noProof/>
            <w:webHidden/>
          </w:rPr>
          <w:fldChar w:fldCharType="begin"/>
        </w:r>
        <w:r w:rsidR="00FF49F1">
          <w:rPr>
            <w:noProof/>
            <w:webHidden/>
          </w:rPr>
          <w:instrText xml:space="preserve"> PAGEREF _Toc174291214 \h </w:instrText>
        </w:r>
        <w:r w:rsidR="00FF49F1">
          <w:rPr>
            <w:noProof/>
            <w:webHidden/>
          </w:rPr>
        </w:r>
        <w:r w:rsidR="00FF49F1">
          <w:rPr>
            <w:noProof/>
            <w:webHidden/>
          </w:rPr>
          <w:fldChar w:fldCharType="separate"/>
        </w:r>
        <w:r>
          <w:rPr>
            <w:noProof/>
            <w:webHidden/>
          </w:rPr>
          <w:t>4</w:t>
        </w:r>
        <w:r w:rsidR="00FF49F1">
          <w:rPr>
            <w:noProof/>
            <w:webHidden/>
          </w:rPr>
          <w:fldChar w:fldCharType="end"/>
        </w:r>
      </w:hyperlink>
    </w:p>
    <w:p w14:paraId="6B8B4869" w14:textId="3360E025"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15" w:history="1">
        <w:r w:rsidR="00FF49F1" w:rsidRPr="00FB3FFE">
          <w:rPr>
            <w:rStyle w:val="Hypertextovodkaz"/>
            <w:noProof/>
            <w:spacing w:val="6"/>
          </w:rPr>
          <w:t>1.6</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Zřizovatel</w:t>
        </w:r>
        <w:r w:rsidR="00FF49F1">
          <w:rPr>
            <w:noProof/>
            <w:webHidden/>
          </w:rPr>
          <w:tab/>
        </w:r>
        <w:r w:rsidR="00FF49F1">
          <w:rPr>
            <w:noProof/>
            <w:webHidden/>
          </w:rPr>
          <w:fldChar w:fldCharType="begin"/>
        </w:r>
        <w:r w:rsidR="00FF49F1">
          <w:rPr>
            <w:noProof/>
            <w:webHidden/>
          </w:rPr>
          <w:instrText xml:space="preserve"> PAGEREF _Toc174291215 \h </w:instrText>
        </w:r>
        <w:r w:rsidR="00FF49F1">
          <w:rPr>
            <w:noProof/>
            <w:webHidden/>
          </w:rPr>
        </w:r>
        <w:r w:rsidR="00FF49F1">
          <w:rPr>
            <w:noProof/>
            <w:webHidden/>
          </w:rPr>
          <w:fldChar w:fldCharType="separate"/>
        </w:r>
        <w:r>
          <w:rPr>
            <w:noProof/>
            <w:webHidden/>
          </w:rPr>
          <w:t>5</w:t>
        </w:r>
        <w:r w:rsidR="00FF49F1">
          <w:rPr>
            <w:noProof/>
            <w:webHidden/>
          </w:rPr>
          <w:fldChar w:fldCharType="end"/>
        </w:r>
      </w:hyperlink>
    </w:p>
    <w:p w14:paraId="5965D6DC" w14:textId="288A68F3" w:rsidR="00FF49F1" w:rsidRDefault="000500B2" w:rsidP="006E1ED0">
      <w:pPr>
        <w:pStyle w:val="Obsah1"/>
        <w:tabs>
          <w:tab w:val="left" w:pos="660"/>
          <w:tab w:val="right" w:leader="dot" w:pos="9628"/>
        </w:tabs>
        <w:rPr>
          <w:rFonts w:asciiTheme="minorHAnsi" w:eastAsiaTheme="minorEastAsia" w:hAnsiTheme="minorHAnsi" w:cstheme="minorBidi"/>
          <w:b w:val="0"/>
          <w:bCs w:val="0"/>
          <w:caps w:val="0"/>
          <w:noProof/>
          <w:sz w:val="22"/>
          <w:szCs w:val="22"/>
          <w:lang w:eastAsia="cs-CZ"/>
        </w:rPr>
      </w:pPr>
      <w:hyperlink w:anchor="_Toc174291216" w:history="1">
        <w:r w:rsidR="00FF49F1" w:rsidRPr="00FB3FFE">
          <w:rPr>
            <w:rStyle w:val="Hypertextovodkaz"/>
            <w:noProof/>
          </w:rPr>
          <w:t>2</w:t>
        </w:r>
        <w:r w:rsidR="00FF49F1">
          <w:rPr>
            <w:rFonts w:asciiTheme="minorHAnsi" w:eastAsiaTheme="minorEastAsia" w:hAnsiTheme="minorHAnsi" w:cstheme="minorBidi"/>
            <w:b w:val="0"/>
            <w:bCs w:val="0"/>
            <w:caps w:val="0"/>
            <w:noProof/>
            <w:sz w:val="22"/>
            <w:szCs w:val="22"/>
            <w:lang w:eastAsia="cs-CZ"/>
          </w:rPr>
          <w:tab/>
        </w:r>
        <w:r w:rsidR="00FF49F1" w:rsidRPr="00FB3FFE">
          <w:rPr>
            <w:rStyle w:val="Hypertextovodkaz"/>
            <w:noProof/>
          </w:rPr>
          <w:t>Charakteristika školy</w:t>
        </w:r>
        <w:r w:rsidR="00FF49F1">
          <w:rPr>
            <w:noProof/>
            <w:webHidden/>
          </w:rPr>
          <w:tab/>
        </w:r>
        <w:r w:rsidR="00FF49F1">
          <w:rPr>
            <w:noProof/>
            <w:webHidden/>
          </w:rPr>
          <w:fldChar w:fldCharType="begin"/>
        </w:r>
        <w:r w:rsidR="00FF49F1">
          <w:rPr>
            <w:noProof/>
            <w:webHidden/>
          </w:rPr>
          <w:instrText xml:space="preserve"> PAGEREF _Toc174291216 \h </w:instrText>
        </w:r>
        <w:r w:rsidR="00FF49F1">
          <w:rPr>
            <w:noProof/>
            <w:webHidden/>
          </w:rPr>
        </w:r>
        <w:r w:rsidR="00FF49F1">
          <w:rPr>
            <w:noProof/>
            <w:webHidden/>
          </w:rPr>
          <w:fldChar w:fldCharType="separate"/>
        </w:r>
        <w:r>
          <w:rPr>
            <w:noProof/>
            <w:webHidden/>
          </w:rPr>
          <w:t>6</w:t>
        </w:r>
        <w:r w:rsidR="00FF49F1">
          <w:rPr>
            <w:noProof/>
            <w:webHidden/>
          </w:rPr>
          <w:fldChar w:fldCharType="end"/>
        </w:r>
      </w:hyperlink>
    </w:p>
    <w:p w14:paraId="32F0935C" w14:textId="6629BC16"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17" w:history="1">
        <w:r w:rsidR="00FF49F1" w:rsidRPr="00FB3FFE">
          <w:rPr>
            <w:rStyle w:val="Hypertextovodkaz"/>
            <w:noProof/>
            <w:spacing w:val="6"/>
          </w:rPr>
          <w:t>2.1</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Velikost školy</w:t>
        </w:r>
        <w:r w:rsidR="00FF49F1">
          <w:rPr>
            <w:noProof/>
            <w:webHidden/>
          </w:rPr>
          <w:tab/>
        </w:r>
        <w:r w:rsidR="00FF49F1">
          <w:rPr>
            <w:noProof/>
            <w:webHidden/>
          </w:rPr>
          <w:fldChar w:fldCharType="begin"/>
        </w:r>
        <w:r w:rsidR="00FF49F1">
          <w:rPr>
            <w:noProof/>
            <w:webHidden/>
          </w:rPr>
          <w:instrText xml:space="preserve"> PAGEREF _Toc174291217 \h </w:instrText>
        </w:r>
        <w:r w:rsidR="00FF49F1">
          <w:rPr>
            <w:noProof/>
            <w:webHidden/>
          </w:rPr>
        </w:r>
        <w:r w:rsidR="00FF49F1">
          <w:rPr>
            <w:noProof/>
            <w:webHidden/>
          </w:rPr>
          <w:fldChar w:fldCharType="separate"/>
        </w:r>
        <w:r>
          <w:rPr>
            <w:noProof/>
            <w:webHidden/>
          </w:rPr>
          <w:t>6</w:t>
        </w:r>
        <w:r w:rsidR="00FF49F1">
          <w:rPr>
            <w:noProof/>
            <w:webHidden/>
          </w:rPr>
          <w:fldChar w:fldCharType="end"/>
        </w:r>
      </w:hyperlink>
    </w:p>
    <w:p w14:paraId="5251F74E" w14:textId="25264FDB"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18" w:history="1">
        <w:r w:rsidR="00FF49F1" w:rsidRPr="00FB3FFE">
          <w:rPr>
            <w:rStyle w:val="Hypertextovodkaz"/>
            <w:noProof/>
            <w:spacing w:val="6"/>
          </w:rPr>
          <w:t>2.2</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Vybavení školy</w:t>
        </w:r>
        <w:r w:rsidR="00FF49F1">
          <w:rPr>
            <w:noProof/>
            <w:webHidden/>
          </w:rPr>
          <w:tab/>
        </w:r>
        <w:r w:rsidR="00FF49F1">
          <w:rPr>
            <w:noProof/>
            <w:webHidden/>
          </w:rPr>
          <w:fldChar w:fldCharType="begin"/>
        </w:r>
        <w:r w:rsidR="00FF49F1">
          <w:rPr>
            <w:noProof/>
            <w:webHidden/>
          </w:rPr>
          <w:instrText xml:space="preserve"> PAGEREF _Toc174291218 \h </w:instrText>
        </w:r>
        <w:r w:rsidR="00FF49F1">
          <w:rPr>
            <w:noProof/>
            <w:webHidden/>
          </w:rPr>
        </w:r>
        <w:r w:rsidR="00FF49F1">
          <w:rPr>
            <w:noProof/>
            <w:webHidden/>
          </w:rPr>
          <w:fldChar w:fldCharType="separate"/>
        </w:r>
        <w:r>
          <w:rPr>
            <w:noProof/>
            <w:webHidden/>
          </w:rPr>
          <w:t>6</w:t>
        </w:r>
        <w:r w:rsidR="00FF49F1">
          <w:rPr>
            <w:noProof/>
            <w:webHidden/>
          </w:rPr>
          <w:fldChar w:fldCharType="end"/>
        </w:r>
      </w:hyperlink>
    </w:p>
    <w:p w14:paraId="2D893EBC" w14:textId="2476D802"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19" w:history="1">
        <w:r w:rsidR="00FF49F1" w:rsidRPr="00FB3FFE">
          <w:rPr>
            <w:rStyle w:val="Hypertextovodkaz"/>
            <w:noProof/>
            <w:spacing w:val="6"/>
          </w:rPr>
          <w:t>2.3</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Charakteristika pedagogického sboru</w:t>
        </w:r>
        <w:r w:rsidR="00FF49F1">
          <w:rPr>
            <w:noProof/>
            <w:webHidden/>
          </w:rPr>
          <w:tab/>
        </w:r>
        <w:r w:rsidR="00FF49F1">
          <w:rPr>
            <w:noProof/>
            <w:webHidden/>
          </w:rPr>
          <w:fldChar w:fldCharType="begin"/>
        </w:r>
        <w:r w:rsidR="00FF49F1">
          <w:rPr>
            <w:noProof/>
            <w:webHidden/>
          </w:rPr>
          <w:instrText xml:space="preserve"> PAGEREF _Toc174291219 \h </w:instrText>
        </w:r>
        <w:r w:rsidR="00FF49F1">
          <w:rPr>
            <w:noProof/>
            <w:webHidden/>
          </w:rPr>
        </w:r>
        <w:r w:rsidR="00FF49F1">
          <w:rPr>
            <w:noProof/>
            <w:webHidden/>
          </w:rPr>
          <w:fldChar w:fldCharType="separate"/>
        </w:r>
        <w:r>
          <w:rPr>
            <w:noProof/>
            <w:webHidden/>
          </w:rPr>
          <w:t>8</w:t>
        </w:r>
        <w:r w:rsidR="00FF49F1">
          <w:rPr>
            <w:noProof/>
            <w:webHidden/>
          </w:rPr>
          <w:fldChar w:fldCharType="end"/>
        </w:r>
      </w:hyperlink>
    </w:p>
    <w:p w14:paraId="05386C25" w14:textId="65725F18"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20" w:history="1">
        <w:r w:rsidR="00FF49F1" w:rsidRPr="00FB3FFE">
          <w:rPr>
            <w:rStyle w:val="Hypertextovodkaz"/>
            <w:noProof/>
            <w:spacing w:val="6"/>
          </w:rPr>
          <w:t>2.4</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Dlouhodobé projekty, mezinárodní spolupráce</w:t>
        </w:r>
        <w:r w:rsidR="00FF49F1">
          <w:rPr>
            <w:noProof/>
            <w:webHidden/>
          </w:rPr>
          <w:tab/>
        </w:r>
        <w:r w:rsidR="00FF49F1">
          <w:rPr>
            <w:noProof/>
            <w:webHidden/>
          </w:rPr>
          <w:fldChar w:fldCharType="begin"/>
        </w:r>
        <w:r w:rsidR="00FF49F1">
          <w:rPr>
            <w:noProof/>
            <w:webHidden/>
          </w:rPr>
          <w:instrText xml:space="preserve"> PAGEREF _Toc174291220 \h </w:instrText>
        </w:r>
        <w:r w:rsidR="00FF49F1">
          <w:rPr>
            <w:noProof/>
            <w:webHidden/>
          </w:rPr>
        </w:r>
        <w:r w:rsidR="00FF49F1">
          <w:rPr>
            <w:noProof/>
            <w:webHidden/>
          </w:rPr>
          <w:fldChar w:fldCharType="separate"/>
        </w:r>
        <w:r>
          <w:rPr>
            <w:noProof/>
            <w:webHidden/>
          </w:rPr>
          <w:t>8</w:t>
        </w:r>
        <w:r w:rsidR="00FF49F1">
          <w:rPr>
            <w:noProof/>
            <w:webHidden/>
          </w:rPr>
          <w:fldChar w:fldCharType="end"/>
        </w:r>
      </w:hyperlink>
    </w:p>
    <w:p w14:paraId="6099839B" w14:textId="59DD3646"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21" w:history="1">
        <w:r w:rsidR="00FF49F1" w:rsidRPr="00FB3FFE">
          <w:rPr>
            <w:rStyle w:val="Hypertextovodkaz"/>
            <w:noProof/>
            <w:spacing w:val="6"/>
          </w:rPr>
          <w:t>2.5</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Spolupráce se zákonnými zástupci a jinými subjekty</w:t>
        </w:r>
        <w:r w:rsidR="00FF49F1">
          <w:rPr>
            <w:noProof/>
            <w:webHidden/>
          </w:rPr>
          <w:tab/>
        </w:r>
        <w:r w:rsidR="00FF49F1">
          <w:rPr>
            <w:noProof/>
            <w:webHidden/>
          </w:rPr>
          <w:fldChar w:fldCharType="begin"/>
        </w:r>
        <w:r w:rsidR="00FF49F1">
          <w:rPr>
            <w:noProof/>
            <w:webHidden/>
          </w:rPr>
          <w:instrText xml:space="preserve"> PAGEREF _Toc174291221 \h </w:instrText>
        </w:r>
        <w:r w:rsidR="00FF49F1">
          <w:rPr>
            <w:noProof/>
            <w:webHidden/>
          </w:rPr>
        </w:r>
        <w:r w:rsidR="00FF49F1">
          <w:rPr>
            <w:noProof/>
            <w:webHidden/>
          </w:rPr>
          <w:fldChar w:fldCharType="separate"/>
        </w:r>
        <w:r>
          <w:rPr>
            <w:noProof/>
            <w:webHidden/>
          </w:rPr>
          <w:t>9</w:t>
        </w:r>
        <w:r w:rsidR="00FF49F1">
          <w:rPr>
            <w:noProof/>
            <w:webHidden/>
          </w:rPr>
          <w:fldChar w:fldCharType="end"/>
        </w:r>
      </w:hyperlink>
    </w:p>
    <w:p w14:paraId="7C5ACC0A" w14:textId="15538F5C"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22" w:history="1">
        <w:r w:rsidR="00FF49F1" w:rsidRPr="00FB3FFE">
          <w:rPr>
            <w:rStyle w:val="Hypertextovodkaz"/>
            <w:noProof/>
            <w:spacing w:val="6"/>
          </w:rPr>
          <w:t>2.6</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Charakteristika žáků</w:t>
        </w:r>
        <w:r w:rsidR="00FF49F1">
          <w:rPr>
            <w:noProof/>
            <w:webHidden/>
          </w:rPr>
          <w:tab/>
        </w:r>
        <w:r w:rsidR="00FF49F1">
          <w:rPr>
            <w:noProof/>
            <w:webHidden/>
          </w:rPr>
          <w:fldChar w:fldCharType="begin"/>
        </w:r>
        <w:r w:rsidR="00FF49F1">
          <w:rPr>
            <w:noProof/>
            <w:webHidden/>
          </w:rPr>
          <w:instrText xml:space="preserve"> PAGEREF _Toc174291222 \h </w:instrText>
        </w:r>
        <w:r w:rsidR="00FF49F1">
          <w:rPr>
            <w:noProof/>
            <w:webHidden/>
          </w:rPr>
        </w:r>
        <w:r w:rsidR="00FF49F1">
          <w:rPr>
            <w:noProof/>
            <w:webHidden/>
          </w:rPr>
          <w:fldChar w:fldCharType="separate"/>
        </w:r>
        <w:r>
          <w:rPr>
            <w:noProof/>
            <w:webHidden/>
          </w:rPr>
          <w:t>9</w:t>
        </w:r>
        <w:r w:rsidR="00FF49F1">
          <w:rPr>
            <w:noProof/>
            <w:webHidden/>
          </w:rPr>
          <w:fldChar w:fldCharType="end"/>
        </w:r>
      </w:hyperlink>
    </w:p>
    <w:p w14:paraId="425289B4" w14:textId="02D1D751" w:rsidR="00FF49F1" w:rsidRDefault="000500B2" w:rsidP="006E1ED0">
      <w:pPr>
        <w:pStyle w:val="Obsah1"/>
        <w:tabs>
          <w:tab w:val="left" w:pos="660"/>
          <w:tab w:val="right" w:leader="dot" w:pos="9628"/>
        </w:tabs>
        <w:rPr>
          <w:rFonts w:asciiTheme="minorHAnsi" w:eastAsiaTheme="minorEastAsia" w:hAnsiTheme="minorHAnsi" w:cstheme="minorBidi"/>
          <w:b w:val="0"/>
          <w:bCs w:val="0"/>
          <w:caps w:val="0"/>
          <w:noProof/>
          <w:sz w:val="22"/>
          <w:szCs w:val="22"/>
          <w:lang w:eastAsia="cs-CZ"/>
        </w:rPr>
      </w:pPr>
      <w:hyperlink w:anchor="_Toc174291223" w:history="1">
        <w:r w:rsidR="00FF49F1" w:rsidRPr="00FB3FFE">
          <w:rPr>
            <w:rStyle w:val="Hypertextovodkaz"/>
            <w:noProof/>
          </w:rPr>
          <w:t>3</w:t>
        </w:r>
        <w:r w:rsidR="00FF49F1">
          <w:rPr>
            <w:rFonts w:asciiTheme="minorHAnsi" w:eastAsiaTheme="minorEastAsia" w:hAnsiTheme="minorHAnsi" w:cstheme="minorBidi"/>
            <w:b w:val="0"/>
            <w:bCs w:val="0"/>
            <w:caps w:val="0"/>
            <w:noProof/>
            <w:sz w:val="22"/>
            <w:szCs w:val="22"/>
            <w:lang w:eastAsia="cs-CZ"/>
          </w:rPr>
          <w:tab/>
        </w:r>
        <w:r w:rsidR="00FF49F1" w:rsidRPr="00FB3FFE">
          <w:rPr>
            <w:rStyle w:val="Hypertextovodkaz"/>
            <w:noProof/>
          </w:rPr>
          <w:t>Charakteristika ŠVP</w:t>
        </w:r>
        <w:r w:rsidR="00FF49F1">
          <w:rPr>
            <w:noProof/>
            <w:webHidden/>
          </w:rPr>
          <w:tab/>
        </w:r>
        <w:r w:rsidR="00FF49F1">
          <w:rPr>
            <w:noProof/>
            <w:webHidden/>
          </w:rPr>
          <w:fldChar w:fldCharType="begin"/>
        </w:r>
        <w:r w:rsidR="00FF49F1">
          <w:rPr>
            <w:noProof/>
            <w:webHidden/>
          </w:rPr>
          <w:instrText xml:space="preserve"> PAGEREF _Toc174291223 \h </w:instrText>
        </w:r>
        <w:r w:rsidR="00FF49F1">
          <w:rPr>
            <w:noProof/>
            <w:webHidden/>
          </w:rPr>
        </w:r>
        <w:r w:rsidR="00FF49F1">
          <w:rPr>
            <w:noProof/>
            <w:webHidden/>
          </w:rPr>
          <w:fldChar w:fldCharType="separate"/>
        </w:r>
        <w:r>
          <w:rPr>
            <w:noProof/>
            <w:webHidden/>
          </w:rPr>
          <w:t>10</w:t>
        </w:r>
        <w:r w:rsidR="00FF49F1">
          <w:rPr>
            <w:noProof/>
            <w:webHidden/>
          </w:rPr>
          <w:fldChar w:fldCharType="end"/>
        </w:r>
      </w:hyperlink>
    </w:p>
    <w:p w14:paraId="737991C8" w14:textId="2DEC02CD"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24" w:history="1">
        <w:r w:rsidR="00FF49F1" w:rsidRPr="00FB3FFE">
          <w:rPr>
            <w:rStyle w:val="Hypertextovodkaz"/>
            <w:noProof/>
            <w:spacing w:val="6"/>
          </w:rPr>
          <w:t>3.1</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Zaměření školy</w:t>
        </w:r>
        <w:r w:rsidR="00FF49F1">
          <w:rPr>
            <w:noProof/>
            <w:webHidden/>
          </w:rPr>
          <w:tab/>
        </w:r>
        <w:r w:rsidR="00FF49F1">
          <w:rPr>
            <w:noProof/>
            <w:webHidden/>
          </w:rPr>
          <w:fldChar w:fldCharType="begin"/>
        </w:r>
        <w:r w:rsidR="00FF49F1">
          <w:rPr>
            <w:noProof/>
            <w:webHidden/>
          </w:rPr>
          <w:instrText xml:space="preserve"> PAGEREF _Toc174291224 \h </w:instrText>
        </w:r>
        <w:r w:rsidR="00FF49F1">
          <w:rPr>
            <w:noProof/>
            <w:webHidden/>
          </w:rPr>
        </w:r>
        <w:r w:rsidR="00FF49F1">
          <w:rPr>
            <w:noProof/>
            <w:webHidden/>
          </w:rPr>
          <w:fldChar w:fldCharType="separate"/>
        </w:r>
        <w:r>
          <w:rPr>
            <w:noProof/>
            <w:webHidden/>
          </w:rPr>
          <w:t>10</w:t>
        </w:r>
        <w:r w:rsidR="00FF49F1">
          <w:rPr>
            <w:noProof/>
            <w:webHidden/>
          </w:rPr>
          <w:fldChar w:fldCharType="end"/>
        </w:r>
      </w:hyperlink>
    </w:p>
    <w:p w14:paraId="19DAAC3B" w14:textId="39E7DBAD"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25" w:history="1">
        <w:r w:rsidR="00FF49F1" w:rsidRPr="00FB3FFE">
          <w:rPr>
            <w:rStyle w:val="Hypertextovodkaz"/>
            <w:noProof/>
            <w:spacing w:val="6"/>
          </w:rPr>
          <w:t>3.2</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Profil absolventa</w:t>
        </w:r>
        <w:r w:rsidR="00FF49F1">
          <w:rPr>
            <w:noProof/>
            <w:webHidden/>
          </w:rPr>
          <w:tab/>
        </w:r>
        <w:r w:rsidR="00FF49F1">
          <w:rPr>
            <w:noProof/>
            <w:webHidden/>
          </w:rPr>
          <w:fldChar w:fldCharType="begin"/>
        </w:r>
        <w:r w:rsidR="00FF49F1">
          <w:rPr>
            <w:noProof/>
            <w:webHidden/>
          </w:rPr>
          <w:instrText xml:space="preserve"> PAGEREF _Toc174291225 \h </w:instrText>
        </w:r>
        <w:r w:rsidR="00FF49F1">
          <w:rPr>
            <w:noProof/>
            <w:webHidden/>
          </w:rPr>
        </w:r>
        <w:r w:rsidR="00FF49F1">
          <w:rPr>
            <w:noProof/>
            <w:webHidden/>
          </w:rPr>
          <w:fldChar w:fldCharType="separate"/>
        </w:r>
        <w:r>
          <w:rPr>
            <w:noProof/>
            <w:webHidden/>
          </w:rPr>
          <w:t>11</w:t>
        </w:r>
        <w:r w:rsidR="00FF49F1">
          <w:rPr>
            <w:noProof/>
            <w:webHidden/>
          </w:rPr>
          <w:fldChar w:fldCharType="end"/>
        </w:r>
      </w:hyperlink>
    </w:p>
    <w:p w14:paraId="750E0F99" w14:textId="42B42E9A"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26" w:history="1">
        <w:r w:rsidR="00FF49F1" w:rsidRPr="00FB3FFE">
          <w:rPr>
            <w:rStyle w:val="Hypertextovodkaz"/>
            <w:noProof/>
            <w:spacing w:val="6"/>
          </w:rPr>
          <w:t>3.3</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Organizace přijímacího řízení</w:t>
        </w:r>
        <w:r w:rsidR="00FF49F1">
          <w:rPr>
            <w:noProof/>
            <w:webHidden/>
          </w:rPr>
          <w:tab/>
        </w:r>
        <w:r w:rsidR="00FF49F1">
          <w:rPr>
            <w:noProof/>
            <w:webHidden/>
          </w:rPr>
          <w:fldChar w:fldCharType="begin"/>
        </w:r>
        <w:r w:rsidR="00FF49F1">
          <w:rPr>
            <w:noProof/>
            <w:webHidden/>
          </w:rPr>
          <w:instrText xml:space="preserve"> PAGEREF _Toc174291226 \h </w:instrText>
        </w:r>
        <w:r w:rsidR="00FF49F1">
          <w:rPr>
            <w:noProof/>
            <w:webHidden/>
          </w:rPr>
        </w:r>
        <w:r w:rsidR="00FF49F1">
          <w:rPr>
            <w:noProof/>
            <w:webHidden/>
          </w:rPr>
          <w:fldChar w:fldCharType="separate"/>
        </w:r>
        <w:r>
          <w:rPr>
            <w:noProof/>
            <w:webHidden/>
          </w:rPr>
          <w:t>12</w:t>
        </w:r>
        <w:r w:rsidR="00FF49F1">
          <w:rPr>
            <w:noProof/>
            <w:webHidden/>
          </w:rPr>
          <w:fldChar w:fldCharType="end"/>
        </w:r>
      </w:hyperlink>
    </w:p>
    <w:p w14:paraId="37795B51" w14:textId="01DD1E54"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27" w:history="1">
        <w:r w:rsidR="00FF49F1" w:rsidRPr="00FB3FFE">
          <w:rPr>
            <w:rStyle w:val="Hypertextovodkaz"/>
            <w:spacing w:val="6"/>
          </w:rPr>
          <w:t>3.3.1</w:t>
        </w:r>
        <w:r w:rsidR="00FF49F1">
          <w:rPr>
            <w:rFonts w:asciiTheme="minorHAnsi" w:eastAsiaTheme="minorEastAsia" w:hAnsiTheme="minorHAnsi" w:cstheme="minorBidi"/>
            <w:smallCaps w:val="0"/>
            <w:sz w:val="22"/>
            <w:szCs w:val="22"/>
            <w:lang w:eastAsia="cs-CZ"/>
          </w:rPr>
          <w:tab/>
        </w:r>
        <w:r w:rsidR="00FF49F1" w:rsidRPr="00FB3FFE">
          <w:rPr>
            <w:rStyle w:val="Hypertextovodkaz"/>
          </w:rPr>
          <w:t>Pravidla pro přestup žáků</w:t>
        </w:r>
        <w:r w:rsidR="00FF49F1">
          <w:rPr>
            <w:webHidden/>
          </w:rPr>
          <w:tab/>
        </w:r>
        <w:r w:rsidR="00FF49F1">
          <w:rPr>
            <w:webHidden/>
          </w:rPr>
          <w:fldChar w:fldCharType="begin"/>
        </w:r>
        <w:r w:rsidR="00FF49F1">
          <w:rPr>
            <w:webHidden/>
          </w:rPr>
          <w:instrText xml:space="preserve"> PAGEREF _Toc174291227 \h </w:instrText>
        </w:r>
        <w:r w:rsidR="00FF49F1">
          <w:rPr>
            <w:webHidden/>
          </w:rPr>
        </w:r>
        <w:r w:rsidR="00FF49F1">
          <w:rPr>
            <w:webHidden/>
          </w:rPr>
          <w:fldChar w:fldCharType="separate"/>
        </w:r>
        <w:r>
          <w:rPr>
            <w:webHidden/>
          </w:rPr>
          <w:t>12</w:t>
        </w:r>
        <w:r w:rsidR="00FF49F1">
          <w:rPr>
            <w:webHidden/>
          </w:rPr>
          <w:fldChar w:fldCharType="end"/>
        </w:r>
      </w:hyperlink>
    </w:p>
    <w:p w14:paraId="45B0FA48" w14:textId="4AC1A30B"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28" w:history="1">
        <w:r w:rsidR="00FF49F1" w:rsidRPr="00FB3FFE">
          <w:rPr>
            <w:rStyle w:val="Hypertextovodkaz"/>
            <w:noProof/>
            <w:spacing w:val="6"/>
          </w:rPr>
          <w:t>3.4</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Organizace maturitní zkoušky</w:t>
        </w:r>
        <w:r w:rsidR="00FF49F1">
          <w:rPr>
            <w:noProof/>
            <w:webHidden/>
          </w:rPr>
          <w:tab/>
        </w:r>
        <w:r w:rsidR="00FF49F1">
          <w:rPr>
            <w:noProof/>
            <w:webHidden/>
          </w:rPr>
          <w:fldChar w:fldCharType="begin"/>
        </w:r>
        <w:r w:rsidR="00FF49F1">
          <w:rPr>
            <w:noProof/>
            <w:webHidden/>
          </w:rPr>
          <w:instrText xml:space="preserve"> PAGEREF _Toc174291228 \h </w:instrText>
        </w:r>
        <w:r w:rsidR="00FF49F1">
          <w:rPr>
            <w:noProof/>
            <w:webHidden/>
          </w:rPr>
        </w:r>
        <w:r w:rsidR="00FF49F1">
          <w:rPr>
            <w:noProof/>
            <w:webHidden/>
          </w:rPr>
          <w:fldChar w:fldCharType="separate"/>
        </w:r>
        <w:r>
          <w:rPr>
            <w:noProof/>
            <w:webHidden/>
          </w:rPr>
          <w:t>12</w:t>
        </w:r>
        <w:r w:rsidR="00FF49F1">
          <w:rPr>
            <w:noProof/>
            <w:webHidden/>
          </w:rPr>
          <w:fldChar w:fldCharType="end"/>
        </w:r>
      </w:hyperlink>
    </w:p>
    <w:p w14:paraId="317E7D6A" w14:textId="5C5FEDC1"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29" w:history="1">
        <w:r w:rsidR="00FF49F1" w:rsidRPr="00FB3FFE">
          <w:rPr>
            <w:rStyle w:val="Hypertextovodkaz"/>
            <w:noProof/>
            <w:spacing w:val="6"/>
          </w:rPr>
          <w:t>3.5</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Výchovné a vzdělávací strategie</w:t>
        </w:r>
        <w:r w:rsidR="00FF49F1">
          <w:rPr>
            <w:noProof/>
            <w:webHidden/>
          </w:rPr>
          <w:tab/>
        </w:r>
        <w:r w:rsidR="00FF49F1">
          <w:rPr>
            <w:noProof/>
            <w:webHidden/>
          </w:rPr>
          <w:fldChar w:fldCharType="begin"/>
        </w:r>
        <w:r w:rsidR="00FF49F1">
          <w:rPr>
            <w:noProof/>
            <w:webHidden/>
          </w:rPr>
          <w:instrText xml:space="preserve"> PAGEREF _Toc174291229 \h </w:instrText>
        </w:r>
        <w:r w:rsidR="00FF49F1">
          <w:rPr>
            <w:noProof/>
            <w:webHidden/>
          </w:rPr>
        </w:r>
        <w:r w:rsidR="00FF49F1">
          <w:rPr>
            <w:noProof/>
            <w:webHidden/>
          </w:rPr>
          <w:fldChar w:fldCharType="separate"/>
        </w:r>
        <w:r>
          <w:rPr>
            <w:noProof/>
            <w:webHidden/>
          </w:rPr>
          <w:t>13</w:t>
        </w:r>
        <w:r w:rsidR="00FF49F1">
          <w:rPr>
            <w:noProof/>
            <w:webHidden/>
          </w:rPr>
          <w:fldChar w:fldCharType="end"/>
        </w:r>
      </w:hyperlink>
    </w:p>
    <w:p w14:paraId="5C9E1C81" w14:textId="5CB1A810"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30" w:history="1">
        <w:r w:rsidR="00FF49F1" w:rsidRPr="00FB3FFE">
          <w:rPr>
            <w:rStyle w:val="Hypertextovodkaz"/>
            <w:spacing w:val="6"/>
          </w:rPr>
          <w:t>3.5.1</w:t>
        </w:r>
        <w:r w:rsidR="00FF49F1">
          <w:rPr>
            <w:rFonts w:asciiTheme="minorHAnsi" w:eastAsiaTheme="minorEastAsia" w:hAnsiTheme="minorHAnsi" w:cstheme="minorBidi"/>
            <w:smallCaps w:val="0"/>
            <w:sz w:val="22"/>
            <w:szCs w:val="22"/>
            <w:lang w:eastAsia="cs-CZ"/>
          </w:rPr>
          <w:tab/>
        </w:r>
        <w:r w:rsidR="00FF49F1" w:rsidRPr="00FB3FFE">
          <w:rPr>
            <w:rStyle w:val="Hypertextovodkaz"/>
          </w:rPr>
          <w:t>Kompetence k učení</w:t>
        </w:r>
        <w:r w:rsidR="00FF49F1">
          <w:rPr>
            <w:webHidden/>
          </w:rPr>
          <w:tab/>
        </w:r>
        <w:r w:rsidR="00FF49F1">
          <w:rPr>
            <w:webHidden/>
          </w:rPr>
          <w:fldChar w:fldCharType="begin"/>
        </w:r>
        <w:r w:rsidR="00FF49F1">
          <w:rPr>
            <w:webHidden/>
          </w:rPr>
          <w:instrText xml:space="preserve"> PAGEREF _Toc174291230 \h </w:instrText>
        </w:r>
        <w:r w:rsidR="00FF49F1">
          <w:rPr>
            <w:webHidden/>
          </w:rPr>
        </w:r>
        <w:r w:rsidR="00FF49F1">
          <w:rPr>
            <w:webHidden/>
          </w:rPr>
          <w:fldChar w:fldCharType="separate"/>
        </w:r>
        <w:r>
          <w:rPr>
            <w:webHidden/>
          </w:rPr>
          <w:t>13</w:t>
        </w:r>
        <w:r w:rsidR="00FF49F1">
          <w:rPr>
            <w:webHidden/>
          </w:rPr>
          <w:fldChar w:fldCharType="end"/>
        </w:r>
      </w:hyperlink>
    </w:p>
    <w:p w14:paraId="38B86844" w14:textId="7E43642B"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31" w:history="1">
        <w:r w:rsidR="00FF49F1" w:rsidRPr="00FB3FFE">
          <w:rPr>
            <w:rStyle w:val="Hypertextovodkaz"/>
            <w:spacing w:val="6"/>
          </w:rPr>
          <w:t>3.5.2</w:t>
        </w:r>
        <w:r w:rsidR="00FF49F1">
          <w:rPr>
            <w:rFonts w:asciiTheme="minorHAnsi" w:eastAsiaTheme="minorEastAsia" w:hAnsiTheme="minorHAnsi" w:cstheme="minorBidi"/>
            <w:smallCaps w:val="0"/>
            <w:sz w:val="22"/>
            <w:szCs w:val="22"/>
            <w:lang w:eastAsia="cs-CZ"/>
          </w:rPr>
          <w:tab/>
        </w:r>
        <w:r w:rsidR="00FF49F1" w:rsidRPr="00FB3FFE">
          <w:rPr>
            <w:rStyle w:val="Hypertextovodkaz"/>
          </w:rPr>
          <w:t>Kompetence k řešení problémů</w:t>
        </w:r>
        <w:r w:rsidR="00FF49F1">
          <w:rPr>
            <w:webHidden/>
          </w:rPr>
          <w:tab/>
        </w:r>
        <w:r w:rsidR="00FF49F1">
          <w:rPr>
            <w:webHidden/>
          </w:rPr>
          <w:fldChar w:fldCharType="begin"/>
        </w:r>
        <w:r w:rsidR="00FF49F1">
          <w:rPr>
            <w:webHidden/>
          </w:rPr>
          <w:instrText xml:space="preserve"> PAGEREF _Toc174291231 \h </w:instrText>
        </w:r>
        <w:r w:rsidR="00FF49F1">
          <w:rPr>
            <w:webHidden/>
          </w:rPr>
        </w:r>
        <w:r w:rsidR="00FF49F1">
          <w:rPr>
            <w:webHidden/>
          </w:rPr>
          <w:fldChar w:fldCharType="separate"/>
        </w:r>
        <w:r>
          <w:rPr>
            <w:webHidden/>
          </w:rPr>
          <w:t>13</w:t>
        </w:r>
        <w:r w:rsidR="00FF49F1">
          <w:rPr>
            <w:webHidden/>
          </w:rPr>
          <w:fldChar w:fldCharType="end"/>
        </w:r>
      </w:hyperlink>
    </w:p>
    <w:p w14:paraId="1584C5A8" w14:textId="54529AE1"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32" w:history="1">
        <w:r w:rsidR="00FF49F1" w:rsidRPr="00FB3FFE">
          <w:rPr>
            <w:rStyle w:val="Hypertextovodkaz"/>
            <w:spacing w:val="6"/>
          </w:rPr>
          <w:t>3.5.3</w:t>
        </w:r>
        <w:r w:rsidR="00FF49F1">
          <w:rPr>
            <w:rFonts w:asciiTheme="minorHAnsi" w:eastAsiaTheme="minorEastAsia" w:hAnsiTheme="minorHAnsi" w:cstheme="minorBidi"/>
            <w:smallCaps w:val="0"/>
            <w:sz w:val="22"/>
            <w:szCs w:val="22"/>
            <w:lang w:eastAsia="cs-CZ"/>
          </w:rPr>
          <w:tab/>
        </w:r>
        <w:r w:rsidR="00FF49F1" w:rsidRPr="00FB3FFE">
          <w:rPr>
            <w:rStyle w:val="Hypertextovodkaz"/>
          </w:rPr>
          <w:t>Kompetence komunikativní</w:t>
        </w:r>
        <w:r w:rsidR="00FF49F1">
          <w:rPr>
            <w:webHidden/>
          </w:rPr>
          <w:tab/>
        </w:r>
        <w:r w:rsidR="00FF49F1">
          <w:rPr>
            <w:webHidden/>
          </w:rPr>
          <w:fldChar w:fldCharType="begin"/>
        </w:r>
        <w:r w:rsidR="00FF49F1">
          <w:rPr>
            <w:webHidden/>
          </w:rPr>
          <w:instrText xml:space="preserve"> PAGEREF _Toc174291232 \h </w:instrText>
        </w:r>
        <w:r w:rsidR="00FF49F1">
          <w:rPr>
            <w:webHidden/>
          </w:rPr>
        </w:r>
        <w:r w:rsidR="00FF49F1">
          <w:rPr>
            <w:webHidden/>
          </w:rPr>
          <w:fldChar w:fldCharType="separate"/>
        </w:r>
        <w:r>
          <w:rPr>
            <w:webHidden/>
          </w:rPr>
          <w:t>14</w:t>
        </w:r>
        <w:r w:rsidR="00FF49F1">
          <w:rPr>
            <w:webHidden/>
          </w:rPr>
          <w:fldChar w:fldCharType="end"/>
        </w:r>
      </w:hyperlink>
    </w:p>
    <w:p w14:paraId="219F866A" w14:textId="7A689EB6"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33" w:history="1">
        <w:r w:rsidR="00FF49F1" w:rsidRPr="00FB3FFE">
          <w:rPr>
            <w:rStyle w:val="Hypertextovodkaz"/>
            <w:spacing w:val="6"/>
          </w:rPr>
          <w:t>3.5.4</w:t>
        </w:r>
        <w:r w:rsidR="00FF49F1">
          <w:rPr>
            <w:rFonts w:asciiTheme="minorHAnsi" w:eastAsiaTheme="minorEastAsia" w:hAnsiTheme="minorHAnsi" w:cstheme="minorBidi"/>
            <w:smallCaps w:val="0"/>
            <w:sz w:val="22"/>
            <w:szCs w:val="22"/>
            <w:lang w:eastAsia="cs-CZ"/>
          </w:rPr>
          <w:tab/>
        </w:r>
        <w:r w:rsidR="00FF49F1" w:rsidRPr="00FB3FFE">
          <w:rPr>
            <w:rStyle w:val="Hypertextovodkaz"/>
          </w:rPr>
          <w:t>Kompetence sociální a personální</w:t>
        </w:r>
        <w:r w:rsidR="00FF49F1">
          <w:rPr>
            <w:webHidden/>
          </w:rPr>
          <w:tab/>
        </w:r>
        <w:r w:rsidR="00FF49F1">
          <w:rPr>
            <w:webHidden/>
          </w:rPr>
          <w:fldChar w:fldCharType="begin"/>
        </w:r>
        <w:r w:rsidR="00FF49F1">
          <w:rPr>
            <w:webHidden/>
          </w:rPr>
          <w:instrText xml:space="preserve"> PAGEREF _Toc174291233 \h </w:instrText>
        </w:r>
        <w:r w:rsidR="00FF49F1">
          <w:rPr>
            <w:webHidden/>
          </w:rPr>
        </w:r>
        <w:r w:rsidR="00FF49F1">
          <w:rPr>
            <w:webHidden/>
          </w:rPr>
          <w:fldChar w:fldCharType="separate"/>
        </w:r>
        <w:r>
          <w:rPr>
            <w:webHidden/>
          </w:rPr>
          <w:t>15</w:t>
        </w:r>
        <w:r w:rsidR="00FF49F1">
          <w:rPr>
            <w:webHidden/>
          </w:rPr>
          <w:fldChar w:fldCharType="end"/>
        </w:r>
      </w:hyperlink>
    </w:p>
    <w:p w14:paraId="7FF455D0" w14:textId="2D1F6E3A"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34" w:history="1">
        <w:r w:rsidR="00FF49F1" w:rsidRPr="00FB3FFE">
          <w:rPr>
            <w:rStyle w:val="Hypertextovodkaz"/>
            <w:spacing w:val="6"/>
          </w:rPr>
          <w:t>3.5.5</w:t>
        </w:r>
        <w:r w:rsidR="00FF49F1">
          <w:rPr>
            <w:rFonts w:asciiTheme="minorHAnsi" w:eastAsiaTheme="minorEastAsia" w:hAnsiTheme="minorHAnsi" w:cstheme="minorBidi"/>
            <w:smallCaps w:val="0"/>
            <w:sz w:val="22"/>
            <w:szCs w:val="22"/>
            <w:lang w:eastAsia="cs-CZ"/>
          </w:rPr>
          <w:tab/>
        </w:r>
        <w:r w:rsidR="00FF49F1" w:rsidRPr="00FB3FFE">
          <w:rPr>
            <w:rStyle w:val="Hypertextovodkaz"/>
          </w:rPr>
          <w:t>Kompetence občanské</w:t>
        </w:r>
        <w:r w:rsidR="00FF49F1">
          <w:rPr>
            <w:webHidden/>
          </w:rPr>
          <w:tab/>
        </w:r>
        <w:r w:rsidR="00FF49F1">
          <w:rPr>
            <w:webHidden/>
          </w:rPr>
          <w:fldChar w:fldCharType="begin"/>
        </w:r>
        <w:r w:rsidR="00FF49F1">
          <w:rPr>
            <w:webHidden/>
          </w:rPr>
          <w:instrText xml:space="preserve"> PAGEREF _Toc174291234 \h </w:instrText>
        </w:r>
        <w:r w:rsidR="00FF49F1">
          <w:rPr>
            <w:webHidden/>
          </w:rPr>
        </w:r>
        <w:r w:rsidR="00FF49F1">
          <w:rPr>
            <w:webHidden/>
          </w:rPr>
          <w:fldChar w:fldCharType="separate"/>
        </w:r>
        <w:r>
          <w:rPr>
            <w:webHidden/>
          </w:rPr>
          <w:t>16</w:t>
        </w:r>
        <w:r w:rsidR="00FF49F1">
          <w:rPr>
            <w:webHidden/>
          </w:rPr>
          <w:fldChar w:fldCharType="end"/>
        </w:r>
      </w:hyperlink>
    </w:p>
    <w:p w14:paraId="5B8D0D70" w14:textId="56EF6D00"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35" w:history="1">
        <w:r w:rsidR="00FF49F1" w:rsidRPr="00FB3FFE">
          <w:rPr>
            <w:rStyle w:val="Hypertextovodkaz"/>
            <w:spacing w:val="6"/>
          </w:rPr>
          <w:t>3.5.6</w:t>
        </w:r>
        <w:r w:rsidR="00FF49F1">
          <w:rPr>
            <w:rFonts w:asciiTheme="minorHAnsi" w:eastAsiaTheme="minorEastAsia" w:hAnsiTheme="minorHAnsi" w:cstheme="minorBidi"/>
            <w:smallCaps w:val="0"/>
            <w:sz w:val="22"/>
            <w:szCs w:val="22"/>
            <w:lang w:eastAsia="cs-CZ"/>
          </w:rPr>
          <w:tab/>
        </w:r>
        <w:r w:rsidR="00FF49F1" w:rsidRPr="00FB3FFE">
          <w:rPr>
            <w:rStyle w:val="Hypertextovodkaz"/>
          </w:rPr>
          <w:t>Kompetence k podnikavosti</w:t>
        </w:r>
        <w:r w:rsidR="00FF49F1">
          <w:rPr>
            <w:webHidden/>
          </w:rPr>
          <w:tab/>
        </w:r>
        <w:r w:rsidR="00FF49F1">
          <w:rPr>
            <w:webHidden/>
          </w:rPr>
          <w:fldChar w:fldCharType="begin"/>
        </w:r>
        <w:r w:rsidR="00FF49F1">
          <w:rPr>
            <w:webHidden/>
          </w:rPr>
          <w:instrText xml:space="preserve"> PAGEREF _Toc174291235 \h </w:instrText>
        </w:r>
        <w:r w:rsidR="00FF49F1">
          <w:rPr>
            <w:webHidden/>
          </w:rPr>
        </w:r>
        <w:r w:rsidR="00FF49F1">
          <w:rPr>
            <w:webHidden/>
          </w:rPr>
          <w:fldChar w:fldCharType="separate"/>
        </w:r>
        <w:r>
          <w:rPr>
            <w:webHidden/>
          </w:rPr>
          <w:t>16</w:t>
        </w:r>
        <w:r w:rsidR="00FF49F1">
          <w:rPr>
            <w:webHidden/>
          </w:rPr>
          <w:fldChar w:fldCharType="end"/>
        </w:r>
      </w:hyperlink>
    </w:p>
    <w:p w14:paraId="4D496BB6" w14:textId="2EA05DFF"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36" w:history="1">
        <w:r w:rsidR="00FF49F1" w:rsidRPr="00FB3FFE">
          <w:rPr>
            <w:rStyle w:val="Hypertextovodkaz"/>
            <w:spacing w:val="6"/>
          </w:rPr>
          <w:t>3.5.7</w:t>
        </w:r>
        <w:r w:rsidR="00FF49F1">
          <w:rPr>
            <w:rFonts w:asciiTheme="minorHAnsi" w:eastAsiaTheme="minorEastAsia" w:hAnsiTheme="minorHAnsi" w:cstheme="minorBidi"/>
            <w:smallCaps w:val="0"/>
            <w:sz w:val="22"/>
            <w:szCs w:val="22"/>
            <w:lang w:eastAsia="cs-CZ"/>
          </w:rPr>
          <w:tab/>
        </w:r>
        <w:r w:rsidR="00FF49F1" w:rsidRPr="00FB3FFE">
          <w:rPr>
            <w:rStyle w:val="Hypertextovodkaz"/>
          </w:rPr>
          <w:t>Kompetence digitální</w:t>
        </w:r>
        <w:r w:rsidR="00FF49F1">
          <w:rPr>
            <w:webHidden/>
          </w:rPr>
          <w:tab/>
        </w:r>
        <w:r w:rsidR="00FF49F1">
          <w:rPr>
            <w:webHidden/>
          </w:rPr>
          <w:fldChar w:fldCharType="begin"/>
        </w:r>
        <w:r w:rsidR="00FF49F1">
          <w:rPr>
            <w:webHidden/>
          </w:rPr>
          <w:instrText xml:space="preserve"> PAGEREF _Toc174291236 \h </w:instrText>
        </w:r>
        <w:r w:rsidR="00FF49F1">
          <w:rPr>
            <w:webHidden/>
          </w:rPr>
        </w:r>
        <w:r w:rsidR="00FF49F1">
          <w:rPr>
            <w:webHidden/>
          </w:rPr>
          <w:fldChar w:fldCharType="separate"/>
        </w:r>
        <w:r>
          <w:rPr>
            <w:webHidden/>
          </w:rPr>
          <w:t>17</w:t>
        </w:r>
        <w:r w:rsidR="00FF49F1">
          <w:rPr>
            <w:webHidden/>
          </w:rPr>
          <w:fldChar w:fldCharType="end"/>
        </w:r>
      </w:hyperlink>
    </w:p>
    <w:p w14:paraId="14B5FFC9" w14:textId="7198B1C7"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37" w:history="1">
        <w:r w:rsidR="00FF49F1" w:rsidRPr="00FB3FFE">
          <w:rPr>
            <w:rStyle w:val="Hypertextovodkaz"/>
            <w:noProof/>
            <w:spacing w:val="6"/>
          </w:rPr>
          <w:t>3.6</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Charakteristika vzdělávacích oblastí</w:t>
        </w:r>
        <w:r w:rsidR="00FF49F1">
          <w:rPr>
            <w:noProof/>
            <w:webHidden/>
          </w:rPr>
          <w:tab/>
        </w:r>
        <w:r w:rsidR="00FF49F1">
          <w:rPr>
            <w:noProof/>
            <w:webHidden/>
          </w:rPr>
          <w:fldChar w:fldCharType="begin"/>
        </w:r>
        <w:r w:rsidR="00FF49F1">
          <w:rPr>
            <w:noProof/>
            <w:webHidden/>
          </w:rPr>
          <w:instrText xml:space="preserve"> PAGEREF _Toc174291237 \h </w:instrText>
        </w:r>
        <w:r w:rsidR="00FF49F1">
          <w:rPr>
            <w:noProof/>
            <w:webHidden/>
          </w:rPr>
        </w:r>
        <w:r w:rsidR="00FF49F1">
          <w:rPr>
            <w:noProof/>
            <w:webHidden/>
          </w:rPr>
          <w:fldChar w:fldCharType="separate"/>
        </w:r>
        <w:r>
          <w:rPr>
            <w:noProof/>
            <w:webHidden/>
          </w:rPr>
          <w:t>18</w:t>
        </w:r>
        <w:r w:rsidR="00FF49F1">
          <w:rPr>
            <w:noProof/>
            <w:webHidden/>
          </w:rPr>
          <w:fldChar w:fldCharType="end"/>
        </w:r>
      </w:hyperlink>
    </w:p>
    <w:p w14:paraId="25226D41" w14:textId="4EC08470"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38" w:history="1">
        <w:r w:rsidR="00FF49F1" w:rsidRPr="00FB3FFE">
          <w:rPr>
            <w:rStyle w:val="Hypertextovodkaz"/>
            <w:spacing w:val="6"/>
          </w:rPr>
          <w:t>3.6.1</w:t>
        </w:r>
        <w:r w:rsidR="00FF49F1">
          <w:rPr>
            <w:rFonts w:asciiTheme="minorHAnsi" w:eastAsiaTheme="minorEastAsia" w:hAnsiTheme="minorHAnsi" w:cstheme="minorBidi"/>
            <w:smallCaps w:val="0"/>
            <w:sz w:val="22"/>
            <w:szCs w:val="22"/>
            <w:lang w:eastAsia="cs-CZ"/>
          </w:rPr>
          <w:tab/>
        </w:r>
        <w:r w:rsidR="00FF49F1" w:rsidRPr="00FB3FFE">
          <w:rPr>
            <w:rStyle w:val="Hypertextovodkaz"/>
          </w:rPr>
          <w:t>Jazyk a jazyková komunikace</w:t>
        </w:r>
        <w:r w:rsidR="00FF49F1">
          <w:rPr>
            <w:webHidden/>
          </w:rPr>
          <w:tab/>
        </w:r>
        <w:r w:rsidR="00FF49F1">
          <w:rPr>
            <w:webHidden/>
          </w:rPr>
          <w:fldChar w:fldCharType="begin"/>
        </w:r>
        <w:r w:rsidR="00FF49F1">
          <w:rPr>
            <w:webHidden/>
          </w:rPr>
          <w:instrText xml:space="preserve"> PAGEREF _Toc174291238 \h </w:instrText>
        </w:r>
        <w:r w:rsidR="00FF49F1">
          <w:rPr>
            <w:webHidden/>
          </w:rPr>
        </w:r>
        <w:r w:rsidR="00FF49F1">
          <w:rPr>
            <w:webHidden/>
          </w:rPr>
          <w:fldChar w:fldCharType="separate"/>
        </w:r>
        <w:r>
          <w:rPr>
            <w:webHidden/>
          </w:rPr>
          <w:t>18</w:t>
        </w:r>
        <w:r w:rsidR="00FF49F1">
          <w:rPr>
            <w:webHidden/>
          </w:rPr>
          <w:fldChar w:fldCharType="end"/>
        </w:r>
      </w:hyperlink>
    </w:p>
    <w:p w14:paraId="34C62909" w14:textId="4F6C951E"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39" w:history="1">
        <w:r w:rsidR="00FF49F1" w:rsidRPr="00FB3FFE">
          <w:rPr>
            <w:rStyle w:val="Hypertextovodkaz"/>
            <w:spacing w:val="6"/>
          </w:rPr>
          <w:t>3.6.2</w:t>
        </w:r>
        <w:r w:rsidR="00FF49F1">
          <w:rPr>
            <w:rFonts w:asciiTheme="minorHAnsi" w:eastAsiaTheme="minorEastAsia" w:hAnsiTheme="minorHAnsi" w:cstheme="minorBidi"/>
            <w:smallCaps w:val="0"/>
            <w:sz w:val="22"/>
            <w:szCs w:val="22"/>
            <w:lang w:eastAsia="cs-CZ"/>
          </w:rPr>
          <w:tab/>
        </w:r>
        <w:r w:rsidR="00FF49F1" w:rsidRPr="00FB3FFE">
          <w:rPr>
            <w:rStyle w:val="Hypertextovodkaz"/>
          </w:rPr>
          <w:t>Matematika a její aplikace</w:t>
        </w:r>
        <w:r w:rsidR="00FF49F1">
          <w:rPr>
            <w:webHidden/>
          </w:rPr>
          <w:tab/>
        </w:r>
        <w:r w:rsidR="00FF49F1">
          <w:rPr>
            <w:webHidden/>
          </w:rPr>
          <w:fldChar w:fldCharType="begin"/>
        </w:r>
        <w:r w:rsidR="00FF49F1">
          <w:rPr>
            <w:webHidden/>
          </w:rPr>
          <w:instrText xml:space="preserve"> PAGEREF _Toc174291239 \h </w:instrText>
        </w:r>
        <w:r w:rsidR="00FF49F1">
          <w:rPr>
            <w:webHidden/>
          </w:rPr>
        </w:r>
        <w:r w:rsidR="00FF49F1">
          <w:rPr>
            <w:webHidden/>
          </w:rPr>
          <w:fldChar w:fldCharType="separate"/>
        </w:r>
        <w:r>
          <w:rPr>
            <w:webHidden/>
          </w:rPr>
          <w:t>18</w:t>
        </w:r>
        <w:r w:rsidR="00FF49F1">
          <w:rPr>
            <w:webHidden/>
          </w:rPr>
          <w:fldChar w:fldCharType="end"/>
        </w:r>
      </w:hyperlink>
    </w:p>
    <w:p w14:paraId="3121109E" w14:textId="350FF61A"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40" w:history="1">
        <w:r w:rsidR="00FF49F1" w:rsidRPr="00FB3FFE">
          <w:rPr>
            <w:rStyle w:val="Hypertextovodkaz"/>
            <w:spacing w:val="6"/>
          </w:rPr>
          <w:t>3.6.3</w:t>
        </w:r>
        <w:r w:rsidR="00FF49F1">
          <w:rPr>
            <w:rFonts w:asciiTheme="minorHAnsi" w:eastAsiaTheme="minorEastAsia" w:hAnsiTheme="minorHAnsi" w:cstheme="minorBidi"/>
            <w:smallCaps w:val="0"/>
            <w:sz w:val="22"/>
            <w:szCs w:val="22"/>
            <w:lang w:eastAsia="cs-CZ"/>
          </w:rPr>
          <w:tab/>
        </w:r>
        <w:r w:rsidR="00FF49F1" w:rsidRPr="00FB3FFE">
          <w:rPr>
            <w:rStyle w:val="Hypertextovodkaz"/>
          </w:rPr>
          <w:t>Člověk a příroda</w:t>
        </w:r>
        <w:r w:rsidR="00FF49F1">
          <w:rPr>
            <w:webHidden/>
          </w:rPr>
          <w:tab/>
        </w:r>
        <w:r w:rsidR="00FF49F1">
          <w:rPr>
            <w:webHidden/>
          </w:rPr>
          <w:fldChar w:fldCharType="begin"/>
        </w:r>
        <w:r w:rsidR="00FF49F1">
          <w:rPr>
            <w:webHidden/>
          </w:rPr>
          <w:instrText xml:space="preserve"> PAGEREF _Toc174291240 \h </w:instrText>
        </w:r>
        <w:r w:rsidR="00FF49F1">
          <w:rPr>
            <w:webHidden/>
          </w:rPr>
        </w:r>
        <w:r w:rsidR="00FF49F1">
          <w:rPr>
            <w:webHidden/>
          </w:rPr>
          <w:fldChar w:fldCharType="separate"/>
        </w:r>
        <w:r>
          <w:rPr>
            <w:webHidden/>
          </w:rPr>
          <w:t>19</w:t>
        </w:r>
        <w:r w:rsidR="00FF49F1">
          <w:rPr>
            <w:webHidden/>
          </w:rPr>
          <w:fldChar w:fldCharType="end"/>
        </w:r>
      </w:hyperlink>
    </w:p>
    <w:p w14:paraId="5C8748C6" w14:textId="64AB195C"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41" w:history="1">
        <w:r w:rsidR="00FF49F1" w:rsidRPr="00FB3FFE">
          <w:rPr>
            <w:rStyle w:val="Hypertextovodkaz"/>
            <w:spacing w:val="6"/>
          </w:rPr>
          <w:t>3.6.4</w:t>
        </w:r>
        <w:r w:rsidR="00FF49F1">
          <w:rPr>
            <w:rFonts w:asciiTheme="minorHAnsi" w:eastAsiaTheme="minorEastAsia" w:hAnsiTheme="minorHAnsi" w:cstheme="minorBidi"/>
            <w:smallCaps w:val="0"/>
            <w:sz w:val="22"/>
            <w:szCs w:val="22"/>
            <w:lang w:eastAsia="cs-CZ"/>
          </w:rPr>
          <w:tab/>
        </w:r>
        <w:r w:rsidR="00FF49F1" w:rsidRPr="00FB3FFE">
          <w:rPr>
            <w:rStyle w:val="Hypertextovodkaz"/>
          </w:rPr>
          <w:t>Člověk a společnost</w:t>
        </w:r>
        <w:r w:rsidR="00FF49F1">
          <w:rPr>
            <w:webHidden/>
          </w:rPr>
          <w:tab/>
        </w:r>
        <w:r w:rsidR="00FF49F1">
          <w:rPr>
            <w:webHidden/>
          </w:rPr>
          <w:fldChar w:fldCharType="begin"/>
        </w:r>
        <w:r w:rsidR="00FF49F1">
          <w:rPr>
            <w:webHidden/>
          </w:rPr>
          <w:instrText xml:space="preserve"> PAGEREF _Toc174291241 \h </w:instrText>
        </w:r>
        <w:r w:rsidR="00FF49F1">
          <w:rPr>
            <w:webHidden/>
          </w:rPr>
        </w:r>
        <w:r w:rsidR="00FF49F1">
          <w:rPr>
            <w:webHidden/>
          </w:rPr>
          <w:fldChar w:fldCharType="separate"/>
        </w:r>
        <w:r>
          <w:rPr>
            <w:webHidden/>
          </w:rPr>
          <w:t>19</w:t>
        </w:r>
        <w:r w:rsidR="00FF49F1">
          <w:rPr>
            <w:webHidden/>
          </w:rPr>
          <w:fldChar w:fldCharType="end"/>
        </w:r>
      </w:hyperlink>
    </w:p>
    <w:p w14:paraId="4CFFC9CB" w14:textId="6CB2FDA3"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42" w:history="1">
        <w:r w:rsidR="00FF49F1" w:rsidRPr="00FB3FFE">
          <w:rPr>
            <w:rStyle w:val="Hypertextovodkaz"/>
            <w:spacing w:val="6"/>
          </w:rPr>
          <w:t>3.6.5</w:t>
        </w:r>
        <w:r w:rsidR="00FF49F1">
          <w:rPr>
            <w:rFonts w:asciiTheme="minorHAnsi" w:eastAsiaTheme="minorEastAsia" w:hAnsiTheme="minorHAnsi" w:cstheme="minorBidi"/>
            <w:smallCaps w:val="0"/>
            <w:sz w:val="22"/>
            <w:szCs w:val="22"/>
            <w:lang w:eastAsia="cs-CZ"/>
          </w:rPr>
          <w:tab/>
        </w:r>
        <w:r w:rsidR="00FF49F1" w:rsidRPr="00FB3FFE">
          <w:rPr>
            <w:rStyle w:val="Hypertextovodkaz"/>
          </w:rPr>
          <w:t>Člověk a svět práce</w:t>
        </w:r>
        <w:r w:rsidR="00FF49F1">
          <w:rPr>
            <w:webHidden/>
          </w:rPr>
          <w:tab/>
        </w:r>
        <w:r w:rsidR="00FF49F1">
          <w:rPr>
            <w:webHidden/>
          </w:rPr>
          <w:fldChar w:fldCharType="begin"/>
        </w:r>
        <w:r w:rsidR="00FF49F1">
          <w:rPr>
            <w:webHidden/>
          </w:rPr>
          <w:instrText xml:space="preserve"> PAGEREF _Toc174291242 \h </w:instrText>
        </w:r>
        <w:r w:rsidR="00FF49F1">
          <w:rPr>
            <w:webHidden/>
          </w:rPr>
        </w:r>
        <w:r w:rsidR="00FF49F1">
          <w:rPr>
            <w:webHidden/>
          </w:rPr>
          <w:fldChar w:fldCharType="separate"/>
        </w:r>
        <w:r>
          <w:rPr>
            <w:webHidden/>
          </w:rPr>
          <w:t>20</w:t>
        </w:r>
        <w:r w:rsidR="00FF49F1">
          <w:rPr>
            <w:webHidden/>
          </w:rPr>
          <w:fldChar w:fldCharType="end"/>
        </w:r>
      </w:hyperlink>
    </w:p>
    <w:p w14:paraId="0BED3FE0" w14:textId="42C86023"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43" w:history="1">
        <w:r w:rsidR="00FF49F1" w:rsidRPr="00FB3FFE">
          <w:rPr>
            <w:rStyle w:val="Hypertextovodkaz"/>
            <w:spacing w:val="6"/>
          </w:rPr>
          <w:t>3.6.6</w:t>
        </w:r>
        <w:r w:rsidR="00FF49F1">
          <w:rPr>
            <w:rFonts w:asciiTheme="minorHAnsi" w:eastAsiaTheme="minorEastAsia" w:hAnsiTheme="minorHAnsi" w:cstheme="minorBidi"/>
            <w:smallCaps w:val="0"/>
            <w:sz w:val="22"/>
            <w:szCs w:val="22"/>
            <w:lang w:eastAsia="cs-CZ"/>
          </w:rPr>
          <w:tab/>
        </w:r>
        <w:r w:rsidR="00FF49F1" w:rsidRPr="00FB3FFE">
          <w:rPr>
            <w:rStyle w:val="Hypertextovodkaz"/>
          </w:rPr>
          <w:t>Umění a kultura</w:t>
        </w:r>
        <w:r w:rsidR="00FF49F1">
          <w:rPr>
            <w:webHidden/>
          </w:rPr>
          <w:tab/>
        </w:r>
        <w:r w:rsidR="00FF49F1">
          <w:rPr>
            <w:webHidden/>
          </w:rPr>
          <w:fldChar w:fldCharType="begin"/>
        </w:r>
        <w:r w:rsidR="00FF49F1">
          <w:rPr>
            <w:webHidden/>
          </w:rPr>
          <w:instrText xml:space="preserve"> PAGEREF _Toc174291243 \h </w:instrText>
        </w:r>
        <w:r w:rsidR="00FF49F1">
          <w:rPr>
            <w:webHidden/>
          </w:rPr>
        </w:r>
        <w:r w:rsidR="00FF49F1">
          <w:rPr>
            <w:webHidden/>
          </w:rPr>
          <w:fldChar w:fldCharType="separate"/>
        </w:r>
        <w:r>
          <w:rPr>
            <w:webHidden/>
          </w:rPr>
          <w:t>20</w:t>
        </w:r>
        <w:r w:rsidR="00FF49F1">
          <w:rPr>
            <w:webHidden/>
          </w:rPr>
          <w:fldChar w:fldCharType="end"/>
        </w:r>
      </w:hyperlink>
    </w:p>
    <w:p w14:paraId="27B820A9" w14:textId="1F21C9A1"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44" w:history="1">
        <w:r w:rsidR="00FF49F1" w:rsidRPr="00FB3FFE">
          <w:rPr>
            <w:rStyle w:val="Hypertextovodkaz"/>
            <w:spacing w:val="6"/>
          </w:rPr>
          <w:t>3.6.7</w:t>
        </w:r>
        <w:r w:rsidR="00FF49F1">
          <w:rPr>
            <w:rFonts w:asciiTheme="minorHAnsi" w:eastAsiaTheme="minorEastAsia" w:hAnsiTheme="minorHAnsi" w:cstheme="minorBidi"/>
            <w:smallCaps w:val="0"/>
            <w:sz w:val="22"/>
            <w:szCs w:val="22"/>
            <w:lang w:eastAsia="cs-CZ"/>
          </w:rPr>
          <w:tab/>
        </w:r>
        <w:r w:rsidR="00FF49F1" w:rsidRPr="00FB3FFE">
          <w:rPr>
            <w:rStyle w:val="Hypertextovodkaz"/>
          </w:rPr>
          <w:t>Člověk a zdraví</w:t>
        </w:r>
        <w:r w:rsidR="00FF49F1">
          <w:rPr>
            <w:webHidden/>
          </w:rPr>
          <w:tab/>
        </w:r>
        <w:r w:rsidR="00FF49F1">
          <w:rPr>
            <w:webHidden/>
          </w:rPr>
          <w:fldChar w:fldCharType="begin"/>
        </w:r>
        <w:r w:rsidR="00FF49F1">
          <w:rPr>
            <w:webHidden/>
          </w:rPr>
          <w:instrText xml:space="preserve"> PAGEREF _Toc174291244 \h </w:instrText>
        </w:r>
        <w:r w:rsidR="00FF49F1">
          <w:rPr>
            <w:webHidden/>
          </w:rPr>
        </w:r>
        <w:r w:rsidR="00FF49F1">
          <w:rPr>
            <w:webHidden/>
          </w:rPr>
          <w:fldChar w:fldCharType="separate"/>
        </w:r>
        <w:r>
          <w:rPr>
            <w:webHidden/>
          </w:rPr>
          <w:t>21</w:t>
        </w:r>
        <w:r w:rsidR="00FF49F1">
          <w:rPr>
            <w:webHidden/>
          </w:rPr>
          <w:fldChar w:fldCharType="end"/>
        </w:r>
      </w:hyperlink>
    </w:p>
    <w:p w14:paraId="5DC9B448" w14:textId="4C8D8256"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45" w:history="1">
        <w:r w:rsidR="00FF49F1" w:rsidRPr="00FB3FFE">
          <w:rPr>
            <w:rStyle w:val="Hypertextovodkaz"/>
            <w:spacing w:val="6"/>
          </w:rPr>
          <w:t>3.6.8</w:t>
        </w:r>
        <w:r w:rsidR="00FF49F1">
          <w:rPr>
            <w:rFonts w:asciiTheme="minorHAnsi" w:eastAsiaTheme="minorEastAsia" w:hAnsiTheme="minorHAnsi" w:cstheme="minorBidi"/>
            <w:smallCaps w:val="0"/>
            <w:sz w:val="22"/>
            <w:szCs w:val="22"/>
            <w:lang w:eastAsia="cs-CZ"/>
          </w:rPr>
          <w:tab/>
        </w:r>
        <w:r w:rsidR="00FF49F1" w:rsidRPr="00FB3FFE">
          <w:rPr>
            <w:rStyle w:val="Hypertextovodkaz"/>
          </w:rPr>
          <w:t>Informatika a nové technologie</w:t>
        </w:r>
        <w:r w:rsidR="00FF49F1">
          <w:rPr>
            <w:webHidden/>
          </w:rPr>
          <w:tab/>
        </w:r>
        <w:r w:rsidR="00FF49F1">
          <w:rPr>
            <w:webHidden/>
          </w:rPr>
          <w:fldChar w:fldCharType="begin"/>
        </w:r>
        <w:r w:rsidR="00FF49F1">
          <w:rPr>
            <w:webHidden/>
          </w:rPr>
          <w:instrText xml:space="preserve"> PAGEREF _Toc174291245 \h </w:instrText>
        </w:r>
        <w:r w:rsidR="00FF49F1">
          <w:rPr>
            <w:webHidden/>
          </w:rPr>
        </w:r>
        <w:r w:rsidR="00FF49F1">
          <w:rPr>
            <w:webHidden/>
          </w:rPr>
          <w:fldChar w:fldCharType="separate"/>
        </w:r>
        <w:r>
          <w:rPr>
            <w:webHidden/>
          </w:rPr>
          <w:t>21</w:t>
        </w:r>
        <w:r w:rsidR="00FF49F1">
          <w:rPr>
            <w:webHidden/>
          </w:rPr>
          <w:fldChar w:fldCharType="end"/>
        </w:r>
      </w:hyperlink>
    </w:p>
    <w:p w14:paraId="1E161389" w14:textId="58CEA3D1"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46" w:history="1">
        <w:r w:rsidR="00FF49F1" w:rsidRPr="00FB3FFE">
          <w:rPr>
            <w:rStyle w:val="Hypertextovodkaz"/>
            <w:noProof/>
            <w:spacing w:val="6"/>
          </w:rPr>
          <w:t>3.7</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Vzdělávání žáků se speciálními vzdělávacími potřebami a žáků mimořádně nadaných</w:t>
        </w:r>
        <w:r w:rsidR="00FF49F1">
          <w:rPr>
            <w:noProof/>
            <w:webHidden/>
          </w:rPr>
          <w:tab/>
        </w:r>
        <w:r w:rsidR="00FF49F1">
          <w:rPr>
            <w:noProof/>
            <w:webHidden/>
          </w:rPr>
          <w:fldChar w:fldCharType="begin"/>
        </w:r>
        <w:r w:rsidR="00FF49F1">
          <w:rPr>
            <w:noProof/>
            <w:webHidden/>
          </w:rPr>
          <w:instrText xml:space="preserve"> PAGEREF _Toc174291246 \h </w:instrText>
        </w:r>
        <w:r w:rsidR="00FF49F1">
          <w:rPr>
            <w:noProof/>
            <w:webHidden/>
          </w:rPr>
        </w:r>
        <w:r w:rsidR="00FF49F1">
          <w:rPr>
            <w:noProof/>
            <w:webHidden/>
          </w:rPr>
          <w:fldChar w:fldCharType="separate"/>
        </w:r>
        <w:r>
          <w:rPr>
            <w:noProof/>
            <w:webHidden/>
          </w:rPr>
          <w:t>22</w:t>
        </w:r>
        <w:r w:rsidR="00FF49F1">
          <w:rPr>
            <w:noProof/>
            <w:webHidden/>
          </w:rPr>
          <w:fldChar w:fldCharType="end"/>
        </w:r>
      </w:hyperlink>
    </w:p>
    <w:p w14:paraId="4FF83F64" w14:textId="6DF34D76"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47" w:history="1">
        <w:r w:rsidR="00FF49F1" w:rsidRPr="00FB3FFE">
          <w:rPr>
            <w:rStyle w:val="Hypertextovodkaz"/>
            <w:noProof/>
            <w:spacing w:val="6"/>
          </w:rPr>
          <w:t>3.8</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Průřezová témata</w:t>
        </w:r>
        <w:r w:rsidR="00FF49F1">
          <w:rPr>
            <w:noProof/>
            <w:webHidden/>
          </w:rPr>
          <w:tab/>
        </w:r>
        <w:r w:rsidR="00FF49F1">
          <w:rPr>
            <w:noProof/>
            <w:webHidden/>
          </w:rPr>
          <w:fldChar w:fldCharType="begin"/>
        </w:r>
        <w:r w:rsidR="00FF49F1">
          <w:rPr>
            <w:noProof/>
            <w:webHidden/>
          </w:rPr>
          <w:instrText xml:space="preserve"> PAGEREF _Toc174291247 \h </w:instrText>
        </w:r>
        <w:r w:rsidR="00FF49F1">
          <w:rPr>
            <w:noProof/>
            <w:webHidden/>
          </w:rPr>
        </w:r>
        <w:r w:rsidR="00FF49F1">
          <w:rPr>
            <w:noProof/>
            <w:webHidden/>
          </w:rPr>
          <w:fldChar w:fldCharType="separate"/>
        </w:r>
        <w:r>
          <w:rPr>
            <w:noProof/>
            <w:webHidden/>
          </w:rPr>
          <w:t>27</w:t>
        </w:r>
        <w:r w:rsidR="00FF49F1">
          <w:rPr>
            <w:noProof/>
            <w:webHidden/>
          </w:rPr>
          <w:fldChar w:fldCharType="end"/>
        </w:r>
      </w:hyperlink>
    </w:p>
    <w:p w14:paraId="01A4CA41" w14:textId="65190572"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48" w:history="1">
        <w:r w:rsidR="00FF49F1" w:rsidRPr="00FB3FFE">
          <w:rPr>
            <w:rStyle w:val="Hypertextovodkaz"/>
            <w:spacing w:val="6"/>
          </w:rPr>
          <w:t>3.8.1</w:t>
        </w:r>
        <w:r w:rsidR="00FF49F1">
          <w:rPr>
            <w:rFonts w:asciiTheme="minorHAnsi" w:eastAsiaTheme="minorEastAsia" w:hAnsiTheme="minorHAnsi" w:cstheme="minorBidi"/>
            <w:smallCaps w:val="0"/>
            <w:sz w:val="22"/>
            <w:szCs w:val="22"/>
            <w:lang w:eastAsia="cs-CZ"/>
          </w:rPr>
          <w:tab/>
        </w:r>
        <w:r w:rsidR="00FF49F1" w:rsidRPr="00FB3FFE">
          <w:rPr>
            <w:rStyle w:val="Hypertextovodkaz"/>
          </w:rPr>
          <w:t>Začlenění průřezových témat do ŠVP</w:t>
        </w:r>
        <w:r w:rsidR="00FF49F1">
          <w:rPr>
            <w:webHidden/>
          </w:rPr>
          <w:tab/>
        </w:r>
        <w:r w:rsidR="00FF49F1">
          <w:rPr>
            <w:webHidden/>
          </w:rPr>
          <w:fldChar w:fldCharType="begin"/>
        </w:r>
        <w:r w:rsidR="00FF49F1">
          <w:rPr>
            <w:webHidden/>
          </w:rPr>
          <w:instrText xml:space="preserve"> PAGEREF _Toc174291248 \h </w:instrText>
        </w:r>
        <w:r w:rsidR="00FF49F1">
          <w:rPr>
            <w:webHidden/>
          </w:rPr>
        </w:r>
        <w:r w:rsidR="00FF49F1">
          <w:rPr>
            <w:webHidden/>
          </w:rPr>
          <w:fldChar w:fldCharType="separate"/>
        </w:r>
        <w:r>
          <w:rPr>
            <w:webHidden/>
          </w:rPr>
          <w:t>28</w:t>
        </w:r>
        <w:r w:rsidR="00FF49F1">
          <w:rPr>
            <w:webHidden/>
          </w:rPr>
          <w:fldChar w:fldCharType="end"/>
        </w:r>
      </w:hyperlink>
    </w:p>
    <w:p w14:paraId="29EFDACF" w14:textId="7E838437" w:rsidR="00FF49F1" w:rsidRDefault="000500B2" w:rsidP="006E1ED0">
      <w:pPr>
        <w:pStyle w:val="Obsah1"/>
        <w:tabs>
          <w:tab w:val="left" w:pos="660"/>
          <w:tab w:val="right" w:leader="dot" w:pos="9628"/>
        </w:tabs>
        <w:rPr>
          <w:rFonts w:asciiTheme="minorHAnsi" w:eastAsiaTheme="minorEastAsia" w:hAnsiTheme="minorHAnsi" w:cstheme="minorBidi"/>
          <w:b w:val="0"/>
          <w:bCs w:val="0"/>
          <w:caps w:val="0"/>
          <w:noProof/>
          <w:sz w:val="22"/>
          <w:szCs w:val="22"/>
          <w:lang w:eastAsia="cs-CZ"/>
        </w:rPr>
      </w:pPr>
      <w:hyperlink w:anchor="_Toc174291249" w:history="1">
        <w:r w:rsidR="00FF49F1" w:rsidRPr="00FB3FFE">
          <w:rPr>
            <w:rStyle w:val="Hypertextovodkaz"/>
            <w:noProof/>
          </w:rPr>
          <w:t>4</w:t>
        </w:r>
        <w:r w:rsidR="00FF49F1">
          <w:rPr>
            <w:rFonts w:asciiTheme="minorHAnsi" w:eastAsiaTheme="minorEastAsia" w:hAnsiTheme="minorHAnsi" w:cstheme="minorBidi"/>
            <w:b w:val="0"/>
            <w:bCs w:val="0"/>
            <w:caps w:val="0"/>
            <w:noProof/>
            <w:sz w:val="22"/>
            <w:szCs w:val="22"/>
            <w:lang w:eastAsia="cs-CZ"/>
          </w:rPr>
          <w:tab/>
        </w:r>
        <w:r w:rsidR="00FF49F1" w:rsidRPr="00FB3FFE">
          <w:rPr>
            <w:rStyle w:val="Hypertextovodkaz"/>
            <w:noProof/>
          </w:rPr>
          <w:t>Učební plán</w:t>
        </w:r>
        <w:r w:rsidR="00FF49F1">
          <w:rPr>
            <w:noProof/>
            <w:webHidden/>
          </w:rPr>
          <w:tab/>
        </w:r>
        <w:r w:rsidR="00FF49F1">
          <w:rPr>
            <w:noProof/>
            <w:webHidden/>
          </w:rPr>
          <w:fldChar w:fldCharType="begin"/>
        </w:r>
        <w:r w:rsidR="00FF49F1">
          <w:rPr>
            <w:noProof/>
            <w:webHidden/>
          </w:rPr>
          <w:instrText xml:space="preserve"> PAGEREF _Toc174291249 \h </w:instrText>
        </w:r>
        <w:r w:rsidR="00FF49F1">
          <w:rPr>
            <w:noProof/>
            <w:webHidden/>
          </w:rPr>
        </w:r>
        <w:r w:rsidR="00FF49F1">
          <w:rPr>
            <w:noProof/>
            <w:webHidden/>
          </w:rPr>
          <w:fldChar w:fldCharType="separate"/>
        </w:r>
        <w:r>
          <w:rPr>
            <w:noProof/>
            <w:webHidden/>
          </w:rPr>
          <w:t>32</w:t>
        </w:r>
        <w:r w:rsidR="00FF49F1">
          <w:rPr>
            <w:noProof/>
            <w:webHidden/>
          </w:rPr>
          <w:fldChar w:fldCharType="end"/>
        </w:r>
      </w:hyperlink>
    </w:p>
    <w:p w14:paraId="71A9FDB5" w14:textId="03F5188B" w:rsidR="00FF49F1" w:rsidRDefault="000500B2" w:rsidP="006E1ED0">
      <w:pPr>
        <w:pStyle w:val="Obsah1"/>
        <w:tabs>
          <w:tab w:val="left" w:pos="660"/>
          <w:tab w:val="right" w:leader="dot" w:pos="9628"/>
        </w:tabs>
        <w:rPr>
          <w:rFonts w:asciiTheme="minorHAnsi" w:eastAsiaTheme="minorEastAsia" w:hAnsiTheme="minorHAnsi" w:cstheme="minorBidi"/>
          <w:b w:val="0"/>
          <w:bCs w:val="0"/>
          <w:caps w:val="0"/>
          <w:noProof/>
          <w:sz w:val="22"/>
          <w:szCs w:val="22"/>
          <w:lang w:eastAsia="cs-CZ"/>
        </w:rPr>
      </w:pPr>
      <w:hyperlink w:anchor="_Toc174291250" w:history="1">
        <w:r w:rsidR="00FF49F1" w:rsidRPr="00FB3FFE">
          <w:rPr>
            <w:rStyle w:val="Hypertextovodkaz"/>
            <w:noProof/>
          </w:rPr>
          <w:t>5</w:t>
        </w:r>
        <w:r w:rsidR="00FF49F1">
          <w:rPr>
            <w:rFonts w:asciiTheme="minorHAnsi" w:eastAsiaTheme="minorEastAsia" w:hAnsiTheme="minorHAnsi" w:cstheme="minorBidi"/>
            <w:b w:val="0"/>
            <w:bCs w:val="0"/>
            <w:caps w:val="0"/>
            <w:noProof/>
            <w:sz w:val="22"/>
            <w:szCs w:val="22"/>
            <w:lang w:eastAsia="cs-CZ"/>
          </w:rPr>
          <w:tab/>
        </w:r>
        <w:r w:rsidR="00FF49F1" w:rsidRPr="00FB3FFE">
          <w:rPr>
            <w:rStyle w:val="Hypertextovodkaz"/>
            <w:noProof/>
          </w:rPr>
          <w:t>Učební osnovy</w:t>
        </w:r>
        <w:r w:rsidR="00FF49F1">
          <w:rPr>
            <w:noProof/>
            <w:webHidden/>
          </w:rPr>
          <w:tab/>
        </w:r>
        <w:r w:rsidR="00FF49F1">
          <w:rPr>
            <w:noProof/>
            <w:webHidden/>
          </w:rPr>
          <w:fldChar w:fldCharType="begin"/>
        </w:r>
        <w:r w:rsidR="00FF49F1">
          <w:rPr>
            <w:noProof/>
            <w:webHidden/>
          </w:rPr>
          <w:instrText xml:space="preserve"> PAGEREF _Toc174291250 \h </w:instrText>
        </w:r>
        <w:r w:rsidR="00FF49F1">
          <w:rPr>
            <w:noProof/>
            <w:webHidden/>
          </w:rPr>
        </w:r>
        <w:r w:rsidR="00FF49F1">
          <w:rPr>
            <w:noProof/>
            <w:webHidden/>
          </w:rPr>
          <w:fldChar w:fldCharType="separate"/>
        </w:r>
        <w:r>
          <w:rPr>
            <w:noProof/>
            <w:webHidden/>
          </w:rPr>
          <w:t>35</w:t>
        </w:r>
        <w:r w:rsidR="00FF49F1">
          <w:rPr>
            <w:noProof/>
            <w:webHidden/>
          </w:rPr>
          <w:fldChar w:fldCharType="end"/>
        </w:r>
      </w:hyperlink>
    </w:p>
    <w:p w14:paraId="2176EB2D" w14:textId="690788CE"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51" w:history="1">
        <w:r w:rsidR="00FF49F1" w:rsidRPr="00FB3FFE">
          <w:rPr>
            <w:rStyle w:val="Hypertextovodkaz"/>
            <w:noProof/>
            <w:spacing w:val="6"/>
          </w:rPr>
          <w:t>5.1</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Český jazyk a literatura</w:t>
        </w:r>
        <w:r w:rsidR="00FF49F1">
          <w:rPr>
            <w:noProof/>
            <w:webHidden/>
          </w:rPr>
          <w:tab/>
        </w:r>
        <w:r w:rsidR="00FF49F1">
          <w:rPr>
            <w:noProof/>
            <w:webHidden/>
          </w:rPr>
          <w:fldChar w:fldCharType="begin"/>
        </w:r>
        <w:r w:rsidR="00FF49F1">
          <w:rPr>
            <w:noProof/>
            <w:webHidden/>
          </w:rPr>
          <w:instrText xml:space="preserve"> PAGEREF _Toc174291251 \h </w:instrText>
        </w:r>
        <w:r w:rsidR="00FF49F1">
          <w:rPr>
            <w:noProof/>
            <w:webHidden/>
          </w:rPr>
        </w:r>
        <w:r w:rsidR="00FF49F1">
          <w:rPr>
            <w:noProof/>
            <w:webHidden/>
          </w:rPr>
          <w:fldChar w:fldCharType="separate"/>
        </w:r>
        <w:r>
          <w:rPr>
            <w:noProof/>
            <w:webHidden/>
          </w:rPr>
          <w:t>35</w:t>
        </w:r>
        <w:r w:rsidR="00FF49F1">
          <w:rPr>
            <w:noProof/>
            <w:webHidden/>
          </w:rPr>
          <w:fldChar w:fldCharType="end"/>
        </w:r>
      </w:hyperlink>
    </w:p>
    <w:p w14:paraId="6A28D41E" w14:textId="78567FBD"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52" w:history="1">
        <w:r w:rsidR="00FF49F1" w:rsidRPr="00FB3FFE">
          <w:rPr>
            <w:rStyle w:val="Hypertextovodkaz"/>
            <w:noProof/>
            <w:spacing w:val="6"/>
          </w:rPr>
          <w:t>5.2</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Anglický jazyk</w:t>
        </w:r>
        <w:r w:rsidR="00FF49F1">
          <w:rPr>
            <w:noProof/>
            <w:webHidden/>
          </w:rPr>
          <w:tab/>
        </w:r>
        <w:r w:rsidR="00FF49F1">
          <w:rPr>
            <w:noProof/>
            <w:webHidden/>
          </w:rPr>
          <w:fldChar w:fldCharType="begin"/>
        </w:r>
        <w:r w:rsidR="00FF49F1">
          <w:rPr>
            <w:noProof/>
            <w:webHidden/>
          </w:rPr>
          <w:instrText xml:space="preserve"> PAGEREF _Toc174291252 \h </w:instrText>
        </w:r>
        <w:r w:rsidR="00FF49F1">
          <w:rPr>
            <w:noProof/>
            <w:webHidden/>
          </w:rPr>
        </w:r>
        <w:r w:rsidR="00FF49F1">
          <w:rPr>
            <w:noProof/>
            <w:webHidden/>
          </w:rPr>
          <w:fldChar w:fldCharType="separate"/>
        </w:r>
        <w:r>
          <w:rPr>
            <w:noProof/>
            <w:webHidden/>
          </w:rPr>
          <w:t>48</w:t>
        </w:r>
        <w:r w:rsidR="00FF49F1">
          <w:rPr>
            <w:noProof/>
            <w:webHidden/>
          </w:rPr>
          <w:fldChar w:fldCharType="end"/>
        </w:r>
      </w:hyperlink>
    </w:p>
    <w:p w14:paraId="3B5E7AA2" w14:textId="30B69750"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53" w:history="1">
        <w:r w:rsidR="00FF49F1" w:rsidRPr="00FB3FFE">
          <w:rPr>
            <w:rStyle w:val="Hypertextovodkaz"/>
            <w:noProof/>
            <w:spacing w:val="6"/>
          </w:rPr>
          <w:t>5.3</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Německý jazyk – 2. cizí jazyk</w:t>
        </w:r>
        <w:r w:rsidR="00FF49F1">
          <w:rPr>
            <w:noProof/>
            <w:webHidden/>
          </w:rPr>
          <w:tab/>
        </w:r>
        <w:r w:rsidR="00FF49F1">
          <w:rPr>
            <w:noProof/>
            <w:webHidden/>
          </w:rPr>
          <w:fldChar w:fldCharType="begin"/>
        </w:r>
        <w:r w:rsidR="00FF49F1">
          <w:rPr>
            <w:noProof/>
            <w:webHidden/>
          </w:rPr>
          <w:instrText xml:space="preserve"> PAGEREF _Toc174291253 \h </w:instrText>
        </w:r>
        <w:r w:rsidR="00FF49F1">
          <w:rPr>
            <w:noProof/>
            <w:webHidden/>
          </w:rPr>
        </w:r>
        <w:r w:rsidR="00FF49F1">
          <w:rPr>
            <w:noProof/>
            <w:webHidden/>
          </w:rPr>
          <w:fldChar w:fldCharType="separate"/>
        </w:r>
        <w:r>
          <w:rPr>
            <w:noProof/>
            <w:webHidden/>
          </w:rPr>
          <w:t>59</w:t>
        </w:r>
        <w:r w:rsidR="00FF49F1">
          <w:rPr>
            <w:noProof/>
            <w:webHidden/>
          </w:rPr>
          <w:fldChar w:fldCharType="end"/>
        </w:r>
      </w:hyperlink>
    </w:p>
    <w:p w14:paraId="32937CBB" w14:textId="589FDECA"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54" w:history="1">
        <w:r w:rsidR="00FF49F1" w:rsidRPr="00FB3FFE">
          <w:rPr>
            <w:rStyle w:val="Hypertextovodkaz"/>
            <w:noProof/>
            <w:spacing w:val="6"/>
          </w:rPr>
          <w:t>5.4</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Francouzský jazyk – 2. cizí jazyk</w:t>
        </w:r>
        <w:r w:rsidR="00FF49F1">
          <w:rPr>
            <w:noProof/>
            <w:webHidden/>
          </w:rPr>
          <w:tab/>
        </w:r>
        <w:r w:rsidR="00FF49F1">
          <w:rPr>
            <w:noProof/>
            <w:webHidden/>
          </w:rPr>
          <w:fldChar w:fldCharType="begin"/>
        </w:r>
        <w:r w:rsidR="00FF49F1">
          <w:rPr>
            <w:noProof/>
            <w:webHidden/>
          </w:rPr>
          <w:instrText xml:space="preserve"> PAGEREF _Toc174291254 \h </w:instrText>
        </w:r>
        <w:r w:rsidR="00FF49F1">
          <w:rPr>
            <w:noProof/>
            <w:webHidden/>
          </w:rPr>
        </w:r>
        <w:r w:rsidR="00FF49F1">
          <w:rPr>
            <w:noProof/>
            <w:webHidden/>
          </w:rPr>
          <w:fldChar w:fldCharType="separate"/>
        </w:r>
        <w:r>
          <w:rPr>
            <w:noProof/>
            <w:webHidden/>
          </w:rPr>
          <w:t>67</w:t>
        </w:r>
        <w:r w:rsidR="00FF49F1">
          <w:rPr>
            <w:noProof/>
            <w:webHidden/>
          </w:rPr>
          <w:fldChar w:fldCharType="end"/>
        </w:r>
      </w:hyperlink>
    </w:p>
    <w:p w14:paraId="5F24F0A4" w14:textId="1DB3D9AB"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55" w:history="1">
        <w:r w:rsidR="00FF49F1" w:rsidRPr="00FB3FFE">
          <w:rPr>
            <w:rStyle w:val="Hypertextovodkaz"/>
            <w:noProof/>
            <w:spacing w:val="6"/>
          </w:rPr>
          <w:t>5.5</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Ruský jazyk – 2. cizí jazyk</w:t>
        </w:r>
        <w:r w:rsidR="00FF49F1">
          <w:rPr>
            <w:noProof/>
            <w:webHidden/>
          </w:rPr>
          <w:tab/>
        </w:r>
        <w:r w:rsidR="00FF49F1">
          <w:rPr>
            <w:noProof/>
            <w:webHidden/>
          </w:rPr>
          <w:fldChar w:fldCharType="begin"/>
        </w:r>
        <w:r w:rsidR="00FF49F1">
          <w:rPr>
            <w:noProof/>
            <w:webHidden/>
          </w:rPr>
          <w:instrText xml:space="preserve"> PAGEREF _Toc174291255 \h </w:instrText>
        </w:r>
        <w:r w:rsidR="00FF49F1">
          <w:rPr>
            <w:noProof/>
            <w:webHidden/>
          </w:rPr>
        </w:r>
        <w:r w:rsidR="00FF49F1">
          <w:rPr>
            <w:noProof/>
            <w:webHidden/>
          </w:rPr>
          <w:fldChar w:fldCharType="separate"/>
        </w:r>
        <w:r>
          <w:rPr>
            <w:noProof/>
            <w:webHidden/>
          </w:rPr>
          <w:t>76</w:t>
        </w:r>
        <w:r w:rsidR="00FF49F1">
          <w:rPr>
            <w:noProof/>
            <w:webHidden/>
          </w:rPr>
          <w:fldChar w:fldCharType="end"/>
        </w:r>
      </w:hyperlink>
    </w:p>
    <w:p w14:paraId="2730B432" w14:textId="29E8DA74"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56" w:history="1">
        <w:r w:rsidR="00FF49F1" w:rsidRPr="00FB3FFE">
          <w:rPr>
            <w:rStyle w:val="Hypertextovodkaz"/>
            <w:noProof/>
            <w:spacing w:val="6"/>
          </w:rPr>
          <w:t>5.6</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Matematika</w:t>
        </w:r>
        <w:r w:rsidR="00FF49F1">
          <w:rPr>
            <w:noProof/>
            <w:webHidden/>
          </w:rPr>
          <w:tab/>
        </w:r>
        <w:r w:rsidR="00FF49F1">
          <w:rPr>
            <w:noProof/>
            <w:webHidden/>
          </w:rPr>
          <w:fldChar w:fldCharType="begin"/>
        </w:r>
        <w:r w:rsidR="00FF49F1">
          <w:rPr>
            <w:noProof/>
            <w:webHidden/>
          </w:rPr>
          <w:instrText xml:space="preserve"> PAGEREF _Toc174291256 \h </w:instrText>
        </w:r>
        <w:r w:rsidR="00FF49F1">
          <w:rPr>
            <w:noProof/>
            <w:webHidden/>
          </w:rPr>
        </w:r>
        <w:r w:rsidR="00FF49F1">
          <w:rPr>
            <w:noProof/>
            <w:webHidden/>
          </w:rPr>
          <w:fldChar w:fldCharType="separate"/>
        </w:r>
        <w:r>
          <w:rPr>
            <w:noProof/>
            <w:webHidden/>
          </w:rPr>
          <w:t>96</w:t>
        </w:r>
        <w:r w:rsidR="00FF49F1">
          <w:rPr>
            <w:noProof/>
            <w:webHidden/>
          </w:rPr>
          <w:fldChar w:fldCharType="end"/>
        </w:r>
      </w:hyperlink>
    </w:p>
    <w:p w14:paraId="127DBC3B" w14:textId="64FD92A9"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57" w:history="1">
        <w:r w:rsidR="00FF49F1" w:rsidRPr="00FB3FFE">
          <w:rPr>
            <w:rStyle w:val="Hypertextovodkaz"/>
            <w:noProof/>
            <w:spacing w:val="6"/>
          </w:rPr>
          <w:t>5.7</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Fyzika</w:t>
        </w:r>
        <w:r w:rsidR="00FF49F1">
          <w:rPr>
            <w:noProof/>
            <w:webHidden/>
          </w:rPr>
          <w:tab/>
        </w:r>
        <w:r w:rsidR="00FF49F1">
          <w:rPr>
            <w:noProof/>
            <w:webHidden/>
          </w:rPr>
          <w:fldChar w:fldCharType="begin"/>
        </w:r>
        <w:r w:rsidR="00FF49F1">
          <w:rPr>
            <w:noProof/>
            <w:webHidden/>
          </w:rPr>
          <w:instrText xml:space="preserve"> PAGEREF _Toc174291257 \h </w:instrText>
        </w:r>
        <w:r w:rsidR="00FF49F1">
          <w:rPr>
            <w:noProof/>
            <w:webHidden/>
          </w:rPr>
        </w:r>
        <w:r w:rsidR="00FF49F1">
          <w:rPr>
            <w:noProof/>
            <w:webHidden/>
          </w:rPr>
          <w:fldChar w:fldCharType="separate"/>
        </w:r>
        <w:r>
          <w:rPr>
            <w:noProof/>
            <w:webHidden/>
          </w:rPr>
          <w:t>106</w:t>
        </w:r>
        <w:r w:rsidR="00FF49F1">
          <w:rPr>
            <w:noProof/>
            <w:webHidden/>
          </w:rPr>
          <w:fldChar w:fldCharType="end"/>
        </w:r>
      </w:hyperlink>
    </w:p>
    <w:p w14:paraId="7CAAE3A5" w14:textId="13A5C664"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58" w:history="1">
        <w:r w:rsidR="00FF49F1" w:rsidRPr="00FB3FFE">
          <w:rPr>
            <w:rStyle w:val="Hypertextovodkaz"/>
            <w:noProof/>
            <w:spacing w:val="6"/>
          </w:rPr>
          <w:t>5.8</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Chemie</w:t>
        </w:r>
        <w:r w:rsidR="00FF49F1">
          <w:rPr>
            <w:noProof/>
            <w:webHidden/>
          </w:rPr>
          <w:tab/>
        </w:r>
        <w:r w:rsidR="00FF49F1">
          <w:rPr>
            <w:noProof/>
            <w:webHidden/>
          </w:rPr>
          <w:fldChar w:fldCharType="begin"/>
        </w:r>
        <w:r w:rsidR="00FF49F1">
          <w:rPr>
            <w:noProof/>
            <w:webHidden/>
          </w:rPr>
          <w:instrText xml:space="preserve"> PAGEREF _Toc174291258 \h </w:instrText>
        </w:r>
        <w:r w:rsidR="00FF49F1">
          <w:rPr>
            <w:noProof/>
            <w:webHidden/>
          </w:rPr>
        </w:r>
        <w:r w:rsidR="00FF49F1">
          <w:rPr>
            <w:noProof/>
            <w:webHidden/>
          </w:rPr>
          <w:fldChar w:fldCharType="separate"/>
        </w:r>
        <w:r>
          <w:rPr>
            <w:noProof/>
            <w:webHidden/>
          </w:rPr>
          <w:t>124</w:t>
        </w:r>
        <w:r w:rsidR="00FF49F1">
          <w:rPr>
            <w:noProof/>
            <w:webHidden/>
          </w:rPr>
          <w:fldChar w:fldCharType="end"/>
        </w:r>
      </w:hyperlink>
    </w:p>
    <w:p w14:paraId="42EC2455" w14:textId="1AA77838"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59" w:history="1">
        <w:r w:rsidR="00FF49F1" w:rsidRPr="00FB3FFE">
          <w:rPr>
            <w:rStyle w:val="Hypertextovodkaz"/>
            <w:noProof/>
            <w:spacing w:val="6"/>
          </w:rPr>
          <w:t>5.9</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Biologie</w:t>
        </w:r>
        <w:r w:rsidR="00FF49F1">
          <w:rPr>
            <w:noProof/>
            <w:webHidden/>
          </w:rPr>
          <w:tab/>
        </w:r>
        <w:r w:rsidR="00FF49F1">
          <w:rPr>
            <w:noProof/>
            <w:webHidden/>
          </w:rPr>
          <w:fldChar w:fldCharType="begin"/>
        </w:r>
        <w:r w:rsidR="00FF49F1">
          <w:rPr>
            <w:noProof/>
            <w:webHidden/>
          </w:rPr>
          <w:instrText xml:space="preserve"> PAGEREF _Toc174291259 \h </w:instrText>
        </w:r>
        <w:r w:rsidR="00FF49F1">
          <w:rPr>
            <w:noProof/>
            <w:webHidden/>
          </w:rPr>
        </w:r>
        <w:r w:rsidR="00FF49F1">
          <w:rPr>
            <w:noProof/>
            <w:webHidden/>
          </w:rPr>
          <w:fldChar w:fldCharType="separate"/>
        </w:r>
        <w:r>
          <w:rPr>
            <w:noProof/>
            <w:webHidden/>
          </w:rPr>
          <w:t>129</w:t>
        </w:r>
        <w:r w:rsidR="00FF49F1">
          <w:rPr>
            <w:noProof/>
            <w:webHidden/>
          </w:rPr>
          <w:fldChar w:fldCharType="end"/>
        </w:r>
      </w:hyperlink>
    </w:p>
    <w:p w14:paraId="783AA03A" w14:textId="2BD662A7"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0" w:history="1">
        <w:r w:rsidR="00FF49F1" w:rsidRPr="00FB3FFE">
          <w:rPr>
            <w:rStyle w:val="Hypertextovodkaz"/>
            <w:noProof/>
            <w:spacing w:val="6"/>
          </w:rPr>
          <w:t>5.10</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Zeměpis</w:t>
        </w:r>
        <w:r w:rsidR="00FF49F1">
          <w:rPr>
            <w:noProof/>
            <w:webHidden/>
          </w:rPr>
          <w:tab/>
        </w:r>
        <w:r w:rsidR="00FF49F1">
          <w:rPr>
            <w:noProof/>
            <w:webHidden/>
          </w:rPr>
          <w:fldChar w:fldCharType="begin"/>
        </w:r>
        <w:r w:rsidR="00FF49F1">
          <w:rPr>
            <w:noProof/>
            <w:webHidden/>
          </w:rPr>
          <w:instrText xml:space="preserve"> PAGEREF _Toc174291260 \h </w:instrText>
        </w:r>
        <w:r w:rsidR="00FF49F1">
          <w:rPr>
            <w:noProof/>
            <w:webHidden/>
          </w:rPr>
        </w:r>
        <w:r w:rsidR="00FF49F1">
          <w:rPr>
            <w:noProof/>
            <w:webHidden/>
          </w:rPr>
          <w:fldChar w:fldCharType="separate"/>
        </w:r>
        <w:r>
          <w:rPr>
            <w:noProof/>
            <w:webHidden/>
          </w:rPr>
          <w:t>135</w:t>
        </w:r>
        <w:r w:rsidR="00FF49F1">
          <w:rPr>
            <w:noProof/>
            <w:webHidden/>
          </w:rPr>
          <w:fldChar w:fldCharType="end"/>
        </w:r>
      </w:hyperlink>
    </w:p>
    <w:p w14:paraId="7C21B89E" w14:textId="652BF1C7"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1" w:history="1">
        <w:r w:rsidR="00FF49F1" w:rsidRPr="00FB3FFE">
          <w:rPr>
            <w:rStyle w:val="Hypertextovodkaz"/>
            <w:noProof/>
            <w:spacing w:val="6"/>
          </w:rPr>
          <w:t>5.11</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Základy společenských věd</w:t>
        </w:r>
        <w:r w:rsidR="00FF49F1">
          <w:rPr>
            <w:noProof/>
            <w:webHidden/>
          </w:rPr>
          <w:tab/>
        </w:r>
        <w:r w:rsidR="00FF49F1">
          <w:rPr>
            <w:noProof/>
            <w:webHidden/>
          </w:rPr>
          <w:fldChar w:fldCharType="begin"/>
        </w:r>
        <w:r w:rsidR="00FF49F1">
          <w:rPr>
            <w:noProof/>
            <w:webHidden/>
          </w:rPr>
          <w:instrText xml:space="preserve"> PAGEREF _Toc174291261 \h </w:instrText>
        </w:r>
        <w:r w:rsidR="00FF49F1">
          <w:rPr>
            <w:noProof/>
            <w:webHidden/>
          </w:rPr>
        </w:r>
        <w:r w:rsidR="00FF49F1">
          <w:rPr>
            <w:noProof/>
            <w:webHidden/>
          </w:rPr>
          <w:fldChar w:fldCharType="separate"/>
        </w:r>
        <w:r>
          <w:rPr>
            <w:noProof/>
            <w:webHidden/>
          </w:rPr>
          <w:t>144</w:t>
        </w:r>
        <w:r w:rsidR="00FF49F1">
          <w:rPr>
            <w:noProof/>
            <w:webHidden/>
          </w:rPr>
          <w:fldChar w:fldCharType="end"/>
        </w:r>
      </w:hyperlink>
    </w:p>
    <w:p w14:paraId="34B486CD" w14:textId="0264728A"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2" w:history="1">
        <w:r w:rsidR="00FF49F1" w:rsidRPr="00FB3FFE">
          <w:rPr>
            <w:rStyle w:val="Hypertextovodkaz"/>
            <w:noProof/>
            <w:spacing w:val="6"/>
          </w:rPr>
          <w:t>5.12</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Dějepis</w:t>
        </w:r>
        <w:r w:rsidR="00FF49F1">
          <w:rPr>
            <w:noProof/>
            <w:webHidden/>
          </w:rPr>
          <w:tab/>
        </w:r>
        <w:r w:rsidR="00FF49F1">
          <w:rPr>
            <w:noProof/>
            <w:webHidden/>
          </w:rPr>
          <w:fldChar w:fldCharType="begin"/>
        </w:r>
        <w:r w:rsidR="00FF49F1">
          <w:rPr>
            <w:noProof/>
            <w:webHidden/>
          </w:rPr>
          <w:instrText xml:space="preserve"> PAGEREF _Toc174291262 \h </w:instrText>
        </w:r>
        <w:r w:rsidR="00FF49F1">
          <w:rPr>
            <w:noProof/>
            <w:webHidden/>
          </w:rPr>
        </w:r>
        <w:r w:rsidR="00FF49F1">
          <w:rPr>
            <w:noProof/>
            <w:webHidden/>
          </w:rPr>
          <w:fldChar w:fldCharType="separate"/>
        </w:r>
        <w:r>
          <w:rPr>
            <w:noProof/>
            <w:webHidden/>
          </w:rPr>
          <w:t>157</w:t>
        </w:r>
        <w:r w:rsidR="00FF49F1">
          <w:rPr>
            <w:noProof/>
            <w:webHidden/>
          </w:rPr>
          <w:fldChar w:fldCharType="end"/>
        </w:r>
      </w:hyperlink>
    </w:p>
    <w:p w14:paraId="0CA434A0" w14:textId="01E5AF06"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3" w:history="1">
        <w:r w:rsidR="00FF49F1" w:rsidRPr="00FB3FFE">
          <w:rPr>
            <w:rStyle w:val="Hypertextovodkaz"/>
            <w:noProof/>
            <w:spacing w:val="6"/>
          </w:rPr>
          <w:t>5.13</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Estetická výchova hudební</w:t>
        </w:r>
        <w:r w:rsidR="00FF49F1">
          <w:rPr>
            <w:noProof/>
            <w:webHidden/>
          </w:rPr>
          <w:tab/>
        </w:r>
        <w:r w:rsidR="00FF49F1">
          <w:rPr>
            <w:noProof/>
            <w:webHidden/>
          </w:rPr>
          <w:fldChar w:fldCharType="begin"/>
        </w:r>
        <w:r w:rsidR="00FF49F1">
          <w:rPr>
            <w:noProof/>
            <w:webHidden/>
          </w:rPr>
          <w:instrText xml:space="preserve"> PAGEREF _Toc174291263 \h </w:instrText>
        </w:r>
        <w:r w:rsidR="00FF49F1">
          <w:rPr>
            <w:noProof/>
            <w:webHidden/>
          </w:rPr>
        </w:r>
        <w:r w:rsidR="00FF49F1">
          <w:rPr>
            <w:noProof/>
            <w:webHidden/>
          </w:rPr>
          <w:fldChar w:fldCharType="separate"/>
        </w:r>
        <w:r>
          <w:rPr>
            <w:noProof/>
            <w:webHidden/>
          </w:rPr>
          <w:t>162</w:t>
        </w:r>
        <w:r w:rsidR="00FF49F1">
          <w:rPr>
            <w:noProof/>
            <w:webHidden/>
          </w:rPr>
          <w:fldChar w:fldCharType="end"/>
        </w:r>
      </w:hyperlink>
    </w:p>
    <w:p w14:paraId="1283A2EA" w14:textId="12593199"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4" w:history="1">
        <w:r w:rsidR="00FF49F1" w:rsidRPr="00FB3FFE">
          <w:rPr>
            <w:rStyle w:val="Hypertextovodkaz"/>
            <w:noProof/>
            <w:spacing w:val="6"/>
          </w:rPr>
          <w:t>5.14</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Estetická výchova výtvarná</w:t>
        </w:r>
        <w:r w:rsidR="00FF49F1">
          <w:rPr>
            <w:noProof/>
            <w:webHidden/>
          </w:rPr>
          <w:tab/>
        </w:r>
        <w:r w:rsidR="00FF49F1">
          <w:rPr>
            <w:noProof/>
            <w:webHidden/>
          </w:rPr>
          <w:fldChar w:fldCharType="begin"/>
        </w:r>
        <w:r w:rsidR="00FF49F1">
          <w:rPr>
            <w:noProof/>
            <w:webHidden/>
          </w:rPr>
          <w:instrText xml:space="preserve"> PAGEREF _Toc174291264 \h </w:instrText>
        </w:r>
        <w:r w:rsidR="00FF49F1">
          <w:rPr>
            <w:noProof/>
            <w:webHidden/>
          </w:rPr>
        </w:r>
        <w:r w:rsidR="00FF49F1">
          <w:rPr>
            <w:noProof/>
            <w:webHidden/>
          </w:rPr>
          <w:fldChar w:fldCharType="separate"/>
        </w:r>
        <w:r>
          <w:rPr>
            <w:noProof/>
            <w:webHidden/>
          </w:rPr>
          <w:t>168</w:t>
        </w:r>
        <w:r w:rsidR="00FF49F1">
          <w:rPr>
            <w:noProof/>
            <w:webHidden/>
          </w:rPr>
          <w:fldChar w:fldCharType="end"/>
        </w:r>
      </w:hyperlink>
    </w:p>
    <w:p w14:paraId="5F0D94BE" w14:textId="14905F4B"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5" w:history="1">
        <w:r w:rsidR="00FF49F1" w:rsidRPr="00FB3FFE">
          <w:rPr>
            <w:rStyle w:val="Hypertextovodkaz"/>
            <w:noProof/>
            <w:spacing w:val="6"/>
          </w:rPr>
          <w:t>5.15</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Informatika</w:t>
        </w:r>
        <w:r w:rsidR="00FF49F1">
          <w:rPr>
            <w:noProof/>
            <w:webHidden/>
          </w:rPr>
          <w:tab/>
        </w:r>
        <w:r w:rsidR="00FF49F1">
          <w:rPr>
            <w:noProof/>
            <w:webHidden/>
          </w:rPr>
          <w:fldChar w:fldCharType="begin"/>
        </w:r>
        <w:r w:rsidR="00FF49F1">
          <w:rPr>
            <w:noProof/>
            <w:webHidden/>
          </w:rPr>
          <w:instrText xml:space="preserve"> PAGEREF _Toc174291265 \h </w:instrText>
        </w:r>
        <w:r w:rsidR="00FF49F1">
          <w:rPr>
            <w:noProof/>
            <w:webHidden/>
          </w:rPr>
        </w:r>
        <w:r w:rsidR="00FF49F1">
          <w:rPr>
            <w:noProof/>
            <w:webHidden/>
          </w:rPr>
          <w:fldChar w:fldCharType="separate"/>
        </w:r>
        <w:r>
          <w:rPr>
            <w:noProof/>
            <w:webHidden/>
          </w:rPr>
          <w:t>173</w:t>
        </w:r>
        <w:r w:rsidR="00FF49F1">
          <w:rPr>
            <w:noProof/>
            <w:webHidden/>
          </w:rPr>
          <w:fldChar w:fldCharType="end"/>
        </w:r>
      </w:hyperlink>
    </w:p>
    <w:p w14:paraId="27101D88" w14:textId="1C68AF5A"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6" w:history="1">
        <w:r w:rsidR="00FF49F1" w:rsidRPr="00FB3FFE">
          <w:rPr>
            <w:rStyle w:val="Hypertextovodkaz"/>
            <w:noProof/>
            <w:spacing w:val="6"/>
          </w:rPr>
          <w:t>5.16</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Praktikum z informatiky II.</w:t>
        </w:r>
        <w:r w:rsidR="00FF49F1">
          <w:rPr>
            <w:noProof/>
            <w:webHidden/>
          </w:rPr>
          <w:tab/>
        </w:r>
        <w:r w:rsidR="00FF49F1">
          <w:rPr>
            <w:noProof/>
            <w:webHidden/>
          </w:rPr>
          <w:fldChar w:fldCharType="begin"/>
        </w:r>
        <w:r w:rsidR="00FF49F1">
          <w:rPr>
            <w:noProof/>
            <w:webHidden/>
          </w:rPr>
          <w:instrText xml:space="preserve"> PAGEREF _Toc174291266 \h </w:instrText>
        </w:r>
        <w:r w:rsidR="00FF49F1">
          <w:rPr>
            <w:noProof/>
            <w:webHidden/>
          </w:rPr>
        </w:r>
        <w:r w:rsidR="00FF49F1">
          <w:rPr>
            <w:noProof/>
            <w:webHidden/>
          </w:rPr>
          <w:fldChar w:fldCharType="separate"/>
        </w:r>
        <w:r>
          <w:rPr>
            <w:noProof/>
            <w:webHidden/>
          </w:rPr>
          <w:t>180</w:t>
        </w:r>
        <w:r w:rsidR="00FF49F1">
          <w:rPr>
            <w:noProof/>
            <w:webHidden/>
          </w:rPr>
          <w:fldChar w:fldCharType="end"/>
        </w:r>
      </w:hyperlink>
    </w:p>
    <w:p w14:paraId="3049C273" w14:textId="7FD06402"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7" w:history="1">
        <w:r w:rsidR="00FF49F1" w:rsidRPr="00FB3FFE">
          <w:rPr>
            <w:rStyle w:val="Hypertextovodkaz"/>
            <w:noProof/>
            <w:spacing w:val="6"/>
          </w:rPr>
          <w:t>5.17</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Tělesná výchova</w:t>
        </w:r>
        <w:r w:rsidR="00FF49F1">
          <w:rPr>
            <w:noProof/>
            <w:webHidden/>
          </w:rPr>
          <w:tab/>
        </w:r>
        <w:r w:rsidR="00FF49F1">
          <w:rPr>
            <w:noProof/>
            <w:webHidden/>
          </w:rPr>
          <w:fldChar w:fldCharType="begin"/>
        </w:r>
        <w:r w:rsidR="00FF49F1">
          <w:rPr>
            <w:noProof/>
            <w:webHidden/>
          </w:rPr>
          <w:instrText xml:space="preserve"> PAGEREF _Toc174291267 \h </w:instrText>
        </w:r>
        <w:r w:rsidR="00FF49F1">
          <w:rPr>
            <w:noProof/>
            <w:webHidden/>
          </w:rPr>
        </w:r>
        <w:r w:rsidR="00FF49F1">
          <w:rPr>
            <w:noProof/>
            <w:webHidden/>
          </w:rPr>
          <w:fldChar w:fldCharType="separate"/>
        </w:r>
        <w:r>
          <w:rPr>
            <w:noProof/>
            <w:webHidden/>
          </w:rPr>
          <w:t>183</w:t>
        </w:r>
        <w:r w:rsidR="00FF49F1">
          <w:rPr>
            <w:noProof/>
            <w:webHidden/>
          </w:rPr>
          <w:fldChar w:fldCharType="end"/>
        </w:r>
      </w:hyperlink>
    </w:p>
    <w:p w14:paraId="18B579AA" w14:textId="367AF655"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8" w:history="1">
        <w:r w:rsidR="00FF49F1" w:rsidRPr="00FB3FFE">
          <w:rPr>
            <w:rStyle w:val="Hypertextovodkaz"/>
            <w:noProof/>
            <w:spacing w:val="6"/>
          </w:rPr>
          <w:t>5.18</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Deskriptivní geometrie</w:t>
        </w:r>
        <w:r w:rsidR="00FF49F1">
          <w:rPr>
            <w:noProof/>
            <w:webHidden/>
          </w:rPr>
          <w:tab/>
        </w:r>
        <w:r w:rsidR="00FF49F1">
          <w:rPr>
            <w:noProof/>
            <w:webHidden/>
          </w:rPr>
          <w:fldChar w:fldCharType="begin"/>
        </w:r>
        <w:r w:rsidR="00FF49F1">
          <w:rPr>
            <w:noProof/>
            <w:webHidden/>
          </w:rPr>
          <w:instrText xml:space="preserve"> PAGEREF _Toc174291268 \h </w:instrText>
        </w:r>
        <w:r w:rsidR="00FF49F1">
          <w:rPr>
            <w:noProof/>
            <w:webHidden/>
          </w:rPr>
        </w:r>
        <w:r w:rsidR="00FF49F1">
          <w:rPr>
            <w:noProof/>
            <w:webHidden/>
          </w:rPr>
          <w:fldChar w:fldCharType="separate"/>
        </w:r>
        <w:r>
          <w:rPr>
            <w:noProof/>
            <w:webHidden/>
          </w:rPr>
          <w:t>195</w:t>
        </w:r>
        <w:r w:rsidR="00FF49F1">
          <w:rPr>
            <w:noProof/>
            <w:webHidden/>
          </w:rPr>
          <w:fldChar w:fldCharType="end"/>
        </w:r>
      </w:hyperlink>
    </w:p>
    <w:p w14:paraId="050937F7" w14:textId="5723510D"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69" w:history="1">
        <w:r w:rsidR="00FF49F1" w:rsidRPr="00FB3FFE">
          <w:rPr>
            <w:rStyle w:val="Hypertextovodkaz"/>
            <w:noProof/>
            <w:spacing w:val="6"/>
          </w:rPr>
          <w:t>5.19</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Latina</w:t>
        </w:r>
        <w:r w:rsidR="00FF49F1">
          <w:rPr>
            <w:noProof/>
            <w:webHidden/>
          </w:rPr>
          <w:tab/>
        </w:r>
        <w:r w:rsidR="00FF49F1">
          <w:rPr>
            <w:noProof/>
            <w:webHidden/>
          </w:rPr>
          <w:fldChar w:fldCharType="begin"/>
        </w:r>
        <w:r w:rsidR="00FF49F1">
          <w:rPr>
            <w:noProof/>
            <w:webHidden/>
          </w:rPr>
          <w:instrText xml:space="preserve"> PAGEREF _Toc174291269 \h </w:instrText>
        </w:r>
        <w:r w:rsidR="00FF49F1">
          <w:rPr>
            <w:noProof/>
            <w:webHidden/>
          </w:rPr>
        </w:r>
        <w:r w:rsidR="00FF49F1">
          <w:rPr>
            <w:noProof/>
            <w:webHidden/>
          </w:rPr>
          <w:fldChar w:fldCharType="separate"/>
        </w:r>
        <w:r>
          <w:rPr>
            <w:noProof/>
            <w:webHidden/>
          </w:rPr>
          <w:t>200</w:t>
        </w:r>
        <w:r w:rsidR="00FF49F1">
          <w:rPr>
            <w:noProof/>
            <w:webHidden/>
          </w:rPr>
          <w:fldChar w:fldCharType="end"/>
        </w:r>
      </w:hyperlink>
    </w:p>
    <w:p w14:paraId="4DB4C3F7" w14:textId="0EC515D1"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0" w:history="1">
        <w:r w:rsidR="00FF49F1" w:rsidRPr="00FB3FFE">
          <w:rPr>
            <w:rStyle w:val="Hypertextovodkaz"/>
            <w:noProof/>
            <w:spacing w:val="6"/>
          </w:rPr>
          <w:t>5.20</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Německý jazyk – 3. cizí jazyk</w:t>
        </w:r>
        <w:r w:rsidR="00FF49F1">
          <w:rPr>
            <w:noProof/>
            <w:webHidden/>
          </w:rPr>
          <w:tab/>
        </w:r>
        <w:r w:rsidR="00FF49F1">
          <w:rPr>
            <w:noProof/>
            <w:webHidden/>
          </w:rPr>
          <w:fldChar w:fldCharType="begin"/>
        </w:r>
        <w:r w:rsidR="00FF49F1">
          <w:rPr>
            <w:noProof/>
            <w:webHidden/>
          </w:rPr>
          <w:instrText xml:space="preserve"> PAGEREF _Toc174291270 \h </w:instrText>
        </w:r>
        <w:r w:rsidR="00FF49F1">
          <w:rPr>
            <w:noProof/>
            <w:webHidden/>
          </w:rPr>
        </w:r>
        <w:r w:rsidR="00FF49F1">
          <w:rPr>
            <w:noProof/>
            <w:webHidden/>
          </w:rPr>
          <w:fldChar w:fldCharType="separate"/>
        </w:r>
        <w:r>
          <w:rPr>
            <w:noProof/>
            <w:webHidden/>
          </w:rPr>
          <w:t>204</w:t>
        </w:r>
        <w:r w:rsidR="00FF49F1">
          <w:rPr>
            <w:noProof/>
            <w:webHidden/>
          </w:rPr>
          <w:fldChar w:fldCharType="end"/>
        </w:r>
      </w:hyperlink>
    </w:p>
    <w:p w14:paraId="2ACEAE47" w14:textId="45506F06"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1" w:history="1">
        <w:r w:rsidR="00FF49F1" w:rsidRPr="00FB3FFE">
          <w:rPr>
            <w:rStyle w:val="Hypertextovodkaz"/>
            <w:noProof/>
            <w:spacing w:val="6"/>
          </w:rPr>
          <w:t>5.21</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Francouzský jazyk – 3. cizí jazyk</w:t>
        </w:r>
        <w:r w:rsidR="00FF49F1">
          <w:rPr>
            <w:noProof/>
            <w:webHidden/>
          </w:rPr>
          <w:tab/>
        </w:r>
        <w:r w:rsidR="00FF49F1">
          <w:rPr>
            <w:noProof/>
            <w:webHidden/>
          </w:rPr>
          <w:fldChar w:fldCharType="begin"/>
        </w:r>
        <w:r w:rsidR="00FF49F1">
          <w:rPr>
            <w:noProof/>
            <w:webHidden/>
          </w:rPr>
          <w:instrText xml:space="preserve"> PAGEREF _Toc174291271 \h </w:instrText>
        </w:r>
        <w:r w:rsidR="00FF49F1">
          <w:rPr>
            <w:noProof/>
            <w:webHidden/>
          </w:rPr>
        </w:r>
        <w:r w:rsidR="00FF49F1">
          <w:rPr>
            <w:noProof/>
            <w:webHidden/>
          </w:rPr>
          <w:fldChar w:fldCharType="separate"/>
        </w:r>
        <w:r>
          <w:rPr>
            <w:noProof/>
            <w:webHidden/>
          </w:rPr>
          <w:t>208</w:t>
        </w:r>
        <w:r w:rsidR="00FF49F1">
          <w:rPr>
            <w:noProof/>
            <w:webHidden/>
          </w:rPr>
          <w:fldChar w:fldCharType="end"/>
        </w:r>
      </w:hyperlink>
    </w:p>
    <w:p w14:paraId="5600A193" w14:textId="1A9D81DC"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2" w:history="1">
        <w:r w:rsidR="00FF49F1" w:rsidRPr="00FB3FFE">
          <w:rPr>
            <w:rStyle w:val="Hypertextovodkaz"/>
            <w:noProof/>
            <w:spacing w:val="6"/>
          </w:rPr>
          <w:t>5.22</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Ruský jazyk – 3. cizí jazyk</w:t>
        </w:r>
        <w:r w:rsidR="00FF49F1">
          <w:rPr>
            <w:noProof/>
            <w:webHidden/>
          </w:rPr>
          <w:tab/>
        </w:r>
        <w:r w:rsidR="00FF49F1">
          <w:rPr>
            <w:noProof/>
            <w:webHidden/>
          </w:rPr>
          <w:fldChar w:fldCharType="begin"/>
        </w:r>
        <w:r w:rsidR="00FF49F1">
          <w:rPr>
            <w:noProof/>
            <w:webHidden/>
          </w:rPr>
          <w:instrText xml:space="preserve"> PAGEREF _Toc174291272 \h </w:instrText>
        </w:r>
        <w:r w:rsidR="00FF49F1">
          <w:rPr>
            <w:noProof/>
            <w:webHidden/>
          </w:rPr>
        </w:r>
        <w:r w:rsidR="00FF49F1">
          <w:rPr>
            <w:noProof/>
            <w:webHidden/>
          </w:rPr>
          <w:fldChar w:fldCharType="separate"/>
        </w:r>
        <w:r>
          <w:rPr>
            <w:noProof/>
            <w:webHidden/>
          </w:rPr>
          <w:t>213</w:t>
        </w:r>
        <w:r w:rsidR="00FF49F1">
          <w:rPr>
            <w:noProof/>
            <w:webHidden/>
          </w:rPr>
          <w:fldChar w:fldCharType="end"/>
        </w:r>
      </w:hyperlink>
    </w:p>
    <w:p w14:paraId="71435EB0" w14:textId="3013562F"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3" w:history="1">
        <w:r w:rsidR="00FF49F1" w:rsidRPr="00FB3FFE">
          <w:rPr>
            <w:rStyle w:val="Hypertextovodkaz"/>
            <w:noProof/>
            <w:spacing w:val="6"/>
          </w:rPr>
          <w:t>5.23</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Podnikatelské činnosti - seminář</w:t>
        </w:r>
        <w:r w:rsidR="00FF49F1">
          <w:rPr>
            <w:noProof/>
            <w:webHidden/>
          </w:rPr>
          <w:tab/>
        </w:r>
        <w:r w:rsidR="00FF49F1">
          <w:rPr>
            <w:noProof/>
            <w:webHidden/>
          </w:rPr>
          <w:fldChar w:fldCharType="begin"/>
        </w:r>
        <w:r w:rsidR="00FF49F1">
          <w:rPr>
            <w:noProof/>
            <w:webHidden/>
          </w:rPr>
          <w:instrText xml:space="preserve"> PAGEREF _Toc174291273 \h </w:instrText>
        </w:r>
        <w:r w:rsidR="00FF49F1">
          <w:rPr>
            <w:noProof/>
            <w:webHidden/>
          </w:rPr>
        </w:r>
        <w:r w:rsidR="00FF49F1">
          <w:rPr>
            <w:noProof/>
            <w:webHidden/>
          </w:rPr>
          <w:fldChar w:fldCharType="separate"/>
        </w:r>
        <w:r>
          <w:rPr>
            <w:noProof/>
            <w:webHidden/>
          </w:rPr>
          <w:t>220</w:t>
        </w:r>
        <w:r w:rsidR="00FF49F1">
          <w:rPr>
            <w:noProof/>
            <w:webHidden/>
          </w:rPr>
          <w:fldChar w:fldCharType="end"/>
        </w:r>
      </w:hyperlink>
    </w:p>
    <w:p w14:paraId="4094816B" w14:textId="1272F944"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4" w:history="1">
        <w:r w:rsidR="00FF49F1" w:rsidRPr="00FB3FFE">
          <w:rPr>
            <w:rStyle w:val="Hypertextovodkaz"/>
            <w:noProof/>
            <w:spacing w:val="6"/>
          </w:rPr>
          <w:t>5.24</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a cvičení z biologie</w:t>
        </w:r>
        <w:r w:rsidR="00FF49F1">
          <w:rPr>
            <w:noProof/>
            <w:webHidden/>
          </w:rPr>
          <w:tab/>
        </w:r>
        <w:r w:rsidR="00FF49F1">
          <w:rPr>
            <w:noProof/>
            <w:webHidden/>
          </w:rPr>
          <w:fldChar w:fldCharType="begin"/>
        </w:r>
        <w:r w:rsidR="00FF49F1">
          <w:rPr>
            <w:noProof/>
            <w:webHidden/>
          </w:rPr>
          <w:instrText xml:space="preserve"> PAGEREF _Toc174291274 \h </w:instrText>
        </w:r>
        <w:r w:rsidR="00FF49F1">
          <w:rPr>
            <w:noProof/>
            <w:webHidden/>
          </w:rPr>
        </w:r>
        <w:r w:rsidR="00FF49F1">
          <w:rPr>
            <w:noProof/>
            <w:webHidden/>
          </w:rPr>
          <w:fldChar w:fldCharType="separate"/>
        </w:r>
        <w:r>
          <w:rPr>
            <w:noProof/>
            <w:webHidden/>
          </w:rPr>
          <w:t>225</w:t>
        </w:r>
        <w:r w:rsidR="00FF49F1">
          <w:rPr>
            <w:noProof/>
            <w:webHidden/>
          </w:rPr>
          <w:fldChar w:fldCharType="end"/>
        </w:r>
      </w:hyperlink>
    </w:p>
    <w:p w14:paraId="1C35CCE6" w14:textId="7BCA5D3A"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5" w:history="1">
        <w:r w:rsidR="00FF49F1" w:rsidRPr="00FB3FFE">
          <w:rPr>
            <w:rStyle w:val="Hypertextovodkaz"/>
            <w:noProof/>
            <w:spacing w:val="6"/>
          </w:rPr>
          <w:t>5.25</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z informatiky a výpočetní techniky</w:t>
        </w:r>
        <w:r w:rsidR="00FF49F1">
          <w:rPr>
            <w:noProof/>
            <w:webHidden/>
          </w:rPr>
          <w:tab/>
        </w:r>
        <w:r w:rsidR="00FF49F1">
          <w:rPr>
            <w:noProof/>
            <w:webHidden/>
          </w:rPr>
          <w:fldChar w:fldCharType="begin"/>
        </w:r>
        <w:r w:rsidR="00FF49F1">
          <w:rPr>
            <w:noProof/>
            <w:webHidden/>
          </w:rPr>
          <w:instrText xml:space="preserve"> PAGEREF _Toc174291275 \h </w:instrText>
        </w:r>
        <w:r w:rsidR="00FF49F1">
          <w:rPr>
            <w:noProof/>
            <w:webHidden/>
          </w:rPr>
        </w:r>
        <w:r w:rsidR="00FF49F1">
          <w:rPr>
            <w:noProof/>
            <w:webHidden/>
          </w:rPr>
          <w:fldChar w:fldCharType="separate"/>
        </w:r>
        <w:r>
          <w:rPr>
            <w:noProof/>
            <w:webHidden/>
          </w:rPr>
          <w:t>230</w:t>
        </w:r>
        <w:r w:rsidR="00FF49F1">
          <w:rPr>
            <w:noProof/>
            <w:webHidden/>
          </w:rPr>
          <w:fldChar w:fldCharType="end"/>
        </w:r>
      </w:hyperlink>
    </w:p>
    <w:p w14:paraId="57026407" w14:textId="24B6AD98"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6" w:history="1">
        <w:r w:rsidR="00FF49F1" w:rsidRPr="00FB3FFE">
          <w:rPr>
            <w:rStyle w:val="Hypertextovodkaz"/>
            <w:noProof/>
            <w:spacing w:val="6"/>
          </w:rPr>
          <w:t>5.26</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a cvičení z matematiky</w:t>
        </w:r>
        <w:r w:rsidR="00FF49F1">
          <w:rPr>
            <w:noProof/>
            <w:webHidden/>
          </w:rPr>
          <w:tab/>
        </w:r>
        <w:r w:rsidR="00FF49F1">
          <w:rPr>
            <w:noProof/>
            <w:webHidden/>
          </w:rPr>
          <w:fldChar w:fldCharType="begin"/>
        </w:r>
        <w:r w:rsidR="00FF49F1">
          <w:rPr>
            <w:noProof/>
            <w:webHidden/>
          </w:rPr>
          <w:instrText xml:space="preserve"> PAGEREF _Toc174291276 \h </w:instrText>
        </w:r>
        <w:r w:rsidR="00FF49F1">
          <w:rPr>
            <w:noProof/>
            <w:webHidden/>
          </w:rPr>
        </w:r>
        <w:r w:rsidR="00FF49F1">
          <w:rPr>
            <w:noProof/>
            <w:webHidden/>
          </w:rPr>
          <w:fldChar w:fldCharType="separate"/>
        </w:r>
        <w:r>
          <w:rPr>
            <w:noProof/>
            <w:webHidden/>
          </w:rPr>
          <w:t>233</w:t>
        </w:r>
        <w:r w:rsidR="00FF49F1">
          <w:rPr>
            <w:noProof/>
            <w:webHidden/>
          </w:rPr>
          <w:fldChar w:fldCharType="end"/>
        </w:r>
      </w:hyperlink>
    </w:p>
    <w:p w14:paraId="11C43D88" w14:textId="0213A566"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7" w:history="1">
        <w:r w:rsidR="00FF49F1" w:rsidRPr="00FB3FFE">
          <w:rPr>
            <w:rStyle w:val="Hypertextovodkaz"/>
            <w:noProof/>
            <w:spacing w:val="6"/>
          </w:rPr>
          <w:t>5.27</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Společenskovědní seminář</w:t>
        </w:r>
        <w:r w:rsidR="00FF49F1">
          <w:rPr>
            <w:noProof/>
            <w:webHidden/>
          </w:rPr>
          <w:tab/>
        </w:r>
        <w:r w:rsidR="00FF49F1">
          <w:rPr>
            <w:noProof/>
            <w:webHidden/>
          </w:rPr>
          <w:fldChar w:fldCharType="begin"/>
        </w:r>
        <w:r w:rsidR="00FF49F1">
          <w:rPr>
            <w:noProof/>
            <w:webHidden/>
          </w:rPr>
          <w:instrText xml:space="preserve"> PAGEREF _Toc174291277 \h </w:instrText>
        </w:r>
        <w:r w:rsidR="00FF49F1">
          <w:rPr>
            <w:noProof/>
            <w:webHidden/>
          </w:rPr>
        </w:r>
        <w:r w:rsidR="00FF49F1">
          <w:rPr>
            <w:noProof/>
            <w:webHidden/>
          </w:rPr>
          <w:fldChar w:fldCharType="separate"/>
        </w:r>
        <w:r>
          <w:rPr>
            <w:noProof/>
            <w:webHidden/>
          </w:rPr>
          <w:t>240</w:t>
        </w:r>
        <w:r w:rsidR="00FF49F1">
          <w:rPr>
            <w:noProof/>
            <w:webHidden/>
          </w:rPr>
          <w:fldChar w:fldCharType="end"/>
        </w:r>
      </w:hyperlink>
    </w:p>
    <w:p w14:paraId="30794DD8" w14:textId="55CF5029"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8" w:history="1">
        <w:r w:rsidR="00FF49F1" w:rsidRPr="00FB3FFE">
          <w:rPr>
            <w:rStyle w:val="Hypertextovodkaz"/>
            <w:noProof/>
            <w:spacing w:val="6"/>
          </w:rPr>
          <w:t>5.28</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a cvičení z chemie</w:t>
        </w:r>
        <w:r w:rsidR="00FF49F1">
          <w:rPr>
            <w:noProof/>
            <w:webHidden/>
          </w:rPr>
          <w:tab/>
        </w:r>
        <w:r w:rsidR="00FF49F1">
          <w:rPr>
            <w:noProof/>
            <w:webHidden/>
          </w:rPr>
          <w:fldChar w:fldCharType="begin"/>
        </w:r>
        <w:r w:rsidR="00FF49F1">
          <w:rPr>
            <w:noProof/>
            <w:webHidden/>
          </w:rPr>
          <w:instrText xml:space="preserve"> PAGEREF _Toc174291278 \h </w:instrText>
        </w:r>
        <w:r w:rsidR="00FF49F1">
          <w:rPr>
            <w:noProof/>
            <w:webHidden/>
          </w:rPr>
        </w:r>
        <w:r w:rsidR="00FF49F1">
          <w:rPr>
            <w:noProof/>
            <w:webHidden/>
          </w:rPr>
          <w:fldChar w:fldCharType="separate"/>
        </w:r>
        <w:r>
          <w:rPr>
            <w:noProof/>
            <w:webHidden/>
          </w:rPr>
          <w:t>245</w:t>
        </w:r>
        <w:r w:rsidR="00FF49F1">
          <w:rPr>
            <w:noProof/>
            <w:webHidden/>
          </w:rPr>
          <w:fldChar w:fldCharType="end"/>
        </w:r>
      </w:hyperlink>
    </w:p>
    <w:p w14:paraId="38AC1D3A" w14:textId="63CF2EFB"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79" w:history="1">
        <w:r w:rsidR="00FF49F1" w:rsidRPr="00FB3FFE">
          <w:rPr>
            <w:rStyle w:val="Hypertextovodkaz"/>
            <w:noProof/>
            <w:spacing w:val="6"/>
          </w:rPr>
          <w:t>5.29</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a cvičení ze zeměpisu</w:t>
        </w:r>
        <w:r w:rsidR="00FF49F1">
          <w:rPr>
            <w:noProof/>
            <w:webHidden/>
          </w:rPr>
          <w:tab/>
        </w:r>
        <w:r w:rsidR="00FF49F1">
          <w:rPr>
            <w:noProof/>
            <w:webHidden/>
          </w:rPr>
          <w:fldChar w:fldCharType="begin"/>
        </w:r>
        <w:r w:rsidR="00FF49F1">
          <w:rPr>
            <w:noProof/>
            <w:webHidden/>
          </w:rPr>
          <w:instrText xml:space="preserve"> PAGEREF _Toc174291279 \h </w:instrText>
        </w:r>
        <w:r w:rsidR="00FF49F1">
          <w:rPr>
            <w:noProof/>
            <w:webHidden/>
          </w:rPr>
        </w:r>
        <w:r w:rsidR="00FF49F1">
          <w:rPr>
            <w:noProof/>
            <w:webHidden/>
          </w:rPr>
          <w:fldChar w:fldCharType="separate"/>
        </w:r>
        <w:r>
          <w:rPr>
            <w:noProof/>
            <w:webHidden/>
          </w:rPr>
          <w:t>248</w:t>
        </w:r>
        <w:r w:rsidR="00FF49F1">
          <w:rPr>
            <w:noProof/>
            <w:webHidden/>
          </w:rPr>
          <w:fldChar w:fldCharType="end"/>
        </w:r>
      </w:hyperlink>
    </w:p>
    <w:p w14:paraId="3DEA1808" w14:textId="2034FF44"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0" w:history="1">
        <w:r w:rsidR="00FF49F1" w:rsidRPr="00FB3FFE">
          <w:rPr>
            <w:rStyle w:val="Hypertextovodkaz"/>
            <w:noProof/>
            <w:spacing w:val="6"/>
          </w:rPr>
          <w:t>5.30</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Dějepisný seminář</w:t>
        </w:r>
        <w:r w:rsidR="00FF49F1">
          <w:rPr>
            <w:noProof/>
            <w:webHidden/>
          </w:rPr>
          <w:tab/>
        </w:r>
        <w:r w:rsidR="00FF49F1">
          <w:rPr>
            <w:noProof/>
            <w:webHidden/>
          </w:rPr>
          <w:fldChar w:fldCharType="begin"/>
        </w:r>
        <w:r w:rsidR="00FF49F1">
          <w:rPr>
            <w:noProof/>
            <w:webHidden/>
          </w:rPr>
          <w:instrText xml:space="preserve"> PAGEREF _Toc174291280 \h </w:instrText>
        </w:r>
        <w:r w:rsidR="00FF49F1">
          <w:rPr>
            <w:noProof/>
            <w:webHidden/>
          </w:rPr>
        </w:r>
        <w:r w:rsidR="00FF49F1">
          <w:rPr>
            <w:noProof/>
            <w:webHidden/>
          </w:rPr>
          <w:fldChar w:fldCharType="separate"/>
        </w:r>
        <w:r>
          <w:rPr>
            <w:noProof/>
            <w:webHidden/>
          </w:rPr>
          <w:t>250</w:t>
        </w:r>
        <w:r w:rsidR="00FF49F1">
          <w:rPr>
            <w:noProof/>
            <w:webHidden/>
          </w:rPr>
          <w:fldChar w:fldCharType="end"/>
        </w:r>
      </w:hyperlink>
    </w:p>
    <w:p w14:paraId="58A8BC34" w14:textId="0549684C"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1" w:history="1">
        <w:r w:rsidR="00FF49F1" w:rsidRPr="00FB3FFE">
          <w:rPr>
            <w:rStyle w:val="Hypertextovodkaz"/>
            <w:noProof/>
            <w:spacing w:val="6"/>
          </w:rPr>
          <w:t>5.31</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Společenskovědní seminář</w:t>
        </w:r>
        <w:r w:rsidR="00FF49F1">
          <w:rPr>
            <w:noProof/>
            <w:webHidden/>
          </w:rPr>
          <w:tab/>
        </w:r>
        <w:r w:rsidR="00FF49F1">
          <w:rPr>
            <w:noProof/>
            <w:webHidden/>
          </w:rPr>
          <w:fldChar w:fldCharType="begin"/>
        </w:r>
        <w:r w:rsidR="00FF49F1">
          <w:rPr>
            <w:noProof/>
            <w:webHidden/>
          </w:rPr>
          <w:instrText xml:space="preserve"> PAGEREF _Toc174291281 \h </w:instrText>
        </w:r>
        <w:r w:rsidR="00FF49F1">
          <w:rPr>
            <w:noProof/>
            <w:webHidden/>
          </w:rPr>
        </w:r>
        <w:r w:rsidR="00FF49F1">
          <w:rPr>
            <w:noProof/>
            <w:webHidden/>
          </w:rPr>
          <w:fldChar w:fldCharType="separate"/>
        </w:r>
        <w:r>
          <w:rPr>
            <w:noProof/>
            <w:webHidden/>
          </w:rPr>
          <w:t>252</w:t>
        </w:r>
        <w:r w:rsidR="00FF49F1">
          <w:rPr>
            <w:noProof/>
            <w:webHidden/>
          </w:rPr>
          <w:fldChar w:fldCharType="end"/>
        </w:r>
      </w:hyperlink>
    </w:p>
    <w:p w14:paraId="5C48F3CD" w14:textId="777F96D5"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2" w:history="1">
        <w:r w:rsidR="00FF49F1" w:rsidRPr="00FB3FFE">
          <w:rPr>
            <w:rStyle w:val="Hypertextovodkaz"/>
            <w:noProof/>
            <w:spacing w:val="6"/>
          </w:rPr>
          <w:t>5.32</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a cvičení z fyziky</w:t>
        </w:r>
        <w:r w:rsidR="00FF49F1">
          <w:rPr>
            <w:noProof/>
            <w:webHidden/>
          </w:rPr>
          <w:tab/>
        </w:r>
        <w:r w:rsidR="00FF49F1">
          <w:rPr>
            <w:noProof/>
            <w:webHidden/>
          </w:rPr>
          <w:fldChar w:fldCharType="begin"/>
        </w:r>
        <w:r w:rsidR="00FF49F1">
          <w:rPr>
            <w:noProof/>
            <w:webHidden/>
          </w:rPr>
          <w:instrText xml:space="preserve"> PAGEREF _Toc174291282 \h </w:instrText>
        </w:r>
        <w:r w:rsidR="00FF49F1">
          <w:rPr>
            <w:noProof/>
            <w:webHidden/>
          </w:rPr>
        </w:r>
        <w:r w:rsidR="00FF49F1">
          <w:rPr>
            <w:noProof/>
            <w:webHidden/>
          </w:rPr>
          <w:fldChar w:fldCharType="separate"/>
        </w:r>
        <w:r>
          <w:rPr>
            <w:noProof/>
            <w:webHidden/>
          </w:rPr>
          <w:t>257</w:t>
        </w:r>
        <w:r w:rsidR="00FF49F1">
          <w:rPr>
            <w:noProof/>
            <w:webHidden/>
          </w:rPr>
          <w:fldChar w:fldCharType="end"/>
        </w:r>
      </w:hyperlink>
    </w:p>
    <w:p w14:paraId="75BDE24D" w14:textId="13445642"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3" w:history="1">
        <w:r w:rsidR="00FF49F1" w:rsidRPr="00FB3FFE">
          <w:rPr>
            <w:rStyle w:val="Hypertextovodkaz"/>
            <w:noProof/>
            <w:spacing w:val="6"/>
          </w:rPr>
          <w:t>5.33</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a cvičení z chemie</w:t>
        </w:r>
        <w:r w:rsidR="00FF49F1">
          <w:rPr>
            <w:noProof/>
            <w:webHidden/>
          </w:rPr>
          <w:tab/>
        </w:r>
        <w:r w:rsidR="00FF49F1">
          <w:rPr>
            <w:noProof/>
            <w:webHidden/>
          </w:rPr>
          <w:fldChar w:fldCharType="begin"/>
        </w:r>
        <w:r w:rsidR="00FF49F1">
          <w:rPr>
            <w:noProof/>
            <w:webHidden/>
          </w:rPr>
          <w:instrText xml:space="preserve"> PAGEREF _Toc174291283 \h </w:instrText>
        </w:r>
        <w:r w:rsidR="00FF49F1">
          <w:rPr>
            <w:noProof/>
            <w:webHidden/>
          </w:rPr>
        </w:r>
        <w:r w:rsidR="00FF49F1">
          <w:rPr>
            <w:noProof/>
            <w:webHidden/>
          </w:rPr>
          <w:fldChar w:fldCharType="separate"/>
        </w:r>
        <w:r>
          <w:rPr>
            <w:noProof/>
            <w:webHidden/>
          </w:rPr>
          <w:t>262</w:t>
        </w:r>
        <w:r w:rsidR="00FF49F1">
          <w:rPr>
            <w:noProof/>
            <w:webHidden/>
          </w:rPr>
          <w:fldChar w:fldCharType="end"/>
        </w:r>
      </w:hyperlink>
    </w:p>
    <w:p w14:paraId="109F9438" w14:textId="0E7A6B6E"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4" w:history="1">
        <w:r w:rsidR="00FF49F1" w:rsidRPr="00FB3FFE">
          <w:rPr>
            <w:rStyle w:val="Hypertextovodkaz"/>
            <w:noProof/>
            <w:spacing w:val="6"/>
          </w:rPr>
          <w:t>5.34</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a cvičení ze zeměpisu</w:t>
        </w:r>
        <w:r w:rsidR="00FF49F1">
          <w:rPr>
            <w:noProof/>
            <w:webHidden/>
          </w:rPr>
          <w:tab/>
        </w:r>
        <w:r w:rsidR="00FF49F1">
          <w:rPr>
            <w:noProof/>
            <w:webHidden/>
          </w:rPr>
          <w:fldChar w:fldCharType="begin"/>
        </w:r>
        <w:r w:rsidR="00FF49F1">
          <w:rPr>
            <w:noProof/>
            <w:webHidden/>
          </w:rPr>
          <w:instrText xml:space="preserve"> PAGEREF _Toc174291284 \h </w:instrText>
        </w:r>
        <w:r w:rsidR="00FF49F1">
          <w:rPr>
            <w:noProof/>
            <w:webHidden/>
          </w:rPr>
        </w:r>
        <w:r w:rsidR="00FF49F1">
          <w:rPr>
            <w:noProof/>
            <w:webHidden/>
          </w:rPr>
          <w:fldChar w:fldCharType="separate"/>
        </w:r>
        <w:r>
          <w:rPr>
            <w:noProof/>
            <w:webHidden/>
          </w:rPr>
          <w:t>264</w:t>
        </w:r>
        <w:r w:rsidR="00FF49F1">
          <w:rPr>
            <w:noProof/>
            <w:webHidden/>
          </w:rPr>
          <w:fldChar w:fldCharType="end"/>
        </w:r>
      </w:hyperlink>
    </w:p>
    <w:p w14:paraId="5505DFB7" w14:textId="615547C0"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5" w:history="1">
        <w:r w:rsidR="00FF49F1" w:rsidRPr="00FB3FFE">
          <w:rPr>
            <w:rStyle w:val="Hypertextovodkaz"/>
            <w:noProof/>
            <w:spacing w:val="6"/>
          </w:rPr>
          <w:t>5.35</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z informatiky</w:t>
        </w:r>
        <w:r w:rsidR="00FF49F1">
          <w:rPr>
            <w:noProof/>
            <w:webHidden/>
          </w:rPr>
          <w:tab/>
        </w:r>
        <w:r w:rsidR="00FF49F1">
          <w:rPr>
            <w:noProof/>
            <w:webHidden/>
          </w:rPr>
          <w:fldChar w:fldCharType="begin"/>
        </w:r>
        <w:r w:rsidR="00FF49F1">
          <w:rPr>
            <w:noProof/>
            <w:webHidden/>
          </w:rPr>
          <w:instrText xml:space="preserve"> PAGEREF _Toc174291285 \h </w:instrText>
        </w:r>
        <w:r w:rsidR="00FF49F1">
          <w:rPr>
            <w:noProof/>
            <w:webHidden/>
          </w:rPr>
        </w:r>
        <w:r w:rsidR="00FF49F1">
          <w:rPr>
            <w:noProof/>
            <w:webHidden/>
          </w:rPr>
          <w:fldChar w:fldCharType="separate"/>
        </w:r>
        <w:r>
          <w:rPr>
            <w:noProof/>
            <w:webHidden/>
          </w:rPr>
          <w:t>267</w:t>
        </w:r>
        <w:r w:rsidR="00FF49F1">
          <w:rPr>
            <w:noProof/>
            <w:webHidden/>
          </w:rPr>
          <w:fldChar w:fldCharType="end"/>
        </w:r>
      </w:hyperlink>
    </w:p>
    <w:p w14:paraId="5D64523C" w14:textId="02B76376"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6" w:history="1">
        <w:r w:rsidR="00FF49F1" w:rsidRPr="00FB3FFE">
          <w:rPr>
            <w:rStyle w:val="Hypertextovodkaz"/>
            <w:noProof/>
            <w:spacing w:val="6"/>
          </w:rPr>
          <w:t>5.36</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a cvičení z matematiky</w:t>
        </w:r>
        <w:r w:rsidR="00FF49F1">
          <w:rPr>
            <w:noProof/>
            <w:webHidden/>
          </w:rPr>
          <w:tab/>
        </w:r>
        <w:r w:rsidR="00FF49F1">
          <w:rPr>
            <w:noProof/>
            <w:webHidden/>
          </w:rPr>
          <w:fldChar w:fldCharType="begin"/>
        </w:r>
        <w:r w:rsidR="00FF49F1">
          <w:rPr>
            <w:noProof/>
            <w:webHidden/>
          </w:rPr>
          <w:instrText xml:space="preserve"> PAGEREF _Toc174291286 \h </w:instrText>
        </w:r>
        <w:r w:rsidR="00FF49F1">
          <w:rPr>
            <w:noProof/>
            <w:webHidden/>
          </w:rPr>
        </w:r>
        <w:r w:rsidR="00FF49F1">
          <w:rPr>
            <w:noProof/>
            <w:webHidden/>
          </w:rPr>
          <w:fldChar w:fldCharType="separate"/>
        </w:r>
        <w:r>
          <w:rPr>
            <w:noProof/>
            <w:webHidden/>
          </w:rPr>
          <w:t>270</w:t>
        </w:r>
        <w:r w:rsidR="00FF49F1">
          <w:rPr>
            <w:noProof/>
            <w:webHidden/>
          </w:rPr>
          <w:fldChar w:fldCharType="end"/>
        </w:r>
      </w:hyperlink>
    </w:p>
    <w:p w14:paraId="6CB3B112" w14:textId="59A9A351"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7" w:history="1">
        <w:r w:rsidR="00FF49F1" w:rsidRPr="00FB3FFE">
          <w:rPr>
            <w:rStyle w:val="Hypertextovodkaz"/>
            <w:noProof/>
            <w:spacing w:val="6"/>
          </w:rPr>
          <w:t>5.37</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Seminář a cvičení z biologie</w:t>
        </w:r>
        <w:r w:rsidR="00FF49F1">
          <w:rPr>
            <w:noProof/>
            <w:webHidden/>
          </w:rPr>
          <w:tab/>
        </w:r>
        <w:r w:rsidR="00FF49F1">
          <w:rPr>
            <w:noProof/>
            <w:webHidden/>
          </w:rPr>
          <w:fldChar w:fldCharType="begin"/>
        </w:r>
        <w:r w:rsidR="00FF49F1">
          <w:rPr>
            <w:noProof/>
            <w:webHidden/>
          </w:rPr>
          <w:instrText xml:space="preserve"> PAGEREF _Toc174291287 \h </w:instrText>
        </w:r>
        <w:r w:rsidR="00FF49F1">
          <w:rPr>
            <w:noProof/>
            <w:webHidden/>
          </w:rPr>
        </w:r>
        <w:r w:rsidR="00FF49F1">
          <w:rPr>
            <w:noProof/>
            <w:webHidden/>
          </w:rPr>
          <w:fldChar w:fldCharType="separate"/>
        </w:r>
        <w:r>
          <w:rPr>
            <w:noProof/>
            <w:webHidden/>
          </w:rPr>
          <w:t>276</w:t>
        </w:r>
        <w:r w:rsidR="00FF49F1">
          <w:rPr>
            <w:noProof/>
            <w:webHidden/>
          </w:rPr>
          <w:fldChar w:fldCharType="end"/>
        </w:r>
      </w:hyperlink>
    </w:p>
    <w:p w14:paraId="449CE13F" w14:textId="69EA7EBE"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8" w:history="1">
        <w:r w:rsidR="00FF49F1" w:rsidRPr="00FB3FFE">
          <w:rPr>
            <w:rStyle w:val="Hypertextovodkaz"/>
            <w:noProof/>
            <w:spacing w:val="6"/>
          </w:rPr>
          <w:t>5.38</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Konverzace v anglickém jazyce</w:t>
        </w:r>
        <w:r w:rsidR="00FF49F1">
          <w:rPr>
            <w:noProof/>
            <w:webHidden/>
          </w:rPr>
          <w:tab/>
        </w:r>
        <w:r w:rsidR="00FF49F1">
          <w:rPr>
            <w:noProof/>
            <w:webHidden/>
          </w:rPr>
          <w:fldChar w:fldCharType="begin"/>
        </w:r>
        <w:r w:rsidR="00FF49F1">
          <w:rPr>
            <w:noProof/>
            <w:webHidden/>
          </w:rPr>
          <w:instrText xml:space="preserve"> PAGEREF _Toc174291288 \h </w:instrText>
        </w:r>
        <w:r w:rsidR="00FF49F1">
          <w:rPr>
            <w:noProof/>
            <w:webHidden/>
          </w:rPr>
        </w:r>
        <w:r w:rsidR="00FF49F1">
          <w:rPr>
            <w:noProof/>
            <w:webHidden/>
          </w:rPr>
          <w:fldChar w:fldCharType="separate"/>
        </w:r>
        <w:r>
          <w:rPr>
            <w:noProof/>
            <w:webHidden/>
          </w:rPr>
          <w:t>282</w:t>
        </w:r>
        <w:r w:rsidR="00FF49F1">
          <w:rPr>
            <w:noProof/>
            <w:webHidden/>
          </w:rPr>
          <w:fldChar w:fldCharType="end"/>
        </w:r>
      </w:hyperlink>
    </w:p>
    <w:p w14:paraId="517A0255" w14:textId="693CDCE4"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89" w:history="1">
        <w:r w:rsidR="00FF49F1" w:rsidRPr="00FB3FFE">
          <w:rPr>
            <w:rStyle w:val="Hypertextovodkaz"/>
            <w:noProof/>
            <w:spacing w:val="6"/>
          </w:rPr>
          <w:t>5.39</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Konverzace v německém jazyce</w:t>
        </w:r>
        <w:r w:rsidR="00FF49F1">
          <w:rPr>
            <w:noProof/>
            <w:webHidden/>
          </w:rPr>
          <w:tab/>
        </w:r>
        <w:r w:rsidR="00FF49F1">
          <w:rPr>
            <w:noProof/>
            <w:webHidden/>
          </w:rPr>
          <w:fldChar w:fldCharType="begin"/>
        </w:r>
        <w:r w:rsidR="00FF49F1">
          <w:rPr>
            <w:noProof/>
            <w:webHidden/>
          </w:rPr>
          <w:instrText xml:space="preserve"> PAGEREF _Toc174291289 \h </w:instrText>
        </w:r>
        <w:r w:rsidR="00FF49F1">
          <w:rPr>
            <w:noProof/>
            <w:webHidden/>
          </w:rPr>
        </w:r>
        <w:r w:rsidR="00FF49F1">
          <w:rPr>
            <w:noProof/>
            <w:webHidden/>
          </w:rPr>
          <w:fldChar w:fldCharType="separate"/>
        </w:r>
        <w:r>
          <w:rPr>
            <w:noProof/>
            <w:webHidden/>
          </w:rPr>
          <w:t>289</w:t>
        </w:r>
        <w:r w:rsidR="00FF49F1">
          <w:rPr>
            <w:noProof/>
            <w:webHidden/>
          </w:rPr>
          <w:fldChar w:fldCharType="end"/>
        </w:r>
      </w:hyperlink>
    </w:p>
    <w:p w14:paraId="50B8458E" w14:textId="2A46B370"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90" w:history="1">
        <w:r w:rsidR="00FF49F1" w:rsidRPr="00FB3FFE">
          <w:rPr>
            <w:rStyle w:val="Hypertextovodkaz"/>
            <w:noProof/>
            <w:spacing w:val="6"/>
          </w:rPr>
          <w:t>5.40</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Konverzace ve francouzském jazyce</w:t>
        </w:r>
        <w:r w:rsidR="00FF49F1">
          <w:rPr>
            <w:noProof/>
            <w:webHidden/>
          </w:rPr>
          <w:tab/>
        </w:r>
        <w:r w:rsidR="00FF49F1">
          <w:rPr>
            <w:noProof/>
            <w:webHidden/>
          </w:rPr>
          <w:fldChar w:fldCharType="begin"/>
        </w:r>
        <w:r w:rsidR="00FF49F1">
          <w:rPr>
            <w:noProof/>
            <w:webHidden/>
          </w:rPr>
          <w:instrText xml:space="preserve"> PAGEREF _Toc174291290 \h </w:instrText>
        </w:r>
        <w:r w:rsidR="00FF49F1">
          <w:rPr>
            <w:noProof/>
            <w:webHidden/>
          </w:rPr>
        </w:r>
        <w:r w:rsidR="00FF49F1">
          <w:rPr>
            <w:noProof/>
            <w:webHidden/>
          </w:rPr>
          <w:fldChar w:fldCharType="separate"/>
        </w:r>
        <w:r>
          <w:rPr>
            <w:noProof/>
            <w:webHidden/>
          </w:rPr>
          <w:t>292</w:t>
        </w:r>
        <w:r w:rsidR="00FF49F1">
          <w:rPr>
            <w:noProof/>
            <w:webHidden/>
          </w:rPr>
          <w:fldChar w:fldCharType="end"/>
        </w:r>
      </w:hyperlink>
    </w:p>
    <w:p w14:paraId="485127C9" w14:textId="4BF94D72"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91" w:history="1">
        <w:r w:rsidR="00FF49F1" w:rsidRPr="00FB3FFE">
          <w:rPr>
            <w:rStyle w:val="Hypertextovodkaz"/>
            <w:noProof/>
            <w:spacing w:val="6"/>
          </w:rPr>
          <w:t>5.41</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Konverzace v ruském jazyce</w:t>
        </w:r>
        <w:r w:rsidR="00FF49F1">
          <w:rPr>
            <w:noProof/>
            <w:webHidden/>
          </w:rPr>
          <w:tab/>
        </w:r>
        <w:r w:rsidR="00FF49F1">
          <w:rPr>
            <w:noProof/>
            <w:webHidden/>
          </w:rPr>
          <w:fldChar w:fldCharType="begin"/>
        </w:r>
        <w:r w:rsidR="00FF49F1">
          <w:rPr>
            <w:noProof/>
            <w:webHidden/>
          </w:rPr>
          <w:instrText xml:space="preserve"> PAGEREF _Toc174291291 \h </w:instrText>
        </w:r>
        <w:r w:rsidR="00FF49F1">
          <w:rPr>
            <w:noProof/>
            <w:webHidden/>
          </w:rPr>
        </w:r>
        <w:r w:rsidR="00FF49F1">
          <w:rPr>
            <w:noProof/>
            <w:webHidden/>
          </w:rPr>
          <w:fldChar w:fldCharType="separate"/>
        </w:r>
        <w:r>
          <w:rPr>
            <w:noProof/>
            <w:webHidden/>
          </w:rPr>
          <w:t>295</w:t>
        </w:r>
        <w:r w:rsidR="00FF49F1">
          <w:rPr>
            <w:noProof/>
            <w:webHidden/>
          </w:rPr>
          <w:fldChar w:fldCharType="end"/>
        </w:r>
      </w:hyperlink>
    </w:p>
    <w:p w14:paraId="6C7023A2" w14:textId="109639CD" w:rsidR="00FF49F1" w:rsidRDefault="000500B2" w:rsidP="006E1ED0">
      <w:pPr>
        <w:pStyle w:val="Obsah1"/>
        <w:tabs>
          <w:tab w:val="left" w:pos="660"/>
          <w:tab w:val="right" w:leader="dot" w:pos="9628"/>
        </w:tabs>
        <w:rPr>
          <w:rFonts w:asciiTheme="minorHAnsi" w:eastAsiaTheme="minorEastAsia" w:hAnsiTheme="minorHAnsi" w:cstheme="minorBidi"/>
          <w:b w:val="0"/>
          <w:bCs w:val="0"/>
          <w:caps w:val="0"/>
          <w:noProof/>
          <w:sz w:val="22"/>
          <w:szCs w:val="22"/>
          <w:lang w:eastAsia="cs-CZ"/>
        </w:rPr>
      </w:pPr>
      <w:hyperlink w:anchor="_Toc174291292" w:history="1">
        <w:r w:rsidR="00FF49F1" w:rsidRPr="00FB3FFE">
          <w:rPr>
            <w:rStyle w:val="Hypertextovodkaz"/>
            <w:noProof/>
          </w:rPr>
          <w:t>6</w:t>
        </w:r>
        <w:r w:rsidR="00FF49F1">
          <w:rPr>
            <w:rFonts w:asciiTheme="minorHAnsi" w:eastAsiaTheme="minorEastAsia" w:hAnsiTheme="minorHAnsi" w:cstheme="minorBidi"/>
            <w:b w:val="0"/>
            <w:bCs w:val="0"/>
            <w:caps w:val="0"/>
            <w:noProof/>
            <w:sz w:val="22"/>
            <w:szCs w:val="22"/>
            <w:lang w:eastAsia="cs-CZ"/>
          </w:rPr>
          <w:tab/>
        </w:r>
        <w:r w:rsidR="00FF49F1" w:rsidRPr="00FB3FFE">
          <w:rPr>
            <w:rStyle w:val="Hypertextovodkaz"/>
            <w:noProof/>
          </w:rPr>
          <w:t>Hodnocení žáků</w:t>
        </w:r>
        <w:r w:rsidR="00FF49F1">
          <w:rPr>
            <w:noProof/>
            <w:webHidden/>
          </w:rPr>
          <w:tab/>
        </w:r>
        <w:r w:rsidR="00FF49F1">
          <w:rPr>
            <w:noProof/>
            <w:webHidden/>
          </w:rPr>
          <w:fldChar w:fldCharType="begin"/>
        </w:r>
        <w:r w:rsidR="00FF49F1">
          <w:rPr>
            <w:noProof/>
            <w:webHidden/>
          </w:rPr>
          <w:instrText xml:space="preserve"> PAGEREF _Toc174291292 \h </w:instrText>
        </w:r>
        <w:r w:rsidR="00FF49F1">
          <w:rPr>
            <w:noProof/>
            <w:webHidden/>
          </w:rPr>
        </w:r>
        <w:r w:rsidR="00FF49F1">
          <w:rPr>
            <w:noProof/>
            <w:webHidden/>
          </w:rPr>
          <w:fldChar w:fldCharType="separate"/>
        </w:r>
        <w:r>
          <w:rPr>
            <w:noProof/>
            <w:webHidden/>
          </w:rPr>
          <w:t>302</w:t>
        </w:r>
        <w:r w:rsidR="00FF49F1">
          <w:rPr>
            <w:noProof/>
            <w:webHidden/>
          </w:rPr>
          <w:fldChar w:fldCharType="end"/>
        </w:r>
      </w:hyperlink>
    </w:p>
    <w:p w14:paraId="2513E0FC" w14:textId="63BAFB19" w:rsidR="00FF49F1" w:rsidRDefault="000500B2" w:rsidP="006E1ED0">
      <w:pPr>
        <w:pStyle w:val="Obsah2"/>
        <w:tabs>
          <w:tab w:val="left" w:pos="880"/>
          <w:tab w:val="right" w:leader="dot" w:pos="9628"/>
        </w:tabs>
        <w:ind w:left="0"/>
        <w:rPr>
          <w:rFonts w:asciiTheme="minorHAnsi" w:eastAsiaTheme="minorEastAsia" w:hAnsiTheme="minorHAnsi" w:cstheme="minorBidi"/>
          <w:smallCaps w:val="0"/>
          <w:noProof/>
          <w:sz w:val="22"/>
          <w:szCs w:val="22"/>
          <w:lang w:eastAsia="cs-CZ"/>
        </w:rPr>
      </w:pPr>
      <w:hyperlink w:anchor="_Toc174291293" w:history="1">
        <w:r w:rsidR="00FF49F1" w:rsidRPr="00FB3FFE">
          <w:rPr>
            <w:rStyle w:val="Hypertextovodkaz"/>
            <w:noProof/>
            <w:spacing w:val="6"/>
          </w:rPr>
          <w:t>6.1</w:t>
        </w:r>
        <w:r w:rsidR="00FF49F1">
          <w:rPr>
            <w:rFonts w:asciiTheme="minorHAnsi" w:eastAsiaTheme="minorEastAsia" w:hAnsiTheme="minorHAnsi" w:cstheme="minorBidi"/>
            <w:smallCaps w:val="0"/>
            <w:noProof/>
            <w:sz w:val="22"/>
            <w:szCs w:val="22"/>
            <w:lang w:eastAsia="cs-CZ"/>
          </w:rPr>
          <w:tab/>
        </w:r>
        <w:r w:rsidR="00FF49F1" w:rsidRPr="00FB3FFE">
          <w:rPr>
            <w:rStyle w:val="Hypertextovodkaz"/>
            <w:noProof/>
          </w:rPr>
          <w:t>Pravidla pro hodnocení výsledků vzdělávání žáků</w:t>
        </w:r>
        <w:r w:rsidR="00FF49F1">
          <w:rPr>
            <w:noProof/>
            <w:webHidden/>
          </w:rPr>
          <w:tab/>
        </w:r>
        <w:r w:rsidR="00FF49F1">
          <w:rPr>
            <w:noProof/>
            <w:webHidden/>
          </w:rPr>
          <w:fldChar w:fldCharType="begin"/>
        </w:r>
        <w:r w:rsidR="00FF49F1">
          <w:rPr>
            <w:noProof/>
            <w:webHidden/>
          </w:rPr>
          <w:instrText xml:space="preserve"> PAGEREF _Toc174291293 \h </w:instrText>
        </w:r>
        <w:r w:rsidR="00FF49F1">
          <w:rPr>
            <w:noProof/>
            <w:webHidden/>
          </w:rPr>
        </w:r>
        <w:r w:rsidR="00FF49F1">
          <w:rPr>
            <w:noProof/>
            <w:webHidden/>
          </w:rPr>
          <w:fldChar w:fldCharType="separate"/>
        </w:r>
        <w:r>
          <w:rPr>
            <w:noProof/>
            <w:webHidden/>
          </w:rPr>
          <w:t>302</w:t>
        </w:r>
        <w:r w:rsidR="00FF49F1">
          <w:rPr>
            <w:noProof/>
            <w:webHidden/>
          </w:rPr>
          <w:fldChar w:fldCharType="end"/>
        </w:r>
      </w:hyperlink>
    </w:p>
    <w:p w14:paraId="06AAE304" w14:textId="08F04BDA" w:rsidR="00FF49F1" w:rsidRDefault="000500B2" w:rsidP="006E1ED0">
      <w:pPr>
        <w:pStyle w:val="Obsah3"/>
        <w:ind w:left="0"/>
        <w:rPr>
          <w:rFonts w:asciiTheme="minorHAnsi" w:eastAsiaTheme="minorEastAsia" w:hAnsiTheme="minorHAnsi" w:cstheme="minorBidi"/>
          <w:smallCaps w:val="0"/>
          <w:sz w:val="22"/>
          <w:szCs w:val="22"/>
          <w:lang w:eastAsia="cs-CZ"/>
        </w:rPr>
      </w:pPr>
      <w:hyperlink w:anchor="_Toc174291294" w:history="1">
        <w:r w:rsidR="00FF49F1" w:rsidRPr="00FB3FFE">
          <w:rPr>
            <w:rStyle w:val="Hypertextovodkaz"/>
            <w:spacing w:val="6"/>
          </w:rPr>
          <w:t>6.1.1</w:t>
        </w:r>
        <w:r w:rsidR="00FF49F1">
          <w:rPr>
            <w:rFonts w:asciiTheme="minorHAnsi" w:eastAsiaTheme="minorEastAsia" w:hAnsiTheme="minorHAnsi" w:cstheme="minorBidi"/>
            <w:smallCaps w:val="0"/>
            <w:sz w:val="22"/>
            <w:szCs w:val="22"/>
            <w:lang w:eastAsia="cs-CZ"/>
          </w:rPr>
          <w:tab/>
        </w:r>
        <w:r w:rsidR="00FF49F1" w:rsidRPr="00FB3FFE">
          <w:rPr>
            <w:rStyle w:val="Hypertextovodkaz"/>
          </w:rPr>
          <w:t>Sebehodnocení žáků</w:t>
        </w:r>
        <w:r w:rsidR="00FF49F1">
          <w:rPr>
            <w:webHidden/>
          </w:rPr>
          <w:tab/>
        </w:r>
        <w:r w:rsidR="00FF49F1">
          <w:rPr>
            <w:webHidden/>
          </w:rPr>
          <w:fldChar w:fldCharType="begin"/>
        </w:r>
        <w:r w:rsidR="00FF49F1">
          <w:rPr>
            <w:webHidden/>
          </w:rPr>
          <w:instrText xml:space="preserve"> PAGEREF _Toc174291294 \h </w:instrText>
        </w:r>
        <w:r w:rsidR="00FF49F1">
          <w:rPr>
            <w:webHidden/>
          </w:rPr>
        </w:r>
        <w:r w:rsidR="00FF49F1">
          <w:rPr>
            <w:webHidden/>
          </w:rPr>
          <w:fldChar w:fldCharType="separate"/>
        </w:r>
        <w:r>
          <w:rPr>
            <w:webHidden/>
          </w:rPr>
          <w:t>309</w:t>
        </w:r>
        <w:r w:rsidR="00FF49F1">
          <w:rPr>
            <w:webHidden/>
          </w:rPr>
          <w:fldChar w:fldCharType="end"/>
        </w:r>
      </w:hyperlink>
    </w:p>
    <w:p w14:paraId="0BCEDFA8" w14:textId="216672A1" w:rsidR="006936DA" w:rsidRPr="0039212E" w:rsidRDefault="00370D46" w:rsidP="00E37C45">
      <w:pPr>
        <w:spacing w:before="0"/>
      </w:pPr>
      <w:r>
        <w:fldChar w:fldCharType="end"/>
      </w:r>
    </w:p>
    <w:p w14:paraId="1A66DF50" w14:textId="77777777" w:rsidR="000214CF" w:rsidRDefault="000214CF" w:rsidP="00E37C45">
      <w:pPr>
        <w:pStyle w:val="Nadpis1"/>
        <w:spacing w:before="0" w:after="0" w:line="288" w:lineRule="auto"/>
        <w:sectPr w:rsidR="000214CF" w:rsidSect="00C063E0">
          <w:headerReference w:type="first" r:id="rId11"/>
          <w:pgSz w:w="11906" w:h="16838" w:code="9"/>
          <w:pgMar w:top="2155" w:right="1134" w:bottom="1588" w:left="1134" w:header="680" w:footer="680" w:gutter="0"/>
          <w:pgNumType w:start="1"/>
          <w:cols w:space="708"/>
          <w:titlePg/>
          <w:docGrid w:linePitch="360"/>
        </w:sectPr>
      </w:pPr>
      <w:bookmarkStart w:id="28" w:name="_Toc239591565"/>
      <w:bookmarkStart w:id="29" w:name="_Toc387838734"/>
    </w:p>
    <w:p w14:paraId="7791CB23" w14:textId="77777777" w:rsidR="006936DA" w:rsidRDefault="006936DA" w:rsidP="00E37C45">
      <w:pPr>
        <w:pStyle w:val="Nadpis1"/>
        <w:spacing w:before="0" w:after="0" w:line="288" w:lineRule="auto"/>
      </w:pPr>
      <w:bookmarkStart w:id="30" w:name="_Toc174291209"/>
      <w:r>
        <w:lastRenderedPageBreak/>
        <w:t>Identifikační údaje</w:t>
      </w:r>
      <w:bookmarkEnd w:id="28"/>
      <w:bookmarkEnd w:id="30"/>
    </w:p>
    <w:p w14:paraId="2F2AFE12" w14:textId="77777777" w:rsidR="006936DA" w:rsidRPr="00F2399A" w:rsidRDefault="006936DA" w:rsidP="00E10CD1">
      <w:pPr>
        <w:pStyle w:val="Nadpis2"/>
        <w:ind w:left="567"/>
      </w:pPr>
      <w:bookmarkStart w:id="31" w:name="_Toc239591566"/>
      <w:bookmarkStart w:id="32" w:name="_Toc174291210"/>
      <w:r w:rsidRPr="00F2399A">
        <w:t xml:space="preserve">Název </w:t>
      </w:r>
      <w:r w:rsidRPr="00E10CD1">
        <w:t>ŠVP</w:t>
      </w:r>
      <w:bookmarkEnd w:id="31"/>
      <w:bookmarkEnd w:id="32"/>
    </w:p>
    <w:p w14:paraId="1F61B1DD" w14:textId="77777777" w:rsidR="006936DA" w:rsidRDefault="006936DA" w:rsidP="00E37C45">
      <w:pPr>
        <w:spacing w:before="0"/>
      </w:pPr>
      <w:r>
        <w:t>Školní vzdělávací program pro gymnaziální vzdělávání – čtyřleté gymnázium</w:t>
      </w:r>
      <w:r w:rsidR="002F47EF">
        <w:t xml:space="preserve"> a </w:t>
      </w:r>
      <w:r>
        <w:t>vyšší stupeň osmiletého gymnázia (zpracováno podle RVP G).</w:t>
      </w:r>
    </w:p>
    <w:p w14:paraId="01F11D0B" w14:textId="77777777" w:rsidR="006936DA" w:rsidRDefault="006936DA" w:rsidP="00E37C45">
      <w:pPr>
        <w:pStyle w:val="Nadpis2"/>
        <w:tabs>
          <w:tab w:val="num" w:pos="567"/>
        </w:tabs>
        <w:spacing w:before="0" w:after="0"/>
        <w:ind w:left="567" w:hanging="567"/>
      </w:pPr>
      <w:bookmarkStart w:id="33" w:name="_Toc239591567"/>
      <w:bookmarkStart w:id="34" w:name="_Toc174291211"/>
      <w:r>
        <w:t>Motivační název</w:t>
      </w:r>
      <w:bookmarkEnd w:id="33"/>
      <w:bookmarkEnd w:id="34"/>
    </w:p>
    <w:p w14:paraId="19F3D37D" w14:textId="77777777" w:rsidR="006936DA" w:rsidRDefault="006936DA" w:rsidP="00E37C45">
      <w:pPr>
        <w:spacing w:before="0"/>
      </w:pPr>
      <w:r>
        <w:t>„Proč? ... Proč ne?“</w:t>
      </w:r>
    </w:p>
    <w:p w14:paraId="3A05277F" w14:textId="77777777" w:rsidR="006936DA" w:rsidRDefault="006936DA" w:rsidP="00E37C45">
      <w:pPr>
        <w:pStyle w:val="Nadpis2"/>
        <w:tabs>
          <w:tab w:val="num" w:pos="567"/>
        </w:tabs>
        <w:spacing w:before="0" w:after="0"/>
        <w:ind w:left="567" w:hanging="567"/>
      </w:pPr>
      <w:bookmarkStart w:id="35" w:name="_Toc239591568"/>
      <w:bookmarkStart w:id="36" w:name="_Toc174291212"/>
      <w:r>
        <w:t>Vzdělávací program</w:t>
      </w:r>
      <w:bookmarkEnd w:id="35"/>
      <w:bookmarkEnd w:id="36"/>
    </w:p>
    <w:p w14:paraId="72C90FBF" w14:textId="77777777" w:rsidR="006936DA" w:rsidRDefault="006936DA" w:rsidP="00E37C45">
      <w:pPr>
        <w:spacing w:before="0"/>
      </w:pPr>
      <w:r>
        <w:t>čtyřletý</w:t>
      </w:r>
    </w:p>
    <w:p w14:paraId="266DFFB6" w14:textId="77777777" w:rsidR="006936DA" w:rsidRDefault="006936DA" w:rsidP="00E37C45">
      <w:pPr>
        <w:pStyle w:val="Nadpis2"/>
        <w:tabs>
          <w:tab w:val="num" w:pos="567"/>
        </w:tabs>
        <w:spacing w:before="0" w:after="0"/>
        <w:ind w:left="567" w:hanging="567"/>
      </w:pPr>
      <w:bookmarkStart w:id="37" w:name="_Toc239591569"/>
      <w:bookmarkStart w:id="38" w:name="_Toc174291213"/>
      <w:r>
        <w:t>Forma vzdělávání</w:t>
      </w:r>
      <w:bookmarkEnd w:id="37"/>
      <w:bookmarkEnd w:id="38"/>
    </w:p>
    <w:p w14:paraId="64F79D31" w14:textId="77777777" w:rsidR="006936DA" w:rsidRDefault="006936DA" w:rsidP="00E37C45">
      <w:pPr>
        <w:spacing w:before="0"/>
      </w:pPr>
      <w:r>
        <w:t>denní</w:t>
      </w:r>
    </w:p>
    <w:p w14:paraId="0A5643DC" w14:textId="77777777" w:rsidR="006936DA" w:rsidRDefault="006936DA" w:rsidP="00E37C45">
      <w:pPr>
        <w:pStyle w:val="Nadpis2"/>
        <w:tabs>
          <w:tab w:val="num" w:pos="567"/>
        </w:tabs>
        <w:spacing w:before="0" w:after="0"/>
        <w:ind w:left="567" w:hanging="567"/>
      </w:pPr>
      <w:bookmarkStart w:id="39" w:name="_Toc239591570"/>
      <w:bookmarkStart w:id="40" w:name="_Toc174291214"/>
      <w:r>
        <w:t>Předkladatel</w:t>
      </w:r>
      <w:bookmarkEnd w:id="39"/>
      <w:bookmarkEnd w:id="40"/>
    </w:p>
    <w:p w14:paraId="2A760758" w14:textId="77777777" w:rsidR="006936DA" w:rsidRDefault="006936DA" w:rsidP="00E37C45">
      <w:pPr>
        <w:tabs>
          <w:tab w:val="left" w:pos="3402"/>
        </w:tabs>
        <w:spacing w:before="0"/>
      </w:pPr>
      <w:r>
        <w:t>Název školy</w:t>
      </w:r>
      <w:r>
        <w:tab/>
        <w:t>Gymnázium, SOŠ</w:t>
      </w:r>
      <w:r w:rsidR="002F47EF">
        <w:t xml:space="preserve"> a </w:t>
      </w:r>
      <w:r>
        <w:t>VOŠ Ledeč nad Sázavou</w:t>
      </w:r>
    </w:p>
    <w:p w14:paraId="0D048C32" w14:textId="77777777" w:rsidR="006936DA" w:rsidRDefault="006936DA" w:rsidP="00E37C45">
      <w:pPr>
        <w:tabs>
          <w:tab w:val="left" w:pos="3402"/>
        </w:tabs>
        <w:spacing w:before="0"/>
      </w:pPr>
      <w:r>
        <w:t>Adresa školy</w:t>
      </w:r>
      <w:r>
        <w:tab/>
        <w:t>Husovo náměstí 1, 584 01 Ledeč nad Sázavou</w:t>
      </w:r>
    </w:p>
    <w:p w14:paraId="028309BF" w14:textId="77777777" w:rsidR="006936DA" w:rsidRDefault="006936DA" w:rsidP="00E37C45">
      <w:pPr>
        <w:tabs>
          <w:tab w:val="left" w:pos="3402"/>
        </w:tabs>
        <w:spacing w:before="0"/>
      </w:pPr>
      <w:r>
        <w:t>IČ</w:t>
      </w:r>
      <w:r w:rsidR="007B2F13">
        <w:t>O</w:t>
      </w:r>
      <w:r>
        <w:tab/>
        <w:t>60126647</w:t>
      </w:r>
    </w:p>
    <w:p w14:paraId="7819A4F9" w14:textId="77777777" w:rsidR="006936DA" w:rsidRDefault="006936DA" w:rsidP="00E37C45">
      <w:pPr>
        <w:tabs>
          <w:tab w:val="left" w:pos="3402"/>
        </w:tabs>
        <w:spacing w:before="0"/>
      </w:pPr>
      <w:r>
        <w:t>Rezortní identifikátor školy</w:t>
      </w:r>
      <w:r>
        <w:tab/>
        <w:t>600011534</w:t>
      </w:r>
    </w:p>
    <w:p w14:paraId="0ADAD455" w14:textId="77777777" w:rsidR="006936DA" w:rsidRDefault="006936DA" w:rsidP="00E37C45">
      <w:pPr>
        <w:tabs>
          <w:tab w:val="left" w:pos="3402"/>
        </w:tabs>
        <w:spacing w:before="0"/>
      </w:pPr>
      <w:r>
        <w:t>IZO</w:t>
      </w:r>
      <w:r>
        <w:tab/>
        <w:t>130002097</w:t>
      </w:r>
    </w:p>
    <w:p w14:paraId="08106C44" w14:textId="77777777" w:rsidR="00F46764" w:rsidRDefault="00F46764" w:rsidP="00E37C45">
      <w:pPr>
        <w:tabs>
          <w:tab w:val="left" w:pos="3402"/>
        </w:tabs>
        <w:spacing w:before="0"/>
      </w:pPr>
    </w:p>
    <w:p w14:paraId="791626B2" w14:textId="77777777" w:rsidR="006936DA" w:rsidRDefault="006936DA" w:rsidP="00E37C45">
      <w:pPr>
        <w:tabs>
          <w:tab w:val="left" w:pos="3402"/>
        </w:tabs>
        <w:spacing w:before="0"/>
      </w:pPr>
      <w:r>
        <w:t>Ředitel</w:t>
      </w:r>
      <w:r w:rsidR="00F46764">
        <w:t>ka</w:t>
      </w:r>
      <w:r>
        <w:t xml:space="preserve"> školy</w:t>
      </w:r>
      <w:r>
        <w:tab/>
        <w:t>Mgr. Ivana Vitisková</w:t>
      </w:r>
    </w:p>
    <w:p w14:paraId="61D76B21" w14:textId="77777777" w:rsidR="006936DA" w:rsidRDefault="007B2F13" w:rsidP="00E37C45">
      <w:pPr>
        <w:tabs>
          <w:tab w:val="left" w:pos="3402"/>
        </w:tabs>
        <w:spacing w:before="0"/>
      </w:pPr>
      <w:r>
        <w:t>Kontakty:</w:t>
      </w:r>
      <w:r w:rsidR="006936DA">
        <w:tab/>
        <w:t>e-mail: vitiskovai@gvi.cz, telefon: 569 430</w:t>
      </w:r>
      <w:r w:rsidR="00F46764">
        <w:t> </w:t>
      </w:r>
      <w:r w:rsidR="006936DA">
        <w:t>501</w:t>
      </w:r>
    </w:p>
    <w:p w14:paraId="2035C38E" w14:textId="77777777" w:rsidR="00F46764" w:rsidRDefault="00F46764" w:rsidP="00E37C45">
      <w:pPr>
        <w:tabs>
          <w:tab w:val="left" w:pos="3402"/>
        </w:tabs>
        <w:spacing w:before="0"/>
      </w:pPr>
    </w:p>
    <w:p w14:paraId="499BEE02" w14:textId="77777777" w:rsidR="006936DA" w:rsidRDefault="006936DA" w:rsidP="00E37C45">
      <w:pPr>
        <w:tabs>
          <w:tab w:val="left" w:pos="3402"/>
        </w:tabs>
        <w:spacing w:before="0"/>
      </w:pPr>
      <w:r>
        <w:t>Další kontakty</w:t>
      </w:r>
      <w:r>
        <w:tab/>
        <w:t xml:space="preserve">web: </w:t>
      </w:r>
      <w:r w:rsidRPr="00F2399A">
        <w:t>www.gvi.cz</w:t>
      </w:r>
    </w:p>
    <w:p w14:paraId="7E06B13E" w14:textId="77777777" w:rsidR="006936DA" w:rsidRDefault="006936DA" w:rsidP="00E37C45">
      <w:pPr>
        <w:spacing w:before="0"/>
        <w:jc w:val="left"/>
        <w:rPr>
          <w:b/>
          <w:bCs/>
          <w:color w:val="003C82"/>
          <w:spacing w:val="-20"/>
          <w:kern w:val="32"/>
          <w:sz w:val="28"/>
          <w:szCs w:val="28"/>
        </w:rPr>
      </w:pPr>
      <w:bookmarkStart w:id="41" w:name="_Toc239591571"/>
      <w:r>
        <w:br w:type="page"/>
      </w:r>
    </w:p>
    <w:p w14:paraId="61CA94A7" w14:textId="77777777" w:rsidR="006936DA" w:rsidRDefault="006936DA" w:rsidP="00E37C45">
      <w:pPr>
        <w:pStyle w:val="Nadpis2"/>
        <w:tabs>
          <w:tab w:val="num" w:pos="567"/>
        </w:tabs>
        <w:spacing w:before="0" w:after="0"/>
        <w:ind w:left="567" w:hanging="567"/>
      </w:pPr>
      <w:bookmarkStart w:id="42" w:name="_Toc174291215"/>
      <w:r>
        <w:lastRenderedPageBreak/>
        <w:t>Zřizovatel</w:t>
      </w:r>
      <w:bookmarkEnd w:id="41"/>
      <w:bookmarkEnd w:id="42"/>
    </w:p>
    <w:p w14:paraId="33B5B1B2" w14:textId="77777777" w:rsidR="006936DA" w:rsidRDefault="006936DA" w:rsidP="00E37C45">
      <w:pPr>
        <w:tabs>
          <w:tab w:val="left" w:pos="3402"/>
        </w:tabs>
        <w:spacing w:before="0"/>
      </w:pPr>
      <w:r>
        <w:t>Název</w:t>
      </w:r>
      <w:r>
        <w:tab/>
        <w:t>Kraj Vysočina</w:t>
      </w:r>
    </w:p>
    <w:p w14:paraId="5C6ECA23" w14:textId="77777777" w:rsidR="006936DA" w:rsidRDefault="006936DA" w:rsidP="00E37C45">
      <w:pPr>
        <w:tabs>
          <w:tab w:val="left" w:pos="3402"/>
        </w:tabs>
        <w:spacing w:before="0"/>
      </w:pPr>
      <w:r>
        <w:t>Adresa</w:t>
      </w:r>
      <w:r>
        <w:tab/>
        <w:t>Žižkova 57, 587 33 Jihlava</w:t>
      </w:r>
    </w:p>
    <w:p w14:paraId="214D7DB4" w14:textId="77777777" w:rsidR="006936DA" w:rsidRDefault="006936DA" w:rsidP="00E37C45">
      <w:pPr>
        <w:tabs>
          <w:tab w:val="left" w:pos="3402"/>
        </w:tabs>
        <w:spacing w:before="0"/>
      </w:pPr>
      <w:r>
        <w:t>Právní forma</w:t>
      </w:r>
      <w:r>
        <w:tab/>
        <w:t>územní orgán samosprávy</w:t>
      </w:r>
    </w:p>
    <w:p w14:paraId="34DC25D4" w14:textId="77777777" w:rsidR="006936DA" w:rsidRDefault="006936DA" w:rsidP="00E37C45">
      <w:pPr>
        <w:tabs>
          <w:tab w:val="left" w:pos="3402"/>
        </w:tabs>
        <w:spacing w:before="0"/>
      </w:pPr>
      <w:r>
        <w:t>Kontakty</w:t>
      </w:r>
      <w:r>
        <w:tab/>
      </w:r>
      <w:r w:rsidRPr="00F2399A">
        <w:t>www.kr-vysocina.cz</w:t>
      </w:r>
      <w:r>
        <w:t>, tel. 564 602 111</w:t>
      </w:r>
    </w:p>
    <w:p w14:paraId="7CA3FBC5" w14:textId="77777777" w:rsidR="006936DA" w:rsidRDefault="006936DA" w:rsidP="00E37C45">
      <w:pPr>
        <w:spacing w:before="0"/>
      </w:pPr>
    </w:p>
    <w:p w14:paraId="39FEB8E4" w14:textId="77777777" w:rsidR="006936DA" w:rsidRDefault="006936DA" w:rsidP="00E37C45">
      <w:pPr>
        <w:spacing w:before="0"/>
      </w:pPr>
      <w:r>
        <w:t>Pl</w:t>
      </w:r>
      <w:r w:rsidR="00226B43">
        <w:t>atnost dokumentu od 1. září 2018</w:t>
      </w:r>
    </w:p>
    <w:p w14:paraId="7C07D446" w14:textId="77777777" w:rsidR="006936DA" w:rsidRDefault="006936DA" w:rsidP="00E37C45">
      <w:pPr>
        <w:spacing w:before="0"/>
      </w:pPr>
    </w:p>
    <w:p w14:paraId="53676C47" w14:textId="77777777" w:rsidR="006936DA" w:rsidRDefault="006936DA" w:rsidP="00E37C45">
      <w:pPr>
        <w:spacing w:before="0"/>
      </w:pPr>
      <w:r>
        <w:t>Mgr. Ivana Vitisková</w:t>
      </w:r>
    </w:p>
    <w:p w14:paraId="41B1BA88" w14:textId="77777777" w:rsidR="006936DA" w:rsidRDefault="007B2F13" w:rsidP="00E37C45">
      <w:pPr>
        <w:spacing w:before="0"/>
      </w:pPr>
      <w:r>
        <w:t>ř</w:t>
      </w:r>
      <w:r w:rsidR="00464C8A">
        <w:t>editelka</w:t>
      </w:r>
    </w:p>
    <w:p w14:paraId="5A4DCBF8" w14:textId="77777777" w:rsidR="007B2F13" w:rsidRDefault="007B2F13" w:rsidP="00E37C45">
      <w:pPr>
        <w:spacing w:before="0"/>
      </w:pPr>
    </w:p>
    <w:p w14:paraId="7596DDC1" w14:textId="77777777" w:rsidR="007B2F13" w:rsidRDefault="007B2F13" w:rsidP="00E37C45">
      <w:pPr>
        <w:spacing w:before="0"/>
      </w:pPr>
    </w:p>
    <w:p w14:paraId="37C62E33" w14:textId="77777777" w:rsidR="007B2F13" w:rsidRDefault="007B2F13" w:rsidP="00E37C45">
      <w:pPr>
        <w:spacing w:before="0"/>
      </w:pPr>
    </w:p>
    <w:p w14:paraId="48E72262" w14:textId="77777777" w:rsidR="007B2F13" w:rsidRDefault="007B2F13" w:rsidP="00E37C45">
      <w:pPr>
        <w:spacing w:before="0"/>
      </w:pPr>
    </w:p>
    <w:p w14:paraId="661EEADB" w14:textId="77777777" w:rsidR="007B2F13" w:rsidRDefault="007B2F13" w:rsidP="00E37C45">
      <w:pPr>
        <w:spacing w:before="0"/>
      </w:pPr>
      <w:r>
        <w:t>…………………………………………….</w:t>
      </w:r>
    </w:p>
    <w:p w14:paraId="4B24CAEB" w14:textId="77777777" w:rsidR="007B2F13" w:rsidRDefault="007B2F13" w:rsidP="00E37C45">
      <w:pPr>
        <w:spacing w:before="0"/>
      </w:pPr>
      <w:r>
        <w:t>podpis ředitelky</w:t>
      </w:r>
      <w:r>
        <w:tab/>
      </w:r>
      <w:r>
        <w:tab/>
      </w:r>
      <w:r>
        <w:tab/>
      </w:r>
      <w:r>
        <w:tab/>
      </w:r>
      <w:r>
        <w:tab/>
      </w:r>
      <w:r>
        <w:tab/>
      </w:r>
      <w:r>
        <w:tab/>
      </w:r>
      <w:r>
        <w:tab/>
      </w:r>
    </w:p>
    <w:p w14:paraId="5D8980C5" w14:textId="77777777" w:rsidR="007B2F13" w:rsidRDefault="007B2F13" w:rsidP="00E37C45">
      <w:pPr>
        <w:spacing w:before="0"/>
      </w:pPr>
    </w:p>
    <w:p w14:paraId="7F1DF8E1" w14:textId="77777777" w:rsidR="007B2F13" w:rsidRDefault="007B2F13" w:rsidP="00E37C45">
      <w:pPr>
        <w:spacing w:before="0"/>
      </w:pPr>
    </w:p>
    <w:p w14:paraId="3BE1BE7C" w14:textId="77777777" w:rsidR="005B555B" w:rsidRDefault="005B555B" w:rsidP="00E37C45">
      <w:pPr>
        <w:spacing w:before="0"/>
      </w:pPr>
    </w:p>
    <w:p w14:paraId="5E556081" w14:textId="77777777" w:rsidR="007B2F13" w:rsidRDefault="007B2F13" w:rsidP="00E37C45">
      <w:pPr>
        <w:spacing w:before="0"/>
      </w:pPr>
    </w:p>
    <w:p w14:paraId="0C641D51" w14:textId="77777777" w:rsidR="007B2F13" w:rsidRDefault="007B2F13" w:rsidP="00E37C45">
      <w:pPr>
        <w:spacing w:before="0"/>
      </w:pPr>
      <w:r>
        <w:t>……………………………………………..</w:t>
      </w:r>
    </w:p>
    <w:p w14:paraId="77C567D7" w14:textId="77777777" w:rsidR="007B2F13" w:rsidRDefault="007B2F13" w:rsidP="00E37C45">
      <w:pPr>
        <w:spacing w:before="0"/>
      </w:pPr>
      <w:r>
        <w:t>razítko školy</w:t>
      </w:r>
    </w:p>
    <w:p w14:paraId="6B2DA4E1" w14:textId="77777777" w:rsidR="007B2F13" w:rsidRDefault="007B2F13" w:rsidP="00E37C45">
      <w:pPr>
        <w:spacing w:before="0"/>
      </w:pPr>
    </w:p>
    <w:p w14:paraId="511B3CA8" w14:textId="77777777" w:rsidR="007B2F13" w:rsidRDefault="007B2F13" w:rsidP="00E37C45">
      <w:pPr>
        <w:spacing w:before="0"/>
      </w:pPr>
    </w:p>
    <w:p w14:paraId="1CF2C8AF" w14:textId="77777777" w:rsidR="007B2F13" w:rsidRDefault="007B2F13" w:rsidP="00E37C45">
      <w:pPr>
        <w:spacing w:before="0"/>
      </w:pPr>
    </w:p>
    <w:p w14:paraId="29099846" w14:textId="77777777" w:rsidR="007B2F13" w:rsidRDefault="007B2F13" w:rsidP="00E37C45">
      <w:pPr>
        <w:spacing w:before="0"/>
      </w:pPr>
    </w:p>
    <w:p w14:paraId="70237FD5" w14:textId="77777777" w:rsidR="006936DA" w:rsidRDefault="006936DA" w:rsidP="00E37C45">
      <w:pPr>
        <w:pStyle w:val="Nadpis1"/>
        <w:pageBreakBefore/>
        <w:tabs>
          <w:tab w:val="clear" w:pos="426"/>
          <w:tab w:val="num" w:pos="360"/>
        </w:tabs>
        <w:spacing w:before="0" w:after="0" w:line="288" w:lineRule="auto"/>
        <w:ind w:left="360" w:hanging="360"/>
        <w:jc w:val="left"/>
      </w:pPr>
      <w:bookmarkStart w:id="43" w:name="_Toc239591572"/>
      <w:bookmarkStart w:id="44" w:name="_Toc174291216"/>
      <w:r>
        <w:lastRenderedPageBreak/>
        <w:t>Charakteristika školy</w:t>
      </w:r>
      <w:bookmarkEnd w:id="43"/>
      <w:bookmarkEnd w:id="44"/>
    </w:p>
    <w:p w14:paraId="1CEBF662" w14:textId="77777777" w:rsidR="006936DA" w:rsidRDefault="006936DA" w:rsidP="008852E9">
      <w:pPr>
        <w:pStyle w:val="Odstmezery"/>
      </w:pPr>
      <w:r>
        <w:t>Dne 15. června 1946 hlasatel ledečského rozhlasu přečetl zprávu</w:t>
      </w:r>
      <w:r w:rsidR="002F47EF">
        <w:t xml:space="preserve"> o </w:t>
      </w:r>
      <w:r>
        <w:t>založení Reálného gymnázia</w:t>
      </w:r>
      <w:r w:rsidR="002F47EF">
        <w:t xml:space="preserve"> v </w:t>
      </w:r>
      <w:r>
        <w:t>Ledči nad Sázavou. Nebylo snadné prosadit</w:t>
      </w:r>
      <w:r w:rsidR="002F47EF">
        <w:t xml:space="preserve"> v </w:t>
      </w:r>
      <w:r>
        <w:t>malém venkovském městě</w:t>
      </w:r>
      <w:r w:rsidR="001109BC">
        <w:t xml:space="preserve"> s </w:t>
      </w:r>
      <w:r>
        <w:t>třemi tisíci obyvateli založení střední školy</w:t>
      </w:r>
      <w:r w:rsidR="002F47EF">
        <w:t xml:space="preserve"> a </w:t>
      </w:r>
      <w:r>
        <w:t>stejně tak nebylo snadné vytvořit během krátké doby vhodné podmínky pro zahájení výuky</w:t>
      </w:r>
      <w:r w:rsidR="002F47EF">
        <w:t xml:space="preserve"> v </w:t>
      </w:r>
      <w:r>
        <w:t>této škole. Do roku 1946 nebyla</w:t>
      </w:r>
      <w:r w:rsidR="002F47EF">
        <w:t xml:space="preserve"> v </w:t>
      </w:r>
      <w:r>
        <w:t>okrese Ledeč, který byl po dlouhá desetiletí jedním</w:t>
      </w:r>
      <w:r w:rsidR="002F47EF">
        <w:t xml:space="preserve"> z </w:t>
      </w:r>
      <w:r>
        <w:t>největších okresů</w:t>
      </w:r>
      <w:r w:rsidR="002F47EF">
        <w:t xml:space="preserve"> v </w:t>
      </w:r>
      <w:r>
        <w:t>českých zemích, ani jedna střední škola</w:t>
      </w:r>
      <w:r w:rsidR="002F47EF">
        <w:t xml:space="preserve"> a </w:t>
      </w:r>
      <w:r>
        <w:t>mladí lidé byli nuceni dojíždět do středních škol</w:t>
      </w:r>
      <w:r w:rsidR="002F47EF">
        <w:t xml:space="preserve"> v </w:t>
      </w:r>
      <w:r>
        <w:t>Havlíčkově Brodě, Čáslavi, Kutné Hoře, Humpolci</w:t>
      </w:r>
      <w:r w:rsidR="002F47EF">
        <w:t xml:space="preserve"> a </w:t>
      </w:r>
      <w:r>
        <w:t>Benešově.</w:t>
      </w:r>
    </w:p>
    <w:p w14:paraId="2357C593" w14:textId="77777777" w:rsidR="006936DA" w:rsidRDefault="006936DA" w:rsidP="00307069">
      <w:pPr>
        <w:pStyle w:val="Odstmezery"/>
      </w:pPr>
      <w:r>
        <w:t>V lednu 1946 podaly okresní orgány memorandum</w:t>
      </w:r>
      <w:r w:rsidR="002F47EF">
        <w:t xml:space="preserve"> o </w:t>
      </w:r>
      <w:r>
        <w:t>zřízení střední školy</w:t>
      </w:r>
      <w:r w:rsidR="002F47EF">
        <w:t xml:space="preserve"> v </w:t>
      </w:r>
      <w:r>
        <w:t>Ledči nad Sázavou. Slavnostní otevření gymnázia se konalo</w:t>
      </w:r>
      <w:r w:rsidR="002F47EF">
        <w:t xml:space="preserve"> v </w:t>
      </w:r>
      <w:r>
        <w:t>neděli dne 8. září 1946 za účasti představitelů ministerstva školství, zemské školní rady, činitelů politické správy okresu</w:t>
      </w:r>
      <w:r w:rsidR="002F47EF">
        <w:t xml:space="preserve"> a </w:t>
      </w:r>
      <w:r>
        <w:t>obce, za účasti učitelů</w:t>
      </w:r>
      <w:r w:rsidR="002F47EF">
        <w:t xml:space="preserve"> a </w:t>
      </w:r>
      <w:r>
        <w:t>přijatých žáků</w:t>
      </w:r>
      <w:r w:rsidR="002F47EF">
        <w:t xml:space="preserve"> i </w:t>
      </w:r>
      <w:r>
        <w:t>obyvatel Ledče n. S.</w:t>
      </w:r>
      <w:r w:rsidR="002F47EF">
        <w:t xml:space="preserve"> a </w:t>
      </w:r>
      <w:r>
        <w:t>okolí. Vyučování bylo zahájeno</w:t>
      </w:r>
      <w:r w:rsidR="002F47EF">
        <w:t xml:space="preserve"> v </w:t>
      </w:r>
      <w:r>
        <w:t xml:space="preserve">pondělí 9. září 1946. Do školních lavic zasedlo 191 </w:t>
      </w:r>
      <w:r w:rsidR="007937E1">
        <w:t>žáků</w:t>
      </w:r>
      <w:r>
        <w:t>.</w:t>
      </w:r>
    </w:p>
    <w:p w14:paraId="7943662D" w14:textId="77777777" w:rsidR="006936DA" w:rsidRDefault="006936DA" w:rsidP="00307069">
      <w:pPr>
        <w:pStyle w:val="Odstmezery"/>
      </w:pPr>
      <w:r>
        <w:t>Změna</w:t>
      </w:r>
      <w:r w:rsidR="002F47EF">
        <w:t xml:space="preserve"> v </w:t>
      </w:r>
      <w:r>
        <w:t>organizaci gymnázia nastala</w:t>
      </w:r>
      <w:r w:rsidR="002F47EF">
        <w:t xml:space="preserve"> v </w:t>
      </w:r>
      <w:r>
        <w:t>roce 1990. Vedle čtyřletého studia bylo zavedeno</w:t>
      </w:r>
      <w:r w:rsidR="002F47EF">
        <w:t xml:space="preserve"> i </w:t>
      </w:r>
      <w:r>
        <w:t>sedmileté gymnázium.</w:t>
      </w:r>
      <w:r w:rsidR="002F47EF">
        <w:t xml:space="preserve"> V </w:t>
      </w:r>
      <w:r>
        <w:t>souvislosti</w:t>
      </w:r>
      <w:r w:rsidR="001109BC">
        <w:t xml:space="preserve"> s </w:t>
      </w:r>
      <w:r>
        <w:t>opětovným zavedením devítileté povinné školní docházky se ze sedmiletého gymnázia stalo osmileté.</w:t>
      </w:r>
      <w:r w:rsidR="002F47EF">
        <w:t xml:space="preserve"> V </w:t>
      </w:r>
      <w:r>
        <w:t xml:space="preserve">roce 2000 maturovali poslední </w:t>
      </w:r>
      <w:r w:rsidR="007937E1">
        <w:t xml:space="preserve">žáci </w:t>
      </w:r>
      <w:r>
        <w:t>sedmiletého studia, první maturity osmiletého cyklu se pak uskutečnily</w:t>
      </w:r>
      <w:r w:rsidR="002F47EF">
        <w:t xml:space="preserve"> v </w:t>
      </w:r>
      <w:r>
        <w:t>roce 2002.</w:t>
      </w:r>
    </w:p>
    <w:p w14:paraId="29B3BB05" w14:textId="77777777" w:rsidR="006936DA" w:rsidRDefault="006936DA" w:rsidP="00307069">
      <w:pPr>
        <w:pStyle w:val="Odstmezery"/>
      </w:pPr>
      <w:r>
        <w:t>Od 1. 1. 2004 se rozhodnutím Kraje Vysočina sloučilo Gymnázium Ledeč nad Sázavou</w:t>
      </w:r>
      <w:r w:rsidR="002F47EF">
        <w:t xml:space="preserve"> a </w:t>
      </w:r>
      <w:r>
        <w:t>Vyšší odborná škola</w:t>
      </w:r>
      <w:r w:rsidR="002F47EF">
        <w:t xml:space="preserve"> a </w:t>
      </w:r>
      <w:r>
        <w:t>Integrovaná střední škola Ledeč nad Sázavou. Vznikl nový subjekt pod názvem Gymnázium, S</w:t>
      </w:r>
      <w:r w:rsidR="007B2F13">
        <w:t>třední odborná škola</w:t>
      </w:r>
      <w:r w:rsidR="002F47EF">
        <w:t xml:space="preserve"> a </w:t>
      </w:r>
      <w:r w:rsidR="007B2F13">
        <w:t>Vyšší odborná škola</w:t>
      </w:r>
      <w:r>
        <w:t xml:space="preserve"> Ledeč nad Sázavou.</w:t>
      </w:r>
    </w:p>
    <w:p w14:paraId="6F1A6D3B" w14:textId="77777777" w:rsidR="006936DA" w:rsidRDefault="006936DA" w:rsidP="00E37C45">
      <w:pPr>
        <w:pStyle w:val="Nadpis2"/>
        <w:tabs>
          <w:tab w:val="num" w:pos="567"/>
        </w:tabs>
        <w:spacing w:before="0" w:after="0"/>
        <w:ind w:left="567" w:hanging="567"/>
      </w:pPr>
      <w:bookmarkStart w:id="45" w:name="_Toc239591573"/>
      <w:bookmarkStart w:id="46" w:name="_Toc174291217"/>
      <w:r>
        <w:t>Velikost školy</w:t>
      </w:r>
      <w:bookmarkEnd w:id="45"/>
      <w:bookmarkEnd w:id="46"/>
    </w:p>
    <w:p w14:paraId="63DD5609" w14:textId="77777777" w:rsidR="006936DA" w:rsidRDefault="006936DA" w:rsidP="00307069">
      <w:pPr>
        <w:pStyle w:val="Odstmezery"/>
      </w:pPr>
      <w:r>
        <w:t>Výuka probíhá</w:t>
      </w:r>
      <w:r w:rsidR="002F47EF">
        <w:t xml:space="preserve"> v </w:t>
      </w:r>
      <w:r>
        <w:t>osmi třídách osmiletého (4 třídy nižšího</w:t>
      </w:r>
      <w:r w:rsidR="002F47EF">
        <w:t xml:space="preserve"> a </w:t>
      </w:r>
      <w:r>
        <w:t>4 třídy vyššího) gymnázia</w:t>
      </w:r>
      <w:r w:rsidR="002F47EF">
        <w:t xml:space="preserve"> a </w:t>
      </w:r>
      <w:r>
        <w:t>čtyřech třídách čtyřletého gymnázia.</w:t>
      </w:r>
      <w:r w:rsidR="002F47EF">
        <w:t xml:space="preserve"> V </w:t>
      </w:r>
      <w:r>
        <w:t>těchto třídác</w:t>
      </w:r>
      <w:r w:rsidR="007B2F13">
        <w:t>h každoročně studuje více než 22</w:t>
      </w:r>
      <w:r>
        <w:t>0 žáků.</w:t>
      </w:r>
    </w:p>
    <w:p w14:paraId="3D3A7CCC" w14:textId="77777777" w:rsidR="006936DA" w:rsidRDefault="007B2F13" w:rsidP="00E37C45">
      <w:pPr>
        <w:pStyle w:val="Nadpis2"/>
        <w:tabs>
          <w:tab w:val="num" w:pos="567"/>
        </w:tabs>
        <w:spacing w:before="0" w:after="0"/>
        <w:ind w:left="567" w:hanging="567"/>
      </w:pPr>
      <w:bookmarkStart w:id="47" w:name="_Toc239591574"/>
      <w:bookmarkStart w:id="48" w:name="_Toc174291218"/>
      <w:r>
        <w:t xml:space="preserve">Vybavení </w:t>
      </w:r>
      <w:r w:rsidR="006936DA">
        <w:t>školy</w:t>
      </w:r>
      <w:bookmarkEnd w:id="47"/>
      <w:bookmarkEnd w:id="48"/>
    </w:p>
    <w:p w14:paraId="07D27CAC" w14:textId="77777777" w:rsidR="008572E1" w:rsidRPr="008572E1" w:rsidRDefault="008572E1" w:rsidP="008572E1">
      <w:pPr>
        <w:pStyle w:val="Odstmezery"/>
      </w:pPr>
      <w:r w:rsidRPr="008572E1">
        <w:t>Vzdělávání probíhá v kmenových a odborných učebnách a v laboratořích. Kmenové učebny jsou vybavené funkčním a estetickým zařízením.</w:t>
      </w:r>
    </w:p>
    <w:p w14:paraId="31058ECE" w14:textId="77777777" w:rsidR="00226B43" w:rsidRDefault="007B2F13" w:rsidP="00D80F43">
      <w:pPr>
        <w:pStyle w:val="Odstmezery"/>
      </w:pPr>
      <w:r>
        <w:t xml:space="preserve">Škola je rozmístěna ve třech </w:t>
      </w:r>
      <w:r w:rsidR="00226B43">
        <w:t>budovách. Výuka žáků gymnázia probíhá ve dvou budovách. Na Husově náměstí je k dispozici 18 učeben.</w:t>
      </w:r>
    </w:p>
    <w:p w14:paraId="3D4430C7" w14:textId="77777777" w:rsidR="008572E1" w:rsidRPr="008572E1" w:rsidRDefault="00226B43" w:rsidP="008572E1">
      <w:pPr>
        <w:pStyle w:val="Odstmezery"/>
      </w:pPr>
      <w:r>
        <w:t xml:space="preserve">Rozvoj didaktické techniky umožňuje využívat modernější metody výuky. K nadstandardnímu vybavení školy patří pro potřeby </w:t>
      </w:r>
      <w:r w:rsidR="006B2B02">
        <w:t xml:space="preserve">gymnázia </w:t>
      </w:r>
      <w:r>
        <w:t xml:space="preserve">tři učebny </w:t>
      </w:r>
      <w:r w:rsidR="006B2B02">
        <w:t>informačních technologií</w:t>
      </w:r>
      <w:r>
        <w:t xml:space="preserve">. </w:t>
      </w:r>
      <w:r w:rsidR="00180A19">
        <w:t>V budově gymnázia</w:t>
      </w:r>
      <w:r w:rsidR="00620170">
        <w:t xml:space="preserve"> byla vybudována za podpory spolku SRPG v Ledči nad Sázavou nová učebna informačních technologií se 30 počítači. </w:t>
      </w:r>
      <w:r>
        <w:t xml:space="preserve">100 % počítačů je připojeno na síť Internet. </w:t>
      </w:r>
      <w:r w:rsidR="007B2F13">
        <w:t xml:space="preserve">Žáci mají přístup k počítačům </w:t>
      </w:r>
      <w:r>
        <w:t xml:space="preserve">bezplatně i po vyučování, tyto počítače jsou pro žáky umístěny </w:t>
      </w:r>
      <w:r w:rsidR="006B2B02">
        <w:t>ve studovně</w:t>
      </w:r>
      <w:r>
        <w:t xml:space="preserve"> školy. </w:t>
      </w:r>
      <w:r w:rsidR="008572E1" w:rsidRPr="008572E1">
        <w:t>Žáci mohou využívat wifi ve všech prostorách školy. Všichni žáci školy mají k dispozici školní verzi MS Office 365.</w:t>
      </w:r>
    </w:p>
    <w:p w14:paraId="7C10281E" w14:textId="77777777" w:rsidR="00226B43" w:rsidRDefault="00226B43" w:rsidP="00D80F43">
      <w:pPr>
        <w:pStyle w:val="Odstmezery"/>
      </w:pPr>
    </w:p>
    <w:p w14:paraId="12E00156" w14:textId="77777777" w:rsidR="00226B43" w:rsidRDefault="00226B43" w:rsidP="00D80F43">
      <w:pPr>
        <w:pStyle w:val="Odstmezery"/>
      </w:pPr>
      <w:r>
        <w:lastRenderedPageBreak/>
        <w:t xml:space="preserve">Učebny jsou vybaveny počítačem v síti s připojením na Internet a datovým projektorem. Kapacita učeben odpovídá požadavkům BOZP, umožňuje konat přednášky, dělení skupin na cvičení a podle charakteru předmětu také podmínky pro individuální práci žáků na PC. </w:t>
      </w:r>
    </w:p>
    <w:p w14:paraId="369FEC3A" w14:textId="77777777" w:rsidR="00226B43" w:rsidRDefault="00226B43" w:rsidP="00D80F43">
      <w:pPr>
        <w:pStyle w:val="Odstmezery"/>
      </w:pPr>
      <w:r>
        <w:t xml:space="preserve">Výuka cizích jazyků probíhá ve specializovaných jazykových učebnách. Je založena na komunikativním pojetí a využívá </w:t>
      </w:r>
      <w:r w:rsidR="006B2B02">
        <w:t>informační technologie</w:t>
      </w:r>
      <w:r>
        <w:t xml:space="preserve">. </w:t>
      </w:r>
    </w:p>
    <w:p w14:paraId="30363873" w14:textId="77777777" w:rsidR="00226B43" w:rsidRDefault="006936DA" w:rsidP="00307069">
      <w:pPr>
        <w:pStyle w:val="Odstmezery"/>
      </w:pPr>
      <w:r>
        <w:t xml:space="preserve">Výuka </w:t>
      </w:r>
      <w:r w:rsidR="006B2B02">
        <w:t xml:space="preserve">některých </w:t>
      </w:r>
      <w:r>
        <w:t>předmětů je zajišťována</w:t>
      </w:r>
      <w:r w:rsidR="002F47EF">
        <w:t xml:space="preserve"> v </w:t>
      </w:r>
      <w:r>
        <w:t xml:space="preserve">učebnách fyziky, biologie, zeměpisu, výtvarné výchovy, hudební výchovy, dějepisu, </w:t>
      </w:r>
      <w:r w:rsidR="00226B43">
        <w:t>informačních technologií</w:t>
      </w:r>
      <w:r>
        <w:t>, byly též vybudovány tři učebny pro výuku jazyků, učebna pro výuku deskriptivní geometrie. Škola má</w:t>
      </w:r>
      <w:r w:rsidR="001109BC">
        <w:t xml:space="preserve"> k </w:t>
      </w:r>
      <w:r>
        <w:t>dispozici laboratoř fyziky, chemie</w:t>
      </w:r>
      <w:r w:rsidR="002F47EF">
        <w:t xml:space="preserve"> a </w:t>
      </w:r>
      <w:r>
        <w:t>biologie.</w:t>
      </w:r>
      <w:r w:rsidR="002F47EF">
        <w:t xml:space="preserve"> </w:t>
      </w:r>
    </w:p>
    <w:p w14:paraId="2B206347" w14:textId="77777777" w:rsidR="006936DA" w:rsidRDefault="006936DA" w:rsidP="00307069">
      <w:pPr>
        <w:pStyle w:val="Odstmezery"/>
      </w:pPr>
      <w:r>
        <w:t>Škola</w:t>
      </w:r>
      <w:r w:rsidR="002F47EF">
        <w:t xml:space="preserve"> v </w:t>
      </w:r>
      <w:r>
        <w:t>posledních letech prošla rozsáhlou rekonstrukcí</w:t>
      </w:r>
      <w:r w:rsidR="006B2B02">
        <w:t>.</w:t>
      </w:r>
      <w:r>
        <w:t xml:space="preserve"> </w:t>
      </w:r>
      <w:r w:rsidR="006B2B02" w:rsidRPr="006B2B02">
        <w:t>V budovách školy jsou vybudovány odpočinkové zóny pro žáky. Součástí školy jsou prostory pro osobní hygienu a odpočinek žáků i vyučujících, prostory pro stravování, odkládání oděvu a obuvi, prostory pro setkávání žáků celé školy. Sociální zařízení odpovídá potřebám jednotlivých objektů.</w:t>
      </w:r>
      <w:r w:rsidR="00D80F43">
        <w:t xml:space="preserve"> </w:t>
      </w:r>
      <w:r>
        <w:t xml:space="preserve">Pracovní prostředí je </w:t>
      </w:r>
      <w:r w:rsidR="002F47EF">
        <w:t>v </w:t>
      </w:r>
      <w:r>
        <w:t>souladu</w:t>
      </w:r>
      <w:r w:rsidR="001109BC">
        <w:t xml:space="preserve"> s </w:t>
      </w:r>
      <w:r>
        <w:t>hygienickými</w:t>
      </w:r>
      <w:r w:rsidR="002F47EF">
        <w:t xml:space="preserve"> a </w:t>
      </w:r>
      <w:r>
        <w:t>bezpečnostními předpisy, je pravidelně kontrolováno</w:t>
      </w:r>
      <w:r w:rsidR="002F47EF">
        <w:t xml:space="preserve"> a </w:t>
      </w:r>
      <w:r>
        <w:t>provádí se pravidelná údržba.</w:t>
      </w:r>
    </w:p>
    <w:p w14:paraId="148D69EC" w14:textId="77777777" w:rsidR="006936DA" w:rsidRDefault="00D80F43" w:rsidP="00090D7C">
      <w:pPr>
        <w:pStyle w:val="Odstmezery"/>
      </w:pPr>
      <w:r>
        <w:t xml:space="preserve">Všechny </w:t>
      </w:r>
      <w:r w:rsidR="006936DA">
        <w:t xml:space="preserve">učebny jsou </w:t>
      </w:r>
      <w:r>
        <w:t>vybaveny didaktickou technikou – datové projektory propojené</w:t>
      </w:r>
      <w:r w:rsidR="001109BC">
        <w:t xml:space="preserve"> s </w:t>
      </w:r>
      <w:r w:rsidR="006936DA">
        <w:t>notebookem nebo počítačem, které jsou připojeny</w:t>
      </w:r>
      <w:r w:rsidR="001109BC">
        <w:t xml:space="preserve"> k </w:t>
      </w:r>
      <w:r w:rsidR="006936DA">
        <w:t>internetu;</w:t>
      </w:r>
      <w:r w:rsidR="006D5745">
        <w:t xml:space="preserve"> </w:t>
      </w:r>
      <w:r w:rsidR="007B2F13">
        <w:t xml:space="preserve">k výuce jsou k dispozici </w:t>
      </w:r>
      <w:r w:rsidR="006D5745">
        <w:t xml:space="preserve">3 </w:t>
      </w:r>
      <w:r w:rsidR="006936DA">
        <w:t xml:space="preserve">interaktivní </w:t>
      </w:r>
      <w:r w:rsidR="006D5745">
        <w:t>tabule.</w:t>
      </w:r>
    </w:p>
    <w:p w14:paraId="10252F05" w14:textId="77777777" w:rsidR="006B2B02" w:rsidRPr="006B2B02" w:rsidRDefault="006B2B02" w:rsidP="006B2B02">
      <w:pPr>
        <w:pStyle w:val="Odstmezery"/>
      </w:pPr>
      <w:r w:rsidRPr="006B2B02">
        <w:t>Kabinety učitelů jsou uspořádané podle předmětových komisí. Každý kabinet je vybaven počítačem včetně laserové tiskárny, který je připojen do zaměstnanecké i studentské sítě. Všechny počítače jsou trvale připojeny na Internet.</w:t>
      </w:r>
    </w:p>
    <w:p w14:paraId="7D8993B3" w14:textId="77777777" w:rsidR="008572E1" w:rsidRDefault="008572E1" w:rsidP="006B2B02">
      <w:pPr>
        <w:pStyle w:val="Odstmezery"/>
      </w:pPr>
      <w:r w:rsidRPr="008572E1">
        <w:t>Pro výuku se využívají výukové software – MS OFFICE, OPEN OFFICE, multimediální výukové programy (Lang Master – Brána vědění) – jazyky, matematika, fyzika, EU, environmentální výchova atd.</w:t>
      </w:r>
    </w:p>
    <w:p w14:paraId="21F445C5" w14:textId="77777777" w:rsidR="006B2B02" w:rsidRPr="006B2B02" w:rsidRDefault="006B2B02" w:rsidP="006B2B02">
      <w:pPr>
        <w:pStyle w:val="Odstmezery"/>
      </w:pPr>
      <w:r w:rsidRPr="006B2B02">
        <w:t xml:space="preserve">Například k výuce matematiky se využívají výukové programy matematika, matematika v pohybu, algebra, mistr rovnic, dynamická geometrie atd. Ve fyzice se používá digitální učebnice fyziky pro SŠ, fyzika v pokusech, fyzika v kuchyni aj. </w:t>
      </w:r>
    </w:p>
    <w:p w14:paraId="33256744" w14:textId="77777777" w:rsidR="008572E1" w:rsidRDefault="008572E1" w:rsidP="008572E1">
      <w:pPr>
        <w:pStyle w:val="Odstmezery"/>
      </w:pPr>
      <w:r>
        <w:t>Pro výuku písemné a elektronické komunikace využívá škola učebnu s výukovým programem.</w:t>
      </w:r>
    </w:p>
    <w:p w14:paraId="3CF7673B" w14:textId="77777777" w:rsidR="006936DA" w:rsidRDefault="006936DA" w:rsidP="00090D7C">
      <w:pPr>
        <w:pStyle w:val="Odstmezery"/>
      </w:pPr>
      <w:r>
        <w:t>Na škole je zřízena školní knihovna, existují</w:t>
      </w:r>
      <w:r w:rsidR="002F47EF">
        <w:t xml:space="preserve"> i </w:t>
      </w:r>
      <w:r>
        <w:t>menší žákovské knihovny pro cizí jazyky – dobře je zásobena literatura psaná anglicky, francouzsky</w:t>
      </w:r>
      <w:r w:rsidR="002F47EF">
        <w:t xml:space="preserve"> a </w:t>
      </w:r>
      <w:r>
        <w:t>německy</w:t>
      </w:r>
      <w:r w:rsidR="002F47EF">
        <w:t xml:space="preserve"> i </w:t>
      </w:r>
      <w:r>
        <w:t xml:space="preserve">literatura psaná rusky. </w:t>
      </w:r>
      <w:r w:rsidR="008572E1">
        <w:rPr>
          <w:szCs w:val="22"/>
        </w:rPr>
        <w:t>V budově gymnázia je k dispozici žákům školy čtenářská dílna.</w:t>
      </w:r>
    </w:p>
    <w:p w14:paraId="7A401FDE" w14:textId="77777777" w:rsidR="006936DA" w:rsidRDefault="007B2F13" w:rsidP="00090D7C">
      <w:pPr>
        <w:pStyle w:val="Odstmezery"/>
      </w:pPr>
      <w:r>
        <w:t xml:space="preserve">Škola je zabezpečena </w:t>
      </w:r>
      <w:r w:rsidR="006936DA">
        <w:t>čipový</w:t>
      </w:r>
      <w:r>
        <w:t>m</w:t>
      </w:r>
      <w:r w:rsidR="006936DA">
        <w:t xml:space="preserve"> systém</w:t>
      </w:r>
      <w:r>
        <w:t>em</w:t>
      </w:r>
      <w:r w:rsidR="006936DA">
        <w:t xml:space="preserve">, kamerový systém </w:t>
      </w:r>
      <w:r>
        <w:t xml:space="preserve">je umístěn </w:t>
      </w:r>
      <w:r w:rsidR="006936DA">
        <w:t>pro vstupy do školy, šatny, chodby, senzorový systém pro zabezpečení významných prostor ve škole.</w:t>
      </w:r>
    </w:p>
    <w:p w14:paraId="091374E6" w14:textId="77777777" w:rsidR="006936DA" w:rsidRDefault="006936DA" w:rsidP="00090D7C">
      <w:pPr>
        <w:pStyle w:val="Odstmezery"/>
      </w:pPr>
      <w:r>
        <w:t>Žáci mají</w:t>
      </w:r>
      <w:r w:rsidR="001109BC">
        <w:t xml:space="preserve"> k </w:t>
      </w:r>
      <w:r>
        <w:t xml:space="preserve">dispozici </w:t>
      </w:r>
      <w:r w:rsidR="007B2F13">
        <w:t xml:space="preserve">multifunkční </w:t>
      </w:r>
      <w:r>
        <w:t xml:space="preserve">sál gymnázia, </w:t>
      </w:r>
      <w:r w:rsidR="007B2F13">
        <w:t>kde se konají</w:t>
      </w:r>
      <w:r>
        <w:t xml:space="preserve"> různé besedy, koncerty ap.</w:t>
      </w:r>
      <w:r w:rsidR="002F47EF">
        <w:t xml:space="preserve"> </w:t>
      </w:r>
      <w:r w:rsidR="007B2F13">
        <w:t>Je využíván k výuce hudební výchovy.</w:t>
      </w:r>
    </w:p>
    <w:p w14:paraId="4A7848BC" w14:textId="77777777" w:rsidR="006936DA" w:rsidRDefault="006936DA" w:rsidP="00090D7C">
      <w:pPr>
        <w:pStyle w:val="Odstmezery"/>
      </w:pPr>
      <w:r>
        <w:t>Pro výuku tělesné výchovy má škola</w:t>
      </w:r>
      <w:r w:rsidR="001109BC">
        <w:t xml:space="preserve"> k </w:t>
      </w:r>
      <w:r>
        <w:t>dispozici sportovní halu, kde rozměry sálu odpovídají rozměrům házenkářského hřiště, světlost haly je 11 m, halu lze rozdělit zástěnami na tři sektory (např. 3 hřiště správných rozměrů na odbíjenou). Vedle haly je možno využívat hřiště</w:t>
      </w:r>
      <w:r w:rsidR="001109BC">
        <w:t xml:space="preserve"> s </w:t>
      </w:r>
      <w:r>
        <w:t>umělým povrchem</w:t>
      </w:r>
      <w:r w:rsidR="002F47EF">
        <w:t xml:space="preserve"> a </w:t>
      </w:r>
      <w:r>
        <w:t xml:space="preserve">fitcentrum. </w:t>
      </w:r>
      <w:r>
        <w:lastRenderedPageBreak/>
        <w:t>Vzdálenost od školy je cca 5 minut.</w:t>
      </w:r>
      <w:r w:rsidR="002F47EF">
        <w:t xml:space="preserve"> V </w:t>
      </w:r>
      <w:r>
        <w:t xml:space="preserve">hodinách </w:t>
      </w:r>
      <w:r w:rsidR="006D5745">
        <w:t>tělesné výchovy</w:t>
      </w:r>
      <w:r>
        <w:t xml:space="preserve"> škola často využívá zimní stadion</w:t>
      </w:r>
      <w:r w:rsidR="002F47EF">
        <w:t xml:space="preserve"> v </w:t>
      </w:r>
      <w:r>
        <w:t>Ledči nad Sázavou.</w:t>
      </w:r>
    </w:p>
    <w:p w14:paraId="038B4272" w14:textId="77777777" w:rsidR="006936DA" w:rsidRDefault="006936DA" w:rsidP="00090D7C">
      <w:pPr>
        <w:pStyle w:val="Odstmezery"/>
      </w:pPr>
      <w:r>
        <w:t>Stravování žáků je zajištěno ve školní jídelně naší školy. Žáci využívají čipový systém při přihlašování</w:t>
      </w:r>
      <w:r w:rsidR="002F47EF">
        <w:t xml:space="preserve"> a </w:t>
      </w:r>
      <w:r>
        <w:t>odhlašování stravy, mohou také využít Internet.</w:t>
      </w:r>
      <w:r w:rsidR="002F47EF">
        <w:t xml:space="preserve"> V </w:t>
      </w:r>
      <w:r>
        <w:t xml:space="preserve">současné době si vybírají ze dvou nabízených jídel. </w:t>
      </w:r>
    </w:p>
    <w:p w14:paraId="1080C358" w14:textId="77777777" w:rsidR="008572E1" w:rsidRPr="008572E1" w:rsidRDefault="008572E1" w:rsidP="008572E1">
      <w:pPr>
        <w:pStyle w:val="Odstmezery"/>
      </w:pPr>
      <w:r w:rsidRPr="008572E1">
        <w:t>Ve škole dochází k účelovému užití dotací a rozvoji ICT infrastruktury. V uplynulých letec</w:t>
      </w:r>
      <w:r>
        <w:t xml:space="preserve">h byla dotace využita na obnovu </w:t>
      </w:r>
      <w:r w:rsidRPr="008572E1">
        <w:t>počítačových učeben a lektorských počítačů, byly nakoupeny upgrady stávajících softwarů a nové výukové a multimediální programy.</w:t>
      </w:r>
    </w:p>
    <w:p w14:paraId="36D2B5BA" w14:textId="77777777" w:rsidR="008572E1" w:rsidRPr="008572E1" w:rsidRDefault="008572E1" w:rsidP="008572E1">
      <w:pPr>
        <w:pStyle w:val="Odstmezery"/>
      </w:pPr>
      <w:r w:rsidRPr="008572E1">
        <w:t xml:space="preserve">Evidence zaměstnanců a žáků, pedagogická dokumentace a matrika je vedena v programu Bakaláři. Všichni pedagogové mají přístup k centrální evidenci žáků z jakékoliv budovy naší školy v rámci VPN sítě ISP (s výhledem na přístup pomocí webového rozhraní odkudkoli ze sítě Internet – usnadnění hodnocení žáků). </w:t>
      </w:r>
    </w:p>
    <w:p w14:paraId="4C92613C" w14:textId="77777777" w:rsidR="006B2B02" w:rsidRPr="006B2B02" w:rsidRDefault="006B2B02" w:rsidP="006B2B02">
      <w:pPr>
        <w:pStyle w:val="Odstmezery"/>
      </w:pPr>
      <w:r w:rsidRPr="006B2B02">
        <w:t xml:space="preserve">Informační servis poskytují webové stránky školy, využívána je komunikace elektronickou poštou. Informace mezi školou a žáky se přenášejí ústně, telefonicky, písemně a elektronicky. Každý učitel má vlastní e-mailovou schránku. Škola má vytvořeny www stránky standardním způsobem. Žáci mohou komunikovat se všemi pedagogy školy. </w:t>
      </w:r>
    </w:p>
    <w:p w14:paraId="26A90B46" w14:textId="77777777" w:rsidR="006936DA" w:rsidRDefault="006936DA" w:rsidP="00E37C45">
      <w:pPr>
        <w:pStyle w:val="Nadpis2"/>
        <w:tabs>
          <w:tab w:val="num" w:pos="567"/>
        </w:tabs>
        <w:spacing w:before="0" w:after="0"/>
        <w:ind w:left="567" w:hanging="567"/>
      </w:pPr>
      <w:bookmarkStart w:id="49" w:name="_Toc239591575"/>
      <w:bookmarkStart w:id="50" w:name="_Toc234916790"/>
      <w:bookmarkStart w:id="51" w:name="_Toc175716661"/>
      <w:bookmarkStart w:id="52" w:name="_Toc174291219"/>
      <w:r>
        <w:t>Charakteristika pedagogického sboru</w:t>
      </w:r>
      <w:bookmarkEnd w:id="49"/>
      <w:bookmarkEnd w:id="50"/>
      <w:bookmarkEnd w:id="51"/>
      <w:bookmarkEnd w:id="52"/>
    </w:p>
    <w:p w14:paraId="3E22330E" w14:textId="77777777" w:rsidR="006936DA" w:rsidRDefault="006936DA" w:rsidP="00090D7C">
      <w:pPr>
        <w:pStyle w:val="Odstmezery"/>
      </w:pPr>
      <w:r>
        <w:t xml:space="preserve">Na škole vyučuje dlouhodobě více než </w:t>
      </w:r>
      <w:r w:rsidR="006B2B02">
        <w:t>40</w:t>
      </w:r>
      <w:r>
        <w:t xml:space="preserve"> pedagogů,</w:t>
      </w:r>
      <w:r w:rsidR="002F47EF">
        <w:t xml:space="preserve"> z </w:t>
      </w:r>
      <w:r>
        <w:t>toho na gymnáziu více než 20</w:t>
      </w:r>
      <w:r w:rsidR="006B2B02">
        <w:t xml:space="preserve"> a další</w:t>
      </w:r>
      <w:r>
        <w:t xml:space="preserve"> pracují na částečný úvazek. Výuka žáků je zajišťována kvalifikovaně. </w:t>
      </w:r>
      <w:r w:rsidR="006B2B02">
        <w:t>V</w:t>
      </w:r>
      <w:r>
        <w:t>ěková skladba je plynule rozložena. P</w:t>
      </w:r>
      <w:r w:rsidR="006B2B02">
        <w:t>růměrný věk se pohybuje okolo 45</w:t>
      </w:r>
      <w:r>
        <w:t xml:space="preserve"> let. Pedagogický sbor má optimální odbornou</w:t>
      </w:r>
      <w:r w:rsidR="002F47EF">
        <w:t xml:space="preserve"> a </w:t>
      </w:r>
      <w:r>
        <w:t>pedagogickou způsobilost, což umožňuje zajistit kvalifikovanou</w:t>
      </w:r>
      <w:r w:rsidR="002F47EF">
        <w:t xml:space="preserve"> a </w:t>
      </w:r>
      <w:r>
        <w:t>aprobovanou výuku všech předmětů</w:t>
      </w:r>
      <w:r w:rsidR="002F47EF">
        <w:t xml:space="preserve"> a </w:t>
      </w:r>
      <w:r>
        <w:t>tento fakt se pozitivně projevuje ve výsledcích, kterých naši žáci dosahují</w:t>
      </w:r>
      <w:r w:rsidR="002F47EF">
        <w:t xml:space="preserve"> v </w:t>
      </w:r>
      <w:r>
        <w:t>různých soutěžích (olympiády, sportovní soutěže, ...),</w:t>
      </w:r>
      <w:r w:rsidR="007B2F13">
        <w:t xml:space="preserve"> u maturitní zkoušky </w:t>
      </w:r>
      <w:r w:rsidR="002F47EF">
        <w:t>a </w:t>
      </w:r>
      <w:r w:rsidR="007B2F13">
        <w:t>při</w:t>
      </w:r>
      <w:r>
        <w:t xml:space="preserve"> přijetí ke studiu na vysokých školách.</w:t>
      </w:r>
    </w:p>
    <w:p w14:paraId="410D6386" w14:textId="32A22CC9" w:rsidR="006936DA" w:rsidRDefault="006936DA" w:rsidP="00090D7C">
      <w:pPr>
        <w:pStyle w:val="Odstmezery"/>
      </w:pPr>
      <w:r>
        <w:t xml:space="preserve">Škola poskytuje poradenské služby – výchovné poradenství, prevence sociálně-patologických jevů. </w:t>
      </w:r>
      <w:r w:rsidR="007B2F13" w:rsidRPr="007B2F13">
        <w:t>Školní poradenské pracoviště naší školy je tvořeno výchovnými poradci, školním metodikem prevence a kariérovým poradcem.</w:t>
      </w:r>
      <w:r w:rsidR="007B2F13">
        <w:t xml:space="preserve"> </w:t>
      </w:r>
      <w:r>
        <w:t xml:space="preserve">Na škole působí koordinátor </w:t>
      </w:r>
      <w:r w:rsidR="006B2B02">
        <w:t xml:space="preserve">ICT. Škola má </w:t>
      </w:r>
      <w:r w:rsidR="005922D9">
        <w:t>10 předsedů předmětových komisí</w:t>
      </w:r>
      <w:r>
        <w:t>.</w:t>
      </w:r>
    </w:p>
    <w:p w14:paraId="39AFD170" w14:textId="77777777" w:rsidR="006936DA" w:rsidRDefault="006936DA" w:rsidP="00E37C45">
      <w:pPr>
        <w:pStyle w:val="Nadpis2"/>
        <w:tabs>
          <w:tab w:val="num" w:pos="567"/>
        </w:tabs>
        <w:spacing w:before="0" w:after="0"/>
        <w:ind w:left="567" w:hanging="567"/>
      </w:pPr>
      <w:bookmarkStart w:id="53" w:name="_Toc239591576"/>
      <w:bookmarkStart w:id="54" w:name="_Toc234916791"/>
      <w:bookmarkStart w:id="55" w:name="_Toc175716662"/>
      <w:bookmarkStart w:id="56" w:name="_Toc174291220"/>
      <w:r>
        <w:t>Dlouhodobé projekty, mezinárodní spolupráce</w:t>
      </w:r>
      <w:bookmarkEnd w:id="53"/>
      <w:bookmarkEnd w:id="54"/>
      <w:bookmarkEnd w:id="55"/>
      <w:bookmarkEnd w:id="56"/>
    </w:p>
    <w:p w14:paraId="290293A6" w14:textId="77777777" w:rsidR="006936DA" w:rsidRDefault="006936DA" w:rsidP="00090D7C">
      <w:pPr>
        <w:pStyle w:val="Odstmezery"/>
      </w:pPr>
      <w:r>
        <w:t>Škola dlouhodobě spolupracuje</w:t>
      </w:r>
      <w:r w:rsidR="001109BC">
        <w:t xml:space="preserve"> s </w:t>
      </w:r>
      <w:r>
        <w:t>partnerskými školami</w:t>
      </w:r>
      <w:r w:rsidR="002F47EF">
        <w:t xml:space="preserve"> v </w:t>
      </w:r>
      <w:r>
        <w:t xml:space="preserve">zahraničí, organizuje výměnné pobyty. Škola též organizuje </w:t>
      </w:r>
      <w:r w:rsidR="007B2F13">
        <w:t xml:space="preserve">jazykově poznávací </w:t>
      </w:r>
      <w:r>
        <w:t>zájezdy do dalších zemí – Anglie, Rakousko,</w:t>
      </w:r>
      <w:r w:rsidR="007B2F13">
        <w:t xml:space="preserve"> </w:t>
      </w:r>
      <w:r w:rsidR="006B2B02">
        <w:t xml:space="preserve">Švýcarsko, </w:t>
      </w:r>
      <w:r>
        <w:t>Německo</w:t>
      </w:r>
      <w:r w:rsidR="006B2B02">
        <w:t>, podle zájmu žáků i Rusko.</w:t>
      </w:r>
    </w:p>
    <w:p w14:paraId="62E7189A" w14:textId="77777777" w:rsidR="006936DA" w:rsidRDefault="006936DA" w:rsidP="00090D7C">
      <w:pPr>
        <w:pStyle w:val="Odstmezery"/>
      </w:pPr>
      <w:r>
        <w:t>Gymnázium se podílí na realizaci okresních kol biologické olympiády kategorie C</w:t>
      </w:r>
      <w:r w:rsidR="002F47EF">
        <w:t xml:space="preserve"> a </w:t>
      </w:r>
      <w:r>
        <w:t>D</w:t>
      </w:r>
      <w:r w:rsidR="00490FA8">
        <w:t xml:space="preserve"> a krajském kole olympiády v ruském jazyce.</w:t>
      </w:r>
    </w:p>
    <w:p w14:paraId="56A7A8DB" w14:textId="77777777" w:rsidR="006936DA" w:rsidRDefault="006936DA" w:rsidP="00090D7C">
      <w:pPr>
        <w:pStyle w:val="Odstmezery"/>
      </w:pPr>
      <w:r>
        <w:t>Na gymnáziu mají dlouhodobou tradici sportovní turnaje – házená, malá kopaná</w:t>
      </w:r>
      <w:r w:rsidR="007B2F13">
        <w:t>, florbal nebo futsal</w:t>
      </w:r>
      <w:r>
        <w:t>.</w:t>
      </w:r>
    </w:p>
    <w:p w14:paraId="7905BC63" w14:textId="77777777" w:rsidR="006936DA" w:rsidRDefault="006936DA" w:rsidP="00E37C45">
      <w:pPr>
        <w:pStyle w:val="Nadpis2"/>
        <w:tabs>
          <w:tab w:val="num" w:pos="567"/>
        </w:tabs>
        <w:spacing w:before="0" w:after="0"/>
        <w:ind w:left="567" w:hanging="567"/>
      </w:pPr>
      <w:bookmarkStart w:id="57" w:name="_Toc239591577"/>
      <w:bookmarkStart w:id="58" w:name="_Toc234916792"/>
      <w:bookmarkStart w:id="59" w:name="_Toc175716663"/>
      <w:bookmarkStart w:id="60" w:name="_Toc174291221"/>
      <w:r>
        <w:lastRenderedPageBreak/>
        <w:t>Spolupráce se zákonnými zástupci</w:t>
      </w:r>
      <w:r w:rsidR="002F47EF">
        <w:t xml:space="preserve"> a </w:t>
      </w:r>
      <w:r>
        <w:t>jinými subjekty</w:t>
      </w:r>
      <w:bookmarkEnd w:id="57"/>
      <w:bookmarkEnd w:id="58"/>
      <w:bookmarkEnd w:id="59"/>
      <w:bookmarkEnd w:id="60"/>
    </w:p>
    <w:p w14:paraId="6C191234" w14:textId="77777777" w:rsidR="006936DA" w:rsidRDefault="006936DA" w:rsidP="00090D7C">
      <w:pPr>
        <w:pStyle w:val="Odstmezery"/>
      </w:pPr>
      <w:r>
        <w:t>Při škole je zřízena Školská rada (od roku 2005), která má šest členů (informace</w:t>
      </w:r>
      <w:r w:rsidR="002F47EF">
        <w:t xml:space="preserve"> o </w:t>
      </w:r>
      <w:r>
        <w:t>složení, zápisy</w:t>
      </w:r>
      <w:r w:rsidR="002F47EF">
        <w:t xml:space="preserve"> z </w:t>
      </w:r>
      <w:r>
        <w:t>jednání – webové stránky školy).</w:t>
      </w:r>
    </w:p>
    <w:p w14:paraId="18DC58FE" w14:textId="77777777" w:rsidR="006936DA" w:rsidRDefault="006936DA" w:rsidP="00090D7C">
      <w:pPr>
        <w:pStyle w:val="Odstmezery"/>
      </w:pPr>
      <w:r>
        <w:t>Zákonní zástupci žáků</w:t>
      </w:r>
      <w:r w:rsidR="002F47EF">
        <w:t xml:space="preserve"> z </w:t>
      </w:r>
      <w:r>
        <w:t xml:space="preserve">jednotlivých tříd jsou členy </w:t>
      </w:r>
      <w:r w:rsidR="007B2F13">
        <w:t>spolku Sdružení rodičů a přátel gymnázia v Ledči nad Sázavou</w:t>
      </w:r>
      <w:r>
        <w:t>. Jsou dalším důležitým partnerem školy. Nejméně dvakrát ročně se scházejí</w:t>
      </w:r>
      <w:r w:rsidR="001109BC">
        <w:t xml:space="preserve"> s </w:t>
      </w:r>
      <w:r>
        <w:t>vedením školy</w:t>
      </w:r>
      <w:r w:rsidR="002F47EF">
        <w:t xml:space="preserve"> a </w:t>
      </w:r>
      <w:r>
        <w:t>přenášejí některé informace na třídních schůzkách zákonným zástupcům</w:t>
      </w:r>
      <w:r w:rsidR="002F47EF">
        <w:t xml:space="preserve"> a </w:t>
      </w:r>
      <w:r>
        <w:t>naopak informace od zákonných zástupců vedení školy. SRPG podporuje</w:t>
      </w:r>
      <w:r w:rsidR="002F47EF">
        <w:t xml:space="preserve"> a </w:t>
      </w:r>
      <w:r>
        <w:t>organizuje některé akce školy, nejvýznamnější je ples gymnázia.</w:t>
      </w:r>
      <w:r w:rsidR="008572E1">
        <w:t xml:space="preserve"> Za podpory spolku SRPG v Ledči nad Sázavou byla na gymnáziu vybudována učebna informačních technologií se 30 počítači.</w:t>
      </w:r>
    </w:p>
    <w:p w14:paraId="584EC4BD" w14:textId="77777777" w:rsidR="006936DA" w:rsidRDefault="006936DA" w:rsidP="00090D7C">
      <w:pPr>
        <w:pStyle w:val="Odstmezery"/>
      </w:pPr>
      <w:r>
        <w:t>Škola dále spolupracuje</w:t>
      </w:r>
      <w:r w:rsidR="001109BC">
        <w:t xml:space="preserve"> s </w:t>
      </w:r>
      <w:r w:rsidR="007B2F13">
        <w:t>H</w:t>
      </w:r>
      <w:r>
        <w:t>asičským sborem</w:t>
      </w:r>
      <w:r w:rsidR="002F47EF">
        <w:t xml:space="preserve"> v </w:t>
      </w:r>
      <w:r>
        <w:t>Ledči nad Sázavou (ochrana člověka za mimořádných událostí).</w:t>
      </w:r>
    </w:p>
    <w:p w14:paraId="60DE76E7" w14:textId="77777777" w:rsidR="006936DA" w:rsidRDefault="006936DA" w:rsidP="00090D7C">
      <w:pPr>
        <w:pStyle w:val="Odstmezery"/>
      </w:pPr>
      <w:r>
        <w:t>Veřejnost je pravidelně informována prostřednictvím webových stránek. Velké množství novinových článků se také objevuje hlavně</w:t>
      </w:r>
      <w:r w:rsidR="002F47EF">
        <w:t xml:space="preserve"> v </w:t>
      </w:r>
      <w:r>
        <w:t>místním tisku.</w:t>
      </w:r>
    </w:p>
    <w:p w14:paraId="51845981" w14:textId="77777777" w:rsidR="006936DA" w:rsidRDefault="006936DA" w:rsidP="00090D7C">
      <w:pPr>
        <w:pStyle w:val="Odstmezery"/>
      </w:pPr>
      <w:r>
        <w:t>Škola spolupracuje</w:t>
      </w:r>
      <w:r w:rsidR="002F47EF">
        <w:t xml:space="preserve"> i </w:t>
      </w:r>
      <w:r w:rsidR="001109BC">
        <w:t>s </w:t>
      </w:r>
      <w:r>
        <w:t>dalšími organizacemi</w:t>
      </w:r>
      <w:r w:rsidR="002F47EF">
        <w:t xml:space="preserve"> v </w:t>
      </w:r>
      <w:r>
        <w:t>Ledči nad Sázavou,</w:t>
      </w:r>
      <w:r w:rsidR="002F47EF">
        <w:t xml:space="preserve"> v </w:t>
      </w:r>
      <w:r>
        <w:t>oblasti kulturní zejména</w:t>
      </w:r>
      <w:r w:rsidR="001109BC">
        <w:t xml:space="preserve"> s </w:t>
      </w:r>
      <w:r>
        <w:t xml:space="preserve">Městskou knihovnou, Základní uměleckou školou, </w:t>
      </w:r>
      <w:r w:rsidR="006B2B02">
        <w:t xml:space="preserve">Střediskem volného času. </w:t>
      </w:r>
      <w:r>
        <w:t>V otázkách volby povolání je důležitým partnerem školy Úřad práce</w:t>
      </w:r>
      <w:r w:rsidR="002F47EF">
        <w:t xml:space="preserve"> v </w:t>
      </w:r>
      <w:r>
        <w:t>Havlíčkově Brodě</w:t>
      </w:r>
      <w:r w:rsidR="002F47EF">
        <w:t xml:space="preserve"> a </w:t>
      </w:r>
      <w:r>
        <w:t>Hospodářská komora Havlíčkův Brod.</w:t>
      </w:r>
    </w:p>
    <w:p w14:paraId="5D6A7EAE" w14:textId="77777777" w:rsidR="006936DA" w:rsidRDefault="006936DA" w:rsidP="00E37C45">
      <w:pPr>
        <w:pStyle w:val="Nadpis2"/>
        <w:tabs>
          <w:tab w:val="num" w:pos="567"/>
        </w:tabs>
        <w:spacing w:before="0" w:after="0"/>
        <w:ind w:left="567" w:hanging="567"/>
      </w:pPr>
      <w:bookmarkStart w:id="61" w:name="_Toc239591578"/>
      <w:bookmarkStart w:id="62" w:name="_Toc234916793"/>
      <w:bookmarkStart w:id="63" w:name="_Toc174291222"/>
      <w:r>
        <w:t>Charakteristika žáků</w:t>
      </w:r>
      <w:bookmarkEnd w:id="61"/>
      <w:bookmarkEnd w:id="62"/>
      <w:bookmarkEnd w:id="63"/>
    </w:p>
    <w:p w14:paraId="598ACABA" w14:textId="77777777" w:rsidR="006936DA" w:rsidRDefault="006D5745" w:rsidP="00090D7C">
      <w:pPr>
        <w:pStyle w:val="Odstmezery"/>
      </w:pPr>
      <w:r>
        <w:t>Kapacita školy je 360 žáků</w:t>
      </w:r>
      <w:r w:rsidR="006936DA">
        <w:t>. Do čtyřletého gymnázia jsou přijímáni žáci</w:t>
      </w:r>
      <w:r w:rsidR="002F47EF">
        <w:t xml:space="preserve"> z </w:t>
      </w:r>
      <w:r w:rsidR="006936DA">
        <w:t>devátých tříd Základní školy</w:t>
      </w:r>
      <w:r w:rsidR="002F47EF">
        <w:t xml:space="preserve"> v </w:t>
      </w:r>
      <w:r w:rsidR="006936DA">
        <w:t>Ledči nad Sázavou, Světlé nad Sázavou, Zruče nad Sázavou</w:t>
      </w:r>
      <w:r w:rsidR="002F47EF">
        <w:t xml:space="preserve"> a </w:t>
      </w:r>
      <w:r w:rsidR="006936DA">
        <w:t>ostatních menších obcí</w:t>
      </w:r>
      <w:r w:rsidR="002F47EF">
        <w:t xml:space="preserve"> v </w:t>
      </w:r>
      <w:r w:rsidR="006936DA">
        <w:t>okolí Ledče nad Sázavou.</w:t>
      </w:r>
    </w:p>
    <w:p w14:paraId="3C902287" w14:textId="77777777" w:rsidR="006936DA" w:rsidRDefault="006936DA" w:rsidP="00090D7C">
      <w:pPr>
        <w:pStyle w:val="Odstmezery"/>
      </w:pPr>
      <w:r>
        <w:t>Ve třídách vyššího stupně osmiletého gymnázia studují žáci, kteří absolvovali nižší stupeň osmiletého gymnázia.</w:t>
      </w:r>
    </w:p>
    <w:p w14:paraId="00897089" w14:textId="77777777" w:rsidR="006936DA" w:rsidRDefault="006936DA" w:rsidP="00090D7C">
      <w:pPr>
        <w:pStyle w:val="Odstmezery"/>
      </w:pPr>
      <w:r>
        <w:t xml:space="preserve">Žáci se </w:t>
      </w:r>
      <w:r w:rsidR="00490FA8">
        <w:t xml:space="preserve">zpravidla </w:t>
      </w:r>
      <w:r>
        <w:t>nedopouštějí závažných přestupků proti školnímu řádu. Udělení nižšího stupně</w:t>
      </w:r>
      <w:r w:rsidR="002F47EF">
        <w:t xml:space="preserve"> z </w:t>
      </w:r>
      <w:r>
        <w:t>chování bývá výjimkou.</w:t>
      </w:r>
    </w:p>
    <w:p w14:paraId="33AEE2EE" w14:textId="77777777" w:rsidR="006936DA" w:rsidRDefault="006936DA" w:rsidP="00090D7C">
      <w:pPr>
        <w:pStyle w:val="Odstmezery"/>
      </w:pPr>
      <w:r>
        <w:t>Úspěšnost při přijímacím řízení na vysoké školy je tra</w:t>
      </w:r>
      <w:r w:rsidR="006739AA">
        <w:t xml:space="preserve">dičně vysoká, pohybuje se </w:t>
      </w:r>
      <w:r w:rsidR="00490FA8">
        <w:t>kolem</w:t>
      </w:r>
      <w:r w:rsidR="006739AA">
        <w:t xml:space="preserve"> 98</w:t>
      </w:r>
      <w:r>
        <w:t xml:space="preserve"> %.</w:t>
      </w:r>
    </w:p>
    <w:p w14:paraId="57448FEA" w14:textId="77777777" w:rsidR="006936DA" w:rsidRDefault="006936DA" w:rsidP="005B555B">
      <w:pPr>
        <w:pStyle w:val="Nadpis1"/>
        <w:pageBreakBefore/>
        <w:tabs>
          <w:tab w:val="clear" w:pos="426"/>
          <w:tab w:val="num" w:pos="360"/>
        </w:tabs>
        <w:spacing w:before="0" w:line="288" w:lineRule="auto"/>
        <w:ind w:left="357" w:hanging="357"/>
        <w:jc w:val="left"/>
      </w:pPr>
      <w:bookmarkStart w:id="64" w:name="_Toc239591579"/>
      <w:bookmarkStart w:id="65" w:name="_Toc174291223"/>
      <w:r>
        <w:lastRenderedPageBreak/>
        <w:t>Charakteristika ŠVP</w:t>
      </w:r>
      <w:bookmarkEnd w:id="64"/>
      <w:bookmarkEnd w:id="65"/>
    </w:p>
    <w:p w14:paraId="7C51E5F9" w14:textId="77777777" w:rsidR="006936DA" w:rsidRDefault="005F4997" w:rsidP="00090D7C">
      <w:pPr>
        <w:pStyle w:val="Odstmezery"/>
      </w:pPr>
      <w:r>
        <w:t>Školní vzdělávací program</w:t>
      </w:r>
      <w:r w:rsidR="006936DA">
        <w:t xml:space="preserve"> pro čtyřleté gymnázium</w:t>
      </w:r>
      <w:r w:rsidR="002F47EF">
        <w:t xml:space="preserve"> a </w:t>
      </w:r>
      <w:r w:rsidR="006936DA">
        <w:t>vyšší stupeň osmiletého gymnázia je zpracován podle Rámcového vzdělávacího programu pro gymnázia (RVP G).</w:t>
      </w:r>
    </w:p>
    <w:p w14:paraId="6CF0816F" w14:textId="77777777" w:rsidR="006936DA" w:rsidRDefault="006936DA" w:rsidP="00090D7C">
      <w:pPr>
        <w:pStyle w:val="Odstmezery"/>
      </w:pPr>
      <w:r>
        <w:t>Motivační název školního vzdělávacího programu vychází</w:t>
      </w:r>
      <w:r w:rsidR="002F47EF">
        <w:t xml:space="preserve"> z </w:t>
      </w:r>
      <w:r>
        <w:t>výroku irského dramatika George Bernarda Shawa.</w:t>
      </w:r>
      <w:r w:rsidR="002F47EF">
        <w:t xml:space="preserve"> V </w:t>
      </w:r>
      <w:r>
        <w:t>doslovném překladu zní výrok takto: „Vidíte věci tak, jak jsou,</w:t>
      </w:r>
      <w:r w:rsidR="002F47EF">
        <w:t xml:space="preserve"> a </w:t>
      </w:r>
      <w:r>
        <w:t>ptáte se Proč?</w:t>
      </w:r>
      <w:r w:rsidR="002F47EF">
        <w:t xml:space="preserve"> A </w:t>
      </w:r>
      <w:r>
        <w:t>já sním</w:t>
      </w:r>
      <w:r w:rsidR="002F47EF">
        <w:t xml:space="preserve"> o </w:t>
      </w:r>
      <w:r>
        <w:t>věcech tak, jak nikdy nebyly,</w:t>
      </w:r>
      <w:r w:rsidR="002F47EF">
        <w:t xml:space="preserve"> a </w:t>
      </w:r>
      <w:r>
        <w:t>ptám se Proč ne?“ Myslíme si, že by G. B. Shaw nic neměl proti naší parafrázi svého výroku: Proč studovat, poznávat? ... Proč ne? Vždyť přece ve studiu</w:t>
      </w:r>
      <w:r w:rsidR="002F47EF">
        <w:t xml:space="preserve"> a </w:t>
      </w:r>
      <w:r>
        <w:t>poznání je naše jediná síla. Moc měnit nás samotné, svět. Uskutečňovat sny</w:t>
      </w:r>
      <w:r w:rsidR="002F47EF">
        <w:t xml:space="preserve"> o </w:t>
      </w:r>
      <w:r>
        <w:t>lepším.</w:t>
      </w:r>
    </w:p>
    <w:p w14:paraId="61A26274" w14:textId="77777777" w:rsidR="006936DA" w:rsidRDefault="006936DA" w:rsidP="00090D7C">
      <w:pPr>
        <w:pStyle w:val="Odstmezery"/>
      </w:pPr>
      <w:r>
        <w:t>„Proč? ... Proč ne?“</w:t>
      </w:r>
    </w:p>
    <w:p w14:paraId="2DA7E1F8" w14:textId="77777777" w:rsidR="006936DA" w:rsidRDefault="006936DA" w:rsidP="00E37C45">
      <w:pPr>
        <w:pStyle w:val="Nadpis2"/>
        <w:tabs>
          <w:tab w:val="num" w:pos="567"/>
        </w:tabs>
        <w:spacing w:before="0" w:after="0"/>
        <w:ind w:left="567" w:hanging="567"/>
      </w:pPr>
      <w:bookmarkStart w:id="66" w:name="_Toc239591580"/>
      <w:bookmarkStart w:id="67" w:name="_Toc174291224"/>
      <w:r>
        <w:t>Zaměření školy</w:t>
      </w:r>
      <w:bookmarkEnd w:id="66"/>
      <w:bookmarkEnd w:id="67"/>
    </w:p>
    <w:p w14:paraId="1C94BB2A" w14:textId="77777777" w:rsidR="006936DA" w:rsidRDefault="00180A19" w:rsidP="00090D7C">
      <w:pPr>
        <w:pStyle w:val="Odstmezery"/>
      </w:pPr>
      <w:r w:rsidRPr="00180A19">
        <w:t xml:space="preserve">Záměrem rozvoje vzdělávacího programu je zvyšování kvality vzdělávání, zvýšení a zajištění rozvoje vzdělávání. </w:t>
      </w:r>
      <w:r w:rsidR="006936DA">
        <w:t>Základním cílem ŠVP je rozvíjení klíčových kompetencí žáka, které jsou jasně definovány</w:t>
      </w:r>
      <w:r w:rsidR="002F47EF">
        <w:t xml:space="preserve"> v </w:t>
      </w:r>
      <w:r w:rsidR="006936DA">
        <w:t>Rámcovém vzdělávacím programu (RVP G)</w:t>
      </w:r>
      <w:r w:rsidR="002F47EF">
        <w:t xml:space="preserve"> a </w:t>
      </w:r>
      <w:r w:rsidR="006936DA">
        <w:t>vycházejí</w:t>
      </w:r>
      <w:r w:rsidR="002F47EF">
        <w:t xml:space="preserve"> z </w:t>
      </w:r>
      <w:r w:rsidR="006936DA">
        <w:t>obecně formulovaných hodnot společnosti.</w:t>
      </w:r>
    </w:p>
    <w:p w14:paraId="10DD0C75" w14:textId="77777777" w:rsidR="006936DA" w:rsidRDefault="006936DA" w:rsidP="00090D7C">
      <w:pPr>
        <w:pStyle w:val="Odstmezery"/>
      </w:pPr>
      <w:r>
        <w:t>Škola umožňuje všem žákům získat dostatečné všeobecné znalosti</w:t>
      </w:r>
      <w:r w:rsidR="002F47EF">
        <w:t xml:space="preserve"> a </w:t>
      </w:r>
      <w:r>
        <w:t xml:space="preserve">dovednosti ve všech vzdělávacích oborech, další odborné znalosti ve zvolených volitelných oborech. </w:t>
      </w:r>
    </w:p>
    <w:p w14:paraId="0B33A1F3" w14:textId="77777777" w:rsidR="006936DA" w:rsidRDefault="006936DA" w:rsidP="00090D7C">
      <w:pPr>
        <w:pStyle w:val="Odstmezery"/>
      </w:pPr>
      <w:r>
        <w:t>Důraz je kladen na vlastní zodpovědnost žáků za své vzdělání</w:t>
      </w:r>
      <w:r w:rsidR="002F47EF">
        <w:t xml:space="preserve"> a </w:t>
      </w:r>
      <w:r>
        <w:t>tedy budování kladného vztahu</w:t>
      </w:r>
      <w:r w:rsidR="001109BC">
        <w:t xml:space="preserve"> k </w:t>
      </w:r>
      <w:r>
        <w:t>celoživotnímu vzdělávání. Hlavním cílem většiny žáků je studium na VŠ.</w:t>
      </w:r>
    </w:p>
    <w:p w14:paraId="56D898A7" w14:textId="77777777" w:rsidR="005F4997" w:rsidRDefault="00180A19" w:rsidP="00090D7C">
      <w:pPr>
        <w:pStyle w:val="Odstmezery"/>
      </w:pPr>
      <w:r w:rsidRPr="00180A19">
        <w:t>Podpora jazykového vzdělávání se týká zkvalitňování materiálního vybavení, dalšího vzdělávání pedagogických pracovníků a rozvíjení zahraničních aktivit.</w:t>
      </w:r>
      <w:r>
        <w:t xml:space="preserve"> </w:t>
      </w:r>
      <w:r w:rsidR="006936DA">
        <w:t>Prvním cizím jazykem je jazyk anglický. Škola usiluje</w:t>
      </w:r>
      <w:r w:rsidR="002F47EF">
        <w:t xml:space="preserve"> o </w:t>
      </w:r>
      <w:r w:rsidR="006936DA">
        <w:t>prohloubení jazykových dovedností žáků se zaměřením na využití cizího jazyka</w:t>
      </w:r>
      <w:r w:rsidR="002F47EF">
        <w:t xml:space="preserve"> v </w:t>
      </w:r>
      <w:r w:rsidR="006936DA">
        <w:t>praxi. Kvalitní jazykovou výuku podporuje také její organizace – dělení na skupiny. Dalším cizím jazykem je německý, francouzský</w:t>
      </w:r>
      <w:r w:rsidR="002F47EF">
        <w:t xml:space="preserve"> a </w:t>
      </w:r>
      <w:r w:rsidR="006936DA">
        <w:t>ruský jazyk. Ve druhém ročníku si žáci mohou zvolit ještě výuku dalšího cizího jazyka</w:t>
      </w:r>
      <w:r w:rsidR="00B81985">
        <w:t xml:space="preserve"> nebo latiny</w:t>
      </w:r>
      <w:r w:rsidR="006936DA">
        <w:t>. Výuka jazyků se realizuje ve třech jazykových učebnách</w:t>
      </w:r>
      <w:r w:rsidR="001109BC">
        <w:t xml:space="preserve"> s </w:t>
      </w:r>
      <w:r w:rsidR="006936DA">
        <w:t>ne</w:t>
      </w:r>
      <w:r w:rsidR="005F4997">
        <w:t>j</w:t>
      </w:r>
      <w:r w:rsidR="006936DA">
        <w:t xml:space="preserve">modernější technikou. </w:t>
      </w:r>
      <w:r w:rsidR="005F4997">
        <w:t>Žákovská</w:t>
      </w:r>
      <w:r w:rsidR="00B81985">
        <w:t xml:space="preserve"> a učitelská</w:t>
      </w:r>
      <w:r w:rsidR="005F4997">
        <w:t xml:space="preserve"> knihovna je pravidelně doplňována i cizojazyčnou literaturou.</w:t>
      </w:r>
    </w:p>
    <w:p w14:paraId="4E653368" w14:textId="77777777" w:rsidR="00180A19" w:rsidRDefault="00180A19" w:rsidP="00090D7C">
      <w:pPr>
        <w:pStyle w:val="Odstmezery"/>
      </w:pPr>
      <w:r w:rsidRPr="00180A19">
        <w:t>Cílem rozvoje IT na naší škole je zkvalitnění výuky za pomocí informačních technologií i v předmětech nepočítačového charakteru. Prioritní cíle jsou zaměřeny na intenzivní integraci informačních a komunikačních technologií do výuky všech předmětů. Pro podporu účelného zkvalitnění a modernizaci vzdělávání ve škole je koncepce zaměřena na pokračování v digitalizaci školy, vybudování e-Learningového systému školy, získávání prostředků z grantů vyhlašovaných Evropskou unií a jiných donátorů.</w:t>
      </w:r>
    </w:p>
    <w:p w14:paraId="1B71F679" w14:textId="77777777" w:rsidR="00180A19" w:rsidRPr="00180A19" w:rsidRDefault="00180A19" w:rsidP="00180A19">
      <w:pPr>
        <w:pStyle w:val="Odstmezery"/>
      </w:pPr>
      <w:r>
        <w:rPr>
          <w:szCs w:val="22"/>
        </w:rPr>
        <w:t xml:space="preserve">V </w:t>
      </w:r>
      <w:r w:rsidRPr="00180A19">
        <w:t xml:space="preserve">plánu dalšího vzdělávání pedagogických pracovníků školy je vhodně nastavena podpora vzdělávání v oblasti ICT. Škola věnuje pozornost dalšímu vzdělávání pedagogických pracovníků, kteří absolvují semináře, školení a přednášky. Tím dochází k naplňování práva a povinnosti pedagogických pracovníků pro další vzdělávání pracovníků po dobu pedagogické činnosti. </w:t>
      </w:r>
    </w:p>
    <w:p w14:paraId="7E0943B0" w14:textId="77777777" w:rsidR="00180A19" w:rsidRPr="00180A19" w:rsidRDefault="00180A19" w:rsidP="00180A19">
      <w:pPr>
        <w:pStyle w:val="Odstmezery"/>
      </w:pPr>
      <w:r w:rsidRPr="00180A19">
        <w:lastRenderedPageBreak/>
        <w:t xml:space="preserve">Během roku dochází k plnění dalších kvalifikačních předpokladů nutných k výkonu složitějších a náročnějších řídicích činností. </w:t>
      </w:r>
    </w:p>
    <w:p w14:paraId="4476BEEF" w14:textId="77777777" w:rsidR="006936DA" w:rsidRDefault="006936DA" w:rsidP="00090D7C">
      <w:pPr>
        <w:pStyle w:val="Odstmezery"/>
      </w:pPr>
      <w:r>
        <w:t>Součástí školního vzdělávacího programu jsou také tematické exkurze, které umožňují žákům seznamovat se</w:t>
      </w:r>
      <w:r w:rsidR="001109BC">
        <w:t xml:space="preserve"> s </w:t>
      </w:r>
      <w:r>
        <w:t>kulturním</w:t>
      </w:r>
      <w:r w:rsidR="002F47EF">
        <w:t xml:space="preserve"> a </w:t>
      </w:r>
      <w:r>
        <w:t>přírodním bohatstvím, historií naší vlasti</w:t>
      </w:r>
      <w:r w:rsidR="002F47EF">
        <w:t xml:space="preserve"> a </w:t>
      </w:r>
      <w:r>
        <w:t>technickou vyspělostí.</w:t>
      </w:r>
      <w:r w:rsidR="002F47EF">
        <w:t xml:space="preserve"> V </w:t>
      </w:r>
      <w:r>
        <w:t>rámci výuky českého jazyka</w:t>
      </w:r>
      <w:r w:rsidR="002F47EF">
        <w:t xml:space="preserve"> a </w:t>
      </w:r>
      <w:r>
        <w:t>literatury navštěvují jednotlivé třídy pravidelně divadelní představení</w:t>
      </w:r>
      <w:r w:rsidR="002F47EF">
        <w:t xml:space="preserve"> v</w:t>
      </w:r>
      <w:r w:rsidR="00490FA8">
        <w:t> </w:t>
      </w:r>
      <w:r>
        <w:t>Praze</w:t>
      </w:r>
      <w:r w:rsidR="00490FA8">
        <w:t xml:space="preserve"> či Jihlavě</w:t>
      </w:r>
      <w:r>
        <w:t>.</w:t>
      </w:r>
      <w:r w:rsidR="00180A19">
        <w:t xml:space="preserve"> V multifunkčním sále se konají pro žáky přednášky bývalých absolventů školy</w:t>
      </w:r>
      <w:r w:rsidR="00B17E0D">
        <w:t xml:space="preserve">, odborné přednášky </w:t>
      </w:r>
      <w:r w:rsidR="00490FA8">
        <w:t xml:space="preserve">nejen </w:t>
      </w:r>
      <w:r w:rsidR="00B17E0D">
        <w:t>o nových technologiích a IT.</w:t>
      </w:r>
    </w:p>
    <w:p w14:paraId="1A87A461" w14:textId="77777777" w:rsidR="006936DA" w:rsidRDefault="006936DA" w:rsidP="00090D7C">
      <w:pPr>
        <w:pStyle w:val="Odstmezery"/>
      </w:pPr>
      <w:r>
        <w:t>Žáci se zapojují do sportovních soutěží, účastní se lyžařského výcviku (je organizován pro žáky 1.B</w:t>
      </w:r>
      <w:r w:rsidR="002F47EF">
        <w:t xml:space="preserve"> a </w:t>
      </w:r>
      <w:r>
        <w:t>kvinty), sportovně turistického kurzu (3.B</w:t>
      </w:r>
      <w:r w:rsidR="002F47EF">
        <w:t xml:space="preserve"> a </w:t>
      </w:r>
      <w:r>
        <w:t>septima)</w:t>
      </w:r>
      <w:r w:rsidR="002F47EF">
        <w:t xml:space="preserve"> a </w:t>
      </w:r>
      <w:r>
        <w:t>dalších sportovních aktivit (atletika, malá kopaná, odbíjená atd.).</w:t>
      </w:r>
    </w:p>
    <w:p w14:paraId="60B9D0A3" w14:textId="77777777" w:rsidR="00B17E0D" w:rsidRDefault="00B17E0D" w:rsidP="00090D7C">
      <w:pPr>
        <w:pStyle w:val="Odstmezery"/>
      </w:pPr>
      <w:r w:rsidRPr="00B17E0D">
        <w:t>Velkou pozornost věnujeme preventivním programům, např. (ne)bezpečnost na netu, patologické závislosti, sociální práce a péče, první pomoc (První pomoc do škol – krajský projekt), trestní odpovědnost mladistvých, škola finanční gramotnosti atd. V oblasti prevence sociálně patologických jevů realizujeme prevenci rizikového chování Nehodou to začíná. Pokračujeme v projektu Klima třídy, škola a šikana, do kterého se zapojila většina tříd.</w:t>
      </w:r>
      <w:r w:rsidR="00361E99">
        <w:t xml:space="preserve"> Žáci prvních ročníků se účastní se svým třídním učitelem adaptačního kurzu v rozsahu 2 dn</w:t>
      </w:r>
      <w:r w:rsidR="00490FA8">
        <w:t>ů</w:t>
      </w:r>
      <w:r w:rsidR="00361E99">
        <w:t>.</w:t>
      </w:r>
    </w:p>
    <w:p w14:paraId="5385EE48" w14:textId="77777777" w:rsidR="006936DA" w:rsidRDefault="00180A19" w:rsidP="00090D7C">
      <w:pPr>
        <w:pStyle w:val="Odstmezery"/>
      </w:pPr>
      <w:r>
        <w:t>Dobré vztahy mezi pedagogy a</w:t>
      </w:r>
      <w:r w:rsidR="001109BC">
        <w:t> </w:t>
      </w:r>
      <w:r>
        <w:t>žáky</w:t>
      </w:r>
      <w:r w:rsidR="006936DA">
        <w:t xml:space="preserve"> </w:t>
      </w:r>
      <w:r>
        <w:t>charakterizují</w:t>
      </w:r>
      <w:r w:rsidR="006936DA">
        <w:t xml:space="preserve"> atmosféru školy</w:t>
      </w:r>
      <w:r w:rsidR="002F47EF">
        <w:t xml:space="preserve"> a </w:t>
      </w:r>
      <w:r w:rsidR="006936DA">
        <w:t>dotváří příjemné prostředí pro výuku. Učitel si vytváří respekt především svými schopnostmi, znalostmi</w:t>
      </w:r>
      <w:r w:rsidR="002F47EF">
        <w:t xml:space="preserve"> a </w:t>
      </w:r>
      <w:r w:rsidR="006936DA">
        <w:t>pracovním příkladem.</w:t>
      </w:r>
    </w:p>
    <w:p w14:paraId="54131DAA" w14:textId="77777777" w:rsidR="006936DA" w:rsidRDefault="006936DA" w:rsidP="00E37C45">
      <w:pPr>
        <w:pStyle w:val="Nadpis2"/>
        <w:tabs>
          <w:tab w:val="num" w:pos="567"/>
        </w:tabs>
        <w:spacing w:before="0" w:after="0"/>
        <w:ind w:left="567" w:hanging="567"/>
      </w:pPr>
      <w:bookmarkStart w:id="68" w:name="_Toc239591581"/>
      <w:bookmarkStart w:id="69" w:name="_Toc174291225"/>
      <w:r>
        <w:t>Profil absolventa</w:t>
      </w:r>
      <w:bookmarkEnd w:id="68"/>
      <w:bookmarkEnd w:id="69"/>
    </w:p>
    <w:p w14:paraId="7C65F6F8" w14:textId="77777777" w:rsidR="006936DA" w:rsidRDefault="006936DA" w:rsidP="00090D7C">
      <w:pPr>
        <w:pStyle w:val="Odstmezery"/>
      </w:pPr>
      <w:r>
        <w:t>Úspěšným ukončením příslušného ŠVP</w:t>
      </w:r>
      <w:r w:rsidR="002F47EF">
        <w:t xml:space="preserve"> a </w:t>
      </w:r>
      <w:r>
        <w:t>vykonáním maturitní zkoušky dosáhne žák středního vzdělání</w:t>
      </w:r>
      <w:r w:rsidR="001109BC">
        <w:t xml:space="preserve"> s </w:t>
      </w:r>
      <w:r>
        <w:t>maturitou.</w:t>
      </w:r>
    </w:p>
    <w:p w14:paraId="6EC07DBB" w14:textId="77777777" w:rsidR="006936DA" w:rsidRDefault="006936DA" w:rsidP="00090D7C">
      <w:pPr>
        <w:pStyle w:val="Odstmezery"/>
      </w:pPr>
      <w:r>
        <w:t>Prioritou zůstává příprava žáků na vysokoškolská studia, ale také osvojení si základních principů orientace na trhu práce včetně uplatnění absolventů</w:t>
      </w:r>
      <w:r w:rsidR="002F47EF">
        <w:t xml:space="preserve"> v </w:t>
      </w:r>
      <w:r>
        <w:t>zemích Evropské unie.</w:t>
      </w:r>
    </w:p>
    <w:p w14:paraId="69A44FAA" w14:textId="77777777" w:rsidR="006936DA" w:rsidRDefault="006936DA" w:rsidP="00090D7C">
      <w:pPr>
        <w:pStyle w:val="Odstmezery"/>
      </w:pPr>
      <w:r>
        <w:t>Absolvent je osobností</w:t>
      </w:r>
      <w:r w:rsidR="001109BC">
        <w:t xml:space="preserve"> s </w:t>
      </w:r>
      <w:r>
        <w:t>širokým všeobecným základem, zároveň však</w:t>
      </w:r>
      <w:r w:rsidR="001109BC">
        <w:t xml:space="preserve"> s </w:t>
      </w:r>
      <w:r>
        <w:t>pevně profilovaným budoucím zájmem.</w:t>
      </w:r>
    </w:p>
    <w:p w14:paraId="5F9119C7" w14:textId="77777777" w:rsidR="006936DA" w:rsidRDefault="006936DA" w:rsidP="00090D7C">
      <w:pPr>
        <w:pStyle w:val="Odstmezery"/>
      </w:pPr>
      <w:r>
        <w:t>Žáci získají návyky</w:t>
      </w:r>
      <w:r w:rsidR="002F47EF">
        <w:t xml:space="preserve"> a </w:t>
      </w:r>
      <w:r>
        <w:t>dovednosti potřebné pro profesní orientaci – práce</w:t>
      </w:r>
      <w:r w:rsidR="001109BC">
        <w:t xml:space="preserve"> s </w:t>
      </w:r>
      <w:r>
        <w:t xml:space="preserve">více zdroji informací, týmová práce, </w:t>
      </w:r>
      <w:r w:rsidR="00B23FD3">
        <w:t xml:space="preserve">mediální gramotnost, </w:t>
      </w:r>
      <w:r>
        <w:t>prezentace výsledků</w:t>
      </w:r>
      <w:r w:rsidR="00B23FD3">
        <w:t xml:space="preserve"> a sebehodnocení</w:t>
      </w:r>
      <w:r>
        <w:t>.</w:t>
      </w:r>
    </w:p>
    <w:p w14:paraId="5C96CC25" w14:textId="77777777" w:rsidR="006936DA" w:rsidRDefault="006936DA" w:rsidP="00090D7C">
      <w:pPr>
        <w:pStyle w:val="Odstmezery"/>
      </w:pPr>
      <w:r>
        <w:t>Většina absolventů ovládá na velmi dobré úrovni dva cizí jazyky.</w:t>
      </w:r>
    </w:p>
    <w:p w14:paraId="20229404" w14:textId="77777777" w:rsidR="006936DA" w:rsidRDefault="006936DA" w:rsidP="00090D7C">
      <w:pPr>
        <w:pStyle w:val="Odstmezery"/>
      </w:pPr>
      <w:r>
        <w:t>Absolvent si uvědomuje zásady zdravého životního stylu.</w:t>
      </w:r>
    </w:p>
    <w:p w14:paraId="6995187F" w14:textId="77777777" w:rsidR="006936DA" w:rsidRDefault="006936DA" w:rsidP="00090D7C">
      <w:pPr>
        <w:pStyle w:val="Odstmezery"/>
      </w:pPr>
      <w:r>
        <w:t>V průběhu vzdělávání je kladen důraz nejen na samotné znalosti, ale také na utváření charakteru žáka, na individuální možnosti žáka, na respekt</w:t>
      </w:r>
      <w:r w:rsidR="001109BC">
        <w:t xml:space="preserve"> k </w:t>
      </w:r>
      <w:r>
        <w:t xml:space="preserve">potřebám jedince, na uvědomění si demokratických principů společnosti. </w:t>
      </w:r>
      <w:r w:rsidR="00410421">
        <w:t>Žáci jsou vedeni</w:t>
      </w:r>
      <w:r w:rsidR="001109BC">
        <w:t xml:space="preserve"> k </w:t>
      </w:r>
      <w:r>
        <w:t>etnické</w:t>
      </w:r>
      <w:r w:rsidR="002F47EF">
        <w:t xml:space="preserve"> a </w:t>
      </w:r>
      <w:r>
        <w:t>náboženské toleranci, ke kladnému vztahu</w:t>
      </w:r>
      <w:r w:rsidR="001109BC">
        <w:t xml:space="preserve"> k </w:t>
      </w:r>
      <w:r>
        <w:t>životnímu prostředí.</w:t>
      </w:r>
    </w:p>
    <w:p w14:paraId="17D99F13" w14:textId="77777777" w:rsidR="006936DA" w:rsidRDefault="006936DA" w:rsidP="00E37C45">
      <w:pPr>
        <w:pStyle w:val="Nadpis2"/>
        <w:tabs>
          <w:tab w:val="num" w:pos="567"/>
        </w:tabs>
        <w:spacing w:before="0" w:after="0"/>
        <w:ind w:left="567" w:hanging="567"/>
      </w:pPr>
      <w:bookmarkStart w:id="70" w:name="_Toc239591582"/>
      <w:bookmarkStart w:id="71" w:name="_Toc174291226"/>
      <w:r>
        <w:lastRenderedPageBreak/>
        <w:t>Organizace přijímacího řízení</w:t>
      </w:r>
      <w:bookmarkEnd w:id="70"/>
      <w:bookmarkEnd w:id="71"/>
    </w:p>
    <w:p w14:paraId="12B854B3" w14:textId="77777777" w:rsidR="006936DA" w:rsidRDefault="006936DA" w:rsidP="00090D7C">
      <w:pPr>
        <w:pStyle w:val="Odstmezery"/>
      </w:pPr>
      <w:r>
        <w:t>O přijetí uchazeče ke vzdělávání rozhoduje ředitel</w:t>
      </w:r>
      <w:r w:rsidR="00410421">
        <w:t>ka školy, která</w:t>
      </w:r>
      <w:r>
        <w:t xml:space="preserve"> také stanovuje rozsah</w:t>
      </w:r>
      <w:r w:rsidR="002F47EF">
        <w:t xml:space="preserve"> a </w:t>
      </w:r>
      <w:r>
        <w:t>pojetí přijímací zkoušky</w:t>
      </w:r>
      <w:r w:rsidR="002F47EF">
        <w:t xml:space="preserve"> a </w:t>
      </w:r>
      <w:r>
        <w:t xml:space="preserve">řídí přijímací řízení. Ke vzdělávání na střední škole lze přijmout uchazeče, kteří splnili povinnou školní docházku </w:t>
      </w:r>
      <w:r w:rsidR="002F47EF">
        <w:t>a </w:t>
      </w:r>
      <w:r>
        <w:t xml:space="preserve">kteří při přijímacím řízení splnili podmínky pro přijetí. Pokud plní podmínky přijímacího řízení více uchazečů, než lze přijmout, rozhoduje jejich pořadí podle výsledku hodnocení přijímacího řízení. </w:t>
      </w:r>
    </w:p>
    <w:p w14:paraId="449624BA" w14:textId="77777777" w:rsidR="006936DA" w:rsidRDefault="006936DA" w:rsidP="00090D7C">
      <w:pPr>
        <w:pStyle w:val="Odstmezery"/>
      </w:pPr>
      <w:r>
        <w:t>Ředitel</w:t>
      </w:r>
      <w:r w:rsidR="00410421">
        <w:t>ka</w:t>
      </w:r>
      <w:r>
        <w:t xml:space="preserve"> školy může uchazeče přijmout do vyššího než prvního ročníku vzdělávání ve střední škole.</w:t>
      </w:r>
    </w:p>
    <w:p w14:paraId="4F0BDB45" w14:textId="77777777" w:rsidR="006936DA" w:rsidRDefault="006936DA" w:rsidP="00090D7C">
      <w:pPr>
        <w:pStyle w:val="Odstmezery"/>
      </w:pPr>
      <w:r>
        <w:t>Přijímání žáků se řídí platnými právními předpisy.</w:t>
      </w:r>
    </w:p>
    <w:p w14:paraId="14E7CEE5" w14:textId="77777777" w:rsidR="006936DA" w:rsidRDefault="006936DA" w:rsidP="00090D7C">
      <w:pPr>
        <w:pStyle w:val="Odstmezery"/>
      </w:pPr>
      <w:r>
        <w:t>Kritéria přijímacího řízení jsou zveřejněna na webových stránkách školy do konce ledna příslušného roku</w:t>
      </w:r>
      <w:r w:rsidR="002F47EF">
        <w:t xml:space="preserve"> a </w:t>
      </w:r>
      <w:r>
        <w:t xml:space="preserve">na </w:t>
      </w:r>
      <w:r w:rsidR="00410421">
        <w:t xml:space="preserve">úřední desce </w:t>
      </w:r>
      <w:r>
        <w:t>školy.</w:t>
      </w:r>
    </w:p>
    <w:p w14:paraId="1BF8DF17" w14:textId="77777777" w:rsidR="006936DA" w:rsidRDefault="006936DA" w:rsidP="00090D7C">
      <w:pPr>
        <w:pStyle w:val="Odstmezery"/>
      </w:pPr>
      <w:r>
        <w:t>Uchazeči,</w:t>
      </w:r>
      <w:r w:rsidR="002F47EF">
        <w:t xml:space="preserve"> u </w:t>
      </w:r>
      <w:r>
        <w:t>kterých byla diagnostikována specifická porucha učení či uchazeči se zvláštními potřebami vyplývajícími</w:t>
      </w:r>
      <w:r w:rsidR="002F47EF">
        <w:t xml:space="preserve"> z </w:t>
      </w:r>
      <w:r w:rsidR="001F3F16">
        <w:t>jejich zdravotního stavu</w:t>
      </w:r>
      <w:r>
        <w:t xml:space="preserve"> mají průběh přijímacích zkoušek upraven (na základě doporučení pedagogicko-psychologické poradny).</w:t>
      </w:r>
    </w:p>
    <w:p w14:paraId="35933C2A" w14:textId="77777777" w:rsidR="006936DA" w:rsidRDefault="006936DA" w:rsidP="00090D7C">
      <w:pPr>
        <w:pStyle w:val="Odstmezery"/>
      </w:pPr>
      <w:r>
        <w:t>Přesné informace lze najít na webových stránkách školy</w:t>
      </w:r>
      <w:r w:rsidR="002F47EF">
        <w:t xml:space="preserve"> a </w:t>
      </w:r>
      <w:r>
        <w:t>na informačních letácích</w:t>
      </w:r>
      <w:r w:rsidR="00410421">
        <w:t>.</w:t>
      </w:r>
    </w:p>
    <w:p w14:paraId="6C77E3AF" w14:textId="77777777" w:rsidR="006936DA" w:rsidRDefault="006936DA" w:rsidP="00E37C45">
      <w:pPr>
        <w:pStyle w:val="Nadpis3"/>
        <w:tabs>
          <w:tab w:val="clear" w:pos="709"/>
          <w:tab w:val="num" w:pos="720"/>
        </w:tabs>
        <w:spacing w:before="0" w:after="0"/>
      </w:pPr>
      <w:bookmarkStart w:id="72" w:name="_Toc239591584"/>
      <w:bookmarkStart w:id="73" w:name="_Toc174291227"/>
      <w:r>
        <w:t>Pravidla pro přestup žáků</w:t>
      </w:r>
      <w:bookmarkEnd w:id="72"/>
      <w:bookmarkEnd w:id="73"/>
    </w:p>
    <w:p w14:paraId="4E6694E7" w14:textId="77777777" w:rsidR="006936DA" w:rsidRDefault="006936DA" w:rsidP="00090D7C">
      <w:pPr>
        <w:pStyle w:val="Odstmezery"/>
      </w:pPr>
      <w:r>
        <w:t>Při přestupu</w:t>
      </w:r>
      <w:r w:rsidR="002F47EF">
        <w:t xml:space="preserve"> z </w:t>
      </w:r>
      <w:r>
        <w:t>jiné školy je žák povinen splnit všechny požadavky školního vzdělávacího programu pro čtyřleté gymnázium</w:t>
      </w:r>
      <w:r w:rsidR="002F47EF">
        <w:t xml:space="preserve"> a </w:t>
      </w:r>
      <w:r>
        <w:t>vyšší stupeň osmiletého gymnázia.</w:t>
      </w:r>
    </w:p>
    <w:p w14:paraId="506B4426" w14:textId="77777777" w:rsidR="006936DA" w:rsidRDefault="006936DA" w:rsidP="00E37C45">
      <w:pPr>
        <w:pStyle w:val="Nadpis2"/>
        <w:tabs>
          <w:tab w:val="num" w:pos="567"/>
        </w:tabs>
        <w:spacing w:before="0" w:after="0"/>
        <w:ind w:left="567" w:hanging="567"/>
      </w:pPr>
      <w:bookmarkStart w:id="74" w:name="_Toc239591585"/>
      <w:bookmarkStart w:id="75" w:name="_Toc174291228"/>
      <w:r>
        <w:t>Organizace maturitní zkoušky</w:t>
      </w:r>
      <w:bookmarkEnd w:id="74"/>
      <w:bookmarkEnd w:id="75"/>
    </w:p>
    <w:p w14:paraId="3E2244AA" w14:textId="77777777" w:rsidR="006936DA" w:rsidRDefault="006936DA" w:rsidP="00090D7C">
      <w:pPr>
        <w:pStyle w:val="Odstmezery"/>
      </w:pPr>
      <w:r w:rsidRPr="00F2673D">
        <w:t xml:space="preserve">Absolvuje-li žák úspěšně </w:t>
      </w:r>
      <w:r w:rsidR="00C31EE2">
        <w:t>poslední</w:t>
      </w:r>
      <w:r w:rsidRPr="00F2673D">
        <w:t xml:space="preserve"> ročník gymnázia, pak je jeho </w:t>
      </w:r>
      <w:r>
        <w:t>vzdělávání</w:t>
      </w:r>
      <w:r w:rsidRPr="00F2673D">
        <w:t xml:space="preserve"> ukončeno maturitní zkouškou.</w:t>
      </w:r>
      <w:r>
        <w:t xml:space="preserve"> Dokladem</w:t>
      </w:r>
      <w:r w:rsidR="002F47EF">
        <w:t xml:space="preserve"> o </w:t>
      </w:r>
      <w:r>
        <w:t>získání středního vzdělání</w:t>
      </w:r>
      <w:r w:rsidR="001109BC">
        <w:t xml:space="preserve"> s </w:t>
      </w:r>
      <w:r>
        <w:t>maturitní zkouškou je vysvědčení</w:t>
      </w:r>
      <w:r w:rsidR="002F47EF">
        <w:t xml:space="preserve"> o </w:t>
      </w:r>
      <w:r>
        <w:t>maturitní zkoušce. Konání maturitní zkoušky se řídí školským zákonem</w:t>
      </w:r>
      <w:r w:rsidR="002F47EF">
        <w:t xml:space="preserve"> a </w:t>
      </w:r>
      <w:r>
        <w:t>příslušným prováděcím právním předpisem.</w:t>
      </w:r>
    </w:p>
    <w:p w14:paraId="43B105F3" w14:textId="52AAE000" w:rsidR="006936DA" w:rsidRDefault="006936DA" w:rsidP="00090D7C">
      <w:pPr>
        <w:pStyle w:val="Odstmezery"/>
      </w:pPr>
      <w:r>
        <w:t>Žák může konat maturitní zkoušku, pokud úspěšně ukončil poslední ročník středního vzdělávání. Účelem maturitní zkoušky je ověřit, jak žáci dosáhli cílů vzdělávání stanovených rámcovým</w:t>
      </w:r>
      <w:r w:rsidR="002F47EF">
        <w:t xml:space="preserve"> a </w:t>
      </w:r>
      <w:r>
        <w:t>školním vzdělávacím programem</w:t>
      </w:r>
      <w:r w:rsidR="002F47EF">
        <w:t xml:space="preserve"> v </w:t>
      </w:r>
      <w:r>
        <w:t>příslušném oboru vzdělávání, zejména ověřit úroveň vědomostí, dovedností</w:t>
      </w:r>
      <w:r w:rsidR="002F47EF">
        <w:t xml:space="preserve"> a </w:t>
      </w:r>
      <w:r>
        <w:t>postojů žáka, které jsou důležité pro jeho další vzdělávání nebo výkon povolání. Strukturu</w:t>
      </w:r>
      <w:r w:rsidR="002F47EF">
        <w:t xml:space="preserve"> a </w:t>
      </w:r>
      <w:r>
        <w:t xml:space="preserve">obsah maturitní zkoušky určuje zákon. </w:t>
      </w:r>
    </w:p>
    <w:p w14:paraId="006051BF" w14:textId="11846E9B" w:rsidR="00831698" w:rsidRDefault="00831698" w:rsidP="00090D7C">
      <w:pPr>
        <w:pStyle w:val="Odstmezery"/>
      </w:pPr>
      <w:r>
        <w:rPr>
          <w:rStyle w:val="normaltextrun"/>
          <w:color w:val="000000"/>
          <w:szCs w:val="22"/>
          <w:shd w:val="clear" w:color="auto" w:fill="FFFFFF"/>
        </w:rPr>
        <w:t>Maturitní zkouška má dvě části: společnou (státní) a profilovou (školní).</w:t>
      </w:r>
      <w:r>
        <w:rPr>
          <w:rStyle w:val="eop"/>
          <w:color w:val="000000"/>
          <w:szCs w:val="22"/>
          <w:shd w:val="clear" w:color="auto" w:fill="FFFFFF"/>
        </w:rPr>
        <w:t> </w:t>
      </w:r>
    </w:p>
    <w:p w14:paraId="793E0D19" w14:textId="0403C0DB" w:rsidR="006936DA" w:rsidRDefault="006936DA" w:rsidP="006D5745">
      <w:pPr>
        <w:pStyle w:val="Odstmezery"/>
      </w:pPr>
      <w:r>
        <w:t>Profilová část maturitní zkoušky se skládá</w:t>
      </w:r>
      <w:r w:rsidR="002F47EF">
        <w:t xml:space="preserve"> z </w:t>
      </w:r>
      <w:r w:rsidR="00401BF2">
        <w:t>2</w:t>
      </w:r>
      <w:r>
        <w:t xml:space="preserve"> povinných zkoušek. Zkoušky se konají</w:t>
      </w:r>
      <w:r w:rsidR="002F47EF">
        <w:t xml:space="preserve"> v </w:t>
      </w:r>
      <w:r>
        <w:t xml:space="preserve">tomto vzdělávacím programu formou ústních zkoušek před zkušební maturitní komisí. </w:t>
      </w:r>
      <w:r w:rsidR="006D5745">
        <w:t>Žáci, kteří úspěšně absolvují mezinárodní jazykovou zkoušku</w:t>
      </w:r>
      <w:r w:rsidR="00490FA8">
        <w:t xml:space="preserve"> CAE (Cambridge advanced exam),</w:t>
      </w:r>
      <w:r w:rsidR="006D5745" w:rsidRPr="006D5745">
        <w:t xml:space="preserve"> FCE </w:t>
      </w:r>
      <w:r w:rsidR="00E95A8E">
        <w:t>(First Certificate in English) nebo</w:t>
      </w:r>
      <w:r w:rsidR="006D5745">
        <w:t xml:space="preserve"> PET (Preliminary English Test), mohou požádat o nahrazení profilové zkoušky z anglického jazyka touto zkouškou.</w:t>
      </w:r>
      <w:r w:rsidR="00490FA8">
        <w:t xml:space="preserve"> Stejně tak to platí pro jiné cizí jazyky, pokud složí obdobnou zkoušku v daném jazyce, mohou tito žáci zažádat o náhradu profilové zkoušky z jiného cizího jazyka (ruského, německého). </w:t>
      </w:r>
    </w:p>
    <w:p w14:paraId="5C895F68" w14:textId="77777777" w:rsidR="006936DA" w:rsidRDefault="006936DA" w:rsidP="00090D7C">
      <w:pPr>
        <w:pStyle w:val="Odstmezery"/>
      </w:pPr>
      <w:r>
        <w:t>Žák získá střední vzdělání</w:t>
      </w:r>
      <w:r w:rsidR="001109BC">
        <w:t xml:space="preserve"> s </w:t>
      </w:r>
      <w:r>
        <w:t>maturitní zkouškou, jestliže úspěšně vykoná všechny části maturitní zkoušky.</w:t>
      </w:r>
    </w:p>
    <w:p w14:paraId="1D1E0534" w14:textId="77777777" w:rsidR="006936DA" w:rsidRPr="00F2673D" w:rsidRDefault="006936DA" w:rsidP="00090D7C">
      <w:pPr>
        <w:pStyle w:val="Odstmezery"/>
      </w:pPr>
      <w:r w:rsidRPr="00F2673D">
        <w:lastRenderedPageBreak/>
        <w:t>Přesné informace</w:t>
      </w:r>
      <w:r w:rsidR="002F47EF">
        <w:t xml:space="preserve"> o </w:t>
      </w:r>
      <w:r w:rsidRPr="00F2673D">
        <w:t xml:space="preserve">průběhu maturitní zkoušky </w:t>
      </w:r>
      <w:r>
        <w:t>jsou</w:t>
      </w:r>
      <w:r w:rsidRPr="00F2673D">
        <w:t xml:space="preserve"> zveřejněny na webových stránkách školy.</w:t>
      </w:r>
    </w:p>
    <w:p w14:paraId="23BA6F5D" w14:textId="77777777" w:rsidR="006936DA" w:rsidRDefault="006936DA" w:rsidP="00E37C45">
      <w:pPr>
        <w:pStyle w:val="Nadpis2"/>
        <w:tabs>
          <w:tab w:val="num" w:pos="567"/>
        </w:tabs>
        <w:spacing w:before="0" w:after="0"/>
        <w:ind w:left="567" w:hanging="567"/>
      </w:pPr>
      <w:bookmarkStart w:id="76" w:name="_Toc239591586"/>
      <w:bookmarkStart w:id="77" w:name="_Toc174291229"/>
      <w:r>
        <w:t>Výchovné</w:t>
      </w:r>
      <w:r w:rsidR="002F47EF">
        <w:t xml:space="preserve"> a </w:t>
      </w:r>
      <w:r>
        <w:t>vzdělávací strategie</w:t>
      </w:r>
      <w:bookmarkEnd w:id="76"/>
      <w:bookmarkEnd w:id="77"/>
    </w:p>
    <w:p w14:paraId="424F0399" w14:textId="77777777" w:rsidR="006936DA" w:rsidRDefault="006936DA" w:rsidP="00090D7C">
      <w:pPr>
        <w:pStyle w:val="Odstmezery"/>
      </w:pPr>
      <w:r>
        <w:t>Strategie jsou společné postupy, které vedou</w:t>
      </w:r>
      <w:r w:rsidR="001109BC">
        <w:t xml:space="preserve"> k </w:t>
      </w:r>
      <w:r>
        <w:t>utváření</w:t>
      </w:r>
      <w:r w:rsidR="002F47EF">
        <w:t xml:space="preserve"> a </w:t>
      </w:r>
      <w:r>
        <w:t xml:space="preserve">rozvíjení klíčových kompetencí. Vybavit žáka kompetencemi, znamená, že se </w:t>
      </w:r>
      <w:r w:rsidR="002F47EF">
        <w:t>v </w:t>
      </w:r>
      <w:r>
        <w:t>určité přirozené situaci přiměřeně orient</w:t>
      </w:r>
      <w:r w:rsidR="00846197">
        <w:t>uje</w:t>
      </w:r>
      <w:r>
        <w:t>, provád</w:t>
      </w:r>
      <w:r w:rsidR="00846197">
        <w:t>í</w:t>
      </w:r>
      <w:r>
        <w:t xml:space="preserve"> vhodné činnosti, zaujm</w:t>
      </w:r>
      <w:r w:rsidR="00846197">
        <w:t>e</w:t>
      </w:r>
      <w:r>
        <w:t xml:space="preserve"> přínosný postoj. Tedy musí být vybaven souborem vědomostí, dovedností</w:t>
      </w:r>
      <w:r w:rsidR="002F47EF">
        <w:t xml:space="preserve"> a </w:t>
      </w:r>
      <w:r>
        <w:t>postojů, jež jsou vzájemně propojeny</w:t>
      </w:r>
      <w:r w:rsidR="002F47EF">
        <w:t xml:space="preserve"> a </w:t>
      </w:r>
      <w:r>
        <w:t>jsou předpokladem pro jejich celoživotní vzdělávání.</w:t>
      </w:r>
    </w:p>
    <w:p w14:paraId="6C49E2FD" w14:textId="77777777" w:rsidR="006936DA" w:rsidRDefault="006936DA" w:rsidP="00E37C45">
      <w:pPr>
        <w:pStyle w:val="Nadpis3"/>
        <w:tabs>
          <w:tab w:val="clear" w:pos="709"/>
          <w:tab w:val="num" w:pos="720"/>
        </w:tabs>
        <w:spacing w:before="0" w:after="0"/>
      </w:pPr>
      <w:bookmarkStart w:id="78" w:name="_Toc239591587"/>
      <w:bookmarkStart w:id="79" w:name="_Toc234916802"/>
      <w:bookmarkStart w:id="80" w:name="_Toc175716671"/>
      <w:bookmarkStart w:id="81" w:name="_Toc174291230"/>
      <w:r>
        <w:t>Kompetence</w:t>
      </w:r>
      <w:r w:rsidR="001109BC">
        <w:t xml:space="preserve"> k </w:t>
      </w:r>
      <w:r>
        <w:t>učení</w:t>
      </w:r>
      <w:bookmarkEnd w:id="78"/>
      <w:bookmarkEnd w:id="79"/>
      <w:bookmarkEnd w:id="80"/>
      <w:bookmarkEnd w:id="81"/>
    </w:p>
    <w:p w14:paraId="6995FF04" w14:textId="77777777" w:rsidR="006936DA" w:rsidRPr="00B560B9" w:rsidRDefault="006936DA" w:rsidP="00090D7C">
      <w:pPr>
        <w:pStyle w:val="Odstmezery"/>
      </w:pPr>
      <w:r>
        <w:t>V průběhu vzdělávání učitel</w:t>
      </w:r>
    </w:p>
    <w:p w14:paraId="3A652714" w14:textId="77777777" w:rsidR="006936DA" w:rsidRDefault="006936DA" w:rsidP="00090D7C">
      <w:pPr>
        <w:pStyle w:val="Odrky"/>
      </w:pPr>
      <w:r>
        <w:t>vede žáky</w:t>
      </w:r>
      <w:r w:rsidR="001109BC">
        <w:t xml:space="preserve"> k </w:t>
      </w:r>
      <w:r>
        <w:t>samostatnému objevování při získávání nových poznatků</w:t>
      </w:r>
      <w:r w:rsidR="002F47EF">
        <w:t xml:space="preserve"> a </w:t>
      </w:r>
      <w:r>
        <w:t>jejich zpracování; ty vedou</w:t>
      </w:r>
      <w:r w:rsidR="001109BC">
        <w:t xml:space="preserve"> k </w:t>
      </w:r>
      <w:r>
        <w:t>využívání odborné literatury (i cizojazyčné), školní knihovny</w:t>
      </w:r>
      <w:r w:rsidR="002F47EF">
        <w:t xml:space="preserve"> a </w:t>
      </w:r>
      <w:proofErr w:type="gramStart"/>
      <w:r>
        <w:t>Internetu</w:t>
      </w:r>
      <w:proofErr w:type="gramEnd"/>
      <w:r>
        <w:t xml:space="preserve"> přímo</w:t>
      </w:r>
      <w:r w:rsidR="002F47EF">
        <w:t xml:space="preserve"> v </w:t>
      </w:r>
      <w:r>
        <w:t>učebně;</w:t>
      </w:r>
    </w:p>
    <w:p w14:paraId="5598EFF3" w14:textId="77777777" w:rsidR="006936DA" w:rsidRDefault="006936DA" w:rsidP="00090D7C">
      <w:pPr>
        <w:pStyle w:val="Odrky"/>
      </w:pPr>
      <w:r>
        <w:t>vede žáky</w:t>
      </w:r>
      <w:r w:rsidR="001109BC">
        <w:t xml:space="preserve"> k </w:t>
      </w:r>
      <w:r>
        <w:t>samostatnému učení</w:t>
      </w:r>
      <w:r w:rsidR="002F47EF">
        <w:t xml:space="preserve"> a </w:t>
      </w:r>
      <w:r>
        <w:t>plánování jejich pracovní činnosti, žák využívá učení jako prostředku pro seberealizaci</w:t>
      </w:r>
      <w:r w:rsidR="002F47EF">
        <w:t xml:space="preserve"> a </w:t>
      </w:r>
      <w:r>
        <w:t>osobní rozvoj;</w:t>
      </w:r>
    </w:p>
    <w:p w14:paraId="673A1444" w14:textId="77777777" w:rsidR="006936DA" w:rsidRDefault="006936DA" w:rsidP="00090D7C">
      <w:pPr>
        <w:pStyle w:val="Odrky"/>
      </w:pPr>
      <w:r>
        <w:t>vede žáky</w:t>
      </w:r>
      <w:r w:rsidR="001109BC">
        <w:t xml:space="preserve"> k </w:t>
      </w:r>
      <w:r>
        <w:t>samostatnosti při vytváření referátů – učitel je pouze konzultantem;</w:t>
      </w:r>
    </w:p>
    <w:p w14:paraId="3A28707C" w14:textId="77777777" w:rsidR="006936DA" w:rsidRDefault="006936DA" w:rsidP="00090D7C">
      <w:pPr>
        <w:pStyle w:val="Odrky"/>
      </w:pPr>
      <w:r>
        <w:t>motivuje žáky</w:t>
      </w:r>
      <w:r w:rsidR="001109BC">
        <w:t xml:space="preserve"> k </w:t>
      </w:r>
      <w:r>
        <w:t>učení ukázkami využití učiva</w:t>
      </w:r>
      <w:r w:rsidR="002F47EF">
        <w:t xml:space="preserve"> v </w:t>
      </w:r>
      <w:r>
        <w:t>praxi;</w:t>
      </w:r>
    </w:p>
    <w:p w14:paraId="3C702195" w14:textId="77777777" w:rsidR="006936DA" w:rsidRDefault="006936DA" w:rsidP="00090D7C">
      <w:pPr>
        <w:pStyle w:val="Odrky"/>
      </w:pPr>
      <w:r>
        <w:t>podporuje účast žáků ve všech předmětových soutěžích;</w:t>
      </w:r>
    </w:p>
    <w:p w14:paraId="34C5377B" w14:textId="77777777" w:rsidR="006936DA" w:rsidRDefault="006936DA" w:rsidP="00090D7C">
      <w:pPr>
        <w:pStyle w:val="Odrky"/>
      </w:pPr>
      <w:r>
        <w:t>žákům doporučuje další vzdělávací aktivity (televize, časopisy, internet, ap.);</w:t>
      </w:r>
    </w:p>
    <w:p w14:paraId="0CEE482C" w14:textId="77777777" w:rsidR="006936DA" w:rsidRDefault="006936DA" w:rsidP="00090D7C">
      <w:pPr>
        <w:pStyle w:val="Odrky"/>
      </w:pPr>
      <w:r>
        <w:t>zařazuje do vyučování práci</w:t>
      </w:r>
      <w:r w:rsidR="001109BC">
        <w:t xml:space="preserve"> s </w:t>
      </w:r>
      <w:r>
        <w:t>chybou;</w:t>
      </w:r>
    </w:p>
    <w:p w14:paraId="2C537556" w14:textId="77777777" w:rsidR="006936DA" w:rsidRDefault="006936DA" w:rsidP="00090D7C">
      <w:pPr>
        <w:pStyle w:val="Odrky"/>
      </w:pPr>
      <w:r>
        <w:t>vede žáky</w:t>
      </w:r>
      <w:r w:rsidR="001109BC">
        <w:t xml:space="preserve"> k </w:t>
      </w:r>
      <w:r>
        <w:t>využívání různých strategií učení</w:t>
      </w:r>
      <w:r w:rsidR="001109BC">
        <w:t xml:space="preserve"> k </w:t>
      </w:r>
      <w:r>
        <w:t>získávání poznatků</w:t>
      </w:r>
      <w:r w:rsidR="002F47EF">
        <w:t xml:space="preserve"> a </w:t>
      </w:r>
      <w:r>
        <w:t>informací, hledání</w:t>
      </w:r>
      <w:r w:rsidR="002F47EF">
        <w:t xml:space="preserve"> a </w:t>
      </w:r>
      <w:r>
        <w:t>rozvíjení účinných postupů</w:t>
      </w:r>
      <w:r w:rsidR="002F47EF">
        <w:t xml:space="preserve"> v </w:t>
      </w:r>
      <w:r>
        <w:t>jejich učení, reflektování procesu vlastního učení</w:t>
      </w:r>
      <w:r w:rsidR="002F47EF">
        <w:t xml:space="preserve"> a </w:t>
      </w:r>
      <w:r>
        <w:t>myšlení;</w:t>
      </w:r>
    </w:p>
    <w:p w14:paraId="18C9244F" w14:textId="77777777" w:rsidR="006936DA" w:rsidRDefault="006936DA" w:rsidP="00090D7C">
      <w:pPr>
        <w:pStyle w:val="Odrky"/>
      </w:pPr>
      <w:r>
        <w:t>vede žáky ke kritickému přístupu ke zdrojům informací,</w:t>
      </w:r>
      <w:r w:rsidR="001109BC">
        <w:t xml:space="preserve"> k </w:t>
      </w:r>
      <w:r>
        <w:t>jejich tvořivému zpracování</w:t>
      </w:r>
      <w:r w:rsidR="002F47EF">
        <w:t xml:space="preserve"> a </w:t>
      </w:r>
      <w:r>
        <w:t>využívání při svém studiu, při tvorbě samostatných prací</w:t>
      </w:r>
      <w:r w:rsidR="002F47EF">
        <w:t xml:space="preserve"> a v </w:t>
      </w:r>
      <w:r>
        <w:t>praxi;</w:t>
      </w:r>
    </w:p>
    <w:p w14:paraId="7782A9C9" w14:textId="77777777" w:rsidR="006936DA" w:rsidRDefault="006936DA" w:rsidP="00090D7C">
      <w:pPr>
        <w:pStyle w:val="Odrky"/>
      </w:pPr>
      <w:r>
        <w:t>vede žáky ke stanovení si dostupného cíle jejich učení</w:t>
      </w:r>
      <w:r w:rsidR="002F47EF">
        <w:t xml:space="preserve"> a </w:t>
      </w:r>
      <w:r>
        <w:t>práce, kritickému hodnocení míry jejich dosažení, přijímání ocenění, rad</w:t>
      </w:r>
      <w:r w:rsidR="002F47EF">
        <w:t xml:space="preserve"> a </w:t>
      </w:r>
      <w:r>
        <w:t>kritiky ze strany druhých,</w:t>
      </w:r>
      <w:r w:rsidR="001109BC">
        <w:t xml:space="preserve"> k </w:t>
      </w:r>
      <w:r>
        <w:t>poučení</w:t>
      </w:r>
      <w:r w:rsidR="002F47EF">
        <w:t xml:space="preserve"> z </w:t>
      </w:r>
      <w:r>
        <w:t>vlastních úspěchů</w:t>
      </w:r>
      <w:r w:rsidR="002F47EF">
        <w:t xml:space="preserve"> i </w:t>
      </w:r>
      <w:r>
        <w:t>chyb pro další práci;</w:t>
      </w:r>
    </w:p>
    <w:p w14:paraId="6AB881F9" w14:textId="77777777" w:rsidR="006936DA" w:rsidRDefault="006936DA" w:rsidP="00090D7C">
      <w:pPr>
        <w:pStyle w:val="Odrky"/>
      </w:pPr>
      <w:r>
        <w:t>vede žáky ke skupinové práci, jejíž výsledky obhajují;</w:t>
      </w:r>
    </w:p>
    <w:p w14:paraId="435F1455" w14:textId="77777777" w:rsidR="006936DA" w:rsidRDefault="006936DA" w:rsidP="00090D7C">
      <w:pPr>
        <w:pStyle w:val="Odrky"/>
      </w:pPr>
      <w:r>
        <w:t>vyhledává</w:t>
      </w:r>
      <w:r w:rsidR="002F47EF">
        <w:t xml:space="preserve"> a </w:t>
      </w:r>
      <w:r>
        <w:t xml:space="preserve">podporuje talenty; </w:t>
      </w:r>
    </w:p>
    <w:p w14:paraId="319BE9C8" w14:textId="77777777" w:rsidR="006936DA" w:rsidRDefault="006936DA" w:rsidP="00090D7C">
      <w:pPr>
        <w:pStyle w:val="Odrky"/>
      </w:pPr>
      <w:r>
        <w:t>aktuálně zařazuje na konci ročníku</w:t>
      </w:r>
      <w:r w:rsidR="002F47EF">
        <w:t xml:space="preserve"> a </w:t>
      </w:r>
      <w:r>
        <w:t>stupně vzdělávání ve vybraných předmětech srovnávací testy zejména</w:t>
      </w:r>
      <w:r w:rsidR="001109BC">
        <w:t xml:space="preserve"> s </w:t>
      </w:r>
      <w:r>
        <w:t xml:space="preserve">ohledem na implementaci </w:t>
      </w:r>
      <w:proofErr w:type="spellStart"/>
      <w:r>
        <w:t>autoevaluačních</w:t>
      </w:r>
      <w:proofErr w:type="spellEnd"/>
      <w:r>
        <w:t xml:space="preserve"> produktů do praxe škol</w:t>
      </w:r>
      <w:r w:rsidR="002F47EF">
        <w:t xml:space="preserve"> v </w:t>
      </w:r>
      <w:r>
        <w:t>rámci kraje;</w:t>
      </w:r>
      <w:r w:rsidR="00315621">
        <w:t xml:space="preserve"> </w:t>
      </w:r>
    </w:p>
    <w:p w14:paraId="45645C85" w14:textId="77777777" w:rsidR="006936DA" w:rsidRDefault="006936DA" w:rsidP="00090D7C">
      <w:pPr>
        <w:pStyle w:val="Odrky"/>
      </w:pPr>
      <w:r>
        <w:t>vede žáky, aby ve vyšších ročnících ve volitelných předmětech byla výstupem samostatná seminární práce, kterou žáci zpracovávají</w:t>
      </w:r>
      <w:r w:rsidR="002F47EF">
        <w:t xml:space="preserve"> a </w:t>
      </w:r>
      <w:r>
        <w:t>výsledky prezentují před kolektivem (příprava na maturitní zkoušku).</w:t>
      </w:r>
    </w:p>
    <w:p w14:paraId="363E435E" w14:textId="77777777" w:rsidR="006936DA" w:rsidRDefault="006936DA" w:rsidP="00E37C45">
      <w:pPr>
        <w:pStyle w:val="Nadpis3"/>
        <w:tabs>
          <w:tab w:val="clear" w:pos="709"/>
          <w:tab w:val="num" w:pos="720"/>
        </w:tabs>
        <w:spacing w:before="0" w:after="0"/>
      </w:pPr>
      <w:bookmarkStart w:id="82" w:name="_Toc239591588"/>
      <w:bookmarkStart w:id="83" w:name="_Toc234916803"/>
      <w:bookmarkStart w:id="84" w:name="_Toc175716672"/>
      <w:bookmarkStart w:id="85" w:name="_Toc174291231"/>
      <w:r>
        <w:t>Kompetence</w:t>
      </w:r>
      <w:r w:rsidR="001109BC">
        <w:t xml:space="preserve"> k </w:t>
      </w:r>
      <w:r>
        <w:t>řešení problémů</w:t>
      </w:r>
      <w:bookmarkEnd w:id="82"/>
      <w:bookmarkEnd w:id="83"/>
      <w:bookmarkEnd w:id="84"/>
      <w:bookmarkEnd w:id="85"/>
    </w:p>
    <w:p w14:paraId="0DAB39F4" w14:textId="77777777" w:rsidR="006936DA" w:rsidRPr="00B560B9" w:rsidRDefault="006936DA" w:rsidP="00090D7C">
      <w:pPr>
        <w:pStyle w:val="Odstmezery"/>
      </w:pPr>
      <w:r>
        <w:t>V průběhu vzdělávání učitel</w:t>
      </w:r>
    </w:p>
    <w:p w14:paraId="7CDB0015" w14:textId="77777777" w:rsidR="006936DA" w:rsidRDefault="006936DA" w:rsidP="00090D7C">
      <w:pPr>
        <w:pStyle w:val="Odrky"/>
      </w:pPr>
      <w:r>
        <w:lastRenderedPageBreak/>
        <w:t>vede žáky</w:t>
      </w:r>
      <w:r w:rsidR="001109BC">
        <w:t xml:space="preserve"> k </w:t>
      </w:r>
      <w:r>
        <w:t>využívání učiva</w:t>
      </w:r>
      <w:r w:rsidR="002F47EF">
        <w:t xml:space="preserve"> z </w:t>
      </w:r>
      <w:r>
        <w:t>jiných předmětů (matematika – fyzika, fyzika – zeměpis, český jazyk – cizí jazyk ap.);</w:t>
      </w:r>
    </w:p>
    <w:p w14:paraId="789F198A" w14:textId="77777777" w:rsidR="006936DA" w:rsidRDefault="006936DA" w:rsidP="00090D7C">
      <w:pPr>
        <w:pStyle w:val="Odrky"/>
      </w:pPr>
      <w:r>
        <w:t>vede žáky</w:t>
      </w:r>
      <w:r w:rsidR="001109BC">
        <w:t xml:space="preserve"> k </w:t>
      </w:r>
      <w:r>
        <w:t>rozpoznání problémů, objasnění jeho podstaty</w:t>
      </w:r>
      <w:r w:rsidR="002F47EF">
        <w:t xml:space="preserve"> a </w:t>
      </w:r>
      <w:r>
        <w:t>rozčlenění na části;</w:t>
      </w:r>
    </w:p>
    <w:p w14:paraId="0AA3C357" w14:textId="77777777" w:rsidR="006936DA" w:rsidRDefault="006936DA" w:rsidP="00090D7C">
      <w:pPr>
        <w:pStyle w:val="Odrky"/>
      </w:pPr>
      <w:r>
        <w:t>podporuje žáky při hledání různých postupů při řešení zadaných úloh, upozorňuje žáky na chyby, kterých se mohou dopustit (vede je</w:t>
      </w:r>
      <w:r w:rsidR="001109BC">
        <w:t xml:space="preserve"> k </w:t>
      </w:r>
      <w:r>
        <w:t>vyloučení těchto chyb);</w:t>
      </w:r>
    </w:p>
    <w:p w14:paraId="47898BFD" w14:textId="77777777" w:rsidR="006936DA" w:rsidRDefault="006936DA" w:rsidP="00090D7C">
      <w:pPr>
        <w:pStyle w:val="Odrky"/>
      </w:pPr>
      <w:r>
        <w:t>vede žáky</w:t>
      </w:r>
      <w:r w:rsidR="001109BC">
        <w:t xml:space="preserve"> k </w:t>
      </w:r>
      <w:r>
        <w:t>vytváření hypotéz, navrhování postupných kroků</w:t>
      </w:r>
      <w:r w:rsidR="002F47EF">
        <w:t xml:space="preserve"> a </w:t>
      </w:r>
      <w:r>
        <w:t>zvažování správného postupu při řešení problému nebo ověřování hypotézy, jestliže předchozí zvolený postup nevedl</w:t>
      </w:r>
      <w:r w:rsidR="001109BC">
        <w:t xml:space="preserve"> k </w:t>
      </w:r>
      <w:r>
        <w:t>požadovanému výsledku, žáci individuálně nebo ve skupinách řeší úlohy, navrhují</w:t>
      </w:r>
      <w:r w:rsidR="002F47EF">
        <w:t xml:space="preserve"> a </w:t>
      </w:r>
      <w:r>
        <w:t>porovnávají různá řešení, vzájemně je hodnotí, vyvozují závěry</w:t>
      </w:r>
      <w:r w:rsidR="002F47EF">
        <w:t xml:space="preserve"> z </w:t>
      </w:r>
      <w:r>
        <w:t>vlastních</w:t>
      </w:r>
      <w:r w:rsidR="002F47EF">
        <w:t xml:space="preserve"> i </w:t>
      </w:r>
      <w:r>
        <w:t>cizích chyb;</w:t>
      </w:r>
    </w:p>
    <w:p w14:paraId="02CC4946" w14:textId="77777777" w:rsidR="006936DA" w:rsidRDefault="006936DA" w:rsidP="00090D7C">
      <w:pPr>
        <w:pStyle w:val="Odrky"/>
      </w:pPr>
      <w:r>
        <w:t>vede žáky</w:t>
      </w:r>
      <w:r w:rsidR="001109BC">
        <w:t xml:space="preserve"> k </w:t>
      </w:r>
      <w:r>
        <w:t>uplatňování vhodných metod, dříve získaných vědomostí</w:t>
      </w:r>
      <w:r w:rsidR="002F47EF">
        <w:t xml:space="preserve"> a </w:t>
      </w:r>
      <w:r>
        <w:t>dovedností při řešení problému;</w:t>
      </w:r>
    </w:p>
    <w:p w14:paraId="7223A62B" w14:textId="77777777" w:rsidR="006936DA" w:rsidRDefault="006936DA" w:rsidP="00090D7C">
      <w:pPr>
        <w:pStyle w:val="Odrky"/>
      </w:pPr>
      <w:r>
        <w:t xml:space="preserve"> vede žáky</w:t>
      </w:r>
      <w:r w:rsidR="001109BC">
        <w:t xml:space="preserve"> k </w:t>
      </w:r>
      <w:r>
        <w:t>analytickému</w:t>
      </w:r>
      <w:r w:rsidR="002F47EF">
        <w:t xml:space="preserve"> a </w:t>
      </w:r>
      <w:r>
        <w:t>kritickému myšlení</w:t>
      </w:r>
      <w:r w:rsidR="002F47EF">
        <w:t xml:space="preserve"> i </w:t>
      </w:r>
      <w:r w:rsidR="001109BC">
        <w:t>k </w:t>
      </w:r>
      <w:r>
        <w:t>myšlení tvořivému</w:t>
      </w:r>
      <w:r w:rsidR="001109BC">
        <w:t xml:space="preserve"> s </w:t>
      </w:r>
      <w:r>
        <w:t>použitím představivosti</w:t>
      </w:r>
      <w:r w:rsidR="002F47EF">
        <w:t xml:space="preserve"> a </w:t>
      </w:r>
      <w:r>
        <w:t>intuice,</w:t>
      </w:r>
      <w:r w:rsidR="002F47EF">
        <w:t xml:space="preserve"> v </w:t>
      </w:r>
      <w:r>
        <w:t>laboratorních pracích ke stanovení cíle práce</w:t>
      </w:r>
      <w:r w:rsidR="002F47EF">
        <w:t xml:space="preserve"> a </w:t>
      </w:r>
      <w:r>
        <w:t xml:space="preserve">rozboru problému; </w:t>
      </w:r>
    </w:p>
    <w:p w14:paraId="5CAAB21D" w14:textId="77777777" w:rsidR="006936DA" w:rsidRDefault="006936DA" w:rsidP="00090D7C">
      <w:pPr>
        <w:pStyle w:val="Odrky"/>
      </w:pPr>
      <w:r>
        <w:t>podporuje žáky</w:t>
      </w:r>
      <w:r w:rsidR="002F47EF">
        <w:t xml:space="preserve"> v </w:t>
      </w:r>
      <w:r>
        <w:t>kritické interpretaci získaných poznatků, zjištění</w:t>
      </w:r>
      <w:r w:rsidR="002F47EF">
        <w:t xml:space="preserve"> a </w:t>
      </w:r>
      <w:r>
        <w:t>ověřování, argumentaci</w:t>
      </w:r>
      <w:r w:rsidR="002F47EF">
        <w:t xml:space="preserve"> a </w:t>
      </w:r>
      <w:r>
        <w:t>důkazům pro své tvrzení, formulaci</w:t>
      </w:r>
      <w:r w:rsidR="002F47EF">
        <w:t xml:space="preserve"> a </w:t>
      </w:r>
      <w:r>
        <w:t>obhajobě podložených závěrů;</w:t>
      </w:r>
    </w:p>
    <w:p w14:paraId="1B7FE212" w14:textId="77777777" w:rsidR="006936DA" w:rsidRDefault="006936DA" w:rsidP="00090D7C">
      <w:pPr>
        <w:pStyle w:val="Odrky"/>
      </w:pPr>
      <w:r>
        <w:t>podporuje žáky ve využití různých postupů při řešení problémů, nahlížení problému</w:t>
      </w:r>
      <w:r w:rsidR="002F47EF">
        <w:t xml:space="preserve"> z </w:t>
      </w:r>
      <w:r>
        <w:t>různých stran;</w:t>
      </w:r>
    </w:p>
    <w:p w14:paraId="141096B9" w14:textId="77777777" w:rsidR="006936DA" w:rsidRDefault="006936DA" w:rsidP="00090D7C">
      <w:pPr>
        <w:pStyle w:val="Odrky"/>
      </w:pPr>
      <w:r>
        <w:t>vede žáky</w:t>
      </w:r>
      <w:r w:rsidR="001109BC">
        <w:t xml:space="preserve"> k </w:t>
      </w:r>
      <w:r>
        <w:t>hodnocení možných kladů</w:t>
      </w:r>
      <w:r w:rsidR="002F47EF">
        <w:t xml:space="preserve"> a </w:t>
      </w:r>
      <w:r>
        <w:t>záporů jednotlivých variant řešení, včetně posouzení jejich rizik</w:t>
      </w:r>
      <w:r w:rsidR="002F47EF">
        <w:t xml:space="preserve"> a </w:t>
      </w:r>
      <w:r>
        <w:t>důsledků;</w:t>
      </w:r>
    </w:p>
    <w:p w14:paraId="5B72E3F0" w14:textId="77777777" w:rsidR="006936DA" w:rsidRDefault="006936DA" w:rsidP="00090D7C">
      <w:pPr>
        <w:pStyle w:val="Odrky"/>
      </w:pPr>
      <w:r>
        <w:t>vede žáky</w:t>
      </w:r>
      <w:r w:rsidR="001109BC">
        <w:t xml:space="preserve"> k </w:t>
      </w:r>
      <w:r>
        <w:t>orientaci</w:t>
      </w:r>
      <w:r w:rsidR="002F47EF">
        <w:t xml:space="preserve"> v </w:t>
      </w:r>
      <w:r>
        <w:t>běžných životních situacích;</w:t>
      </w:r>
    </w:p>
    <w:p w14:paraId="619F58E2" w14:textId="77777777" w:rsidR="006936DA" w:rsidRDefault="006936DA" w:rsidP="00090D7C">
      <w:pPr>
        <w:pStyle w:val="Odrky"/>
      </w:pPr>
      <w:r>
        <w:t xml:space="preserve"> aplikuje</w:t>
      </w:r>
      <w:r w:rsidR="002F47EF">
        <w:t xml:space="preserve"> i </w:t>
      </w:r>
      <w:r>
        <w:t>herní formy řešení problémů vzájemným zadáváním</w:t>
      </w:r>
      <w:r w:rsidR="002F47EF">
        <w:t xml:space="preserve"> a </w:t>
      </w:r>
      <w:r>
        <w:t>hodnocením úkolů (např. pomocí PC, internetu, e-mailu, aj.).</w:t>
      </w:r>
    </w:p>
    <w:p w14:paraId="3921C91E" w14:textId="77777777" w:rsidR="006936DA" w:rsidRDefault="006936DA" w:rsidP="00E37C45">
      <w:pPr>
        <w:pStyle w:val="Nadpis3"/>
        <w:tabs>
          <w:tab w:val="clear" w:pos="709"/>
          <w:tab w:val="num" w:pos="720"/>
        </w:tabs>
        <w:spacing w:before="0" w:after="0"/>
      </w:pPr>
      <w:bookmarkStart w:id="86" w:name="_Toc239591589"/>
      <w:bookmarkStart w:id="87" w:name="_Toc234916804"/>
      <w:bookmarkStart w:id="88" w:name="_Toc175716673"/>
      <w:bookmarkStart w:id="89" w:name="_Toc174291232"/>
      <w:r>
        <w:t>Kompetence komunikativní</w:t>
      </w:r>
      <w:bookmarkEnd w:id="86"/>
      <w:bookmarkEnd w:id="87"/>
      <w:bookmarkEnd w:id="88"/>
      <w:bookmarkEnd w:id="89"/>
    </w:p>
    <w:p w14:paraId="602D56C4" w14:textId="77777777" w:rsidR="006936DA" w:rsidRPr="00B560B9" w:rsidRDefault="006936DA" w:rsidP="00FC1A88">
      <w:pPr>
        <w:pStyle w:val="Odstmezery"/>
      </w:pPr>
      <w:r>
        <w:t>V průběhu vzdělávání učitel</w:t>
      </w:r>
    </w:p>
    <w:p w14:paraId="4666995C" w14:textId="77777777" w:rsidR="006936DA" w:rsidRDefault="006936DA" w:rsidP="00FC1A88">
      <w:pPr>
        <w:pStyle w:val="Odrky"/>
      </w:pPr>
      <w:r>
        <w:t>podporuje žáky, aby</w:t>
      </w:r>
      <w:r w:rsidR="001109BC">
        <w:t xml:space="preserve"> s </w:t>
      </w:r>
      <w:r>
        <w:t>ohledem na situaci</w:t>
      </w:r>
      <w:r w:rsidR="002F47EF">
        <w:t xml:space="preserve"> a </w:t>
      </w:r>
      <w:r>
        <w:t>účastníky využívali při komunikaci dostupné prostředky verbální</w:t>
      </w:r>
      <w:r w:rsidR="002F47EF">
        <w:t xml:space="preserve"> i </w:t>
      </w:r>
      <w:r>
        <w:t>neverbální, včetně symbolických</w:t>
      </w:r>
      <w:r w:rsidR="002F47EF">
        <w:t xml:space="preserve"> a </w:t>
      </w:r>
      <w:r>
        <w:t>grafických vyjádření informací různého typu;</w:t>
      </w:r>
      <w:r w:rsidRPr="003A3EEC">
        <w:t xml:space="preserve"> </w:t>
      </w:r>
      <w:r>
        <w:t>aby vyjadřovali své myšlenky</w:t>
      </w:r>
      <w:r w:rsidR="002F47EF">
        <w:t xml:space="preserve"> a </w:t>
      </w:r>
      <w:r>
        <w:t>názory</w:t>
      </w:r>
      <w:r w:rsidR="002F47EF">
        <w:t xml:space="preserve"> v </w:t>
      </w:r>
      <w:r>
        <w:t>logickém sledu, vyjadřovali se výstižně, souvisle</w:t>
      </w:r>
      <w:r w:rsidR="002F47EF">
        <w:t xml:space="preserve"> a </w:t>
      </w:r>
      <w:r>
        <w:t>kultivovaně</w:t>
      </w:r>
      <w:r w:rsidR="002F47EF">
        <w:t xml:space="preserve"> v </w:t>
      </w:r>
      <w:r>
        <w:t>písemném</w:t>
      </w:r>
      <w:r w:rsidR="002F47EF">
        <w:t xml:space="preserve"> i </w:t>
      </w:r>
      <w:r>
        <w:t>ústním projevu;</w:t>
      </w:r>
    </w:p>
    <w:p w14:paraId="6916376F" w14:textId="77777777" w:rsidR="006936DA" w:rsidRDefault="006936DA" w:rsidP="00FC1A88">
      <w:pPr>
        <w:pStyle w:val="Odrky"/>
      </w:pPr>
      <w:r>
        <w:t>rozvíjí komunikativní dovednosti žáků řízenou diskusí</w:t>
      </w:r>
      <w:r w:rsidR="001109BC">
        <w:t xml:space="preserve"> k </w:t>
      </w:r>
      <w:r>
        <w:t>učivu, která má souvislost</w:t>
      </w:r>
      <w:r w:rsidR="001109BC">
        <w:t xml:space="preserve"> s </w:t>
      </w:r>
      <w:r>
        <w:t>aktuálními</w:t>
      </w:r>
      <w:r w:rsidR="00315621">
        <w:t xml:space="preserve"> </w:t>
      </w:r>
      <w:r>
        <w:t>problémy;</w:t>
      </w:r>
      <w:r w:rsidR="00315621">
        <w:t xml:space="preserve"> </w:t>
      </w:r>
    </w:p>
    <w:p w14:paraId="14599570" w14:textId="77777777" w:rsidR="006936DA" w:rsidRDefault="006936DA" w:rsidP="00FC1A88">
      <w:pPr>
        <w:pStyle w:val="Odrky"/>
      </w:pPr>
      <w:r>
        <w:t>vede žáky</w:t>
      </w:r>
      <w:r w:rsidR="001109BC">
        <w:t xml:space="preserve"> k </w:t>
      </w:r>
      <w:r>
        <w:t>používání odborného jazyka, symbolických</w:t>
      </w:r>
      <w:r w:rsidR="002F47EF">
        <w:t xml:space="preserve"> a </w:t>
      </w:r>
      <w:r>
        <w:t>grafických vyjádření informací různého typu</w:t>
      </w:r>
      <w:r w:rsidR="001109BC">
        <w:t xml:space="preserve"> s </w:t>
      </w:r>
      <w:r>
        <w:t>porozuměním,</w:t>
      </w:r>
      <w:r w:rsidR="001109BC">
        <w:t xml:space="preserve"> k </w:t>
      </w:r>
      <w:r>
        <w:t>práci</w:t>
      </w:r>
      <w:r w:rsidR="001109BC">
        <w:t xml:space="preserve"> s </w:t>
      </w:r>
      <w:r>
        <w:t>textem – rozlišování podstatných informací od méně podstatných;</w:t>
      </w:r>
    </w:p>
    <w:p w14:paraId="4BC6A3AE" w14:textId="77777777" w:rsidR="006936DA" w:rsidRDefault="006936DA" w:rsidP="00FC1A88">
      <w:pPr>
        <w:pStyle w:val="Odrky"/>
      </w:pPr>
      <w:r>
        <w:t>podporuje žáky</w:t>
      </w:r>
      <w:r w:rsidR="002F47EF">
        <w:t xml:space="preserve"> v </w:t>
      </w:r>
      <w:r>
        <w:t>efektivním využívání moderních informačních technologií;</w:t>
      </w:r>
    </w:p>
    <w:p w14:paraId="1E823AAE" w14:textId="77777777" w:rsidR="006936DA" w:rsidRDefault="006936DA" w:rsidP="00FC1A88">
      <w:pPr>
        <w:pStyle w:val="Odrky"/>
      </w:pPr>
      <w:r>
        <w:t>vede žáky</w:t>
      </w:r>
      <w:r w:rsidR="001109BC">
        <w:t xml:space="preserve"> k </w:t>
      </w:r>
      <w:r>
        <w:t>vhodné komunikaci mezi sebou,</w:t>
      </w:r>
      <w:r w:rsidR="001109BC">
        <w:t xml:space="preserve"> s </w:t>
      </w:r>
      <w:r>
        <w:t>pedagogy</w:t>
      </w:r>
      <w:r w:rsidR="002F47EF">
        <w:t xml:space="preserve"> i </w:t>
      </w:r>
      <w:r>
        <w:t>mimo školu,</w:t>
      </w:r>
      <w:r w:rsidR="001109BC">
        <w:t xml:space="preserve"> k </w:t>
      </w:r>
      <w:r>
        <w:t>jasnému, srozumitelnému</w:t>
      </w:r>
      <w:r w:rsidR="002F47EF">
        <w:t xml:space="preserve"> a </w:t>
      </w:r>
      <w:r>
        <w:t>přiměřenému vyjadřování</w:t>
      </w:r>
      <w:r w:rsidR="002F47EF">
        <w:t xml:space="preserve"> v </w:t>
      </w:r>
      <w:r>
        <w:t>mluvených</w:t>
      </w:r>
      <w:r w:rsidR="002F47EF">
        <w:t xml:space="preserve"> i </w:t>
      </w:r>
      <w:r>
        <w:t xml:space="preserve">psaných projevech, žák se vyjadřuje přiměřeně tomu, komu, </w:t>
      </w:r>
      <w:r>
        <w:lastRenderedPageBreak/>
        <w:t>co</w:t>
      </w:r>
      <w:r w:rsidR="002F47EF">
        <w:t xml:space="preserve"> a </w:t>
      </w:r>
      <w:r>
        <w:t>jak chce sdělit,</w:t>
      </w:r>
      <w:r w:rsidR="001109BC">
        <w:t xml:space="preserve"> s </w:t>
      </w:r>
      <w:r>
        <w:t>jakým záměrem</w:t>
      </w:r>
      <w:r w:rsidR="002F47EF">
        <w:t xml:space="preserve"> a v </w:t>
      </w:r>
      <w:r>
        <w:t>jaké situaci komunikuje, je citlivý</w:t>
      </w:r>
      <w:r w:rsidR="001109BC">
        <w:t xml:space="preserve"> k </w:t>
      </w:r>
      <w:r>
        <w:t>míře zkušeností</w:t>
      </w:r>
      <w:r w:rsidR="002F47EF">
        <w:t xml:space="preserve"> a </w:t>
      </w:r>
      <w:r>
        <w:t>znalostí</w:t>
      </w:r>
      <w:r w:rsidR="002F47EF">
        <w:t xml:space="preserve"> a </w:t>
      </w:r>
      <w:r w:rsidR="001109BC">
        <w:t>k </w:t>
      </w:r>
      <w:r>
        <w:t>možným pocitům partnerů</w:t>
      </w:r>
      <w:r w:rsidR="002F47EF">
        <w:t xml:space="preserve"> v </w:t>
      </w:r>
      <w:r>
        <w:t>komunikaci; žák hodnotí svoji práci</w:t>
      </w:r>
      <w:r w:rsidR="002F47EF">
        <w:t xml:space="preserve"> i </w:t>
      </w:r>
      <w:r>
        <w:t>práci spolužáků;</w:t>
      </w:r>
    </w:p>
    <w:p w14:paraId="0511F158" w14:textId="77777777" w:rsidR="006936DA" w:rsidRDefault="006936DA" w:rsidP="00FC1A88">
      <w:pPr>
        <w:pStyle w:val="Odrky"/>
      </w:pPr>
      <w:r>
        <w:t>vede žáky</w:t>
      </w:r>
      <w:r w:rsidR="001109BC">
        <w:t xml:space="preserve"> k </w:t>
      </w:r>
      <w:r>
        <w:t>prezentování žáka</w:t>
      </w:r>
      <w:r w:rsidR="002F47EF">
        <w:t xml:space="preserve"> a </w:t>
      </w:r>
      <w:r>
        <w:t>jeho práce vhodným způsobem před známým</w:t>
      </w:r>
      <w:r w:rsidR="002F47EF">
        <w:t xml:space="preserve"> a </w:t>
      </w:r>
      <w:r>
        <w:t>neznámým publikem, zařazuje samostatná vystoupení žáků – referáty, recitace, soutěže; podporuje prezentace poznatků</w:t>
      </w:r>
      <w:r w:rsidR="002F47EF">
        <w:t xml:space="preserve"> z </w:t>
      </w:r>
      <w:r>
        <w:t>exkurzí,</w:t>
      </w:r>
      <w:r w:rsidRPr="003A3EEC">
        <w:t xml:space="preserve"> </w:t>
      </w:r>
      <w:r>
        <w:t>žák používá přesnou terminologii při vlastních úvahách, obhajobách prací atd.;</w:t>
      </w:r>
    </w:p>
    <w:p w14:paraId="1C645F10" w14:textId="77777777" w:rsidR="006936DA" w:rsidRDefault="006936DA" w:rsidP="00FC1A88">
      <w:pPr>
        <w:pStyle w:val="Odrky"/>
      </w:pPr>
      <w:r>
        <w:t>vede žáky</w:t>
      </w:r>
      <w:r w:rsidR="001109BC">
        <w:t xml:space="preserve"> k </w:t>
      </w:r>
      <w:r>
        <w:t>porozumění sdělení různého typu</w:t>
      </w:r>
      <w:r w:rsidR="002F47EF">
        <w:t xml:space="preserve"> v </w:t>
      </w:r>
      <w:r>
        <w:t>různých komunikačních situacích, správné interpretaci přijímaných sdělení</w:t>
      </w:r>
      <w:r w:rsidR="002F47EF">
        <w:t xml:space="preserve"> a </w:t>
      </w:r>
      <w:r>
        <w:t>věcné argumentaci,</w:t>
      </w:r>
      <w:r w:rsidR="002F47EF">
        <w:t xml:space="preserve"> v </w:t>
      </w:r>
      <w:r>
        <w:t>nejasných</w:t>
      </w:r>
      <w:r w:rsidR="002F47EF">
        <w:t xml:space="preserve"> a </w:t>
      </w:r>
      <w:r>
        <w:t>sporných komunikačních situacích pomáhá dosáhnout porozumění;</w:t>
      </w:r>
    </w:p>
    <w:p w14:paraId="519FB517" w14:textId="77777777" w:rsidR="006936DA" w:rsidRDefault="006936DA" w:rsidP="00FC1A88">
      <w:pPr>
        <w:pStyle w:val="Odrky"/>
      </w:pPr>
      <w:r>
        <w:t>podporuje vhodný zásah žáků do výuky (dotaz, rozšiřující informace, upozornění na chybu)</w:t>
      </w:r>
      <w:r w:rsidR="002F47EF">
        <w:t xml:space="preserve"> a </w:t>
      </w:r>
      <w:r>
        <w:t>adekvátně na něj reaguje;</w:t>
      </w:r>
    </w:p>
    <w:p w14:paraId="76F309BF" w14:textId="77777777" w:rsidR="006936DA" w:rsidRDefault="006936DA" w:rsidP="00FC1A88">
      <w:pPr>
        <w:pStyle w:val="Odrky"/>
      </w:pPr>
      <w:r>
        <w:t>vytváří podmínky pro komunikaci</w:t>
      </w:r>
      <w:r w:rsidR="002F47EF">
        <w:t xml:space="preserve"> v </w:t>
      </w:r>
      <w:r>
        <w:t>cizích jazycích, rozvíjí vztahy</w:t>
      </w:r>
      <w:r w:rsidR="001109BC">
        <w:t xml:space="preserve"> s </w:t>
      </w:r>
      <w:r>
        <w:t>jinými školami</w:t>
      </w:r>
      <w:r w:rsidR="002F47EF">
        <w:t xml:space="preserve"> a </w:t>
      </w:r>
      <w:r>
        <w:t>subjekty (projekty, mimoškolní aktivity, videokonference);</w:t>
      </w:r>
    </w:p>
    <w:p w14:paraId="64C9CEC8" w14:textId="77777777" w:rsidR="006936DA" w:rsidRDefault="006936DA" w:rsidP="00FC1A88">
      <w:pPr>
        <w:pStyle w:val="Odrky"/>
      </w:pPr>
      <w:r>
        <w:t>podporuje vhodný zásah žáků do výuky (dotaz, rozšiřující informace, upozornění na chybu)</w:t>
      </w:r>
      <w:r w:rsidR="002F47EF">
        <w:t xml:space="preserve"> a </w:t>
      </w:r>
      <w:r>
        <w:t>adekvátně na něj reaguje.</w:t>
      </w:r>
    </w:p>
    <w:p w14:paraId="2D0ECC2A" w14:textId="77777777" w:rsidR="006936DA" w:rsidRDefault="006936DA" w:rsidP="00E37C45">
      <w:pPr>
        <w:pStyle w:val="Nadpis3"/>
        <w:tabs>
          <w:tab w:val="clear" w:pos="709"/>
          <w:tab w:val="num" w:pos="720"/>
        </w:tabs>
        <w:spacing w:before="0" w:after="0"/>
      </w:pPr>
      <w:bookmarkStart w:id="90" w:name="_Toc239591590"/>
      <w:bookmarkStart w:id="91" w:name="_Toc234916805"/>
      <w:bookmarkStart w:id="92" w:name="_Toc175716674"/>
      <w:bookmarkStart w:id="93" w:name="_Toc174291233"/>
      <w:r>
        <w:t>Kompetence sociální</w:t>
      </w:r>
      <w:r w:rsidR="002F47EF">
        <w:t xml:space="preserve"> a </w:t>
      </w:r>
      <w:r>
        <w:t>personální</w:t>
      </w:r>
      <w:bookmarkEnd w:id="90"/>
      <w:bookmarkEnd w:id="91"/>
      <w:bookmarkEnd w:id="92"/>
      <w:bookmarkEnd w:id="93"/>
    </w:p>
    <w:p w14:paraId="2BBB2440" w14:textId="77777777" w:rsidR="006936DA" w:rsidRPr="00B560B9" w:rsidRDefault="006936DA" w:rsidP="00FC1A88">
      <w:pPr>
        <w:pStyle w:val="Odstmezery"/>
      </w:pPr>
      <w:r>
        <w:t>V průběhu vzdělávání učitel</w:t>
      </w:r>
    </w:p>
    <w:p w14:paraId="456A7F8B" w14:textId="77777777" w:rsidR="006936DA" w:rsidRDefault="006936DA" w:rsidP="00FC1A88">
      <w:pPr>
        <w:pStyle w:val="Odrky"/>
      </w:pPr>
      <w:r>
        <w:t>vede žáky</w:t>
      </w:r>
      <w:r w:rsidR="001109BC">
        <w:t xml:space="preserve"> k </w:t>
      </w:r>
      <w:r>
        <w:t>reálnému posouzení vlastních fyzických</w:t>
      </w:r>
      <w:r w:rsidR="002F47EF">
        <w:t xml:space="preserve"> a </w:t>
      </w:r>
      <w:r>
        <w:t>duševních možností</w:t>
      </w:r>
      <w:r w:rsidR="002F47EF">
        <w:t xml:space="preserve"> a </w:t>
      </w:r>
      <w:r w:rsidR="001109BC">
        <w:t>k </w:t>
      </w:r>
      <w:r>
        <w:t>sebereflexi;</w:t>
      </w:r>
    </w:p>
    <w:p w14:paraId="21ABDE99" w14:textId="77777777" w:rsidR="006936DA" w:rsidRDefault="006936DA" w:rsidP="00FC1A88">
      <w:pPr>
        <w:pStyle w:val="Odrky"/>
      </w:pPr>
      <w:r>
        <w:t>podporuje žáky při stanovení cílů</w:t>
      </w:r>
      <w:r w:rsidR="002F47EF">
        <w:t xml:space="preserve"> a </w:t>
      </w:r>
      <w:r>
        <w:t>priorit</w:t>
      </w:r>
      <w:r w:rsidR="001109BC">
        <w:t xml:space="preserve"> s </w:t>
      </w:r>
      <w:r>
        <w:t>ohledem na jejich osobní schopnosti, zájmovou orientaci</w:t>
      </w:r>
      <w:r w:rsidR="002F47EF">
        <w:t xml:space="preserve"> a </w:t>
      </w:r>
      <w:r>
        <w:t>životní podmínky, vyhledává</w:t>
      </w:r>
      <w:r w:rsidR="002F47EF">
        <w:t xml:space="preserve"> a </w:t>
      </w:r>
      <w:r>
        <w:t>podporuje talenty pomocí soutěží;</w:t>
      </w:r>
    </w:p>
    <w:p w14:paraId="59876B06" w14:textId="77777777" w:rsidR="006936DA" w:rsidRDefault="006936DA" w:rsidP="00FC1A88">
      <w:pPr>
        <w:pStyle w:val="Odrky"/>
      </w:pPr>
      <w:r>
        <w:t>vede žáky</w:t>
      </w:r>
      <w:r w:rsidR="001109BC">
        <w:t xml:space="preserve"> k </w:t>
      </w:r>
      <w:r>
        <w:t>odhadům důsledků jejich jednání</w:t>
      </w:r>
      <w:r w:rsidR="002F47EF">
        <w:t xml:space="preserve"> a </w:t>
      </w:r>
      <w:r>
        <w:t>chování</w:t>
      </w:r>
      <w:r w:rsidR="002F47EF">
        <w:t xml:space="preserve"> v </w:t>
      </w:r>
      <w:r>
        <w:t>nejrůznějších situacích, žák své chování</w:t>
      </w:r>
      <w:r w:rsidR="002F47EF">
        <w:t xml:space="preserve"> a </w:t>
      </w:r>
      <w:r>
        <w:t>jednání podle toho koriguje;</w:t>
      </w:r>
    </w:p>
    <w:p w14:paraId="3B219E0C" w14:textId="77777777" w:rsidR="006936DA" w:rsidRDefault="006936DA" w:rsidP="00FC1A88">
      <w:pPr>
        <w:pStyle w:val="Odrky"/>
      </w:pPr>
      <w:r>
        <w:t xml:space="preserve"> vede žáky</w:t>
      </w:r>
      <w:r w:rsidR="001109BC">
        <w:t xml:space="preserve"> k </w:t>
      </w:r>
      <w:r>
        <w:t>přizpůsobování se měnícím se životním</w:t>
      </w:r>
      <w:r w:rsidR="002F47EF">
        <w:t xml:space="preserve"> a </w:t>
      </w:r>
      <w:r>
        <w:t>pracovním podmínkám</w:t>
      </w:r>
      <w:r w:rsidR="002F47EF">
        <w:t xml:space="preserve"> a </w:t>
      </w:r>
      <w:r>
        <w:t>žák podle svých schopností</w:t>
      </w:r>
      <w:r w:rsidR="002F47EF">
        <w:t xml:space="preserve"> a </w:t>
      </w:r>
      <w:r>
        <w:t>možností je aktivně</w:t>
      </w:r>
      <w:r w:rsidR="002F47EF">
        <w:t xml:space="preserve"> a </w:t>
      </w:r>
      <w:r>
        <w:t>tvořivě ovlivňuje;</w:t>
      </w:r>
    </w:p>
    <w:p w14:paraId="13B8F62C" w14:textId="77777777" w:rsidR="006936DA" w:rsidRDefault="006936DA" w:rsidP="00FC1A88">
      <w:pPr>
        <w:pStyle w:val="Odrky"/>
      </w:pPr>
      <w:r>
        <w:t>podporuje žáka</w:t>
      </w:r>
      <w:r w:rsidR="001109BC">
        <w:t xml:space="preserve"> k </w:t>
      </w:r>
      <w:r>
        <w:t>aktivní spolupráci při stanovování</w:t>
      </w:r>
      <w:r w:rsidR="002F47EF">
        <w:t xml:space="preserve"> a </w:t>
      </w:r>
      <w:r>
        <w:t>dosahování společných cílů, podporuje</w:t>
      </w:r>
      <w:r w:rsidR="002F47EF">
        <w:t xml:space="preserve"> v </w:t>
      </w:r>
      <w:r>
        <w:t>hodinách skupinovou práci</w:t>
      </w:r>
      <w:r w:rsidR="002F47EF">
        <w:t xml:space="preserve"> a </w:t>
      </w:r>
      <w:r>
        <w:t>podporuje řešení úloh</w:t>
      </w:r>
      <w:r w:rsidR="002F47EF">
        <w:t xml:space="preserve"> v </w:t>
      </w:r>
      <w:r>
        <w:t>malých skupinách;</w:t>
      </w:r>
    </w:p>
    <w:p w14:paraId="39C8B839" w14:textId="77777777" w:rsidR="006936DA" w:rsidRDefault="006936DA" w:rsidP="00FC1A88">
      <w:pPr>
        <w:pStyle w:val="Odrky"/>
      </w:pPr>
      <w:r>
        <w:t>vede žáky</w:t>
      </w:r>
      <w:r w:rsidR="001109BC">
        <w:t xml:space="preserve"> k </w:t>
      </w:r>
      <w:r>
        <w:t>vytváření</w:t>
      </w:r>
      <w:r w:rsidR="002F47EF">
        <w:t xml:space="preserve"> a </w:t>
      </w:r>
      <w:r>
        <w:t>udržování hodnotných mezilidských vztahů založených na vzájemné úctě, toleranci</w:t>
      </w:r>
      <w:r w:rsidR="002F47EF">
        <w:t xml:space="preserve"> a </w:t>
      </w:r>
      <w:r>
        <w:t>empatii,</w:t>
      </w:r>
      <w:r w:rsidR="001109BC">
        <w:t xml:space="preserve"> k </w:t>
      </w:r>
      <w:r>
        <w:t>vytváření příjemné atmosféry</w:t>
      </w:r>
      <w:r w:rsidR="002F47EF">
        <w:t xml:space="preserve"> v </w:t>
      </w:r>
      <w:r>
        <w:t>týmu,</w:t>
      </w:r>
      <w:r w:rsidR="001109BC">
        <w:t xml:space="preserve"> k </w:t>
      </w:r>
      <w:r>
        <w:t>ohleduplnosti</w:t>
      </w:r>
      <w:r w:rsidR="002F47EF">
        <w:t xml:space="preserve"> a </w:t>
      </w:r>
      <w:r>
        <w:t>úctě při jednání</w:t>
      </w:r>
      <w:r w:rsidR="001109BC">
        <w:t xml:space="preserve"> s </w:t>
      </w:r>
      <w:r>
        <w:t>druhými žáky,</w:t>
      </w:r>
      <w:r w:rsidR="001109BC">
        <w:t xml:space="preserve"> k </w:t>
      </w:r>
      <w:r>
        <w:t>pomoci druhým;</w:t>
      </w:r>
    </w:p>
    <w:p w14:paraId="64502C0F" w14:textId="77777777" w:rsidR="006936DA" w:rsidRDefault="006936DA" w:rsidP="00FC1A88">
      <w:pPr>
        <w:pStyle w:val="Odrky"/>
      </w:pPr>
      <w:r>
        <w:t>vede žáky</w:t>
      </w:r>
      <w:r w:rsidR="001109BC">
        <w:t xml:space="preserve"> k </w:t>
      </w:r>
      <w:r>
        <w:t>respektování pravidel chodu školy, třídy, řádu odborné učebny, na nichž se sami podílejí;</w:t>
      </w:r>
    </w:p>
    <w:p w14:paraId="72B734FB" w14:textId="77777777" w:rsidR="006936DA" w:rsidRDefault="006936DA" w:rsidP="00FC1A88">
      <w:pPr>
        <w:pStyle w:val="Odrky"/>
      </w:pPr>
      <w:r>
        <w:t>vede žáky</w:t>
      </w:r>
      <w:r w:rsidR="001109BC">
        <w:t xml:space="preserve"> k </w:t>
      </w:r>
      <w:r>
        <w:t>zodpovědnému vztahu</w:t>
      </w:r>
      <w:r w:rsidR="001109BC">
        <w:t xml:space="preserve"> k </w:t>
      </w:r>
      <w:r>
        <w:t>vlastnímu zdraví</w:t>
      </w:r>
      <w:r w:rsidR="002F47EF">
        <w:t xml:space="preserve"> a </w:t>
      </w:r>
      <w:r>
        <w:t>ke zdraví druhých,</w:t>
      </w:r>
      <w:r w:rsidRPr="00E55866">
        <w:t xml:space="preserve"> </w:t>
      </w:r>
      <w:r>
        <w:t>formuje sportovní činností</w:t>
      </w:r>
      <w:r w:rsidR="002F47EF">
        <w:t xml:space="preserve"> v </w:t>
      </w:r>
      <w:r>
        <w:t>žácích žádoucí návyky ve vztahu</w:t>
      </w:r>
      <w:r w:rsidR="001109BC">
        <w:t xml:space="preserve"> k </w:t>
      </w:r>
      <w:r>
        <w:t>vlastnímu zdraví;</w:t>
      </w:r>
    </w:p>
    <w:p w14:paraId="797872D9" w14:textId="77777777" w:rsidR="006936DA" w:rsidRDefault="006936DA" w:rsidP="00FC1A88">
      <w:pPr>
        <w:pStyle w:val="Odrky"/>
      </w:pPr>
      <w:r>
        <w:t>vede žáky</w:t>
      </w:r>
      <w:r w:rsidR="001109BC">
        <w:t xml:space="preserve"> k </w:t>
      </w:r>
      <w:r>
        <w:t>rozhodování na základě žákova vlastního úsudku,</w:t>
      </w:r>
      <w:r w:rsidR="001109BC">
        <w:t xml:space="preserve"> k </w:t>
      </w:r>
      <w:r>
        <w:t>odolnosti společenským</w:t>
      </w:r>
      <w:r w:rsidR="002F47EF">
        <w:t xml:space="preserve"> a </w:t>
      </w:r>
      <w:r>
        <w:t>mediálním tlakům,</w:t>
      </w:r>
      <w:r w:rsidR="001109BC">
        <w:t xml:space="preserve"> k </w:t>
      </w:r>
      <w:r>
        <w:t>respektování různých hledisek</w:t>
      </w:r>
      <w:r w:rsidR="002F47EF">
        <w:t xml:space="preserve"> a </w:t>
      </w:r>
      <w:r>
        <w:t>čerpání poučení,</w:t>
      </w:r>
      <w:r w:rsidR="001109BC">
        <w:t xml:space="preserve"> k </w:t>
      </w:r>
      <w:r>
        <w:t>vyja</w:t>
      </w:r>
      <w:r w:rsidR="0019170F">
        <w:t>dřování vlastních stanovisek (i </w:t>
      </w:r>
      <w:r>
        <w:t>opačných),</w:t>
      </w:r>
      <w:r w:rsidR="001109BC">
        <w:t xml:space="preserve"> k </w:t>
      </w:r>
      <w:r>
        <w:t>vyslechnutí názorů druhých</w:t>
      </w:r>
      <w:r w:rsidR="002F47EF">
        <w:t xml:space="preserve"> a </w:t>
      </w:r>
      <w:r w:rsidR="001109BC">
        <w:t>k </w:t>
      </w:r>
      <w:r>
        <w:t>přiměřené reakci;</w:t>
      </w:r>
    </w:p>
    <w:p w14:paraId="1CDADDCE" w14:textId="77777777" w:rsidR="006936DA" w:rsidRDefault="006936DA" w:rsidP="00FC1A88">
      <w:pPr>
        <w:pStyle w:val="Odrky"/>
      </w:pPr>
      <w:r>
        <w:lastRenderedPageBreak/>
        <w:t>vytváří hodnotné mezilidské vztahy, atmosféru tolerance</w:t>
      </w:r>
      <w:r w:rsidR="002F47EF">
        <w:t xml:space="preserve"> a </w:t>
      </w:r>
      <w:r>
        <w:t>potlačení xenofobie;</w:t>
      </w:r>
    </w:p>
    <w:p w14:paraId="137BDBC4" w14:textId="77777777" w:rsidR="006936DA" w:rsidRDefault="006936DA" w:rsidP="00FC1A88">
      <w:pPr>
        <w:pStyle w:val="Odrky"/>
      </w:pPr>
      <w:r>
        <w:t>podporuje realizaci výměnných pobytů</w:t>
      </w:r>
      <w:r w:rsidR="001109BC">
        <w:t xml:space="preserve"> s </w:t>
      </w:r>
      <w:r>
        <w:t>partnerskými školami, kdy žáci buď pobývají</w:t>
      </w:r>
      <w:r w:rsidR="002F47EF">
        <w:t xml:space="preserve"> v </w:t>
      </w:r>
      <w:r>
        <w:t>rodinách, nebo hostí svého kamaráda, adaptačního kurzu, lyžařského výcvikového kurzu</w:t>
      </w:r>
      <w:r w:rsidR="002F47EF">
        <w:t xml:space="preserve"> a </w:t>
      </w:r>
      <w:r>
        <w:t>sportovního turistického kurzu.</w:t>
      </w:r>
    </w:p>
    <w:p w14:paraId="11AA9CF6" w14:textId="77777777" w:rsidR="006936DA" w:rsidRDefault="006936DA" w:rsidP="00E37C45">
      <w:pPr>
        <w:pStyle w:val="Nadpis3"/>
        <w:tabs>
          <w:tab w:val="clear" w:pos="709"/>
          <w:tab w:val="num" w:pos="720"/>
        </w:tabs>
        <w:spacing w:before="0" w:after="0"/>
      </w:pPr>
      <w:bookmarkStart w:id="94" w:name="_Toc239591591"/>
      <w:bookmarkStart w:id="95" w:name="_Toc234916806"/>
      <w:bookmarkStart w:id="96" w:name="_Toc175716675"/>
      <w:bookmarkStart w:id="97" w:name="_Toc174291234"/>
      <w:r>
        <w:t>Kompetence občanské</w:t>
      </w:r>
      <w:bookmarkEnd w:id="94"/>
      <w:bookmarkEnd w:id="95"/>
      <w:bookmarkEnd w:id="96"/>
      <w:bookmarkEnd w:id="97"/>
    </w:p>
    <w:p w14:paraId="59544A07" w14:textId="77777777" w:rsidR="006936DA" w:rsidRPr="00B560B9" w:rsidRDefault="006936DA" w:rsidP="00FC1A88">
      <w:pPr>
        <w:pStyle w:val="Odstmezery"/>
      </w:pPr>
      <w:r>
        <w:t>V průběhu vzdělávání učitel</w:t>
      </w:r>
    </w:p>
    <w:p w14:paraId="11A8E562" w14:textId="77777777" w:rsidR="006936DA" w:rsidRPr="00FC1A88" w:rsidRDefault="006936DA" w:rsidP="00FC1A88">
      <w:pPr>
        <w:pStyle w:val="Odrky"/>
      </w:pPr>
      <w:r w:rsidRPr="00FC1A88">
        <w:t>vede žáky</w:t>
      </w:r>
      <w:r w:rsidR="001109BC" w:rsidRPr="00FC1A88">
        <w:t xml:space="preserve"> k </w:t>
      </w:r>
      <w:r w:rsidRPr="00FC1A88">
        <w:t>informovanému zvažování vztahů mezi zájmy osobními, zájmy širší skupiny</w:t>
      </w:r>
      <w:r w:rsidR="002F47EF" w:rsidRPr="00FC1A88">
        <w:t xml:space="preserve"> a </w:t>
      </w:r>
      <w:r w:rsidRPr="00FC1A88">
        <w:t>zájmy veřejnými, rozhodování</w:t>
      </w:r>
      <w:r w:rsidR="002F47EF" w:rsidRPr="00FC1A88">
        <w:t xml:space="preserve"> a </w:t>
      </w:r>
      <w:r w:rsidRPr="00FC1A88">
        <w:t>vyváženému jednání;</w:t>
      </w:r>
    </w:p>
    <w:p w14:paraId="1774973A" w14:textId="77777777" w:rsidR="006936DA" w:rsidRPr="00FC1A88" w:rsidRDefault="006936DA" w:rsidP="00FC1A88">
      <w:pPr>
        <w:pStyle w:val="Odrky"/>
      </w:pPr>
      <w:r w:rsidRPr="00FC1A88">
        <w:t>podporuje uvažování žáků</w:t>
      </w:r>
      <w:r w:rsidR="002F47EF" w:rsidRPr="00FC1A88">
        <w:t xml:space="preserve"> o </w:t>
      </w:r>
      <w:r w:rsidRPr="00FC1A88">
        <w:t>chodu společnosti</w:t>
      </w:r>
      <w:r w:rsidR="002F47EF" w:rsidRPr="00FC1A88">
        <w:t xml:space="preserve"> a </w:t>
      </w:r>
      <w:r w:rsidRPr="00FC1A88">
        <w:t>civilizace</w:t>
      </w:r>
      <w:r w:rsidR="002F47EF" w:rsidRPr="00FC1A88">
        <w:t xml:space="preserve"> z </w:t>
      </w:r>
      <w:r w:rsidRPr="00FC1A88">
        <w:t>hlediska udržitelnosti života, podporuje rozhodování</w:t>
      </w:r>
      <w:r w:rsidR="002F47EF" w:rsidRPr="00FC1A88">
        <w:t xml:space="preserve"> a </w:t>
      </w:r>
      <w:r w:rsidRPr="00FC1A88">
        <w:t>jednání žáka tak, aby neohrožoval</w:t>
      </w:r>
      <w:r w:rsidR="002F47EF" w:rsidRPr="00FC1A88">
        <w:t xml:space="preserve"> a </w:t>
      </w:r>
      <w:r w:rsidRPr="00FC1A88">
        <w:t>nepoškozoval přírodu</w:t>
      </w:r>
      <w:r w:rsidR="002F47EF" w:rsidRPr="00FC1A88">
        <w:t xml:space="preserve"> a </w:t>
      </w:r>
      <w:r w:rsidRPr="00FC1A88">
        <w:t>životní prostředí</w:t>
      </w:r>
      <w:r w:rsidR="002F47EF" w:rsidRPr="00FC1A88">
        <w:t xml:space="preserve"> a </w:t>
      </w:r>
      <w:r w:rsidRPr="00FC1A88">
        <w:t>kulturu;</w:t>
      </w:r>
    </w:p>
    <w:p w14:paraId="6EDA4F81" w14:textId="77777777" w:rsidR="006936DA" w:rsidRPr="00FC1A88" w:rsidRDefault="006936DA" w:rsidP="00FC1A88">
      <w:pPr>
        <w:pStyle w:val="Odrky"/>
      </w:pPr>
      <w:r w:rsidRPr="00FC1A88">
        <w:t>vede žáky</w:t>
      </w:r>
      <w:r w:rsidR="001109BC" w:rsidRPr="00FC1A88">
        <w:t xml:space="preserve"> k </w:t>
      </w:r>
      <w:r w:rsidRPr="00FC1A88">
        <w:t>přijetí pravidel platných při realizaci praktických činnosti ve škole</w:t>
      </w:r>
      <w:r w:rsidR="002F47EF" w:rsidRPr="00FC1A88">
        <w:t xml:space="preserve"> a </w:t>
      </w:r>
      <w:r w:rsidR="001109BC" w:rsidRPr="00FC1A88">
        <w:t>k </w:t>
      </w:r>
      <w:r w:rsidRPr="00FC1A88">
        <w:t>poznávání zásad bezpečnosti</w:t>
      </w:r>
      <w:r w:rsidR="002F47EF" w:rsidRPr="00FC1A88">
        <w:t xml:space="preserve"> a </w:t>
      </w:r>
      <w:r w:rsidRPr="00FC1A88">
        <w:t>zdravého životního stylu;</w:t>
      </w:r>
    </w:p>
    <w:p w14:paraId="4828F3FC" w14:textId="77777777" w:rsidR="006936DA" w:rsidRPr="00FC1A88" w:rsidRDefault="006936DA" w:rsidP="00FC1A88">
      <w:pPr>
        <w:pStyle w:val="Odrky"/>
      </w:pPr>
      <w:r w:rsidRPr="00FC1A88">
        <w:t>vede žáky</w:t>
      </w:r>
      <w:r w:rsidR="001109BC" w:rsidRPr="00FC1A88">
        <w:t xml:space="preserve"> k </w:t>
      </w:r>
      <w:r w:rsidRPr="00FC1A88">
        <w:t>pochopení základních ekologických souvislostí, respektování požadavků na kvalitní životní prostředí;</w:t>
      </w:r>
    </w:p>
    <w:p w14:paraId="6624E894" w14:textId="77777777" w:rsidR="006936DA" w:rsidRPr="00FC1A88" w:rsidRDefault="006936DA" w:rsidP="00FC1A88">
      <w:pPr>
        <w:pStyle w:val="Odrky"/>
      </w:pPr>
      <w:r w:rsidRPr="00FC1A88">
        <w:t>vede žáky</w:t>
      </w:r>
      <w:r w:rsidR="001109BC" w:rsidRPr="00FC1A88">
        <w:t xml:space="preserve"> k </w:t>
      </w:r>
      <w:r w:rsidRPr="00FC1A88">
        <w:t>respektování různorodých hodnot, názorů</w:t>
      </w:r>
      <w:r w:rsidR="002F47EF" w:rsidRPr="00FC1A88">
        <w:t xml:space="preserve"> a </w:t>
      </w:r>
      <w:r w:rsidRPr="00FC1A88">
        <w:t>postojů</w:t>
      </w:r>
      <w:r w:rsidR="002F47EF" w:rsidRPr="00FC1A88">
        <w:t xml:space="preserve"> a </w:t>
      </w:r>
      <w:r w:rsidRPr="00FC1A88">
        <w:t>schopností ostatních lidí;</w:t>
      </w:r>
    </w:p>
    <w:p w14:paraId="30FB7465" w14:textId="77777777" w:rsidR="006936DA" w:rsidRPr="00FC1A88" w:rsidRDefault="006936DA" w:rsidP="00FC1A88">
      <w:pPr>
        <w:pStyle w:val="Odrky"/>
      </w:pPr>
      <w:r w:rsidRPr="00FC1A88">
        <w:t>volí vhodnou tématiku pro referáty – cizí země, cizí kultury, zahraniční osobnosti;</w:t>
      </w:r>
    </w:p>
    <w:p w14:paraId="39AD1F7B" w14:textId="77777777" w:rsidR="006936DA" w:rsidRPr="00FC1A88" w:rsidRDefault="006936DA" w:rsidP="00FC1A88">
      <w:pPr>
        <w:pStyle w:val="Odrky"/>
      </w:pPr>
      <w:r w:rsidRPr="00FC1A88">
        <w:t>vede žáky</w:t>
      </w:r>
      <w:r w:rsidR="001109BC" w:rsidRPr="00FC1A88">
        <w:t xml:space="preserve"> k </w:t>
      </w:r>
      <w:r w:rsidRPr="00FC1A88">
        <w:t>toleranci vůči jiným kulturám;</w:t>
      </w:r>
    </w:p>
    <w:p w14:paraId="419D94E4" w14:textId="77777777" w:rsidR="006936DA" w:rsidRPr="00FC1A88" w:rsidRDefault="006936DA" w:rsidP="00FC1A88">
      <w:pPr>
        <w:pStyle w:val="Odrky"/>
      </w:pPr>
      <w:r w:rsidRPr="00FC1A88">
        <w:t>vede žáky</w:t>
      </w:r>
      <w:r w:rsidR="001109BC" w:rsidRPr="00FC1A88">
        <w:t xml:space="preserve"> k </w:t>
      </w:r>
      <w:r w:rsidRPr="00FC1A88">
        <w:t>rozšiřování jejich poznání</w:t>
      </w:r>
      <w:r w:rsidR="002F47EF" w:rsidRPr="00FC1A88">
        <w:t xml:space="preserve"> a </w:t>
      </w:r>
      <w:r w:rsidRPr="00FC1A88">
        <w:t>chápání kulturních</w:t>
      </w:r>
      <w:r w:rsidR="002F47EF" w:rsidRPr="00FC1A88">
        <w:t xml:space="preserve"> a </w:t>
      </w:r>
      <w:r w:rsidRPr="00FC1A88">
        <w:t>duchovních hodnot, spoluvytváření</w:t>
      </w:r>
      <w:r w:rsidR="002F47EF" w:rsidRPr="00FC1A88">
        <w:t xml:space="preserve"> a </w:t>
      </w:r>
      <w:r w:rsidRPr="00FC1A88">
        <w:t>ochraně;</w:t>
      </w:r>
    </w:p>
    <w:p w14:paraId="5565B52F" w14:textId="77777777" w:rsidR="006936DA" w:rsidRPr="00FC1A88" w:rsidRDefault="006936DA" w:rsidP="00FC1A88">
      <w:pPr>
        <w:pStyle w:val="Odrky"/>
      </w:pPr>
      <w:r w:rsidRPr="00FC1A88">
        <w:t>podporuje žáky</w:t>
      </w:r>
      <w:r w:rsidR="001109BC" w:rsidRPr="00FC1A88">
        <w:t xml:space="preserve"> k </w:t>
      </w:r>
      <w:r w:rsidRPr="00FC1A88">
        <w:t>promyšlení souvislostí mezi právy, povinnostmi</w:t>
      </w:r>
      <w:r w:rsidR="002F47EF" w:rsidRPr="00FC1A88">
        <w:t xml:space="preserve"> a </w:t>
      </w:r>
      <w:r w:rsidRPr="00FC1A88">
        <w:t>zodpovědností žáků, žáci jsou vedení</w:t>
      </w:r>
      <w:r w:rsidR="001109BC" w:rsidRPr="00FC1A88">
        <w:t xml:space="preserve"> k </w:t>
      </w:r>
      <w:r w:rsidRPr="00FC1A88">
        <w:t>plnění svých povinností zodpovědně</w:t>
      </w:r>
      <w:r w:rsidR="002F47EF" w:rsidRPr="00FC1A88">
        <w:t xml:space="preserve"> a </w:t>
      </w:r>
      <w:r w:rsidRPr="00FC1A88">
        <w:t>tvořivě, obhajobě svých práv</w:t>
      </w:r>
      <w:r w:rsidR="002F47EF" w:rsidRPr="00FC1A88">
        <w:t xml:space="preserve"> a </w:t>
      </w:r>
      <w:r w:rsidRPr="00FC1A88">
        <w:t>práv jiných, vystupování proti jejich potlačování</w:t>
      </w:r>
      <w:r w:rsidR="002F47EF" w:rsidRPr="00FC1A88">
        <w:t xml:space="preserve"> a </w:t>
      </w:r>
      <w:r w:rsidRPr="00FC1A88">
        <w:t>spoluvytváření podmínek pro jejich naplňování; žák chápe základní principy, na nichž spočívají zákony</w:t>
      </w:r>
      <w:r w:rsidR="002F47EF" w:rsidRPr="00FC1A88">
        <w:t xml:space="preserve"> a </w:t>
      </w:r>
      <w:r w:rsidRPr="00FC1A88">
        <w:t>společenské normy, je si vědom svých práv</w:t>
      </w:r>
      <w:r w:rsidR="002F47EF" w:rsidRPr="00FC1A88">
        <w:t xml:space="preserve"> a </w:t>
      </w:r>
      <w:r w:rsidRPr="00FC1A88">
        <w:t>povinností ve škole</w:t>
      </w:r>
      <w:r w:rsidR="002F47EF" w:rsidRPr="00FC1A88">
        <w:t xml:space="preserve"> i </w:t>
      </w:r>
      <w:r w:rsidRPr="00FC1A88">
        <w:t>mimo školu;</w:t>
      </w:r>
    </w:p>
    <w:p w14:paraId="39E4BB6B" w14:textId="77777777" w:rsidR="006936DA" w:rsidRPr="00FC1A88" w:rsidRDefault="006936DA" w:rsidP="00FC1A88">
      <w:pPr>
        <w:pStyle w:val="Odrky"/>
      </w:pPr>
      <w:r w:rsidRPr="00FC1A88">
        <w:t>vede žáky</w:t>
      </w:r>
      <w:r w:rsidR="001109BC" w:rsidRPr="00FC1A88">
        <w:t xml:space="preserve"> k </w:t>
      </w:r>
      <w:r w:rsidRPr="00FC1A88">
        <w:t>informovanému</w:t>
      </w:r>
      <w:r w:rsidR="002F47EF" w:rsidRPr="00FC1A88">
        <w:t xml:space="preserve"> a </w:t>
      </w:r>
      <w:r w:rsidRPr="00FC1A88">
        <w:t>zodpovědnému chování</w:t>
      </w:r>
      <w:r w:rsidR="002F47EF" w:rsidRPr="00FC1A88">
        <w:t xml:space="preserve"> v </w:t>
      </w:r>
      <w:r w:rsidRPr="00FC1A88">
        <w:t>krizových situacích</w:t>
      </w:r>
      <w:r w:rsidR="002F47EF" w:rsidRPr="00FC1A88">
        <w:t xml:space="preserve"> a v </w:t>
      </w:r>
      <w:r w:rsidRPr="00FC1A88">
        <w:t>situacích ohrožujících život</w:t>
      </w:r>
      <w:r w:rsidR="002F47EF" w:rsidRPr="00FC1A88">
        <w:t xml:space="preserve"> a </w:t>
      </w:r>
      <w:r w:rsidRPr="00FC1A88">
        <w:t>zdraví, poskytování ostatním pomoci;</w:t>
      </w:r>
    </w:p>
    <w:p w14:paraId="16F6CE91" w14:textId="77777777" w:rsidR="006936DA" w:rsidRPr="00FC1A88" w:rsidRDefault="006936DA" w:rsidP="00FC1A88">
      <w:pPr>
        <w:pStyle w:val="Odrky"/>
      </w:pPr>
      <w:r w:rsidRPr="00FC1A88">
        <w:t>vede žáky</w:t>
      </w:r>
      <w:r w:rsidR="001109BC" w:rsidRPr="00FC1A88">
        <w:t xml:space="preserve"> k </w:t>
      </w:r>
      <w:r w:rsidRPr="00FC1A88">
        <w:t>posuzování událostí</w:t>
      </w:r>
      <w:r w:rsidR="002F47EF" w:rsidRPr="00FC1A88">
        <w:t xml:space="preserve"> a </w:t>
      </w:r>
      <w:r w:rsidRPr="00FC1A88">
        <w:t>vývoje veřejného života, sledování, co se děje</w:t>
      </w:r>
      <w:r w:rsidR="002F47EF" w:rsidRPr="00FC1A88">
        <w:t xml:space="preserve"> v </w:t>
      </w:r>
      <w:r w:rsidRPr="00FC1A88">
        <w:t>bydlišti</w:t>
      </w:r>
      <w:r w:rsidR="002F47EF" w:rsidRPr="00FC1A88">
        <w:t xml:space="preserve"> a </w:t>
      </w:r>
      <w:r w:rsidRPr="00FC1A88">
        <w:t>okolí žáka, žák zaujímání</w:t>
      </w:r>
      <w:r w:rsidR="002F47EF" w:rsidRPr="00FC1A88">
        <w:t xml:space="preserve"> a </w:t>
      </w:r>
      <w:r w:rsidRPr="00FC1A88">
        <w:t>obhajuje stanoviska</w:t>
      </w:r>
      <w:r w:rsidR="002F47EF" w:rsidRPr="00FC1A88">
        <w:t xml:space="preserve"> a </w:t>
      </w:r>
      <w:r w:rsidRPr="00FC1A88">
        <w:t>jedná</w:t>
      </w:r>
      <w:r w:rsidR="001109BC" w:rsidRPr="00FC1A88">
        <w:t xml:space="preserve"> k </w:t>
      </w:r>
      <w:r w:rsidRPr="00FC1A88">
        <w:t>obecnému prospěchu podle nejlepšího svědomí;</w:t>
      </w:r>
    </w:p>
    <w:p w14:paraId="155F4A39" w14:textId="77777777" w:rsidR="006936DA" w:rsidRPr="00FC1A88" w:rsidRDefault="006936DA" w:rsidP="00FC1A88">
      <w:pPr>
        <w:pStyle w:val="Odrky"/>
      </w:pPr>
      <w:r w:rsidRPr="00FC1A88">
        <w:t>podporuje žáky, aby prezentovali na veřejnosti samy sebe</w:t>
      </w:r>
      <w:r w:rsidR="002F47EF" w:rsidRPr="00FC1A88">
        <w:t xml:space="preserve"> a </w:t>
      </w:r>
      <w:r w:rsidRPr="00FC1A88">
        <w:t>život školy (školní časopis, média).</w:t>
      </w:r>
    </w:p>
    <w:p w14:paraId="03AF335E" w14:textId="77777777" w:rsidR="006936DA" w:rsidRDefault="006936DA" w:rsidP="00E37C45">
      <w:pPr>
        <w:pStyle w:val="Nadpis3"/>
        <w:tabs>
          <w:tab w:val="clear" w:pos="709"/>
          <w:tab w:val="num" w:pos="720"/>
        </w:tabs>
        <w:spacing w:before="0" w:after="0"/>
      </w:pPr>
      <w:bookmarkStart w:id="98" w:name="_Toc234916807"/>
      <w:bookmarkStart w:id="99" w:name="_Toc175716676"/>
      <w:bookmarkStart w:id="100" w:name="_Toc239591592"/>
      <w:bookmarkStart w:id="101" w:name="_Toc174291235"/>
      <w:r>
        <w:t>Kompetence</w:t>
      </w:r>
      <w:bookmarkEnd w:id="98"/>
      <w:bookmarkEnd w:id="99"/>
      <w:r w:rsidR="001109BC">
        <w:t xml:space="preserve"> k </w:t>
      </w:r>
      <w:r>
        <w:t>podnikavosti</w:t>
      </w:r>
      <w:bookmarkEnd w:id="100"/>
      <w:bookmarkEnd w:id="101"/>
    </w:p>
    <w:p w14:paraId="73525BA3" w14:textId="77777777" w:rsidR="006936DA" w:rsidRPr="00B560B9" w:rsidRDefault="006936DA" w:rsidP="00FC1A88">
      <w:pPr>
        <w:pStyle w:val="Odstmezery"/>
      </w:pPr>
      <w:r>
        <w:t>V průběhu vzdělávání učitel</w:t>
      </w:r>
    </w:p>
    <w:p w14:paraId="399268C9" w14:textId="77777777" w:rsidR="006936DA" w:rsidRDefault="006936DA" w:rsidP="00FC1A88">
      <w:pPr>
        <w:pStyle w:val="Odrky"/>
      </w:pPr>
      <w:r>
        <w:t>podporuje žáka, aby se cílevědomě, zodpovědně</w:t>
      </w:r>
      <w:r w:rsidR="002F47EF">
        <w:t xml:space="preserve"> a </w:t>
      </w:r>
      <w:r w:rsidR="001109BC">
        <w:t>s </w:t>
      </w:r>
      <w:r>
        <w:t>ohledem na své potřeby, osobní předpoklady</w:t>
      </w:r>
      <w:r w:rsidR="002F47EF">
        <w:t xml:space="preserve"> a </w:t>
      </w:r>
      <w:r>
        <w:t>možností rozhodoval</w:t>
      </w:r>
      <w:r w:rsidR="002F47EF">
        <w:t xml:space="preserve"> o </w:t>
      </w:r>
      <w:r>
        <w:t>dalším vzdělávání</w:t>
      </w:r>
      <w:r w:rsidR="002F47EF">
        <w:t xml:space="preserve"> a </w:t>
      </w:r>
      <w:r>
        <w:t>budoucím profesním zaměření;</w:t>
      </w:r>
    </w:p>
    <w:p w14:paraId="40CAC880" w14:textId="77777777" w:rsidR="006936DA" w:rsidRDefault="006936DA" w:rsidP="00FC1A88">
      <w:pPr>
        <w:pStyle w:val="Odrky"/>
      </w:pPr>
      <w:r>
        <w:lastRenderedPageBreak/>
        <w:t>rozvíjí</w:t>
      </w:r>
      <w:r w:rsidR="002F47EF">
        <w:t xml:space="preserve"> u </w:t>
      </w:r>
      <w:r>
        <w:t>žáka osobní</w:t>
      </w:r>
      <w:r w:rsidR="002F47EF">
        <w:t xml:space="preserve"> a </w:t>
      </w:r>
      <w:r>
        <w:t>odborný potenciál, vede ho</w:t>
      </w:r>
      <w:r w:rsidR="001109BC">
        <w:t xml:space="preserve"> k </w:t>
      </w:r>
      <w:r>
        <w:t>rozpoznání</w:t>
      </w:r>
      <w:r w:rsidR="002F47EF">
        <w:t xml:space="preserve"> a </w:t>
      </w:r>
      <w:r>
        <w:t>využívání příležitosti pro svůj rozvoj</w:t>
      </w:r>
      <w:r w:rsidR="002F47EF">
        <w:t xml:space="preserve"> v </w:t>
      </w:r>
      <w:r>
        <w:t>osobním</w:t>
      </w:r>
      <w:r w:rsidR="002F47EF">
        <w:t xml:space="preserve"> a </w:t>
      </w:r>
      <w:r>
        <w:t>profesním životě;</w:t>
      </w:r>
    </w:p>
    <w:p w14:paraId="3E7ABC67" w14:textId="77777777" w:rsidR="006936DA" w:rsidRDefault="006936DA" w:rsidP="00FC1A88">
      <w:pPr>
        <w:pStyle w:val="Odrky"/>
      </w:pPr>
      <w:r>
        <w:t>podporuje proaktivní přístup žáků, vlastní iniciativu</w:t>
      </w:r>
      <w:r w:rsidR="002F47EF">
        <w:t xml:space="preserve"> a </w:t>
      </w:r>
      <w:r>
        <w:t>tvořivost žáků, kladný přístup žáků</w:t>
      </w:r>
      <w:r w:rsidR="001109BC">
        <w:t xml:space="preserve"> k </w:t>
      </w:r>
      <w:r>
        <w:t>inovacím;</w:t>
      </w:r>
    </w:p>
    <w:p w14:paraId="059A9676" w14:textId="77777777" w:rsidR="006936DA" w:rsidRDefault="006936DA" w:rsidP="00FC1A88">
      <w:pPr>
        <w:pStyle w:val="Odrky"/>
      </w:pPr>
      <w:r>
        <w:t>vede žáky</w:t>
      </w:r>
      <w:r w:rsidR="001109BC">
        <w:t xml:space="preserve"> k </w:t>
      </w:r>
      <w:r>
        <w:t>získávání</w:t>
      </w:r>
      <w:r w:rsidR="002F47EF">
        <w:t xml:space="preserve"> a </w:t>
      </w:r>
      <w:r>
        <w:t>kritickému vyhodnocení informací</w:t>
      </w:r>
      <w:r w:rsidR="002F47EF">
        <w:t xml:space="preserve"> o </w:t>
      </w:r>
      <w:r>
        <w:t>vzdělávacích</w:t>
      </w:r>
      <w:r w:rsidR="002F47EF">
        <w:t xml:space="preserve"> a </w:t>
      </w:r>
      <w:r>
        <w:t>pracovních příležitostech, využívání dostupných zdrojů</w:t>
      </w:r>
      <w:r w:rsidR="002F47EF">
        <w:t xml:space="preserve"> a </w:t>
      </w:r>
      <w:r>
        <w:t>informací při plánování</w:t>
      </w:r>
      <w:r w:rsidR="002F47EF">
        <w:t xml:space="preserve"> a </w:t>
      </w:r>
      <w:r>
        <w:t>realizaci aktivit;</w:t>
      </w:r>
    </w:p>
    <w:p w14:paraId="168AD495" w14:textId="77777777" w:rsidR="006936DA" w:rsidRDefault="006936DA" w:rsidP="00FC1A88">
      <w:pPr>
        <w:pStyle w:val="Odrky"/>
      </w:pPr>
      <w:r>
        <w:t>podporuje žáky</w:t>
      </w:r>
      <w:r w:rsidR="001109BC">
        <w:t xml:space="preserve"> k </w:t>
      </w:r>
      <w:r>
        <w:t>dosažení stanovených cílů, průběžnému revidování</w:t>
      </w:r>
      <w:r w:rsidR="002F47EF">
        <w:t xml:space="preserve"> a </w:t>
      </w:r>
      <w:r>
        <w:t>kritickému hodnocení dosažených výsledků, korigování další činnosti</w:t>
      </w:r>
      <w:r w:rsidR="001109BC">
        <w:t xml:space="preserve"> s </w:t>
      </w:r>
      <w:r>
        <w:t>ohledem na stanovený cíl,</w:t>
      </w:r>
      <w:r w:rsidR="001109BC">
        <w:t xml:space="preserve"> k </w:t>
      </w:r>
      <w:r>
        <w:t>dokončování zahájených aktivit, motivaci</w:t>
      </w:r>
      <w:r w:rsidR="001109BC">
        <w:t xml:space="preserve"> k </w:t>
      </w:r>
      <w:r>
        <w:t>dosahování úspěchů;</w:t>
      </w:r>
    </w:p>
    <w:p w14:paraId="670A15F1" w14:textId="77777777" w:rsidR="006936DA" w:rsidRDefault="006936DA" w:rsidP="00FC1A88">
      <w:pPr>
        <w:pStyle w:val="Odrky"/>
      </w:pPr>
      <w:r>
        <w:t>vede žáky</w:t>
      </w:r>
      <w:r w:rsidR="001109BC">
        <w:t xml:space="preserve"> k </w:t>
      </w:r>
      <w:r>
        <w:t>posuzování</w:t>
      </w:r>
      <w:r w:rsidR="002F47EF">
        <w:t xml:space="preserve"> a </w:t>
      </w:r>
      <w:r>
        <w:t>kritickému hodnocení rizik souvisejících</w:t>
      </w:r>
      <w:r w:rsidR="001109BC">
        <w:t xml:space="preserve"> </w:t>
      </w:r>
      <w:proofErr w:type="gramStart"/>
      <w:r w:rsidR="001109BC">
        <w:t>s</w:t>
      </w:r>
      <w:proofErr w:type="gramEnd"/>
      <w:r w:rsidR="001109BC">
        <w:t> </w:t>
      </w:r>
      <w:r>
        <w:t>rozhodování</w:t>
      </w:r>
      <w:r w:rsidR="002F47EF">
        <w:t xml:space="preserve"> v </w:t>
      </w:r>
      <w:r>
        <w:t>reálných životních situacích</w:t>
      </w:r>
      <w:r w:rsidR="002F47EF">
        <w:t xml:space="preserve"> a v </w:t>
      </w:r>
      <w:r>
        <w:t>případě nezbytnosti</w:t>
      </w:r>
      <w:r w:rsidR="001109BC">
        <w:t xml:space="preserve"> k </w:t>
      </w:r>
      <w:r>
        <w:t>odpovědnosti za tato rizika;</w:t>
      </w:r>
    </w:p>
    <w:p w14:paraId="08F8B923" w14:textId="77777777" w:rsidR="006936DA" w:rsidRDefault="006936DA" w:rsidP="00FC1A88">
      <w:pPr>
        <w:pStyle w:val="Odrky"/>
      </w:pPr>
      <w:r>
        <w:t>vede žáky</w:t>
      </w:r>
      <w:r w:rsidR="001109BC">
        <w:t xml:space="preserve"> k </w:t>
      </w:r>
      <w:r>
        <w:t>pochopení podstaty</w:t>
      </w:r>
      <w:r w:rsidR="002F47EF">
        <w:t xml:space="preserve"> a </w:t>
      </w:r>
      <w:r>
        <w:t>principů podnikání, zvažování možných rizik, vyhledávání</w:t>
      </w:r>
      <w:r w:rsidR="002F47EF">
        <w:t xml:space="preserve"> a </w:t>
      </w:r>
      <w:r>
        <w:t>kritickému posuzování příležitostí</w:t>
      </w:r>
      <w:r w:rsidR="001109BC">
        <w:t xml:space="preserve"> k </w:t>
      </w:r>
      <w:r>
        <w:t>uskutečnění podnikatelského záměru</w:t>
      </w:r>
      <w:r w:rsidR="001109BC">
        <w:t xml:space="preserve"> s </w:t>
      </w:r>
      <w:r>
        <w:t>ohledem na vlastní předpoklady, realitu tržního prostředí</w:t>
      </w:r>
      <w:r w:rsidR="002F47EF">
        <w:t xml:space="preserve"> a </w:t>
      </w:r>
      <w:r>
        <w:t>další faktory,</w:t>
      </w:r>
      <w:r w:rsidR="001109BC">
        <w:t xml:space="preserve"> k </w:t>
      </w:r>
      <w:r>
        <w:t>aplikaci finanční gramotnosti</w:t>
      </w:r>
      <w:r w:rsidR="002F47EF">
        <w:t xml:space="preserve"> v </w:t>
      </w:r>
      <w:r>
        <w:t>praxi;</w:t>
      </w:r>
    </w:p>
    <w:p w14:paraId="48E32D7C" w14:textId="77777777" w:rsidR="006936DA" w:rsidRDefault="006936DA" w:rsidP="00FC1A88">
      <w:pPr>
        <w:pStyle w:val="Odrky"/>
      </w:pPr>
      <w:r>
        <w:t>vede žáky ve spolupráci</w:t>
      </w:r>
      <w:r w:rsidR="001109BC">
        <w:t xml:space="preserve"> s </w:t>
      </w:r>
      <w:r>
        <w:t>výchovným poradcem</w:t>
      </w:r>
      <w:r w:rsidR="002F47EF">
        <w:t xml:space="preserve"> a </w:t>
      </w:r>
      <w:r>
        <w:t>třídním učitelem</w:t>
      </w:r>
      <w:r w:rsidR="001109BC">
        <w:t xml:space="preserve"> k </w:t>
      </w:r>
      <w:r>
        <w:t>zodpovědnému rozhodování</w:t>
      </w:r>
      <w:r w:rsidR="002F47EF">
        <w:t xml:space="preserve"> o </w:t>
      </w:r>
      <w:r>
        <w:t>budoucí profesi (besedy</w:t>
      </w:r>
      <w:r w:rsidR="001109BC">
        <w:t xml:space="preserve"> s </w:t>
      </w:r>
      <w:r>
        <w:t>pracovníky VŠ, návštěvy dnů otevřených dveří, besedy</w:t>
      </w:r>
      <w:r w:rsidR="001109BC">
        <w:t xml:space="preserve"> s </w:t>
      </w:r>
      <w:r>
        <w:t>pracovníky Úřadu práce, exkurze do různých podniků atd.);</w:t>
      </w:r>
    </w:p>
    <w:p w14:paraId="4E54C99C" w14:textId="77777777" w:rsidR="006936DA" w:rsidRDefault="006936DA" w:rsidP="00FC1A88">
      <w:pPr>
        <w:pStyle w:val="Odrky"/>
      </w:pPr>
      <w:r>
        <w:t>vede žáky</w:t>
      </w:r>
      <w:r w:rsidR="001109BC">
        <w:t xml:space="preserve"> k </w:t>
      </w:r>
      <w:r>
        <w:t>vypracování strukturovaného životopisu</w:t>
      </w:r>
      <w:r w:rsidR="002F47EF">
        <w:t xml:space="preserve"> a </w:t>
      </w:r>
      <w:r>
        <w:t>postupu při žádosti</w:t>
      </w:r>
      <w:r w:rsidR="002F47EF">
        <w:t xml:space="preserve"> o </w:t>
      </w:r>
      <w:r>
        <w:t>pracovní místo.</w:t>
      </w:r>
    </w:p>
    <w:p w14:paraId="25C73E2A" w14:textId="77777777" w:rsidR="00ED04C2" w:rsidRDefault="00ED04C2" w:rsidP="00ED04C2">
      <w:pPr>
        <w:pStyle w:val="Nadpis3"/>
        <w:tabs>
          <w:tab w:val="clear" w:pos="709"/>
          <w:tab w:val="num" w:pos="567"/>
          <w:tab w:val="num" w:pos="720"/>
        </w:tabs>
        <w:spacing w:before="0" w:after="0"/>
        <w:ind w:left="1474" w:hanging="1474"/>
      </w:pPr>
      <w:bookmarkStart w:id="102" w:name="_Toc112828314"/>
      <w:bookmarkStart w:id="103" w:name="_Toc174291236"/>
      <w:r>
        <w:t>Kompetence digitální</w:t>
      </w:r>
      <w:bookmarkEnd w:id="102"/>
      <w:bookmarkEnd w:id="103"/>
    </w:p>
    <w:p w14:paraId="67A89896" w14:textId="77777777" w:rsidR="00ED04C2" w:rsidRPr="00ED04C2" w:rsidRDefault="00ED04C2" w:rsidP="00ED04C2">
      <w:r>
        <w:t>V průběhu vzdělávání učitel:</w:t>
      </w:r>
    </w:p>
    <w:p w14:paraId="49F2AFB2" w14:textId="77777777" w:rsidR="00ED04C2" w:rsidRPr="0019393C" w:rsidRDefault="00ED04C2" w:rsidP="00ED04C2">
      <w:pPr>
        <w:pStyle w:val="Odrkytextbod"/>
        <w:numPr>
          <w:ilvl w:val="0"/>
          <w:numId w:val="2"/>
        </w:numPr>
      </w:pPr>
      <w:r>
        <w:t>podporuje žáky, aby používali a zdokonalovali se v ovládání</w:t>
      </w:r>
      <w:r w:rsidRPr="0019393C">
        <w:t xml:space="preserve"> běžně používan</w:t>
      </w:r>
      <w:r>
        <w:t>ých</w:t>
      </w:r>
      <w:r w:rsidRPr="0019393C">
        <w:t xml:space="preserve"> digitální</w:t>
      </w:r>
      <w:r>
        <w:t>ch</w:t>
      </w:r>
      <w:r w:rsidRPr="0019393C">
        <w:t xml:space="preserve"> zařízení, aplikac</w:t>
      </w:r>
      <w:r>
        <w:t>í</w:t>
      </w:r>
      <w:r w:rsidRPr="0019393C">
        <w:t xml:space="preserve"> a služ</w:t>
      </w:r>
      <w:r>
        <w:t>e</w:t>
      </w:r>
      <w:r w:rsidRPr="0019393C">
        <w:t>b</w:t>
      </w:r>
      <w:r>
        <w:t>,</w:t>
      </w:r>
      <w:r w:rsidRPr="0019393C">
        <w:t xml:space="preserve"> využív</w:t>
      </w:r>
      <w:r>
        <w:t>ali</w:t>
      </w:r>
      <w:r w:rsidRPr="0019393C">
        <w:t xml:space="preserve"> je při učení i při zapojení do</w:t>
      </w:r>
      <w:r>
        <w:t xml:space="preserve"> </w:t>
      </w:r>
      <w:r w:rsidRPr="0019393C">
        <w:t>života školy a do společnosti</w:t>
      </w:r>
      <w:r>
        <w:t>,</w:t>
      </w:r>
      <w:r w:rsidRPr="0019393C">
        <w:t xml:space="preserve"> samostatně rozhod</w:t>
      </w:r>
      <w:r>
        <w:t>ovali</w:t>
      </w:r>
      <w:r w:rsidRPr="0019393C">
        <w:t>, které technologie pro jakou činnost či řešený</w:t>
      </w:r>
      <w:r>
        <w:t xml:space="preserve"> </w:t>
      </w:r>
      <w:r w:rsidRPr="0019393C">
        <w:t>problém použít</w:t>
      </w:r>
      <w:r w:rsidR="0090562A">
        <w:t>;</w:t>
      </w:r>
    </w:p>
    <w:p w14:paraId="7E4B2D81" w14:textId="77777777" w:rsidR="00ED04C2" w:rsidRPr="0019393C" w:rsidRDefault="0090562A" w:rsidP="00ED04C2">
      <w:pPr>
        <w:pStyle w:val="Odrkytextbod"/>
        <w:numPr>
          <w:ilvl w:val="0"/>
          <w:numId w:val="2"/>
        </w:numPr>
      </w:pPr>
      <w:r>
        <w:t>vede žáky k z</w:t>
      </w:r>
      <w:r w:rsidR="00ED04C2" w:rsidRPr="0019393C">
        <w:t>ískáv</w:t>
      </w:r>
      <w:r w:rsidR="00ED04C2">
        <w:t>a</w:t>
      </w:r>
      <w:r>
        <w:t>ní,</w:t>
      </w:r>
      <w:r w:rsidR="00ED04C2" w:rsidRPr="0019393C">
        <w:t xml:space="preserve"> vyhledá</w:t>
      </w:r>
      <w:r>
        <w:t>vání</w:t>
      </w:r>
      <w:r w:rsidR="00ED04C2" w:rsidRPr="0019393C">
        <w:t>, kritick</w:t>
      </w:r>
      <w:r>
        <w:t>ému posuzování</w:t>
      </w:r>
      <w:r w:rsidR="00ED04C2" w:rsidRPr="0019393C">
        <w:t>, sprav</w:t>
      </w:r>
      <w:r>
        <w:t>ování</w:t>
      </w:r>
      <w:r w:rsidR="00ED04C2" w:rsidRPr="0019393C">
        <w:t xml:space="preserve"> a sdíl</w:t>
      </w:r>
      <w:r>
        <w:t>en</w:t>
      </w:r>
      <w:r w:rsidR="00ED04C2" w:rsidRPr="0019393C">
        <w:t>í dat, informac</w:t>
      </w:r>
      <w:r>
        <w:t>í</w:t>
      </w:r>
      <w:r w:rsidR="00ED04C2" w:rsidRPr="0019393C">
        <w:t xml:space="preserve"> a digitální</w:t>
      </w:r>
      <w:r>
        <w:t>ho</w:t>
      </w:r>
      <w:r w:rsidR="00ED04C2" w:rsidRPr="0019393C">
        <w:t xml:space="preserve"> obsah</w:t>
      </w:r>
      <w:r>
        <w:t>u</w:t>
      </w:r>
      <w:r w:rsidR="00ED04C2" w:rsidRPr="0019393C">
        <w:t xml:space="preserve">, </w:t>
      </w:r>
      <w:r>
        <w:t xml:space="preserve">dále vede žáky </w:t>
      </w:r>
      <w:r w:rsidR="00ED04C2" w:rsidRPr="0019393C">
        <w:t>k</w:t>
      </w:r>
      <w:r>
        <w:t> </w:t>
      </w:r>
      <w:r w:rsidR="00ED04C2" w:rsidRPr="0019393C">
        <w:t>tomu</w:t>
      </w:r>
      <w:r>
        <w:t>, aby</w:t>
      </w:r>
      <w:r w:rsidR="00ED04C2" w:rsidRPr="0019393C">
        <w:t xml:space="preserve"> vol</w:t>
      </w:r>
      <w:r>
        <w:t>ili</w:t>
      </w:r>
      <w:r w:rsidR="00ED04C2">
        <w:t xml:space="preserve"> </w:t>
      </w:r>
      <w:r w:rsidR="00ED04C2" w:rsidRPr="0019393C">
        <w:t>postupy, způsoby a prostředky, které odpovídají konkrétní situaci a účelu</w:t>
      </w:r>
      <w:r>
        <w:t>;</w:t>
      </w:r>
    </w:p>
    <w:p w14:paraId="251DB902" w14:textId="77777777" w:rsidR="00ED04C2" w:rsidRPr="0019393C" w:rsidRDefault="0090562A" w:rsidP="00ED04C2">
      <w:pPr>
        <w:pStyle w:val="Odrkytextbod"/>
        <w:numPr>
          <w:ilvl w:val="0"/>
          <w:numId w:val="2"/>
        </w:numPr>
      </w:pPr>
      <w:r>
        <w:t>podporuje žáky k vytváření a upravování</w:t>
      </w:r>
      <w:r w:rsidR="00ED04C2" w:rsidRPr="0019393C">
        <w:t xml:space="preserve"> digitální</w:t>
      </w:r>
      <w:r>
        <w:t>ho</w:t>
      </w:r>
      <w:r w:rsidR="00ED04C2" w:rsidRPr="0019393C">
        <w:t xml:space="preserve"> obsah</w:t>
      </w:r>
      <w:r>
        <w:t>u</w:t>
      </w:r>
      <w:r w:rsidR="00ED04C2" w:rsidRPr="0019393C">
        <w:t xml:space="preserve">, </w:t>
      </w:r>
      <w:r>
        <w:t>ke kombinování</w:t>
      </w:r>
      <w:r w:rsidR="00ED04C2" w:rsidRPr="0019393C">
        <w:t xml:space="preserve"> různ</w:t>
      </w:r>
      <w:r>
        <w:t>ých</w:t>
      </w:r>
      <w:r w:rsidR="00ED04C2" w:rsidRPr="0019393C">
        <w:t xml:space="preserve"> formát</w:t>
      </w:r>
      <w:r>
        <w:t>ů</w:t>
      </w:r>
      <w:r w:rsidR="00ED04C2" w:rsidRPr="0019393C">
        <w:t>, vyjadř</w:t>
      </w:r>
      <w:r>
        <w:t>ování se</w:t>
      </w:r>
      <w:r w:rsidR="00ED04C2" w:rsidRPr="0019393C">
        <w:t xml:space="preserve"> za pomoci digitálních</w:t>
      </w:r>
      <w:r w:rsidR="00ED04C2">
        <w:t xml:space="preserve"> p</w:t>
      </w:r>
      <w:r w:rsidR="00ED04C2" w:rsidRPr="0019393C">
        <w:t>rostředků</w:t>
      </w:r>
      <w:r>
        <w:t>;</w:t>
      </w:r>
    </w:p>
    <w:p w14:paraId="004F410C" w14:textId="77777777" w:rsidR="00ED04C2" w:rsidRPr="0019393C" w:rsidRDefault="0090562A" w:rsidP="00ED04C2">
      <w:pPr>
        <w:pStyle w:val="Odrkytextbod"/>
        <w:numPr>
          <w:ilvl w:val="0"/>
          <w:numId w:val="2"/>
        </w:numPr>
      </w:pPr>
      <w:r>
        <w:t>podporuje žáky ve využívání digitálních technologií, čím by si měli usnadnit práci, zautomatizovat rutinní činnosti, zefektivnit či zjednodušit své pracovní postupy a zkvalitnit výsledky své práce;</w:t>
      </w:r>
    </w:p>
    <w:p w14:paraId="7B7F0920" w14:textId="77777777" w:rsidR="00ED04C2" w:rsidRPr="0019393C" w:rsidRDefault="0090562A" w:rsidP="00ED04C2">
      <w:pPr>
        <w:pStyle w:val="Odrkytextbod"/>
        <w:numPr>
          <w:ilvl w:val="0"/>
          <w:numId w:val="2"/>
        </w:numPr>
      </w:pPr>
      <w:r>
        <w:t>rozvíjí u žáků pochopení významu digigálních technologií pro lidskou společnost, seznamuje je s novými technologiemi, učí je kriticky hodnotit jejich přínosy a reflektovat rizika jejich používání;</w:t>
      </w:r>
    </w:p>
    <w:p w14:paraId="538E116D" w14:textId="77777777" w:rsidR="00ED04C2" w:rsidRDefault="0090562A" w:rsidP="00ED04C2">
      <w:pPr>
        <w:pStyle w:val="Odrkytextbod"/>
        <w:numPr>
          <w:ilvl w:val="0"/>
          <w:numId w:val="2"/>
        </w:numPr>
      </w:pPr>
      <w:r>
        <w:t xml:space="preserve">vede žáky k předcházení situacím ohrožujícím bezpečnost zařízení i dat, </w:t>
      </w:r>
      <w:r w:rsidR="00ED04C2" w:rsidRPr="0019393C">
        <w:t>situacím s negativním dopadem na je</w:t>
      </w:r>
      <w:r w:rsidR="00ED04C2">
        <w:t xml:space="preserve">jich </w:t>
      </w:r>
      <w:r w:rsidR="00ED04C2" w:rsidRPr="0019393C">
        <w:t>tělesné a duševní zdraví i zdraví ostatních</w:t>
      </w:r>
      <w:r w:rsidR="00ED04C2">
        <w:t>,</w:t>
      </w:r>
      <w:r w:rsidR="00ED04C2" w:rsidRPr="0019393C">
        <w:t xml:space="preserve"> při spolupráci, komunikaci a sdílení informací</w:t>
      </w:r>
      <w:r w:rsidR="00ED04C2">
        <w:t xml:space="preserve"> </w:t>
      </w:r>
      <w:r w:rsidR="00ED04C2" w:rsidRPr="0019393C">
        <w:t>v digitálním prostředí jedn</w:t>
      </w:r>
      <w:r w:rsidR="00ED04C2">
        <w:t>ají</w:t>
      </w:r>
      <w:r w:rsidR="00ED04C2" w:rsidRPr="0019393C">
        <w:t xml:space="preserve"> eticky</w:t>
      </w:r>
      <w:r w:rsidR="00ED04C2">
        <w:t>.</w:t>
      </w:r>
    </w:p>
    <w:p w14:paraId="0C3F741E" w14:textId="77777777" w:rsidR="00ED04C2" w:rsidRDefault="00ED04C2" w:rsidP="00ED04C2">
      <w:pPr>
        <w:pStyle w:val="Odrky"/>
        <w:numPr>
          <w:ilvl w:val="0"/>
          <w:numId w:val="0"/>
        </w:numPr>
        <w:ind w:left="357"/>
      </w:pPr>
    </w:p>
    <w:p w14:paraId="79565D7D" w14:textId="77777777" w:rsidR="006936DA" w:rsidRPr="00A26691" w:rsidRDefault="006936DA" w:rsidP="00C56411">
      <w:pPr>
        <w:pStyle w:val="Nadpis2"/>
        <w:tabs>
          <w:tab w:val="num" w:pos="567"/>
        </w:tabs>
        <w:spacing w:before="0" w:after="0"/>
        <w:ind w:left="567" w:hanging="567"/>
      </w:pPr>
      <w:bookmarkStart w:id="104" w:name="_Toc174291237"/>
      <w:r w:rsidRPr="00A26691">
        <w:t xml:space="preserve">Charakteristika </w:t>
      </w:r>
      <w:r>
        <w:t>vzdělávacích oblastí</w:t>
      </w:r>
      <w:bookmarkEnd w:id="104"/>
    </w:p>
    <w:p w14:paraId="014D8644" w14:textId="77777777" w:rsidR="006936DA" w:rsidRDefault="006936DA" w:rsidP="00FC1A88">
      <w:pPr>
        <w:pStyle w:val="Odstmezery"/>
      </w:pPr>
      <w:r>
        <w:t>Vzdělávací program je rozdělen do osmi vzdělávacích oblastí. Jednotlivé vzdělávací oblasti jsou tvořeny jedním vzdělávacím oborem nebo více obsahově blízkými vzdělávacími obory.</w:t>
      </w:r>
    </w:p>
    <w:p w14:paraId="162489F1" w14:textId="77777777" w:rsidR="006936DA" w:rsidRDefault="006936DA" w:rsidP="00FC1A88">
      <w:pPr>
        <w:pStyle w:val="Odstmezery"/>
      </w:pPr>
      <w:r>
        <w:t>Mezi všeobecně vzdělávacími předměty jsou zastoupeny český jazyk</w:t>
      </w:r>
      <w:r w:rsidR="002F47EF">
        <w:t xml:space="preserve"> a </w:t>
      </w:r>
      <w:r>
        <w:t>literatura, cizí jazyky, matematika, fyzika, chemie, biologie, zeměpis, základy společenských věd, dějepis, tělesná výchova, informační</w:t>
      </w:r>
      <w:r w:rsidR="002F47EF">
        <w:t xml:space="preserve"> a </w:t>
      </w:r>
      <w:r>
        <w:t>komunikační technologie</w:t>
      </w:r>
      <w:r w:rsidR="002F47EF">
        <w:t xml:space="preserve"> a </w:t>
      </w:r>
      <w:r>
        <w:t>písemná</w:t>
      </w:r>
      <w:r w:rsidR="002F47EF">
        <w:t xml:space="preserve"> a </w:t>
      </w:r>
      <w:r>
        <w:t>elektronická komunikace.</w:t>
      </w:r>
    </w:p>
    <w:p w14:paraId="12CC8E9D" w14:textId="77777777" w:rsidR="006936DA" w:rsidRPr="00A26691" w:rsidRDefault="006936DA" w:rsidP="00FC1A88">
      <w:pPr>
        <w:pStyle w:val="Nadpis3"/>
      </w:pPr>
      <w:bookmarkStart w:id="105" w:name="_Toc174291238"/>
      <w:r>
        <w:t>Jazyk</w:t>
      </w:r>
      <w:r w:rsidR="002F47EF">
        <w:t xml:space="preserve"> a </w:t>
      </w:r>
      <w:r>
        <w:t>jazyková komunikace</w:t>
      </w:r>
      <w:bookmarkEnd w:id="105"/>
    </w:p>
    <w:p w14:paraId="4C87D485" w14:textId="77777777" w:rsidR="006936DA" w:rsidRPr="00CC7E84" w:rsidRDefault="006936DA" w:rsidP="00CC7E84">
      <w:pPr>
        <w:pStyle w:val="Odstmezery"/>
      </w:pPr>
      <w:r w:rsidRPr="00CC7E84">
        <w:t>Rozšiřuje vědomé užívání jazyka jako základního nástroje pro rozvíjení abstraktního myšlení</w:t>
      </w:r>
      <w:r w:rsidR="002F47EF" w:rsidRPr="00CC7E84">
        <w:t xml:space="preserve"> a </w:t>
      </w:r>
      <w:r w:rsidRPr="00CC7E84">
        <w:t>podporuje prohlubování vyjadřovacích</w:t>
      </w:r>
      <w:r w:rsidR="002F47EF" w:rsidRPr="00CC7E84">
        <w:t xml:space="preserve"> a </w:t>
      </w:r>
      <w:r w:rsidRPr="00CC7E84">
        <w:t>komunikačních dovedností žáků</w:t>
      </w:r>
      <w:r w:rsidR="001109BC" w:rsidRPr="00CC7E84">
        <w:t xml:space="preserve"> s </w:t>
      </w:r>
      <w:r w:rsidRPr="00CC7E84">
        <w:t>cílem ovládnout jazyk</w:t>
      </w:r>
      <w:r w:rsidR="002F47EF" w:rsidRPr="00CC7E84">
        <w:t xml:space="preserve"> a </w:t>
      </w:r>
      <w:r w:rsidRPr="00CC7E84">
        <w:t>jeho využívání</w:t>
      </w:r>
      <w:r w:rsidR="002F47EF" w:rsidRPr="00CC7E84">
        <w:t xml:space="preserve"> v </w:t>
      </w:r>
      <w:r w:rsidRPr="00CC7E84">
        <w:t>ústní</w:t>
      </w:r>
      <w:r w:rsidR="002F47EF" w:rsidRPr="00CC7E84">
        <w:t xml:space="preserve"> i </w:t>
      </w:r>
      <w:r w:rsidRPr="00CC7E84">
        <w:t>písemné podobě</w:t>
      </w:r>
      <w:r w:rsidR="002F47EF" w:rsidRPr="00CC7E84">
        <w:t xml:space="preserve"> v </w:t>
      </w:r>
      <w:r w:rsidRPr="00CC7E84">
        <w:t>českém jazyce nebo</w:t>
      </w:r>
      <w:r w:rsidR="002F47EF" w:rsidRPr="00CC7E84">
        <w:t xml:space="preserve"> v </w:t>
      </w:r>
      <w:r w:rsidRPr="00CC7E84">
        <w:t>cizím jazyce. Pod vedením učitele žáci aktivně rozvíjejí jazykové</w:t>
      </w:r>
      <w:r w:rsidR="002F47EF" w:rsidRPr="00CC7E84">
        <w:t xml:space="preserve"> a </w:t>
      </w:r>
      <w:r w:rsidRPr="00CC7E84">
        <w:t>stylizační schopnosti</w:t>
      </w:r>
      <w:r w:rsidR="002F47EF" w:rsidRPr="00CC7E84">
        <w:t xml:space="preserve"> a </w:t>
      </w:r>
      <w:r w:rsidRPr="00CC7E84">
        <w:t>dovednosti</w:t>
      </w:r>
      <w:r w:rsidR="002F47EF" w:rsidRPr="00CC7E84">
        <w:t xml:space="preserve"> v </w:t>
      </w:r>
      <w:r w:rsidRPr="00CC7E84">
        <w:t>nejrůznějších komunikačních situacích podle základních pravidel. Žáci získávají přiměřené poučení</w:t>
      </w:r>
      <w:r w:rsidR="002F47EF" w:rsidRPr="00CC7E84">
        <w:t xml:space="preserve"> o </w:t>
      </w:r>
      <w:r w:rsidRPr="00CC7E84">
        <w:t>jazyku jako východisku ke komunikaci</w:t>
      </w:r>
      <w:r w:rsidR="002F47EF" w:rsidRPr="00CC7E84">
        <w:t xml:space="preserve"> v </w:t>
      </w:r>
      <w:r w:rsidRPr="00CC7E84">
        <w:t>různých typech mluvených</w:t>
      </w:r>
      <w:r w:rsidR="002F47EF" w:rsidRPr="00CC7E84">
        <w:t xml:space="preserve"> i </w:t>
      </w:r>
      <w:r w:rsidRPr="00CC7E84">
        <w:t>psaných textů, pracují</w:t>
      </w:r>
      <w:r w:rsidR="001109BC" w:rsidRPr="00CC7E84">
        <w:t xml:space="preserve"> s </w:t>
      </w:r>
      <w:r w:rsidRPr="00CC7E84">
        <w:t>textem jako zdrojem informací. Učitel rozvíjí čtenářskou gramotnost žáků, vytváří osobitý, objektivně kritický</w:t>
      </w:r>
      <w:r w:rsidR="002F47EF" w:rsidRPr="00CC7E84">
        <w:t xml:space="preserve"> i </w:t>
      </w:r>
      <w:r w:rsidRPr="00CC7E84">
        <w:t>celkově pozitivní vztah</w:t>
      </w:r>
      <w:r w:rsidR="001109BC" w:rsidRPr="00CC7E84">
        <w:t xml:space="preserve"> k </w:t>
      </w:r>
      <w:r w:rsidRPr="00CC7E84">
        <w:t>literatuře</w:t>
      </w:r>
      <w:r w:rsidR="002F47EF" w:rsidRPr="00CC7E84">
        <w:t xml:space="preserve"> a </w:t>
      </w:r>
      <w:r w:rsidR="001109BC" w:rsidRPr="00CC7E84">
        <w:t>k </w:t>
      </w:r>
      <w:r w:rsidRPr="00CC7E84">
        <w:t>vytváření návyku individuální četby umělecké</w:t>
      </w:r>
      <w:r w:rsidR="002F47EF" w:rsidRPr="00CC7E84">
        <w:t xml:space="preserve"> i </w:t>
      </w:r>
      <w:r w:rsidRPr="00CC7E84">
        <w:t>neumělecké literatury, které se projeví</w:t>
      </w:r>
      <w:r w:rsidR="002F47EF" w:rsidRPr="00CC7E84">
        <w:t xml:space="preserve"> v </w:t>
      </w:r>
      <w:r w:rsidRPr="00CC7E84">
        <w:t>pozdější celoživotní orientaci žáka. Zprostředkovává jim potřebné informace</w:t>
      </w:r>
      <w:r w:rsidR="001109BC" w:rsidRPr="00CC7E84">
        <w:t xml:space="preserve"> k </w:t>
      </w:r>
      <w:r w:rsidRPr="00CC7E84">
        <w:t>získání všeobecného přehledu</w:t>
      </w:r>
      <w:r w:rsidR="002F47EF" w:rsidRPr="00CC7E84">
        <w:t xml:space="preserve"> o </w:t>
      </w:r>
      <w:r w:rsidRPr="00CC7E84">
        <w:t>společensko-historickém vývoji lidské společnosti</w:t>
      </w:r>
      <w:r w:rsidR="002F47EF" w:rsidRPr="00CC7E84">
        <w:t xml:space="preserve"> a </w:t>
      </w:r>
      <w:r w:rsidRPr="00CC7E84">
        <w:t>přibližuje kulturní</w:t>
      </w:r>
      <w:r w:rsidR="002F47EF" w:rsidRPr="00CC7E84">
        <w:t xml:space="preserve"> a </w:t>
      </w:r>
      <w:r w:rsidRPr="00CC7E84">
        <w:t>jiné hodnoty, vede je</w:t>
      </w:r>
      <w:r w:rsidR="001109BC" w:rsidRPr="00CC7E84">
        <w:t xml:space="preserve"> k </w:t>
      </w:r>
      <w:r w:rsidRPr="00CC7E84">
        <w:t>toleranci odlišných kulturních hodnot. Jazyk je důležitý nástroj myšlení, pomáhá žákům</w:t>
      </w:r>
      <w:r w:rsidR="001109BC" w:rsidRPr="00CC7E84">
        <w:t xml:space="preserve"> k </w:t>
      </w:r>
      <w:r w:rsidRPr="00CC7E84">
        <w:t>rozvoji jejich kognitivních schopností</w:t>
      </w:r>
      <w:r w:rsidR="002F47EF" w:rsidRPr="00CC7E84">
        <w:t xml:space="preserve"> a </w:t>
      </w:r>
      <w:r w:rsidRPr="00CC7E84">
        <w:t>logického myšlení, přispívá</w:t>
      </w:r>
      <w:r w:rsidR="001109BC" w:rsidRPr="00CC7E84">
        <w:t xml:space="preserve"> k </w:t>
      </w:r>
      <w:r w:rsidRPr="00CC7E84">
        <w:t>formování hodnotových orientací, tříbení jazykového</w:t>
      </w:r>
      <w:r w:rsidR="002F47EF" w:rsidRPr="00CC7E84">
        <w:t xml:space="preserve"> a </w:t>
      </w:r>
      <w:r w:rsidRPr="00CC7E84">
        <w:t>estetického cítění okolního světa</w:t>
      </w:r>
      <w:r w:rsidR="002F47EF" w:rsidRPr="00CC7E84">
        <w:t xml:space="preserve"> i </w:t>
      </w:r>
      <w:r w:rsidRPr="00CC7E84">
        <w:t>sebe sama</w:t>
      </w:r>
      <w:r w:rsidR="002F47EF" w:rsidRPr="00CC7E84">
        <w:t xml:space="preserve"> a </w:t>
      </w:r>
      <w:r w:rsidR="001109BC" w:rsidRPr="00CC7E84">
        <w:t>k </w:t>
      </w:r>
      <w:r w:rsidRPr="00CC7E84">
        <w:t>celkové kultivaci osobnosti žáka. Napomáhá</w:t>
      </w:r>
      <w:r w:rsidR="002F47EF" w:rsidRPr="00CC7E84">
        <w:t xml:space="preserve"> i </w:t>
      </w:r>
      <w:r w:rsidR="001109BC" w:rsidRPr="00CC7E84">
        <w:t>k </w:t>
      </w:r>
      <w:r w:rsidRPr="00CC7E84">
        <w:t>jejich lepšímu porozumění těm národům, jejichž jazyk ovládají</w:t>
      </w:r>
      <w:r w:rsidR="002F47EF" w:rsidRPr="00CC7E84">
        <w:t xml:space="preserve"> a </w:t>
      </w:r>
      <w:r w:rsidRPr="00CC7E84">
        <w:t>je prostředkem pro další samostatné celoživotní vzdělávání. Cílem je vést žáky</w:t>
      </w:r>
      <w:r w:rsidR="001109BC" w:rsidRPr="00CC7E84">
        <w:t xml:space="preserve"> k </w:t>
      </w:r>
      <w:r w:rsidRPr="00CC7E84">
        <w:t>tvořivé práci</w:t>
      </w:r>
      <w:r w:rsidR="001109BC" w:rsidRPr="00CC7E84">
        <w:t xml:space="preserve"> s </w:t>
      </w:r>
      <w:r w:rsidRPr="00CC7E84">
        <w:t>věcným</w:t>
      </w:r>
      <w:r w:rsidR="002F47EF" w:rsidRPr="00CC7E84">
        <w:t xml:space="preserve"> i </w:t>
      </w:r>
      <w:r w:rsidRPr="00CC7E84">
        <w:t>uměleckým textem,</w:t>
      </w:r>
      <w:r w:rsidR="001109BC" w:rsidRPr="00CC7E84">
        <w:t xml:space="preserve"> k </w:t>
      </w:r>
      <w:r w:rsidRPr="00CC7E84">
        <w:t>jeho posouzení</w:t>
      </w:r>
      <w:r w:rsidR="002F47EF" w:rsidRPr="00CC7E84">
        <w:t xml:space="preserve"> z </w:t>
      </w:r>
      <w:r w:rsidRPr="00CC7E84">
        <w:t>hlediska stylového, pozitivně působícího na estetickou, emocionální</w:t>
      </w:r>
      <w:r w:rsidR="002F47EF" w:rsidRPr="00CC7E84">
        <w:t xml:space="preserve"> a </w:t>
      </w:r>
      <w:r w:rsidRPr="00CC7E84">
        <w:t>etickou stránku žákovy osobnosti. Vzdělávací oblast jazyk</w:t>
      </w:r>
      <w:r w:rsidR="002F47EF" w:rsidRPr="00CC7E84">
        <w:t xml:space="preserve"> a </w:t>
      </w:r>
      <w:r w:rsidRPr="00CC7E84">
        <w:t>jazyková komunikace se realizuje</w:t>
      </w:r>
      <w:r w:rsidR="002F47EF" w:rsidRPr="00CC7E84">
        <w:t xml:space="preserve"> v </w:t>
      </w:r>
      <w:r w:rsidRPr="00CC7E84">
        <w:t>českém</w:t>
      </w:r>
      <w:r w:rsidR="002F47EF" w:rsidRPr="00CC7E84">
        <w:t xml:space="preserve"> a </w:t>
      </w:r>
      <w:r w:rsidRPr="00CC7E84">
        <w:t>cizích jazycích.</w:t>
      </w:r>
    </w:p>
    <w:p w14:paraId="11F0CC59" w14:textId="77777777" w:rsidR="006936DA" w:rsidRPr="00A26691" w:rsidRDefault="006936DA" w:rsidP="00CC7E84">
      <w:pPr>
        <w:pStyle w:val="Nadpis3"/>
      </w:pPr>
      <w:bookmarkStart w:id="106" w:name="_Toc174291239"/>
      <w:r>
        <w:t>Matematika</w:t>
      </w:r>
      <w:r w:rsidR="002F47EF">
        <w:t xml:space="preserve"> a </w:t>
      </w:r>
      <w:r>
        <w:t>její aplikace</w:t>
      </w:r>
      <w:bookmarkEnd w:id="106"/>
    </w:p>
    <w:p w14:paraId="5DDC1BD7" w14:textId="77777777" w:rsidR="006936DA" w:rsidRDefault="006936DA" w:rsidP="00FC1A88">
      <w:pPr>
        <w:pStyle w:val="Odstmezery"/>
      </w:pPr>
      <w:r>
        <w:t>Vysoká hodinová dotace matematického vzdělávání směřuje</w:t>
      </w:r>
      <w:r w:rsidR="001109BC">
        <w:t xml:space="preserve"> k </w:t>
      </w:r>
      <w:r>
        <w:t>tomu, aby žáci využívali matematických vědomostí</w:t>
      </w:r>
      <w:r w:rsidR="002F47EF">
        <w:t xml:space="preserve"> a </w:t>
      </w:r>
      <w:r>
        <w:t>dovedností</w:t>
      </w:r>
      <w:r w:rsidR="002F47EF">
        <w:t xml:space="preserve"> v </w:t>
      </w:r>
      <w:r>
        <w:t>praktickém životě</w:t>
      </w:r>
      <w:r w:rsidR="002F47EF">
        <w:t xml:space="preserve"> a </w:t>
      </w:r>
      <w:r>
        <w:t>aplikovali matematické poznatky</w:t>
      </w:r>
      <w:r w:rsidR="002F47EF">
        <w:t xml:space="preserve"> a </w:t>
      </w:r>
      <w:r>
        <w:t>postupy</w:t>
      </w:r>
      <w:r w:rsidR="002F47EF">
        <w:t xml:space="preserve"> v </w:t>
      </w:r>
      <w:r>
        <w:t>dalších vzdělávacích oblastech. Učitel vede žáka</w:t>
      </w:r>
      <w:r w:rsidR="001109BC">
        <w:t xml:space="preserve"> k </w:t>
      </w:r>
      <w:r>
        <w:t>osvojování matematických pojmů postupnou abstrakcí</w:t>
      </w:r>
      <w:r w:rsidR="002F47EF">
        <w:t xml:space="preserve"> a </w:t>
      </w:r>
      <w:r>
        <w:t>zobecňováním, určování, zařazování pojmů, vztahů, algoritmů</w:t>
      </w:r>
      <w:r w:rsidR="002F47EF">
        <w:t xml:space="preserve"> a </w:t>
      </w:r>
      <w:r>
        <w:t>metod řešení úloh,</w:t>
      </w:r>
      <w:r w:rsidR="001109BC">
        <w:t xml:space="preserve"> k </w:t>
      </w:r>
      <w:r>
        <w:t>analýze</w:t>
      </w:r>
      <w:r w:rsidR="002F47EF">
        <w:t xml:space="preserve"> a </w:t>
      </w:r>
      <w:r>
        <w:t>zobecňování jejich vlastností, hledání správného postupu při řešení úloh, vyhodnocování správnosti výsledků, práci</w:t>
      </w:r>
      <w:r w:rsidR="001109BC">
        <w:t xml:space="preserve"> s </w:t>
      </w:r>
      <w:r>
        <w:t>matematickými modely,</w:t>
      </w:r>
      <w:r w:rsidR="001109BC">
        <w:t xml:space="preserve"> k </w:t>
      </w:r>
      <w:r>
        <w:t>jejich vyhodnocování</w:t>
      </w:r>
      <w:r w:rsidR="002F47EF">
        <w:t xml:space="preserve"> a </w:t>
      </w:r>
      <w:r>
        <w:t>poznávání jejich použití,</w:t>
      </w:r>
      <w:r w:rsidR="001109BC">
        <w:t xml:space="preserve"> k </w:t>
      </w:r>
      <w:r>
        <w:t>rozvíjení geometrického vidění prostorové představivosti. Žáci by</w:t>
      </w:r>
      <w:r w:rsidR="00315621">
        <w:t xml:space="preserve"> </w:t>
      </w:r>
      <w:r>
        <w:t>měli pochopit vzájemné vztahy</w:t>
      </w:r>
      <w:r w:rsidR="002F47EF">
        <w:t xml:space="preserve"> a </w:t>
      </w:r>
      <w:r>
        <w:t>vazby mezi okruhy učiva, vyhodnotit informace získané</w:t>
      </w:r>
      <w:r w:rsidR="002F47EF">
        <w:t xml:space="preserve"> z </w:t>
      </w:r>
      <w:r>
        <w:t>různých zdrojů (grafů, diagramů, tabulek</w:t>
      </w:r>
      <w:r w:rsidR="002F47EF">
        <w:t xml:space="preserve"> a </w:t>
      </w:r>
      <w:r>
        <w:t xml:space="preserve">Internetu), </w:t>
      </w:r>
      <w:r>
        <w:lastRenderedPageBreak/>
        <w:t>podrobovat je logickému rozboru</w:t>
      </w:r>
      <w:r w:rsidR="002F47EF">
        <w:t xml:space="preserve"> a </w:t>
      </w:r>
      <w:r>
        <w:t>zaujímat</w:t>
      </w:r>
      <w:r w:rsidR="001109BC">
        <w:t xml:space="preserve"> k </w:t>
      </w:r>
      <w:r>
        <w:t>nim stanovisko, vytvářet hypotézy. Žáci jsou vedeni</w:t>
      </w:r>
      <w:r w:rsidR="001109BC">
        <w:t xml:space="preserve"> k </w:t>
      </w:r>
      <w:r>
        <w:t>přesnosti</w:t>
      </w:r>
      <w:r w:rsidR="002F47EF">
        <w:t xml:space="preserve"> a </w:t>
      </w:r>
      <w:r>
        <w:t>preciznosti ve vyjadřování</w:t>
      </w:r>
      <w:r w:rsidR="002F47EF">
        <w:t xml:space="preserve"> i v </w:t>
      </w:r>
      <w:r>
        <w:t>ostatních činnostech,</w:t>
      </w:r>
      <w:r w:rsidR="001109BC">
        <w:t xml:space="preserve"> k </w:t>
      </w:r>
      <w:r>
        <w:t>porozumění matematickým termínům, zdůvodňování matematických postupů, používání odborné literatury, Internetu, PC, kalkulátoru, rýsovacích potřeb</w:t>
      </w:r>
      <w:r w:rsidR="001109BC">
        <w:t xml:space="preserve"> k </w:t>
      </w:r>
      <w:r>
        <w:t>efektivnímu řešení úloh</w:t>
      </w:r>
      <w:r w:rsidR="002F47EF">
        <w:t xml:space="preserve"> a </w:t>
      </w:r>
      <w:r>
        <w:t>prezentaci výsledků.</w:t>
      </w:r>
    </w:p>
    <w:p w14:paraId="6024F912" w14:textId="77777777" w:rsidR="006936DA" w:rsidRDefault="006936DA" w:rsidP="00FC1A88">
      <w:pPr>
        <w:pStyle w:val="Odstmezery"/>
      </w:pPr>
      <w:r>
        <w:t>Vzdělávání směřuje</w:t>
      </w:r>
      <w:r w:rsidR="001109BC">
        <w:t xml:space="preserve"> k </w:t>
      </w:r>
      <w:r>
        <w:t>tomu, aby žáci pochopili matematiku jako součást kulturního dědictví</w:t>
      </w:r>
      <w:r w:rsidR="002F47EF">
        <w:t xml:space="preserve"> a </w:t>
      </w:r>
      <w:r>
        <w:t>nezaměnitelného způsobu uchopení světa</w:t>
      </w:r>
      <w:r w:rsidR="002F47EF">
        <w:t xml:space="preserve"> a </w:t>
      </w:r>
      <w:r>
        <w:t>získali pozitivní postoj</w:t>
      </w:r>
      <w:r w:rsidR="001109BC">
        <w:t xml:space="preserve"> k </w:t>
      </w:r>
      <w:r>
        <w:t>matematice, zájem</w:t>
      </w:r>
      <w:r w:rsidR="002F47EF">
        <w:t xml:space="preserve"> o </w:t>
      </w:r>
      <w:r>
        <w:t>ni</w:t>
      </w:r>
      <w:r w:rsidR="002F47EF">
        <w:t xml:space="preserve"> a </w:t>
      </w:r>
      <w:r>
        <w:t>její aplikace, motivaci</w:t>
      </w:r>
      <w:r w:rsidR="001109BC">
        <w:t xml:space="preserve"> k </w:t>
      </w:r>
      <w:r>
        <w:t>celoživotnímu vzdělávání</w:t>
      </w:r>
      <w:r w:rsidR="002F47EF">
        <w:t xml:space="preserve"> v </w:t>
      </w:r>
      <w:r>
        <w:t>této oblasti.</w:t>
      </w:r>
    </w:p>
    <w:p w14:paraId="05740BF2" w14:textId="77777777" w:rsidR="006936DA" w:rsidRPr="00A26691" w:rsidRDefault="006936DA" w:rsidP="00CC7E84">
      <w:pPr>
        <w:pStyle w:val="Nadpis3"/>
      </w:pPr>
      <w:bookmarkStart w:id="107" w:name="_Toc174291240"/>
      <w:r>
        <w:t>Člověk</w:t>
      </w:r>
      <w:r w:rsidR="002F47EF">
        <w:t xml:space="preserve"> a </w:t>
      </w:r>
      <w:r w:rsidRPr="00CC7E84">
        <w:t>příroda</w:t>
      </w:r>
      <w:bookmarkEnd w:id="107"/>
    </w:p>
    <w:p w14:paraId="4FFB05AD" w14:textId="77777777" w:rsidR="006936DA" w:rsidRDefault="006936DA" w:rsidP="00CC7E84">
      <w:pPr>
        <w:pStyle w:val="Odstmezery"/>
      </w:pPr>
      <w:r>
        <w:t>Přírodovědné vzdělávání se realizuje především</w:t>
      </w:r>
      <w:r w:rsidR="002F47EF">
        <w:t xml:space="preserve"> v </w:t>
      </w:r>
      <w:r>
        <w:t>předmětech fyzika, chemie, biologie</w:t>
      </w:r>
      <w:r w:rsidR="002F47EF">
        <w:t xml:space="preserve"> a </w:t>
      </w:r>
      <w:r>
        <w:t>zeměpis. Výuka přispívá</w:t>
      </w:r>
      <w:r w:rsidR="001109BC">
        <w:t xml:space="preserve"> k </w:t>
      </w:r>
      <w:r>
        <w:t>hlubšímu</w:t>
      </w:r>
      <w:r w:rsidR="002F47EF">
        <w:t xml:space="preserve"> a </w:t>
      </w:r>
      <w:r>
        <w:t>komplexnímu pojetí přírodních jevů</w:t>
      </w:r>
      <w:r w:rsidR="002F47EF">
        <w:t xml:space="preserve"> a </w:t>
      </w:r>
      <w:r>
        <w:t>zákonů. Žáci formulují přírodovědné problémy, hledají odpovědi</w:t>
      </w:r>
      <w:r w:rsidR="002F47EF">
        <w:t xml:space="preserve"> a </w:t>
      </w:r>
      <w:r>
        <w:t>řešení těchto problémů, provádějí soustavné</w:t>
      </w:r>
      <w:r w:rsidR="002F47EF">
        <w:t xml:space="preserve"> a </w:t>
      </w:r>
      <w:r>
        <w:t>objektivní pozorování, měření</w:t>
      </w:r>
      <w:r w:rsidR="002F47EF">
        <w:t xml:space="preserve"> a </w:t>
      </w:r>
      <w:r>
        <w:t>experiment především</w:t>
      </w:r>
      <w:r w:rsidR="002F47EF">
        <w:t xml:space="preserve"> v </w:t>
      </w:r>
      <w:r>
        <w:t>laboratorních pracích formou projektů,</w:t>
      </w:r>
      <w:r w:rsidR="002F47EF">
        <w:t xml:space="preserve"> v </w:t>
      </w:r>
      <w:r>
        <w:t>nichž zpracovávají</w:t>
      </w:r>
      <w:r w:rsidR="002F47EF">
        <w:t xml:space="preserve"> a </w:t>
      </w:r>
      <w:r>
        <w:t>interpretují získaná data ve vzájemných souvislostech. Učitel vede žáky</w:t>
      </w:r>
      <w:r w:rsidR="001109BC">
        <w:t xml:space="preserve"> k </w:t>
      </w:r>
      <w:r>
        <w:t>tvorbě modelu přírodního objektu umožňujícího pro daný účel vhodně reprezentovat podstatné rysy</w:t>
      </w:r>
      <w:r w:rsidR="002F47EF">
        <w:t xml:space="preserve"> a </w:t>
      </w:r>
      <w:r>
        <w:t>zákonitosti.</w:t>
      </w:r>
      <w:r w:rsidR="001109BC">
        <w:t xml:space="preserve"> K </w:t>
      </w:r>
      <w:r>
        <w:t>vyjadřování přírodovědných vztahů používají žáci adekvátní matematické</w:t>
      </w:r>
      <w:r w:rsidR="002F47EF">
        <w:t xml:space="preserve"> a </w:t>
      </w:r>
      <w:r>
        <w:t>grafické prostředky</w:t>
      </w:r>
      <w:r w:rsidR="002F47EF">
        <w:t xml:space="preserve"> a </w:t>
      </w:r>
      <w:r>
        <w:t>prostředky moderních technologií – Internet, tablet. Učitel podporuje spolupráci na projektech přírodovědného poznávání</w:t>
      </w:r>
      <w:r w:rsidR="002F47EF">
        <w:t xml:space="preserve"> a </w:t>
      </w:r>
      <w:r>
        <w:t>vede</w:t>
      </w:r>
      <w:r w:rsidR="001109BC">
        <w:t xml:space="preserve"> k </w:t>
      </w:r>
      <w:r>
        <w:t>poskytování dat či hypotéz získaných během výzkumu přírodních faktů formou vhodné prezentace ostatním lidem. Cílem je vést žáky</w:t>
      </w:r>
      <w:r w:rsidR="001109BC">
        <w:t xml:space="preserve"> k </w:t>
      </w:r>
      <w:r>
        <w:t>ochraně životního prostředí svého zdraví</w:t>
      </w:r>
      <w:r w:rsidR="002F47EF">
        <w:t xml:space="preserve"> i </w:t>
      </w:r>
      <w:r>
        <w:t>zdraví ostatních lidí,</w:t>
      </w:r>
      <w:r w:rsidR="001109BC">
        <w:t xml:space="preserve"> k </w:t>
      </w:r>
      <w:r>
        <w:t>předvídání možných dopadů praktických aktivit lidí na životní prostředí, např. vlivu chemických látek na životní prostředí. Vede žáka</w:t>
      </w:r>
      <w:r w:rsidR="001109BC">
        <w:t xml:space="preserve"> k </w:t>
      </w:r>
      <w:r>
        <w:t>využívání přírodovědných poznatků ve svém dalším profesním životě. Výuka směřuje</w:t>
      </w:r>
      <w:r w:rsidR="001109BC">
        <w:t xml:space="preserve"> k </w:t>
      </w:r>
      <w:r>
        <w:t>tomu, aby žáci pozorovali</w:t>
      </w:r>
      <w:r w:rsidR="002F47EF">
        <w:t xml:space="preserve"> a </w:t>
      </w:r>
      <w:r>
        <w:t>zkoumali přírodu, prováděli měření, vyhledávali důležité informace, zpracovávali je</w:t>
      </w:r>
      <w:r w:rsidR="002F47EF">
        <w:t xml:space="preserve"> a </w:t>
      </w:r>
      <w:r>
        <w:t>zaujímali</w:t>
      </w:r>
      <w:r w:rsidR="001109BC">
        <w:t xml:space="preserve"> k </w:t>
      </w:r>
      <w:r>
        <w:t xml:space="preserve">nim stanovisko. </w:t>
      </w:r>
    </w:p>
    <w:p w14:paraId="6C15919D" w14:textId="77777777" w:rsidR="006936DA" w:rsidRDefault="006936DA" w:rsidP="00CC7E84">
      <w:pPr>
        <w:pStyle w:val="Odstmezery"/>
      </w:pPr>
      <w:r>
        <w:t>Vzdělávání směřuje</w:t>
      </w:r>
      <w:r w:rsidR="001109BC">
        <w:t xml:space="preserve"> k </w:t>
      </w:r>
      <w:r>
        <w:t>získání pozitivního postoje</w:t>
      </w:r>
      <w:r w:rsidR="001109BC">
        <w:t xml:space="preserve"> k </w:t>
      </w:r>
      <w:r>
        <w:t>přírodě, ochraně životního prostředí, přírodovědnému vzdělávání</w:t>
      </w:r>
      <w:r w:rsidR="002F47EF">
        <w:t xml:space="preserve"> a </w:t>
      </w:r>
      <w:r>
        <w:t>motivuje žáky</w:t>
      </w:r>
      <w:r w:rsidR="001109BC">
        <w:t xml:space="preserve"> k </w:t>
      </w:r>
      <w:r>
        <w:t>celoživotnímu vzdělávání se</w:t>
      </w:r>
      <w:r w:rsidR="002F47EF">
        <w:t xml:space="preserve"> v </w:t>
      </w:r>
      <w:r>
        <w:t>této oblasti.</w:t>
      </w:r>
    </w:p>
    <w:p w14:paraId="12803716" w14:textId="77777777" w:rsidR="006936DA" w:rsidRDefault="006936DA" w:rsidP="00CC7E84">
      <w:pPr>
        <w:pStyle w:val="Nadpis3"/>
      </w:pPr>
      <w:bookmarkStart w:id="108" w:name="_Toc174291241"/>
      <w:r>
        <w:t>Člověk</w:t>
      </w:r>
      <w:r w:rsidR="002F47EF">
        <w:t xml:space="preserve"> a </w:t>
      </w:r>
      <w:r w:rsidRPr="00CC7E84">
        <w:t>společnost</w:t>
      </w:r>
      <w:bookmarkEnd w:id="108"/>
    </w:p>
    <w:p w14:paraId="5BCE14FE" w14:textId="77777777" w:rsidR="006936DA" w:rsidRDefault="006936DA" w:rsidP="00CC7E84">
      <w:pPr>
        <w:pStyle w:val="Odstmezery"/>
      </w:pPr>
      <w:r>
        <w:t>Učivo se realizuje</w:t>
      </w:r>
      <w:r w:rsidR="002F47EF">
        <w:t xml:space="preserve"> v </w:t>
      </w:r>
      <w:r>
        <w:t>předmětech základy společenských věd, dějepis</w:t>
      </w:r>
      <w:r w:rsidR="002F47EF">
        <w:t xml:space="preserve"> a </w:t>
      </w:r>
      <w:r>
        <w:t>doplňuje se</w:t>
      </w:r>
      <w:r w:rsidR="002F47EF">
        <w:t xml:space="preserve"> i v </w:t>
      </w:r>
      <w:r>
        <w:t>dalších předmětech. Vzdělávání rozvíjí historické vědomí žáků, aby na základě poznání minulosti lépe porozuměli současnosti, jejím problémům</w:t>
      </w:r>
      <w:r w:rsidR="002F47EF">
        <w:t xml:space="preserve"> a </w:t>
      </w:r>
      <w:r>
        <w:t>budoucnosti. Učitel vede žáky</w:t>
      </w:r>
      <w:r w:rsidR="001109BC">
        <w:t xml:space="preserve"> k </w:t>
      </w:r>
      <w:r>
        <w:t>utváření realistického pohledu na skutečnost,</w:t>
      </w:r>
      <w:r w:rsidR="001109BC">
        <w:t xml:space="preserve"> k </w:t>
      </w:r>
      <w:r>
        <w:t>pochopení vývoje společnosti jako proměny sociálních projevů života</w:t>
      </w:r>
      <w:r w:rsidR="002F47EF">
        <w:t xml:space="preserve"> v </w:t>
      </w:r>
      <w:r>
        <w:t>čase,</w:t>
      </w:r>
      <w:r w:rsidR="001109BC">
        <w:t xml:space="preserve"> k </w:t>
      </w:r>
      <w:r>
        <w:t>orientaci ve společnosti, každodenním životě</w:t>
      </w:r>
      <w:r w:rsidR="002F47EF">
        <w:t xml:space="preserve"> a </w:t>
      </w:r>
      <w:r>
        <w:t>ve světě,</w:t>
      </w:r>
      <w:r w:rsidR="002F47EF">
        <w:t xml:space="preserve"> v </w:t>
      </w:r>
      <w:r>
        <w:t>němž žijí. Rozvíjí prostorovou představivost</w:t>
      </w:r>
      <w:r w:rsidR="002F47EF">
        <w:t xml:space="preserve"> o </w:t>
      </w:r>
      <w:r>
        <w:t>historických</w:t>
      </w:r>
      <w:r w:rsidR="002F47EF">
        <w:t xml:space="preserve"> a </w:t>
      </w:r>
      <w:r>
        <w:t>soudobých jevech, jejich právní vědomí. Učitel vede žáky</w:t>
      </w:r>
      <w:r w:rsidR="001109BC">
        <w:t xml:space="preserve"> k </w:t>
      </w:r>
      <w:r>
        <w:t>vnímání sounáležitosti</w:t>
      </w:r>
      <w:r w:rsidR="001109BC">
        <w:t xml:space="preserve"> s </w:t>
      </w:r>
      <w:r>
        <w:t>evropskou kulturou, pochopení různých kultur, uplatňování tolerantních postojů vůči minoritním skupinám ve společnosti, odhalování rasistických, xenofobních</w:t>
      </w:r>
      <w:r w:rsidR="002F47EF">
        <w:t xml:space="preserve"> a </w:t>
      </w:r>
      <w:r>
        <w:t>extremistických názorů</w:t>
      </w:r>
      <w:r w:rsidR="002F47EF">
        <w:t xml:space="preserve"> v </w:t>
      </w:r>
      <w:r>
        <w:t>mezilidském styku. Učitel podporuje zvládání základů společenské analýzy</w:t>
      </w:r>
      <w:r w:rsidR="002F47EF">
        <w:t xml:space="preserve"> a </w:t>
      </w:r>
      <w:r>
        <w:t>historické kritiky, rozvíjí pozitivní hodnotový systém opřený</w:t>
      </w:r>
      <w:r w:rsidR="002F47EF">
        <w:t xml:space="preserve"> o </w:t>
      </w:r>
      <w:r>
        <w:t>historickou</w:t>
      </w:r>
      <w:r w:rsidR="002F47EF">
        <w:t xml:space="preserve"> </w:t>
      </w:r>
      <w:r w:rsidR="002F47EF">
        <w:lastRenderedPageBreak/>
        <w:t>i </w:t>
      </w:r>
      <w:r>
        <w:t>současnou zkušenost lidstva, upevňuje</w:t>
      </w:r>
      <w:r w:rsidR="002F47EF">
        <w:t xml:space="preserve"> u </w:t>
      </w:r>
      <w:r>
        <w:t>žáků pocit odpovědnosti za sebe jako jednotlivce</w:t>
      </w:r>
      <w:r w:rsidR="002F47EF">
        <w:t xml:space="preserve"> i </w:t>
      </w:r>
      <w:r>
        <w:t>jako člena určitého společenství</w:t>
      </w:r>
      <w:r w:rsidR="002F47EF">
        <w:t xml:space="preserve"> a </w:t>
      </w:r>
      <w:r>
        <w:t>upevňuje partnerské přístupy při spolupráci. Cílem je připravit žáky na aktivní občanský život</w:t>
      </w:r>
      <w:r w:rsidR="002F47EF">
        <w:t xml:space="preserve"> v </w:t>
      </w:r>
      <w:r>
        <w:t>demokratické společnosti, rozvíjet jejich schopnosti diskutovat</w:t>
      </w:r>
      <w:r w:rsidR="002F47EF">
        <w:t xml:space="preserve"> o </w:t>
      </w:r>
      <w:r>
        <w:t>veřejných záležitostech, zaujímat vlastní stanoviska</w:t>
      </w:r>
      <w:r w:rsidR="002F47EF">
        <w:t xml:space="preserve"> a </w:t>
      </w:r>
      <w:r>
        <w:t>kritické postoje</w:t>
      </w:r>
      <w:r w:rsidR="002F47EF">
        <w:t xml:space="preserve"> a </w:t>
      </w:r>
      <w:r>
        <w:t>věcně argumentovat, vybavit je mediální gramotností</w:t>
      </w:r>
      <w:r w:rsidR="002F47EF">
        <w:t xml:space="preserve"> a </w:t>
      </w:r>
      <w:r>
        <w:t>poznatky</w:t>
      </w:r>
      <w:r w:rsidR="002F47EF">
        <w:t xml:space="preserve"> o </w:t>
      </w:r>
      <w:r>
        <w:t>životě</w:t>
      </w:r>
      <w:r w:rsidR="002F47EF">
        <w:t xml:space="preserve"> v </w:t>
      </w:r>
      <w:r>
        <w:t>multikulturní společnosti.</w:t>
      </w:r>
    </w:p>
    <w:p w14:paraId="0C08317D" w14:textId="77777777" w:rsidR="006936DA" w:rsidRDefault="006936DA" w:rsidP="00CC7E84">
      <w:pPr>
        <w:pStyle w:val="Odstmezery"/>
      </w:pPr>
      <w:r>
        <w:t>Klade si za cíl, aby se žáci co nejlépe chovali</w:t>
      </w:r>
      <w:r w:rsidR="002F47EF">
        <w:t xml:space="preserve"> v </w:t>
      </w:r>
      <w:r>
        <w:t>prostředí tržní ekonomiky, podíleli se na veřejném životě své obce, regionu, státu, pochopili filozofické</w:t>
      </w:r>
      <w:r w:rsidR="002F47EF">
        <w:t xml:space="preserve"> a </w:t>
      </w:r>
      <w:r>
        <w:t>ekonomické otázky doby nejen jako občané, ale</w:t>
      </w:r>
      <w:r w:rsidR="002F47EF">
        <w:t xml:space="preserve"> i </w:t>
      </w:r>
      <w:r>
        <w:t xml:space="preserve">budoucí zaměstnanci. </w:t>
      </w:r>
    </w:p>
    <w:p w14:paraId="315F3A63" w14:textId="77777777" w:rsidR="006936DA" w:rsidRDefault="006936DA" w:rsidP="00CC7E84">
      <w:pPr>
        <w:pStyle w:val="Nadpis3"/>
      </w:pPr>
      <w:bookmarkStart w:id="109" w:name="_Toc174291242"/>
      <w:r>
        <w:t>Člověk</w:t>
      </w:r>
      <w:r w:rsidR="002F47EF">
        <w:t xml:space="preserve"> a </w:t>
      </w:r>
      <w:r w:rsidRPr="00CC7E84">
        <w:t>svět</w:t>
      </w:r>
      <w:r>
        <w:t xml:space="preserve"> práce</w:t>
      </w:r>
      <w:bookmarkEnd w:id="109"/>
    </w:p>
    <w:p w14:paraId="2D4FC7BA" w14:textId="77777777" w:rsidR="006936DA" w:rsidRDefault="006936DA" w:rsidP="00CC7E84">
      <w:pPr>
        <w:pStyle w:val="Odstmezery"/>
      </w:pPr>
      <w:r>
        <w:t>Učivo se realizuje</w:t>
      </w:r>
      <w:r w:rsidR="002F47EF">
        <w:t xml:space="preserve"> v </w:t>
      </w:r>
      <w:r>
        <w:t>předmětech základy společenských věd, český jazyk, cizí jazyk</w:t>
      </w:r>
      <w:r w:rsidR="002F47EF">
        <w:t xml:space="preserve"> a v </w:t>
      </w:r>
      <w:r>
        <w:t>dalších předmětech</w:t>
      </w:r>
      <w:r w:rsidRPr="00405E1A">
        <w:t xml:space="preserve"> </w:t>
      </w:r>
      <w:r>
        <w:t>tak, aby se absolvent dokázal co nejlépe uplatnit na trhu práce</w:t>
      </w:r>
      <w:r w:rsidR="002F47EF">
        <w:t xml:space="preserve"> a v </w:t>
      </w:r>
      <w:r>
        <w:t>životě. Učitel vede žáky</w:t>
      </w:r>
      <w:r w:rsidR="001109BC">
        <w:t xml:space="preserve"> k </w:t>
      </w:r>
      <w:r>
        <w:t>pochopení mikroekonomických</w:t>
      </w:r>
      <w:r w:rsidR="002F47EF">
        <w:t xml:space="preserve"> i </w:t>
      </w:r>
      <w:r>
        <w:t>makroekonomických vztahů</w:t>
      </w:r>
      <w:r w:rsidR="002F47EF">
        <w:t xml:space="preserve"> a </w:t>
      </w:r>
      <w:r>
        <w:t>jejich aplikací</w:t>
      </w:r>
      <w:r w:rsidR="002F47EF">
        <w:t xml:space="preserve"> v </w:t>
      </w:r>
      <w:r>
        <w:t>praktickém životě, pochopení přínosů</w:t>
      </w:r>
      <w:r w:rsidR="002F47EF">
        <w:t xml:space="preserve"> a </w:t>
      </w:r>
      <w:r>
        <w:t>rizik globalizace světové ekonomiky, rozpoznávání aktuálních požadavků mezinárodního trhu práce, zodpovědnému využití možností sociálního státu</w:t>
      </w:r>
      <w:r w:rsidR="002F47EF">
        <w:t xml:space="preserve"> a </w:t>
      </w:r>
      <w:r>
        <w:t>zacházení</w:t>
      </w:r>
      <w:r w:rsidR="001109BC">
        <w:t xml:space="preserve"> s </w:t>
      </w:r>
      <w:r>
        <w:t>finančními prostředky</w:t>
      </w:r>
      <w:r w:rsidR="001109BC">
        <w:t xml:space="preserve"> s </w:t>
      </w:r>
      <w:r>
        <w:t>ohledem na vlastní možnosti</w:t>
      </w:r>
      <w:r w:rsidR="002F47EF">
        <w:t xml:space="preserve"> a </w:t>
      </w:r>
      <w:r>
        <w:t>potřeby. Žák analyzuje působení médií</w:t>
      </w:r>
      <w:r w:rsidR="002F47EF">
        <w:t xml:space="preserve"> v </w:t>
      </w:r>
      <w:r>
        <w:t>ekonomickém světě</w:t>
      </w:r>
      <w:r w:rsidR="002F47EF">
        <w:t xml:space="preserve"> a </w:t>
      </w:r>
      <w:r>
        <w:t>využívá aktuální mediální informace při analýze české</w:t>
      </w:r>
      <w:r w:rsidR="002F47EF">
        <w:t xml:space="preserve"> i </w:t>
      </w:r>
      <w:r>
        <w:t xml:space="preserve">světové ekonomiky. </w:t>
      </w:r>
    </w:p>
    <w:p w14:paraId="68ADE34A" w14:textId="77777777" w:rsidR="006936DA" w:rsidRDefault="006936DA" w:rsidP="00CC7E84">
      <w:pPr>
        <w:pStyle w:val="Odstmezery"/>
      </w:pPr>
      <w:r>
        <w:t>Získané znalosti</w:t>
      </w:r>
      <w:r w:rsidR="002F47EF">
        <w:t xml:space="preserve"> a </w:t>
      </w:r>
      <w:r>
        <w:t>kompetence mají umožnit aktivní pracovní život, možnost dalšího profesního vzdělání, schopnost adaptovat se na změněné podmínky včetně rekvalifikace, zdůrazněna je nutnost celoživotního učení. Součástí realizace tohoto tématu je spolupráce</w:t>
      </w:r>
      <w:r w:rsidR="001109BC">
        <w:t xml:space="preserve"> s </w:t>
      </w:r>
      <w:r>
        <w:t>úřadem práce, hospodářskou komorou</w:t>
      </w:r>
      <w:r w:rsidR="002F47EF">
        <w:t xml:space="preserve"> a </w:t>
      </w:r>
      <w:r>
        <w:t>exkurze</w:t>
      </w:r>
      <w:r w:rsidR="002F47EF">
        <w:t xml:space="preserve"> v </w:t>
      </w:r>
      <w:r>
        <w:t>podnicích.</w:t>
      </w:r>
    </w:p>
    <w:p w14:paraId="71F57AFA" w14:textId="77777777" w:rsidR="006936DA" w:rsidRPr="00A26691" w:rsidRDefault="006936DA" w:rsidP="00F1540C">
      <w:pPr>
        <w:pStyle w:val="Nadpis3"/>
      </w:pPr>
      <w:bookmarkStart w:id="110" w:name="_Toc174291243"/>
      <w:r>
        <w:t>Umění</w:t>
      </w:r>
      <w:r w:rsidR="002F47EF">
        <w:t xml:space="preserve"> a </w:t>
      </w:r>
      <w:r w:rsidRPr="00F1540C">
        <w:t>kultura</w:t>
      </w:r>
      <w:bookmarkEnd w:id="110"/>
    </w:p>
    <w:p w14:paraId="717BB4A4" w14:textId="77777777" w:rsidR="006936DA" w:rsidRDefault="006936DA" w:rsidP="00F1540C">
      <w:pPr>
        <w:pStyle w:val="Odstmezery"/>
      </w:pPr>
      <w:r>
        <w:t>Estetické vzdělávání přispívá</w:t>
      </w:r>
      <w:r w:rsidR="001109BC">
        <w:t xml:space="preserve"> k </w:t>
      </w:r>
      <w:r>
        <w:t>rozvoji osobnosti žáků. Vychovává ke kultivovanému jazykovému projevu, formuje vztah</w:t>
      </w:r>
      <w:r w:rsidR="001109BC">
        <w:t xml:space="preserve"> k </w:t>
      </w:r>
      <w:r>
        <w:t>materiálním</w:t>
      </w:r>
      <w:r w:rsidR="002F47EF">
        <w:t xml:space="preserve"> a </w:t>
      </w:r>
      <w:r>
        <w:t>duchovním hodnotám. Učitel vede žáky</w:t>
      </w:r>
      <w:r w:rsidR="001109BC">
        <w:t xml:space="preserve"> k </w:t>
      </w:r>
      <w:r>
        <w:t>poznávání</w:t>
      </w:r>
      <w:r w:rsidR="002F47EF">
        <w:t xml:space="preserve"> a </w:t>
      </w:r>
      <w:r>
        <w:t>porozumění umění prostřednictvím vlastní tvorby, sledování</w:t>
      </w:r>
      <w:r w:rsidR="002F47EF">
        <w:t xml:space="preserve"> a </w:t>
      </w:r>
      <w:r>
        <w:t>hodnocení umění</w:t>
      </w:r>
      <w:r w:rsidR="002F47EF">
        <w:t xml:space="preserve"> v </w:t>
      </w:r>
      <w:r>
        <w:t>historických, společenských</w:t>
      </w:r>
      <w:r w:rsidR="002F47EF">
        <w:t xml:space="preserve"> a </w:t>
      </w:r>
      <w:r>
        <w:t>technologických změnách,</w:t>
      </w:r>
      <w:r w:rsidR="001109BC">
        <w:t xml:space="preserve"> k </w:t>
      </w:r>
      <w:r>
        <w:t>užívání jazyka umění jako prostředku</w:t>
      </w:r>
      <w:r w:rsidR="001109BC">
        <w:t xml:space="preserve"> k </w:t>
      </w:r>
      <w:r>
        <w:t>vyjádření nejrůznějších jevů, vztahů, prožitků, emocí</w:t>
      </w:r>
      <w:r w:rsidR="002F47EF">
        <w:t xml:space="preserve"> a </w:t>
      </w:r>
      <w:r>
        <w:t>svůj způsob vyjádření hodnotit, porovnávat. Učitel vede žáky</w:t>
      </w:r>
      <w:r w:rsidR="001109BC">
        <w:t xml:space="preserve"> k </w:t>
      </w:r>
      <w:r>
        <w:t>aktivnímu podílení se na vytváření vstřícné atmosféry pro poznávání</w:t>
      </w:r>
      <w:r w:rsidR="002F47EF">
        <w:t xml:space="preserve"> a </w:t>
      </w:r>
      <w:r>
        <w:t>porozumění kulturním hodnotám, projevům</w:t>
      </w:r>
      <w:r w:rsidR="002F47EF">
        <w:t xml:space="preserve"> a </w:t>
      </w:r>
      <w:r>
        <w:t>potřebám sociálních skupin, etnik</w:t>
      </w:r>
      <w:r w:rsidR="002F47EF">
        <w:t xml:space="preserve"> a </w:t>
      </w:r>
      <w:r>
        <w:t>národů</w:t>
      </w:r>
      <w:r w:rsidR="002F47EF">
        <w:t xml:space="preserve"> a </w:t>
      </w:r>
      <w:r>
        <w:t>na vytváření pozitivního vztahu ke kulturnímu bohatství současnosti</w:t>
      </w:r>
      <w:r w:rsidR="002F47EF">
        <w:t xml:space="preserve"> a </w:t>
      </w:r>
      <w:r>
        <w:t>minulosti. Žáci</w:t>
      </w:r>
      <w:r w:rsidR="002F47EF">
        <w:t xml:space="preserve"> v </w:t>
      </w:r>
      <w:r>
        <w:t>životním stylu uplatňují estetická hlediska, chápou význam umění pro člověka, vliv výchovy</w:t>
      </w:r>
      <w:r w:rsidR="002F47EF">
        <w:t xml:space="preserve"> a </w:t>
      </w:r>
      <w:r>
        <w:t>vzdělávání na rozvoj tvořivé osobnosti</w:t>
      </w:r>
      <w:r w:rsidR="002F47EF">
        <w:t xml:space="preserve"> v </w:t>
      </w:r>
      <w:r>
        <w:t>roli tvůrce, interpreta</w:t>
      </w:r>
      <w:r w:rsidR="002F47EF">
        <w:t xml:space="preserve"> a </w:t>
      </w:r>
      <w:r>
        <w:t>recipienta, vnímají umění</w:t>
      </w:r>
      <w:r w:rsidR="002F47EF">
        <w:t xml:space="preserve"> a </w:t>
      </w:r>
      <w:r>
        <w:t>kulturu, jsou tolerantní</w:t>
      </w:r>
      <w:r w:rsidR="001109BC">
        <w:t xml:space="preserve"> k </w:t>
      </w:r>
      <w:r>
        <w:t>estetickému cítění druhých</w:t>
      </w:r>
      <w:r w:rsidR="002F47EF">
        <w:t xml:space="preserve"> a </w:t>
      </w:r>
      <w:r>
        <w:t>uvědomují si vliv prostředků masové komunikace na utváření kultury.</w:t>
      </w:r>
    </w:p>
    <w:p w14:paraId="31CDE01B" w14:textId="77777777" w:rsidR="006936DA" w:rsidRDefault="006936DA" w:rsidP="00F1540C">
      <w:pPr>
        <w:pStyle w:val="Odstmezery"/>
      </w:pPr>
      <w:r>
        <w:t>Vzdělávání se realizuje především</w:t>
      </w:r>
      <w:r w:rsidR="002F47EF">
        <w:t xml:space="preserve"> v </w:t>
      </w:r>
      <w:r>
        <w:t>českém jazyce</w:t>
      </w:r>
      <w:r w:rsidR="002F47EF">
        <w:t xml:space="preserve"> a </w:t>
      </w:r>
      <w:r>
        <w:t>literatuře, estetické výchově hudební nebo výtvarné, cizím jazyce, základech společenských věd, dějepise.</w:t>
      </w:r>
    </w:p>
    <w:p w14:paraId="421B2E45" w14:textId="77777777" w:rsidR="006936DA" w:rsidRDefault="006936DA" w:rsidP="00F1540C">
      <w:pPr>
        <w:pStyle w:val="Nadpis3"/>
      </w:pPr>
      <w:bookmarkStart w:id="111" w:name="_Toc174291244"/>
      <w:r>
        <w:lastRenderedPageBreak/>
        <w:t>Člověk</w:t>
      </w:r>
      <w:r w:rsidR="002F47EF">
        <w:t xml:space="preserve"> a </w:t>
      </w:r>
      <w:r>
        <w:t>zdraví</w:t>
      </w:r>
      <w:bookmarkEnd w:id="111"/>
    </w:p>
    <w:p w14:paraId="27CAEB54" w14:textId="77777777" w:rsidR="006936DA" w:rsidRDefault="006936DA" w:rsidP="00F1540C">
      <w:pPr>
        <w:pStyle w:val="Odstmezery"/>
      </w:pPr>
      <w:r>
        <w:t>Tato oblast je zaměřena na podporu fyzického</w:t>
      </w:r>
      <w:r w:rsidR="002F47EF">
        <w:t xml:space="preserve"> a </w:t>
      </w:r>
      <w:r>
        <w:t>psychického zdraví žáků, na vytváření pozitivního postoje</w:t>
      </w:r>
      <w:r w:rsidR="001109BC">
        <w:t xml:space="preserve"> k </w:t>
      </w:r>
      <w:r>
        <w:t>vlastnímu zdraví, na poznávání životních hodnot, tělesných, duševních</w:t>
      </w:r>
      <w:r w:rsidR="002F47EF">
        <w:t xml:space="preserve"> a </w:t>
      </w:r>
      <w:r>
        <w:t>sociálních potřeb, na posilování fyzické zdatnosti</w:t>
      </w:r>
      <w:r w:rsidR="002F47EF">
        <w:t xml:space="preserve"> a </w:t>
      </w:r>
      <w:r>
        <w:t>volních vlastností žáků, na uplatňování zdravého způsobu života</w:t>
      </w:r>
      <w:r w:rsidR="002F47EF">
        <w:t xml:space="preserve"> a </w:t>
      </w:r>
      <w:r>
        <w:t>aktivní podpory zdraví. Učitel zařazuje osvědčené činnosti</w:t>
      </w:r>
      <w:r w:rsidR="002F47EF">
        <w:t xml:space="preserve"> a </w:t>
      </w:r>
      <w:r>
        <w:t>postupy</w:t>
      </w:r>
      <w:r w:rsidR="002F47EF">
        <w:t xml:space="preserve"> z </w:t>
      </w:r>
      <w:r>
        <w:t>oblasti hygieny, stravování, pohybu, osobního bezpečí</w:t>
      </w:r>
      <w:r w:rsidR="002F47EF">
        <w:t xml:space="preserve"> a </w:t>
      </w:r>
      <w:r>
        <w:t>partnerských vztahů. Cílem je vybavit žáky znalostmi</w:t>
      </w:r>
      <w:r w:rsidR="002F47EF">
        <w:t xml:space="preserve"> a </w:t>
      </w:r>
      <w:r>
        <w:t>dovednostmi potřebnými pro tělesný rozvoj, vyrovnávat se</w:t>
      </w:r>
      <w:r w:rsidR="001109BC">
        <w:t xml:space="preserve"> s </w:t>
      </w:r>
      <w:r>
        <w:t>jednostrannou zátěží</w:t>
      </w:r>
      <w:r w:rsidR="002F47EF">
        <w:t xml:space="preserve"> a </w:t>
      </w:r>
      <w:r>
        <w:t>nedostatkem pohybu. Důraz je kladen především na to, aby žáci získali kladný vztah ke sportu</w:t>
      </w:r>
      <w:r w:rsidR="002F47EF">
        <w:t xml:space="preserve"> a </w:t>
      </w:r>
      <w:r>
        <w:t>pochopili význam pohybových aktivit pro své zdraví</w:t>
      </w:r>
      <w:r w:rsidR="002F47EF">
        <w:t xml:space="preserve"> a </w:t>
      </w:r>
      <w:r>
        <w:t>přebírali odpovědnost za zdraví, bezpečnost</w:t>
      </w:r>
      <w:r w:rsidR="002F47EF">
        <w:t xml:space="preserve"> a </w:t>
      </w:r>
      <w:r>
        <w:t>kvalitu životního prostředí. Žáci diskutují</w:t>
      </w:r>
      <w:r w:rsidR="002F47EF">
        <w:t xml:space="preserve"> o </w:t>
      </w:r>
      <w:r>
        <w:t>problematice týkající se zdraví, jsou vedeni</w:t>
      </w:r>
      <w:r w:rsidR="001109BC">
        <w:t xml:space="preserve"> k </w:t>
      </w:r>
      <w:r>
        <w:t>uplatňování zákonnosti, tolerance, respektu</w:t>
      </w:r>
      <w:r w:rsidR="002F47EF">
        <w:t xml:space="preserve"> a </w:t>
      </w:r>
      <w:r>
        <w:t>pomoci</w:t>
      </w:r>
      <w:r w:rsidR="002F47EF">
        <w:t xml:space="preserve"> v </w:t>
      </w:r>
      <w:r>
        <w:t>životě dospělých</w:t>
      </w:r>
      <w:r w:rsidR="002F47EF">
        <w:t xml:space="preserve"> a </w:t>
      </w:r>
      <w:r>
        <w:t>rodiny, což je předpokladem bezkonfliktního partnerského vztahu</w:t>
      </w:r>
      <w:r w:rsidR="002F47EF">
        <w:t xml:space="preserve"> a </w:t>
      </w:r>
      <w:r>
        <w:t>rodinného života. Učivo se realizuje především</w:t>
      </w:r>
      <w:r w:rsidR="002F47EF">
        <w:t xml:space="preserve"> v </w:t>
      </w:r>
      <w:r>
        <w:t>tělesné výchově</w:t>
      </w:r>
      <w:r w:rsidR="002F47EF">
        <w:t xml:space="preserve"> a </w:t>
      </w:r>
      <w:r>
        <w:t>prostupuje</w:t>
      </w:r>
      <w:r w:rsidR="002F47EF">
        <w:t xml:space="preserve"> i </w:t>
      </w:r>
      <w:r>
        <w:t>ostatními předměty.</w:t>
      </w:r>
      <w:r w:rsidR="001109BC">
        <w:t xml:space="preserve"> S </w:t>
      </w:r>
      <w:r>
        <w:t>praktickými činnostmi se žáci setkávají především na sportovních kurzech</w:t>
      </w:r>
      <w:r w:rsidR="002F47EF">
        <w:t xml:space="preserve"> a </w:t>
      </w:r>
      <w:r>
        <w:t>dalších aktivitách organizovaných školou.</w:t>
      </w:r>
    </w:p>
    <w:p w14:paraId="2EB2BC53" w14:textId="77777777" w:rsidR="006936DA" w:rsidRDefault="006936DA" w:rsidP="00F1540C">
      <w:pPr>
        <w:pStyle w:val="Odstmezery"/>
      </w:pPr>
      <w:r>
        <w:t>Pozornost je věnována</w:t>
      </w:r>
      <w:r w:rsidR="002F47EF">
        <w:t xml:space="preserve"> i </w:t>
      </w:r>
      <w:r>
        <w:t>ochraně člověka za mimořádných situací, ochraně zdraví před návykovými látkami</w:t>
      </w:r>
      <w:r w:rsidR="002F47EF">
        <w:t xml:space="preserve"> a </w:t>
      </w:r>
      <w:r>
        <w:t>jinými škodlivinami formou protidrogové prevenci</w:t>
      </w:r>
      <w:r w:rsidR="002F47EF">
        <w:t xml:space="preserve"> a </w:t>
      </w:r>
      <w:r>
        <w:t>první pomoci.</w:t>
      </w:r>
    </w:p>
    <w:p w14:paraId="19EF8895" w14:textId="77777777" w:rsidR="006936DA" w:rsidRDefault="006936DA" w:rsidP="00F1540C">
      <w:pPr>
        <w:pStyle w:val="Odstmezery"/>
      </w:pPr>
      <w:r>
        <w:t>V rámci preventivní strategie školy je kladen důraz na zdravý životní styl, komunikaci</w:t>
      </w:r>
      <w:r w:rsidR="002F47EF">
        <w:t xml:space="preserve"> a </w:t>
      </w:r>
      <w:r>
        <w:t>spolupráci ve skupině. Jedná se</w:t>
      </w:r>
      <w:r w:rsidR="002F47EF">
        <w:t xml:space="preserve"> o </w:t>
      </w:r>
      <w:r>
        <w:t>průběžný program zaměřený na osobnostní</w:t>
      </w:r>
      <w:r w:rsidR="002F47EF">
        <w:t xml:space="preserve"> a </w:t>
      </w:r>
      <w:r>
        <w:t>sociální rozvoj</w:t>
      </w:r>
      <w:r w:rsidR="002F47EF">
        <w:t xml:space="preserve"> a </w:t>
      </w:r>
      <w:r>
        <w:t>výcvik</w:t>
      </w:r>
      <w:r w:rsidR="002F47EF">
        <w:t xml:space="preserve"> v </w:t>
      </w:r>
      <w:r>
        <w:t>sociálně komunikativních dovednostech. Strategie zasahuje výchovnou</w:t>
      </w:r>
      <w:r w:rsidR="002F47EF">
        <w:t xml:space="preserve"> i </w:t>
      </w:r>
      <w:r>
        <w:t>vzdělávací složku vzdělávání během celého školního roku, směřuje</w:t>
      </w:r>
      <w:r w:rsidR="001109BC">
        <w:t xml:space="preserve"> k </w:t>
      </w:r>
      <w:r>
        <w:t>pozitivnímu ovlivnění klimatu třídy</w:t>
      </w:r>
      <w:r w:rsidR="002F47EF">
        <w:t xml:space="preserve"> a </w:t>
      </w:r>
      <w:r>
        <w:t>následně</w:t>
      </w:r>
      <w:r w:rsidR="002F47EF">
        <w:t xml:space="preserve"> i </w:t>
      </w:r>
      <w:r>
        <w:t>školy, ke změně motivace žáků</w:t>
      </w:r>
      <w:r w:rsidR="002F47EF">
        <w:t xml:space="preserve"> i </w:t>
      </w:r>
      <w:r>
        <w:t>pedagogů</w:t>
      </w:r>
      <w:r w:rsidR="002F47EF">
        <w:t xml:space="preserve"> a </w:t>
      </w:r>
      <w:r>
        <w:t>změnám vyučovacích metod. Realizována je zejména formou besed, přednášek</w:t>
      </w:r>
      <w:r w:rsidR="002F47EF">
        <w:t xml:space="preserve"> a </w:t>
      </w:r>
      <w:r>
        <w:t>seminářů za účasti odborníků ze spolupracujících organizací.</w:t>
      </w:r>
    </w:p>
    <w:p w14:paraId="15577A19" w14:textId="77777777" w:rsidR="006936DA" w:rsidRDefault="006936DA" w:rsidP="00F1540C">
      <w:pPr>
        <w:pStyle w:val="Nadpis3"/>
      </w:pPr>
      <w:bookmarkStart w:id="112" w:name="_Toc174291245"/>
      <w:r w:rsidRPr="00F1540C">
        <w:t>Informatika</w:t>
      </w:r>
      <w:r w:rsidR="002F47EF">
        <w:t xml:space="preserve"> a </w:t>
      </w:r>
      <w:r w:rsidR="0090562A">
        <w:t xml:space="preserve">nové </w:t>
      </w:r>
      <w:r>
        <w:t>technologie</w:t>
      </w:r>
      <w:bookmarkEnd w:id="112"/>
    </w:p>
    <w:p w14:paraId="57F3CCE0" w14:textId="77777777" w:rsidR="006936DA" w:rsidRDefault="006936DA" w:rsidP="00F1540C">
      <w:pPr>
        <w:pStyle w:val="Odstmezery"/>
      </w:pPr>
      <w:r>
        <w:t>Cílem vzdělávání je porozumění zásadám ovládání aplikačního programového vybavení</w:t>
      </w:r>
      <w:r w:rsidR="002F47EF">
        <w:t xml:space="preserve"> a </w:t>
      </w:r>
      <w:r>
        <w:t>uplatňování jejich nástrojů</w:t>
      </w:r>
      <w:r w:rsidR="001109BC">
        <w:t xml:space="preserve"> k </w:t>
      </w:r>
      <w:r>
        <w:t>efektivnímu řešení úloh</w:t>
      </w:r>
      <w:r w:rsidR="002F47EF">
        <w:t xml:space="preserve"> a </w:t>
      </w:r>
      <w:r>
        <w:t>porozumění základním pojmům</w:t>
      </w:r>
      <w:r w:rsidR="002F47EF">
        <w:t xml:space="preserve"> a </w:t>
      </w:r>
      <w:r>
        <w:t>metodám informatiky. Učitel vede žáky</w:t>
      </w:r>
      <w:r w:rsidR="001109BC">
        <w:t xml:space="preserve"> k </w:t>
      </w:r>
      <w:r>
        <w:t>uplatňování algoritmického způsobu myšlení při řešení problémových úloh. Žáci pracují</w:t>
      </w:r>
      <w:r w:rsidR="001109BC">
        <w:t xml:space="preserve"> s </w:t>
      </w:r>
      <w:r>
        <w:t>prostředky informačních</w:t>
      </w:r>
      <w:r w:rsidR="002F47EF">
        <w:t xml:space="preserve"> a </w:t>
      </w:r>
      <w:r>
        <w:t>komunikačních technologií ke zvýšení efektivnosti své činnosti, dokonalejší organizací práce při modelování</w:t>
      </w:r>
      <w:r w:rsidR="002F47EF">
        <w:t xml:space="preserve"> a </w:t>
      </w:r>
      <w:r>
        <w:t>simulaci přírodních, technických</w:t>
      </w:r>
      <w:r w:rsidR="002F47EF">
        <w:t xml:space="preserve"> a </w:t>
      </w:r>
      <w:r>
        <w:t>společenských procesů</w:t>
      </w:r>
      <w:r w:rsidR="002F47EF">
        <w:t xml:space="preserve"> a </w:t>
      </w:r>
      <w:r>
        <w:t xml:space="preserve">implementují je do různých oborů. Žáci používají </w:t>
      </w:r>
      <w:r w:rsidR="0090562A">
        <w:t xml:space="preserve">ve všech předmětech </w:t>
      </w:r>
      <w:r>
        <w:t>na uživatelské úrovni operační systém</w:t>
      </w:r>
      <w:r w:rsidR="002F47EF">
        <w:t xml:space="preserve"> a </w:t>
      </w:r>
      <w:r>
        <w:t>pracují</w:t>
      </w:r>
      <w:r w:rsidR="001109BC">
        <w:t xml:space="preserve"> s </w:t>
      </w:r>
      <w:r>
        <w:t>běžným kancelářským</w:t>
      </w:r>
      <w:r w:rsidR="002F47EF">
        <w:t xml:space="preserve"> a </w:t>
      </w:r>
      <w:r>
        <w:t>aplikačním programovým vybavením. Informace žáci získávají</w:t>
      </w:r>
      <w:r w:rsidR="002F47EF">
        <w:t xml:space="preserve"> z </w:t>
      </w:r>
      <w:r>
        <w:t>většího počtu alternativních zdrojů</w:t>
      </w:r>
      <w:r w:rsidR="002F47EF">
        <w:t xml:space="preserve"> a </w:t>
      </w:r>
      <w:r>
        <w:t>jsou schopni odlišit věrohodné</w:t>
      </w:r>
      <w:r w:rsidR="002F47EF">
        <w:t xml:space="preserve"> a </w:t>
      </w:r>
      <w:r>
        <w:t>kvalitní informace od nespolehlivých</w:t>
      </w:r>
      <w:r w:rsidR="002F47EF">
        <w:t xml:space="preserve"> a </w:t>
      </w:r>
      <w:r>
        <w:t>nekvalitních. Cílem výuky je, aby žáci efektivně pracovali</w:t>
      </w:r>
      <w:r w:rsidR="001109BC">
        <w:t xml:space="preserve"> s </w:t>
      </w:r>
      <w:r>
        <w:t>informacemi</w:t>
      </w:r>
      <w:r w:rsidR="002F47EF">
        <w:t xml:space="preserve"> a </w:t>
      </w:r>
      <w:r>
        <w:t xml:space="preserve">komunikovali pomocí </w:t>
      </w:r>
      <w:r w:rsidR="0090562A">
        <w:t>i</w:t>
      </w:r>
      <w:r>
        <w:t>nternetu</w:t>
      </w:r>
      <w:r w:rsidR="002F47EF">
        <w:t xml:space="preserve"> a </w:t>
      </w:r>
      <w:r>
        <w:t>vytvářeli pozitivní postoje ve společnosti. Informační</w:t>
      </w:r>
      <w:r w:rsidR="002F47EF">
        <w:t xml:space="preserve"> a </w:t>
      </w:r>
      <w:r>
        <w:t>komunikační technologie využívají</w:t>
      </w:r>
      <w:r w:rsidR="001109BC">
        <w:t xml:space="preserve"> k </w:t>
      </w:r>
      <w:r>
        <w:t>poznávacím, estetickým, tvůrčím cílům</w:t>
      </w:r>
      <w:r w:rsidR="002F47EF">
        <w:t xml:space="preserve"> a </w:t>
      </w:r>
      <w:r>
        <w:t>jsou připraveni je využívat</w:t>
      </w:r>
      <w:r w:rsidR="001109BC">
        <w:t xml:space="preserve"> k </w:t>
      </w:r>
      <w:r>
        <w:t>celoživotnímu vzdělávání. Zároveň si uvědomují negativní vlivy moderních informačních</w:t>
      </w:r>
      <w:r w:rsidR="002F47EF">
        <w:t xml:space="preserve"> a </w:t>
      </w:r>
      <w:r>
        <w:t>komunikačních technologií na společnost</w:t>
      </w:r>
      <w:r w:rsidR="002F47EF">
        <w:t xml:space="preserve"> a </w:t>
      </w:r>
      <w:r>
        <w:t>zdraví člověka, jsou vedení ke znalosti způsobů prevence</w:t>
      </w:r>
      <w:r w:rsidR="002F47EF">
        <w:t xml:space="preserve"> a </w:t>
      </w:r>
      <w:r>
        <w:t>ochrany před zneužitím</w:t>
      </w:r>
      <w:r w:rsidR="002F47EF">
        <w:t xml:space="preserve"> a </w:t>
      </w:r>
      <w:r>
        <w:t xml:space="preserve">omezováním </w:t>
      </w:r>
      <w:r>
        <w:lastRenderedPageBreak/>
        <w:t>osobní svobody člověka. Učitel vede žáky</w:t>
      </w:r>
      <w:r w:rsidR="001109BC">
        <w:t xml:space="preserve"> k </w:t>
      </w:r>
      <w:r>
        <w:t>respektování duševního vlastnictví, copyrightu, osobních dat</w:t>
      </w:r>
      <w:r w:rsidR="002F47EF">
        <w:t xml:space="preserve"> a </w:t>
      </w:r>
      <w:r>
        <w:t>zásad správného citování autorských děl.</w:t>
      </w:r>
    </w:p>
    <w:p w14:paraId="3F078544" w14:textId="77777777" w:rsidR="006936DA" w:rsidRDefault="006936DA" w:rsidP="00F1540C">
      <w:pPr>
        <w:pStyle w:val="Odstmezery"/>
      </w:pPr>
      <w:r>
        <w:t>Vzdělávání se realizuje</w:t>
      </w:r>
      <w:r w:rsidR="002F47EF">
        <w:t xml:space="preserve"> v </w:t>
      </w:r>
      <w:r>
        <w:t>předmětech informační</w:t>
      </w:r>
      <w:r w:rsidR="002F47EF">
        <w:t xml:space="preserve"> a </w:t>
      </w:r>
      <w:r>
        <w:t>komunikační technologie, písemná</w:t>
      </w:r>
      <w:r w:rsidR="002F47EF">
        <w:t xml:space="preserve"> a </w:t>
      </w:r>
      <w:r>
        <w:t>elektronická komunikace</w:t>
      </w:r>
      <w:r w:rsidR="002F47EF">
        <w:t xml:space="preserve"> a </w:t>
      </w:r>
      <w:r>
        <w:t>dále využíváním prostředků informačních</w:t>
      </w:r>
      <w:r w:rsidR="002F47EF">
        <w:t xml:space="preserve"> a </w:t>
      </w:r>
      <w:r>
        <w:t>komunikačních technologií</w:t>
      </w:r>
      <w:r w:rsidR="002F47EF">
        <w:t xml:space="preserve"> v </w:t>
      </w:r>
      <w:r>
        <w:t>ostatních předmětech.</w:t>
      </w:r>
    </w:p>
    <w:p w14:paraId="1E905E04" w14:textId="77777777" w:rsidR="006936DA" w:rsidRDefault="006936DA" w:rsidP="00F1540C">
      <w:pPr>
        <w:pStyle w:val="Odstmezery"/>
      </w:pPr>
      <w:r>
        <w:t>Cílem je připravit žáky, aby se přizpůsobovali změnám ve vývoji těchto prostředků</w:t>
      </w:r>
      <w:r w:rsidR="002F47EF">
        <w:t xml:space="preserve"> a </w:t>
      </w:r>
      <w:r>
        <w:t>pracovali</w:t>
      </w:r>
      <w:r w:rsidR="001109BC">
        <w:t xml:space="preserve"> s </w:t>
      </w:r>
      <w:r>
        <w:t xml:space="preserve">jednotlivými aplikacemi. </w:t>
      </w:r>
    </w:p>
    <w:p w14:paraId="237390E7" w14:textId="77777777" w:rsidR="00E95A8E" w:rsidRDefault="00E95A8E" w:rsidP="00F1540C">
      <w:pPr>
        <w:pStyle w:val="Odstmezery"/>
      </w:pPr>
    </w:p>
    <w:p w14:paraId="238AB268" w14:textId="77777777" w:rsidR="00431500" w:rsidRDefault="00431500" w:rsidP="00022BF6">
      <w:pPr>
        <w:pStyle w:val="Nadpis2"/>
        <w:tabs>
          <w:tab w:val="num" w:pos="567"/>
        </w:tabs>
        <w:spacing w:before="0" w:after="0"/>
        <w:ind w:left="567" w:hanging="567"/>
      </w:pPr>
      <w:bookmarkStart w:id="113" w:name="_Toc174291246"/>
      <w:bookmarkStart w:id="114" w:name="_Toc239591593"/>
      <w:bookmarkStart w:id="115" w:name="_Toc234916808"/>
      <w:bookmarkStart w:id="116" w:name="_Toc175716677"/>
      <w:r>
        <w:t xml:space="preserve">Vzdělávání žáků </w:t>
      </w:r>
      <w:r w:rsidRPr="003A36C9">
        <w:t>se speciálními vzdělávacími potřebami a žáků mimořádně nadaných</w:t>
      </w:r>
      <w:bookmarkEnd w:id="113"/>
      <w:r w:rsidRPr="003A36C9">
        <w:t xml:space="preserve"> </w:t>
      </w:r>
      <w:bookmarkEnd w:id="114"/>
      <w:bookmarkEnd w:id="115"/>
      <w:bookmarkEnd w:id="116"/>
    </w:p>
    <w:p w14:paraId="1AEAF402" w14:textId="77777777" w:rsidR="00431500" w:rsidRPr="003A36C9" w:rsidRDefault="00431500" w:rsidP="00431500">
      <w:pPr>
        <w:spacing w:before="400" w:after="120"/>
        <w:rPr>
          <w:b/>
        </w:rPr>
      </w:pPr>
      <w:bookmarkStart w:id="117" w:name="_Toc239591595"/>
      <w:r w:rsidRPr="003A36C9">
        <w:rPr>
          <w:b/>
        </w:rPr>
        <w:t>Vzdělávání žáků se speciálními vzdělávacími potřebami</w:t>
      </w:r>
    </w:p>
    <w:p w14:paraId="429FBB5B" w14:textId="77777777" w:rsidR="00AF1EE0" w:rsidRPr="00AF1EE0" w:rsidRDefault="00AF1EE0" w:rsidP="00AF1EE0">
      <w:pPr>
        <w:spacing w:after="120"/>
        <w:rPr>
          <w:sz w:val="22"/>
          <w:szCs w:val="22"/>
        </w:rPr>
      </w:pPr>
      <w:r w:rsidRPr="00AF1EE0">
        <w:rPr>
          <w:sz w:val="22"/>
          <w:szCs w:val="22"/>
        </w:rPr>
        <w:t>Vzdělávání žáků se speciálními vzdělávacími potřebami je realizováno v souladu s příslušnými ustanoveními školského zákona a prováděcími předpisy. Žákem se speciálními vzdělávacími potřebami se rozumí žák, jehož vzdělávání z důvodu jeho speciálních vzdělávacích potřeb vyžaduje uplatnění podpůrných opatření.</w:t>
      </w:r>
    </w:p>
    <w:p w14:paraId="04E3689B" w14:textId="77777777" w:rsidR="00AF1EE0" w:rsidRPr="00AF1EE0" w:rsidRDefault="00AF1EE0" w:rsidP="00AF1EE0">
      <w:pPr>
        <w:spacing w:after="120"/>
        <w:rPr>
          <w:sz w:val="22"/>
          <w:szCs w:val="22"/>
        </w:rPr>
      </w:pPr>
      <w:r w:rsidRPr="00AF1EE0">
        <w:rPr>
          <w:sz w:val="22"/>
          <w:szCs w:val="22"/>
        </w:rPr>
        <w:t xml:space="preserve">Škola poskytuje podpůrná opatření, která mají kompenzovat speciální vzdělávací potřeby žáků a vyrovnávat jejich obtíže ve vzdělávání. Těmito opatřeními se rozumí nezbytné úpravy ve vzdělávání a školních poradenských službách, které odpovídají zdravotnímu stavu, kulturnímu prostředí nebo jiným životním podmínkám žáka. Žáci se speciálními vzdělávacími potřebami mají právo na bezplatné poskytování podpůrných opatření školou. Podpůrná opatření zahrnují poradenskou pomoc školy a školského poradenského zařízení, úpravu organizace, obsahu, hodnocení, forem a metod vzdělávání, včetně prodloužení délky středního vzdělávání až o dva roky. Podpůrným opatřením je také úprava podmínek přijímání ke vzdělávání a ukončování vzdělávání. Při vzdělávání žáků se speciálními vzdělávacími potřebami se mohou využívat kompenzační pomůcky, speciální pomůcky, učebnice a náhradní komunikační systémy. Podpůrná opatření zahrnují také možnost úpravy očekávaných výstupů ze vzdělávání u definované skupiny žáků, úpravy obsahů vzdělání, které je možné modifikovat nebo obohacovat. </w:t>
      </w:r>
    </w:p>
    <w:p w14:paraId="2330ADEB" w14:textId="77777777" w:rsidR="00AF1EE0" w:rsidRPr="00AF1EE0" w:rsidRDefault="00AF1EE0" w:rsidP="00AF1EE0">
      <w:pPr>
        <w:spacing w:after="120"/>
        <w:rPr>
          <w:sz w:val="22"/>
          <w:szCs w:val="22"/>
        </w:rPr>
      </w:pPr>
      <w:r w:rsidRPr="00AF1EE0">
        <w:rPr>
          <w:sz w:val="22"/>
          <w:szCs w:val="22"/>
        </w:rPr>
        <w:t>Podpůrná opatření škola následně specifikuje v individuálním vzdělávacím plánu, rodič o IVP žádá a ředitel</w:t>
      </w:r>
      <w:r w:rsidR="00410421">
        <w:rPr>
          <w:sz w:val="22"/>
          <w:szCs w:val="22"/>
        </w:rPr>
        <w:t>ka</w:t>
      </w:r>
      <w:r w:rsidRPr="00AF1EE0">
        <w:rPr>
          <w:sz w:val="22"/>
          <w:szCs w:val="22"/>
        </w:rPr>
        <w:t xml:space="preserve"> školy jej schvaluje na základě §16 školského zákona a §3 vyhlášky č. 27/2016 Sb., o vzdělávání žáků se speciálními vzdělávacími potřebami a žáků nadaných a mimořádně nadaných. Podpůrná opatření zahrnují také personální posílení výuky jednak asistenty pedagoga.</w:t>
      </w:r>
    </w:p>
    <w:p w14:paraId="1D8CDF46" w14:textId="77777777" w:rsidR="00AF1EE0" w:rsidRPr="00AF1EE0" w:rsidRDefault="00AF1EE0" w:rsidP="00AF1EE0">
      <w:pPr>
        <w:spacing w:after="120"/>
        <w:rPr>
          <w:sz w:val="22"/>
          <w:szCs w:val="22"/>
        </w:rPr>
      </w:pPr>
      <w:r w:rsidRPr="00AF1EE0">
        <w:rPr>
          <w:sz w:val="22"/>
          <w:szCs w:val="22"/>
        </w:rPr>
        <w:t xml:space="preserve">Podpůrná opatření se člení do 5 stupňů, podle organizační, pedagogické a finanční náročnosti. </w:t>
      </w:r>
    </w:p>
    <w:p w14:paraId="405E3E2C" w14:textId="77777777" w:rsidR="00AF1EE0" w:rsidRPr="00AF1EE0" w:rsidRDefault="00AF1EE0" w:rsidP="00AF1EE0">
      <w:pPr>
        <w:spacing w:after="120"/>
        <w:rPr>
          <w:sz w:val="22"/>
          <w:szCs w:val="22"/>
        </w:rPr>
      </w:pPr>
      <w:r w:rsidRPr="00AF1EE0">
        <w:rPr>
          <w:sz w:val="22"/>
          <w:szCs w:val="22"/>
        </w:rPr>
        <w:t xml:space="preserve">Podpůrná opatření je možné kombinovat, pokud to vyžadují obtíže žáka. </w:t>
      </w:r>
    </w:p>
    <w:p w14:paraId="7A83EB3B" w14:textId="34A051A5" w:rsidR="00AF1EE0" w:rsidRPr="00AF1EE0" w:rsidRDefault="00AF1EE0" w:rsidP="00AF1EE0">
      <w:pPr>
        <w:spacing w:after="120"/>
        <w:rPr>
          <w:sz w:val="22"/>
          <w:szCs w:val="22"/>
        </w:rPr>
      </w:pPr>
      <w:r w:rsidRPr="00AF1EE0">
        <w:rPr>
          <w:sz w:val="22"/>
          <w:szCs w:val="22"/>
        </w:rPr>
        <w:lastRenderedPageBreak/>
        <w:t>Podpůrná opatření 1. stupně poskytuje škola, v součinnosti se školním poradenským pracovištěm. Školní poradenské pracoviště naší školy je tvořeno výchovnými poradci, školním metodikem prevence a kariérovým poradcem. Výchovní poradci koordinují poskytování podpůrných opatření. Výchovní poradci jsou zaměstnanci školy, kteří jsou pověřeni spoluprací se školským poradenským zařízením.</w:t>
      </w:r>
      <w:r w:rsidR="001E45D8">
        <w:rPr>
          <w:sz w:val="22"/>
          <w:szCs w:val="22"/>
        </w:rPr>
        <w:t xml:space="preserve"> </w:t>
      </w:r>
    </w:p>
    <w:p w14:paraId="31E4410D" w14:textId="77777777" w:rsidR="00AF1EE0" w:rsidRPr="00AF1EE0" w:rsidRDefault="00AF1EE0" w:rsidP="00AF1EE0">
      <w:pPr>
        <w:spacing w:after="120"/>
        <w:rPr>
          <w:sz w:val="22"/>
          <w:szCs w:val="22"/>
        </w:rPr>
      </w:pPr>
      <w:r w:rsidRPr="00AF1EE0">
        <w:rPr>
          <w:sz w:val="22"/>
          <w:szCs w:val="22"/>
        </w:rPr>
        <w:t xml:space="preserve">Podpůrná opatření 1. stupně spočívají v přímé podpoře žáka, tj. individualizaci výuky a jednak v plánu pedagogické podpory. Přímou podporu poskytuje žákovi ve výuce učitel, slouží ke zmapování možných forem podpory žáka. Pokud nepostačuje tato forma podpory a žákovy obtíže vyžadují součinnost více pedagogických zaměstnanců, je vytvářen plán pedagogické podpory. Plán pedagogické podpory sestavuje výchovný poradce ve spolupráci s třídním učitelem a učitelem konkrétního vyučovacího předmětu. Plán pedagogické podpory má písemnou podobu a obsahuje náležitosti dle vyhlášky č. 27/2016 Sb. Při jeho zpracování budou probíhat rozhovory s jednotlivými vyučujícími s cílem stanovení např. metod práce s žákem, způsobů kontroly osvojení znalostí a dovedností. Výchovný poradce stanoví termín přípravy PLPP a organizuje společné schůzky se zákonnými zástupci, pedagogy, vedením školy i žákem samotným. S PLPP je seznámen žák, zákonný zástupce, třídní učitel a vyučující. Plán je následně vyhodnocován. Pokud podpůrná opatření poskytovaná školou nevedou k úpravě vzdělávání žáka a k pozitivní změně, výchovný poradce nejpozději do 3 měsíců požádá žáka nebo jeho zákonného zástupce o návštěvu školského poradenského zařízení. </w:t>
      </w:r>
    </w:p>
    <w:p w14:paraId="1CA06B10" w14:textId="77777777" w:rsidR="00AF1EE0" w:rsidRPr="00AF1EE0" w:rsidRDefault="00AF1EE0" w:rsidP="00AF1EE0">
      <w:pPr>
        <w:spacing w:after="120"/>
        <w:rPr>
          <w:sz w:val="22"/>
          <w:szCs w:val="22"/>
        </w:rPr>
      </w:pPr>
      <w:r w:rsidRPr="00AF1EE0">
        <w:rPr>
          <w:sz w:val="22"/>
          <w:szCs w:val="22"/>
        </w:rPr>
        <w:t>Pro žáky se speciálními vzdělávacími potřebami jsou na naší škole využívána podle doporučení školského poradenského zařízení a přiznaného stupně podpory zejména tato podpůrná opatření.</w:t>
      </w:r>
    </w:p>
    <w:p w14:paraId="51380866" w14:textId="77777777" w:rsidR="00AF1EE0" w:rsidRPr="00AF1EE0" w:rsidRDefault="00AF1EE0" w:rsidP="00AF1EE0">
      <w:pPr>
        <w:spacing w:after="120"/>
        <w:rPr>
          <w:sz w:val="22"/>
          <w:szCs w:val="22"/>
        </w:rPr>
      </w:pPr>
      <w:r w:rsidRPr="00AF1EE0">
        <w:rPr>
          <w:sz w:val="22"/>
          <w:szCs w:val="22"/>
        </w:rPr>
        <w:t>V oblasti metod výuky se jedná především o respektování odlišných stylů učení jednotlivých žáků, metody a formy práce, které umožní častější kontrolu a poskytování zpětné vazby žákovi, důraz na logickou provázanost a smysluplnost vzdělávacího obsahu, respektování pracovního tempa žáka a poskytování dostatečného času k zvládnutí úkolů. Samozřejmostí je také poskytování individuálních konzultačních hodin.</w:t>
      </w:r>
    </w:p>
    <w:p w14:paraId="6DA704BF" w14:textId="77777777" w:rsidR="00AF1EE0" w:rsidRPr="00AF1EE0" w:rsidRDefault="00AF1EE0" w:rsidP="00AF1EE0">
      <w:pPr>
        <w:spacing w:after="120"/>
        <w:rPr>
          <w:sz w:val="22"/>
          <w:szCs w:val="22"/>
        </w:rPr>
      </w:pPr>
      <w:r w:rsidRPr="00AF1EE0">
        <w:rPr>
          <w:sz w:val="22"/>
          <w:szCs w:val="22"/>
        </w:rPr>
        <w:t xml:space="preserve">Metody výuky vycházejí z obecných didaktických zásad, reflektují možnosti a potřeby žáka; rozvíjejí a podporují preferované učební styly žáka, respektují míru nadání žáka a jeho specifika. Rozvíjí vnímání, zapamatování a reprodukci poznatků, řešení typových úloh a problémů, vedou k osvojení vědomostí a dovedností pomocí opakování a procvičování. Aktivizují a motivují žáka, upevňují pracovní návyky. Individualizace výuky (zohledňování individuálních potřeb žáků a stylů učení žáků, doplňující výklad nebo procvičování, princip multisenzorického přístupu aj.). </w:t>
      </w:r>
    </w:p>
    <w:p w14:paraId="3B6E0F78" w14:textId="77777777" w:rsidR="00AF1EE0" w:rsidRPr="00AF1EE0" w:rsidRDefault="00AF1EE0" w:rsidP="00AF1EE0">
      <w:pPr>
        <w:spacing w:after="120"/>
        <w:rPr>
          <w:sz w:val="22"/>
          <w:szCs w:val="22"/>
        </w:rPr>
      </w:pPr>
      <w:r w:rsidRPr="00AF1EE0">
        <w:rPr>
          <w:sz w:val="22"/>
          <w:szCs w:val="22"/>
        </w:rPr>
        <w:t xml:space="preserve">Při nastavování podpůrných opatření prvního stupně učitel respektuje základní didaktické zásady, které se vztahují k metodám, ale i formám výuky, stejně tak k používání didaktických pomůcek. </w:t>
      </w:r>
    </w:p>
    <w:p w14:paraId="085440A5" w14:textId="77777777" w:rsidR="00AF1EE0" w:rsidRPr="00AF1EE0" w:rsidRDefault="00AF1EE0" w:rsidP="00AF1EE0">
      <w:pPr>
        <w:spacing w:after="120"/>
        <w:rPr>
          <w:sz w:val="22"/>
          <w:szCs w:val="22"/>
        </w:rPr>
      </w:pPr>
      <w:r w:rsidRPr="00AF1EE0">
        <w:rPr>
          <w:sz w:val="22"/>
          <w:szCs w:val="22"/>
        </w:rPr>
        <w:t xml:space="preserve">Individualizace výuky vychází z uvědomění si skutečnosti, že každé dítě může být vzhledem ke svému intelektu, zkušenostem, rodinnému zázemí a dalším předpokladům na odlišné vývojové úrovni. Učitel </w:t>
      </w:r>
      <w:r w:rsidRPr="00AF1EE0">
        <w:rPr>
          <w:sz w:val="22"/>
          <w:szCs w:val="22"/>
        </w:rPr>
        <w:lastRenderedPageBreak/>
        <w:t>přistupuje k žákovi na základě přijetí individuální vztahové normy a je schopen odlišit jednotlivé úrovně žáka a přistupovat k němu podle jeho specifických vzdělávacích potřeb.</w:t>
      </w:r>
    </w:p>
    <w:p w14:paraId="2340A973" w14:textId="77777777" w:rsidR="00AF1EE0" w:rsidRPr="00AF1EE0" w:rsidRDefault="00AF1EE0" w:rsidP="00AF1EE0">
      <w:pPr>
        <w:spacing w:after="120"/>
        <w:rPr>
          <w:sz w:val="22"/>
          <w:szCs w:val="22"/>
        </w:rPr>
      </w:pPr>
      <w:r w:rsidRPr="00AF1EE0">
        <w:rPr>
          <w:sz w:val="22"/>
          <w:szCs w:val="22"/>
        </w:rPr>
        <w:t xml:space="preserve"> Používané formy práce při individualizaci výuky</w:t>
      </w:r>
    </w:p>
    <w:p w14:paraId="02B15A67"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vyšší míra pozorování žáka, sledování a zaznamenání jeho vzdělávacích potřeb, </w:t>
      </w:r>
    </w:p>
    <w:p w14:paraId="68E5C8AE"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hledání bariér či překážek, které brání úspěšnému rozvoji školních dovedností, identifikace oslabených oblastí u rizikových žáků, </w:t>
      </w:r>
    </w:p>
    <w:p w14:paraId="52509BF2"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zadávání úkolů rozvíjejících oslabené schopnosti žáka (v oblasti percepce, motoriky, řeči a jazykových schopností), </w:t>
      </w:r>
    </w:p>
    <w:p w14:paraId="797B707F"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používání pomůcek, pracovních listů, podnětových materiálů podle potřeb žáka, </w:t>
      </w:r>
    </w:p>
    <w:p w14:paraId="0F97B352"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individuální uplatňování metodických kroků při výuce čtení a psaní v cizím jazyce (respektování úrovně, na jakou se žák dostal, procvičování, podpora pro postup do vyšší metodické roviny), </w:t>
      </w:r>
    </w:p>
    <w:p w14:paraId="49C71BF1"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zadávání individuální obtížnosti úkolů tak, aby splnění úkolu přinášelo žákovi motivaci pro další práci, pocit radosti z úspěšně řešených úkolů, </w:t>
      </w:r>
    </w:p>
    <w:p w14:paraId="7687CD81"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zadávání jednodušších činností u žáků, kteří nedosahují „třídní“ úrovně v dílčích činnostech, </w:t>
      </w:r>
    </w:p>
    <w:p w14:paraId="52E3CFB7"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zadávání obtížnějších úkolů žákům, kteří se v dosažených dovednostech pohybují nad rámcem „třídní“ úrovně, </w:t>
      </w:r>
    </w:p>
    <w:p w14:paraId="08A47115"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ověřování porozumění zadaného úkolu, </w:t>
      </w:r>
    </w:p>
    <w:p w14:paraId="2792DEB0"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v případě potřeby opakovaný individuální výklad, </w:t>
      </w:r>
    </w:p>
    <w:p w14:paraId="4875D849"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větší dohled a podpora, povzbuzení při plnění úkolů, ocenění přístupu žáka, pečlivosti, svědomitosti aj., </w:t>
      </w:r>
    </w:p>
    <w:p w14:paraId="6BF733E5"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umožnění více času na splnění úkolu, pokud to pracovní tempo žáka vyžadovalo, </w:t>
      </w:r>
    </w:p>
    <w:p w14:paraId="058ECE0F"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větší tolerance při hodnocení výkonů žáků, hodnocení splněných úkolů (naopak nehodnocení toho, co žák nezvládal – vzhledem k času i možnostem žáka), </w:t>
      </w:r>
    </w:p>
    <w:p w14:paraId="5283BE49"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práce žáků ve dvojicích, dopomoc „slabšímu“ či „pomalejšímu“ žáku, </w:t>
      </w:r>
    </w:p>
    <w:p w14:paraId="2327D023"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v případě potřeby konzultace se zákonnými zástupci ohledně probírané látky a doporučení postupu na domácí přípravu,</w:t>
      </w:r>
    </w:p>
    <w:p w14:paraId="49688B7B"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pokud je to možné, využití asistenta ve výuce. </w:t>
      </w:r>
    </w:p>
    <w:p w14:paraId="4ABBD370" w14:textId="77777777" w:rsidR="00AF1EE0" w:rsidRPr="00AF1EE0" w:rsidRDefault="00AF1EE0" w:rsidP="00361E99">
      <w:pPr>
        <w:tabs>
          <w:tab w:val="left" w:pos="284"/>
        </w:tabs>
        <w:spacing w:after="120"/>
        <w:rPr>
          <w:sz w:val="22"/>
          <w:szCs w:val="22"/>
        </w:rPr>
      </w:pPr>
      <w:r w:rsidRPr="00AF1EE0">
        <w:rPr>
          <w:sz w:val="22"/>
          <w:szCs w:val="22"/>
        </w:rPr>
        <w:t>V oblasti organizace výuky učitel preferuje střídání forem a činností během výuky, diferenciace výuky, využívání skupinové výuky a zohlednění postavení žáka ve třídě.</w:t>
      </w:r>
    </w:p>
    <w:p w14:paraId="22AB3CCA" w14:textId="77777777" w:rsidR="00AF1EE0" w:rsidRPr="00AF1EE0" w:rsidRDefault="00AF1EE0" w:rsidP="00361E99">
      <w:pPr>
        <w:tabs>
          <w:tab w:val="left" w:pos="284"/>
        </w:tabs>
        <w:spacing w:after="120"/>
        <w:rPr>
          <w:sz w:val="22"/>
          <w:szCs w:val="22"/>
        </w:rPr>
      </w:pPr>
      <w:r w:rsidRPr="00AF1EE0">
        <w:rPr>
          <w:sz w:val="22"/>
          <w:szCs w:val="22"/>
        </w:rPr>
        <w:t xml:space="preserve">Ve vyučovací hodině učitel věnuje větší pozornost metodám výuky, struktuře vyučovací hodiny, přiměřenosti vyučování, logické organizaci a srozumitelnosti předkládaného učiva, motivaci k učení a opakování základních principů učiva. Organizace výuky směřuje k aktivizaci koncentrace pozornosti žáka, k zlepšení jeho motivace a schopnosti učení se, k zapamatování a vybavení si učiva. Současně je zohledňován sociální statut a vztahová síť žáka, prostředí, ze kterého žák přichází do školního prostředí. </w:t>
      </w:r>
    </w:p>
    <w:p w14:paraId="1E47E7B4" w14:textId="77777777" w:rsidR="00AF1EE0" w:rsidRPr="00AF1EE0" w:rsidRDefault="00AF1EE0" w:rsidP="00361E99">
      <w:pPr>
        <w:tabs>
          <w:tab w:val="left" w:pos="284"/>
        </w:tabs>
        <w:spacing w:after="120"/>
        <w:rPr>
          <w:sz w:val="22"/>
          <w:szCs w:val="22"/>
        </w:rPr>
      </w:pPr>
      <w:r w:rsidRPr="00AF1EE0">
        <w:rPr>
          <w:sz w:val="22"/>
          <w:szCs w:val="22"/>
        </w:rPr>
        <w:lastRenderedPageBreak/>
        <w:t xml:space="preserve">Příklady upevnění a modifikace pravidel a struktury vyučovací hodiny </w:t>
      </w:r>
    </w:p>
    <w:p w14:paraId="4790A175"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Dobře zformulovaná pravidla (vyučovací hodina, přestávka, jídelna). </w:t>
      </w:r>
    </w:p>
    <w:p w14:paraId="128EE0C5"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Jasná struktura vyučovací hodiny s dobrou organizací přechodového času. </w:t>
      </w:r>
    </w:p>
    <w:p w14:paraId="0E51A230"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Srozumitelné definování požadavků, pokynů. </w:t>
      </w:r>
    </w:p>
    <w:p w14:paraId="6CC7BCE3"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Změny v organizaci výuky, přiměřené střídání činností. </w:t>
      </w:r>
    </w:p>
    <w:p w14:paraId="45A64C2C"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Shoda na základní organizační struktuře s dalšími vyučujícími. </w:t>
      </w:r>
    </w:p>
    <w:p w14:paraId="17C509A1" w14:textId="77777777" w:rsidR="00AF1EE0" w:rsidRPr="00AF1EE0" w:rsidRDefault="00AF1EE0" w:rsidP="00361E99">
      <w:pPr>
        <w:tabs>
          <w:tab w:val="left" w:pos="284"/>
        </w:tabs>
        <w:spacing w:after="120"/>
        <w:rPr>
          <w:sz w:val="22"/>
          <w:szCs w:val="22"/>
        </w:rPr>
      </w:pPr>
      <w:r w:rsidRPr="00AF1EE0">
        <w:rPr>
          <w:sz w:val="22"/>
          <w:szCs w:val="22"/>
        </w:rPr>
        <w:t xml:space="preserve">Příklady individualizace výuky </w:t>
      </w:r>
    </w:p>
    <w:p w14:paraId="7D0F3090"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Krokování a individualizace dílčích vzdělávacích cílů. </w:t>
      </w:r>
    </w:p>
    <w:p w14:paraId="4AC704AA"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Diferenciace důležitosti učiva (určení priorit, dílčích kroků). </w:t>
      </w:r>
    </w:p>
    <w:p w14:paraId="500ACD71"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Využití odlišné formy výkladu. </w:t>
      </w:r>
    </w:p>
    <w:p w14:paraId="4978402B"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Individualizace času potřebného ke zvládnutí úkolu/dílčího cíle. </w:t>
      </w:r>
    </w:p>
    <w:p w14:paraId="25427C7A"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Posílení názorně demonstračních a praktických metod výuky. </w:t>
      </w:r>
    </w:p>
    <w:p w14:paraId="02AE1969"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Individualizované propracování obsahu učební látky (obsah „na míru“). </w:t>
      </w:r>
    </w:p>
    <w:p w14:paraId="6C117063"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Opakované vracení se ke klíčovým pojmům a dovednostem. </w:t>
      </w:r>
    </w:p>
    <w:p w14:paraId="74117C5A"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Individuální prodloužený výklad a procvičování. </w:t>
      </w:r>
    </w:p>
    <w:p w14:paraId="5DDC7950"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Častější individuální kontrola během výuky. </w:t>
      </w:r>
    </w:p>
    <w:p w14:paraId="6E26CC33"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Častější kontrola plnění zadaného úkolu a nastavení způsobu kontroly plnění. </w:t>
      </w:r>
    </w:p>
    <w:p w14:paraId="6174AE12"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Tolerance odlišného pracovního tempa, úrovně pozornosti a motorického neklidu, s následným zapojením do společné práce. </w:t>
      </w:r>
    </w:p>
    <w:p w14:paraId="5446D7F5"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Nastavení dílčích cílů vzdělávání tak, aby žák mohl prožívat dílčí úspěchy. </w:t>
      </w:r>
    </w:p>
    <w:p w14:paraId="3CD7AFAA"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Podpora zaměření žáka na úkol, nikoliv na riziko neúspěchu. </w:t>
      </w:r>
    </w:p>
    <w:p w14:paraId="397AE88C"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Podpora pozitivních strategií při práci se žákem. </w:t>
      </w:r>
    </w:p>
    <w:p w14:paraId="3B3809E4"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Využití vhodných pomůcek. </w:t>
      </w:r>
    </w:p>
    <w:p w14:paraId="6FE05128"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Volba vhodné formy komunikace se žákem. </w:t>
      </w:r>
    </w:p>
    <w:p w14:paraId="0B9669DD"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Podpora kompetence, samostatnosti a odpovědnosti žáka (práce s chybou, vytvoření podpůrného systému pro plnění/zaznamenávání povinností) </w:t>
      </w:r>
    </w:p>
    <w:p w14:paraId="2468005B" w14:textId="77777777" w:rsidR="00AF1EE0" w:rsidRPr="00AF1EE0" w:rsidRDefault="00AF1EE0" w:rsidP="005B555B">
      <w:pPr>
        <w:tabs>
          <w:tab w:val="left" w:pos="284"/>
        </w:tabs>
        <w:spacing w:before="240" w:after="120"/>
        <w:rPr>
          <w:sz w:val="22"/>
          <w:szCs w:val="22"/>
        </w:rPr>
      </w:pPr>
      <w:r w:rsidRPr="00AF1EE0">
        <w:rPr>
          <w:sz w:val="22"/>
          <w:szCs w:val="22"/>
        </w:rPr>
        <w:t xml:space="preserve">Příklady diferenciace výuky </w:t>
      </w:r>
    </w:p>
    <w:p w14:paraId="44E257F5"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Seskupování žáků do homogenních skupin podle určitého kritéria (věku, dosažené úrovně dovedností, míry nadání, podle zájmů), </w:t>
      </w:r>
    </w:p>
    <w:p w14:paraId="3A5534FC"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stanovení odlišných cílů skupin při školním vzdělávání i domácí přípravě, </w:t>
      </w:r>
    </w:p>
    <w:p w14:paraId="71DE7F5C"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nabídka volitelných a nepovinných předmětů. </w:t>
      </w:r>
    </w:p>
    <w:p w14:paraId="7FC8E820" w14:textId="77777777" w:rsidR="005B555B" w:rsidRDefault="00AF1EE0" w:rsidP="005B555B">
      <w:pPr>
        <w:tabs>
          <w:tab w:val="left" w:pos="284"/>
        </w:tabs>
        <w:spacing w:before="240" w:after="120"/>
        <w:rPr>
          <w:sz w:val="22"/>
          <w:szCs w:val="22"/>
        </w:rPr>
      </w:pPr>
      <w:r w:rsidRPr="00AF1EE0">
        <w:rPr>
          <w:sz w:val="22"/>
          <w:szCs w:val="22"/>
        </w:rPr>
        <w:lastRenderedPageBreak/>
        <w:t>Podpůrná opatření 2</w:t>
      </w:r>
      <w:r w:rsidR="0090562A">
        <w:rPr>
          <w:sz w:val="22"/>
          <w:szCs w:val="22"/>
        </w:rPr>
        <w:t>-</w:t>
      </w:r>
      <w:r w:rsidRPr="00AF1EE0">
        <w:rPr>
          <w:sz w:val="22"/>
          <w:szCs w:val="22"/>
        </w:rPr>
        <w:t>5. stupně realizuje škola na základě doporučení školského poradenského zařízení. Opatření jsou poskytována bezodkladně po obdržení doporučení školského pedagogického zařízení (PPC nebo SPC) a udělení písemného souhlasu zletilého žáka nebo zákonného zástupce žáka.</w:t>
      </w:r>
    </w:p>
    <w:p w14:paraId="597E0FA1" w14:textId="77777777" w:rsidR="00AF1EE0" w:rsidRPr="00AF1EE0" w:rsidRDefault="00AF1EE0" w:rsidP="005B555B">
      <w:pPr>
        <w:tabs>
          <w:tab w:val="left" w:pos="284"/>
        </w:tabs>
        <w:spacing w:before="240" w:after="120"/>
        <w:rPr>
          <w:sz w:val="22"/>
          <w:szCs w:val="22"/>
        </w:rPr>
      </w:pPr>
      <w:r w:rsidRPr="00AF1EE0">
        <w:rPr>
          <w:sz w:val="22"/>
          <w:szCs w:val="22"/>
        </w:rPr>
        <w:t xml:space="preserve">Informovaný souhlas obsahuje </w:t>
      </w:r>
    </w:p>
    <w:p w14:paraId="542A8501"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výslovné vyjádření souhlasu s poskytováním podpůrných opatření, </w:t>
      </w:r>
    </w:p>
    <w:p w14:paraId="7E3D5851"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informace o důsledcích, které vyplývají z poskytování podpůrného opatření, zejména o změnách ve vzdělávání v souvislosti s poskytováním podpůrného opatření,</w:t>
      </w:r>
    </w:p>
    <w:p w14:paraId="12721D48"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informace o organizačních změnách, které v souvislosti s poskytováním podpůrných opatření mohou nastat, a </w:t>
      </w:r>
    </w:p>
    <w:p w14:paraId="3ED9FE64" w14:textId="77777777" w:rsidR="00AF1EE0" w:rsidRPr="00AF1EE0" w:rsidRDefault="00AF1EE0" w:rsidP="005B555B">
      <w:pPr>
        <w:tabs>
          <w:tab w:val="left" w:pos="284"/>
        </w:tabs>
        <w:spacing w:before="0" w:after="60"/>
        <w:rPr>
          <w:sz w:val="22"/>
          <w:szCs w:val="22"/>
        </w:rPr>
      </w:pPr>
      <w:r w:rsidRPr="00AF1EE0">
        <w:rPr>
          <w:sz w:val="22"/>
          <w:szCs w:val="22"/>
        </w:rPr>
        <w:t>•</w:t>
      </w:r>
      <w:r w:rsidRPr="00AF1EE0">
        <w:rPr>
          <w:sz w:val="22"/>
          <w:szCs w:val="22"/>
        </w:rPr>
        <w:tab/>
        <w:t xml:space="preserve">podpis zletilého žáka nebo zákonného zástupce žáka, stvrzující, že informacím uvedeným výše porozuměl. </w:t>
      </w:r>
    </w:p>
    <w:p w14:paraId="4C0114C0" w14:textId="77777777" w:rsidR="00AF1EE0" w:rsidRPr="00AF1EE0" w:rsidRDefault="00AF1EE0" w:rsidP="00361E99">
      <w:pPr>
        <w:spacing w:after="120"/>
        <w:rPr>
          <w:sz w:val="22"/>
          <w:szCs w:val="22"/>
        </w:rPr>
      </w:pPr>
      <w:r w:rsidRPr="00AF1EE0">
        <w:rPr>
          <w:sz w:val="22"/>
          <w:szCs w:val="22"/>
        </w:rPr>
        <w:t>Zletilý žák nebo zákonný zástupce doručí do školy písemný informovaný souhlas neprodleně.</w:t>
      </w:r>
    </w:p>
    <w:p w14:paraId="6085DC18" w14:textId="77777777" w:rsidR="00AF1EE0" w:rsidRPr="00AF1EE0" w:rsidRDefault="00AF1EE0" w:rsidP="00361E99">
      <w:pPr>
        <w:spacing w:after="120"/>
        <w:rPr>
          <w:sz w:val="22"/>
          <w:szCs w:val="22"/>
        </w:rPr>
      </w:pPr>
      <w:r w:rsidRPr="00AF1EE0">
        <w:rPr>
          <w:sz w:val="22"/>
          <w:szCs w:val="22"/>
        </w:rPr>
        <w:t>Za spolupráci školy a školského poradenského zařízení zodpovídá výchovný poradce. Škola poskytne školskému poradenskému zařízení plán pedagogické podpory žáka. Školské poradenské zařízení stanoví lhůtu, kdy vyhodnotí podpůrné opatření. Zároveň stanoví dobu, po kterou je poskytovanými podpůrných opatření nezbytné. Na základě doporučení školského poradenského zařízení a žádosti zletilého žáka nebo zákonného zástupce zpracovává škola pro žáka od druhého stupně podpůrných opatření individuální vzdělávací plán žáka se SVP. IVP je závazný dokument a vychází ze školního vzdělávacího programu, je součástí dokumentace žáka ve školní matrice. Obsahuje mj. údaje o skladbě druhů a stupňů podpůrných opatření poskytovaných v kombinaci s tímto plánem. IVP vyhodnocuje školské poradenské zařízení ve spolupráci se školou minimálně jednou ročně.</w:t>
      </w:r>
    </w:p>
    <w:p w14:paraId="0A597677" w14:textId="77777777" w:rsidR="00AF1EE0" w:rsidRPr="00AF1EE0" w:rsidRDefault="00AF1EE0" w:rsidP="00361E99">
      <w:pPr>
        <w:spacing w:after="120"/>
        <w:rPr>
          <w:sz w:val="22"/>
          <w:szCs w:val="22"/>
        </w:rPr>
      </w:pPr>
      <w:r w:rsidRPr="00AF1EE0">
        <w:rPr>
          <w:sz w:val="22"/>
          <w:szCs w:val="22"/>
        </w:rPr>
        <w:t>Škola realizuje pracovně-právní kroky k zajištění personální podpory v případě poskytování podpůrných opatření žákovi/žákům, jako např. asistent pedagoga, další pedagog (včetně speciálního pedagoga – učitele), tlumočník českého jazyka, přepisovatel pro neslyšící.</w:t>
      </w:r>
    </w:p>
    <w:p w14:paraId="25225C5E" w14:textId="77777777" w:rsidR="00AF1EE0" w:rsidRPr="00AF1EE0" w:rsidRDefault="00AF1EE0" w:rsidP="00361E99">
      <w:pPr>
        <w:spacing w:after="120"/>
        <w:rPr>
          <w:sz w:val="22"/>
          <w:szCs w:val="22"/>
        </w:rPr>
      </w:pPr>
      <w:r w:rsidRPr="00AF1EE0">
        <w:rPr>
          <w:sz w:val="22"/>
          <w:szCs w:val="22"/>
        </w:rPr>
        <w:t>Podpůrná opatření lze upravovat dle konkrétních potřeb žáka s přiznanými podpůrnými opatřeními v souladu s vyhláškou č. 27/2016 Sb., s využitím dokumentu Metodika pro nastavování podpůrných opatření ve školách ve spolupráci se školskými poradenskými zařízeními (NUV, 2016).</w:t>
      </w:r>
    </w:p>
    <w:p w14:paraId="323E5146" w14:textId="77777777" w:rsidR="00AF1EE0" w:rsidRDefault="00AF1EE0" w:rsidP="00361E99">
      <w:pPr>
        <w:spacing w:after="120"/>
        <w:rPr>
          <w:sz w:val="22"/>
          <w:szCs w:val="22"/>
        </w:rPr>
      </w:pPr>
      <w:r w:rsidRPr="00AF1EE0">
        <w:rPr>
          <w:sz w:val="22"/>
          <w:szCs w:val="22"/>
        </w:rPr>
        <w:t xml:space="preserve">Soustavnou a cílenou pozornost věnují všichni učitelé prevenci nežádoucích sociálních projevů v chování žáků. Škola zpracovává preventivní strategii školy v oblasti prevence proti rizikovému chování, do jejíž aktivit také patří nejrůznější besedy s odborníky z praxe zabývající se touto problematikou. Součástí strategie je prevence proti rizikovému chování. Cílem programu prevence je vytvořit ve škole bezpečné, respektující a spolupracující prostředí. Hlavní součástí je krizový plán „Co dělat, když …“. Zahrnuje situace, které škola zvládne řešit vlastními silami a situace, kdy škola potřebuje pomoc z venku a je nezbytná součinnost se specializovanými institucemi a s policií. S tímto plánem jsou vždy na začátku školního roku </w:t>
      </w:r>
      <w:r w:rsidRPr="00AF1EE0">
        <w:rPr>
          <w:sz w:val="22"/>
          <w:szCs w:val="22"/>
        </w:rPr>
        <w:lastRenderedPageBreak/>
        <w:t xml:space="preserve">prokazatelně seznámeni žáci a jejich zákonní zástupci. Škola při řešení problémů sestavuje výchovné komise. Do těchto aktivit patří také adaptační kurz pro 1. ročník v rozsahu 2-3 dnů. </w:t>
      </w:r>
    </w:p>
    <w:p w14:paraId="1BC0BD14" w14:textId="77777777" w:rsidR="00AF1EE0" w:rsidRPr="00AF1EE0" w:rsidRDefault="00AF1EE0" w:rsidP="00361E99">
      <w:pPr>
        <w:spacing w:after="120"/>
        <w:rPr>
          <w:sz w:val="22"/>
          <w:szCs w:val="22"/>
        </w:rPr>
      </w:pPr>
      <w:r w:rsidRPr="00AF1EE0">
        <w:rPr>
          <w:sz w:val="22"/>
          <w:szCs w:val="22"/>
        </w:rPr>
        <w:t>Žáci jsou na začátku školního roku prokazatelně proškoleni. Žáci jsou vedeni k BOZP vysvětlováním, názornými příklady a modelovými situacemi. V průběhu školního roku probíhají modelové situace nácviku konkrétních situací, například poskytování první pomoci, fiktivní požární poplach apod.</w:t>
      </w:r>
    </w:p>
    <w:p w14:paraId="4C226927" w14:textId="77777777" w:rsidR="00AF1EE0" w:rsidRPr="00AF1EE0" w:rsidRDefault="00AF1EE0" w:rsidP="00AF1EE0">
      <w:pPr>
        <w:spacing w:before="400" w:after="120"/>
        <w:rPr>
          <w:b/>
        </w:rPr>
      </w:pPr>
      <w:r w:rsidRPr="00AF1EE0">
        <w:rPr>
          <w:b/>
        </w:rPr>
        <w:t>Vzdělávání žáků mimořádně nadaných</w:t>
      </w:r>
    </w:p>
    <w:p w14:paraId="5F28E28B" w14:textId="266CE00F" w:rsidR="00AF1EE0" w:rsidRPr="00AF1EE0" w:rsidRDefault="00AF1EE0" w:rsidP="00AF1EE0">
      <w:pPr>
        <w:spacing w:after="120"/>
        <w:rPr>
          <w:sz w:val="22"/>
          <w:szCs w:val="22"/>
        </w:rPr>
      </w:pPr>
      <w:r w:rsidRPr="00AF1EE0">
        <w:rPr>
          <w:sz w:val="22"/>
          <w:szCs w:val="22"/>
        </w:rPr>
        <w:t>Podpora mimořádně nadaných žáků je žádoucí nejen vzhledem k žákům samotným, ale má zásadní význam pro společnost. Zejména v odborném školství se připravují budoucí odborníci v oblasti techniky, technologií i životního prostředí. Ve vzdělávání žáků mimořádně nadaných se využívají náročnější metody a postupy, problémové a projektové vyučování, samostudium, práce s informačními technologiemi aj.</w:t>
      </w:r>
      <w:r w:rsidR="001E45D8">
        <w:rPr>
          <w:sz w:val="22"/>
          <w:szCs w:val="22"/>
        </w:rPr>
        <w:t xml:space="preserve"> </w:t>
      </w:r>
      <w:r w:rsidRPr="00AF1EE0">
        <w:rPr>
          <w:sz w:val="22"/>
          <w:szCs w:val="22"/>
        </w:rPr>
        <w:t>Žáci jsou zapojováni do skupinové a týmové práce (jako vedoucí i jako členové), jsou vedeni k co nejlepším výkonům i v předmětech, na které nejsou orientováni.</w:t>
      </w:r>
    </w:p>
    <w:p w14:paraId="3E87E57C" w14:textId="77777777" w:rsidR="00AF1EE0" w:rsidRPr="00AF1EE0" w:rsidRDefault="00AF1EE0" w:rsidP="00AF1EE0">
      <w:pPr>
        <w:spacing w:after="120"/>
        <w:rPr>
          <w:sz w:val="22"/>
          <w:szCs w:val="22"/>
        </w:rPr>
      </w:pPr>
      <w:r w:rsidRPr="00AF1EE0">
        <w:rPr>
          <w:sz w:val="22"/>
          <w:szCs w:val="22"/>
        </w:rPr>
        <w:t>Individuální vzdělávací plán mimořádně nadaného žáka sestavuje výchovný poradce ve spolupráci s učiteli konkrétních vyučovacích předmětů, ve kterých se projevuje mimořádné nadání žáka a školským poradenským zařízením. IVP mimořádně nadaného žáka má písemnou podobu a při jeho sestavování spolupracuje výchovný poradce se zákonnými zástupci mimořádně nadaného žáka.</w:t>
      </w:r>
    </w:p>
    <w:p w14:paraId="7E7B8A9A" w14:textId="77777777" w:rsidR="00AF1EE0" w:rsidRPr="00AF1EE0" w:rsidRDefault="00AF1EE0" w:rsidP="00AF1EE0">
      <w:pPr>
        <w:spacing w:after="120"/>
        <w:rPr>
          <w:sz w:val="22"/>
          <w:szCs w:val="22"/>
        </w:rPr>
      </w:pPr>
      <w:r w:rsidRPr="00AF1EE0">
        <w:rPr>
          <w:sz w:val="22"/>
          <w:szCs w:val="22"/>
        </w:rPr>
        <w:t xml:space="preserve">Nadaným žáků lze v souladu s vývojem jejich školním dovedností rozšířit obsah vzdělávání nad rámec stanovený školním vzdělávacím programem. </w:t>
      </w:r>
    </w:p>
    <w:p w14:paraId="64813DDD" w14:textId="77777777" w:rsidR="00AF1EE0" w:rsidRDefault="00AF1EE0" w:rsidP="00AF1EE0">
      <w:pPr>
        <w:spacing w:after="120"/>
        <w:rPr>
          <w:sz w:val="22"/>
          <w:szCs w:val="22"/>
        </w:rPr>
      </w:pPr>
      <w:r w:rsidRPr="00AF1EE0">
        <w:rPr>
          <w:sz w:val="22"/>
          <w:szCs w:val="22"/>
        </w:rPr>
        <w:t>Vzdělávání nadaných a mimořádně nadaných žáků se řídí vyhláškou č. 27/2016 Sb., vzdělávání žáků se spec</w:t>
      </w:r>
      <w:r>
        <w:rPr>
          <w:sz w:val="22"/>
          <w:szCs w:val="22"/>
        </w:rPr>
        <w:t>iálními vzdělávacími potřebami.</w:t>
      </w:r>
    </w:p>
    <w:p w14:paraId="4D2F344E" w14:textId="77777777" w:rsidR="006936DA" w:rsidRDefault="006936DA" w:rsidP="00E37C45">
      <w:pPr>
        <w:pStyle w:val="Nadpis2"/>
        <w:tabs>
          <w:tab w:val="num" w:pos="567"/>
        </w:tabs>
        <w:spacing w:before="0" w:after="0"/>
        <w:ind w:left="567" w:hanging="567"/>
      </w:pPr>
      <w:bookmarkStart w:id="118" w:name="_Toc174291247"/>
      <w:r>
        <w:t>Průřezová témata</w:t>
      </w:r>
      <w:bookmarkEnd w:id="117"/>
      <w:bookmarkEnd w:id="118"/>
    </w:p>
    <w:p w14:paraId="26F67931" w14:textId="77777777" w:rsidR="006936DA" w:rsidRPr="00D66908" w:rsidRDefault="006936DA" w:rsidP="005B555B">
      <w:pPr>
        <w:pStyle w:val="StylOdstavecTunChar"/>
        <w:spacing w:before="120" w:line="288" w:lineRule="auto"/>
        <w:rPr>
          <w:rStyle w:val="Siln"/>
        </w:rPr>
      </w:pPr>
      <w:bookmarkStart w:id="119" w:name="_Toc225740656"/>
      <w:bookmarkStart w:id="120" w:name="_Toc225740915"/>
      <w:bookmarkStart w:id="121" w:name="_Toc225746459"/>
      <w:bookmarkStart w:id="122" w:name="_Toc239474347"/>
      <w:r w:rsidRPr="00D66908">
        <w:rPr>
          <w:rStyle w:val="Siln"/>
        </w:rPr>
        <w:t>Realizace průřezových témat</w:t>
      </w:r>
      <w:bookmarkEnd w:id="119"/>
      <w:bookmarkEnd w:id="120"/>
      <w:bookmarkEnd w:id="121"/>
      <w:bookmarkEnd w:id="122"/>
    </w:p>
    <w:p w14:paraId="58941302" w14:textId="77777777" w:rsidR="006936DA" w:rsidRDefault="006936DA" w:rsidP="005B555B">
      <w:pPr>
        <w:pStyle w:val="Odstmezery"/>
        <w:spacing w:before="120"/>
      </w:pPr>
      <w:r>
        <w:t>Způsob začlenění průřezových témat je konkretizován</w:t>
      </w:r>
      <w:r w:rsidR="002F47EF">
        <w:t xml:space="preserve"> v </w:t>
      </w:r>
      <w:r>
        <w:t>rámci učebních osnov jednotlivých vyučovacích předmětů. Průřezová témata jsou realizována přímým začleněním témat do vzdělávacího obsahu předmětů nebo jsou obsahem dalších aktivit školy, zejména kurzy (lyžařský, turistický), besedy, exkurze, společenské akce (divadla, školní ples), soutěže</w:t>
      </w:r>
      <w:r w:rsidR="002F47EF">
        <w:t xml:space="preserve"> a </w:t>
      </w:r>
      <w:r>
        <w:t>další akce školy. Všechny tyto aktivity jsou uvedeny</w:t>
      </w:r>
      <w:r w:rsidR="002F47EF">
        <w:t xml:space="preserve"> v </w:t>
      </w:r>
      <w:r>
        <w:t xml:space="preserve">ročním plánu </w:t>
      </w:r>
      <w:r w:rsidR="00BB4799">
        <w:t xml:space="preserve">školy, který se aktualizuje a konkretizuje do měsíčních a týdenních plánů. </w:t>
      </w:r>
    </w:p>
    <w:p w14:paraId="43AA1522" w14:textId="77777777" w:rsidR="006936DA" w:rsidRDefault="006936DA" w:rsidP="00D66908">
      <w:pPr>
        <w:pStyle w:val="Odstmezery"/>
      </w:pPr>
      <w:r>
        <w:t>Další formou začlenění průřezových témat je zapojení žáků do kontaktů</w:t>
      </w:r>
      <w:r w:rsidR="001109BC">
        <w:t xml:space="preserve"> s </w:t>
      </w:r>
      <w:r>
        <w:t>jinými školami.</w:t>
      </w:r>
    </w:p>
    <w:p w14:paraId="6EF99848" w14:textId="77777777" w:rsidR="006936DA" w:rsidRDefault="006936DA" w:rsidP="00D66908">
      <w:pPr>
        <w:pStyle w:val="Odstmezery"/>
        <w:rPr>
          <w:b/>
          <w:bCs/>
          <w:color w:val="003C82"/>
          <w:spacing w:val="-20"/>
          <w:kern w:val="32"/>
          <w:sz w:val="26"/>
          <w:szCs w:val="26"/>
        </w:rPr>
      </w:pPr>
      <w:r>
        <w:t>Povinnou součástí gymnaziálního vzdělávání jsou kromě vyučovacích předmětů také průřezová témata. Slouží</w:t>
      </w:r>
      <w:r w:rsidR="001109BC">
        <w:t xml:space="preserve"> k </w:t>
      </w:r>
      <w:r>
        <w:t>formování postojů, hodnot, jednání žáků</w:t>
      </w:r>
      <w:r w:rsidR="002F47EF">
        <w:t xml:space="preserve"> a </w:t>
      </w:r>
      <w:r>
        <w:t>jsou realizována při výuce formou integrace</w:t>
      </w:r>
      <w:r w:rsidR="002F47EF">
        <w:t xml:space="preserve"> v </w:t>
      </w:r>
      <w:r>
        <w:t>jednotlivých vyučovacích předmětech (viz následující tabulka).</w:t>
      </w:r>
      <w:bookmarkStart w:id="123" w:name="_Toc239591596"/>
    </w:p>
    <w:p w14:paraId="785407AD" w14:textId="77777777" w:rsidR="006936DA" w:rsidRDefault="006936DA" w:rsidP="005B555B">
      <w:pPr>
        <w:pStyle w:val="Nadpis3"/>
        <w:tabs>
          <w:tab w:val="clear" w:pos="709"/>
          <w:tab w:val="num" w:pos="720"/>
        </w:tabs>
        <w:spacing w:before="120" w:after="120"/>
      </w:pPr>
      <w:bookmarkStart w:id="124" w:name="_Toc174291248"/>
      <w:r>
        <w:lastRenderedPageBreak/>
        <w:t>Začlenění průřezových témat do ŠVP</w:t>
      </w:r>
      <w:bookmarkEnd w:id="123"/>
      <w:bookmarkEnd w:id="12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1304"/>
        <w:gridCol w:w="1304"/>
        <w:gridCol w:w="1304"/>
        <w:gridCol w:w="1304"/>
      </w:tblGrid>
      <w:tr w:rsidR="006936DA" w:rsidRPr="00496FE0" w14:paraId="5A371972" w14:textId="77777777">
        <w:trPr>
          <w:trHeight w:val="333"/>
        </w:trPr>
        <w:tc>
          <w:tcPr>
            <w:tcW w:w="3856" w:type="dxa"/>
            <w:vMerge w:val="restart"/>
            <w:vAlign w:val="center"/>
          </w:tcPr>
          <w:p w14:paraId="4AB76C10" w14:textId="77777777" w:rsidR="006936DA" w:rsidRPr="00496FE0" w:rsidRDefault="006936DA" w:rsidP="00496FE0">
            <w:pPr>
              <w:spacing w:before="0" w:line="240" w:lineRule="auto"/>
              <w:jc w:val="center"/>
              <w:rPr>
                <w:b/>
                <w:bCs/>
              </w:rPr>
            </w:pPr>
            <w:r w:rsidRPr="00496FE0">
              <w:rPr>
                <w:b/>
                <w:bCs/>
                <w:sz w:val="22"/>
                <w:szCs w:val="22"/>
              </w:rPr>
              <w:t>Tematické okruhy průřezových témat</w:t>
            </w:r>
          </w:p>
        </w:tc>
        <w:tc>
          <w:tcPr>
            <w:tcW w:w="5216" w:type="dxa"/>
            <w:gridSpan w:val="4"/>
            <w:vAlign w:val="center"/>
          </w:tcPr>
          <w:p w14:paraId="79B97129" w14:textId="77777777" w:rsidR="006936DA" w:rsidRPr="00496FE0" w:rsidRDefault="006936DA" w:rsidP="00496FE0">
            <w:pPr>
              <w:spacing w:before="0" w:line="240" w:lineRule="auto"/>
              <w:jc w:val="center"/>
              <w:rPr>
                <w:b/>
                <w:bCs/>
              </w:rPr>
            </w:pPr>
            <w:r w:rsidRPr="00496FE0">
              <w:rPr>
                <w:b/>
                <w:bCs/>
                <w:sz w:val="22"/>
                <w:szCs w:val="22"/>
              </w:rPr>
              <w:t>Ročník</w:t>
            </w:r>
          </w:p>
        </w:tc>
      </w:tr>
      <w:tr w:rsidR="006936DA" w:rsidRPr="00496FE0" w14:paraId="2A09CFAF" w14:textId="77777777">
        <w:trPr>
          <w:trHeight w:val="333"/>
        </w:trPr>
        <w:tc>
          <w:tcPr>
            <w:tcW w:w="0" w:type="auto"/>
            <w:vMerge/>
            <w:vAlign w:val="center"/>
          </w:tcPr>
          <w:p w14:paraId="0ED80575" w14:textId="77777777" w:rsidR="006936DA" w:rsidRPr="00496FE0" w:rsidRDefault="006936DA" w:rsidP="00496FE0">
            <w:pPr>
              <w:spacing w:before="0" w:line="240" w:lineRule="auto"/>
              <w:jc w:val="left"/>
              <w:rPr>
                <w:b/>
                <w:bCs/>
              </w:rPr>
            </w:pPr>
          </w:p>
        </w:tc>
        <w:tc>
          <w:tcPr>
            <w:tcW w:w="1304" w:type="dxa"/>
            <w:vAlign w:val="center"/>
          </w:tcPr>
          <w:p w14:paraId="10560138" w14:textId="77777777" w:rsidR="006936DA" w:rsidRPr="00496FE0" w:rsidRDefault="006936DA" w:rsidP="00496FE0">
            <w:pPr>
              <w:spacing w:before="0" w:line="240" w:lineRule="auto"/>
              <w:jc w:val="center"/>
              <w:rPr>
                <w:b/>
                <w:bCs/>
              </w:rPr>
            </w:pPr>
            <w:r w:rsidRPr="00496FE0">
              <w:rPr>
                <w:b/>
                <w:bCs/>
                <w:sz w:val="22"/>
                <w:szCs w:val="22"/>
              </w:rPr>
              <w:t xml:space="preserve">1. </w:t>
            </w:r>
          </w:p>
        </w:tc>
        <w:tc>
          <w:tcPr>
            <w:tcW w:w="1304" w:type="dxa"/>
            <w:vAlign w:val="center"/>
          </w:tcPr>
          <w:p w14:paraId="4E797F29" w14:textId="77777777" w:rsidR="006936DA" w:rsidRPr="00496FE0" w:rsidRDefault="006936DA" w:rsidP="00496FE0">
            <w:pPr>
              <w:spacing w:before="0" w:line="240" w:lineRule="auto"/>
              <w:jc w:val="center"/>
              <w:rPr>
                <w:b/>
                <w:bCs/>
              </w:rPr>
            </w:pPr>
            <w:r w:rsidRPr="00496FE0">
              <w:rPr>
                <w:b/>
                <w:bCs/>
                <w:sz w:val="22"/>
                <w:szCs w:val="22"/>
              </w:rPr>
              <w:t>2.</w:t>
            </w:r>
          </w:p>
        </w:tc>
        <w:tc>
          <w:tcPr>
            <w:tcW w:w="1304" w:type="dxa"/>
            <w:vAlign w:val="center"/>
          </w:tcPr>
          <w:p w14:paraId="26101C1E" w14:textId="77777777" w:rsidR="006936DA" w:rsidRPr="00496FE0" w:rsidRDefault="006936DA" w:rsidP="00496FE0">
            <w:pPr>
              <w:spacing w:before="0" w:line="240" w:lineRule="auto"/>
              <w:jc w:val="center"/>
              <w:rPr>
                <w:b/>
                <w:bCs/>
              </w:rPr>
            </w:pPr>
            <w:r w:rsidRPr="00496FE0">
              <w:rPr>
                <w:b/>
                <w:bCs/>
                <w:sz w:val="22"/>
                <w:szCs w:val="22"/>
              </w:rPr>
              <w:t>3.</w:t>
            </w:r>
          </w:p>
        </w:tc>
        <w:tc>
          <w:tcPr>
            <w:tcW w:w="1304" w:type="dxa"/>
            <w:vAlign w:val="center"/>
          </w:tcPr>
          <w:p w14:paraId="531364AB" w14:textId="77777777" w:rsidR="006936DA" w:rsidRPr="00496FE0" w:rsidRDefault="006936DA" w:rsidP="00496FE0">
            <w:pPr>
              <w:spacing w:before="0" w:line="240" w:lineRule="auto"/>
              <w:jc w:val="center"/>
              <w:rPr>
                <w:b/>
                <w:bCs/>
              </w:rPr>
            </w:pPr>
            <w:r w:rsidRPr="00496FE0">
              <w:rPr>
                <w:b/>
                <w:bCs/>
                <w:sz w:val="22"/>
                <w:szCs w:val="22"/>
              </w:rPr>
              <w:t>4.</w:t>
            </w:r>
          </w:p>
        </w:tc>
      </w:tr>
      <w:tr w:rsidR="006936DA" w:rsidRPr="00496FE0" w14:paraId="75736481" w14:textId="77777777">
        <w:tc>
          <w:tcPr>
            <w:tcW w:w="9072" w:type="dxa"/>
            <w:gridSpan w:val="5"/>
            <w:shd w:val="clear" w:color="auto" w:fill="CCCCCC"/>
          </w:tcPr>
          <w:p w14:paraId="55714510" w14:textId="77777777" w:rsidR="006936DA" w:rsidRPr="00496FE0" w:rsidRDefault="006936DA" w:rsidP="00496FE0">
            <w:pPr>
              <w:spacing w:before="0" w:line="240" w:lineRule="auto"/>
              <w:jc w:val="center"/>
              <w:rPr>
                <w:i/>
                <w:iCs/>
              </w:rPr>
            </w:pPr>
            <w:r w:rsidRPr="00496FE0">
              <w:rPr>
                <w:i/>
                <w:iCs/>
                <w:sz w:val="22"/>
                <w:szCs w:val="22"/>
              </w:rPr>
              <w:t>Osobnostní</w:t>
            </w:r>
            <w:r w:rsidR="002F47EF" w:rsidRPr="00496FE0">
              <w:rPr>
                <w:i/>
                <w:iCs/>
                <w:sz w:val="22"/>
                <w:szCs w:val="22"/>
              </w:rPr>
              <w:t xml:space="preserve"> a </w:t>
            </w:r>
            <w:r w:rsidRPr="00496FE0">
              <w:rPr>
                <w:i/>
                <w:iCs/>
                <w:sz w:val="22"/>
                <w:szCs w:val="22"/>
              </w:rPr>
              <w:t>sociální výchova</w:t>
            </w:r>
          </w:p>
        </w:tc>
      </w:tr>
      <w:tr w:rsidR="006936DA" w:rsidRPr="00496FE0" w14:paraId="0EB00187" w14:textId="77777777">
        <w:tc>
          <w:tcPr>
            <w:tcW w:w="3856" w:type="dxa"/>
          </w:tcPr>
          <w:p w14:paraId="66E3A611" w14:textId="77777777" w:rsidR="006936DA" w:rsidRPr="00496FE0" w:rsidRDefault="006936DA" w:rsidP="00496FE0">
            <w:pPr>
              <w:spacing w:before="0" w:line="240" w:lineRule="auto"/>
              <w:jc w:val="left"/>
            </w:pPr>
            <w:r w:rsidRPr="00496FE0">
              <w:rPr>
                <w:sz w:val="22"/>
                <w:szCs w:val="22"/>
              </w:rPr>
              <w:t>Poznávaní</w:t>
            </w:r>
            <w:r w:rsidR="002F47EF" w:rsidRPr="00496FE0">
              <w:rPr>
                <w:sz w:val="22"/>
                <w:szCs w:val="22"/>
              </w:rPr>
              <w:t xml:space="preserve"> a </w:t>
            </w:r>
            <w:r w:rsidRPr="00496FE0">
              <w:rPr>
                <w:sz w:val="22"/>
                <w:szCs w:val="22"/>
              </w:rPr>
              <w:t>rozvoj vlastní osobnosti</w:t>
            </w:r>
          </w:p>
        </w:tc>
        <w:tc>
          <w:tcPr>
            <w:tcW w:w="1304" w:type="dxa"/>
          </w:tcPr>
          <w:p w14:paraId="4666C818" w14:textId="77777777" w:rsidR="006936DA" w:rsidRPr="00496FE0" w:rsidRDefault="003B7E9B" w:rsidP="00850E7D">
            <w:pPr>
              <w:spacing w:before="0" w:line="240" w:lineRule="auto"/>
              <w:jc w:val="left"/>
            </w:pPr>
            <w:r>
              <w:rPr>
                <w:sz w:val="22"/>
                <w:szCs w:val="22"/>
              </w:rPr>
              <w:t>Mtm, Ajk, Nj2, Fj</w:t>
            </w:r>
            <w:r w:rsidR="006936DA" w:rsidRPr="00496FE0">
              <w:rPr>
                <w:sz w:val="22"/>
                <w:szCs w:val="22"/>
              </w:rPr>
              <w:t xml:space="preserve">2, Zsv, Big, Tlv, Cjl, </w:t>
            </w:r>
            <w:r w:rsidR="00B86FC7">
              <w:rPr>
                <w:sz w:val="22"/>
                <w:szCs w:val="22"/>
              </w:rPr>
              <w:t>Ev</w:t>
            </w:r>
            <w:r w:rsidR="006936DA" w:rsidRPr="00496FE0">
              <w:rPr>
                <w:sz w:val="22"/>
                <w:szCs w:val="22"/>
              </w:rPr>
              <w:t xml:space="preserve">v, </w:t>
            </w:r>
            <w:r w:rsidR="00B86FC7">
              <w:rPr>
                <w:sz w:val="22"/>
                <w:szCs w:val="22"/>
              </w:rPr>
              <w:t>Evh</w:t>
            </w:r>
            <w:r w:rsidR="006936DA" w:rsidRPr="00496FE0">
              <w:rPr>
                <w:sz w:val="22"/>
                <w:szCs w:val="22"/>
              </w:rPr>
              <w:t>, Rj2</w:t>
            </w:r>
            <w:r w:rsidR="00850E7D">
              <w:rPr>
                <w:sz w:val="22"/>
                <w:szCs w:val="22"/>
              </w:rPr>
              <w:t>, Fzk, Chm, Djp</w:t>
            </w:r>
          </w:p>
        </w:tc>
        <w:tc>
          <w:tcPr>
            <w:tcW w:w="1304" w:type="dxa"/>
          </w:tcPr>
          <w:p w14:paraId="70172C77" w14:textId="77777777" w:rsidR="006936DA" w:rsidRDefault="003B7E9B" w:rsidP="003B7E9B">
            <w:pPr>
              <w:spacing w:before="0" w:line="240" w:lineRule="auto"/>
              <w:jc w:val="left"/>
            </w:pPr>
            <w:r>
              <w:rPr>
                <w:sz w:val="22"/>
                <w:szCs w:val="22"/>
              </w:rPr>
              <w:t>Mtm, Ajk, Nj2, Fj</w:t>
            </w:r>
            <w:r w:rsidR="006936DA" w:rsidRPr="00496FE0">
              <w:rPr>
                <w:sz w:val="22"/>
                <w:szCs w:val="22"/>
              </w:rPr>
              <w:t xml:space="preserve">2, Zsv, Big, Tlv, Cjl, </w:t>
            </w:r>
            <w:r w:rsidR="00B86FC7">
              <w:rPr>
                <w:sz w:val="22"/>
                <w:szCs w:val="22"/>
              </w:rPr>
              <w:t>Ev</w:t>
            </w:r>
            <w:r w:rsidR="006936DA" w:rsidRPr="00496FE0">
              <w:rPr>
                <w:sz w:val="22"/>
                <w:szCs w:val="22"/>
              </w:rPr>
              <w:t>v,</w:t>
            </w:r>
            <w:r w:rsidR="00315621" w:rsidRPr="00496FE0">
              <w:rPr>
                <w:sz w:val="22"/>
                <w:szCs w:val="22"/>
              </w:rPr>
              <w:t xml:space="preserve"> </w:t>
            </w:r>
            <w:r w:rsidR="006936DA" w:rsidRPr="00496FE0">
              <w:rPr>
                <w:sz w:val="22"/>
                <w:szCs w:val="22"/>
              </w:rPr>
              <w:t>Rj</w:t>
            </w:r>
            <w:r w:rsidR="00850E7D">
              <w:rPr>
                <w:sz w:val="22"/>
                <w:szCs w:val="22"/>
              </w:rPr>
              <w:t>2,</w:t>
            </w:r>
          </w:p>
          <w:p w14:paraId="4411B2B6" w14:textId="77777777" w:rsidR="00850E7D" w:rsidRPr="00496FE0" w:rsidRDefault="00850E7D" w:rsidP="003B7E9B">
            <w:pPr>
              <w:spacing w:before="0" w:line="240" w:lineRule="auto"/>
              <w:jc w:val="left"/>
            </w:pPr>
            <w:r>
              <w:rPr>
                <w:sz w:val="22"/>
                <w:szCs w:val="22"/>
              </w:rPr>
              <w:t>Fzk, Chm, Djp</w:t>
            </w:r>
          </w:p>
        </w:tc>
        <w:tc>
          <w:tcPr>
            <w:tcW w:w="1304" w:type="dxa"/>
          </w:tcPr>
          <w:p w14:paraId="7601D617" w14:textId="79E37A95" w:rsidR="006936DA" w:rsidRPr="00496FE0" w:rsidRDefault="003B7E9B" w:rsidP="003B7E9B">
            <w:pPr>
              <w:spacing w:before="0" w:line="240" w:lineRule="auto"/>
              <w:jc w:val="left"/>
            </w:pPr>
            <w:r>
              <w:rPr>
                <w:sz w:val="22"/>
                <w:szCs w:val="22"/>
              </w:rPr>
              <w:t>Mtm, Ajk, Fj</w:t>
            </w:r>
            <w:r w:rsidR="006936DA" w:rsidRPr="00496FE0">
              <w:rPr>
                <w:sz w:val="22"/>
                <w:szCs w:val="22"/>
              </w:rPr>
              <w:t xml:space="preserve">2, Cjl, Big, Tlv, </w:t>
            </w:r>
            <w:r w:rsidR="00850E7D">
              <w:rPr>
                <w:sz w:val="22"/>
                <w:szCs w:val="22"/>
              </w:rPr>
              <w:t>Fzk, Chm, Djp</w:t>
            </w:r>
            <w:r w:rsidR="00283259">
              <w:rPr>
                <w:sz w:val="22"/>
                <w:szCs w:val="22"/>
              </w:rPr>
              <w:t>, Nj2, Chc</w:t>
            </w:r>
          </w:p>
        </w:tc>
        <w:tc>
          <w:tcPr>
            <w:tcW w:w="1304" w:type="dxa"/>
          </w:tcPr>
          <w:p w14:paraId="3F7F38BA" w14:textId="4F5755EF" w:rsidR="006936DA" w:rsidRPr="00496FE0" w:rsidRDefault="003B7E9B" w:rsidP="003B7E9B">
            <w:pPr>
              <w:spacing w:before="0" w:line="240" w:lineRule="auto"/>
              <w:jc w:val="left"/>
            </w:pPr>
            <w:r>
              <w:rPr>
                <w:sz w:val="22"/>
                <w:szCs w:val="22"/>
              </w:rPr>
              <w:t>Mtm, Ajk, Fj2, Zsv, Tlv, Big</w:t>
            </w:r>
            <w:r w:rsidR="00850E7D">
              <w:rPr>
                <w:sz w:val="22"/>
                <w:szCs w:val="22"/>
              </w:rPr>
              <w:t>, Fzk, Chm, Djp</w:t>
            </w:r>
            <w:r w:rsidR="00283259">
              <w:rPr>
                <w:sz w:val="22"/>
                <w:szCs w:val="22"/>
              </w:rPr>
              <w:t>,  Nj2, Chc</w:t>
            </w:r>
          </w:p>
        </w:tc>
      </w:tr>
      <w:tr w:rsidR="006936DA" w:rsidRPr="00496FE0" w14:paraId="7387EAC0" w14:textId="77777777">
        <w:tc>
          <w:tcPr>
            <w:tcW w:w="3856" w:type="dxa"/>
          </w:tcPr>
          <w:p w14:paraId="1137563D" w14:textId="77777777" w:rsidR="006936DA" w:rsidRPr="00496FE0" w:rsidRDefault="006936DA" w:rsidP="00496FE0">
            <w:pPr>
              <w:spacing w:before="0" w:line="240" w:lineRule="auto"/>
              <w:jc w:val="left"/>
            </w:pPr>
            <w:r w:rsidRPr="00496FE0">
              <w:rPr>
                <w:sz w:val="22"/>
                <w:szCs w:val="22"/>
              </w:rPr>
              <w:t>Seberegulace, organizační dovednosti</w:t>
            </w:r>
            <w:r w:rsidR="002F47EF" w:rsidRPr="00496FE0">
              <w:rPr>
                <w:sz w:val="22"/>
                <w:szCs w:val="22"/>
              </w:rPr>
              <w:t xml:space="preserve"> a </w:t>
            </w:r>
            <w:r w:rsidRPr="00496FE0">
              <w:rPr>
                <w:sz w:val="22"/>
                <w:szCs w:val="22"/>
              </w:rPr>
              <w:t>efektivní řešení problémů</w:t>
            </w:r>
          </w:p>
        </w:tc>
        <w:tc>
          <w:tcPr>
            <w:tcW w:w="1304" w:type="dxa"/>
          </w:tcPr>
          <w:p w14:paraId="12F40C7F" w14:textId="3797D272" w:rsidR="006936DA" w:rsidRPr="00496FE0" w:rsidRDefault="003B7E9B" w:rsidP="00283259">
            <w:pPr>
              <w:spacing w:before="0" w:line="240" w:lineRule="auto"/>
              <w:jc w:val="left"/>
            </w:pPr>
            <w:r>
              <w:rPr>
                <w:sz w:val="22"/>
                <w:szCs w:val="22"/>
              </w:rPr>
              <w:t>Mtm, Fj</w:t>
            </w:r>
            <w:r w:rsidR="006936DA" w:rsidRPr="00496FE0">
              <w:rPr>
                <w:sz w:val="22"/>
                <w:szCs w:val="22"/>
              </w:rPr>
              <w:t xml:space="preserve">2, Zsv, Big, Tlv, </w:t>
            </w:r>
            <w:r w:rsidR="00850E7D">
              <w:rPr>
                <w:sz w:val="22"/>
                <w:szCs w:val="22"/>
              </w:rPr>
              <w:t xml:space="preserve">Evh, </w:t>
            </w:r>
            <w:r w:rsidR="006936DA" w:rsidRPr="00496FE0">
              <w:rPr>
                <w:sz w:val="22"/>
                <w:szCs w:val="22"/>
              </w:rPr>
              <w:t xml:space="preserve">Chm, </w:t>
            </w:r>
            <w:r w:rsidR="00B86FC7">
              <w:rPr>
                <w:sz w:val="22"/>
                <w:szCs w:val="22"/>
              </w:rPr>
              <w:t>Ev</w:t>
            </w:r>
            <w:r w:rsidR="006936DA" w:rsidRPr="00496FE0">
              <w:rPr>
                <w:sz w:val="22"/>
                <w:szCs w:val="22"/>
              </w:rPr>
              <w:t>v, Nj2, Rj2</w:t>
            </w:r>
            <w:r w:rsidR="00850E7D">
              <w:rPr>
                <w:sz w:val="22"/>
                <w:szCs w:val="22"/>
              </w:rPr>
              <w:t>, Djp</w:t>
            </w:r>
          </w:p>
        </w:tc>
        <w:tc>
          <w:tcPr>
            <w:tcW w:w="1304" w:type="dxa"/>
          </w:tcPr>
          <w:p w14:paraId="37902FAA" w14:textId="790C9EBC" w:rsidR="006936DA" w:rsidRPr="00496FE0" w:rsidRDefault="003B7E9B" w:rsidP="00283259">
            <w:pPr>
              <w:spacing w:before="0" w:line="240" w:lineRule="auto"/>
              <w:jc w:val="left"/>
            </w:pPr>
            <w:r>
              <w:rPr>
                <w:sz w:val="22"/>
                <w:szCs w:val="22"/>
              </w:rPr>
              <w:t>M</w:t>
            </w:r>
            <w:r w:rsidR="00283259">
              <w:rPr>
                <w:sz w:val="22"/>
                <w:szCs w:val="22"/>
              </w:rPr>
              <w:t xml:space="preserve">tm, </w:t>
            </w:r>
            <w:r>
              <w:rPr>
                <w:sz w:val="22"/>
                <w:szCs w:val="22"/>
              </w:rPr>
              <w:t>Fj</w:t>
            </w:r>
            <w:r w:rsidR="006936DA" w:rsidRPr="00496FE0">
              <w:rPr>
                <w:sz w:val="22"/>
                <w:szCs w:val="22"/>
              </w:rPr>
              <w:t xml:space="preserve">2, </w:t>
            </w:r>
            <w:r w:rsidR="00283259">
              <w:rPr>
                <w:sz w:val="22"/>
                <w:szCs w:val="22"/>
              </w:rPr>
              <w:t xml:space="preserve">Nj2, </w:t>
            </w:r>
            <w:r w:rsidR="00B86FC7">
              <w:rPr>
                <w:sz w:val="22"/>
                <w:szCs w:val="22"/>
              </w:rPr>
              <w:t>Ev</w:t>
            </w:r>
            <w:r w:rsidR="006936DA" w:rsidRPr="00496FE0">
              <w:rPr>
                <w:sz w:val="22"/>
                <w:szCs w:val="22"/>
              </w:rPr>
              <w:t>v, Big, Tlv, Cjl, Chm, Rj2</w:t>
            </w:r>
            <w:r w:rsidR="00850E7D">
              <w:rPr>
                <w:sz w:val="22"/>
                <w:szCs w:val="22"/>
              </w:rPr>
              <w:t>, Djp, Evh</w:t>
            </w:r>
          </w:p>
        </w:tc>
        <w:tc>
          <w:tcPr>
            <w:tcW w:w="1304" w:type="dxa"/>
          </w:tcPr>
          <w:p w14:paraId="31816A32" w14:textId="584C7576" w:rsidR="006936DA" w:rsidRPr="00496FE0" w:rsidRDefault="003B7E9B" w:rsidP="00283259">
            <w:pPr>
              <w:spacing w:before="0" w:line="240" w:lineRule="auto"/>
              <w:jc w:val="left"/>
            </w:pPr>
            <w:r>
              <w:rPr>
                <w:sz w:val="22"/>
                <w:szCs w:val="22"/>
              </w:rPr>
              <w:t>Mtm, Fj</w:t>
            </w:r>
            <w:r w:rsidR="006936DA" w:rsidRPr="00496FE0">
              <w:rPr>
                <w:sz w:val="22"/>
                <w:szCs w:val="22"/>
              </w:rPr>
              <w:t xml:space="preserve">2, </w:t>
            </w:r>
            <w:r w:rsidR="00283259">
              <w:rPr>
                <w:sz w:val="22"/>
                <w:szCs w:val="22"/>
              </w:rPr>
              <w:t xml:space="preserve">Nj2, </w:t>
            </w:r>
            <w:r w:rsidR="006936DA" w:rsidRPr="00496FE0">
              <w:rPr>
                <w:sz w:val="22"/>
                <w:szCs w:val="22"/>
              </w:rPr>
              <w:t>Cjl, Zsv, Big, Tlv, Chm, Rj2</w:t>
            </w:r>
            <w:r w:rsidR="00850E7D">
              <w:rPr>
                <w:sz w:val="22"/>
                <w:szCs w:val="22"/>
              </w:rPr>
              <w:t>, Djp</w:t>
            </w:r>
            <w:r w:rsidR="00283259">
              <w:rPr>
                <w:sz w:val="22"/>
                <w:szCs w:val="22"/>
              </w:rPr>
              <w:t>, Chc</w:t>
            </w:r>
          </w:p>
        </w:tc>
        <w:tc>
          <w:tcPr>
            <w:tcW w:w="1304" w:type="dxa"/>
          </w:tcPr>
          <w:p w14:paraId="4CD3C70C" w14:textId="64C59DFF" w:rsidR="006936DA" w:rsidRPr="00496FE0" w:rsidRDefault="003B7E9B" w:rsidP="003D574A">
            <w:pPr>
              <w:spacing w:before="0" w:line="240" w:lineRule="auto"/>
              <w:jc w:val="left"/>
            </w:pPr>
            <w:r>
              <w:rPr>
                <w:sz w:val="22"/>
                <w:szCs w:val="22"/>
              </w:rPr>
              <w:t xml:space="preserve">Mtm, </w:t>
            </w:r>
            <w:r w:rsidR="003D574A">
              <w:rPr>
                <w:sz w:val="22"/>
                <w:szCs w:val="22"/>
              </w:rPr>
              <w:t>Nj2</w:t>
            </w:r>
            <w:r>
              <w:rPr>
                <w:sz w:val="22"/>
                <w:szCs w:val="22"/>
              </w:rPr>
              <w:t>, Fj</w:t>
            </w:r>
            <w:r w:rsidR="006936DA" w:rsidRPr="00496FE0">
              <w:rPr>
                <w:sz w:val="22"/>
                <w:szCs w:val="22"/>
              </w:rPr>
              <w:t>2, Big, Tlv, Rj2</w:t>
            </w:r>
            <w:r w:rsidR="00850E7D">
              <w:rPr>
                <w:sz w:val="22"/>
                <w:szCs w:val="22"/>
              </w:rPr>
              <w:t>, Djp</w:t>
            </w:r>
            <w:r w:rsidR="003D574A">
              <w:rPr>
                <w:sz w:val="22"/>
                <w:szCs w:val="22"/>
              </w:rPr>
              <w:t>,Chc, Chm</w:t>
            </w:r>
          </w:p>
        </w:tc>
      </w:tr>
      <w:tr w:rsidR="006936DA" w:rsidRPr="00496FE0" w14:paraId="029978F2" w14:textId="77777777">
        <w:tc>
          <w:tcPr>
            <w:tcW w:w="3856" w:type="dxa"/>
          </w:tcPr>
          <w:p w14:paraId="4045CE52" w14:textId="77777777" w:rsidR="006936DA" w:rsidRPr="00496FE0" w:rsidRDefault="006936DA" w:rsidP="00496FE0">
            <w:pPr>
              <w:spacing w:before="0" w:line="240" w:lineRule="auto"/>
              <w:jc w:val="left"/>
            </w:pPr>
            <w:r w:rsidRPr="00496FE0">
              <w:rPr>
                <w:sz w:val="22"/>
                <w:szCs w:val="22"/>
              </w:rPr>
              <w:t>Sociální komunikace</w:t>
            </w:r>
          </w:p>
        </w:tc>
        <w:tc>
          <w:tcPr>
            <w:tcW w:w="1304" w:type="dxa"/>
          </w:tcPr>
          <w:p w14:paraId="51090252" w14:textId="77777777" w:rsidR="006936DA" w:rsidRPr="00496FE0" w:rsidRDefault="003B7E9B" w:rsidP="00B86FC7">
            <w:pPr>
              <w:spacing w:before="0" w:line="240" w:lineRule="auto"/>
              <w:jc w:val="left"/>
            </w:pPr>
            <w:r>
              <w:rPr>
                <w:sz w:val="22"/>
                <w:szCs w:val="22"/>
              </w:rPr>
              <w:t>Mtm, Ajk, Fj</w:t>
            </w:r>
            <w:r w:rsidR="006936DA" w:rsidRPr="00496FE0">
              <w:rPr>
                <w:sz w:val="22"/>
                <w:szCs w:val="22"/>
              </w:rPr>
              <w:t xml:space="preserve">2, Chm, Big, Tlv, Ivt, Cjl, </w:t>
            </w:r>
            <w:r w:rsidR="00B86FC7">
              <w:rPr>
                <w:sz w:val="22"/>
                <w:szCs w:val="22"/>
              </w:rPr>
              <w:t>Ev</w:t>
            </w:r>
            <w:r w:rsidR="006936DA" w:rsidRPr="00496FE0">
              <w:rPr>
                <w:sz w:val="22"/>
                <w:szCs w:val="22"/>
              </w:rPr>
              <w:t xml:space="preserve">v, Nj2, </w:t>
            </w:r>
            <w:r w:rsidR="00B86FC7">
              <w:rPr>
                <w:sz w:val="22"/>
                <w:szCs w:val="22"/>
              </w:rPr>
              <w:t>Evh</w:t>
            </w:r>
            <w:r w:rsidR="006936DA" w:rsidRPr="00496FE0">
              <w:rPr>
                <w:sz w:val="22"/>
                <w:szCs w:val="22"/>
              </w:rPr>
              <w:t>, Rj2</w:t>
            </w:r>
            <w:r w:rsidR="00850E7D">
              <w:rPr>
                <w:sz w:val="22"/>
                <w:szCs w:val="22"/>
              </w:rPr>
              <w:t>, Plk, Djp</w:t>
            </w:r>
          </w:p>
        </w:tc>
        <w:tc>
          <w:tcPr>
            <w:tcW w:w="1304" w:type="dxa"/>
          </w:tcPr>
          <w:p w14:paraId="61AAD828" w14:textId="1EA3AA0F" w:rsidR="006936DA" w:rsidRPr="00496FE0" w:rsidRDefault="003B7E9B" w:rsidP="00B86FC7">
            <w:pPr>
              <w:spacing w:before="0" w:line="240" w:lineRule="auto"/>
              <w:jc w:val="left"/>
            </w:pPr>
            <w:r>
              <w:rPr>
                <w:sz w:val="22"/>
                <w:szCs w:val="22"/>
              </w:rPr>
              <w:t>Mtm, Ajk, Fj</w:t>
            </w:r>
            <w:r w:rsidR="006936DA" w:rsidRPr="00496FE0">
              <w:rPr>
                <w:sz w:val="22"/>
                <w:szCs w:val="22"/>
              </w:rPr>
              <w:t xml:space="preserve">2, Cjl, </w:t>
            </w:r>
            <w:r w:rsidR="00B86FC7">
              <w:rPr>
                <w:sz w:val="22"/>
                <w:szCs w:val="22"/>
              </w:rPr>
              <w:t>Ev</w:t>
            </w:r>
            <w:r w:rsidR="006936DA" w:rsidRPr="00496FE0">
              <w:rPr>
                <w:sz w:val="22"/>
                <w:szCs w:val="22"/>
              </w:rPr>
              <w:t>v, Chm, Zsv, Big, Tlv, Ivt, Rj2</w:t>
            </w:r>
            <w:r w:rsidR="00850E7D">
              <w:rPr>
                <w:sz w:val="22"/>
                <w:szCs w:val="22"/>
              </w:rPr>
              <w:t>, Djp</w:t>
            </w:r>
            <w:r w:rsidR="003D574A">
              <w:rPr>
                <w:sz w:val="22"/>
                <w:szCs w:val="22"/>
              </w:rPr>
              <w:t>, Nj2</w:t>
            </w:r>
          </w:p>
        </w:tc>
        <w:tc>
          <w:tcPr>
            <w:tcW w:w="1304" w:type="dxa"/>
          </w:tcPr>
          <w:p w14:paraId="72336499" w14:textId="1FB4693F" w:rsidR="006936DA" w:rsidRPr="00496FE0" w:rsidRDefault="003B7E9B" w:rsidP="00496FE0">
            <w:pPr>
              <w:spacing w:before="0" w:line="240" w:lineRule="auto"/>
              <w:jc w:val="left"/>
            </w:pPr>
            <w:r>
              <w:rPr>
                <w:sz w:val="22"/>
                <w:szCs w:val="22"/>
              </w:rPr>
              <w:t>Mtm, Ajk, Fj</w:t>
            </w:r>
            <w:r w:rsidR="006936DA" w:rsidRPr="00496FE0">
              <w:rPr>
                <w:sz w:val="22"/>
                <w:szCs w:val="22"/>
              </w:rPr>
              <w:t>2, Chm, Big, Tlv, Ivt, Cjl, Rj2</w:t>
            </w:r>
            <w:r w:rsidR="00850E7D">
              <w:rPr>
                <w:sz w:val="22"/>
                <w:szCs w:val="22"/>
              </w:rPr>
              <w:t>, Djp</w:t>
            </w:r>
            <w:r w:rsidR="003D574A">
              <w:rPr>
                <w:sz w:val="22"/>
                <w:szCs w:val="22"/>
              </w:rPr>
              <w:t>, Nj2</w:t>
            </w:r>
          </w:p>
        </w:tc>
        <w:tc>
          <w:tcPr>
            <w:tcW w:w="1304" w:type="dxa"/>
          </w:tcPr>
          <w:p w14:paraId="38A73B44" w14:textId="0033D15B" w:rsidR="006936DA" w:rsidRPr="00496FE0" w:rsidRDefault="003B7E9B" w:rsidP="00496FE0">
            <w:pPr>
              <w:spacing w:before="0" w:line="240" w:lineRule="auto"/>
              <w:jc w:val="left"/>
            </w:pPr>
            <w:r>
              <w:rPr>
                <w:sz w:val="22"/>
                <w:szCs w:val="22"/>
              </w:rPr>
              <w:t>Mtm, Ajk, Fj</w:t>
            </w:r>
            <w:r w:rsidR="006936DA" w:rsidRPr="00496FE0">
              <w:rPr>
                <w:sz w:val="22"/>
                <w:szCs w:val="22"/>
              </w:rPr>
              <w:t>2, Big, Tlv, Ivt, Cjl, Rj2</w:t>
            </w:r>
            <w:r w:rsidR="00850E7D">
              <w:rPr>
                <w:sz w:val="22"/>
                <w:szCs w:val="22"/>
              </w:rPr>
              <w:t>, Djp</w:t>
            </w:r>
            <w:r w:rsidR="003D574A">
              <w:rPr>
                <w:sz w:val="22"/>
                <w:szCs w:val="22"/>
              </w:rPr>
              <w:t>, Nj2, Chm</w:t>
            </w:r>
          </w:p>
        </w:tc>
      </w:tr>
      <w:tr w:rsidR="006936DA" w:rsidRPr="00496FE0" w14:paraId="24A603D6" w14:textId="77777777">
        <w:tc>
          <w:tcPr>
            <w:tcW w:w="3856" w:type="dxa"/>
          </w:tcPr>
          <w:p w14:paraId="54C19C34" w14:textId="77777777" w:rsidR="006936DA" w:rsidRPr="00496FE0" w:rsidRDefault="006936DA" w:rsidP="00496FE0">
            <w:pPr>
              <w:spacing w:before="0" w:line="240" w:lineRule="auto"/>
              <w:jc w:val="left"/>
            </w:pPr>
            <w:r w:rsidRPr="00496FE0">
              <w:rPr>
                <w:sz w:val="22"/>
                <w:szCs w:val="22"/>
              </w:rPr>
              <w:t>Morálka všedního dne</w:t>
            </w:r>
          </w:p>
        </w:tc>
        <w:tc>
          <w:tcPr>
            <w:tcW w:w="1304" w:type="dxa"/>
          </w:tcPr>
          <w:p w14:paraId="22924AE4" w14:textId="77777777" w:rsidR="006936DA" w:rsidRPr="00496FE0" w:rsidRDefault="003B7E9B" w:rsidP="003B7E9B">
            <w:pPr>
              <w:spacing w:before="0" w:line="240" w:lineRule="auto"/>
              <w:jc w:val="left"/>
            </w:pPr>
            <w:r>
              <w:rPr>
                <w:sz w:val="22"/>
                <w:szCs w:val="22"/>
              </w:rPr>
              <w:t>Mtm, Ajk, Fj</w:t>
            </w:r>
            <w:r w:rsidR="006936DA" w:rsidRPr="00496FE0">
              <w:rPr>
                <w:sz w:val="22"/>
                <w:szCs w:val="22"/>
              </w:rPr>
              <w:t xml:space="preserve">2, Zsv, </w:t>
            </w:r>
            <w:r w:rsidR="00850E7D">
              <w:rPr>
                <w:sz w:val="22"/>
                <w:szCs w:val="22"/>
              </w:rPr>
              <w:t xml:space="preserve">Plk, </w:t>
            </w:r>
            <w:r w:rsidR="006936DA" w:rsidRPr="00496FE0">
              <w:rPr>
                <w:sz w:val="22"/>
                <w:szCs w:val="22"/>
              </w:rPr>
              <w:t xml:space="preserve">Big, Tlv, Cjl, </w:t>
            </w:r>
            <w:r w:rsidR="00B86FC7">
              <w:rPr>
                <w:sz w:val="22"/>
                <w:szCs w:val="22"/>
              </w:rPr>
              <w:t>Ev</w:t>
            </w:r>
            <w:r w:rsidR="006936DA" w:rsidRPr="00496FE0">
              <w:rPr>
                <w:sz w:val="22"/>
                <w:szCs w:val="22"/>
              </w:rPr>
              <w:t>v, Rj2</w:t>
            </w:r>
            <w:r w:rsidR="00850E7D">
              <w:rPr>
                <w:sz w:val="22"/>
                <w:szCs w:val="22"/>
              </w:rPr>
              <w:t>, Nj2</w:t>
            </w:r>
          </w:p>
        </w:tc>
        <w:tc>
          <w:tcPr>
            <w:tcW w:w="1304" w:type="dxa"/>
          </w:tcPr>
          <w:p w14:paraId="614FC8B2" w14:textId="77777777" w:rsidR="006936DA" w:rsidRPr="00496FE0" w:rsidRDefault="003B7E9B" w:rsidP="00084A62">
            <w:pPr>
              <w:spacing w:before="0" w:line="240" w:lineRule="auto"/>
              <w:jc w:val="left"/>
            </w:pPr>
            <w:r>
              <w:rPr>
                <w:sz w:val="22"/>
                <w:szCs w:val="22"/>
              </w:rPr>
              <w:t>Mtm, Ajk, Fj</w:t>
            </w:r>
            <w:r w:rsidR="006936DA" w:rsidRPr="00496FE0">
              <w:rPr>
                <w:sz w:val="22"/>
                <w:szCs w:val="22"/>
              </w:rPr>
              <w:t xml:space="preserve">2, </w:t>
            </w:r>
            <w:r w:rsidR="00B86FC7">
              <w:rPr>
                <w:sz w:val="22"/>
                <w:szCs w:val="22"/>
              </w:rPr>
              <w:t>Ev</w:t>
            </w:r>
            <w:r w:rsidR="006936DA" w:rsidRPr="00496FE0">
              <w:rPr>
                <w:sz w:val="22"/>
                <w:szCs w:val="22"/>
              </w:rPr>
              <w:t xml:space="preserve">v, Big, Tlv, </w:t>
            </w:r>
            <w:r w:rsidR="00B86FC7">
              <w:rPr>
                <w:sz w:val="22"/>
                <w:szCs w:val="22"/>
              </w:rPr>
              <w:t>Evh</w:t>
            </w:r>
            <w:r w:rsidR="006936DA" w:rsidRPr="00496FE0">
              <w:rPr>
                <w:sz w:val="22"/>
                <w:szCs w:val="22"/>
              </w:rPr>
              <w:t>, Rj2</w:t>
            </w:r>
            <w:r w:rsidR="00850E7D">
              <w:rPr>
                <w:sz w:val="22"/>
                <w:szCs w:val="22"/>
              </w:rPr>
              <w:t>, Nj2</w:t>
            </w:r>
          </w:p>
        </w:tc>
        <w:tc>
          <w:tcPr>
            <w:tcW w:w="1304" w:type="dxa"/>
          </w:tcPr>
          <w:p w14:paraId="4CD33386" w14:textId="71DB3E71" w:rsidR="006936DA" w:rsidRPr="00496FE0" w:rsidRDefault="003B7E9B" w:rsidP="003B7E9B">
            <w:pPr>
              <w:spacing w:before="0" w:line="240" w:lineRule="auto"/>
              <w:jc w:val="left"/>
            </w:pPr>
            <w:r>
              <w:rPr>
                <w:sz w:val="22"/>
                <w:szCs w:val="22"/>
              </w:rPr>
              <w:t>Mtm, Ajk, Fj</w:t>
            </w:r>
            <w:r w:rsidR="006936DA" w:rsidRPr="00496FE0">
              <w:rPr>
                <w:sz w:val="22"/>
                <w:szCs w:val="22"/>
              </w:rPr>
              <w:t>2, Big, Tlv, Rj2</w:t>
            </w:r>
            <w:r w:rsidR="00850E7D">
              <w:rPr>
                <w:sz w:val="22"/>
                <w:szCs w:val="22"/>
              </w:rPr>
              <w:t>, Fzk, Djp</w:t>
            </w:r>
            <w:r w:rsidR="003D574A">
              <w:rPr>
                <w:sz w:val="22"/>
                <w:szCs w:val="22"/>
              </w:rPr>
              <w:t>, Nj2</w:t>
            </w:r>
          </w:p>
        </w:tc>
        <w:tc>
          <w:tcPr>
            <w:tcW w:w="1304" w:type="dxa"/>
          </w:tcPr>
          <w:p w14:paraId="5D6C73DE" w14:textId="40E723FF" w:rsidR="006936DA" w:rsidRPr="00496FE0" w:rsidRDefault="003B7E9B" w:rsidP="003B7E9B">
            <w:pPr>
              <w:spacing w:before="0" w:line="240" w:lineRule="auto"/>
              <w:jc w:val="left"/>
            </w:pPr>
            <w:r>
              <w:rPr>
                <w:sz w:val="22"/>
                <w:szCs w:val="22"/>
              </w:rPr>
              <w:t>Mtm, Ajk, Fj</w:t>
            </w:r>
            <w:r w:rsidR="006936DA" w:rsidRPr="00496FE0">
              <w:rPr>
                <w:sz w:val="22"/>
                <w:szCs w:val="22"/>
              </w:rPr>
              <w:t>2, Cjl, Zsv, Big, Tlv, Rj2</w:t>
            </w:r>
            <w:r w:rsidR="00850E7D">
              <w:rPr>
                <w:sz w:val="22"/>
                <w:szCs w:val="22"/>
              </w:rPr>
              <w:t>, Fzk, Djp</w:t>
            </w:r>
            <w:r w:rsidR="003D574A">
              <w:rPr>
                <w:sz w:val="22"/>
                <w:szCs w:val="22"/>
              </w:rPr>
              <w:t>, Nj2</w:t>
            </w:r>
          </w:p>
        </w:tc>
      </w:tr>
      <w:tr w:rsidR="006936DA" w:rsidRPr="00496FE0" w14:paraId="18410016" w14:textId="77777777">
        <w:tc>
          <w:tcPr>
            <w:tcW w:w="3856" w:type="dxa"/>
          </w:tcPr>
          <w:p w14:paraId="0FEDE9B5" w14:textId="77777777" w:rsidR="006936DA" w:rsidRPr="00496FE0" w:rsidRDefault="006936DA" w:rsidP="00496FE0">
            <w:pPr>
              <w:spacing w:before="0" w:line="240" w:lineRule="auto"/>
              <w:jc w:val="left"/>
            </w:pPr>
            <w:r w:rsidRPr="00496FE0">
              <w:rPr>
                <w:sz w:val="22"/>
                <w:szCs w:val="22"/>
              </w:rPr>
              <w:t>Spolupráce</w:t>
            </w:r>
            <w:r w:rsidR="002F47EF" w:rsidRPr="00496FE0">
              <w:rPr>
                <w:sz w:val="22"/>
                <w:szCs w:val="22"/>
              </w:rPr>
              <w:t xml:space="preserve"> a </w:t>
            </w:r>
            <w:r w:rsidRPr="00496FE0">
              <w:rPr>
                <w:sz w:val="22"/>
                <w:szCs w:val="22"/>
              </w:rPr>
              <w:t>soutěž</w:t>
            </w:r>
          </w:p>
        </w:tc>
        <w:tc>
          <w:tcPr>
            <w:tcW w:w="1304" w:type="dxa"/>
          </w:tcPr>
          <w:p w14:paraId="352B8ABD" w14:textId="6646F517" w:rsidR="006936DA" w:rsidRPr="00496FE0" w:rsidRDefault="003B7E9B" w:rsidP="003D574A">
            <w:pPr>
              <w:spacing w:before="0" w:line="240" w:lineRule="auto"/>
              <w:jc w:val="left"/>
            </w:pPr>
            <w:r>
              <w:rPr>
                <w:sz w:val="22"/>
                <w:szCs w:val="22"/>
              </w:rPr>
              <w:t>Mtm, Ajk, Fj</w:t>
            </w:r>
            <w:r w:rsidR="006936DA" w:rsidRPr="00496FE0">
              <w:rPr>
                <w:sz w:val="22"/>
                <w:szCs w:val="22"/>
              </w:rPr>
              <w:t xml:space="preserve">2, Chm, </w:t>
            </w:r>
            <w:r w:rsidR="00B86FC7">
              <w:rPr>
                <w:sz w:val="22"/>
                <w:szCs w:val="22"/>
              </w:rPr>
              <w:t>Ev</w:t>
            </w:r>
            <w:r w:rsidR="006936DA" w:rsidRPr="00496FE0">
              <w:rPr>
                <w:sz w:val="22"/>
                <w:szCs w:val="22"/>
              </w:rPr>
              <w:t>v, Nj2, Tlv, Ivt, Rj2</w:t>
            </w:r>
            <w:r w:rsidR="00084A62">
              <w:rPr>
                <w:sz w:val="22"/>
                <w:szCs w:val="22"/>
              </w:rPr>
              <w:t>, Zsv, Fzk, Chm, Djp</w:t>
            </w:r>
          </w:p>
        </w:tc>
        <w:tc>
          <w:tcPr>
            <w:tcW w:w="1304" w:type="dxa"/>
          </w:tcPr>
          <w:p w14:paraId="62764129" w14:textId="1C6FAB3A" w:rsidR="006936DA" w:rsidRPr="00496FE0" w:rsidRDefault="003B7E9B" w:rsidP="003D574A">
            <w:pPr>
              <w:spacing w:before="0" w:line="240" w:lineRule="auto"/>
              <w:jc w:val="left"/>
            </w:pPr>
            <w:r>
              <w:rPr>
                <w:sz w:val="22"/>
                <w:szCs w:val="22"/>
              </w:rPr>
              <w:t>Ajk, Fj</w:t>
            </w:r>
            <w:r w:rsidR="006936DA" w:rsidRPr="00496FE0">
              <w:rPr>
                <w:sz w:val="22"/>
                <w:szCs w:val="22"/>
              </w:rPr>
              <w:t xml:space="preserve">2, Zsv, Chm, Tlv, Ivt, </w:t>
            </w:r>
            <w:r w:rsidR="00B86FC7">
              <w:rPr>
                <w:sz w:val="22"/>
                <w:szCs w:val="22"/>
              </w:rPr>
              <w:t>Ev</w:t>
            </w:r>
            <w:r w:rsidR="006936DA" w:rsidRPr="00496FE0">
              <w:rPr>
                <w:sz w:val="22"/>
                <w:szCs w:val="22"/>
              </w:rPr>
              <w:t xml:space="preserve">v, Nj2, </w:t>
            </w:r>
            <w:r w:rsidR="00B86FC7">
              <w:rPr>
                <w:sz w:val="22"/>
                <w:szCs w:val="22"/>
              </w:rPr>
              <w:t>Evh</w:t>
            </w:r>
            <w:r w:rsidR="006936DA" w:rsidRPr="00496FE0">
              <w:rPr>
                <w:sz w:val="22"/>
                <w:szCs w:val="22"/>
              </w:rPr>
              <w:t>, Rj2</w:t>
            </w:r>
            <w:r w:rsidR="00084A62">
              <w:rPr>
                <w:sz w:val="22"/>
                <w:szCs w:val="22"/>
              </w:rPr>
              <w:t>, Zsv, Fzk, Chm, Djp</w:t>
            </w:r>
          </w:p>
        </w:tc>
        <w:tc>
          <w:tcPr>
            <w:tcW w:w="1304" w:type="dxa"/>
          </w:tcPr>
          <w:p w14:paraId="6DAEAD30" w14:textId="5FB39D06" w:rsidR="006936DA" w:rsidRPr="00496FE0" w:rsidRDefault="003B7E9B" w:rsidP="00084A62">
            <w:pPr>
              <w:spacing w:before="0" w:line="240" w:lineRule="auto"/>
              <w:jc w:val="left"/>
            </w:pPr>
            <w:r>
              <w:rPr>
                <w:sz w:val="22"/>
                <w:szCs w:val="22"/>
              </w:rPr>
              <w:t>Ajk, Fj</w:t>
            </w:r>
            <w:r w:rsidR="006936DA" w:rsidRPr="00496FE0">
              <w:rPr>
                <w:sz w:val="22"/>
                <w:szCs w:val="22"/>
              </w:rPr>
              <w:t>2, Chm, Tlv, Rj2</w:t>
            </w:r>
            <w:r w:rsidR="00084A62">
              <w:rPr>
                <w:sz w:val="22"/>
                <w:szCs w:val="22"/>
              </w:rPr>
              <w:t>, Zsv, Cjl, Fzk, Chm, Djp</w:t>
            </w:r>
            <w:r w:rsidR="003D574A">
              <w:rPr>
                <w:sz w:val="22"/>
                <w:szCs w:val="22"/>
              </w:rPr>
              <w:t>, Nj2, Chc</w:t>
            </w:r>
          </w:p>
        </w:tc>
        <w:tc>
          <w:tcPr>
            <w:tcW w:w="1304" w:type="dxa"/>
          </w:tcPr>
          <w:p w14:paraId="61370ED6" w14:textId="64F3E0B1" w:rsidR="006936DA" w:rsidRPr="00496FE0" w:rsidRDefault="003B7E9B" w:rsidP="00084A62">
            <w:pPr>
              <w:spacing w:before="0" w:line="240" w:lineRule="auto"/>
              <w:jc w:val="left"/>
            </w:pPr>
            <w:r>
              <w:rPr>
                <w:sz w:val="22"/>
                <w:szCs w:val="22"/>
              </w:rPr>
              <w:t>Ajk, Fj</w:t>
            </w:r>
            <w:r w:rsidR="006936DA" w:rsidRPr="00496FE0">
              <w:rPr>
                <w:sz w:val="22"/>
                <w:szCs w:val="22"/>
              </w:rPr>
              <w:t>2,</w:t>
            </w:r>
            <w:r w:rsidR="001E45D8">
              <w:rPr>
                <w:sz w:val="22"/>
                <w:szCs w:val="22"/>
              </w:rPr>
              <w:t xml:space="preserve"> </w:t>
            </w:r>
            <w:r w:rsidR="006936DA" w:rsidRPr="00496FE0">
              <w:rPr>
                <w:sz w:val="22"/>
                <w:szCs w:val="22"/>
              </w:rPr>
              <w:t>Tlv, Rj2</w:t>
            </w:r>
            <w:r w:rsidR="00084A62">
              <w:rPr>
                <w:sz w:val="22"/>
                <w:szCs w:val="22"/>
              </w:rPr>
              <w:t>, Zsv, Cjl, Fzk, Chm, Djp</w:t>
            </w:r>
            <w:r w:rsidR="003D574A">
              <w:rPr>
                <w:sz w:val="22"/>
                <w:szCs w:val="22"/>
              </w:rPr>
              <w:t>, Nj2, Chc</w:t>
            </w:r>
          </w:p>
        </w:tc>
      </w:tr>
      <w:tr w:rsidR="006936DA" w:rsidRPr="00496FE0" w14:paraId="58B4860C" w14:textId="77777777">
        <w:tc>
          <w:tcPr>
            <w:tcW w:w="9072" w:type="dxa"/>
            <w:gridSpan w:val="5"/>
            <w:shd w:val="clear" w:color="auto" w:fill="CCCCCC"/>
          </w:tcPr>
          <w:p w14:paraId="10AD0564" w14:textId="77777777" w:rsidR="006936DA" w:rsidRPr="00496FE0" w:rsidRDefault="006936DA" w:rsidP="00496FE0">
            <w:pPr>
              <w:spacing w:before="0" w:line="240" w:lineRule="auto"/>
              <w:jc w:val="center"/>
              <w:rPr>
                <w:i/>
                <w:iCs/>
              </w:rPr>
            </w:pPr>
            <w:r w:rsidRPr="00496FE0">
              <w:rPr>
                <w:i/>
                <w:iCs/>
                <w:sz w:val="22"/>
                <w:szCs w:val="22"/>
              </w:rPr>
              <w:t>Výchova</w:t>
            </w:r>
            <w:r w:rsidR="001109BC" w:rsidRPr="00496FE0">
              <w:rPr>
                <w:i/>
                <w:iCs/>
                <w:sz w:val="22"/>
                <w:szCs w:val="22"/>
              </w:rPr>
              <w:t xml:space="preserve"> k </w:t>
            </w:r>
            <w:r w:rsidRPr="00496FE0">
              <w:rPr>
                <w:i/>
                <w:iCs/>
                <w:sz w:val="22"/>
                <w:szCs w:val="22"/>
              </w:rPr>
              <w:t>myšlení</w:t>
            </w:r>
            <w:r w:rsidR="002F47EF" w:rsidRPr="00496FE0">
              <w:rPr>
                <w:i/>
                <w:iCs/>
                <w:sz w:val="22"/>
                <w:szCs w:val="22"/>
              </w:rPr>
              <w:t xml:space="preserve"> v </w:t>
            </w:r>
            <w:r w:rsidRPr="00496FE0">
              <w:rPr>
                <w:i/>
                <w:iCs/>
                <w:sz w:val="22"/>
                <w:szCs w:val="22"/>
              </w:rPr>
              <w:t>evropských</w:t>
            </w:r>
            <w:r w:rsidR="002F47EF" w:rsidRPr="00496FE0">
              <w:rPr>
                <w:i/>
                <w:iCs/>
                <w:sz w:val="22"/>
                <w:szCs w:val="22"/>
              </w:rPr>
              <w:t xml:space="preserve"> a </w:t>
            </w:r>
            <w:r w:rsidRPr="00496FE0">
              <w:rPr>
                <w:i/>
                <w:iCs/>
                <w:sz w:val="22"/>
                <w:szCs w:val="22"/>
              </w:rPr>
              <w:t>globálních souvislostech</w:t>
            </w:r>
          </w:p>
        </w:tc>
      </w:tr>
      <w:tr w:rsidR="006936DA" w:rsidRPr="00496FE0" w14:paraId="38CD872D" w14:textId="77777777">
        <w:tc>
          <w:tcPr>
            <w:tcW w:w="3856" w:type="dxa"/>
          </w:tcPr>
          <w:p w14:paraId="20876775" w14:textId="77777777" w:rsidR="006936DA" w:rsidRPr="00496FE0" w:rsidRDefault="006936DA" w:rsidP="00496FE0">
            <w:pPr>
              <w:spacing w:before="0" w:line="240" w:lineRule="auto"/>
              <w:jc w:val="left"/>
            </w:pPr>
            <w:r w:rsidRPr="00496FE0">
              <w:rPr>
                <w:sz w:val="22"/>
                <w:szCs w:val="22"/>
              </w:rPr>
              <w:t>Globalizační</w:t>
            </w:r>
            <w:r w:rsidR="002F47EF" w:rsidRPr="00496FE0">
              <w:rPr>
                <w:sz w:val="22"/>
                <w:szCs w:val="22"/>
              </w:rPr>
              <w:t xml:space="preserve"> a </w:t>
            </w:r>
            <w:r w:rsidRPr="00496FE0">
              <w:rPr>
                <w:sz w:val="22"/>
                <w:szCs w:val="22"/>
              </w:rPr>
              <w:t>rozvojové procesy</w:t>
            </w:r>
          </w:p>
        </w:tc>
        <w:tc>
          <w:tcPr>
            <w:tcW w:w="1304" w:type="dxa"/>
          </w:tcPr>
          <w:p w14:paraId="0598B8F7" w14:textId="1E3D76BC" w:rsidR="006936DA" w:rsidRPr="00496FE0" w:rsidRDefault="00B86FC7" w:rsidP="00496FE0">
            <w:pPr>
              <w:spacing w:before="0" w:line="240" w:lineRule="auto"/>
              <w:jc w:val="left"/>
            </w:pPr>
            <w:r>
              <w:rPr>
                <w:sz w:val="22"/>
                <w:szCs w:val="22"/>
              </w:rPr>
              <w:t>Ev</w:t>
            </w:r>
            <w:r w:rsidR="006936DA" w:rsidRPr="00496FE0">
              <w:rPr>
                <w:sz w:val="22"/>
                <w:szCs w:val="22"/>
              </w:rPr>
              <w:t>v, Zmp</w:t>
            </w:r>
            <w:r w:rsidR="003D574A">
              <w:rPr>
                <w:sz w:val="22"/>
                <w:szCs w:val="22"/>
              </w:rPr>
              <w:t>, Big</w:t>
            </w:r>
            <w:r w:rsidR="00084A62">
              <w:rPr>
                <w:sz w:val="22"/>
                <w:szCs w:val="22"/>
              </w:rPr>
              <w:t>, Fzk, Djp</w:t>
            </w:r>
            <w:r w:rsidR="003D574A">
              <w:rPr>
                <w:sz w:val="22"/>
                <w:szCs w:val="22"/>
              </w:rPr>
              <w:t>, Ajk, Nj2</w:t>
            </w:r>
          </w:p>
        </w:tc>
        <w:tc>
          <w:tcPr>
            <w:tcW w:w="1304" w:type="dxa"/>
          </w:tcPr>
          <w:p w14:paraId="4EFC9DD1" w14:textId="66B46DFA" w:rsidR="006936DA" w:rsidRPr="00496FE0" w:rsidRDefault="00B86FC7" w:rsidP="00496FE0">
            <w:pPr>
              <w:spacing w:before="0" w:line="240" w:lineRule="auto"/>
              <w:jc w:val="left"/>
            </w:pPr>
            <w:r>
              <w:rPr>
                <w:sz w:val="22"/>
                <w:szCs w:val="22"/>
              </w:rPr>
              <w:t>Ev</w:t>
            </w:r>
            <w:r w:rsidR="006936DA" w:rsidRPr="00496FE0">
              <w:rPr>
                <w:sz w:val="22"/>
                <w:szCs w:val="22"/>
              </w:rPr>
              <w:t>v, Zmp</w:t>
            </w:r>
            <w:r w:rsidR="003D574A">
              <w:rPr>
                <w:sz w:val="22"/>
                <w:szCs w:val="22"/>
              </w:rPr>
              <w:t>, Big</w:t>
            </w:r>
            <w:r w:rsidR="00084A62">
              <w:rPr>
                <w:sz w:val="22"/>
                <w:szCs w:val="22"/>
              </w:rPr>
              <w:t>, Fzk, Djp</w:t>
            </w:r>
            <w:r w:rsidR="003D574A">
              <w:rPr>
                <w:sz w:val="22"/>
                <w:szCs w:val="22"/>
              </w:rPr>
              <w:t>, Nj2</w:t>
            </w:r>
          </w:p>
        </w:tc>
        <w:tc>
          <w:tcPr>
            <w:tcW w:w="1304" w:type="dxa"/>
          </w:tcPr>
          <w:p w14:paraId="4C3F3CB5" w14:textId="37C0D8F4" w:rsidR="006936DA" w:rsidRPr="00496FE0" w:rsidRDefault="006936DA" w:rsidP="00496FE0">
            <w:pPr>
              <w:spacing w:before="0" w:line="240" w:lineRule="auto"/>
              <w:jc w:val="left"/>
            </w:pPr>
            <w:r w:rsidRPr="00496FE0">
              <w:rPr>
                <w:sz w:val="22"/>
                <w:szCs w:val="22"/>
              </w:rPr>
              <w:t>Ajk,</w:t>
            </w:r>
            <w:r w:rsidR="003B7E9B">
              <w:rPr>
                <w:sz w:val="22"/>
                <w:szCs w:val="22"/>
              </w:rPr>
              <w:t xml:space="preserve"> Fj</w:t>
            </w:r>
            <w:r w:rsidRPr="00496FE0">
              <w:rPr>
                <w:sz w:val="22"/>
                <w:szCs w:val="22"/>
              </w:rPr>
              <w:t>2, Zsv</w:t>
            </w:r>
            <w:r w:rsidR="003D574A">
              <w:rPr>
                <w:sz w:val="22"/>
                <w:szCs w:val="22"/>
              </w:rPr>
              <w:t>, Big,</w:t>
            </w:r>
            <w:r w:rsidR="00084A62">
              <w:rPr>
                <w:sz w:val="22"/>
                <w:szCs w:val="22"/>
              </w:rPr>
              <w:t xml:space="preserve"> Fzk, Djp</w:t>
            </w:r>
          </w:p>
        </w:tc>
        <w:tc>
          <w:tcPr>
            <w:tcW w:w="1304" w:type="dxa"/>
          </w:tcPr>
          <w:p w14:paraId="3108C72B" w14:textId="7813BFA0" w:rsidR="006936DA" w:rsidRPr="00496FE0" w:rsidRDefault="003B7E9B" w:rsidP="00496FE0">
            <w:pPr>
              <w:spacing w:before="0" w:line="240" w:lineRule="auto"/>
              <w:jc w:val="left"/>
            </w:pPr>
            <w:r>
              <w:rPr>
                <w:sz w:val="22"/>
                <w:szCs w:val="22"/>
              </w:rPr>
              <w:t>Ajk, Fj</w:t>
            </w:r>
            <w:r w:rsidR="006936DA" w:rsidRPr="00496FE0">
              <w:rPr>
                <w:sz w:val="22"/>
                <w:szCs w:val="22"/>
              </w:rPr>
              <w:t>2, Zmp, Rj2</w:t>
            </w:r>
            <w:r w:rsidR="00084A62">
              <w:rPr>
                <w:sz w:val="22"/>
                <w:szCs w:val="22"/>
              </w:rPr>
              <w:t>, Nj2</w:t>
            </w:r>
            <w:r w:rsidR="003D574A">
              <w:rPr>
                <w:sz w:val="22"/>
                <w:szCs w:val="22"/>
              </w:rPr>
              <w:t>, Cjl</w:t>
            </w:r>
          </w:p>
        </w:tc>
      </w:tr>
      <w:tr w:rsidR="006936DA" w:rsidRPr="00496FE0" w14:paraId="60EE5A21" w14:textId="77777777">
        <w:tc>
          <w:tcPr>
            <w:tcW w:w="3856" w:type="dxa"/>
          </w:tcPr>
          <w:p w14:paraId="3FC798EC" w14:textId="77777777" w:rsidR="006936DA" w:rsidRPr="00496FE0" w:rsidRDefault="006936DA" w:rsidP="00496FE0">
            <w:pPr>
              <w:spacing w:before="0" w:line="240" w:lineRule="auto"/>
              <w:jc w:val="left"/>
            </w:pPr>
            <w:r w:rsidRPr="00496FE0">
              <w:rPr>
                <w:sz w:val="22"/>
                <w:szCs w:val="22"/>
              </w:rPr>
              <w:t>Globální problémy, jejich příčiny</w:t>
            </w:r>
            <w:r w:rsidR="002F47EF" w:rsidRPr="00496FE0">
              <w:rPr>
                <w:sz w:val="22"/>
                <w:szCs w:val="22"/>
              </w:rPr>
              <w:t xml:space="preserve"> a </w:t>
            </w:r>
            <w:r w:rsidRPr="00496FE0">
              <w:rPr>
                <w:sz w:val="22"/>
                <w:szCs w:val="22"/>
              </w:rPr>
              <w:t>důsledky</w:t>
            </w:r>
          </w:p>
        </w:tc>
        <w:tc>
          <w:tcPr>
            <w:tcW w:w="1304" w:type="dxa"/>
          </w:tcPr>
          <w:p w14:paraId="67426BD3" w14:textId="57FA5B5C" w:rsidR="006936DA" w:rsidRPr="00496FE0" w:rsidRDefault="006936DA" w:rsidP="00496FE0">
            <w:pPr>
              <w:spacing w:before="0" w:line="240" w:lineRule="auto"/>
              <w:jc w:val="left"/>
            </w:pPr>
            <w:r w:rsidRPr="00496FE0">
              <w:rPr>
                <w:sz w:val="22"/>
                <w:szCs w:val="22"/>
              </w:rPr>
              <w:t>Zmp</w:t>
            </w:r>
            <w:r w:rsidR="00084A62">
              <w:rPr>
                <w:sz w:val="22"/>
                <w:szCs w:val="22"/>
              </w:rPr>
              <w:t>, Evh, Djp, Big</w:t>
            </w:r>
            <w:r w:rsidR="003D574A">
              <w:rPr>
                <w:sz w:val="22"/>
                <w:szCs w:val="22"/>
              </w:rPr>
              <w:t>, Ajk, Nj2</w:t>
            </w:r>
          </w:p>
        </w:tc>
        <w:tc>
          <w:tcPr>
            <w:tcW w:w="1304" w:type="dxa"/>
          </w:tcPr>
          <w:p w14:paraId="7A2F728A" w14:textId="4943145D" w:rsidR="006936DA" w:rsidRPr="00496FE0" w:rsidRDefault="006936DA" w:rsidP="00496FE0">
            <w:pPr>
              <w:spacing w:before="0" w:line="240" w:lineRule="auto"/>
              <w:jc w:val="left"/>
            </w:pPr>
            <w:r w:rsidRPr="00496FE0">
              <w:rPr>
                <w:sz w:val="22"/>
                <w:szCs w:val="22"/>
              </w:rPr>
              <w:t>Zmp</w:t>
            </w:r>
            <w:r w:rsidR="00084A62">
              <w:rPr>
                <w:sz w:val="22"/>
                <w:szCs w:val="22"/>
              </w:rPr>
              <w:t>, Evh, Djp, Big</w:t>
            </w:r>
            <w:r w:rsidR="003D574A">
              <w:rPr>
                <w:sz w:val="22"/>
                <w:szCs w:val="22"/>
              </w:rPr>
              <w:t>, Ajk, Nj2</w:t>
            </w:r>
          </w:p>
        </w:tc>
        <w:tc>
          <w:tcPr>
            <w:tcW w:w="1304" w:type="dxa"/>
          </w:tcPr>
          <w:p w14:paraId="0949FFC3" w14:textId="77777777" w:rsidR="006936DA" w:rsidRPr="00496FE0" w:rsidRDefault="003B7E9B" w:rsidP="00496FE0">
            <w:pPr>
              <w:spacing w:before="0" w:line="240" w:lineRule="auto"/>
              <w:jc w:val="left"/>
            </w:pPr>
            <w:r>
              <w:rPr>
                <w:sz w:val="22"/>
                <w:szCs w:val="22"/>
              </w:rPr>
              <w:t>Ajk, Fj</w:t>
            </w:r>
            <w:r w:rsidR="006936DA" w:rsidRPr="00496FE0">
              <w:rPr>
                <w:sz w:val="22"/>
                <w:szCs w:val="22"/>
              </w:rPr>
              <w:t>2, Zsv</w:t>
            </w:r>
            <w:r w:rsidR="00084A62">
              <w:rPr>
                <w:sz w:val="22"/>
                <w:szCs w:val="22"/>
              </w:rPr>
              <w:t>, Evh, Djp, Big</w:t>
            </w:r>
          </w:p>
        </w:tc>
        <w:tc>
          <w:tcPr>
            <w:tcW w:w="1304" w:type="dxa"/>
          </w:tcPr>
          <w:p w14:paraId="76E59768" w14:textId="77777777" w:rsidR="006936DA" w:rsidRPr="00496FE0" w:rsidRDefault="006936DA" w:rsidP="003B7E9B">
            <w:pPr>
              <w:spacing w:before="0" w:line="240" w:lineRule="auto"/>
              <w:jc w:val="left"/>
            </w:pPr>
            <w:r w:rsidRPr="00496FE0">
              <w:rPr>
                <w:sz w:val="22"/>
                <w:szCs w:val="22"/>
              </w:rPr>
              <w:t>Ajk, F</w:t>
            </w:r>
            <w:r w:rsidR="003B7E9B">
              <w:rPr>
                <w:sz w:val="22"/>
                <w:szCs w:val="22"/>
              </w:rPr>
              <w:t>j</w:t>
            </w:r>
            <w:r w:rsidRPr="00496FE0">
              <w:rPr>
                <w:sz w:val="22"/>
                <w:szCs w:val="22"/>
              </w:rPr>
              <w:t xml:space="preserve">2, Zsv, Zmp, </w:t>
            </w:r>
            <w:r w:rsidRPr="00496FE0">
              <w:rPr>
                <w:sz w:val="22"/>
                <w:szCs w:val="22"/>
              </w:rPr>
              <w:lastRenderedPageBreak/>
              <w:t>Rj2</w:t>
            </w:r>
            <w:r w:rsidR="00084A62">
              <w:rPr>
                <w:sz w:val="22"/>
                <w:szCs w:val="22"/>
              </w:rPr>
              <w:t>, Evh, Djp, Big</w:t>
            </w:r>
          </w:p>
        </w:tc>
      </w:tr>
      <w:tr w:rsidR="006936DA" w:rsidRPr="00496FE0" w14:paraId="41504E52" w14:textId="77777777">
        <w:tc>
          <w:tcPr>
            <w:tcW w:w="3856" w:type="dxa"/>
          </w:tcPr>
          <w:p w14:paraId="33048CD0" w14:textId="77777777" w:rsidR="006936DA" w:rsidRPr="00496FE0" w:rsidRDefault="006936DA" w:rsidP="00496FE0">
            <w:pPr>
              <w:spacing w:before="0" w:line="240" w:lineRule="auto"/>
              <w:jc w:val="left"/>
            </w:pPr>
            <w:r w:rsidRPr="00496FE0">
              <w:rPr>
                <w:sz w:val="22"/>
                <w:szCs w:val="22"/>
              </w:rPr>
              <w:lastRenderedPageBreak/>
              <w:t>Humanitární pomoc</w:t>
            </w:r>
            <w:r w:rsidR="002F47EF" w:rsidRPr="00496FE0">
              <w:rPr>
                <w:sz w:val="22"/>
                <w:szCs w:val="22"/>
              </w:rPr>
              <w:t xml:space="preserve"> a </w:t>
            </w:r>
            <w:r w:rsidRPr="00496FE0">
              <w:rPr>
                <w:sz w:val="22"/>
                <w:szCs w:val="22"/>
              </w:rPr>
              <w:t>mezinárodní rozvojová spolupráce</w:t>
            </w:r>
          </w:p>
        </w:tc>
        <w:tc>
          <w:tcPr>
            <w:tcW w:w="1304" w:type="dxa"/>
          </w:tcPr>
          <w:p w14:paraId="509AE5D2" w14:textId="77777777" w:rsidR="006936DA" w:rsidRPr="00496FE0" w:rsidRDefault="00084A62" w:rsidP="00496FE0">
            <w:pPr>
              <w:spacing w:before="0" w:line="240" w:lineRule="auto"/>
              <w:jc w:val="left"/>
            </w:pPr>
            <w:r>
              <w:t>Djp, Zsv</w:t>
            </w:r>
          </w:p>
        </w:tc>
        <w:tc>
          <w:tcPr>
            <w:tcW w:w="1304" w:type="dxa"/>
          </w:tcPr>
          <w:p w14:paraId="616F9675" w14:textId="77777777" w:rsidR="006936DA" w:rsidRDefault="006936DA" w:rsidP="00496FE0">
            <w:pPr>
              <w:spacing w:before="0" w:line="240" w:lineRule="auto"/>
              <w:jc w:val="left"/>
            </w:pPr>
          </w:p>
          <w:p w14:paraId="10EBF94C" w14:textId="77777777" w:rsidR="00084A62" w:rsidRPr="00496FE0" w:rsidRDefault="00084A62" w:rsidP="00496FE0">
            <w:pPr>
              <w:spacing w:before="0" w:line="240" w:lineRule="auto"/>
              <w:jc w:val="left"/>
            </w:pPr>
            <w:r>
              <w:t>Djp, Zsv</w:t>
            </w:r>
          </w:p>
        </w:tc>
        <w:tc>
          <w:tcPr>
            <w:tcW w:w="1304" w:type="dxa"/>
          </w:tcPr>
          <w:p w14:paraId="47C79693" w14:textId="77777777" w:rsidR="006936DA" w:rsidRDefault="006936DA" w:rsidP="00496FE0">
            <w:pPr>
              <w:spacing w:before="0" w:line="240" w:lineRule="auto"/>
              <w:jc w:val="left"/>
            </w:pPr>
          </w:p>
          <w:p w14:paraId="4EE8678F" w14:textId="77777777" w:rsidR="00084A62" w:rsidRPr="00496FE0" w:rsidRDefault="00084A62" w:rsidP="00496FE0">
            <w:pPr>
              <w:spacing w:before="0" w:line="240" w:lineRule="auto"/>
              <w:jc w:val="left"/>
            </w:pPr>
            <w:r>
              <w:t>Djp, Zsv</w:t>
            </w:r>
          </w:p>
        </w:tc>
        <w:tc>
          <w:tcPr>
            <w:tcW w:w="1304" w:type="dxa"/>
          </w:tcPr>
          <w:p w14:paraId="44D9B0D7" w14:textId="77777777" w:rsidR="006936DA" w:rsidRDefault="006936DA" w:rsidP="00496FE0">
            <w:pPr>
              <w:spacing w:before="0" w:line="240" w:lineRule="auto"/>
              <w:jc w:val="left"/>
            </w:pPr>
          </w:p>
          <w:p w14:paraId="6E62046A" w14:textId="77777777" w:rsidR="00084A62" w:rsidRPr="00496FE0" w:rsidRDefault="00084A62" w:rsidP="00496FE0">
            <w:pPr>
              <w:spacing w:before="0" w:line="240" w:lineRule="auto"/>
              <w:jc w:val="left"/>
            </w:pPr>
            <w:r>
              <w:t>Djp, Zsv</w:t>
            </w:r>
          </w:p>
        </w:tc>
      </w:tr>
      <w:tr w:rsidR="006936DA" w:rsidRPr="00496FE0" w14:paraId="4545FB84" w14:textId="77777777">
        <w:tc>
          <w:tcPr>
            <w:tcW w:w="3856" w:type="dxa"/>
          </w:tcPr>
          <w:p w14:paraId="40D96459" w14:textId="77777777" w:rsidR="006936DA" w:rsidRPr="00496FE0" w:rsidRDefault="006936DA" w:rsidP="00496FE0">
            <w:pPr>
              <w:spacing w:before="0" w:line="240" w:lineRule="auto"/>
              <w:jc w:val="left"/>
            </w:pPr>
            <w:r w:rsidRPr="00496FE0">
              <w:rPr>
                <w:sz w:val="22"/>
                <w:szCs w:val="22"/>
              </w:rPr>
              <w:t>Žijeme</w:t>
            </w:r>
            <w:r w:rsidR="002F47EF" w:rsidRPr="00496FE0">
              <w:rPr>
                <w:sz w:val="22"/>
                <w:szCs w:val="22"/>
              </w:rPr>
              <w:t xml:space="preserve"> v </w:t>
            </w:r>
            <w:r w:rsidRPr="00496FE0">
              <w:rPr>
                <w:sz w:val="22"/>
                <w:szCs w:val="22"/>
              </w:rPr>
              <w:t>Evropě</w:t>
            </w:r>
          </w:p>
        </w:tc>
        <w:tc>
          <w:tcPr>
            <w:tcW w:w="1304" w:type="dxa"/>
          </w:tcPr>
          <w:p w14:paraId="6EEB8BE3" w14:textId="5E7C1286" w:rsidR="006936DA" w:rsidRPr="00496FE0" w:rsidRDefault="003B7E9B" w:rsidP="00B86FC7">
            <w:pPr>
              <w:spacing w:before="0" w:line="240" w:lineRule="auto"/>
              <w:jc w:val="left"/>
            </w:pPr>
            <w:r>
              <w:rPr>
                <w:sz w:val="22"/>
                <w:szCs w:val="22"/>
              </w:rPr>
              <w:t>Ajk, Fzk, Fj</w:t>
            </w:r>
            <w:r w:rsidR="006936DA" w:rsidRPr="00496FE0">
              <w:rPr>
                <w:sz w:val="22"/>
                <w:szCs w:val="22"/>
              </w:rPr>
              <w:t xml:space="preserve">2, Cjl, </w:t>
            </w:r>
            <w:r w:rsidR="00B86FC7">
              <w:rPr>
                <w:sz w:val="22"/>
                <w:szCs w:val="22"/>
              </w:rPr>
              <w:t>Ev</w:t>
            </w:r>
            <w:r w:rsidR="006936DA" w:rsidRPr="00496FE0">
              <w:rPr>
                <w:sz w:val="22"/>
                <w:szCs w:val="22"/>
              </w:rPr>
              <w:t>v, Dj</w:t>
            </w:r>
            <w:r w:rsidR="00084A62">
              <w:rPr>
                <w:sz w:val="22"/>
                <w:szCs w:val="22"/>
              </w:rPr>
              <w:t>p, Evh</w:t>
            </w:r>
            <w:r w:rsidR="003D574A">
              <w:rPr>
                <w:sz w:val="22"/>
                <w:szCs w:val="22"/>
              </w:rPr>
              <w:t>, Nj2</w:t>
            </w:r>
          </w:p>
        </w:tc>
        <w:tc>
          <w:tcPr>
            <w:tcW w:w="1304" w:type="dxa"/>
          </w:tcPr>
          <w:p w14:paraId="5D627056" w14:textId="23C6D852" w:rsidR="006936DA" w:rsidRPr="00496FE0" w:rsidRDefault="006936DA" w:rsidP="00B86FC7">
            <w:pPr>
              <w:spacing w:before="0" w:line="240" w:lineRule="auto"/>
              <w:jc w:val="left"/>
            </w:pPr>
            <w:r w:rsidRPr="00496FE0">
              <w:rPr>
                <w:sz w:val="22"/>
                <w:szCs w:val="22"/>
              </w:rPr>
              <w:t xml:space="preserve">Ajk, Fr2, Cjl, </w:t>
            </w:r>
            <w:r w:rsidR="00B86FC7">
              <w:rPr>
                <w:sz w:val="22"/>
                <w:szCs w:val="22"/>
              </w:rPr>
              <w:t>Ev</w:t>
            </w:r>
            <w:r w:rsidRPr="00496FE0">
              <w:rPr>
                <w:sz w:val="22"/>
                <w:szCs w:val="22"/>
              </w:rPr>
              <w:t>v, Djp</w:t>
            </w:r>
            <w:r w:rsidR="00084A62">
              <w:rPr>
                <w:sz w:val="22"/>
                <w:szCs w:val="22"/>
              </w:rPr>
              <w:t>, Evh</w:t>
            </w:r>
            <w:r w:rsidR="003D574A">
              <w:rPr>
                <w:sz w:val="22"/>
                <w:szCs w:val="22"/>
              </w:rPr>
              <w:t>, Nj2</w:t>
            </w:r>
          </w:p>
        </w:tc>
        <w:tc>
          <w:tcPr>
            <w:tcW w:w="1304" w:type="dxa"/>
          </w:tcPr>
          <w:p w14:paraId="247C6A3C" w14:textId="77777777" w:rsidR="006936DA" w:rsidRPr="00496FE0" w:rsidRDefault="003B7E9B" w:rsidP="00496FE0">
            <w:pPr>
              <w:spacing w:before="0" w:line="240" w:lineRule="auto"/>
              <w:jc w:val="left"/>
            </w:pPr>
            <w:r>
              <w:rPr>
                <w:sz w:val="22"/>
                <w:szCs w:val="22"/>
              </w:rPr>
              <w:t>Ajk, Fj</w:t>
            </w:r>
            <w:r w:rsidR="006936DA" w:rsidRPr="00496FE0">
              <w:rPr>
                <w:sz w:val="22"/>
                <w:szCs w:val="22"/>
              </w:rPr>
              <w:t>2, Zsv, Cjl, Zmp, Djp, Rj2</w:t>
            </w:r>
          </w:p>
        </w:tc>
        <w:tc>
          <w:tcPr>
            <w:tcW w:w="1304" w:type="dxa"/>
          </w:tcPr>
          <w:p w14:paraId="54045537" w14:textId="77777777" w:rsidR="006936DA" w:rsidRPr="00496FE0" w:rsidRDefault="003B7E9B" w:rsidP="00496FE0">
            <w:pPr>
              <w:spacing w:before="0" w:line="240" w:lineRule="auto"/>
              <w:jc w:val="left"/>
            </w:pPr>
            <w:r>
              <w:rPr>
                <w:sz w:val="22"/>
                <w:szCs w:val="22"/>
              </w:rPr>
              <w:t>Ajk, Fj</w:t>
            </w:r>
            <w:r w:rsidR="006936DA" w:rsidRPr="00496FE0">
              <w:rPr>
                <w:sz w:val="22"/>
                <w:szCs w:val="22"/>
              </w:rPr>
              <w:t>2, Zsv, Zmp, Djp, Cjl, Rj2</w:t>
            </w:r>
            <w:r w:rsidR="00084A62">
              <w:rPr>
                <w:sz w:val="22"/>
                <w:szCs w:val="22"/>
              </w:rPr>
              <w:t>, Nj2</w:t>
            </w:r>
          </w:p>
        </w:tc>
      </w:tr>
      <w:tr w:rsidR="006936DA" w:rsidRPr="00496FE0" w14:paraId="35D7FA77" w14:textId="77777777">
        <w:tc>
          <w:tcPr>
            <w:tcW w:w="3856" w:type="dxa"/>
          </w:tcPr>
          <w:p w14:paraId="28CEDD4F" w14:textId="77777777" w:rsidR="006936DA" w:rsidRPr="00496FE0" w:rsidRDefault="006936DA" w:rsidP="00496FE0">
            <w:pPr>
              <w:spacing w:before="0" w:line="240" w:lineRule="auto"/>
              <w:jc w:val="left"/>
            </w:pPr>
            <w:r w:rsidRPr="00496FE0">
              <w:rPr>
                <w:sz w:val="22"/>
                <w:szCs w:val="22"/>
              </w:rPr>
              <w:t>Vzdělávání</w:t>
            </w:r>
            <w:r w:rsidR="002F47EF" w:rsidRPr="00496FE0">
              <w:rPr>
                <w:sz w:val="22"/>
                <w:szCs w:val="22"/>
              </w:rPr>
              <w:t xml:space="preserve"> v </w:t>
            </w:r>
            <w:r w:rsidRPr="00496FE0">
              <w:rPr>
                <w:sz w:val="22"/>
                <w:szCs w:val="22"/>
              </w:rPr>
              <w:t>Evropě</w:t>
            </w:r>
            <w:r w:rsidR="002F47EF" w:rsidRPr="00496FE0">
              <w:rPr>
                <w:sz w:val="22"/>
                <w:szCs w:val="22"/>
              </w:rPr>
              <w:t xml:space="preserve"> a </w:t>
            </w:r>
            <w:r w:rsidRPr="00496FE0">
              <w:rPr>
                <w:sz w:val="22"/>
                <w:szCs w:val="22"/>
              </w:rPr>
              <w:t>ve světě</w:t>
            </w:r>
          </w:p>
        </w:tc>
        <w:tc>
          <w:tcPr>
            <w:tcW w:w="1304" w:type="dxa"/>
          </w:tcPr>
          <w:p w14:paraId="230CD7D3" w14:textId="71BC80CD" w:rsidR="006936DA" w:rsidRPr="00496FE0" w:rsidRDefault="006936DA" w:rsidP="00496FE0">
            <w:pPr>
              <w:spacing w:before="0" w:line="240" w:lineRule="auto"/>
              <w:jc w:val="left"/>
            </w:pPr>
            <w:r w:rsidRPr="00496FE0">
              <w:rPr>
                <w:sz w:val="22"/>
                <w:szCs w:val="22"/>
              </w:rPr>
              <w:t>Zsv</w:t>
            </w:r>
            <w:r w:rsidR="003D574A">
              <w:rPr>
                <w:sz w:val="22"/>
                <w:szCs w:val="22"/>
              </w:rPr>
              <w:t>, Nj2</w:t>
            </w:r>
          </w:p>
        </w:tc>
        <w:tc>
          <w:tcPr>
            <w:tcW w:w="1304" w:type="dxa"/>
          </w:tcPr>
          <w:p w14:paraId="3EC06F00" w14:textId="35F8FCC7" w:rsidR="006936DA" w:rsidRPr="00496FE0" w:rsidRDefault="00084A62" w:rsidP="00496FE0">
            <w:pPr>
              <w:spacing w:before="0" w:line="240" w:lineRule="auto"/>
              <w:jc w:val="left"/>
            </w:pPr>
            <w:r>
              <w:rPr>
                <w:sz w:val="22"/>
                <w:szCs w:val="22"/>
              </w:rPr>
              <w:t xml:space="preserve"> Evh</w:t>
            </w:r>
            <w:r w:rsidR="003D574A">
              <w:rPr>
                <w:sz w:val="22"/>
                <w:szCs w:val="22"/>
              </w:rPr>
              <w:t>, Nj2</w:t>
            </w:r>
          </w:p>
        </w:tc>
        <w:tc>
          <w:tcPr>
            <w:tcW w:w="1304" w:type="dxa"/>
          </w:tcPr>
          <w:p w14:paraId="776F396D" w14:textId="0FBA8208" w:rsidR="006936DA" w:rsidRPr="00496FE0" w:rsidRDefault="003B7E9B" w:rsidP="00084A62">
            <w:pPr>
              <w:spacing w:before="0" w:line="240" w:lineRule="auto"/>
              <w:jc w:val="left"/>
            </w:pPr>
            <w:r>
              <w:rPr>
                <w:sz w:val="22"/>
                <w:szCs w:val="22"/>
              </w:rPr>
              <w:t xml:space="preserve">Ajk, </w:t>
            </w:r>
            <w:r w:rsidR="003D574A">
              <w:rPr>
                <w:sz w:val="22"/>
                <w:szCs w:val="22"/>
              </w:rPr>
              <w:t>Zmc</w:t>
            </w:r>
          </w:p>
        </w:tc>
        <w:tc>
          <w:tcPr>
            <w:tcW w:w="1304" w:type="dxa"/>
          </w:tcPr>
          <w:p w14:paraId="00FAF00E" w14:textId="606327D2" w:rsidR="006936DA" w:rsidRPr="00496FE0" w:rsidRDefault="003B7E9B" w:rsidP="00084A62">
            <w:pPr>
              <w:spacing w:before="0" w:line="240" w:lineRule="auto"/>
              <w:jc w:val="left"/>
            </w:pPr>
            <w:r>
              <w:rPr>
                <w:sz w:val="22"/>
                <w:szCs w:val="22"/>
              </w:rPr>
              <w:t xml:space="preserve">Ajk, </w:t>
            </w:r>
            <w:r w:rsidR="006936DA" w:rsidRPr="00496FE0">
              <w:rPr>
                <w:sz w:val="22"/>
                <w:szCs w:val="22"/>
              </w:rPr>
              <w:t>Rj2</w:t>
            </w:r>
            <w:r w:rsidR="00084A62">
              <w:rPr>
                <w:sz w:val="22"/>
                <w:szCs w:val="22"/>
              </w:rPr>
              <w:t xml:space="preserve">, </w:t>
            </w:r>
            <w:r w:rsidR="003D574A">
              <w:rPr>
                <w:sz w:val="22"/>
                <w:szCs w:val="22"/>
              </w:rPr>
              <w:t>Cjl, Zmc</w:t>
            </w:r>
          </w:p>
        </w:tc>
      </w:tr>
      <w:tr w:rsidR="006936DA" w:rsidRPr="00496FE0" w14:paraId="419CA076" w14:textId="77777777">
        <w:tc>
          <w:tcPr>
            <w:tcW w:w="9072" w:type="dxa"/>
            <w:gridSpan w:val="5"/>
            <w:shd w:val="clear" w:color="auto" w:fill="CCCCCC"/>
          </w:tcPr>
          <w:p w14:paraId="39B0759B" w14:textId="77777777" w:rsidR="006936DA" w:rsidRPr="00496FE0" w:rsidRDefault="006936DA" w:rsidP="00496FE0">
            <w:pPr>
              <w:spacing w:before="0" w:line="240" w:lineRule="auto"/>
              <w:jc w:val="center"/>
              <w:rPr>
                <w:i/>
                <w:iCs/>
              </w:rPr>
            </w:pPr>
            <w:r w:rsidRPr="00496FE0">
              <w:rPr>
                <w:i/>
                <w:iCs/>
                <w:sz w:val="22"/>
                <w:szCs w:val="22"/>
              </w:rPr>
              <w:t>Multikulturní výchova</w:t>
            </w:r>
          </w:p>
        </w:tc>
      </w:tr>
      <w:tr w:rsidR="006936DA" w:rsidRPr="00496FE0" w14:paraId="2B47D048" w14:textId="77777777">
        <w:tc>
          <w:tcPr>
            <w:tcW w:w="3856" w:type="dxa"/>
          </w:tcPr>
          <w:p w14:paraId="30C4B0F3" w14:textId="77777777" w:rsidR="006936DA" w:rsidRPr="00496FE0" w:rsidRDefault="006936DA" w:rsidP="00496FE0">
            <w:pPr>
              <w:spacing w:before="0" w:line="240" w:lineRule="auto"/>
              <w:jc w:val="left"/>
            </w:pPr>
            <w:r w:rsidRPr="00496FE0">
              <w:rPr>
                <w:sz w:val="22"/>
                <w:szCs w:val="22"/>
              </w:rPr>
              <w:t>Základní problémy sociokulturních rozdílů</w:t>
            </w:r>
          </w:p>
        </w:tc>
        <w:tc>
          <w:tcPr>
            <w:tcW w:w="1304" w:type="dxa"/>
          </w:tcPr>
          <w:p w14:paraId="04C52B34" w14:textId="77777777" w:rsidR="006936DA" w:rsidRPr="00496FE0" w:rsidRDefault="006936DA" w:rsidP="00B86FC7">
            <w:pPr>
              <w:spacing w:before="0" w:line="240" w:lineRule="auto"/>
              <w:jc w:val="left"/>
            </w:pPr>
            <w:r w:rsidRPr="00496FE0">
              <w:rPr>
                <w:sz w:val="22"/>
                <w:szCs w:val="22"/>
              </w:rPr>
              <w:t xml:space="preserve">Cjl, </w:t>
            </w:r>
            <w:r w:rsidR="00B86FC7">
              <w:rPr>
                <w:sz w:val="22"/>
                <w:szCs w:val="22"/>
              </w:rPr>
              <w:t>Ev</w:t>
            </w:r>
            <w:r w:rsidRPr="00496FE0">
              <w:rPr>
                <w:sz w:val="22"/>
                <w:szCs w:val="22"/>
              </w:rPr>
              <w:t>v, Zmp</w:t>
            </w:r>
            <w:r w:rsidR="00084A62">
              <w:rPr>
                <w:sz w:val="22"/>
                <w:szCs w:val="22"/>
              </w:rPr>
              <w:t>, Evh</w:t>
            </w:r>
          </w:p>
        </w:tc>
        <w:tc>
          <w:tcPr>
            <w:tcW w:w="1304" w:type="dxa"/>
          </w:tcPr>
          <w:p w14:paraId="1B1723F6" w14:textId="27CB32D1" w:rsidR="006936DA" w:rsidRPr="00496FE0" w:rsidRDefault="006936DA" w:rsidP="00B86FC7">
            <w:pPr>
              <w:spacing w:before="0" w:line="240" w:lineRule="auto"/>
              <w:jc w:val="left"/>
            </w:pPr>
            <w:r w:rsidRPr="00496FE0">
              <w:rPr>
                <w:sz w:val="22"/>
                <w:szCs w:val="22"/>
              </w:rPr>
              <w:t xml:space="preserve">Zsv, </w:t>
            </w:r>
            <w:r w:rsidR="00B86FC7">
              <w:rPr>
                <w:sz w:val="22"/>
                <w:szCs w:val="22"/>
              </w:rPr>
              <w:t>Ev</w:t>
            </w:r>
            <w:r w:rsidRPr="00496FE0">
              <w:rPr>
                <w:sz w:val="22"/>
                <w:szCs w:val="22"/>
              </w:rPr>
              <w:t>v, Zmp</w:t>
            </w:r>
            <w:r w:rsidR="00084A62">
              <w:rPr>
                <w:sz w:val="22"/>
                <w:szCs w:val="22"/>
              </w:rPr>
              <w:t>, Evh</w:t>
            </w:r>
            <w:r w:rsidR="003D574A">
              <w:rPr>
                <w:sz w:val="22"/>
                <w:szCs w:val="22"/>
              </w:rPr>
              <w:t>, Nj2</w:t>
            </w:r>
          </w:p>
        </w:tc>
        <w:tc>
          <w:tcPr>
            <w:tcW w:w="1304" w:type="dxa"/>
          </w:tcPr>
          <w:p w14:paraId="61CB6570" w14:textId="08DA2648" w:rsidR="006936DA" w:rsidRPr="00496FE0" w:rsidRDefault="006936DA" w:rsidP="00496FE0">
            <w:pPr>
              <w:spacing w:before="0" w:line="240" w:lineRule="auto"/>
              <w:jc w:val="left"/>
            </w:pPr>
            <w:r w:rsidRPr="00496FE0">
              <w:rPr>
                <w:sz w:val="22"/>
                <w:szCs w:val="22"/>
              </w:rPr>
              <w:t>Zmp</w:t>
            </w:r>
            <w:r w:rsidR="003D574A">
              <w:rPr>
                <w:sz w:val="22"/>
                <w:szCs w:val="22"/>
              </w:rPr>
              <w:t>, Zmc</w:t>
            </w:r>
          </w:p>
        </w:tc>
        <w:tc>
          <w:tcPr>
            <w:tcW w:w="1304" w:type="dxa"/>
          </w:tcPr>
          <w:p w14:paraId="52FF680E" w14:textId="63741B92" w:rsidR="006936DA" w:rsidRPr="00496FE0" w:rsidRDefault="006936DA" w:rsidP="00496FE0">
            <w:pPr>
              <w:spacing w:before="0" w:line="240" w:lineRule="auto"/>
              <w:jc w:val="left"/>
            </w:pPr>
            <w:r w:rsidRPr="00496FE0">
              <w:rPr>
                <w:sz w:val="22"/>
                <w:szCs w:val="22"/>
              </w:rPr>
              <w:t>Zmp, Djp, Nj2, Rj2</w:t>
            </w:r>
            <w:r w:rsidR="003D574A">
              <w:rPr>
                <w:sz w:val="22"/>
                <w:szCs w:val="22"/>
              </w:rPr>
              <w:t>, Zmc</w:t>
            </w:r>
          </w:p>
        </w:tc>
      </w:tr>
      <w:tr w:rsidR="006936DA" w:rsidRPr="00496FE0" w14:paraId="338865D1" w14:textId="77777777">
        <w:tc>
          <w:tcPr>
            <w:tcW w:w="3856" w:type="dxa"/>
          </w:tcPr>
          <w:p w14:paraId="7D0E22E9" w14:textId="77777777" w:rsidR="006936DA" w:rsidRPr="00496FE0" w:rsidRDefault="006936DA" w:rsidP="00496FE0">
            <w:pPr>
              <w:spacing w:before="0" w:line="240" w:lineRule="auto"/>
              <w:jc w:val="left"/>
            </w:pPr>
            <w:r w:rsidRPr="00496FE0">
              <w:rPr>
                <w:sz w:val="22"/>
                <w:szCs w:val="22"/>
              </w:rPr>
              <w:t>Psychosociální aspekty interkulturality</w:t>
            </w:r>
          </w:p>
        </w:tc>
        <w:tc>
          <w:tcPr>
            <w:tcW w:w="1304" w:type="dxa"/>
          </w:tcPr>
          <w:p w14:paraId="225E2CCC" w14:textId="77777777" w:rsidR="006936DA" w:rsidRPr="00496FE0" w:rsidRDefault="00084A62" w:rsidP="00496FE0">
            <w:pPr>
              <w:spacing w:before="0" w:line="240" w:lineRule="auto"/>
              <w:jc w:val="left"/>
            </w:pPr>
            <w:r>
              <w:t>Evv, Evh, Zsv</w:t>
            </w:r>
          </w:p>
        </w:tc>
        <w:tc>
          <w:tcPr>
            <w:tcW w:w="1304" w:type="dxa"/>
          </w:tcPr>
          <w:p w14:paraId="11E9542C" w14:textId="77777777" w:rsidR="006936DA" w:rsidRPr="00496FE0" w:rsidRDefault="00084A62" w:rsidP="00496FE0">
            <w:pPr>
              <w:spacing w:before="0" w:line="240" w:lineRule="auto"/>
              <w:jc w:val="left"/>
            </w:pPr>
            <w:r>
              <w:t>Evv, Evh, Zsv</w:t>
            </w:r>
          </w:p>
        </w:tc>
        <w:tc>
          <w:tcPr>
            <w:tcW w:w="1304" w:type="dxa"/>
          </w:tcPr>
          <w:p w14:paraId="3F4EC917" w14:textId="77777777" w:rsidR="006936DA" w:rsidRPr="00496FE0" w:rsidRDefault="00084A62" w:rsidP="00496FE0">
            <w:pPr>
              <w:spacing w:before="0" w:line="240" w:lineRule="auto"/>
              <w:jc w:val="left"/>
            </w:pPr>
            <w:r>
              <w:t>Zsv</w:t>
            </w:r>
          </w:p>
        </w:tc>
        <w:tc>
          <w:tcPr>
            <w:tcW w:w="1304" w:type="dxa"/>
          </w:tcPr>
          <w:p w14:paraId="4C855E88" w14:textId="77777777" w:rsidR="006936DA" w:rsidRPr="00496FE0" w:rsidRDefault="006936DA" w:rsidP="00496FE0">
            <w:pPr>
              <w:spacing w:before="0" w:line="240" w:lineRule="auto"/>
              <w:jc w:val="left"/>
            </w:pPr>
            <w:r w:rsidRPr="00496FE0">
              <w:rPr>
                <w:sz w:val="22"/>
                <w:szCs w:val="22"/>
              </w:rPr>
              <w:t>Djp</w:t>
            </w:r>
            <w:r w:rsidR="00084A62">
              <w:rPr>
                <w:sz w:val="22"/>
                <w:szCs w:val="22"/>
              </w:rPr>
              <w:t>, Zsv</w:t>
            </w:r>
          </w:p>
        </w:tc>
      </w:tr>
      <w:tr w:rsidR="006936DA" w:rsidRPr="00496FE0" w14:paraId="10D480D3" w14:textId="77777777">
        <w:tc>
          <w:tcPr>
            <w:tcW w:w="3856" w:type="dxa"/>
          </w:tcPr>
          <w:p w14:paraId="12B6D7AC" w14:textId="77777777" w:rsidR="006936DA" w:rsidRPr="00496FE0" w:rsidRDefault="006936DA" w:rsidP="00496FE0">
            <w:pPr>
              <w:spacing w:before="0" w:line="240" w:lineRule="auto"/>
              <w:jc w:val="left"/>
            </w:pPr>
            <w:r w:rsidRPr="00496FE0">
              <w:rPr>
                <w:sz w:val="22"/>
                <w:szCs w:val="22"/>
              </w:rPr>
              <w:t>Vztah</w:t>
            </w:r>
            <w:r w:rsidR="001109BC" w:rsidRPr="00496FE0">
              <w:rPr>
                <w:sz w:val="22"/>
                <w:szCs w:val="22"/>
              </w:rPr>
              <w:t xml:space="preserve"> k </w:t>
            </w:r>
            <w:r w:rsidRPr="00496FE0">
              <w:rPr>
                <w:sz w:val="22"/>
                <w:szCs w:val="22"/>
              </w:rPr>
              <w:t>multilingvní situaci</w:t>
            </w:r>
            <w:r w:rsidR="002F47EF" w:rsidRPr="00496FE0">
              <w:rPr>
                <w:sz w:val="22"/>
                <w:szCs w:val="22"/>
              </w:rPr>
              <w:t xml:space="preserve"> a </w:t>
            </w:r>
            <w:r w:rsidRPr="00496FE0">
              <w:rPr>
                <w:sz w:val="22"/>
                <w:szCs w:val="22"/>
              </w:rPr>
              <w:t>ke spolupráci mezi lidmi</w:t>
            </w:r>
            <w:r w:rsidR="002F47EF" w:rsidRPr="00496FE0">
              <w:rPr>
                <w:sz w:val="22"/>
                <w:szCs w:val="22"/>
              </w:rPr>
              <w:t xml:space="preserve"> z </w:t>
            </w:r>
            <w:r w:rsidRPr="00496FE0">
              <w:rPr>
                <w:sz w:val="22"/>
                <w:szCs w:val="22"/>
              </w:rPr>
              <w:t>různého kulturního prostředí</w:t>
            </w:r>
          </w:p>
        </w:tc>
        <w:tc>
          <w:tcPr>
            <w:tcW w:w="1304" w:type="dxa"/>
          </w:tcPr>
          <w:p w14:paraId="0B7CA5AC" w14:textId="75984CF7" w:rsidR="006936DA" w:rsidRPr="00496FE0" w:rsidRDefault="003B7E9B" w:rsidP="00496FE0">
            <w:pPr>
              <w:spacing w:before="0" w:line="240" w:lineRule="auto"/>
              <w:jc w:val="left"/>
            </w:pPr>
            <w:r>
              <w:rPr>
                <w:sz w:val="22"/>
                <w:szCs w:val="22"/>
              </w:rPr>
              <w:t>Ajk, Fj</w:t>
            </w:r>
            <w:r w:rsidR="003D574A">
              <w:rPr>
                <w:sz w:val="22"/>
                <w:szCs w:val="22"/>
              </w:rPr>
              <w:t>2</w:t>
            </w:r>
            <w:r w:rsidR="006936DA" w:rsidRPr="00496FE0">
              <w:rPr>
                <w:sz w:val="22"/>
                <w:szCs w:val="22"/>
              </w:rPr>
              <w:t>, Rj2</w:t>
            </w:r>
            <w:r w:rsidR="00084A62">
              <w:rPr>
                <w:sz w:val="22"/>
                <w:szCs w:val="22"/>
              </w:rPr>
              <w:t>, Zsv, Djp, Evh</w:t>
            </w:r>
            <w:r w:rsidR="003D574A">
              <w:rPr>
                <w:sz w:val="22"/>
                <w:szCs w:val="22"/>
              </w:rPr>
              <w:t>, Cjl</w:t>
            </w:r>
          </w:p>
        </w:tc>
        <w:tc>
          <w:tcPr>
            <w:tcW w:w="1304" w:type="dxa"/>
          </w:tcPr>
          <w:p w14:paraId="47EC7633" w14:textId="77777777" w:rsidR="006936DA" w:rsidRPr="00496FE0" w:rsidRDefault="003B7E9B" w:rsidP="00496FE0">
            <w:pPr>
              <w:spacing w:before="0" w:line="240" w:lineRule="auto"/>
              <w:jc w:val="left"/>
            </w:pPr>
            <w:r>
              <w:rPr>
                <w:sz w:val="22"/>
                <w:szCs w:val="22"/>
              </w:rPr>
              <w:t>Ajk, Fj</w:t>
            </w:r>
            <w:r w:rsidR="006936DA" w:rsidRPr="00496FE0">
              <w:rPr>
                <w:sz w:val="22"/>
                <w:szCs w:val="22"/>
              </w:rPr>
              <w:t>2, Nj2, Rj2</w:t>
            </w:r>
            <w:r w:rsidR="00084A62">
              <w:rPr>
                <w:sz w:val="22"/>
                <w:szCs w:val="22"/>
              </w:rPr>
              <w:t>, Zsv, Djp, Evh</w:t>
            </w:r>
          </w:p>
        </w:tc>
        <w:tc>
          <w:tcPr>
            <w:tcW w:w="1304" w:type="dxa"/>
          </w:tcPr>
          <w:p w14:paraId="557F5DA4" w14:textId="77777777" w:rsidR="006936DA" w:rsidRPr="00496FE0" w:rsidRDefault="003B7E9B" w:rsidP="00496FE0">
            <w:pPr>
              <w:spacing w:before="0" w:line="240" w:lineRule="auto"/>
              <w:jc w:val="left"/>
            </w:pPr>
            <w:r>
              <w:rPr>
                <w:sz w:val="22"/>
                <w:szCs w:val="22"/>
              </w:rPr>
              <w:t>Ajk, Fj</w:t>
            </w:r>
            <w:r w:rsidR="006936DA" w:rsidRPr="00496FE0">
              <w:rPr>
                <w:sz w:val="22"/>
                <w:szCs w:val="22"/>
              </w:rPr>
              <w:t>2, Nj2, Rj2</w:t>
            </w:r>
            <w:r w:rsidR="00084A62">
              <w:rPr>
                <w:sz w:val="22"/>
                <w:szCs w:val="22"/>
              </w:rPr>
              <w:t>, Zsv, Djp</w:t>
            </w:r>
          </w:p>
        </w:tc>
        <w:tc>
          <w:tcPr>
            <w:tcW w:w="1304" w:type="dxa"/>
          </w:tcPr>
          <w:p w14:paraId="123831A0" w14:textId="77777777" w:rsidR="006936DA" w:rsidRPr="00496FE0" w:rsidRDefault="003B7E9B" w:rsidP="00496FE0">
            <w:pPr>
              <w:spacing w:before="0" w:line="240" w:lineRule="auto"/>
              <w:jc w:val="left"/>
            </w:pPr>
            <w:r>
              <w:rPr>
                <w:sz w:val="22"/>
                <w:szCs w:val="22"/>
              </w:rPr>
              <w:t>Ajk, Fj</w:t>
            </w:r>
            <w:r w:rsidR="006936DA" w:rsidRPr="00496FE0">
              <w:rPr>
                <w:sz w:val="22"/>
                <w:szCs w:val="22"/>
              </w:rPr>
              <w:t>2, Nj2, Cjl, Rj2</w:t>
            </w:r>
            <w:r w:rsidR="00084A62">
              <w:rPr>
                <w:sz w:val="22"/>
                <w:szCs w:val="22"/>
              </w:rPr>
              <w:t>, Zsv, Djp</w:t>
            </w:r>
          </w:p>
        </w:tc>
      </w:tr>
      <w:tr w:rsidR="006936DA" w:rsidRPr="00496FE0" w14:paraId="26E6D6B7" w14:textId="77777777">
        <w:tc>
          <w:tcPr>
            <w:tcW w:w="9072" w:type="dxa"/>
            <w:gridSpan w:val="5"/>
            <w:shd w:val="clear" w:color="auto" w:fill="CCCCCC"/>
          </w:tcPr>
          <w:p w14:paraId="435ECCE2" w14:textId="77777777" w:rsidR="006936DA" w:rsidRPr="00496FE0" w:rsidRDefault="006936DA" w:rsidP="00496FE0">
            <w:pPr>
              <w:spacing w:before="0" w:line="240" w:lineRule="auto"/>
              <w:jc w:val="center"/>
              <w:rPr>
                <w:i/>
                <w:iCs/>
              </w:rPr>
            </w:pPr>
            <w:r w:rsidRPr="00496FE0">
              <w:rPr>
                <w:i/>
                <w:iCs/>
                <w:sz w:val="22"/>
                <w:szCs w:val="22"/>
              </w:rPr>
              <w:t>Environmentální výchova</w:t>
            </w:r>
          </w:p>
        </w:tc>
      </w:tr>
      <w:tr w:rsidR="006936DA" w:rsidRPr="00496FE0" w14:paraId="15FD5EC8" w14:textId="77777777">
        <w:tc>
          <w:tcPr>
            <w:tcW w:w="3856" w:type="dxa"/>
          </w:tcPr>
          <w:p w14:paraId="00C7F171" w14:textId="77777777" w:rsidR="006936DA" w:rsidRPr="00496FE0" w:rsidRDefault="006936DA" w:rsidP="00496FE0">
            <w:pPr>
              <w:spacing w:before="0" w:line="240" w:lineRule="auto"/>
              <w:jc w:val="left"/>
            </w:pPr>
            <w:r w:rsidRPr="00496FE0">
              <w:rPr>
                <w:sz w:val="22"/>
                <w:szCs w:val="22"/>
              </w:rPr>
              <w:t>Problematika vztahů organismu</w:t>
            </w:r>
            <w:r w:rsidR="002F47EF" w:rsidRPr="00496FE0">
              <w:rPr>
                <w:sz w:val="22"/>
                <w:szCs w:val="22"/>
              </w:rPr>
              <w:t xml:space="preserve"> a </w:t>
            </w:r>
            <w:r w:rsidRPr="00496FE0">
              <w:rPr>
                <w:sz w:val="22"/>
                <w:szCs w:val="22"/>
              </w:rPr>
              <w:t>prostředí</w:t>
            </w:r>
          </w:p>
        </w:tc>
        <w:tc>
          <w:tcPr>
            <w:tcW w:w="1304" w:type="dxa"/>
          </w:tcPr>
          <w:p w14:paraId="1186300E" w14:textId="1A1CC797" w:rsidR="006936DA" w:rsidRPr="00496FE0" w:rsidRDefault="006936DA" w:rsidP="00496FE0">
            <w:pPr>
              <w:spacing w:before="0" w:line="240" w:lineRule="auto"/>
              <w:jc w:val="left"/>
            </w:pPr>
            <w:r w:rsidRPr="00496FE0">
              <w:rPr>
                <w:sz w:val="22"/>
                <w:szCs w:val="22"/>
              </w:rPr>
              <w:t>Big</w:t>
            </w:r>
            <w:r w:rsidR="00EB3F06">
              <w:rPr>
                <w:sz w:val="22"/>
                <w:szCs w:val="22"/>
              </w:rPr>
              <w:t>, Djp</w:t>
            </w:r>
            <w:r w:rsidR="003D574A">
              <w:rPr>
                <w:sz w:val="22"/>
                <w:szCs w:val="22"/>
              </w:rPr>
              <w:t>, Ajk</w:t>
            </w:r>
          </w:p>
        </w:tc>
        <w:tc>
          <w:tcPr>
            <w:tcW w:w="1304" w:type="dxa"/>
          </w:tcPr>
          <w:p w14:paraId="63EE3ECF" w14:textId="77777777" w:rsidR="006936DA" w:rsidRPr="00496FE0" w:rsidRDefault="006936DA" w:rsidP="00EB3F06">
            <w:pPr>
              <w:spacing w:before="0" w:line="240" w:lineRule="auto"/>
              <w:jc w:val="left"/>
            </w:pPr>
            <w:r w:rsidRPr="00496FE0">
              <w:rPr>
                <w:sz w:val="22"/>
                <w:szCs w:val="22"/>
              </w:rPr>
              <w:t>Big, Chm</w:t>
            </w:r>
            <w:r w:rsidR="00EB3F06">
              <w:rPr>
                <w:sz w:val="22"/>
                <w:szCs w:val="22"/>
              </w:rPr>
              <w:t>, Djp</w:t>
            </w:r>
          </w:p>
        </w:tc>
        <w:tc>
          <w:tcPr>
            <w:tcW w:w="1304" w:type="dxa"/>
          </w:tcPr>
          <w:p w14:paraId="45EC799B" w14:textId="77777777" w:rsidR="006936DA" w:rsidRPr="00496FE0" w:rsidRDefault="006936DA" w:rsidP="00EB3F06">
            <w:pPr>
              <w:spacing w:before="0" w:line="240" w:lineRule="auto"/>
              <w:ind w:left="55"/>
              <w:jc w:val="left"/>
            </w:pPr>
            <w:r w:rsidRPr="00496FE0">
              <w:rPr>
                <w:sz w:val="22"/>
                <w:szCs w:val="22"/>
              </w:rPr>
              <w:t>Bgi, Chm</w:t>
            </w:r>
            <w:r w:rsidR="00EB3F06">
              <w:rPr>
                <w:sz w:val="22"/>
                <w:szCs w:val="22"/>
              </w:rPr>
              <w:t>, Djp</w:t>
            </w:r>
          </w:p>
        </w:tc>
        <w:tc>
          <w:tcPr>
            <w:tcW w:w="1304" w:type="dxa"/>
          </w:tcPr>
          <w:p w14:paraId="1C020EC5" w14:textId="3C4FDC96" w:rsidR="006936DA" w:rsidRPr="00496FE0" w:rsidRDefault="006936DA" w:rsidP="003D574A">
            <w:pPr>
              <w:spacing w:before="0" w:line="240" w:lineRule="auto"/>
              <w:jc w:val="left"/>
            </w:pPr>
            <w:r w:rsidRPr="00496FE0">
              <w:rPr>
                <w:sz w:val="22"/>
                <w:szCs w:val="22"/>
              </w:rPr>
              <w:t>Big</w:t>
            </w:r>
            <w:r w:rsidR="00EB3F06">
              <w:rPr>
                <w:sz w:val="22"/>
                <w:szCs w:val="22"/>
              </w:rPr>
              <w:t>, Djp</w:t>
            </w:r>
            <w:r w:rsidR="003D574A">
              <w:rPr>
                <w:sz w:val="22"/>
                <w:szCs w:val="22"/>
              </w:rPr>
              <w:t>, Chm</w:t>
            </w:r>
          </w:p>
        </w:tc>
      </w:tr>
      <w:tr w:rsidR="006936DA" w:rsidRPr="00496FE0" w14:paraId="2E77E829" w14:textId="77777777">
        <w:tc>
          <w:tcPr>
            <w:tcW w:w="3856" w:type="dxa"/>
          </w:tcPr>
          <w:p w14:paraId="3429CF83" w14:textId="77777777" w:rsidR="006936DA" w:rsidRPr="00496FE0" w:rsidRDefault="006936DA" w:rsidP="00496FE0">
            <w:pPr>
              <w:spacing w:before="0" w:line="240" w:lineRule="auto"/>
              <w:jc w:val="left"/>
            </w:pPr>
            <w:r w:rsidRPr="00496FE0">
              <w:rPr>
                <w:sz w:val="22"/>
                <w:szCs w:val="22"/>
              </w:rPr>
              <w:t>Člověk</w:t>
            </w:r>
            <w:r w:rsidR="002F47EF" w:rsidRPr="00496FE0">
              <w:rPr>
                <w:sz w:val="22"/>
                <w:szCs w:val="22"/>
              </w:rPr>
              <w:t xml:space="preserve"> a </w:t>
            </w:r>
            <w:r w:rsidRPr="00496FE0">
              <w:rPr>
                <w:sz w:val="22"/>
                <w:szCs w:val="22"/>
              </w:rPr>
              <w:t>životní prostředí</w:t>
            </w:r>
          </w:p>
        </w:tc>
        <w:tc>
          <w:tcPr>
            <w:tcW w:w="1304" w:type="dxa"/>
          </w:tcPr>
          <w:p w14:paraId="430A988D" w14:textId="77777777" w:rsidR="006936DA" w:rsidRPr="00496FE0" w:rsidRDefault="003B7E9B" w:rsidP="00850E7D">
            <w:pPr>
              <w:spacing w:before="0" w:line="240" w:lineRule="auto"/>
              <w:jc w:val="left"/>
            </w:pPr>
            <w:r>
              <w:rPr>
                <w:sz w:val="22"/>
                <w:szCs w:val="22"/>
              </w:rPr>
              <w:t>Fj</w:t>
            </w:r>
            <w:r w:rsidR="006936DA" w:rsidRPr="00496FE0">
              <w:rPr>
                <w:sz w:val="22"/>
                <w:szCs w:val="22"/>
              </w:rPr>
              <w:t xml:space="preserve">2, Zsv, Chm, Zmp, </w:t>
            </w:r>
            <w:r w:rsidR="00850E7D">
              <w:rPr>
                <w:sz w:val="22"/>
                <w:szCs w:val="22"/>
              </w:rPr>
              <w:t>Evh</w:t>
            </w:r>
            <w:r w:rsidR="00EB3F06">
              <w:rPr>
                <w:sz w:val="22"/>
                <w:szCs w:val="22"/>
              </w:rPr>
              <w:t>, Evv, Big, Djp</w:t>
            </w:r>
          </w:p>
        </w:tc>
        <w:tc>
          <w:tcPr>
            <w:tcW w:w="1304" w:type="dxa"/>
          </w:tcPr>
          <w:p w14:paraId="088B2966" w14:textId="77777777" w:rsidR="00EB3F06" w:rsidRDefault="003B7E9B" w:rsidP="00EB3F06">
            <w:pPr>
              <w:spacing w:before="0" w:line="240" w:lineRule="auto"/>
              <w:jc w:val="left"/>
            </w:pPr>
            <w:r>
              <w:rPr>
                <w:sz w:val="22"/>
                <w:szCs w:val="22"/>
              </w:rPr>
              <w:t>Fzk, Fj</w:t>
            </w:r>
            <w:r w:rsidR="006936DA" w:rsidRPr="00496FE0">
              <w:rPr>
                <w:sz w:val="22"/>
                <w:szCs w:val="22"/>
              </w:rPr>
              <w:t>2, Zsv, Chm, Rj2</w:t>
            </w:r>
            <w:r w:rsidR="00EB3F06">
              <w:rPr>
                <w:sz w:val="22"/>
                <w:szCs w:val="22"/>
              </w:rPr>
              <w:t>,</w:t>
            </w:r>
          </w:p>
          <w:p w14:paraId="5DBFEF2A" w14:textId="77777777" w:rsidR="006936DA" w:rsidRPr="00496FE0" w:rsidRDefault="00EB3F06" w:rsidP="00EB3F06">
            <w:pPr>
              <w:spacing w:before="0" w:line="240" w:lineRule="auto"/>
              <w:jc w:val="left"/>
            </w:pPr>
            <w:r>
              <w:rPr>
                <w:sz w:val="22"/>
                <w:szCs w:val="22"/>
              </w:rPr>
              <w:t xml:space="preserve">Evv, Big, Djp </w:t>
            </w:r>
          </w:p>
        </w:tc>
        <w:tc>
          <w:tcPr>
            <w:tcW w:w="1304" w:type="dxa"/>
          </w:tcPr>
          <w:p w14:paraId="2747188B" w14:textId="6E1B5EAE" w:rsidR="006936DA" w:rsidRPr="00496FE0" w:rsidRDefault="003B7E9B" w:rsidP="00496FE0">
            <w:pPr>
              <w:spacing w:before="0" w:line="240" w:lineRule="auto"/>
              <w:jc w:val="left"/>
            </w:pPr>
            <w:r>
              <w:rPr>
                <w:sz w:val="22"/>
                <w:szCs w:val="22"/>
              </w:rPr>
              <w:t>Fj</w:t>
            </w:r>
            <w:r w:rsidR="006936DA" w:rsidRPr="00496FE0">
              <w:rPr>
                <w:sz w:val="22"/>
                <w:szCs w:val="22"/>
              </w:rPr>
              <w:t>2, Chm, Fzk, Rj2</w:t>
            </w:r>
            <w:r w:rsidR="00EB3F06">
              <w:rPr>
                <w:sz w:val="22"/>
                <w:szCs w:val="22"/>
              </w:rPr>
              <w:t>, Big, Djp</w:t>
            </w:r>
            <w:r w:rsidR="003D574A">
              <w:rPr>
                <w:sz w:val="22"/>
                <w:szCs w:val="22"/>
              </w:rPr>
              <w:t>, Ajk, Chc, Zmc</w:t>
            </w:r>
          </w:p>
        </w:tc>
        <w:tc>
          <w:tcPr>
            <w:tcW w:w="1304" w:type="dxa"/>
          </w:tcPr>
          <w:p w14:paraId="6D8550C1" w14:textId="21E4D8DA" w:rsidR="006936DA" w:rsidRPr="00496FE0" w:rsidRDefault="003B7E9B" w:rsidP="00496FE0">
            <w:pPr>
              <w:spacing w:before="0" w:line="240" w:lineRule="auto"/>
              <w:jc w:val="left"/>
            </w:pPr>
            <w:r>
              <w:rPr>
                <w:sz w:val="22"/>
                <w:szCs w:val="22"/>
              </w:rPr>
              <w:t>Fj</w:t>
            </w:r>
            <w:r w:rsidR="006936DA" w:rsidRPr="00496FE0">
              <w:rPr>
                <w:sz w:val="22"/>
                <w:szCs w:val="22"/>
              </w:rPr>
              <w:t>2, Zmp, Fzk, Rj2</w:t>
            </w:r>
            <w:r w:rsidR="00EB3F06">
              <w:rPr>
                <w:sz w:val="22"/>
                <w:szCs w:val="22"/>
              </w:rPr>
              <w:t>, Big, Djp</w:t>
            </w:r>
            <w:r w:rsidR="003D574A">
              <w:rPr>
                <w:sz w:val="22"/>
                <w:szCs w:val="22"/>
              </w:rPr>
              <w:t>, Ajk, Chm, Chc, Zmc</w:t>
            </w:r>
          </w:p>
        </w:tc>
      </w:tr>
      <w:tr w:rsidR="006936DA" w:rsidRPr="00496FE0" w14:paraId="10A0186C" w14:textId="77777777">
        <w:tc>
          <w:tcPr>
            <w:tcW w:w="3856" w:type="dxa"/>
          </w:tcPr>
          <w:p w14:paraId="49124409" w14:textId="77777777" w:rsidR="006936DA" w:rsidRPr="00496FE0" w:rsidRDefault="006936DA" w:rsidP="00496FE0">
            <w:pPr>
              <w:spacing w:before="0" w:line="240" w:lineRule="auto"/>
              <w:jc w:val="left"/>
            </w:pPr>
            <w:r w:rsidRPr="00496FE0">
              <w:rPr>
                <w:sz w:val="22"/>
                <w:szCs w:val="22"/>
              </w:rPr>
              <w:t>Životní prostředí regionu</w:t>
            </w:r>
            <w:r w:rsidR="002F47EF" w:rsidRPr="00496FE0">
              <w:rPr>
                <w:sz w:val="22"/>
                <w:szCs w:val="22"/>
              </w:rPr>
              <w:t xml:space="preserve"> a </w:t>
            </w:r>
            <w:r w:rsidRPr="00496FE0">
              <w:rPr>
                <w:sz w:val="22"/>
                <w:szCs w:val="22"/>
              </w:rPr>
              <w:t>České republiky</w:t>
            </w:r>
          </w:p>
        </w:tc>
        <w:tc>
          <w:tcPr>
            <w:tcW w:w="1304" w:type="dxa"/>
          </w:tcPr>
          <w:p w14:paraId="5CC8F09F" w14:textId="77777777" w:rsidR="006936DA" w:rsidRPr="00496FE0" w:rsidRDefault="006936DA" w:rsidP="00496FE0">
            <w:pPr>
              <w:spacing w:before="0" w:line="240" w:lineRule="auto"/>
              <w:jc w:val="left"/>
            </w:pPr>
            <w:r w:rsidRPr="00496FE0">
              <w:rPr>
                <w:sz w:val="22"/>
                <w:szCs w:val="22"/>
              </w:rPr>
              <w:t>Big, Chm</w:t>
            </w:r>
            <w:r w:rsidR="00EB3F06">
              <w:rPr>
                <w:sz w:val="22"/>
                <w:szCs w:val="22"/>
              </w:rPr>
              <w:t>, Zsv, Djp</w:t>
            </w:r>
          </w:p>
        </w:tc>
        <w:tc>
          <w:tcPr>
            <w:tcW w:w="1304" w:type="dxa"/>
          </w:tcPr>
          <w:p w14:paraId="23C3FE6C" w14:textId="77777777" w:rsidR="006936DA" w:rsidRPr="00496FE0" w:rsidRDefault="006936DA" w:rsidP="00496FE0">
            <w:pPr>
              <w:spacing w:before="0" w:line="240" w:lineRule="auto"/>
              <w:jc w:val="left"/>
            </w:pPr>
            <w:r w:rsidRPr="00496FE0">
              <w:rPr>
                <w:sz w:val="22"/>
                <w:szCs w:val="22"/>
              </w:rPr>
              <w:t>Big, Chm</w:t>
            </w:r>
            <w:r w:rsidR="00EB3F06">
              <w:rPr>
                <w:sz w:val="22"/>
                <w:szCs w:val="22"/>
              </w:rPr>
              <w:t>, Zsv, Djp</w:t>
            </w:r>
          </w:p>
        </w:tc>
        <w:tc>
          <w:tcPr>
            <w:tcW w:w="1304" w:type="dxa"/>
          </w:tcPr>
          <w:p w14:paraId="310435F9" w14:textId="6DB77D61" w:rsidR="006936DA" w:rsidRPr="00496FE0" w:rsidRDefault="006936DA" w:rsidP="00496FE0">
            <w:pPr>
              <w:spacing w:before="0" w:line="240" w:lineRule="auto"/>
              <w:jc w:val="left"/>
            </w:pPr>
            <w:r w:rsidRPr="00496FE0">
              <w:rPr>
                <w:sz w:val="22"/>
                <w:szCs w:val="22"/>
              </w:rPr>
              <w:t>Zmp, Big</w:t>
            </w:r>
            <w:r w:rsidR="00EB3F06">
              <w:rPr>
                <w:sz w:val="22"/>
                <w:szCs w:val="22"/>
              </w:rPr>
              <w:t>, Zsv, Djp</w:t>
            </w:r>
            <w:r w:rsidR="003D574A">
              <w:rPr>
                <w:sz w:val="22"/>
                <w:szCs w:val="22"/>
              </w:rPr>
              <w:t>, Chm</w:t>
            </w:r>
          </w:p>
        </w:tc>
        <w:tc>
          <w:tcPr>
            <w:tcW w:w="1304" w:type="dxa"/>
          </w:tcPr>
          <w:p w14:paraId="099768E7" w14:textId="69A6C9B6" w:rsidR="006936DA" w:rsidRPr="00496FE0" w:rsidRDefault="006936DA" w:rsidP="00EB3F06">
            <w:pPr>
              <w:spacing w:before="0" w:line="240" w:lineRule="auto"/>
              <w:jc w:val="left"/>
            </w:pPr>
            <w:r w:rsidRPr="00496FE0">
              <w:rPr>
                <w:sz w:val="22"/>
                <w:szCs w:val="22"/>
              </w:rPr>
              <w:t xml:space="preserve">Zmp, Big, </w:t>
            </w:r>
            <w:r w:rsidR="00EB3F06">
              <w:rPr>
                <w:sz w:val="22"/>
                <w:szCs w:val="22"/>
              </w:rPr>
              <w:t>, Zsv, Djp</w:t>
            </w:r>
            <w:r w:rsidR="003D574A">
              <w:rPr>
                <w:sz w:val="22"/>
                <w:szCs w:val="22"/>
              </w:rPr>
              <w:t>, Chm</w:t>
            </w:r>
          </w:p>
        </w:tc>
      </w:tr>
      <w:tr w:rsidR="006936DA" w:rsidRPr="00496FE0" w14:paraId="680FAD98" w14:textId="77777777">
        <w:tc>
          <w:tcPr>
            <w:tcW w:w="9072" w:type="dxa"/>
            <w:gridSpan w:val="5"/>
            <w:shd w:val="clear" w:color="auto" w:fill="CCCCCC"/>
          </w:tcPr>
          <w:p w14:paraId="68D5AB0B" w14:textId="77777777" w:rsidR="006936DA" w:rsidRPr="00496FE0" w:rsidRDefault="006936DA" w:rsidP="00496FE0">
            <w:pPr>
              <w:spacing w:before="0" w:line="240" w:lineRule="auto"/>
              <w:jc w:val="center"/>
              <w:rPr>
                <w:i/>
                <w:iCs/>
              </w:rPr>
            </w:pPr>
            <w:r w:rsidRPr="00496FE0">
              <w:rPr>
                <w:i/>
                <w:iCs/>
                <w:sz w:val="22"/>
                <w:szCs w:val="22"/>
              </w:rPr>
              <w:t>Mediální výchova</w:t>
            </w:r>
          </w:p>
        </w:tc>
      </w:tr>
      <w:tr w:rsidR="006936DA" w:rsidRPr="00496FE0" w14:paraId="4A8D4992" w14:textId="77777777">
        <w:tc>
          <w:tcPr>
            <w:tcW w:w="3856" w:type="dxa"/>
          </w:tcPr>
          <w:p w14:paraId="3C838FF0" w14:textId="77777777" w:rsidR="006936DA" w:rsidRPr="00496FE0" w:rsidRDefault="006936DA" w:rsidP="00496FE0">
            <w:pPr>
              <w:spacing w:before="0" w:line="240" w:lineRule="auto"/>
              <w:jc w:val="left"/>
            </w:pPr>
            <w:r w:rsidRPr="00496FE0">
              <w:rPr>
                <w:sz w:val="22"/>
                <w:szCs w:val="22"/>
              </w:rPr>
              <w:t>Média</w:t>
            </w:r>
            <w:r w:rsidR="002F47EF" w:rsidRPr="00496FE0">
              <w:rPr>
                <w:sz w:val="22"/>
                <w:szCs w:val="22"/>
              </w:rPr>
              <w:t xml:space="preserve"> a </w:t>
            </w:r>
            <w:r w:rsidRPr="00496FE0">
              <w:rPr>
                <w:sz w:val="22"/>
                <w:szCs w:val="22"/>
              </w:rPr>
              <w:t>mediální produkce</w:t>
            </w:r>
          </w:p>
        </w:tc>
        <w:tc>
          <w:tcPr>
            <w:tcW w:w="1304" w:type="dxa"/>
          </w:tcPr>
          <w:p w14:paraId="1E35BD5C" w14:textId="77777777" w:rsidR="006936DA" w:rsidRPr="00496FE0" w:rsidRDefault="003B7E9B" w:rsidP="00EB3F06">
            <w:pPr>
              <w:spacing w:before="0" w:line="240" w:lineRule="auto"/>
              <w:jc w:val="left"/>
            </w:pPr>
            <w:r>
              <w:rPr>
                <w:sz w:val="22"/>
                <w:szCs w:val="22"/>
              </w:rPr>
              <w:t xml:space="preserve">Ajk, </w:t>
            </w:r>
            <w:r w:rsidR="006936DA" w:rsidRPr="00496FE0">
              <w:rPr>
                <w:sz w:val="22"/>
                <w:szCs w:val="22"/>
              </w:rPr>
              <w:t xml:space="preserve">Nj2, Cjl, </w:t>
            </w:r>
            <w:r w:rsidR="00B86FC7">
              <w:rPr>
                <w:sz w:val="22"/>
                <w:szCs w:val="22"/>
              </w:rPr>
              <w:t>Evh</w:t>
            </w:r>
            <w:r w:rsidR="006936DA" w:rsidRPr="00496FE0">
              <w:rPr>
                <w:sz w:val="22"/>
                <w:szCs w:val="22"/>
              </w:rPr>
              <w:t>, Big, Plk</w:t>
            </w:r>
            <w:r w:rsidR="00EB3F06">
              <w:rPr>
                <w:sz w:val="22"/>
                <w:szCs w:val="22"/>
              </w:rPr>
              <w:t>, Djp</w:t>
            </w:r>
          </w:p>
        </w:tc>
        <w:tc>
          <w:tcPr>
            <w:tcW w:w="1304" w:type="dxa"/>
          </w:tcPr>
          <w:p w14:paraId="0EAE3DBA" w14:textId="2C789029" w:rsidR="006936DA" w:rsidRPr="00496FE0" w:rsidRDefault="003B7E9B" w:rsidP="00EB3F06">
            <w:pPr>
              <w:spacing w:before="0" w:line="240" w:lineRule="auto"/>
              <w:jc w:val="left"/>
            </w:pPr>
            <w:r>
              <w:rPr>
                <w:sz w:val="22"/>
                <w:szCs w:val="22"/>
              </w:rPr>
              <w:t xml:space="preserve">Ajk, </w:t>
            </w:r>
            <w:r w:rsidR="006936DA" w:rsidRPr="00496FE0">
              <w:rPr>
                <w:sz w:val="22"/>
                <w:szCs w:val="22"/>
              </w:rPr>
              <w:t xml:space="preserve">Zsv, Cjl, </w:t>
            </w:r>
            <w:r w:rsidR="00EB3F06">
              <w:rPr>
                <w:sz w:val="22"/>
                <w:szCs w:val="22"/>
              </w:rPr>
              <w:t>Evv, Djp</w:t>
            </w:r>
            <w:r w:rsidR="003D574A">
              <w:rPr>
                <w:sz w:val="22"/>
                <w:szCs w:val="22"/>
              </w:rPr>
              <w:t>,Fj2</w:t>
            </w:r>
          </w:p>
        </w:tc>
        <w:tc>
          <w:tcPr>
            <w:tcW w:w="1304" w:type="dxa"/>
          </w:tcPr>
          <w:p w14:paraId="4D82D11A" w14:textId="77777777" w:rsidR="006936DA" w:rsidRPr="00496FE0" w:rsidRDefault="003B7E9B" w:rsidP="00EB3F06">
            <w:pPr>
              <w:spacing w:before="0" w:line="240" w:lineRule="auto"/>
              <w:jc w:val="left"/>
            </w:pPr>
            <w:r>
              <w:rPr>
                <w:sz w:val="22"/>
                <w:szCs w:val="22"/>
              </w:rPr>
              <w:t xml:space="preserve">Ajk, </w:t>
            </w:r>
            <w:r w:rsidR="006936DA" w:rsidRPr="00496FE0">
              <w:rPr>
                <w:sz w:val="22"/>
                <w:szCs w:val="22"/>
              </w:rPr>
              <w:t>Nj2, Cjl, Big, Rj2</w:t>
            </w:r>
            <w:r w:rsidR="00EB3F06">
              <w:rPr>
                <w:sz w:val="22"/>
                <w:szCs w:val="22"/>
              </w:rPr>
              <w:t>, Djp</w:t>
            </w:r>
          </w:p>
        </w:tc>
        <w:tc>
          <w:tcPr>
            <w:tcW w:w="1304" w:type="dxa"/>
          </w:tcPr>
          <w:p w14:paraId="2E9CA5B1" w14:textId="77777777" w:rsidR="006936DA" w:rsidRPr="00496FE0" w:rsidRDefault="006936DA" w:rsidP="00EB3F06">
            <w:pPr>
              <w:spacing w:before="0" w:line="240" w:lineRule="auto"/>
              <w:jc w:val="left"/>
            </w:pPr>
            <w:r w:rsidRPr="00496FE0">
              <w:rPr>
                <w:sz w:val="22"/>
                <w:szCs w:val="22"/>
              </w:rPr>
              <w:t>Ajk, Nj2, Big, Rj2</w:t>
            </w:r>
            <w:r w:rsidR="00EB3F06">
              <w:rPr>
                <w:sz w:val="22"/>
                <w:szCs w:val="22"/>
              </w:rPr>
              <w:t>, Djp</w:t>
            </w:r>
          </w:p>
        </w:tc>
      </w:tr>
      <w:tr w:rsidR="006936DA" w:rsidRPr="00496FE0" w14:paraId="7C5AAEEB" w14:textId="77777777">
        <w:tc>
          <w:tcPr>
            <w:tcW w:w="3856" w:type="dxa"/>
          </w:tcPr>
          <w:p w14:paraId="294C50D0" w14:textId="77777777" w:rsidR="006936DA" w:rsidRPr="00496FE0" w:rsidRDefault="006936DA" w:rsidP="00496FE0">
            <w:pPr>
              <w:spacing w:before="0" w:line="240" w:lineRule="auto"/>
              <w:jc w:val="left"/>
            </w:pPr>
            <w:r w:rsidRPr="00496FE0">
              <w:rPr>
                <w:sz w:val="22"/>
                <w:szCs w:val="22"/>
              </w:rPr>
              <w:t>Mediální produkty</w:t>
            </w:r>
            <w:r w:rsidR="002F47EF" w:rsidRPr="00496FE0">
              <w:rPr>
                <w:sz w:val="22"/>
                <w:szCs w:val="22"/>
              </w:rPr>
              <w:t xml:space="preserve"> a </w:t>
            </w:r>
            <w:r w:rsidRPr="00496FE0">
              <w:rPr>
                <w:sz w:val="22"/>
                <w:szCs w:val="22"/>
              </w:rPr>
              <w:t>jejich významy</w:t>
            </w:r>
          </w:p>
        </w:tc>
        <w:tc>
          <w:tcPr>
            <w:tcW w:w="1304" w:type="dxa"/>
          </w:tcPr>
          <w:p w14:paraId="6FC50F2E" w14:textId="3267BA9C" w:rsidR="006936DA" w:rsidRPr="00496FE0" w:rsidRDefault="006936DA" w:rsidP="00EB3F06">
            <w:pPr>
              <w:spacing w:before="0" w:line="240" w:lineRule="auto"/>
              <w:jc w:val="left"/>
            </w:pPr>
            <w:r w:rsidRPr="00496FE0">
              <w:rPr>
                <w:sz w:val="22"/>
                <w:szCs w:val="22"/>
              </w:rPr>
              <w:t xml:space="preserve">Cjl, </w:t>
            </w:r>
            <w:r w:rsidR="00B86FC7">
              <w:rPr>
                <w:sz w:val="22"/>
                <w:szCs w:val="22"/>
              </w:rPr>
              <w:t>Ev</w:t>
            </w:r>
            <w:r w:rsidRPr="00496FE0">
              <w:rPr>
                <w:sz w:val="22"/>
                <w:szCs w:val="22"/>
              </w:rPr>
              <w:t>v,</w:t>
            </w:r>
            <w:r w:rsidR="001E45D8">
              <w:rPr>
                <w:sz w:val="22"/>
                <w:szCs w:val="22"/>
              </w:rPr>
              <w:t xml:space="preserve"> </w:t>
            </w:r>
            <w:r w:rsidR="00EB3F06">
              <w:rPr>
                <w:sz w:val="22"/>
                <w:szCs w:val="22"/>
              </w:rPr>
              <w:t>Evh</w:t>
            </w:r>
            <w:r w:rsidR="003D574A">
              <w:rPr>
                <w:sz w:val="22"/>
                <w:szCs w:val="22"/>
              </w:rPr>
              <w:t>, Nj2, Ajk</w:t>
            </w:r>
          </w:p>
        </w:tc>
        <w:tc>
          <w:tcPr>
            <w:tcW w:w="1304" w:type="dxa"/>
          </w:tcPr>
          <w:p w14:paraId="75E44CD2" w14:textId="327C1A21" w:rsidR="006936DA" w:rsidRPr="00496FE0" w:rsidRDefault="006936DA" w:rsidP="003B7E9B">
            <w:pPr>
              <w:spacing w:before="0" w:line="240" w:lineRule="auto"/>
              <w:jc w:val="left"/>
            </w:pPr>
            <w:r w:rsidRPr="00496FE0">
              <w:rPr>
                <w:sz w:val="22"/>
                <w:szCs w:val="22"/>
              </w:rPr>
              <w:t xml:space="preserve">Zsv, Cjl, </w:t>
            </w:r>
            <w:r w:rsidR="00B86FC7">
              <w:rPr>
                <w:sz w:val="22"/>
                <w:szCs w:val="22"/>
              </w:rPr>
              <w:t>Ev</w:t>
            </w:r>
            <w:r w:rsidRPr="00496FE0">
              <w:rPr>
                <w:sz w:val="22"/>
                <w:szCs w:val="22"/>
              </w:rPr>
              <w:t xml:space="preserve">v, </w:t>
            </w:r>
            <w:r w:rsidR="00EB3F06">
              <w:rPr>
                <w:sz w:val="22"/>
                <w:szCs w:val="22"/>
              </w:rPr>
              <w:t>Evh</w:t>
            </w:r>
            <w:r w:rsidR="003D574A">
              <w:rPr>
                <w:sz w:val="22"/>
                <w:szCs w:val="22"/>
              </w:rPr>
              <w:t>, Ajk</w:t>
            </w:r>
          </w:p>
        </w:tc>
        <w:tc>
          <w:tcPr>
            <w:tcW w:w="1304" w:type="dxa"/>
          </w:tcPr>
          <w:p w14:paraId="526410E5" w14:textId="77777777" w:rsidR="006936DA" w:rsidRPr="00496FE0" w:rsidRDefault="006936DA" w:rsidP="003B7E9B">
            <w:pPr>
              <w:spacing w:before="0" w:line="240" w:lineRule="auto"/>
              <w:jc w:val="left"/>
            </w:pPr>
            <w:r w:rsidRPr="00496FE0">
              <w:rPr>
                <w:sz w:val="22"/>
                <w:szCs w:val="22"/>
              </w:rPr>
              <w:t>Ajk, F</w:t>
            </w:r>
            <w:r w:rsidR="003B7E9B">
              <w:rPr>
                <w:sz w:val="22"/>
                <w:szCs w:val="22"/>
              </w:rPr>
              <w:t>j</w:t>
            </w:r>
            <w:r w:rsidRPr="00496FE0">
              <w:rPr>
                <w:sz w:val="22"/>
                <w:szCs w:val="22"/>
              </w:rPr>
              <w:t>2, Nj2</w:t>
            </w:r>
          </w:p>
        </w:tc>
        <w:tc>
          <w:tcPr>
            <w:tcW w:w="1304" w:type="dxa"/>
          </w:tcPr>
          <w:p w14:paraId="63E8FDBA" w14:textId="77777777" w:rsidR="006936DA" w:rsidRPr="00496FE0" w:rsidRDefault="003B7E9B" w:rsidP="00EB3F06">
            <w:pPr>
              <w:spacing w:before="0" w:line="240" w:lineRule="auto"/>
              <w:jc w:val="left"/>
            </w:pPr>
            <w:r>
              <w:rPr>
                <w:sz w:val="22"/>
                <w:szCs w:val="22"/>
              </w:rPr>
              <w:t>Mtm, Fj</w:t>
            </w:r>
            <w:r w:rsidR="006936DA" w:rsidRPr="00496FE0">
              <w:rPr>
                <w:sz w:val="22"/>
                <w:szCs w:val="22"/>
              </w:rPr>
              <w:t>2, Cjl, Rj2</w:t>
            </w:r>
            <w:r w:rsidR="00EB3F06">
              <w:rPr>
                <w:sz w:val="22"/>
                <w:szCs w:val="22"/>
              </w:rPr>
              <w:t>, Djp</w:t>
            </w:r>
          </w:p>
        </w:tc>
      </w:tr>
      <w:tr w:rsidR="006936DA" w:rsidRPr="00496FE0" w14:paraId="52597CAA" w14:textId="77777777">
        <w:tc>
          <w:tcPr>
            <w:tcW w:w="3856" w:type="dxa"/>
          </w:tcPr>
          <w:p w14:paraId="3DF57238" w14:textId="77777777" w:rsidR="006936DA" w:rsidRPr="00496FE0" w:rsidRDefault="006936DA" w:rsidP="00496FE0">
            <w:pPr>
              <w:spacing w:before="0" w:line="240" w:lineRule="auto"/>
              <w:jc w:val="left"/>
            </w:pPr>
            <w:r w:rsidRPr="00496FE0">
              <w:rPr>
                <w:sz w:val="22"/>
                <w:szCs w:val="22"/>
              </w:rPr>
              <w:t>Uživatelé</w:t>
            </w:r>
          </w:p>
        </w:tc>
        <w:tc>
          <w:tcPr>
            <w:tcW w:w="1304" w:type="dxa"/>
          </w:tcPr>
          <w:p w14:paraId="0C2BAA22" w14:textId="77777777" w:rsidR="006936DA" w:rsidRPr="00496FE0" w:rsidRDefault="00EB3F06" w:rsidP="00EB3F06">
            <w:pPr>
              <w:spacing w:before="0" w:line="240" w:lineRule="auto"/>
              <w:jc w:val="left"/>
            </w:pPr>
            <w:r>
              <w:rPr>
                <w:sz w:val="22"/>
                <w:szCs w:val="22"/>
              </w:rPr>
              <w:t xml:space="preserve">Cjl, </w:t>
            </w:r>
            <w:r w:rsidR="00B86FC7">
              <w:rPr>
                <w:sz w:val="22"/>
                <w:szCs w:val="22"/>
              </w:rPr>
              <w:t>Ev</w:t>
            </w:r>
            <w:r w:rsidR="006936DA" w:rsidRPr="00496FE0">
              <w:rPr>
                <w:sz w:val="22"/>
                <w:szCs w:val="22"/>
              </w:rPr>
              <w:t xml:space="preserve">v, </w:t>
            </w:r>
            <w:r>
              <w:rPr>
                <w:sz w:val="22"/>
                <w:szCs w:val="22"/>
              </w:rPr>
              <w:t>Evh</w:t>
            </w:r>
          </w:p>
        </w:tc>
        <w:tc>
          <w:tcPr>
            <w:tcW w:w="1304" w:type="dxa"/>
          </w:tcPr>
          <w:p w14:paraId="022AA163" w14:textId="77777777" w:rsidR="006936DA" w:rsidRPr="00496FE0" w:rsidRDefault="00B86FC7" w:rsidP="003B7E9B">
            <w:pPr>
              <w:spacing w:before="0" w:line="240" w:lineRule="auto"/>
              <w:jc w:val="left"/>
            </w:pPr>
            <w:r>
              <w:rPr>
                <w:sz w:val="22"/>
                <w:szCs w:val="22"/>
              </w:rPr>
              <w:t>Ev</w:t>
            </w:r>
            <w:r w:rsidR="006936DA" w:rsidRPr="00496FE0">
              <w:rPr>
                <w:sz w:val="22"/>
                <w:szCs w:val="22"/>
              </w:rPr>
              <w:t xml:space="preserve">v, </w:t>
            </w:r>
            <w:r w:rsidR="00EB3F06">
              <w:rPr>
                <w:sz w:val="22"/>
                <w:szCs w:val="22"/>
              </w:rPr>
              <w:t>Evh</w:t>
            </w:r>
          </w:p>
        </w:tc>
        <w:tc>
          <w:tcPr>
            <w:tcW w:w="1304" w:type="dxa"/>
          </w:tcPr>
          <w:p w14:paraId="387E0DEF" w14:textId="77777777" w:rsidR="006936DA" w:rsidRPr="00496FE0" w:rsidRDefault="00EB3F06" w:rsidP="00496FE0">
            <w:pPr>
              <w:spacing w:before="0" w:line="240" w:lineRule="auto"/>
              <w:jc w:val="left"/>
            </w:pPr>
            <w:r>
              <w:t>Djp, Zsv</w:t>
            </w:r>
          </w:p>
        </w:tc>
        <w:tc>
          <w:tcPr>
            <w:tcW w:w="1304" w:type="dxa"/>
          </w:tcPr>
          <w:p w14:paraId="56E961CB" w14:textId="77777777" w:rsidR="006936DA" w:rsidRPr="00496FE0" w:rsidRDefault="00EB3F06" w:rsidP="00496FE0">
            <w:pPr>
              <w:spacing w:before="0" w:line="240" w:lineRule="auto"/>
              <w:jc w:val="left"/>
            </w:pPr>
            <w:r>
              <w:t>Djp, Zsv</w:t>
            </w:r>
          </w:p>
        </w:tc>
      </w:tr>
      <w:tr w:rsidR="006936DA" w:rsidRPr="00496FE0" w14:paraId="55315CB1" w14:textId="77777777">
        <w:tc>
          <w:tcPr>
            <w:tcW w:w="3856" w:type="dxa"/>
          </w:tcPr>
          <w:p w14:paraId="4E107061" w14:textId="77777777" w:rsidR="006936DA" w:rsidRPr="00496FE0" w:rsidRDefault="006936DA" w:rsidP="00496FE0">
            <w:pPr>
              <w:spacing w:before="0" w:line="240" w:lineRule="auto"/>
              <w:jc w:val="left"/>
            </w:pPr>
            <w:r w:rsidRPr="00496FE0">
              <w:rPr>
                <w:sz w:val="22"/>
                <w:szCs w:val="22"/>
              </w:rPr>
              <w:t>Účinky mediální produkce</w:t>
            </w:r>
            <w:r w:rsidR="002F47EF" w:rsidRPr="00496FE0">
              <w:rPr>
                <w:sz w:val="22"/>
                <w:szCs w:val="22"/>
              </w:rPr>
              <w:t xml:space="preserve"> a </w:t>
            </w:r>
            <w:r w:rsidRPr="00496FE0">
              <w:rPr>
                <w:sz w:val="22"/>
                <w:szCs w:val="22"/>
              </w:rPr>
              <w:t>vliv médií</w:t>
            </w:r>
          </w:p>
        </w:tc>
        <w:tc>
          <w:tcPr>
            <w:tcW w:w="1304" w:type="dxa"/>
          </w:tcPr>
          <w:p w14:paraId="67B42548" w14:textId="708D02DB" w:rsidR="006936DA" w:rsidRPr="00496FE0" w:rsidRDefault="003B7E9B" w:rsidP="003B7E9B">
            <w:pPr>
              <w:spacing w:before="0" w:line="240" w:lineRule="auto"/>
              <w:jc w:val="left"/>
            </w:pPr>
            <w:r>
              <w:rPr>
                <w:sz w:val="22"/>
                <w:szCs w:val="22"/>
              </w:rPr>
              <w:t>Zsv,</w:t>
            </w:r>
            <w:r w:rsidR="006936DA" w:rsidRPr="00496FE0">
              <w:rPr>
                <w:sz w:val="22"/>
                <w:szCs w:val="22"/>
              </w:rPr>
              <w:t xml:space="preserve"> </w:t>
            </w:r>
            <w:r w:rsidR="00B86FC7">
              <w:rPr>
                <w:sz w:val="22"/>
                <w:szCs w:val="22"/>
              </w:rPr>
              <w:t>Ev</w:t>
            </w:r>
            <w:r w:rsidR="006936DA" w:rsidRPr="00496FE0">
              <w:rPr>
                <w:sz w:val="22"/>
                <w:szCs w:val="22"/>
              </w:rPr>
              <w:t>v</w:t>
            </w:r>
            <w:r w:rsidR="003D574A">
              <w:rPr>
                <w:sz w:val="22"/>
                <w:szCs w:val="22"/>
              </w:rPr>
              <w:t>, Nj2</w:t>
            </w:r>
          </w:p>
        </w:tc>
        <w:tc>
          <w:tcPr>
            <w:tcW w:w="1304" w:type="dxa"/>
          </w:tcPr>
          <w:p w14:paraId="05073884" w14:textId="22892492" w:rsidR="006936DA" w:rsidRPr="00496FE0" w:rsidRDefault="006936DA" w:rsidP="00EB3F06">
            <w:pPr>
              <w:spacing w:before="0" w:line="240" w:lineRule="auto"/>
              <w:jc w:val="left"/>
            </w:pPr>
            <w:r w:rsidRPr="00496FE0">
              <w:rPr>
                <w:sz w:val="22"/>
                <w:szCs w:val="22"/>
              </w:rPr>
              <w:t xml:space="preserve">Zsv, </w:t>
            </w:r>
            <w:r w:rsidR="00B86FC7">
              <w:rPr>
                <w:sz w:val="22"/>
                <w:szCs w:val="22"/>
              </w:rPr>
              <w:t>Ev</w:t>
            </w:r>
            <w:r w:rsidRPr="00496FE0">
              <w:rPr>
                <w:sz w:val="22"/>
                <w:szCs w:val="22"/>
              </w:rPr>
              <w:t>v,</w:t>
            </w:r>
            <w:r w:rsidR="003D574A">
              <w:rPr>
                <w:sz w:val="22"/>
                <w:szCs w:val="22"/>
              </w:rPr>
              <w:t xml:space="preserve"> Cjl, Nj2</w:t>
            </w:r>
            <w:r w:rsidRPr="00496FE0">
              <w:rPr>
                <w:sz w:val="22"/>
                <w:szCs w:val="22"/>
              </w:rPr>
              <w:t xml:space="preserve"> </w:t>
            </w:r>
          </w:p>
        </w:tc>
        <w:tc>
          <w:tcPr>
            <w:tcW w:w="1304" w:type="dxa"/>
          </w:tcPr>
          <w:p w14:paraId="010FCF03" w14:textId="77777777" w:rsidR="006936DA" w:rsidRPr="00496FE0" w:rsidRDefault="003B7E9B" w:rsidP="00EB3F06">
            <w:pPr>
              <w:spacing w:before="0" w:line="240" w:lineRule="auto"/>
              <w:jc w:val="left"/>
            </w:pPr>
            <w:r>
              <w:rPr>
                <w:sz w:val="22"/>
                <w:szCs w:val="22"/>
              </w:rPr>
              <w:t xml:space="preserve">Ajk, </w:t>
            </w:r>
            <w:r w:rsidR="006936DA" w:rsidRPr="00496FE0">
              <w:rPr>
                <w:sz w:val="22"/>
                <w:szCs w:val="22"/>
              </w:rPr>
              <w:t xml:space="preserve">Cjl, Nj2, </w:t>
            </w:r>
          </w:p>
        </w:tc>
        <w:tc>
          <w:tcPr>
            <w:tcW w:w="1304" w:type="dxa"/>
          </w:tcPr>
          <w:p w14:paraId="56855C43" w14:textId="77777777" w:rsidR="006936DA" w:rsidRPr="00496FE0" w:rsidRDefault="003B7E9B" w:rsidP="00EB3F06">
            <w:pPr>
              <w:spacing w:before="0" w:line="240" w:lineRule="auto"/>
              <w:jc w:val="left"/>
            </w:pPr>
            <w:r>
              <w:rPr>
                <w:sz w:val="22"/>
                <w:szCs w:val="22"/>
              </w:rPr>
              <w:t xml:space="preserve">Ajk, </w:t>
            </w:r>
            <w:r w:rsidR="006936DA" w:rsidRPr="00496FE0">
              <w:rPr>
                <w:sz w:val="22"/>
                <w:szCs w:val="22"/>
              </w:rPr>
              <w:t xml:space="preserve">Cjl, Nj2, Zsv, </w:t>
            </w:r>
            <w:r w:rsidR="00EB3F06">
              <w:rPr>
                <w:sz w:val="22"/>
                <w:szCs w:val="22"/>
              </w:rPr>
              <w:t>Rj2</w:t>
            </w:r>
          </w:p>
        </w:tc>
      </w:tr>
      <w:tr w:rsidR="006936DA" w:rsidRPr="00496FE0" w14:paraId="6E569337" w14:textId="77777777">
        <w:tc>
          <w:tcPr>
            <w:tcW w:w="3856" w:type="dxa"/>
          </w:tcPr>
          <w:p w14:paraId="61BDDC3F" w14:textId="77777777" w:rsidR="006936DA" w:rsidRPr="00496FE0" w:rsidRDefault="006936DA" w:rsidP="00496FE0">
            <w:pPr>
              <w:spacing w:before="0" w:line="240" w:lineRule="auto"/>
              <w:jc w:val="left"/>
            </w:pPr>
            <w:r w:rsidRPr="00496FE0">
              <w:rPr>
                <w:sz w:val="22"/>
                <w:szCs w:val="22"/>
              </w:rPr>
              <w:lastRenderedPageBreak/>
              <w:t>Role médií</w:t>
            </w:r>
            <w:r w:rsidR="002F47EF" w:rsidRPr="00496FE0">
              <w:rPr>
                <w:sz w:val="22"/>
                <w:szCs w:val="22"/>
              </w:rPr>
              <w:t xml:space="preserve"> v </w:t>
            </w:r>
            <w:r w:rsidRPr="00496FE0">
              <w:rPr>
                <w:sz w:val="22"/>
                <w:szCs w:val="22"/>
              </w:rPr>
              <w:t>moderních dějinách</w:t>
            </w:r>
          </w:p>
        </w:tc>
        <w:tc>
          <w:tcPr>
            <w:tcW w:w="1304" w:type="dxa"/>
          </w:tcPr>
          <w:p w14:paraId="4BB756F2" w14:textId="0DB790EF" w:rsidR="006936DA" w:rsidRPr="00496FE0" w:rsidRDefault="006936DA" w:rsidP="003B7E9B">
            <w:pPr>
              <w:spacing w:before="0" w:line="240" w:lineRule="auto"/>
              <w:jc w:val="left"/>
            </w:pPr>
            <w:r w:rsidRPr="00496FE0">
              <w:rPr>
                <w:sz w:val="22"/>
                <w:szCs w:val="22"/>
              </w:rPr>
              <w:t xml:space="preserve">Cjl, </w:t>
            </w:r>
            <w:r w:rsidR="00B86FC7">
              <w:rPr>
                <w:sz w:val="22"/>
                <w:szCs w:val="22"/>
              </w:rPr>
              <w:t>Ev</w:t>
            </w:r>
            <w:r w:rsidRPr="00496FE0">
              <w:rPr>
                <w:sz w:val="22"/>
                <w:szCs w:val="22"/>
              </w:rPr>
              <w:t xml:space="preserve">v, </w:t>
            </w:r>
            <w:r w:rsidR="00EB3F06">
              <w:rPr>
                <w:sz w:val="22"/>
                <w:szCs w:val="22"/>
              </w:rPr>
              <w:t>Evh</w:t>
            </w:r>
            <w:r w:rsidR="003D574A">
              <w:rPr>
                <w:sz w:val="22"/>
                <w:szCs w:val="22"/>
              </w:rPr>
              <w:t>, Nj2</w:t>
            </w:r>
          </w:p>
        </w:tc>
        <w:tc>
          <w:tcPr>
            <w:tcW w:w="1304" w:type="dxa"/>
          </w:tcPr>
          <w:p w14:paraId="538F57A2" w14:textId="2CBE6ED9" w:rsidR="006936DA" w:rsidRPr="00496FE0" w:rsidRDefault="00B86FC7" w:rsidP="003B7E9B">
            <w:pPr>
              <w:spacing w:before="0" w:line="240" w:lineRule="auto"/>
              <w:jc w:val="left"/>
            </w:pPr>
            <w:r>
              <w:rPr>
                <w:sz w:val="22"/>
                <w:szCs w:val="22"/>
              </w:rPr>
              <w:t>Ev</w:t>
            </w:r>
            <w:r w:rsidR="006936DA" w:rsidRPr="00496FE0">
              <w:rPr>
                <w:sz w:val="22"/>
                <w:szCs w:val="22"/>
              </w:rPr>
              <w:t xml:space="preserve">v, </w:t>
            </w:r>
            <w:r w:rsidR="00EB3F06">
              <w:rPr>
                <w:sz w:val="22"/>
                <w:szCs w:val="22"/>
              </w:rPr>
              <w:t>Evh</w:t>
            </w:r>
            <w:r w:rsidR="003D574A">
              <w:rPr>
                <w:sz w:val="22"/>
                <w:szCs w:val="22"/>
              </w:rPr>
              <w:t>, Cjl</w:t>
            </w:r>
          </w:p>
        </w:tc>
        <w:tc>
          <w:tcPr>
            <w:tcW w:w="1304" w:type="dxa"/>
          </w:tcPr>
          <w:p w14:paraId="3D21B3E6" w14:textId="0AE8930A" w:rsidR="006936DA" w:rsidRPr="00496FE0" w:rsidRDefault="00EB3F06" w:rsidP="003D574A">
            <w:pPr>
              <w:spacing w:before="0" w:line="240" w:lineRule="auto"/>
              <w:jc w:val="left"/>
            </w:pPr>
            <w:r>
              <w:rPr>
                <w:sz w:val="22"/>
                <w:szCs w:val="22"/>
              </w:rPr>
              <w:t>Zsv</w:t>
            </w:r>
            <w:r w:rsidR="003D574A">
              <w:rPr>
                <w:sz w:val="22"/>
                <w:szCs w:val="22"/>
              </w:rPr>
              <w:t>, Zmc</w:t>
            </w:r>
          </w:p>
        </w:tc>
        <w:tc>
          <w:tcPr>
            <w:tcW w:w="1304" w:type="dxa"/>
          </w:tcPr>
          <w:p w14:paraId="50FF546C" w14:textId="609D4E97" w:rsidR="006936DA" w:rsidRPr="00496FE0" w:rsidRDefault="006936DA" w:rsidP="00EB3F06">
            <w:pPr>
              <w:spacing w:before="0" w:line="240" w:lineRule="auto"/>
              <w:jc w:val="left"/>
            </w:pPr>
            <w:r w:rsidRPr="00496FE0">
              <w:rPr>
                <w:sz w:val="22"/>
                <w:szCs w:val="22"/>
              </w:rPr>
              <w:t xml:space="preserve">Djp, </w:t>
            </w:r>
            <w:r w:rsidR="00EB3F06">
              <w:rPr>
                <w:sz w:val="22"/>
                <w:szCs w:val="22"/>
              </w:rPr>
              <w:t>Zsv</w:t>
            </w:r>
            <w:r w:rsidR="003D574A">
              <w:rPr>
                <w:sz w:val="22"/>
                <w:szCs w:val="22"/>
              </w:rPr>
              <w:t>, Zmc</w:t>
            </w:r>
          </w:p>
        </w:tc>
      </w:tr>
    </w:tbl>
    <w:p w14:paraId="59F38718" w14:textId="77777777" w:rsidR="00B55158" w:rsidRDefault="00B55158" w:rsidP="005B555B">
      <w:pPr>
        <w:pStyle w:val="Odstmezery"/>
        <w:spacing w:after="120"/>
        <w:rPr>
          <w:b/>
        </w:rPr>
      </w:pPr>
      <w:bookmarkStart w:id="125" w:name="_Toc225740661"/>
      <w:bookmarkStart w:id="126" w:name="_Toc225740920"/>
      <w:bookmarkStart w:id="127" w:name="_Toc225746464"/>
      <w:bookmarkStart w:id="128" w:name="_Toc239474352"/>
      <w:bookmarkStart w:id="129" w:name="_Toc258916329"/>
      <w:bookmarkStart w:id="130" w:name="_Toc388897368"/>
    </w:p>
    <w:p w14:paraId="552F8599" w14:textId="50E77154" w:rsidR="006936DA" w:rsidRPr="00BB4799" w:rsidRDefault="006936DA" w:rsidP="005B555B">
      <w:pPr>
        <w:pStyle w:val="Odstmezery"/>
        <w:spacing w:after="120"/>
        <w:rPr>
          <w:b/>
        </w:rPr>
      </w:pPr>
      <w:r w:rsidRPr="00BB4799">
        <w:rPr>
          <w:b/>
        </w:rPr>
        <w:t>Realizace bezpečnosti</w:t>
      </w:r>
      <w:r w:rsidR="002F47EF" w:rsidRPr="00BB4799">
        <w:rPr>
          <w:b/>
        </w:rPr>
        <w:t xml:space="preserve"> a </w:t>
      </w:r>
      <w:r w:rsidRPr="00BB4799">
        <w:rPr>
          <w:b/>
        </w:rPr>
        <w:t>ochrany zdraví při práci</w:t>
      </w:r>
      <w:r w:rsidR="002F47EF" w:rsidRPr="00BB4799">
        <w:rPr>
          <w:b/>
        </w:rPr>
        <w:t xml:space="preserve"> a </w:t>
      </w:r>
      <w:r w:rsidRPr="00BB4799">
        <w:rPr>
          <w:b/>
        </w:rPr>
        <w:t>požární prevence</w:t>
      </w:r>
      <w:bookmarkEnd w:id="125"/>
      <w:bookmarkEnd w:id="126"/>
      <w:bookmarkEnd w:id="127"/>
      <w:bookmarkEnd w:id="128"/>
      <w:bookmarkEnd w:id="129"/>
      <w:bookmarkEnd w:id="130"/>
    </w:p>
    <w:p w14:paraId="1B251C78" w14:textId="77777777" w:rsidR="006936DA" w:rsidRDefault="006936DA" w:rsidP="00496FE0">
      <w:pPr>
        <w:pStyle w:val="Odstmezery"/>
      </w:pPr>
      <w:r>
        <w:t>Škola při této činnosti vychází</w:t>
      </w:r>
      <w:r w:rsidR="002F47EF">
        <w:t xml:space="preserve"> z </w:t>
      </w:r>
      <w:r>
        <w:t>platných předpisů</w:t>
      </w:r>
      <w:r w:rsidR="002F47EF">
        <w:t xml:space="preserve"> a </w:t>
      </w:r>
      <w:r>
        <w:t>interních vnitřních směrnic školy. Neoddělitelnou součástí teoretického vyučování</w:t>
      </w:r>
      <w:r w:rsidR="002F47EF">
        <w:t xml:space="preserve"> a </w:t>
      </w:r>
      <w:r>
        <w:t>laboratorních prací je problematika bezpečnosti</w:t>
      </w:r>
      <w:r w:rsidR="002F47EF">
        <w:t xml:space="preserve"> a </w:t>
      </w:r>
      <w:r>
        <w:t>ochrany zdraví při práci, hygieny práce</w:t>
      </w:r>
      <w:r w:rsidR="002F47EF">
        <w:t xml:space="preserve"> a </w:t>
      </w:r>
      <w:r>
        <w:t>požární ochrany. Výchova</w:t>
      </w:r>
      <w:r w:rsidR="001109BC">
        <w:t xml:space="preserve"> k </w:t>
      </w:r>
      <w:r>
        <w:t>bezpečné</w:t>
      </w:r>
      <w:r w:rsidR="002F47EF">
        <w:t xml:space="preserve"> a </w:t>
      </w:r>
      <w:r>
        <w:t>zdraví neohrožující práci je součástí každého předmětu. Vychází</w:t>
      </w:r>
      <w:r w:rsidR="002F47EF">
        <w:t xml:space="preserve"> z </w:t>
      </w:r>
      <w:r>
        <w:t>právních</w:t>
      </w:r>
      <w:r w:rsidR="002F47EF">
        <w:t xml:space="preserve"> a </w:t>
      </w:r>
      <w:r>
        <w:t>ostatních předpisů platných</w:t>
      </w:r>
      <w:r w:rsidR="002F47EF">
        <w:t xml:space="preserve"> v </w:t>
      </w:r>
      <w:r>
        <w:t>době výuky.</w:t>
      </w:r>
    </w:p>
    <w:p w14:paraId="79C1F1EB" w14:textId="77777777" w:rsidR="006936DA" w:rsidRDefault="006936DA" w:rsidP="00496FE0">
      <w:pPr>
        <w:pStyle w:val="Odstmezery"/>
      </w:pPr>
      <w:r>
        <w:t>Škola</w:t>
      </w:r>
      <w:r w:rsidR="002F47EF">
        <w:t xml:space="preserve"> a </w:t>
      </w:r>
      <w:r>
        <w:t>pedagogové jsou při výuce povinni přihlížet</w:t>
      </w:r>
      <w:r w:rsidR="001109BC">
        <w:t xml:space="preserve"> k </w:t>
      </w:r>
      <w:r>
        <w:t>základním fyziologickým potřebám žáků</w:t>
      </w:r>
      <w:r w:rsidR="002F47EF">
        <w:t xml:space="preserve"> a </w:t>
      </w:r>
      <w:r>
        <w:t>vytvářet podmínky pro zdravý vývoj</w:t>
      </w:r>
      <w:r w:rsidR="002F47EF">
        <w:t xml:space="preserve"> a </w:t>
      </w:r>
      <w:r>
        <w:t>pro předcházení vzniku sociálně patologických jevů.</w:t>
      </w:r>
    </w:p>
    <w:p w14:paraId="206ACBC5" w14:textId="77777777" w:rsidR="006936DA" w:rsidRDefault="006936DA" w:rsidP="00496FE0">
      <w:pPr>
        <w:pStyle w:val="Odstmezery"/>
      </w:pPr>
      <w:r>
        <w:t>Prostory pro práci musí odpovídat svými podmínkami požadavkům stanoveným zdravotnickými předpisy.</w:t>
      </w:r>
    </w:p>
    <w:p w14:paraId="3C1800BC" w14:textId="77777777" w:rsidR="006936DA" w:rsidRDefault="006936DA" w:rsidP="00496FE0">
      <w:pPr>
        <w:pStyle w:val="Odstmezery"/>
      </w:pPr>
      <w:r>
        <w:t>Součástí BOZP je</w:t>
      </w:r>
      <w:r w:rsidR="002F47EF">
        <w:t xml:space="preserve"> i </w:t>
      </w:r>
      <w:r>
        <w:t>problematika chování žáků</w:t>
      </w:r>
      <w:r w:rsidR="002F47EF">
        <w:t xml:space="preserve"> v </w:t>
      </w:r>
      <w:r>
        <w:t>situacích osobního</w:t>
      </w:r>
      <w:r w:rsidR="002F47EF">
        <w:t xml:space="preserve"> a </w:t>
      </w:r>
      <w:r>
        <w:t>obecného ohrožení</w:t>
      </w:r>
      <w:r w:rsidR="002F47EF">
        <w:t xml:space="preserve"> a </w:t>
      </w:r>
      <w:r>
        <w:t>osvojení zásad první pomoci.</w:t>
      </w:r>
    </w:p>
    <w:p w14:paraId="7FE100AA" w14:textId="77777777" w:rsidR="006936DA" w:rsidRDefault="006936DA" w:rsidP="00496FE0">
      <w:pPr>
        <w:pStyle w:val="Odstmezery"/>
      </w:pPr>
      <w:r>
        <w:t>Žáci se aktivně účastní Kurzu první pomoci, který zajišťuje Krajský úřad kraje Vysočina</w:t>
      </w:r>
      <w:r w:rsidR="002F47EF">
        <w:t xml:space="preserve"> v </w:t>
      </w:r>
      <w:r>
        <w:t>Jihlavě. Dále spolupracujeme</w:t>
      </w:r>
      <w:r w:rsidR="001109BC">
        <w:t xml:space="preserve"> s </w:t>
      </w:r>
      <w:r>
        <w:t>Červeným křížem</w:t>
      </w:r>
      <w:r w:rsidR="002F47EF">
        <w:t xml:space="preserve"> a </w:t>
      </w:r>
      <w:r w:rsidR="00BB4799">
        <w:t>R</w:t>
      </w:r>
      <w:r>
        <w:t>ychlou záchrannou službou</w:t>
      </w:r>
      <w:r w:rsidR="002F47EF">
        <w:t xml:space="preserve"> v </w:t>
      </w:r>
      <w:r>
        <w:t>Ledči nad Sázavou.</w:t>
      </w:r>
    </w:p>
    <w:p w14:paraId="75E367D3" w14:textId="77777777" w:rsidR="006936DA" w:rsidRDefault="006936DA" w:rsidP="00496FE0">
      <w:pPr>
        <w:pStyle w:val="Odstmezery"/>
      </w:pPr>
      <w:r>
        <w:t>Žáci se seznámí se zásadami první pomoci. Pozitivním jevem je, že</w:t>
      </w:r>
      <w:r w:rsidR="002F47EF">
        <w:t xml:space="preserve"> u </w:t>
      </w:r>
      <w:r>
        <w:t>tohoto školení převládá praktický výcvik. Žáci si mohou prohlédnout vybavení sanitky rychlé záchranné služby. Kurz je zakončen návštěvou</w:t>
      </w:r>
      <w:r w:rsidR="002F47EF">
        <w:t xml:space="preserve"> a </w:t>
      </w:r>
      <w:r>
        <w:t>prohlídkou požární stanice</w:t>
      </w:r>
      <w:r w:rsidR="002F47EF">
        <w:t xml:space="preserve"> v </w:t>
      </w:r>
      <w:r>
        <w:t>Ledči nad Sázavou.</w:t>
      </w:r>
    </w:p>
    <w:p w14:paraId="3013036A" w14:textId="77777777" w:rsidR="006936DA" w:rsidRDefault="006936DA" w:rsidP="00496FE0">
      <w:pPr>
        <w:pStyle w:val="Odstmezery"/>
      </w:pPr>
      <w:r>
        <w:t>Pro každou laboratoř je vypracován</w:t>
      </w:r>
      <w:r w:rsidRPr="00A036D3">
        <w:t xml:space="preserve"> </w:t>
      </w:r>
      <w:r>
        <w:t>laboratorní</w:t>
      </w:r>
      <w:r w:rsidRPr="00A036D3">
        <w:t xml:space="preserve"> </w:t>
      </w:r>
      <w:r>
        <w:t>řád, kde bude probíhat cvičení. Činnosti při teoretické výuce</w:t>
      </w:r>
      <w:r w:rsidR="002F47EF">
        <w:t xml:space="preserve"> a </w:t>
      </w:r>
      <w:r>
        <w:t>praxi musí naplňovat tyto základní podmínky bezpečnosti</w:t>
      </w:r>
      <w:r w:rsidR="002F47EF">
        <w:t xml:space="preserve"> a </w:t>
      </w:r>
      <w:r>
        <w:t>ochrany zdraví při práci</w:t>
      </w:r>
      <w:r w:rsidR="002F47EF">
        <w:t xml:space="preserve"> a </w:t>
      </w:r>
      <w:r>
        <w:t>požární ochrany (dále BOZP):</w:t>
      </w:r>
    </w:p>
    <w:p w14:paraId="6476B36D" w14:textId="77777777" w:rsidR="006936DA" w:rsidRPr="00864CFD" w:rsidRDefault="006936DA" w:rsidP="00496FE0">
      <w:pPr>
        <w:pStyle w:val="Odrky"/>
      </w:pPr>
      <w:r w:rsidRPr="00864CFD">
        <w:t>důsledné seznámení žáků</w:t>
      </w:r>
      <w:r w:rsidR="001109BC">
        <w:t xml:space="preserve"> s </w:t>
      </w:r>
      <w:r w:rsidRPr="00864CFD">
        <w:t>platnými právními</w:t>
      </w:r>
      <w:r w:rsidR="002F47EF">
        <w:t xml:space="preserve"> a </w:t>
      </w:r>
      <w:r w:rsidRPr="00864CFD">
        <w:t>osta</w:t>
      </w:r>
      <w:r>
        <w:t>tními předpisy</w:t>
      </w:r>
      <w:r w:rsidR="001109BC">
        <w:t xml:space="preserve"> k </w:t>
      </w:r>
      <w:r>
        <w:t>zajištění BOZP;</w:t>
      </w:r>
      <w:r w:rsidRPr="00864CFD">
        <w:t xml:space="preserve"> </w:t>
      </w:r>
      <w:r>
        <w:t>p</w:t>
      </w:r>
      <w:r w:rsidRPr="00864CFD">
        <w:t>oučení žáků</w:t>
      </w:r>
      <w:r w:rsidR="002F47EF">
        <w:t xml:space="preserve"> o </w:t>
      </w:r>
      <w:r w:rsidRPr="00864CFD">
        <w:t>bezpečnosti</w:t>
      </w:r>
      <w:r w:rsidR="002F47EF">
        <w:t xml:space="preserve"> a </w:t>
      </w:r>
      <w:r w:rsidRPr="00864CFD">
        <w:t>ochraně zdraví při práci musí být p</w:t>
      </w:r>
      <w:r>
        <w:t>rokazatelné;</w:t>
      </w:r>
    </w:p>
    <w:p w14:paraId="38CE4619" w14:textId="77777777" w:rsidR="006936DA" w:rsidRPr="00864CFD" w:rsidRDefault="006936DA" w:rsidP="00496FE0">
      <w:pPr>
        <w:pStyle w:val="Odrky"/>
      </w:pPr>
      <w:r w:rsidRPr="00864CFD">
        <w:t>používání přístrojů</w:t>
      </w:r>
      <w:r w:rsidR="002F47EF">
        <w:t xml:space="preserve"> a </w:t>
      </w:r>
      <w:r w:rsidRPr="00864CFD">
        <w:t>nářa</w:t>
      </w:r>
      <w:r>
        <w:t>dí</w:t>
      </w:r>
      <w:r w:rsidR="002F47EF">
        <w:t xml:space="preserve"> v </w:t>
      </w:r>
      <w:r>
        <w:t>souladu</w:t>
      </w:r>
      <w:r w:rsidR="001109BC">
        <w:t xml:space="preserve"> s </w:t>
      </w:r>
      <w:r>
        <w:t>nařízením vlády;</w:t>
      </w:r>
    </w:p>
    <w:p w14:paraId="5C63FD54" w14:textId="77777777" w:rsidR="006936DA" w:rsidRPr="00864CFD" w:rsidRDefault="006936DA" w:rsidP="00496FE0">
      <w:pPr>
        <w:pStyle w:val="Odrky"/>
      </w:pPr>
      <w:r w:rsidRPr="00864CFD">
        <w:t>používání osobních ochranných pracovních prostředků</w:t>
      </w:r>
      <w:r w:rsidR="002F47EF">
        <w:t xml:space="preserve"> a </w:t>
      </w:r>
      <w:r w:rsidRPr="00864CFD">
        <w:t>pomůcek podle vyhodnocených rizik související</w:t>
      </w:r>
      <w:r>
        <w:t>ch</w:t>
      </w:r>
      <w:r w:rsidR="001109BC">
        <w:t xml:space="preserve"> s </w:t>
      </w:r>
      <w:r>
        <w:t>pracovní činností žáka;</w:t>
      </w:r>
    </w:p>
    <w:p w14:paraId="02FA6DF7" w14:textId="77777777" w:rsidR="006936DA" w:rsidRPr="00864CFD" w:rsidRDefault="006936DA" w:rsidP="00496FE0">
      <w:pPr>
        <w:pStyle w:val="Odrky"/>
      </w:pPr>
      <w:r w:rsidRPr="00864CFD">
        <w:t>vykonávání stanoveného dozoru.</w:t>
      </w:r>
    </w:p>
    <w:p w14:paraId="5C59462A" w14:textId="77777777" w:rsidR="006936DA" w:rsidRDefault="006936DA" w:rsidP="00496FE0">
      <w:pPr>
        <w:pStyle w:val="Odstmezery"/>
      </w:pPr>
      <w:r>
        <w:t>Žáci jsou na začátku školního roku prokazatelně proškoleni. Žáci jsou vedeni</w:t>
      </w:r>
      <w:r w:rsidR="001109BC">
        <w:t xml:space="preserve"> k </w:t>
      </w:r>
      <w:r>
        <w:t>BOZP vysvětlováním, názornými příklady</w:t>
      </w:r>
      <w:r w:rsidR="002F47EF">
        <w:t xml:space="preserve"> a </w:t>
      </w:r>
      <w:r>
        <w:t>modelovými situacemi.</w:t>
      </w:r>
      <w:r w:rsidR="002F47EF">
        <w:t xml:space="preserve"> V </w:t>
      </w:r>
      <w:r>
        <w:t>průběhu školního roku probíhají modelové situace nácviku konkrétních situací, například poskytování první pomoci, fiktivní požární poplach apod.</w:t>
      </w:r>
    </w:p>
    <w:p w14:paraId="67E5A441" w14:textId="77777777" w:rsidR="00361E99" w:rsidRDefault="00361E99" w:rsidP="00496FE0">
      <w:pPr>
        <w:pStyle w:val="Odstmezery"/>
      </w:pPr>
      <w:r w:rsidRPr="00361E99">
        <w:t xml:space="preserve">Soustavnou a cílenou pozornost věnují všichni učitelé prevenci nežádoucích sociálních projevů v chování žáků. Škola zpracovává preventivní strategii školy v oblasti prevence proti rizikovému chování, do jejíž aktivit také patří nejrůznější besedy s odborníky z praxe zabývající se touto problematikou. Součástí strategie je prevence proti rizikovému chování. Cílem programu prevence je vytvořit ve škole bezpečné, </w:t>
      </w:r>
      <w:r w:rsidRPr="00361E99">
        <w:lastRenderedPageBreak/>
        <w:t>respektující a spolupracující prostředí. Hlavní součástí je krizový plán „Co dělat, když …“. Zahrnuje situace, které škola zvládne řešit vlastními silami a situace, kdy škola potřebuje pomoc z venku a je nezbytná součinnost se specializovanými institucemi a s policií. S tímto plánem jsou vždy na začátku školního roku prokazatelně seznámeni žáci a jejich zákonní zástupci. Škola při řešení problémů sestavuje výchovné komise. Do těchto aktivit patří také adaptační kurz pro 1. ročník v rozsahu 2-3 dnů.</w:t>
      </w:r>
    </w:p>
    <w:p w14:paraId="6FDB5123" w14:textId="77777777" w:rsidR="006936DA" w:rsidRDefault="006936DA" w:rsidP="00E37C45">
      <w:pPr>
        <w:pStyle w:val="Nadpis1"/>
        <w:pageBreakBefore/>
        <w:tabs>
          <w:tab w:val="clear" w:pos="426"/>
          <w:tab w:val="num" w:pos="360"/>
        </w:tabs>
        <w:spacing w:before="0" w:after="0" w:line="288" w:lineRule="auto"/>
        <w:ind w:left="360" w:hanging="360"/>
        <w:jc w:val="left"/>
      </w:pPr>
      <w:bookmarkStart w:id="131" w:name="_Toc239591598"/>
      <w:bookmarkStart w:id="132" w:name="_Toc174291249"/>
      <w:r>
        <w:lastRenderedPageBreak/>
        <w:t>Učební plán</w:t>
      </w:r>
      <w:bookmarkEnd w:id="131"/>
      <w:bookmarkEnd w:id="132"/>
    </w:p>
    <w:p w14:paraId="4BC4B1C3" w14:textId="77777777" w:rsidR="00831B57" w:rsidRDefault="00831B57" w:rsidP="00831B57">
      <w:pPr>
        <w:pStyle w:val="Odstavecseseznamem"/>
        <w:ind w:left="0"/>
        <w:rPr>
          <w:rFonts w:ascii="Segoe UI Light" w:hAnsi="Segoe UI Light" w:cs="Segoe UI Light"/>
        </w:rPr>
      </w:pPr>
      <w:r w:rsidRPr="005923E6">
        <w:rPr>
          <w:rFonts w:ascii="Segoe UI Light" w:hAnsi="Segoe UI Light" w:cs="Segoe UI Light"/>
          <w:b/>
          <w:bCs/>
        </w:rPr>
        <w:t>Datum platnosti ŠVP</w:t>
      </w:r>
      <w:r>
        <w:rPr>
          <w:rFonts w:ascii="Segoe UI Light" w:hAnsi="Segoe UI Light" w:cs="Segoe UI Light"/>
        </w:rPr>
        <w:t>: 1. 9. 2024</w:t>
      </w:r>
    </w:p>
    <w:p w14:paraId="53E45E08" w14:textId="77777777" w:rsidR="00831B57" w:rsidRPr="004F17BA" w:rsidRDefault="00831B57" w:rsidP="00831B57">
      <w:pPr>
        <w:spacing w:after="240"/>
        <w:rPr>
          <w:sz w:val="22"/>
          <w:szCs w:val="22"/>
        </w:rPr>
      </w:pPr>
      <w:r w:rsidRPr="004F17BA">
        <w:rPr>
          <w:sz w:val="22"/>
          <w:szCs w:val="22"/>
        </w:rPr>
        <w:t>Učební plán čtyřletého gymnázia a vyššího stupně osmiletého gymnázia</w:t>
      </w:r>
    </w:p>
    <w:tbl>
      <w:tblPr>
        <w:tblW w:w="9481" w:type="dxa"/>
        <w:tblInd w:w="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147"/>
        <w:gridCol w:w="1231"/>
        <w:gridCol w:w="1134"/>
        <w:gridCol w:w="1275"/>
        <w:gridCol w:w="1276"/>
        <w:gridCol w:w="1418"/>
      </w:tblGrid>
      <w:tr w:rsidR="00831B57" w:rsidRPr="005923E6" w14:paraId="409B8A7B" w14:textId="77777777" w:rsidTr="5078503A">
        <w:trPr>
          <w:trHeight w:val="581"/>
        </w:trPr>
        <w:tc>
          <w:tcPr>
            <w:tcW w:w="3147" w:type="dxa"/>
            <w:shd w:val="clear" w:color="auto" w:fill="auto"/>
          </w:tcPr>
          <w:p w14:paraId="7AF82ABA" w14:textId="77777777" w:rsidR="00831B57" w:rsidRPr="005923E6" w:rsidRDefault="00831B57" w:rsidP="00831B57">
            <w:pPr>
              <w:autoSpaceDE w:val="0"/>
              <w:autoSpaceDN w:val="0"/>
              <w:adjustRightInd w:val="0"/>
              <w:spacing w:before="0"/>
              <w:jc w:val="right"/>
              <w:rPr>
                <w:color w:val="000000"/>
                <w:lang w:eastAsia="en-US"/>
              </w:rPr>
            </w:pPr>
          </w:p>
        </w:tc>
        <w:tc>
          <w:tcPr>
            <w:tcW w:w="1231" w:type="dxa"/>
            <w:shd w:val="clear" w:color="auto" w:fill="auto"/>
            <w:hideMark/>
          </w:tcPr>
          <w:p w14:paraId="1D8C08E6" w14:textId="77777777" w:rsidR="00831B57" w:rsidRPr="005923E6" w:rsidRDefault="00831B57" w:rsidP="00831B57">
            <w:pPr>
              <w:autoSpaceDE w:val="0"/>
              <w:autoSpaceDN w:val="0"/>
              <w:adjustRightInd w:val="0"/>
              <w:spacing w:before="0"/>
              <w:jc w:val="center"/>
              <w:rPr>
                <w:color w:val="000000"/>
                <w:lang w:eastAsia="en-US"/>
              </w:rPr>
            </w:pPr>
            <w:r w:rsidRPr="005923E6">
              <w:rPr>
                <w:color w:val="000000"/>
                <w:lang w:eastAsia="en-US"/>
              </w:rPr>
              <w:t>1. ročník</w:t>
            </w:r>
          </w:p>
          <w:p w14:paraId="203E259D" w14:textId="77777777" w:rsidR="00831B57" w:rsidRPr="005923E6" w:rsidRDefault="00831B57" w:rsidP="00831B57">
            <w:pPr>
              <w:autoSpaceDE w:val="0"/>
              <w:autoSpaceDN w:val="0"/>
              <w:adjustRightInd w:val="0"/>
              <w:spacing w:before="0"/>
              <w:jc w:val="center"/>
              <w:rPr>
                <w:color w:val="000000"/>
                <w:lang w:eastAsia="en-US"/>
              </w:rPr>
            </w:pPr>
          </w:p>
        </w:tc>
        <w:tc>
          <w:tcPr>
            <w:tcW w:w="1134" w:type="dxa"/>
            <w:shd w:val="clear" w:color="auto" w:fill="auto"/>
            <w:hideMark/>
          </w:tcPr>
          <w:p w14:paraId="0B35CB82" w14:textId="77777777" w:rsidR="00831B57" w:rsidRDefault="00831B57" w:rsidP="00831B57">
            <w:pPr>
              <w:autoSpaceDE w:val="0"/>
              <w:autoSpaceDN w:val="0"/>
              <w:adjustRightInd w:val="0"/>
              <w:spacing w:before="0"/>
              <w:jc w:val="center"/>
              <w:rPr>
                <w:color w:val="000000"/>
                <w:lang w:eastAsia="en-US"/>
              </w:rPr>
            </w:pPr>
            <w:r w:rsidRPr="005923E6">
              <w:rPr>
                <w:color w:val="000000"/>
                <w:lang w:eastAsia="en-US"/>
              </w:rPr>
              <w:t>2. ročník</w:t>
            </w:r>
          </w:p>
          <w:p w14:paraId="29CCFB0B" w14:textId="77777777" w:rsidR="00831B57" w:rsidRPr="005923E6" w:rsidRDefault="00831B57" w:rsidP="00831B57">
            <w:pPr>
              <w:autoSpaceDE w:val="0"/>
              <w:autoSpaceDN w:val="0"/>
              <w:adjustRightInd w:val="0"/>
              <w:spacing w:before="0"/>
              <w:rPr>
                <w:color w:val="000000"/>
                <w:lang w:eastAsia="en-US"/>
              </w:rPr>
            </w:pPr>
          </w:p>
        </w:tc>
        <w:tc>
          <w:tcPr>
            <w:tcW w:w="1275" w:type="dxa"/>
            <w:shd w:val="clear" w:color="auto" w:fill="auto"/>
            <w:hideMark/>
          </w:tcPr>
          <w:p w14:paraId="37C78D0B" w14:textId="77777777" w:rsidR="00831B57" w:rsidRPr="005923E6" w:rsidRDefault="00831B57" w:rsidP="00831B57">
            <w:pPr>
              <w:autoSpaceDE w:val="0"/>
              <w:autoSpaceDN w:val="0"/>
              <w:adjustRightInd w:val="0"/>
              <w:spacing w:before="0"/>
              <w:jc w:val="center"/>
              <w:rPr>
                <w:color w:val="000000"/>
                <w:lang w:eastAsia="en-US"/>
              </w:rPr>
            </w:pPr>
            <w:r w:rsidRPr="005923E6">
              <w:rPr>
                <w:color w:val="000000"/>
                <w:lang w:eastAsia="en-US"/>
              </w:rPr>
              <w:t>3. ročník</w:t>
            </w:r>
          </w:p>
        </w:tc>
        <w:tc>
          <w:tcPr>
            <w:tcW w:w="1276" w:type="dxa"/>
            <w:shd w:val="clear" w:color="auto" w:fill="auto"/>
            <w:hideMark/>
          </w:tcPr>
          <w:p w14:paraId="7D7AB3BD" w14:textId="77777777" w:rsidR="00831B57" w:rsidRPr="005923E6" w:rsidRDefault="00831B57" w:rsidP="00831B57">
            <w:pPr>
              <w:autoSpaceDE w:val="0"/>
              <w:autoSpaceDN w:val="0"/>
              <w:adjustRightInd w:val="0"/>
              <w:spacing w:before="0"/>
              <w:jc w:val="center"/>
              <w:rPr>
                <w:color w:val="000000"/>
                <w:lang w:eastAsia="en-US"/>
              </w:rPr>
            </w:pPr>
            <w:r w:rsidRPr="005923E6">
              <w:rPr>
                <w:color w:val="000000"/>
                <w:lang w:eastAsia="en-US"/>
              </w:rPr>
              <w:t>4. ročník</w:t>
            </w:r>
          </w:p>
        </w:tc>
        <w:tc>
          <w:tcPr>
            <w:tcW w:w="1418" w:type="dxa"/>
            <w:shd w:val="clear" w:color="auto" w:fill="auto"/>
            <w:hideMark/>
          </w:tcPr>
          <w:p w14:paraId="674E4435" w14:textId="77777777" w:rsidR="00831B57" w:rsidRPr="005923E6" w:rsidRDefault="00831B57" w:rsidP="00831B57">
            <w:pPr>
              <w:autoSpaceDE w:val="0"/>
              <w:autoSpaceDN w:val="0"/>
              <w:adjustRightInd w:val="0"/>
              <w:spacing w:before="0"/>
              <w:jc w:val="center"/>
              <w:rPr>
                <w:i/>
                <w:color w:val="000000"/>
                <w:lang w:eastAsia="en-US"/>
              </w:rPr>
            </w:pPr>
            <w:r w:rsidRPr="005923E6">
              <w:rPr>
                <w:color w:val="000000"/>
                <w:lang w:eastAsia="en-US"/>
              </w:rPr>
              <w:t>Celkem</w:t>
            </w:r>
          </w:p>
        </w:tc>
      </w:tr>
      <w:tr w:rsidR="00831B57" w:rsidRPr="005923E6" w14:paraId="1838AEB0" w14:textId="77777777" w:rsidTr="5078503A">
        <w:trPr>
          <w:trHeight w:val="290"/>
        </w:trPr>
        <w:tc>
          <w:tcPr>
            <w:tcW w:w="3147" w:type="dxa"/>
            <w:shd w:val="clear" w:color="auto" w:fill="auto"/>
            <w:hideMark/>
          </w:tcPr>
          <w:p w14:paraId="2A1C79BC"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Český jazyk a literatura</w:t>
            </w:r>
          </w:p>
        </w:tc>
        <w:tc>
          <w:tcPr>
            <w:tcW w:w="1231" w:type="dxa"/>
            <w:shd w:val="clear" w:color="auto" w:fill="auto"/>
            <w:hideMark/>
          </w:tcPr>
          <w:p w14:paraId="2176EE1A"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p>
        </w:tc>
        <w:tc>
          <w:tcPr>
            <w:tcW w:w="1134" w:type="dxa"/>
            <w:shd w:val="clear" w:color="auto" w:fill="auto"/>
            <w:hideMark/>
          </w:tcPr>
          <w:p w14:paraId="6A9915E3"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3</w:t>
            </w:r>
          </w:p>
        </w:tc>
        <w:tc>
          <w:tcPr>
            <w:tcW w:w="1275" w:type="dxa"/>
            <w:shd w:val="clear" w:color="auto" w:fill="auto"/>
            <w:hideMark/>
          </w:tcPr>
          <w:p w14:paraId="0DE99962"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4</w:t>
            </w:r>
          </w:p>
        </w:tc>
        <w:tc>
          <w:tcPr>
            <w:tcW w:w="1276" w:type="dxa"/>
            <w:shd w:val="clear" w:color="auto" w:fill="auto"/>
            <w:hideMark/>
          </w:tcPr>
          <w:p w14:paraId="55ADF80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4</w:t>
            </w:r>
            <w:r>
              <w:rPr>
                <w:color w:val="000000"/>
                <w:lang w:eastAsia="en-US"/>
              </w:rPr>
              <w:t>/1</w:t>
            </w:r>
          </w:p>
        </w:tc>
        <w:tc>
          <w:tcPr>
            <w:tcW w:w="1418" w:type="dxa"/>
            <w:shd w:val="clear" w:color="auto" w:fill="auto"/>
            <w:hideMark/>
          </w:tcPr>
          <w:p w14:paraId="0E100912"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14</w:t>
            </w:r>
          </w:p>
        </w:tc>
      </w:tr>
      <w:tr w:rsidR="00831B57" w:rsidRPr="005923E6" w14:paraId="5AA8DA2B" w14:textId="77777777" w:rsidTr="5078503A">
        <w:trPr>
          <w:trHeight w:val="290"/>
        </w:trPr>
        <w:tc>
          <w:tcPr>
            <w:tcW w:w="3147" w:type="dxa"/>
            <w:shd w:val="clear" w:color="auto" w:fill="auto"/>
            <w:hideMark/>
          </w:tcPr>
          <w:p w14:paraId="519263CA"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Anglický jazyk</w:t>
            </w:r>
          </w:p>
        </w:tc>
        <w:tc>
          <w:tcPr>
            <w:tcW w:w="1231" w:type="dxa"/>
            <w:shd w:val="clear" w:color="auto" w:fill="auto"/>
            <w:hideMark/>
          </w:tcPr>
          <w:p w14:paraId="780B0BA7"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r>
              <w:rPr>
                <w:color w:val="000000"/>
                <w:lang w:eastAsia="en-US"/>
              </w:rPr>
              <w:t>/3</w:t>
            </w:r>
          </w:p>
        </w:tc>
        <w:tc>
          <w:tcPr>
            <w:tcW w:w="1134" w:type="dxa"/>
            <w:shd w:val="clear" w:color="auto" w:fill="auto"/>
            <w:hideMark/>
          </w:tcPr>
          <w:p w14:paraId="5ACB0C9D"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r>
              <w:rPr>
                <w:color w:val="000000"/>
                <w:lang w:eastAsia="en-US"/>
              </w:rPr>
              <w:t>/3</w:t>
            </w:r>
          </w:p>
        </w:tc>
        <w:tc>
          <w:tcPr>
            <w:tcW w:w="1275" w:type="dxa"/>
            <w:shd w:val="clear" w:color="auto" w:fill="auto"/>
            <w:hideMark/>
          </w:tcPr>
          <w:p w14:paraId="3AAFC21F"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r>
              <w:rPr>
                <w:color w:val="000000"/>
                <w:lang w:eastAsia="en-US"/>
              </w:rPr>
              <w:t>/3</w:t>
            </w:r>
          </w:p>
        </w:tc>
        <w:tc>
          <w:tcPr>
            <w:tcW w:w="1276" w:type="dxa"/>
            <w:shd w:val="clear" w:color="auto" w:fill="auto"/>
            <w:hideMark/>
          </w:tcPr>
          <w:p w14:paraId="03B6E5FF"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r>
              <w:rPr>
                <w:color w:val="000000"/>
                <w:lang w:eastAsia="en-US"/>
              </w:rPr>
              <w:t>/3</w:t>
            </w:r>
          </w:p>
        </w:tc>
        <w:tc>
          <w:tcPr>
            <w:tcW w:w="1418" w:type="dxa"/>
            <w:shd w:val="clear" w:color="auto" w:fill="auto"/>
            <w:hideMark/>
          </w:tcPr>
          <w:p w14:paraId="1AA22D19"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12</w:t>
            </w:r>
          </w:p>
        </w:tc>
      </w:tr>
      <w:tr w:rsidR="00831B57" w:rsidRPr="005923E6" w14:paraId="18978CED" w14:textId="77777777" w:rsidTr="5078503A">
        <w:trPr>
          <w:trHeight w:val="290"/>
        </w:trPr>
        <w:tc>
          <w:tcPr>
            <w:tcW w:w="3147" w:type="dxa"/>
            <w:shd w:val="clear" w:color="auto" w:fill="auto"/>
            <w:hideMark/>
          </w:tcPr>
          <w:p w14:paraId="1AC68568" w14:textId="0BB7EE69"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Ruský jazyk/</w:t>
            </w:r>
            <w:r>
              <w:rPr>
                <w:color w:val="000000"/>
                <w:lang w:eastAsia="en-US"/>
              </w:rPr>
              <w:t>Německý jazyk</w:t>
            </w:r>
            <w:r w:rsidR="002C293E">
              <w:rPr>
                <w:color w:val="000000"/>
                <w:lang w:eastAsia="en-US"/>
              </w:rPr>
              <w:t>/Francouzský jazyk</w:t>
            </w:r>
          </w:p>
        </w:tc>
        <w:tc>
          <w:tcPr>
            <w:tcW w:w="1231" w:type="dxa"/>
            <w:shd w:val="clear" w:color="auto" w:fill="auto"/>
            <w:hideMark/>
          </w:tcPr>
          <w:p w14:paraId="4CF89BD4"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3/3</w:t>
            </w:r>
          </w:p>
        </w:tc>
        <w:tc>
          <w:tcPr>
            <w:tcW w:w="1134" w:type="dxa"/>
            <w:shd w:val="clear" w:color="auto" w:fill="auto"/>
            <w:hideMark/>
          </w:tcPr>
          <w:p w14:paraId="787F04EE"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r>
              <w:rPr>
                <w:color w:val="000000"/>
                <w:lang w:eastAsia="en-US"/>
              </w:rPr>
              <w:t>/3</w:t>
            </w:r>
          </w:p>
        </w:tc>
        <w:tc>
          <w:tcPr>
            <w:tcW w:w="1275" w:type="dxa"/>
            <w:shd w:val="clear" w:color="auto" w:fill="auto"/>
            <w:hideMark/>
          </w:tcPr>
          <w:p w14:paraId="3BED1466"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r>
              <w:rPr>
                <w:color w:val="000000"/>
                <w:lang w:eastAsia="en-US"/>
              </w:rPr>
              <w:t>/3</w:t>
            </w:r>
          </w:p>
        </w:tc>
        <w:tc>
          <w:tcPr>
            <w:tcW w:w="1276" w:type="dxa"/>
            <w:shd w:val="clear" w:color="auto" w:fill="auto"/>
            <w:hideMark/>
          </w:tcPr>
          <w:p w14:paraId="1134634D"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r>
              <w:rPr>
                <w:color w:val="000000"/>
                <w:lang w:eastAsia="en-US"/>
              </w:rPr>
              <w:t>/3</w:t>
            </w:r>
          </w:p>
        </w:tc>
        <w:tc>
          <w:tcPr>
            <w:tcW w:w="1418" w:type="dxa"/>
            <w:shd w:val="clear" w:color="auto" w:fill="auto"/>
            <w:hideMark/>
          </w:tcPr>
          <w:p w14:paraId="21D23713"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12</w:t>
            </w:r>
          </w:p>
        </w:tc>
      </w:tr>
      <w:tr w:rsidR="00831B57" w:rsidRPr="005923E6" w14:paraId="0D2D33C0" w14:textId="77777777" w:rsidTr="5078503A">
        <w:trPr>
          <w:trHeight w:val="290"/>
        </w:trPr>
        <w:tc>
          <w:tcPr>
            <w:tcW w:w="3147" w:type="dxa"/>
            <w:shd w:val="clear" w:color="auto" w:fill="auto"/>
            <w:hideMark/>
          </w:tcPr>
          <w:p w14:paraId="09061C58"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Matematika</w:t>
            </w:r>
          </w:p>
        </w:tc>
        <w:tc>
          <w:tcPr>
            <w:tcW w:w="1231" w:type="dxa"/>
            <w:shd w:val="clear" w:color="auto" w:fill="auto"/>
            <w:hideMark/>
          </w:tcPr>
          <w:p w14:paraId="4A7A10F1"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4</w:t>
            </w:r>
          </w:p>
        </w:tc>
        <w:tc>
          <w:tcPr>
            <w:tcW w:w="1134" w:type="dxa"/>
            <w:shd w:val="clear" w:color="auto" w:fill="auto"/>
            <w:hideMark/>
          </w:tcPr>
          <w:p w14:paraId="47E8D78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4</w:t>
            </w:r>
          </w:p>
        </w:tc>
        <w:tc>
          <w:tcPr>
            <w:tcW w:w="1275" w:type="dxa"/>
            <w:shd w:val="clear" w:color="auto" w:fill="auto"/>
            <w:hideMark/>
          </w:tcPr>
          <w:p w14:paraId="4AA01D32"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4</w:t>
            </w:r>
          </w:p>
        </w:tc>
        <w:tc>
          <w:tcPr>
            <w:tcW w:w="1276" w:type="dxa"/>
            <w:shd w:val="clear" w:color="auto" w:fill="auto"/>
            <w:hideMark/>
          </w:tcPr>
          <w:p w14:paraId="7B8CDCE1"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4</w:t>
            </w:r>
          </w:p>
        </w:tc>
        <w:tc>
          <w:tcPr>
            <w:tcW w:w="1418" w:type="dxa"/>
            <w:shd w:val="clear" w:color="auto" w:fill="auto"/>
            <w:hideMark/>
          </w:tcPr>
          <w:p w14:paraId="66029C25"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16</w:t>
            </w:r>
          </w:p>
        </w:tc>
      </w:tr>
      <w:tr w:rsidR="00831B57" w:rsidRPr="005923E6" w14:paraId="632848AE" w14:textId="77777777" w:rsidTr="5078503A">
        <w:trPr>
          <w:trHeight w:val="290"/>
        </w:trPr>
        <w:tc>
          <w:tcPr>
            <w:tcW w:w="3147" w:type="dxa"/>
            <w:shd w:val="clear" w:color="auto" w:fill="auto"/>
            <w:hideMark/>
          </w:tcPr>
          <w:p w14:paraId="1A270D57"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Fyzika</w:t>
            </w:r>
          </w:p>
        </w:tc>
        <w:tc>
          <w:tcPr>
            <w:tcW w:w="1231" w:type="dxa"/>
            <w:shd w:val="clear" w:color="auto" w:fill="auto"/>
            <w:hideMark/>
          </w:tcPr>
          <w:p w14:paraId="67378C1C"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2,5</w:t>
            </w:r>
          </w:p>
        </w:tc>
        <w:tc>
          <w:tcPr>
            <w:tcW w:w="1134" w:type="dxa"/>
            <w:shd w:val="clear" w:color="auto" w:fill="auto"/>
            <w:hideMark/>
          </w:tcPr>
          <w:p w14:paraId="5906EF47"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275" w:type="dxa"/>
            <w:shd w:val="clear" w:color="auto" w:fill="auto"/>
            <w:hideMark/>
          </w:tcPr>
          <w:p w14:paraId="7A166037"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2,5</w:t>
            </w:r>
          </w:p>
        </w:tc>
        <w:tc>
          <w:tcPr>
            <w:tcW w:w="1276" w:type="dxa"/>
            <w:shd w:val="clear" w:color="auto" w:fill="auto"/>
            <w:hideMark/>
          </w:tcPr>
          <w:p w14:paraId="47760DA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1</w:t>
            </w:r>
          </w:p>
        </w:tc>
        <w:tc>
          <w:tcPr>
            <w:tcW w:w="1418" w:type="dxa"/>
            <w:shd w:val="clear" w:color="auto" w:fill="auto"/>
            <w:hideMark/>
          </w:tcPr>
          <w:p w14:paraId="16F57F7B"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8</w:t>
            </w:r>
          </w:p>
        </w:tc>
      </w:tr>
      <w:tr w:rsidR="00831B57" w:rsidRPr="005923E6" w14:paraId="56F64027" w14:textId="77777777" w:rsidTr="5078503A">
        <w:trPr>
          <w:trHeight w:val="290"/>
        </w:trPr>
        <w:tc>
          <w:tcPr>
            <w:tcW w:w="3147" w:type="dxa"/>
            <w:shd w:val="clear" w:color="auto" w:fill="auto"/>
            <w:hideMark/>
          </w:tcPr>
          <w:p w14:paraId="1B79217E"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Chemie</w:t>
            </w:r>
          </w:p>
        </w:tc>
        <w:tc>
          <w:tcPr>
            <w:tcW w:w="1231" w:type="dxa"/>
            <w:shd w:val="clear" w:color="auto" w:fill="auto"/>
            <w:hideMark/>
          </w:tcPr>
          <w:p w14:paraId="11068FEE"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134" w:type="dxa"/>
            <w:shd w:val="clear" w:color="auto" w:fill="auto"/>
            <w:hideMark/>
          </w:tcPr>
          <w:p w14:paraId="43CC56EE"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2,5</w:t>
            </w:r>
          </w:p>
        </w:tc>
        <w:tc>
          <w:tcPr>
            <w:tcW w:w="1275" w:type="dxa"/>
            <w:shd w:val="clear" w:color="auto" w:fill="auto"/>
            <w:hideMark/>
          </w:tcPr>
          <w:p w14:paraId="112FCE84"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2,5</w:t>
            </w:r>
          </w:p>
        </w:tc>
        <w:tc>
          <w:tcPr>
            <w:tcW w:w="1276" w:type="dxa"/>
            <w:shd w:val="clear" w:color="auto" w:fill="auto"/>
            <w:hideMark/>
          </w:tcPr>
          <w:p w14:paraId="7212609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1</w:t>
            </w:r>
          </w:p>
        </w:tc>
        <w:tc>
          <w:tcPr>
            <w:tcW w:w="1418" w:type="dxa"/>
            <w:shd w:val="clear" w:color="auto" w:fill="auto"/>
            <w:hideMark/>
          </w:tcPr>
          <w:p w14:paraId="460F6082"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8</w:t>
            </w:r>
          </w:p>
        </w:tc>
      </w:tr>
      <w:tr w:rsidR="00831B57" w:rsidRPr="005923E6" w14:paraId="1D12BF7F" w14:textId="77777777" w:rsidTr="5078503A">
        <w:trPr>
          <w:trHeight w:val="290"/>
        </w:trPr>
        <w:tc>
          <w:tcPr>
            <w:tcW w:w="3147" w:type="dxa"/>
            <w:shd w:val="clear" w:color="auto" w:fill="auto"/>
            <w:hideMark/>
          </w:tcPr>
          <w:p w14:paraId="40080BB5"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Biologie</w:t>
            </w:r>
          </w:p>
        </w:tc>
        <w:tc>
          <w:tcPr>
            <w:tcW w:w="1231" w:type="dxa"/>
            <w:shd w:val="clear" w:color="auto" w:fill="auto"/>
            <w:hideMark/>
          </w:tcPr>
          <w:p w14:paraId="0FB5FC0B"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2,5</w:t>
            </w:r>
          </w:p>
        </w:tc>
        <w:tc>
          <w:tcPr>
            <w:tcW w:w="1134" w:type="dxa"/>
            <w:shd w:val="clear" w:color="auto" w:fill="auto"/>
            <w:hideMark/>
          </w:tcPr>
          <w:p w14:paraId="5392EAF1"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2,5</w:t>
            </w:r>
          </w:p>
        </w:tc>
        <w:tc>
          <w:tcPr>
            <w:tcW w:w="1275" w:type="dxa"/>
            <w:shd w:val="clear" w:color="auto" w:fill="auto"/>
            <w:hideMark/>
          </w:tcPr>
          <w:p w14:paraId="464BFB3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276" w:type="dxa"/>
            <w:shd w:val="clear" w:color="auto" w:fill="auto"/>
            <w:hideMark/>
          </w:tcPr>
          <w:p w14:paraId="6BF03FE5"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1</w:t>
            </w:r>
          </w:p>
        </w:tc>
        <w:tc>
          <w:tcPr>
            <w:tcW w:w="1418" w:type="dxa"/>
            <w:shd w:val="clear" w:color="auto" w:fill="auto"/>
            <w:hideMark/>
          </w:tcPr>
          <w:p w14:paraId="7AD01DC3"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8</w:t>
            </w:r>
          </w:p>
        </w:tc>
      </w:tr>
      <w:tr w:rsidR="00831B57" w:rsidRPr="005923E6" w14:paraId="54032D3F" w14:textId="77777777" w:rsidTr="5078503A">
        <w:trPr>
          <w:trHeight w:val="290"/>
        </w:trPr>
        <w:tc>
          <w:tcPr>
            <w:tcW w:w="3147" w:type="dxa"/>
            <w:shd w:val="clear" w:color="auto" w:fill="auto"/>
            <w:hideMark/>
          </w:tcPr>
          <w:p w14:paraId="73493623"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Zeměpis</w:t>
            </w:r>
          </w:p>
        </w:tc>
        <w:tc>
          <w:tcPr>
            <w:tcW w:w="1231" w:type="dxa"/>
            <w:shd w:val="clear" w:color="auto" w:fill="auto"/>
            <w:hideMark/>
          </w:tcPr>
          <w:p w14:paraId="5AAED619"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134" w:type="dxa"/>
            <w:shd w:val="clear" w:color="auto" w:fill="auto"/>
            <w:hideMark/>
          </w:tcPr>
          <w:p w14:paraId="005860D1"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275" w:type="dxa"/>
            <w:shd w:val="clear" w:color="auto" w:fill="auto"/>
            <w:hideMark/>
          </w:tcPr>
          <w:p w14:paraId="5986DC55"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276" w:type="dxa"/>
            <w:shd w:val="clear" w:color="auto" w:fill="auto"/>
            <w:hideMark/>
          </w:tcPr>
          <w:p w14:paraId="25BFA1BE"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0</w:t>
            </w:r>
          </w:p>
        </w:tc>
        <w:tc>
          <w:tcPr>
            <w:tcW w:w="1418" w:type="dxa"/>
            <w:shd w:val="clear" w:color="auto" w:fill="auto"/>
            <w:hideMark/>
          </w:tcPr>
          <w:p w14:paraId="43ACB75C"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6</w:t>
            </w:r>
          </w:p>
        </w:tc>
      </w:tr>
      <w:tr w:rsidR="00831B57" w:rsidRPr="005923E6" w14:paraId="35476E86" w14:textId="77777777" w:rsidTr="5078503A">
        <w:trPr>
          <w:trHeight w:val="290"/>
        </w:trPr>
        <w:tc>
          <w:tcPr>
            <w:tcW w:w="3147" w:type="dxa"/>
            <w:shd w:val="clear" w:color="auto" w:fill="auto"/>
            <w:hideMark/>
          </w:tcPr>
          <w:p w14:paraId="18EBA826"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Základy společenských věd</w:t>
            </w:r>
          </w:p>
        </w:tc>
        <w:tc>
          <w:tcPr>
            <w:tcW w:w="1231" w:type="dxa"/>
            <w:shd w:val="clear" w:color="auto" w:fill="auto"/>
            <w:hideMark/>
          </w:tcPr>
          <w:p w14:paraId="239E809D"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134" w:type="dxa"/>
            <w:shd w:val="clear" w:color="auto" w:fill="auto"/>
            <w:hideMark/>
          </w:tcPr>
          <w:p w14:paraId="12B8D377"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275" w:type="dxa"/>
            <w:shd w:val="clear" w:color="auto" w:fill="auto"/>
            <w:hideMark/>
          </w:tcPr>
          <w:p w14:paraId="57953A32"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276" w:type="dxa"/>
            <w:shd w:val="clear" w:color="auto" w:fill="auto"/>
            <w:hideMark/>
          </w:tcPr>
          <w:p w14:paraId="12E67253"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418" w:type="dxa"/>
            <w:shd w:val="clear" w:color="auto" w:fill="auto"/>
            <w:hideMark/>
          </w:tcPr>
          <w:p w14:paraId="2DBC8BAE"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8</w:t>
            </w:r>
          </w:p>
        </w:tc>
      </w:tr>
      <w:tr w:rsidR="00831B57" w:rsidRPr="005923E6" w14:paraId="0EF5A824" w14:textId="77777777" w:rsidTr="5078503A">
        <w:trPr>
          <w:trHeight w:val="290"/>
        </w:trPr>
        <w:tc>
          <w:tcPr>
            <w:tcW w:w="3147" w:type="dxa"/>
            <w:shd w:val="clear" w:color="auto" w:fill="auto"/>
            <w:hideMark/>
          </w:tcPr>
          <w:p w14:paraId="1067DC21"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Dějepis</w:t>
            </w:r>
          </w:p>
        </w:tc>
        <w:tc>
          <w:tcPr>
            <w:tcW w:w="1231" w:type="dxa"/>
            <w:shd w:val="clear" w:color="auto" w:fill="auto"/>
            <w:hideMark/>
          </w:tcPr>
          <w:p w14:paraId="7B74A278"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134" w:type="dxa"/>
            <w:shd w:val="clear" w:color="auto" w:fill="auto"/>
            <w:hideMark/>
          </w:tcPr>
          <w:p w14:paraId="4489D68C"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275" w:type="dxa"/>
            <w:shd w:val="clear" w:color="auto" w:fill="auto"/>
            <w:hideMark/>
          </w:tcPr>
          <w:p w14:paraId="76F8838F"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276" w:type="dxa"/>
            <w:shd w:val="clear" w:color="auto" w:fill="auto"/>
            <w:hideMark/>
          </w:tcPr>
          <w:p w14:paraId="36DC08D3"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418" w:type="dxa"/>
            <w:shd w:val="clear" w:color="auto" w:fill="auto"/>
            <w:hideMark/>
          </w:tcPr>
          <w:p w14:paraId="324B5481"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8</w:t>
            </w:r>
          </w:p>
        </w:tc>
      </w:tr>
      <w:tr w:rsidR="00831B57" w:rsidRPr="005923E6" w14:paraId="2E007016" w14:textId="77777777" w:rsidTr="5078503A">
        <w:trPr>
          <w:trHeight w:val="290"/>
        </w:trPr>
        <w:tc>
          <w:tcPr>
            <w:tcW w:w="3147" w:type="dxa"/>
            <w:shd w:val="clear" w:color="auto" w:fill="auto"/>
            <w:hideMark/>
          </w:tcPr>
          <w:p w14:paraId="0140274D"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Estetická výchova</w:t>
            </w:r>
            <w:r>
              <w:rPr>
                <w:color w:val="000000"/>
                <w:lang w:eastAsia="en-US"/>
              </w:rPr>
              <w:t xml:space="preserve"> výtvarná/hudební</w:t>
            </w:r>
          </w:p>
        </w:tc>
        <w:tc>
          <w:tcPr>
            <w:tcW w:w="1231" w:type="dxa"/>
            <w:shd w:val="clear" w:color="auto" w:fill="auto"/>
            <w:hideMark/>
          </w:tcPr>
          <w:p w14:paraId="15306D9F"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134" w:type="dxa"/>
            <w:shd w:val="clear" w:color="auto" w:fill="auto"/>
            <w:hideMark/>
          </w:tcPr>
          <w:p w14:paraId="7DEA2C86"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c>
          <w:tcPr>
            <w:tcW w:w="1275" w:type="dxa"/>
            <w:shd w:val="clear" w:color="auto" w:fill="auto"/>
            <w:hideMark/>
          </w:tcPr>
          <w:p w14:paraId="1BBB0C2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276" w:type="dxa"/>
            <w:shd w:val="clear" w:color="auto" w:fill="auto"/>
            <w:hideMark/>
          </w:tcPr>
          <w:p w14:paraId="71CCF805"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418" w:type="dxa"/>
            <w:shd w:val="clear" w:color="auto" w:fill="auto"/>
            <w:hideMark/>
          </w:tcPr>
          <w:p w14:paraId="5F53D432"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4</w:t>
            </w:r>
          </w:p>
        </w:tc>
      </w:tr>
      <w:tr w:rsidR="00831B57" w:rsidRPr="005923E6" w14:paraId="7A450FE0" w14:textId="77777777" w:rsidTr="5078503A">
        <w:trPr>
          <w:trHeight w:val="290"/>
        </w:trPr>
        <w:tc>
          <w:tcPr>
            <w:tcW w:w="3147" w:type="dxa"/>
            <w:shd w:val="clear" w:color="auto" w:fill="auto"/>
            <w:hideMark/>
          </w:tcPr>
          <w:p w14:paraId="61D8C160"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 xml:space="preserve">Informatika </w:t>
            </w:r>
          </w:p>
        </w:tc>
        <w:tc>
          <w:tcPr>
            <w:tcW w:w="1231" w:type="dxa"/>
            <w:shd w:val="clear" w:color="auto" w:fill="auto"/>
            <w:hideMark/>
          </w:tcPr>
          <w:p w14:paraId="537F615B"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2/2</w:t>
            </w:r>
          </w:p>
        </w:tc>
        <w:tc>
          <w:tcPr>
            <w:tcW w:w="1134" w:type="dxa"/>
            <w:shd w:val="clear" w:color="auto" w:fill="auto"/>
            <w:hideMark/>
          </w:tcPr>
          <w:p w14:paraId="58C6C5F6"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2/2</w:t>
            </w:r>
          </w:p>
        </w:tc>
        <w:tc>
          <w:tcPr>
            <w:tcW w:w="1275" w:type="dxa"/>
            <w:shd w:val="clear" w:color="auto" w:fill="auto"/>
            <w:hideMark/>
          </w:tcPr>
          <w:p w14:paraId="5CA54967"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276" w:type="dxa"/>
            <w:shd w:val="clear" w:color="auto" w:fill="auto"/>
            <w:hideMark/>
          </w:tcPr>
          <w:p w14:paraId="4BFDE8DB"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418" w:type="dxa"/>
            <w:shd w:val="clear" w:color="auto" w:fill="auto"/>
            <w:hideMark/>
          </w:tcPr>
          <w:p w14:paraId="66DAFDBC"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4</w:t>
            </w:r>
          </w:p>
        </w:tc>
      </w:tr>
      <w:tr w:rsidR="00831B57" w:rsidRPr="005923E6" w14:paraId="2C527479" w14:textId="77777777" w:rsidTr="5078503A">
        <w:trPr>
          <w:trHeight w:val="290"/>
        </w:trPr>
        <w:tc>
          <w:tcPr>
            <w:tcW w:w="3147" w:type="dxa"/>
            <w:shd w:val="clear" w:color="auto" w:fill="auto"/>
            <w:hideMark/>
          </w:tcPr>
          <w:p w14:paraId="467F0ADF" w14:textId="77777777" w:rsidR="00831B57" w:rsidRPr="005923E6" w:rsidRDefault="00831B57" w:rsidP="00831B57">
            <w:pPr>
              <w:autoSpaceDE w:val="0"/>
              <w:autoSpaceDN w:val="0"/>
              <w:adjustRightInd w:val="0"/>
              <w:spacing w:before="0" w:line="240" w:lineRule="auto"/>
              <w:jc w:val="left"/>
              <w:rPr>
                <w:color w:val="000000"/>
                <w:lang w:eastAsia="en-US"/>
              </w:rPr>
            </w:pPr>
            <w:r>
              <w:rPr>
                <w:color w:val="000000"/>
                <w:lang w:eastAsia="en-US"/>
              </w:rPr>
              <w:t>Praktikum z informatiky II.</w:t>
            </w:r>
          </w:p>
        </w:tc>
        <w:tc>
          <w:tcPr>
            <w:tcW w:w="1231" w:type="dxa"/>
            <w:shd w:val="clear" w:color="auto" w:fill="auto"/>
            <w:hideMark/>
          </w:tcPr>
          <w:p w14:paraId="12D0E8A7"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2/2</w:t>
            </w:r>
          </w:p>
        </w:tc>
        <w:tc>
          <w:tcPr>
            <w:tcW w:w="1134" w:type="dxa"/>
            <w:shd w:val="clear" w:color="auto" w:fill="auto"/>
            <w:hideMark/>
          </w:tcPr>
          <w:p w14:paraId="737A07C3"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275" w:type="dxa"/>
            <w:shd w:val="clear" w:color="auto" w:fill="auto"/>
            <w:hideMark/>
          </w:tcPr>
          <w:p w14:paraId="2B88AD6A"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276" w:type="dxa"/>
            <w:shd w:val="clear" w:color="auto" w:fill="auto"/>
            <w:hideMark/>
          </w:tcPr>
          <w:p w14:paraId="357192CD"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418" w:type="dxa"/>
            <w:shd w:val="clear" w:color="auto" w:fill="auto"/>
            <w:hideMark/>
          </w:tcPr>
          <w:p w14:paraId="61198D66"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p>
        </w:tc>
      </w:tr>
      <w:tr w:rsidR="00831B57" w:rsidRPr="005923E6" w14:paraId="3943C857" w14:textId="77777777" w:rsidTr="5078503A">
        <w:trPr>
          <w:trHeight w:val="290"/>
        </w:trPr>
        <w:tc>
          <w:tcPr>
            <w:tcW w:w="3147" w:type="dxa"/>
            <w:shd w:val="clear" w:color="auto" w:fill="auto"/>
            <w:hideMark/>
          </w:tcPr>
          <w:p w14:paraId="724B0771"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Tělesná výchova</w:t>
            </w:r>
          </w:p>
        </w:tc>
        <w:tc>
          <w:tcPr>
            <w:tcW w:w="1231" w:type="dxa"/>
            <w:shd w:val="clear" w:color="auto" w:fill="auto"/>
            <w:hideMark/>
          </w:tcPr>
          <w:p w14:paraId="436970D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2/2</w:t>
            </w:r>
          </w:p>
        </w:tc>
        <w:tc>
          <w:tcPr>
            <w:tcW w:w="1134" w:type="dxa"/>
            <w:shd w:val="clear" w:color="auto" w:fill="auto"/>
            <w:hideMark/>
          </w:tcPr>
          <w:p w14:paraId="3F19B1A8"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r>
              <w:rPr>
                <w:color w:val="000000"/>
                <w:lang w:eastAsia="en-US"/>
              </w:rPr>
              <w:t>/2</w:t>
            </w:r>
          </w:p>
        </w:tc>
        <w:tc>
          <w:tcPr>
            <w:tcW w:w="1275" w:type="dxa"/>
            <w:shd w:val="clear" w:color="auto" w:fill="auto"/>
            <w:hideMark/>
          </w:tcPr>
          <w:p w14:paraId="57C1488E"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r>
              <w:rPr>
                <w:color w:val="000000"/>
                <w:lang w:eastAsia="en-US"/>
              </w:rPr>
              <w:t>/2</w:t>
            </w:r>
          </w:p>
        </w:tc>
        <w:tc>
          <w:tcPr>
            <w:tcW w:w="1276" w:type="dxa"/>
            <w:shd w:val="clear" w:color="auto" w:fill="auto"/>
            <w:hideMark/>
          </w:tcPr>
          <w:p w14:paraId="2D095737"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r>
              <w:rPr>
                <w:color w:val="000000"/>
                <w:lang w:eastAsia="en-US"/>
              </w:rPr>
              <w:t>/2</w:t>
            </w:r>
          </w:p>
        </w:tc>
        <w:tc>
          <w:tcPr>
            <w:tcW w:w="1418" w:type="dxa"/>
            <w:shd w:val="clear" w:color="auto" w:fill="auto"/>
            <w:hideMark/>
          </w:tcPr>
          <w:p w14:paraId="5A639479"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8</w:t>
            </w:r>
          </w:p>
        </w:tc>
      </w:tr>
      <w:tr w:rsidR="00831B57" w:rsidRPr="005923E6" w14:paraId="1B191A8D" w14:textId="77777777" w:rsidTr="0023229E">
        <w:trPr>
          <w:trHeight w:val="291"/>
        </w:trPr>
        <w:tc>
          <w:tcPr>
            <w:tcW w:w="3147" w:type="dxa"/>
            <w:shd w:val="clear" w:color="auto" w:fill="auto"/>
            <w:hideMark/>
          </w:tcPr>
          <w:p w14:paraId="012EE796" w14:textId="24C7E019"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1. volitelný předmě</w:t>
            </w:r>
            <w:r w:rsidR="0023229E">
              <w:rPr>
                <w:color w:val="000000"/>
                <w:lang w:eastAsia="en-US"/>
              </w:rPr>
              <w:t>t</w:t>
            </w:r>
          </w:p>
        </w:tc>
        <w:tc>
          <w:tcPr>
            <w:tcW w:w="1231" w:type="dxa"/>
            <w:shd w:val="clear" w:color="auto" w:fill="auto"/>
            <w:hideMark/>
          </w:tcPr>
          <w:p w14:paraId="7F7711C5"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134" w:type="dxa"/>
            <w:shd w:val="clear" w:color="auto" w:fill="auto"/>
            <w:hideMark/>
          </w:tcPr>
          <w:p w14:paraId="15F1C02F"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r>
              <w:rPr>
                <w:color w:val="000000"/>
                <w:lang w:eastAsia="en-US"/>
              </w:rPr>
              <w:t>/2</w:t>
            </w:r>
          </w:p>
        </w:tc>
        <w:tc>
          <w:tcPr>
            <w:tcW w:w="1275" w:type="dxa"/>
            <w:shd w:val="clear" w:color="auto" w:fill="auto"/>
            <w:hideMark/>
          </w:tcPr>
          <w:p w14:paraId="766695A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1</w:t>
            </w:r>
            <w:r>
              <w:rPr>
                <w:color w:val="000000"/>
                <w:lang w:eastAsia="en-US"/>
              </w:rPr>
              <w:t>/1</w:t>
            </w:r>
          </w:p>
        </w:tc>
        <w:tc>
          <w:tcPr>
            <w:tcW w:w="1276" w:type="dxa"/>
            <w:shd w:val="clear" w:color="auto" w:fill="auto"/>
            <w:hideMark/>
          </w:tcPr>
          <w:p w14:paraId="5887111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418" w:type="dxa"/>
            <w:shd w:val="clear" w:color="auto" w:fill="auto"/>
            <w:hideMark/>
          </w:tcPr>
          <w:p w14:paraId="50A6690E"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p>
        </w:tc>
      </w:tr>
      <w:tr w:rsidR="00831B57" w:rsidRPr="005923E6" w14:paraId="6C619D4A" w14:textId="77777777" w:rsidTr="0023229E">
        <w:trPr>
          <w:trHeight w:val="381"/>
        </w:trPr>
        <w:tc>
          <w:tcPr>
            <w:tcW w:w="3147" w:type="dxa"/>
            <w:shd w:val="clear" w:color="auto" w:fill="auto"/>
            <w:hideMark/>
          </w:tcPr>
          <w:p w14:paraId="31A5C921" w14:textId="693DA54B"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2. volitelný předmět</w:t>
            </w:r>
          </w:p>
        </w:tc>
        <w:tc>
          <w:tcPr>
            <w:tcW w:w="1231" w:type="dxa"/>
            <w:shd w:val="clear" w:color="auto" w:fill="auto"/>
            <w:hideMark/>
          </w:tcPr>
          <w:p w14:paraId="4021D254"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134" w:type="dxa"/>
            <w:shd w:val="clear" w:color="auto" w:fill="auto"/>
            <w:hideMark/>
          </w:tcPr>
          <w:p w14:paraId="6C8EA419"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275" w:type="dxa"/>
            <w:shd w:val="clear" w:color="auto" w:fill="auto"/>
            <w:hideMark/>
          </w:tcPr>
          <w:p w14:paraId="373A4D24"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r>
              <w:rPr>
                <w:color w:val="000000"/>
                <w:lang w:eastAsia="en-US"/>
              </w:rPr>
              <w:t>/2</w:t>
            </w:r>
          </w:p>
        </w:tc>
        <w:tc>
          <w:tcPr>
            <w:tcW w:w="1276" w:type="dxa"/>
            <w:shd w:val="clear" w:color="auto" w:fill="auto"/>
            <w:hideMark/>
          </w:tcPr>
          <w:p w14:paraId="52AE33DF"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r>
              <w:rPr>
                <w:color w:val="000000"/>
                <w:lang w:eastAsia="en-US"/>
              </w:rPr>
              <w:t>/2</w:t>
            </w:r>
          </w:p>
        </w:tc>
        <w:tc>
          <w:tcPr>
            <w:tcW w:w="1418" w:type="dxa"/>
            <w:shd w:val="clear" w:color="auto" w:fill="auto"/>
            <w:hideMark/>
          </w:tcPr>
          <w:p w14:paraId="0008CB08"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4</w:t>
            </w:r>
          </w:p>
        </w:tc>
      </w:tr>
      <w:tr w:rsidR="00831B57" w:rsidRPr="005923E6" w14:paraId="5035A409" w14:textId="77777777" w:rsidTr="0023229E">
        <w:trPr>
          <w:trHeight w:val="416"/>
        </w:trPr>
        <w:tc>
          <w:tcPr>
            <w:tcW w:w="3147" w:type="dxa"/>
            <w:shd w:val="clear" w:color="auto" w:fill="auto"/>
            <w:hideMark/>
          </w:tcPr>
          <w:p w14:paraId="4E02226A" w14:textId="6B3048D0"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3. volitelný předmět</w:t>
            </w:r>
          </w:p>
        </w:tc>
        <w:tc>
          <w:tcPr>
            <w:tcW w:w="1231" w:type="dxa"/>
            <w:shd w:val="clear" w:color="auto" w:fill="auto"/>
            <w:hideMark/>
          </w:tcPr>
          <w:p w14:paraId="42EF18E5"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134" w:type="dxa"/>
            <w:shd w:val="clear" w:color="auto" w:fill="auto"/>
            <w:hideMark/>
          </w:tcPr>
          <w:p w14:paraId="699AE19B"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275" w:type="dxa"/>
            <w:shd w:val="clear" w:color="auto" w:fill="auto"/>
            <w:hideMark/>
          </w:tcPr>
          <w:p w14:paraId="75CDDE08"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0</w:t>
            </w:r>
          </w:p>
        </w:tc>
        <w:tc>
          <w:tcPr>
            <w:tcW w:w="1276" w:type="dxa"/>
            <w:shd w:val="clear" w:color="auto" w:fill="auto"/>
            <w:hideMark/>
          </w:tcPr>
          <w:p w14:paraId="75CBDA3B" w14:textId="77777777" w:rsidR="00831B57" w:rsidRPr="005923E6" w:rsidRDefault="00831B57" w:rsidP="00831B57">
            <w:pPr>
              <w:autoSpaceDE w:val="0"/>
              <w:autoSpaceDN w:val="0"/>
              <w:adjustRightInd w:val="0"/>
              <w:spacing w:before="0" w:line="240" w:lineRule="auto"/>
              <w:jc w:val="center"/>
              <w:rPr>
                <w:color w:val="000000"/>
                <w:lang w:eastAsia="en-US"/>
              </w:rPr>
            </w:pPr>
            <w:r>
              <w:rPr>
                <w:color w:val="000000"/>
                <w:lang w:eastAsia="en-US"/>
              </w:rPr>
              <w:t>3/3</w:t>
            </w:r>
          </w:p>
        </w:tc>
        <w:tc>
          <w:tcPr>
            <w:tcW w:w="1418" w:type="dxa"/>
            <w:shd w:val="clear" w:color="auto" w:fill="auto"/>
            <w:hideMark/>
          </w:tcPr>
          <w:p w14:paraId="287FF70E"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w:t>
            </w:r>
          </w:p>
        </w:tc>
      </w:tr>
      <w:tr w:rsidR="00831B57" w:rsidRPr="005923E6" w14:paraId="450BA129" w14:textId="77777777" w:rsidTr="5078503A">
        <w:trPr>
          <w:trHeight w:val="581"/>
        </w:trPr>
        <w:tc>
          <w:tcPr>
            <w:tcW w:w="3147" w:type="dxa"/>
            <w:shd w:val="clear" w:color="auto" w:fill="auto"/>
            <w:hideMark/>
          </w:tcPr>
          <w:p w14:paraId="34E2BFD7"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4. volitelný předmět</w:t>
            </w:r>
          </w:p>
          <w:p w14:paraId="79E67B63" w14:textId="77777777" w:rsidR="00831B57" w:rsidRPr="005923E6" w:rsidRDefault="00831B57" w:rsidP="00831B57">
            <w:pPr>
              <w:autoSpaceDE w:val="0"/>
              <w:autoSpaceDN w:val="0"/>
              <w:adjustRightInd w:val="0"/>
              <w:spacing w:before="0" w:line="240" w:lineRule="auto"/>
              <w:jc w:val="left"/>
              <w:rPr>
                <w:color w:val="000000"/>
                <w:lang w:eastAsia="en-US"/>
              </w:rPr>
            </w:pPr>
            <w:r w:rsidRPr="005923E6">
              <w:rPr>
                <w:color w:val="000000"/>
                <w:lang w:eastAsia="en-US"/>
              </w:rPr>
              <w:t>konverzace v cizím jazyce</w:t>
            </w:r>
          </w:p>
        </w:tc>
        <w:tc>
          <w:tcPr>
            <w:tcW w:w="1231" w:type="dxa"/>
            <w:shd w:val="clear" w:color="auto" w:fill="auto"/>
            <w:hideMark/>
          </w:tcPr>
          <w:p w14:paraId="1A186E77"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134" w:type="dxa"/>
            <w:shd w:val="clear" w:color="auto" w:fill="auto"/>
            <w:hideMark/>
          </w:tcPr>
          <w:p w14:paraId="36529B7B"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0</w:t>
            </w:r>
          </w:p>
        </w:tc>
        <w:tc>
          <w:tcPr>
            <w:tcW w:w="1275" w:type="dxa"/>
            <w:shd w:val="clear" w:color="auto" w:fill="auto"/>
            <w:hideMark/>
          </w:tcPr>
          <w:p w14:paraId="1A2385C4"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r>
              <w:rPr>
                <w:color w:val="000000"/>
                <w:lang w:eastAsia="en-US"/>
              </w:rPr>
              <w:t>/2</w:t>
            </w:r>
          </w:p>
        </w:tc>
        <w:tc>
          <w:tcPr>
            <w:tcW w:w="1276" w:type="dxa"/>
            <w:shd w:val="clear" w:color="auto" w:fill="auto"/>
            <w:hideMark/>
          </w:tcPr>
          <w:p w14:paraId="5FCF800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2</w:t>
            </w:r>
            <w:r>
              <w:rPr>
                <w:color w:val="000000"/>
                <w:lang w:eastAsia="en-US"/>
              </w:rPr>
              <w:t>/2</w:t>
            </w:r>
          </w:p>
        </w:tc>
        <w:tc>
          <w:tcPr>
            <w:tcW w:w="1418" w:type="dxa"/>
            <w:shd w:val="clear" w:color="auto" w:fill="auto"/>
            <w:hideMark/>
          </w:tcPr>
          <w:p w14:paraId="366E6B0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4</w:t>
            </w:r>
          </w:p>
        </w:tc>
      </w:tr>
      <w:tr w:rsidR="00831B57" w:rsidRPr="005923E6" w14:paraId="55173C57" w14:textId="77777777" w:rsidTr="5078503A">
        <w:trPr>
          <w:trHeight w:val="529"/>
        </w:trPr>
        <w:tc>
          <w:tcPr>
            <w:tcW w:w="3147" w:type="dxa"/>
            <w:shd w:val="clear" w:color="auto" w:fill="auto"/>
            <w:vAlign w:val="center"/>
            <w:hideMark/>
          </w:tcPr>
          <w:p w14:paraId="6A328AA4" w14:textId="77777777" w:rsidR="00831B57" w:rsidRPr="005923E6" w:rsidRDefault="00831B57" w:rsidP="00831B57">
            <w:pPr>
              <w:autoSpaceDE w:val="0"/>
              <w:autoSpaceDN w:val="0"/>
              <w:adjustRightInd w:val="0"/>
              <w:spacing w:before="0" w:line="240" w:lineRule="auto"/>
              <w:jc w:val="left"/>
              <w:rPr>
                <w:color w:val="000000"/>
                <w:lang w:eastAsia="en-US"/>
              </w:rPr>
            </w:pPr>
            <w:r>
              <w:rPr>
                <w:color w:val="000000"/>
                <w:lang w:eastAsia="en-US"/>
              </w:rPr>
              <w:t>C</w:t>
            </w:r>
            <w:r w:rsidRPr="005923E6">
              <w:rPr>
                <w:color w:val="000000"/>
                <w:lang w:eastAsia="en-US"/>
              </w:rPr>
              <w:t>elkem</w:t>
            </w:r>
          </w:p>
        </w:tc>
        <w:tc>
          <w:tcPr>
            <w:tcW w:w="1231" w:type="dxa"/>
            <w:shd w:val="clear" w:color="auto" w:fill="auto"/>
            <w:vAlign w:val="center"/>
            <w:hideMark/>
          </w:tcPr>
          <w:p w14:paraId="2FFDB33C"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34</w:t>
            </w:r>
          </w:p>
        </w:tc>
        <w:tc>
          <w:tcPr>
            <w:tcW w:w="1134" w:type="dxa"/>
            <w:shd w:val="clear" w:color="auto" w:fill="auto"/>
            <w:vAlign w:val="center"/>
            <w:hideMark/>
          </w:tcPr>
          <w:p w14:paraId="32D1CFBA"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34</w:t>
            </w:r>
          </w:p>
        </w:tc>
        <w:tc>
          <w:tcPr>
            <w:tcW w:w="1275" w:type="dxa"/>
            <w:shd w:val="clear" w:color="auto" w:fill="auto"/>
            <w:vAlign w:val="center"/>
            <w:hideMark/>
          </w:tcPr>
          <w:p w14:paraId="361ADEA0"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34</w:t>
            </w:r>
          </w:p>
        </w:tc>
        <w:tc>
          <w:tcPr>
            <w:tcW w:w="1276" w:type="dxa"/>
            <w:shd w:val="clear" w:color="auto" w:fill="auto"/>
            <w:vAlign w:val="center"/>
            <w:hideMark/>
          </w:tcPr>
          <w:p w14:paraId="3FDB619D"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30</w:t>
            </w:r>
          </w:p>
        </w:tc>
        <w:tc>
          <w:tcPr>
            <w:tcW w:w="1418" w:type="dxa"/>
            <w:shd w:val="clear" w:color="auto" w:fill="auto"/>
            <w:vAlign w:val="center"/>
            <w:hideMark/>
          </w:tcPr>
          <w:p w14:paraId="5E3C946F" w14:textId="77777777" w:rsidR="00831B57" w:rsidRPr="005923E6" w:rsidRDefault="00831B57" w:rsidP="00831B57">
            <w:pPr>
              <w:autoSpaceDE w:val="0"/>
              <w:autoSpaceDN w:val="0"/>
              <w:adjustRightInd w:val="0"/>
              <w:spacing w:before="0" w:line="240" w:lineRule="auto"/>
              <w:jc w:val="center"/>
              <w:rPr>
                <w:color w:val="000000"/>
                <w:lang w:eastAsia="en-US"/>
              </w:rPr>
            </w:pPr>
            <w:r w:rsidRPr="005923E6">
              <w:rPr>
                <w:color w:val="000000"/>
                <w:lang w:eastAsia="en-US"/>
              </w:rPr>
              <w:t>132</w:t>
            </w:r>
          </w:p>
        </w:tc>
      </w:tr>
    </w:tbl>
    <w:p w14:paraId="7772C386" w14:textId="77777777" w:rsidR="00831B57" w:rsidRDefault="00831B57" w:rsidP="00831B57">
      <w:pPr>
        <w:spacing w:before="0" w:after="160" w:line="259" w:lineRule="auto"/>
        <w:jc w:val="left"/>
        <w:rPr>
          <w:b/>
          <w:bCs/>
          <w:color w:val="003C82"/>
          <w:spacing w:val="-20"/>
          <w:kern w:val="32"/>
          <w:sz w:val="32"/>
          <w:szCs w:val="32"/>
        </w:rPr>
      </w:pPr>
    </w:p>
    <w:p w14:paraId="08C3D76E" w14:textId="77777777" w:rsidR="006936DA" w:rsidRPr="00055411" w:rsidRDefault="006936DA" w:rsidP="00E37C45">
      <w:pPr>
        <w:pStyle w:val="Odstpodnadpis"/>
        <w:spacing w:before="0" w:after="0" w:line="288" w:lineRule="auto"/>
        <w:rPr>
          <w:rStyle w:val="Siln"/>
        </w:rPr>
      </w:pPr>
      <w:r w:rsidRPr="00055411">
        <w:rPr>
          <w:rStyle w:val="Siln"/>
        </w:rPr>
        <w:t>Poznámky</w:t>
      </w:r>
      <w:r w:rsidR="001109BC">
        <w:rPr>
          <w:rStyle w:val="Siln"/>
        </w:rPr>
        <w:t xml:space="preserve"> k </w:t>
      </w:r>
      <w:r w:rsidRPr="00055411">
        <w:rPr>
          <w:rStyle w:val="Siln"/>
        </w:rPr>
        <w:t>učebnímu plánu:</w:t>
      </w:r>
    </w:p>
    <w:p w14:paraId="5C2C523A" w14:textId="77777777" w:rsidR="006936DA" w:rsidRDefault="006936DA" w:rsidP="00E37C45">
      <w:pPr>
        <w:pStyle w:val="Normlnsslovnm"/>
      </w:pPr>
      <w:r>
        <w:t>Ve vyučovacím předmětu český jazyk</w:t>
      </w:r>
      <w:r w:rsidR="002F47EF">
        <w:t xml:space="preserve"> a </w:t>
      </w:r>
      <w:r>
        <w:t>literatura</w:t>
      </w:r>
      <w:r w:rsidR="002F47EF">
        <w:t xml:space="preserve"> a </w:t>
      </w:r>
      <w:r>
        <w:t>matematika lze 1 hodinu dělit na cvičení,</w:t>
      </w:r>
      <w:r w:rsidR="002F47EF">
        <w:t xml:space="preserve"> a </w:t>
      </w:r>
      <w:r>
        <w:t>to</w:t>
      </w:r>
      <w:r w:rsidR="002F47EF">
        <w:t xml:space="preserve"> v </w:t>
      </w:r>
      <w:r>
        <w:t>1.</w:t>
      </w:r>
      <w:r w:rsidR="00D52229">
        <w:t> </w:t>
      </w:r>
      <w:r w:rsidR="002F47EF">
        <w:t>a</w:t>
      </w:r>
      <w:r w:rsidR="00D862CE">
        <w:t>ž</w:t>
      </w:r>
      <w:r w:rsidR="002F47EF">
        <w:t> </w:t>
      </w:r>
      <w:r>
        <w:t>4. ročníku (dělení je hlavně doporučováno</w:t>
      </w:r>
      <w:r w:rsidR="002F47EF">
        <w:t xml:space="preserve"> v </w:t>
      </w:r>
      <w:r>
        <w:t>1.</w:t>
      </w:r>
      <w:r w:rsidR="00D862CE">
        <w:t xml:space="preserve"> a 4.</w:t>
      </w:r>
      <w:r>
        <w:t xml:space="preserve"> ročníku čtyřletého gymnázia. Český jazyk zahrnuje 2 disponibilní hodiny, matematika 6).</w:t>
      </w:r>
    </w:p>
    <w:p w14:paraId="2B5B6EE9" w14:textId="77777777" w:rsidR="006936DA" w:rsidRDefault="006936DA" w:rsidP="00D52229">
      <w:pPr>
        <w:pStyle w:val="Normlnsslovnm"/>
        <w:ind w:left="357" w:hanging="357"/>
      </w:pPr>
      <w:r>
        <w:t>Cizím jazykem je anglický jazyk, který je povinný pro všechny žáky (třída se dělí na skupiny).</w:t>
      </w:r>
    </w:p>
    <w:p w14:paraId="6DBAB370" w14:textId="77777777" w:rsidR="006936DA" w:rsidRDefault="006936DA" w:rsidP="00D52229">
      <w:pPr>
        <w:pStyle w:val="Normlnsslovnm"/>
        <w:ind w:left="357" w:hanging="357"/>
      </w:pPr>
      <w:r>
        <w:lastRenderedPageBreak/>
        <w:t xml:space="preserve">Další cizí jazyk </w:t>
      </w:r>
      <w:r w:rsidR="00446D62">
        <w:t>I</w:t>
      </w:r>
      <w:r>
        <w:t>I. si žák volí</w:t>
      </w:r>
      <w:r w:rsidR="002F47EF">
        <w:t xml:space="preserve"> z </w:t>
      </w:r>
      <w:r>
        <w:t>jazyka německého, francouzského</w:t>
      </w:r>
      <w:r w:rsidR="002F47EF">
        <w:t xml:space="preserve"> a </w:t>
      </w:r>
      <w:r>
        <w:t>ruského. Žáci kvinty pokračují</w:t>
      </w:r>
      <w:r w:rsidR="002F47EF">
        <w:t xml:space="preserve"> v </w:t>
      </w:r>
      <w:r>
        <w:t>jazyce, který si zvolili</w:t>
      </w:r>
      <w:r w:rsidR="002F47EF">
        <w:t xml:space="preserve"> v </w:t>
      </w:r>
      <w:r w:rsidR="00831B57">
        <w:t>primě</w:t>
      </w:r>
      <w:r>
        <w:t>. Třída se dělí na skupiny.</w:t>
      </w:r>
    </w:p>
    <w:p w14:paraId="2E82C4E0" w14:textId="77777777" w:rsidR="006936DA" w:rsidRDefault="00D23571" w:rsidP="00D52229">
      <w:pPr>
        <w:pStyle w:val="Normlnsslovnm"/>
        <w:ind w:left="357" w:hanging="357"/>
      </w:pPr>
      <w:r>
        <w:t>Do vyučovacího</w:t>
      </w:r>
      <w:r w:rsidR="006936DA">
        <w:t xml:space="preserve"> předmětu základy společenských věd je ve 2. ročníku </w:t>
      </w:r>
      <w:r>
        <w:t>zapojen</w:t>
      </w:r>
      <w:r w:rsidR="006936DA">
        <w:t xml:space="preserve"> vzdělávací oblast Člověk</w:t>
      </w:r>
      <w:r w:rsidR="002F47EF">
        <w:t xml:space="preserve"> a </w:t>
      </w:r>
      <w:r w:rsidR="006936DA">
        <w:t>svět práce</w:t>
      </w:r>
      <w:r w:rsidR="001109BC">
        <w:t xml:space="preserve"> s </w:t>
      </w:r>
      <w:r w:rsidR="006936DA">
        <w:t>časovou dotací 1 hodiny.</w:t>
      </w:r>
    </w:p>
    <w:p w14:paraId="69C7A282" w14:textId="77777777" w:rsidR="006936DA" w:rsidRDefault="006936DA" w:rsidP="00D52229">
      <w:pPr>
        <w:pStyle w:val="Normlnsslovnm"/>
        <w:ind w:left="357" w:hanging="357"/>
      </w:pPr>
      <w:r>
        <w:t xml:space="preserve">Vzdělávací obsah oboru Geologie je </w:t>
      </w:r>
      <w:r w:rsidR="00D23571">
        <w:t>začleněn</w:t>
      </w:r>
      <w:r>
        <w:t xml:space="preserve"> ve vyučovacím předmětu zeměpis ze vzdělávací oblasti Člověk</w:t>
      </w:r>
      <w:r w:rsidR="002F47EF">
        <w:t xml:space="preserve"> a </w:t>
      </w:r>
      <w:r>
        <w:t>příroda</w:t>
      </w:r>
      <w:r w:rsidR="002F47EF">
        <w:t xml:space="preserve"> v </w:t>
      </w:r>
      <w:r>
        <w:t>1. ročníku</w:t>
      </w:r>
      <w:r w:rsidR="001109BC">
        <w:t xml:space="preserve"> s </w:t>
      </w:r>
      <w:r>
        <w:t>časovou dotací 1 hodiny.</w:t>
      </w:r>
    </w:p>
    <w:p w14:paraId="2AB24CF7" w14:textId="77777777" w:rsidR="006936DA" w:rsidRDefault="006936DA" w:rsidP="00D52229">
      <w:pPr>
        <w:pStyle w:val="Normlnsslovnm"/>
        <w:ind w:left="357" w:hanging="357"/>
      </w:pPr>
      <w:r>
        <w:t>Ve vyučovacím předmětu biologie ze vzdělávací oblasti Člověk</w:t>
      </w:r>
      <w:r w:rsidR="002F47EF">
        <w:t xml:space="preserve"> a </w:t>
      </w:r>
      <w:r>
        <w:t>příroda je plněn obsah vzdělávací oblasti Člověk</w:t>
      </w:r>
      <w:r w:rsidR="002F47EF">
        <w:t xml:space="preserve"> a </w:t>
      </w:r>
      <w:r>
        <w:t>zdraví ve všech ročnících.</w:t>
      </w:r>
    </w:p>
    <w:p w14:paraId="153F5D40" w14:textId="77777777" w:rsidR="006936DA" w:rsidRDefault="006936DA" w:rsidP="00D52229">
      <w:pPr>
        <w:pStyle w:val="Normlnsslovnm"/>
        <w:ind w:left="357" w:hanging="357"/>
      </w:pPr>
      <w:r>
        <w:t>Ve vyučovacím předmětu tělesná výchova ze vzdělávací oblasti Člověk</w:t>
      </w:r>
      <w:r w:rsidR="002F47EF">
        <w:t xml:space="preserve"> a </w:t>
      </w:r>
      <w:r>
        <w:t>zdraví je plněn obsah vzdělávací oblasti Člověk</w:t>
      </w:r>
      <w:r w:rsidR="002F47EF">
        <w:t xml:space="preserve"> a </w:t>
      </w:r>
      <w:r>
        <w:t>zdraví ve všech ročnících.</w:t>
      </w:r>
    </w:p>
    <w:p w14:paraId="3AE91899" w14:textId="6A425BB9" w:rsidR="006936DA" w:rsidRDefault="006936DA" w:rsidP="00E37C45">
      <w:pPr>
        <w:pStyle w:val="Normlnsslovnm"/>
      </w:pPr>
      <w:r>
        <w:t>Vzdělávací oblast Informatika</w:t>
      </w:r>
      <w:r w:rsidR="002F47EF">
        <w:t xml:space="preserve"> a </w:t>
      </w:r>
      <w:r w:rsidR="00D1330D">
        <w:t>nové</w:t>
      </w:r>
      <w:r>
        <w:t xml:space="preserve"> technologie zahrnuje 2 vyučovací předměty – informatika</w:t>
      </w:r>
      <w:r w:rsidR="002F47EF">
        <w:t xml:space="preserve"> v </w:t>
      </w:r>
      <w:r>
        <w:t>1.</w:t>
      </w:r>
      <w:r w:rsidR="002F47EF">
        <w:t xml:space="preserve"> a </w:t>
      </w:r>
      <w:r>
        <w:t>2. ročníku</w:t>
      </w:r>
      <w:r w:rsidR="001109BC">
        <w:t xml:space="preserve"> s </w:t>
      </w:r>
      <w:r>
        <w:t xml:space="preserve">časovou dotací </w:t>
      </w:r>
      <w:r w:rsidR="00D1330D">
        <w:t>4</w:t>
      </w:r>
      <w:r>
        <w:t xml:space="preserve"> hodiny</w:t>
      </w:r>
      <w:r w:rsidR="00022BF6">
        <w:t xml:space="preserve"> a</w:t>
      </w:r>
      <w:r>
        <w:t xml:space="preserve"> </w:t>
      </w:r>
      <w:r w:rsidR="00D1330D">
        <w:t>praktikum z informatiky</w:t>
      </w:r>
      <w:r w:rsidR="002F47EF">
        <w:t xml:space="preserve"> v </w:t>
      </w:r>
      <w:r>
        <w:t>1. ročníku</w:t>
      </w:r>
      <w:r w:rsidR="001109BC">
        <w:t xml:space="preserve"> s </w:t>
      </w:r>
      <w:r>
        <w:t>časovou dotací 2 hodiny. Třída se</w:t>
      </w:r>
      <w:r w:rsidR="002F47EF">
        <w:t xml:space="preserve"> v </w:t>
      </w:r>
      <w:r>
        <w:t>obou předmětech dělí podle počtu žáků na polovinu.</w:t>
      </w:r>
    </w:p>
    <w:p w14:paraId="1B616FD7" w14:textId="77777777" w:rsidR="006936DA" w:rsidRDefault="006936DA" w:rsidP="00E37C45">
      <w:pPr>
        <w:pStyle w:val="Normlnsslovnm"/>
      </w:pPr>
      <w:r>
        <w:t>Ve vyučovacích předmětech fyzika (1.</w:t>
      </w:r>
      <w:r w:rsidR="002F47EF">
        <w:t xml:space="preserve"> a </w:t>
      </w:r>
      <w:r>
        <w:t>3. ročník), chemie (2.</w:t>
      </w:r>
      <w:r w:rsidR="002F47EF">
        <w:t xml:space="preserve"> a </w:t>
      </w:r>
      <w:r>
        <w:t>3. ročník), biologie (1.</w:t>
      </w:r>
      <w:r w:rsidR="000A1BD4">
        <w:t> </w:t>
      </w:r>
      <w:r w:rsidR="002F47EF">
        <w:t>a </w:t>
      </w:r>
      <w:r>
        <w:t>2. ročník) jsou zařazeny laboratorní práce</w:t>
      </w:r>
      <w:r w:rsidR="001109BC">
        <w:t xml:space="preserve"> s </w:t>
      </w:r>
      <w:r>
        <w:t>časovou dotací 0,5 hodiny týdně. Třída se dělí na polovinu, laboratorní práce se pro žáka uskuteční 1x za 14 dní</w:t>
      </w:r>
      <w:r w:rsidR="002F47EF">
        <w:t xml:space="preserve"> v </w:t>
      </w:r>
      <w:r>
        <w:t>měsíci.</w:t>
      </w:r>
    </w:p>
    <w:p w14:paraId="040C3ECF" w14:textId="77777777" w:rsidR="006936DA" w:rsidRDefault="006936DA" w:rsidP="00E37C45">
      <w:pPr>
        <w:pStyle w:val="Normlnsslovnm"/>
      </w:pPr>
      <w:r>
        <w:t>Vyučovací předměty hudební výchova</w:t>
      </w:r>
      <w:r w:rsidR="002F47EF">
        <w:t xml:space="preserve"> a </w:t>
      </w:r>
      <w:r>
        <w:t>výtvarná výchova ze vzdělávací oblasti Umění</w:t>
      </w:r>
      <w:r w:rsidR="002F47EF">
        <w:t xml:space="preserve"> a </w:t>
      </w:r>
      <w:r>
        <w:t>kultura se vyučují</w:t>
      </w:r>
      <w:r w:rsidR="002F47EF">
        <w:t xml:space="preserve"> v </w:t>
      </w:r>
      <w:r>
        <w:t>1.</w:t>
      </w:r>
      <w:r w:rsidR="002F47EF">
        <w:t xml:space="preserve"> a </w:t>
      </w:r>
      <w:r>
        <w:t>2. ročníku. Žák si</w:t>
      </w:r>
      <w:r w:rsidR="002F47EF">
        <w:t xml:space="preserve"> v </w:t>
      </w:r>
      <w:r>
        <w:t>1. ročníku volí jeden</w:t>
      </w:r>
      <w:r w:rsidR="002F47EF">
        <w:t xml:space="preserve"> z </w:t>
      </w:r>
      <w:r>
        <w:t>těchto předmětů.</w:t>
      </w:r>
    </w:p>
    <w:p w14:paraId="64D24B69" w14:textId="77777777" w:rsidR="006936DA" w:rsidRDefault="006936DA" w:rsidP="00E37C45">
      <w:pPr>
        <w:pStyle w:val="Normlnsslovnm"/>
      </w:pPr>
      <w:r>
        <w:t>Ve vyučovacím předmětu tělesná výchova ze vzdělávací oblasti Člověk</w:t>
      </w:r>
      <w:r w:rsidR="002F47EF">
        <w:t xml:space="preserve"> a </w:t>
      </w:r>
      <w:r>
        <w:t>zdraví se třída dělí na chlapce</w:t>
      </w:r>
      <w:r w:rsidR="002F47EF">
        <w:t xml:space="preserve"> a </w:t>
      </w:r>
      <w:r>
        <w:t>děvčata. Třídy je možné spojovat (např. při nižším počtu chlapců</w:t>
      </w:r>
      <w:r w:rsidR="002F47EF">
        <w:t xml:space="preserve"> v </w:t>
      </w:r>
      <w:r>
        <w:t>jednotlivých ročnících).</w:t>
      </w:r>
    </w:p>
    <w:p w14:paraId="72A3EE88" w14:textId="77777777" w:rsidR="006936DA" w:rsidRDefault="006936DA" w:rsidP="00E37C45">
      <w:pPr>
        <w:pStyle w:val="Normlnsslovnm"/>
      </w:pPr>
      <w:r w:rsidRPr="003C561D">
        <w:rPr>
          <w:u w:val="single"/>
        </w:rPr>
        <w:t>Volitelné předměty.</w:t>
      </w:r>
      <w:r>
        <w:t xml:space="preserve"> Žák si</w:t>
      </w:r>
      <w:r w:rsidR="002F47EF">
        <w:t xml:space="preserve"> v </w:t>
      </w:r>
      <w:r>
        <w:t>příslušném ročníku volí</w:t>
      </w:r>
      <w:r w:rsidR="002F47EF">
        <w:t xml:space="preserve"> z </w:t>
      </w:r>
      <w:r>
        <w:t>nabídky volitelných předmětů volitelný seminář. Volitelné předměty se mohou měnit podle zájmu žáků</w:t>
      </w:r>
      <w:r w:rsidR="002F47EF">
        <w:t xml:space="preserve"> a </w:t>
      </w:r>
      <w:r>
        <w:t>možností školy. Během studia si žák musí zvolit 4 volitelné předměty, celková dotace disponibilních hodin je 6. Vybraný volitelný předmět se nesmí za studium opakovat.</w:t>
      </w:r>
    </w:p>
    <w:p w14:paraId="1602CD1F" w14:textId="77777777" w:rsidR="006936DA" w:rsidRDefault="006936DA" w:rsidP="00E37C45">
      <w:pPr>
        <w:pStyle w:val="Normlnsslovnm"/>
        <w:numPr>
          <w:ilvl w:val="0"/>
          <w:numId w:val="0"/>
        </w:numPr>
        <w:ind w:left="360"/>
      </w:pPr>
    </w:p>
    <w:p w14:paraId="0483DF87" w14:textId="77777777" w:rsidR="006936DA" w:rsidRPr="00D52229" w:rsidRDefault="006936DA" w:rsidP="00CC5C4F">
      <w:pPr>
        <w:pStyle w:val="Normlnsslovnm"/>
        <w:numPr>
          <w:ilvl w:val="0"/>
          <w:numId w:val="5"/>
        </w:numPr>
        <w:tabs>
          <w:tab w:val="left" w:pos="2977"/>
        </w:tabs>
        <w:spacing w:after="0"/>
        <w:ind w:left="357" w:hanging="357"/>
        <w:rPr>
          <w:szCs w:val="22"/>
        </w:rPr>
      </w:pPr>
      <w:r w:rsidRPr="00D52229">
        <w:rPr>
          <w:rStyle w:val="Siln"/>
          <w:b w:val="0"/>
          <w:bCs w:val="0"/>
          <w:sz w:val="22"/>
          <w:szCs w:val="22"/>
        </w:rPr>
        <w:t>volitelný předmět:</w:t>
      </w:r>
      <w:r w:rsidRPr="00D52229">
        <w:rPr>
          <w:rStyle w:val="Siln"/>
          <w:b w:val="0"/>
          <w:bCs w:val="0"/>
          <w:sz w:val="22"/>
          <w:szCs w:val="22"/>
        </w:rPr>
        <w:tab/>
      </w:r>
      <w:r w:rsidRPr="00D52229">
        <w:rPr>
          <w:szCs w:val="22"/>
        </w:rPr>
        <w:t xml:space="preserve">deskriptivní geometrie </w:t>
      </w:r>
    </w:p>
    <w:p w14:paraId="5222F989" w14:textId="77777777" w:rsidR="006936DA" w:rsidRPr="00D52229" w:rsidRDefault="006936DA" w:rsidP="00E37C45">
      <w:pPr>
        <w:tabs>
          <w:tab w:val="left" w:pos="3000"/>
        </w:tabs>
        <w:spacing w:before="0"/>
        <w:rPr>
          <w:sz w:val="22"/>
          <w:szCs w:val="22"/>
        </w:rPr>
      </w:pPr>
      <w:r w:rsidRPr="00D52229">
        <w:rPr>
          <w:sz w:val="22"/>
          <w:szCs w:val="22"/>
        </w:rPr>
        <w:tab/>
        <w:t>latina</w:t>
      </w:r>
    </w:p>
    <w:p w14:paraId="22CBDF27" w14:textId="77777777" w:rsidR="006936DA" w:rsidRDefault="006936DA" w:rsidP="00E37C45">
      <w:pPr>
        <w:tabs>
          <w:tab w:val="left" w:pos="3000"/>
        </w:tabs>
        <w:spacing w:before="0"/>
        <w:rPr>
          <w:sz w:val="22"/>
          <w:szCs w:val="22"/>
        </w:rPr>
      </w:pPr>
      <w:r w:rsidRPr="00D52229">
        <w:rPr>
          <w:sz w:val="22"/>
          <w:szCs w:val="22"/>
        </w:rPr>
        <w:tab/>
        <w:t>další cizí jazyk II.</w:t>
      </w:r>
    </w:p>
    <w:p w14:paraId="023CA19B" w14:textId="77777777" w:rsidR="00022BF6" w:rsidRPr="00D52229" w:rsidRDefault="00022BF6" w:rsidP="00E37C45">
      <w:pPr>
        <w:tabs>
          <w:tab w:val="left" w:pos="3000"/>
        </w:tabs>
        <w:spacing w:before="0"/>
        <w:rPr>
          <w:sz w:val="22"/>
          <w:szCs w:val="22"/>
        </w:rPr>
      </w:pPr>
      <w:r>
        <w:rPr>
          <w:sz w:val="22"/>
          <w:szCs w:val="22"/>
        </w:rPr>
        <w:tab/>
      </w:r>
      <w:r w:rsidR="00D23571">
        <w:rPr>
          <w:sz w:val="22"/>
          <w:szCs w:val="22"/>
        </w:rPr>
        <w:t>s</w:t>
      </w:r>
      <w:r w:rsidR="006D5745">
        <w:rPr>
          <w:sz w:val="22"/>
          <w:szCs w:val="22"/>
        </w:rPr>
        <w:t xml:space="preserve">eminář </w:t>
      </w:r>
      <w:r w:rsidR="00D1330D">
        <w:rPr>
          <w:sz w:val="22"/>
          <w:szCs w:val="22"/>
        </w:rPr>
        <w:t>p</w:t>
      </w:r>
      <w:r>
        <w:rPr>
          <w:sz w:val="22"/>
          <w:szCs w:val="22"/>
        </w:rPr>
        <w:t>odnikatelské činnosti</w:t>
      </w:r>
    </w:p>
    <w:p w14:paraId="6B1060E4" w14:textId="77777777" w:rsidR="006936DA" w:rsidRDefault="006936DA" w:rsidP="00E37C45">
      <w:pPr>
        <w:tabs>
          <w:tab w:val="left" w:pos="3000"/>
        </w:tabs>
        <w:spacing w:before="0"/>
      </w:pPr>
    </w:p>
    <w:p w14:paraId="6E6203C3" w14:textId="77777777" w:rsidR="006936DA" w:rsidRPr="00E4348D" w:rsidRDefault="006936DA" w:rsidP="00E4348D">
      <w:pPr>
        <w:pStyle w:val="Normlnsslovnm"/>
        <w:tabs>
          <w:tab w:val="left" w:pos="2977"/>
        </w:tabs>
        <w:spacing w:after="0"/>
        <w:ind w:left="357" w:hanging="357"/>
        <w:rPr>
          <w:szCs w:val="22"/>
        </w:rPr>
      </w:pPr>
      <w:r>
        <w:t>volitelný předmět:</w:t>
      </w:r>
      <w:r>
        <w:tab/>
      </w:r>
      <w:r w:rsidRPr="00E4348D">
        <w:rPr>
          <w:szCs w:val="22"/>
        </w:rPr>
        <w:t>seminář</w:t>
      </w:r>
      <w:r w:rsidR="002F47EF" w:rsidRPr="00E4348D">
        <w:rPr>
          <w:szCs w:val="22"/>
        </w:rPr>
        <w:t xml:space="preserve"> a </w:t>
      </w:r>
      <w:r w:rsidRPr="00E4348D">
        <w:rPr>
          <w:szCs w:val="22"/>
        </w:rPr>
        <w:t>cvičení</w:t>
      </w:r>
      <w:r w:rsidR="002F47EF" w:rsidRPr="00E4348D">
        <w:rPr>
          <w:szCs w:val="22"/>
        </w:rPr>
        <w:t xml:space="preserve"> z </w:t>
      </w:r>
      <w:r w:rsidRPr="00E4348D">
        <w:rPr>
          <w:szCs w:val="22"/>
        </w:rPr>
        <w:t>biologie</w:t>
      </w:r>
    </w:p>
    <w:p w14:paraId="41374733" w14:textId="77777777" w:rsidR="006936DA" w:rsidRPr="00E4348D" w:rsidRDefault="006936DA" w:rsidP="00E37C45">
      <w:pPr>
        <w:tabs>
          <w:tab w:val="left" w:pos="3000"/>
        </w:tabs>
        <w:spacing w:before="0"/>
        <w:rPr>
          <w:sz w:val="22"/>
          <w:szCs w:val="22"/>
        </w:rPr>
      </w:pPr>
      <w:r w:rsidRPr="00E4348D">
        <w:rPr>
          <w:sz w:val="22"/>
          <w:szCs w:val="22"/>
        </w:rPr>
        <w:tab/>
        <w:t>seminář</w:t>
      </w:r>
      <w:r w:rsidR="002F47EF" w:rsidRPr="00E4348D">
        <w:rPr>
          <w:sz w:val="22"/>
          <w:szCs w:val="22"/>
        </w:rPr>
        <w:t xml:space="preserve"> z </w:t>
      </w:r>
      <w:r w:rsidRPr="00E4348D">
        <w:rPr>
          <w:sz w:val="22"/>
          <w:szCs w:val="22"/>
        </w:rPr>
        <w:t>informatiky</w:t>
      </w:r>
      <w:r w:rsidR="002F47EF" w:rsidRPr="00E4348D">
        <w:rPr>
          <w:sz w:val="22"/>
          <w:szCs w:val="22"/>
        </w:rPr>
        <w:t xml:space="preserve"> </w:t>
      </w:r>
    </w:p>
    <w:p w14:paraId="00B35702" w14:textId="77777777" w:rsidR="006936DA" w:rsidRPr="00E4348D" w:rsidRDefault="006936DA" w:rsidP="00E37C45">
      <w:pPr>
        <w:tabs>
          <w:tab w:val="left" w:pos="3000"/>
        </w:tabs>
        <w:spacing w:before="0"/>
        <w:rPr>
          <w:sz w:val="22"/>
          <w:szCs w:val="22"/>
        </w:rPr>
      </w:pPr>
      <w:r w:rsidRPr="00E4348D">
        <w:rPr>
          <w:sz w:val="22"/>
          <w:szCs w:val="22"/>
        </w:rPr>
        <w:tab/>
        <w:t>seminář</w:t>
      </w:r>
      <w:r w:rsidR="002F47EF" w:rsidRPr="00E4348D">
        <w:rPr>
          <w:sz w:val="22"/>
          <w:szCs w:val="22"/>
        </w:rPr>
        <w:t xml:space="preserve"> a </w:t>
      </w:r>
      <w:r w:rsidRPr="00E4348D">
        <w:rPr>
          <w:sz w:val="22"/>
          <w:szCs w:val="22"/>
        </w:rPr>
        <w:t>cvičení</w:t>
      </w:r>
      <w:r w:rsidR="002F47EF" w:rsidRPr="00E4348D">
        <w:rPr>
          <w:sz w:val="22"/>
          <w:szCs w:val="22"/>
        </w:rPr>
        <w:t xml:space="preserve"> z </w:t>
      </w:r>
      <w:r w:rsidRPr="00E4348D">
        <w:rPr>
          <w:sz w:val="22"/>
          <w:szCs w:val="22"/>
        </w:rPr>
        <w:t>matematiky</w:t>
      </w:r>
    </w:p>
    <w:p w14:paraId="7B1D9548" w14:textId="77777777" w:rsidR="006936DA" w:rsidRDefault="006936DA" w:rsidP="00E37C45">
      <w:pPr>
        <w:tabs>
          <w:tab w:val="left" w:pos="3000"/>
        </w:tabs>
        <w:spacing w:before="0"/>
        <w:rPr>
          <w:sz w:val="22"/>
          <w:szCs w:val="22"/>
        </w:rPr>
      </w:pPr>
      <w:r w:rsidRPr="00E4348D">
        <w:rPr>
          <w:sz w:val="22"/>
          <w:szCs w:val="22"/>
        </w:rPr>
        <w:tab/>
        <w:t>společenskovědní seminář</w:t>
      </w:r>
    </w:p>
    <w:p w14:paraId="38F4D5C8" w14:textId="77777777" w:rsidR="00D1330D" w:rsidRDefault="00D1330D" w:rsidP="00E37C45">
      <w:pPr>
        <w:tabs>
          <w:tab w:val="left" w:pos="3000"/>
        </w:tabs>
        <w:spacing w:before="0"/>
        <w:rPr>
          <w:sz w:val="22"/>
          <w:szCs w:val="22"/>
        </w:rPr>
      </w:pPr>
      <w:r>
        <w:rPr>
          <w:sz w:val="22"/>
          <w:szCs w:val="22"/>
        </w:rPr>
        <w:tab/>
        <w:t>seminář z chemie</w:t>
      </w:r>
    </w:p>
    <w:p w14:paraId="23BA2AF5" w14:textId="77777777" w:rsidR="00D1330D" w:rsidRPr="00E4348D" w:rsidRDefault="00D1330D" w:rsidP="00E37C45">
      <w:pPr>
        <w:tabs>
          <w:tab w:val="left" w:pos="3000"/>
        </w:tabs>
        <w:spacing w:before="0"/>
        <w:rPr>
          <w:sz w:val="22"/>
          <w:szCs w:val="22"/>
        </w:rPr>
      </w:pPr>
      <w:r>
        <w:rPr>
          <w:sz w:val="22"/>
          <w:szCs w:val="22"/>
        </w:rPr>
        <w:lastRenderedPageBreak/>
        <w:tab/>
        <w:t>seminář a cvičení ze zeměpisu</w:t>
      </w:r>
    </w:p>
    <w:p w14:paraId="380EAF8D" w14:textId="77777777" w:rsidR="006936DA" w:rsidRDefault="006936DA" w:rsidP="00E37C45">
      <w:pPr>
        <w:pStyle w:val="Odstpodnadpis1"/>
        <w:spacing w:after="0" w:line="288" w:lineRule="auto"/>
      </w:pPr>
    </w:p>
    <w:p w14:paraId="2671970E" w14:textId="77777777" w:rsidR="006936DA" w:rsidRPr="00E4348D" w:rsidRDefault="006936DA" w:rsidP="00E4348D">
      <w:pPr>
        <w:pStyle w:val="Normlnsslovnm"/>
        <w:tabs>
          <w:tab w:val="left" w:pos="2977"/>
        </w:tabs>
        <w:spacing w:after="0"/>
        <w:ind w:left="357" w:hanging="357"/>
        <w:rPr>
          <w:szCs w:val="22"/>
        </w:rPr>
      </w:pPr>
      <w:r>
        <w:t>volitelný předmět:</w:t>
      </w:r>
      <w:r>
        <w:tab/>
      </w:r>
      <w:r w:rsidRPr="00E4348D">
        <w:rPr>
          <w:szCs w:val="22"/>
        </w:rPr>
        <w:t xml:space="preserve">dějepisný seminář </w:t>
      </w:r>
    </w:p>
    <w:p w14:paraId="6EBCBDF6" w14:textId="77777777" w:rsidR="00E4348D" w:rsidRPr="00E4348D" w:rsidRDefault="006936DA" w:rsidP="00E37C45">
      <w:pPr>
        <w:tabs>
          <w:tab w:val="left" w:pos="3000"/>
        </w:tabs>
        <w:spacing w:before="0"/>
        <w:rPr>
          <w:sz w:val="22"/>
          <w:szCs w:val="22"/>
        </w:rPr>
      </w:pPr>
      <w:r w:rsidRPr="00E4348D">
        <w:rPr>
          <w:sz w:val="22"/>
          <w:szCs w:val="22"/>
        </w:rPr>
        <w:tab/>
      </w:r>
      <w:r w:rsidR="00E4348D" w:rsidRPr="00E4348D">
        <w:rPr>
          <w:sz w:val="22"/>
          <w:szCs w:val="22"/>
        </w:rPr>
        <w:t>společenskovědní seminář</w:t>
      </w:r>
    </w:p>
    <w:p w14:paraId="59D08A51" w14:textId="77777777" w:rsidR="006936DA" w:rsidRPr="00D52229" w:rsidRDefault="00E4348D" w:rsidP="00E37C45">
      <w:pPr>
        <w:tabs>
          <w:tab w:val="left" w:pos="3000"/>
        </w:tabs>
        <w:spacing w:before="0"/>
        <w:rPr>
          <w:sz w:val="22"/>
          <w:szCs w:val="22"/>
        </w:rPr>
      </w:pPr>
      <w:r>
        <w:tab/>
      </w:r>
      <w:r w:rsidR="006936DA" w:rsidRPr="00D52229">
        <w:rPr>
          <w:sz w:val="22"/>
          <w:szCs w:val="22"/>
        </w:rPr>
        <w:t>seminář</w:t>
      </w:r>
      <w:r w:rsidR="002F47EF" w:rsidRPr="00D52229">
        <w:rPr>
          <w:sz w:val="22"/>
          <w:szCs w:val="22"/>
        </w:rPr>
        <w:t xml:space="preserve"> a </w:t>
      </w:r>
      <w:r w:rsidR="006936DA" w:rsidRPr="00D52229">
        <w:rPr>
          <w:sz w:val="22"/>
          <w:szCs w:val="22"/>
        </w:rPr>
        <w:t>cvičení</w:t>
      </w:r>
      <w:r w:rsidR="002F47EF" w:rsidRPr="00D52229">
        <w:rPr>
          <w:sz w:val="22"/>
          <w:szCs w:val="22"/>
        </w:rPr>
        <w:t xml:space="preserve"> z </w:t>
      </w:r>
      <w:r w:rsidR="006936DA" w:rsidRPr="00D52229">
        <w:rPr>
          <w:sz w:val="22"/>
          <w:szCs w:val="22"/>
        </w:rPr>
        <w:t>fyziky</w:t>
      </w:r>
    </w:p>
    <w:p w14:paraId="30571A52" w14:textId="77777777" w:rsidR="006936DA" w:rsidRPr="00D52229" w:rsidRDefault="006936DA" w:rsidP="00E37C45">
      <w:pPr>
        <w:tabs>
          <w:tab w:val="left" w:pos="3000"/>
        </w:tabs>
        <w:spacing w:before="0"/>
        <w:rPr>
          <w:sz w:val="22"/>
          <w:szCs w:val="22"/>
        </w:rPr>
      </w:pPr>
      <w:r w:rsidRPr="00D52229">
        <w:rPr>
          <w:sz w:val="22"/>
          <w:szCs w:val="22"/>
        </w:rPr>
        <w:tab/>
        <w:t>seminář</w:t>
      </w:r>
      <w:r w:rsidR="002F47EF" w:rsidRPr="00D52229">
        <w:rPr>
          <w:sz w:val="22"/>
          <w:szCs w:val="22"/>
        </w:rPr>
        <w:t xml:space="preserve"> a </w:t>
      </w:r>
      <w:r w:rsidRPr="00D52229">
        <w:rPr>
          <w:sz w:val="22"/>
          <w:szCs w:val="22"/>
        </w:rPr>
        <w:t>cvičení</w:t>
      </w:r>
      <w:r w:rsidR="002F47EF" w:rsidRPr="00D52229">
        <w:rPr>
          <w:sz w:val="22"/>
          <w:szCs w:val="22"/>
        </w:rPr>
        <w:t xml:space="preserve"> z </w:t>
      </w:r>
      <w:r w:rsidRPr="00D52229">
        <w:rPr>
          <w:sz w:val="22"/>
          <w:szCs w:val="22"/>
        </w:rPr>
        <w:t>chemie</w:t>
      </w:r>
    </w:p>
    <w:p w14:paraId="18998DEA" w14:textId="77777777" w:rsidR="006936DA" w:rsidRDefault="006936DA" w:rsidP="00E37C45">
      <w:pPr>
        <w:tabs>
          <w:tab w:val="left" w:pos="3000"/>
        </w:tabs>
        <w:spacing w:before="0"/>
        <w:rPr>
          <w:sz w:val="22"/>
          <w:szCs w:val="22"/>
        </w:rPr>
      </w:pPr>
      <w:r w:rsidRPr="00D52229">
        <w:rPr>
          <w:sz w:val="22"/>
          <w:szCs w:val="22"/>
        </w:rPr>
        <w:tab/>
        <w:t>seminář</w:t>
      </w:r>
      <w:r w:rsidR="002F47EF" w:rsidRPr="00D52229">
        <w:rPr>
          <w:sz w:val="22"/>
          <w:szCs w:val="22"/>
        </w:rPr>
        <w:t xml:space="preserve"> a </w:t>
      </w:r>
      <w:r w:rsidRPr="00D52229">
        <w:rPr>
          <w:sz w:val="22"/>
          <w:szCs w:val="22"/>
        </w:rPr>
        <w:t>cvičení ze zeměpisu</w:t>
      </w:r>
    </w:p>
    <w:p w14:paraId="55E6007B" w14:textId="77777777" w:rsidR="00D1330D" w:rsidRDefault="00D1330D" w:rsidP="00E37C45">
      <w:pPr>
        <w:tabs>
          <w:tab w:val="left" w:pos="3000"/>
        </w:tabs>
        <w:spacing w:before="0"/>
        <w:rPr>
          <w:sz w:val="22"/>
          <w:szCs w:val="22"/>
        </w:rPr>
      </w:pPr>
      <w:r>
        <w:rPr>
          <w:sz w:val="22"/>
          <w:szCs w:val="22"/>
        </w:rPr>
        <w:tab/>
        <w:t>seminář a cvičení biologie</w:t>
      </w:r>
    </w:p>
    <w:p w14:paraId="73AD4A8B" w14:textId="77777777" w:rsidR="00D1330D" w:rsidRDefault="00D1330D" w:rsidP="00E37C45">
      <w:pPr>
        <w:tabs>
          <w:tab w:val="left" w:pos="3000"/>
        </w:tabs>
        <w:spacing w:before="0"/>
        <w:rPr>
          <w:sz w:val="22"/>
          <w:szCs w:val="22"/>
        </w:rPr>
      </w:pPr>
      <w:r>
        <w:rPr>
          <w:sz w:val="22"/>
          <w:szCs w:val="22"/>
        </w:rPr>
        <w:tab/>
        <w:t>seminář a cvičení z matematiky</w:t>
      </w:r>
    </w:p>
    <w:p w14:paraId="5A11AADC" w14:textId="77777777" w:rsidR="00D1330D" w:rsidRPr="00D52229" w:rsidRDefault="00D1330D" w:rsidP="00E37C45">
      <w:pPr>
        <w:tabs>
          <w:tab w:val="left" w:pos="3000"/>
        </w:tabs>
        <w:spacing w:before="0"/>
        <w:rPr>
          <w:sz w:val="22"/>
          <w:szCs w:val="22"/>
        </w:rPr>
      </w:pPr>
      <w:r>
        <w:rPr>
          <w:sz w:val="22"/>
          <w:szCs w:val="22"/>
        </w:rPr>
        <w:tab/>
        <w:t>seminář a cvičení z informatiky</w:t>
      </w:r>
    </w:p>
    <w:p w14:paraId="72D49734" w14:textId="77777777" w:rsidR="006936DA" w:rsidRPr="00D52229" w:rsidRDefault="006936DA" w:rsidP="00E37C45">
      <w:pPr>
        <w:tabs>
          <w:tab w:val="left" w:pos="3000"/>
        </w:tabs>
        <w:spacing w:before="0"/>
        <w:rPr>
          <w:sz w:val="22"/>
          <w:szCs w:val="22"/>
        </w:rPr>
      </w:pPr>
    </w:p>
    <w:p w14:paraId="60B9AB90" w14:textId="77777777" w:rsidR="006936DA" w:rsidRPr="00D52229" w:rsidRDefault="006936DA" w:rsidP="00C6381C">
      <w:pPr>
        <w:pStyle w:val="Normlnsslovnm"/>
        <w:tabs>
          <w:tab w:val="left" w:pos="2977"/>
        </w:tabs>
        <w:spacing w:after="0"/>
        <w:ind w:left="357" w:hanging="357"/>
        <w:rPr>
          <w:szCs w:val="22"/>
        </w:rPr>
      </w:pPr>
      <w:r w:rsidRPr="00D52229">
        <w:rPr>
          <w:szCs w:val="22"/>
        </w:rPr>
        <w:t>volitelný předmět:</w:t>
      </w:r>
      <w:r w:rsidRPr="00D52229">
        <w:rPr>
          <w:szCs w:val="22"/>
        </w:rPr>
        <w:tab/>
        <w:t>konverzace</w:t>
      </w:r>
      <w:r w:rsidR="002F47EF" w:rsidRPr="00D52229">
        <w:rPr>
          <w:szCs w:val="22"/>
        </w:rPr>
        <w:t xml:space="preserve"> v </w:t>
      </w:r>
      <w:r w:rsidRPr="00D52229">
        <w:rPr>
          <w:szCs w:val="22"/>
        </w:rPr>
        <w:t>anglickém jazyce</w:t>
      </w:r>
    </w:p>
    <w:p w14:paraId="4DF78EF3" w14:textId="77777777" w:rsidR="006936DA" w:rsidRPr="00D52229" w:rsidRDefault="006936DA" w:rsidP="00E37C45">
      <w:pPr>
        <w:tabs>
          <w:tab w:val="left" w:pos="3000"/>
        </w:tabs>
        <w:spacing w:before="0"/>
        <w:rPr>
          <w:sz w:val="22"/>
          <w:szCs w:val="22"/>
        </w:rPr>
      </w:pPr>
      <w:r w:rsidRPr="00D52229">
        <w:rPr>
          <w:sz w:val="22"/>
          <w:szCs w:val="22"/>
        </w:rPr>
        <w:tab/>
        <w:t>konverzace</w:t>
      </w:r>
      <w:r w:rsidR="002F47EF" w:rsidRPr="00D52229">
        <w:rPr>
          <w:sz w:val="22"/>
          <w:szCs w:val="22"/>
        </w:rPr>
        <w:t xml:space="preserve"> v </w:t>
      </w:r>
      <w:r w:rsidRPr="00D52229">
        <w:rPr>
          <w:sz w:val="22"/>
          <w:szCs w:val="22"/>
        </w:rPr>
        <w:t>německém jazyce</w:t>
      </w:r>
    </w:p>
    <w:p w14:paraId="2D33DFBD" w14:textId="77777777" w:rsidR="006936DA" w:rsidRPr="00D52229" w:rsidRDefault="006936DA" w:rsidP="00E37C45">
      <w:pPr>
        <w:tabs>
          <w:tab w:val="left" w:pos="3000"/>
        </w:tabs>
        <w:spacing w:before="0"/>
        <w:rPr>
          <w:sz w:val="22"/>
          <w:szCs w:val="22"/>
        </w:rPr>
      </w:pPr>
      <w:r w:rsidRPr="00D52229">
        <w:rPr>
          <w:sz w:val="22"/>
          <w:szCs w:val="22"/>
        </w:rPr>
        <w:tab/>
        <w:t>konverzace ve francouzském jazyce</w:t>
      </w:r>
    </w:p>
    <w:p w14:paraId="3A1B18DF" w14:textId="77777777" w:rsidR="006936DA" w:rsidRPr="00D52229" w:rsidRDefault="006936DA" w:rsidP="00E37C45">
      <w:pPr>
        <w:tabs>
          <w:tab w:val="left" w:pos="3000"/>
        </w:tabs>
        <w:spacing w:before="0"/>
        <w:rPr>
          <w:sz w:val="22"/>
          <w:szCs w:val="22"/>
        </w:rPr>
      </w:pPr>
      <w:r w:rsidRPr="00D52229">
        <w:rPr>
          <w:sz w:val="22"/>
          <w:szCs w:val="22"/>
        </w:rPr>
        <w:tab/>
        <w:t>konverzace</w:t>
      </w:r>
      <w:r w:rsidR="002F47EF" w:rsidRPr="00D52229">
        <w:rPr>
          <w:sz w:val="22"/>
          <w:szCs w:val="22"/>
        </w:rPr>
        <w:t xml:space="preserve"> v </w:t>
      </w:r>
      <w:r w:rsidRPr="00D52229">
        <w:rPr>
          <w:sz w:val="22"/>
          <w:szCs w:val="22"/>
        </w:rPr>
        <w:t>ruském jazyce</w:t>
      </w:r>
    </w:p>
    <w:p w14:paraId="3C95FA3B" w14:textId="77777777" w:rsidR="006936DA" w:rsidRDefault="006936DA" w:rsidP="00E37C45">
      <w:pPr>
        <w:spacing w:before="0"/>
        <w:jc w:val="left"/>
      </w:pPr>
      <w:r>
        <w:br w:type="page"/>
      </w:r>
    </w:p>
    <w:p w14:paraId="60AD6D64" w14:textId="77777777" w:rsidR="006936DA" w:rsidRDefault="006936DA" w:rsidP="00E37C45">
      <w:pPr>
        <w:pStyle w:val="Nadpis1"/>
        <w:spacing w:before="0" w:after="0" w:line="288" w:lineRule="auto"/>
      </w:pPr>
      <w:bookmarkStart w:id="133" w:name="_Toc174291250"/>
      <w:r>
        <w:lastRenderedPageBreak/>
        <w:t>U</w:t>
      </w:r>
      <w:r w:rsidRPr="00D1330D">
        <w:t>č</w:t>
      </w:r>
      <w:r>
        <w:t>ební osnovy</w:t>
      </w:r>
      <w:bookmarkEnd w:id="133"/>
    </w:p>
    <w:p w14:paraId="573CB668" w14:textId="030E6946" w:rsidR="001F1F6B" w:rsidRPr="00176FFC" w:rsidRDefault="006936DA" w:rsidP="001F1F6B">
      <w:pPr>
        <w:pStyle w:val="Nadpis2"/>
        <w:tabs>
          <w:tab w:val="num" w:pos="567"/>
        </w:tabs>
        <w:spacing w:before="0" w:after="0"/>
        <w:ind w:left="567" w:hanging="567"/>
      </w:pPr>
      <w:bookmarkStart w:id="134" w:name="_Toc174291251"/>
      <w:r w:rsidRPr="00176FFC">
        <w:t>Český jazyk</w:t>
      </w:r>
      <w:r w:rsidR="002F47EF">
        <w:t xml:space="preserve"> a </w:t>
      </w:r>
      <w:r w:rsidRPr="00176FFC">
        <w:t>literatura</w:t>
      </w:r>
      <w:bookmarkEnd w:id="29"/>
      <w:bookmarkEnd w:id="134"/>
    </w:p>
    <w:p w14:paraId="4F2EA885" w14:textId="77777777" w:rsidR="001F1F6B" w:rsidRDefault="001F1F6B" w:rsidP="001F1F6B">
      <w:pPr>
        <w:spacing w:before="0"/>
      </w:pPr>
      <w:r>
        <w:t>Celkový po</w:t>
      </w:r>
      <w:r w:rsidRPr="001F1F6B">
        <w:t>č</w:t>
      </w:r>
      <w:r>
        <w:t>et hodin: 3 – 3 – 4 – 4</w:t>
      </w:r>
    </w:p>
    <w:p w14:paraId="4C03D001" w14:textId="77777777" w:rsidR="001F1F6B" w:rsidRPr="00176FFC" w:rsidRDefault="001F1F6B" w:rsidP="001F1F6B">
      <w:pPr>
        <w:autoSpaceDE w:val="0"/>
        <w:autoSpaceDN w:val="0"/>
        <w:adjustRightInd w:val="0"/>
        <w:spacing w:before="0"/>
        <w:jc w:val="left"/>
        <w:rPr>
          <w:rStyle w:val="Siln"/>
        </w:rPr>
      </w:pPr>
      <w:r w:rsidRPr="00176FFC">
        <w:rPr>
          <w:rStyle w:val="Siln"/>
        </w:rPr>
        <w:t>Charakteristika vyučovacího předmětu</w:t>
      </w:r>
    </w:p>
    <w:p w14:paraId="494FA076" w14:textId="77777777" w:rsidR="001F1F6B" w:rsidRDefault="001F1F6B" w:rsidP="001F1F6B">
      <w:pPr>
        <w:pStyle w:val="Odstmezery"/>
      </w:pPr>
      <w:r>
        <w:t>Vyu</w:t>
      </w:r>
      <w:r w:rsidRPr="001E6B65">
        <w:t>č</w:t>
      </w:r>
      <w:r>
        <w:t>ovací p</w:t>
      </w:r>
      <w:r w:rsidRPr="001E6B65">
        <w:t>ř</w:t>
      </w:r>
      <w:r>
        <w:t>edm</w:t>
      </w:r>
      <w:r w:rsidRPr="001E6B65">
        <w:t>ě</w:t>
      </w:r>
      <w:r>
        <w:t xml:space="preserve">t </w:t>
      </w:r>
      <w:r w:rsidRPr="001E6B65">
        <w:t>č</w:t>
      </w:r>
      <w:r>
        <w:t>eský jazyk a literatura vychází ze vzd</w:t>
      </w:r>
      <w:r w:rsidRPr="001E6B65">
        <w:t>ě</w:t>
      </w:r>
      <w:r>
        <w:t xml:space="preserve">lávacího oboru </w:t>
      </w:r>
      <w:r w:rsidRPr="001E6B65">
        <w:t>Č</w:t>
      </w:r>
      <w:r>
        <w:t>eský jazyk a literatura, který zaujímá d</w:t>
      </w:r>
      <w:r w:rsidRPr="001E6B65">
        <w:t>ů</w:t>
      </w:r>
      <w:r>
        <w:t>ležité postavení ve výchovn</w:t>
      </w:r>
      <w:r w:rsidRPr="001E6B65">
        <w:t xml:space="preserve">ě </w:t>
      </w:r>
      <w:r>
        <w:t>vzd</w:t>
      </w:r>
      <w:r w:rsidRPr="001E6B65">
        <w:t>ě</w:t>
      </w:r>
      <w:r>
        <w:t xml:space="preserve">lávacím procesu. </w:t>
      </w:r>
      <w:r w:rsidRPr="001E6B65">
        <w:t>Č</w:t>
      </w:r>
      <w:r>
        <w:t>eský jazyk a literatura je povinný maturitní p</w:t>
      </w:r>
      <w:r w:rsidRPr="001E6B65">
        <w:t>ř</w:t>
      </w:r>
      <w:r>
        <w:t>edm</w:t>
      </w:r>
      <w:r w:rsidRPr="001E6B65">
        <w:t>ě</w:t>
      </w:r>
      <w:r>
        <w:t>t. Skládá se ze dvou složek – literární komunikace a jazyk a jazyková komunikace. Výuka p</w:t>
      </w:r>
      <w:r w:rsidRPr="001E6B65">
        <w:t>ř</w:t>
      </w:r>
      <w:r>
        <w:t>edm</w:t>
      </w:r>
      <w:r w:rsidRPr="001E6B65">
        <w:t>ě</w:t>
      </w:r>
      <w:r>
        <w:t xml:space="preserve">tu </w:t>
      </w:r>
      <w:r w:rsidRPr="001E6B65">
        <w:t>č</w:t>
      </w:r>
      <w:r>
        <w:t>eský jazyk a literatura úzce spolupracuje s dalšími p</w:t>
      </w:r>
      <w:r w:rsidRPr="001E6B65">
        <w:t>ř</w:t>
      </w:r>
      <w:r>
        <w:t>edm</w:t>
      </w:r>
      <w:r w:rsidRPr="001E6B65">
        <w:t>ě</w:t>
      </w:r>
      <w:r>
        <w:t>ty: d</w:t>
      </w:r>
      <w:r w:rsidRPr="001E6B65">
        <w:t>ě</w:t>
      </w:r>
      <w:r>
        <w:t>jepis, cizí jazyk, estetická výchova.</w:t>
      </w:r>
    </w:p>
    <w:p w14:paraId="0ECBB081" w14:textId="77777777" w:rsidR="001F1F6B" w:rsidRDefault="001F1F6B" w:rsidP="001F1F6B">
      <w:pPr>
        <w:pStyle w:val="Odstmezery"/>
      </w:pPr>
      <w:r>
        <w:t>Hlavním cílem p</w:t>
      </w:r>
      <w:r w:rsidRPr="001E6B65">
        <w:t>ř</w:t>
      </w:r>
      <w:r>
        <w:t>edm</w:t>
      </w:r>
      <w:r w:rsidRPr="001E6B65">
        <w:t>ě</w:t>
      </w:r>
      <w:r>
        <w:t>tu je zdokonalení ústního a písemného vyjad</w:t>
      </w:r>
      <w:r w:rsidRPr="001E6B65">
        <w:t>ř</w:t>
      </w:r>
      <w:r>
        <w:t>ování žák</w:t>
      </w:r>
      <w:r w:rsidRPr="001E6B65">
        <w:t xml:space="preserve">ů </w:t>
      </w:r>
      <w:r>
        <w:t>natolik, aby samostatn</w:t>
      </w:r>
      <w:r w:rsidRPr="001E6B65">
        <w:t>ě ř</w:t>
      </w:r>
      <w:r>
        <w:t>ešili jazykové a stylistické úkoly, pohotov</w:t>
      </w:r>
      <w:r w:rsidRPr="001E6B65">
        <w:t>ě</w:t>
      </w:r>
      <w:r>
        <w:t>, jazykov</w:t>
      </w:r>
      <w:r w:rsidRPr="001E6B65">
        <w:t>ě</w:t>
      </w:r>
      <w:r>
        <w:t xml:space="preserve"> a v</w:t>
      </w:r>
      <w:r w:rsidRPr="001E6B65">
        <w:t>ě</w:t>
      </w:r>
      <w:r>
        <w:t>cn</w:t>
      </w:r>
      <w:r w:rsidRPr="001E6B65">
        <w:t xml:space="preserve">ě </w:t>
      </w:r>
      <w:r>
        <w:t>správn</w:t>
      </w:r>
      <w:r w:rsidRPr="001E6B65">
        <w:t xml:space="preserve">ě </w:t>
      </w:r>
      <w:r>
        <w:t>se vyjad</w:t>
      </w:r>
      <w:r w:rsidRPr="001E6B65">
        <w:t>ř</w:t>
      </w:r>
      <w:r>
        <w:t>ovali a smyslupln</w:t>
      </w:r>
      <w:r w:rsidRPr="001E6B65">
        <w:t xml:space="preserve">ě </w:t>
      </w:r>
      <w:r>
        <w:t>komunikovali. Žáci se u</w:t>
      </w:r>
      <w:r w:rsidRPr="001E6B65">
        <w:t>č</w:t>
      </w:r>
      <w:r>
        <w:t>í pracovat s odbornými i um</w:t>
      </w:r>
      <w:r w:rsidRPr="001E6B65">
        <w:t>ě</w:t>
      </w:r>
      <w:r>
        <w:t>leckými texty, u</w:t>
      </w:r>
      <w:r w:rsidRPr="001E6B65">
        <w:t>č</w:t>
      </w:r>
      <w:r>
        <w:t>í se využívat r</w:t>
      </w:r>
      <w:r w:rsidRPr="001E6B65">
        <w:t>ů</w:t>
      </w:r>
      <w:r>
        <w:t>zné jazykové p</w:t>
      </w:r>
      <w:r w:rsidRPr="001E6B65">
        <w:t>ř</w:t>
      </w:r>
      <w:r>
        <w:t>íru</w:t>
      </w:r>
      <w:r w:rsidRPr="001E6B65">
        <w:t>č</w:t>
      </w:r>
      <w:r>
        <w:t>ky. V literatu</w:t>
      </w:r>
      <w:r w:rsidRPr="001E6B65">
        <w:t>ř</w:t>
      </w:r>
      <w:r>
        <w:t xml:space="preserve">e si žáci osvojují základy literární kultury, orientují se ve vývoji </w:t>
      </w:r>
      <w:r w:rsidRPr="001E6B65">
        <w:t>č</w:t>
      </w:r>
      <w:r>
        <w:t>eské a sv</w:t>
      </w:r>
      <w:r w:rsidRPr="001E6B65">
        <w:t>ě</w:t>
      </w:r>
      <w:r>
        <w:t>tové literatury, respektují, oce</w:t>
      </w:r>
      <w:r w:rsidRPr="001E6B65">
        <w:t>ň</w:t>
      </w:r>
      <w:r>
        <w:t>ují a chrání naše tradice, získávají pozitivní postoj k um</w:t>
      </w:r>
      <w:r w:rsidRPr="001E6B65">
        <w:t>ě</w:t>
      </w:r>
      <w:r>
        <w:t>leckým díl</w:t>
      </w:r>
      <w:r w:rsidRPr="001E6B65">
        <w:t>ů</w:t>
      </w:r>
      <w:r>
        <w:t>m. S p</w:t>
      </w:r>
      <w:r w:rsidRPr="001E6B65">
        <w:t>ř</w:t>
      </w:r>
      <w:r>
        <w:t>isp</w:t>
      </w:r>
      <w:r w:rsidRPr="001E6B65">
        <w:t>ě</w:t>
      </w:r>
      <w:r>
        <w:t>ním interpretace vybraných literárních d</w:t>
      </w:r>
      <w:r w:rsidRPr="001E6B65">
        <w:t>ě</w:t>
      </w:r>
      <w:r>
        <w:t>l si žáci utvá</w:t>
      </w:r>
      <w:r w:rsidRPr="001E6B65">
        <w:t>ř</w:t>
      </w:r>
      <w:r>
        <w:t>ejí názory, postoje, zájmy a vkus a celkov</w:t>
      </w:r>
      <w:r w:rsidRPr="001E6B65">
        <w:t xml:space="preserve">ě </w:t>
      </w:r>
      <w:r>
        <w:t>rozvíjejí a kultivují sv</w:t>
      </w:r>
      <w:r w:rsidRPr="001E6B65">
        <w:t>ů</w:t>
      </w:r>
      <w:r>
        <w:t>j duchovní život.</w:t>
      </w:r>
    </w:p>
    <w:p w14:paraId="373EEBFA" w14:textId="77777777" w:rsidR="001F1F6B" w:rsidRDefault="001F1F6B" w:rsidP="001F1F6B">
      <w:pPr>
        <w:pStyle w:val="Odstmezery"/>
      </w:pPr>
      <w:r>
        <w:t>Výuka p</w:t>
      </w:r>
      <w:r w:rsidRPr="001E6B65">
        <w:t>ř</w:t>
      </w:r>
      <w:r>
        <w:t>edm</w:t>
      </w:r>
      <w:r w:rsidRPr="001E6B65">
        <w:t>ě</w:t>
      </w:r>
      <w:r>
        <w:t xml:space="preserve">tu </w:t>
      </w:r>
      <w:r w:rsidRPr="001E6B65">
        <w:t>č</w:t>
      </w:r>
      <w:r>
        <w:t>eský jazyk a literatura je založena p</w:t>
      </w:r>
      <w:r w:rsidRPr="001E6B65">
        <w:t>ř</w:t>
      </w:r>
      <w:r>
        <w:t>edevším na výkladu, práci s textem, diskusi, psaných nebo mluvených žákovských p</w:t>
      </w:r>
      <w:r w:rsidRPr="001E6B65">
        <w:t>ř</w:t>
      </w:r>
      <w:r>
        <w:t>ísp</w:t>
      </w:r>
      <w:r w:rsidRPr="001E6B65">
        <w:t>ě</w:t>
      </w:r>
      <w:r>
        <w:t>vcích k vybraným témat</w:t>
      </w:r>
      <w:r w:rsidRPr="001E6B65">
        <w:t>ů</w:t>
      </w:r>
      <w:r>
        <w:t>m. Vzd</w:t>
      </w:r>
      <w:r w:rsidRPr="001E6B65">
        <w:t>ě</w:t>
      </w:r>
      <w:r>
        <w:t>lávací obsah p</w:t>
      </w:r>
      <w:r w:rsidRPr="001E6B65">
        <w:t>ř</w:t>
      </w:r>
      <w:r>
        <w:t>edm</w:t>
      </w:r>
      <w:r w:rsidRPr="001E6B65">
        <w:t>ě</w:t>
      </w:r>
      <w:r>
        <w:t>tu je napl</w:t>
      </w:r>
      <w:r w:rsidRPr="001E6B65">
        <w:t>ň</w:t>
      </w:r>
      <w:r>
        <w:t>ován ú</w:t>
      </w:r>
      <w:r w:rsidRPr="001E6B65">
        <w:t>č</w:t>
      </w:r>
      <w:r>
        <w:t>astí žák</w:t>
      </w:r>
      <w:r w:rsidRPr="001E6B65">
        <w:t xml:space="preserve">ů </w:t>
      </w:r>
      <w:r>
        <w:t>na divadelních p</w:t>
      </w:r>
      <w:r w:rsidRPr="001E6B65">
        <w:t>ř</w:t>
      </w:r>
      <w:r>
        <w:t>edstaveních, výstavách a exkurzích (knihovny, galerie, muzea), tím se rozvíjí jejich estetické cít</w:t>
      </w:r>
      <w:r w:rsidRPr="001E6B65">
        <w:t>ě</w:t>
      </w:r>
      <w:r>
        <w:t>ní a kultivuje se jejich osobnost. Žák</w:t>
      </w:r>
      <w:r w:rsidRPr="001E6B65">
        <w:t>ů</w:t>
      </w:r>
      <w:r>
        <w:t>m jsou p</w:t>
      </w:r>
      <w:r w:rsidRPr="001E6B65">
        <w:t>ř</w:t>
      </w:r>
      <w:r>
        <w:t xml:space="preserve">edkládány vhodné texty, </w:t>
      </w:r>
      <w:r w:rsidRPr="001E6B65">
        <w:t>č</w:t>
      </w:r>
      <w:r>
        <w:t>ímž jsou motivováni k </w:t>
      </w:r>
      <w:r w:rsidRPr="001E6B65">
        <w:t>č</w:t>
      </w:r>
      <w:r>
        <w:t>etb</w:t>
      </w:r>
      <w:r w:rsidRPr="001E6B65">
        <w:t>ě</w:t>
      </w:r>
      <w:r>
        <w:t xml:space="preserve"> a k následné analýze a spole</w:t>
      </w:r>
      <w:r w:rsidRPr="001E6B65">
        <w:t>č</w:t>
      </w:r>
      <w:r>
        <w:t>né diskusi. Žáci jsou zapojováni do p</w:t>
      </w:r>
      <w:r w:rsidRPr="001E6B65">
        <w:t>ř</w:t>
      </w:r>
      <w:r>
        <w:t>edm</w:t>
      </w:r>
      <w:r w:rsidRPr="001E6B65">
        <w:t>ě</w:t>
      </w:r>
      <w:r>
        <w:t>tových sout</w:t>
      </w:r>
      <w:r w:rsidRPr="001E6B65">
        <w:t>ě</w:t>
      </w:r>
      <w:r>
        <w:t>ží (olympiády, literární sout</w:t>
      </w:r>
      <w:r w:rsidRPr="001E6B65">
        <w:t>ě</w:t>
      </w:r>
      <w:r>
        <w:t>že) a tím jsou motivováni k hlubšímu studiu jazyka.</w:t>
      </w:r>
    </w:p>
    <w:p w14:paraId="03EFA89F" w14:textId="77777777" w:rsidR="001F1F6B" w:rsidRPr="00176FFC" w:rsidRDefault="001F1F6B" w:rsidP="001F1F6B">
      <w:pPr>
        <w:autoSpaceDE w:val="0"/>
        <w:autoSpaceDN w:val="0"/>
        <w:adjustRightInd w:val="0"/>
        <w:spacing w:before="0"/>
        <w:jc w:val="left"/>
        <w:rPr>
          <w:rStyle w:val="Siln"/>
        </w:rPr>
      </w:pPr>
      <w:r w:rsidRPr="00176FFC">
        <w:rPr>
          <w:rStyle w:val="Siln"/>
        </w:rPr>
        <w:t>Výchovné</w:t>
      </w:r>
      <w:r>
        <w:rPr>
          <w:rStyle w:val="Siln"/>
        </w:rPr>
        <w:t xml:space="preserve"> a </w:t>
      </w:r>
      <w:r w:rsidRPr="00176FFC">
        <w:rPr>
          <w:rStyle w:val="Siln"/>
        </w:rPr>
        <w:t>vzdělávací strategie</w:t>
      </w:r>
    </w:p>
    <w:p w14:paraId="1C24843A" w14:textId="77777777" w:rsidR="001F1F6B" w:rsidRPr="00176FFC" w:rsidRDefault="001F1F6B" w:rsidP="001F1F6B">
      <w:pPr>
        <w:spacing w:before="0"/>
        <w:rPr>
          <w:rStyle w:val="Siln"/>
        </w:rPr>
      </w:pPr>
      <w:r w:rsidRPr="00176FFC">
        <w:rPr>
          <w:rStyle w:val="Siln"/>
        </w:rPr>
        <w:t>Kompetence</w:t>
      </w:r>
      <w:r>
        <w:rPr>
          <w:rStyle w:val="Siln"/>
        </w:rPr>
        <w:t xml:space="preserve"> k </w:t>
      </w:r>
      <w:r w:rsidRPr="00176FFC">
        <w:rPr>
          <w:rStyle w:val="Siln"/>
        </w:rPr>
        <w:t>učení</w:t>
      </w:r>
    </w:p>
    <w:p w14:paraId="3FF15BD8" w14:textId="77777777" w:rsidR="001F1F6B" w:rsidRDefault="001F1F6B" w:rsidP="001F1F6B">
      <w:pPr>
        <w:pStyle w:val="Odstmezery"/>
      </w:pPr>
      <w:r w:rsidRPr="00E10CD1">
        <w:rPr>
          <w:u w:val="single"/>
        </w:rPr>
        <w:t>Učitel:</w:t>
      </w:r>
      <w:r>
        <w:t xml:space="preserve"> uplat</w:t>
      </w:r>
      <w:r w:rsidRPr="001E6B65">
        <w:t>ň</w:t>
      </w:r>
      <w:r>
        <w:t xml:space="preserve">uje aktivizující metody vedoucí k bližšímu poznání </w:t>
      </w:r>
      <w:r w:rsidRPr="001E6B65">
        <w:t>č</w:t>
      </w:r>
      <w:r>
        <w:t>eského jazyka a literatury; zapojuje žáky do výkladu a organizace hodin, s jeho pomocí si žáci p</w:t>
      </w:r>
      <w:r w:rsidRPr="001E6B65">
        <w:t>ř</w:t>
      </w:r>
      <w:r>
        <w:t>ipravují zajímavým zp</w:t>
      </w:r>
      <w:r w:rsidRPr="001E6B65">
        <w:t>ů</w:t>
      </w:r>
      <w:r>
        <w:t xml:space="preserve">sobem </w:t>
      </w:r>
      <w:r w:rsidRPr="001E6B65">
        <w:t>č</w:t>
      </w:r>
      <w:r>
        <w:t>ásti výkladu a prezentují ho svým spolužák</w:t>
      </w:r>
      <w:r w:rsidRPr="001E6B65">
        <w:t>ů</w:t>
      </w:r>
      <w:r>
        <w:t>m; vede žáky k samostatnému a kritickému vyhledávání informací z r</w:t>
      </w:r>
      <w:r w:rsidRPr="001E6B65">
        <w:t>ů</w:t>
      </w:r>
      <w:r>
        <w:t>zných zdroj</w:t>
      </w:r>
      <w:r w:rsidRPr="001E6B65">
        <w:t>ů</w:t>
      </w:r>
      <w:r>
        <w:t>, jejich porovnání, zhodnocení p</w:t>
      </w:r>
      <w:r w:rsidRPr="001E6B65">
        <w:t>ř</w:t>
      </w:r>
      <w:r>
        <w:t>ínosu; umož</w:t>
      </w:r>
      <w:r w:rsidRPr="001E6B65">
        <w:t>ň</w:t>
      </w:r>
      <w:r>
        <w:t>uje žák</w:t>
      </w:r>
      <w:r w:rsidRPr="001E6B65">
        <w:t>ů</w:t>
      </w:r>
      <w:r>
        <w:t>m zapojit se do sout</w:t>
      </w:r>
      <w:r w:rsidRPr="001E6B65">
        <w:t>ě</w:t>
      </w:r>
      <w:r>
        <w:t>ží (jazykových, literárních), ú</w:t>
      </w:r>
      <w:r w:rsidRPr="001E6B65">
        <w:t>č</w:t>
      </w:r>
      <w:r>
        <w:t>astnit se p</w:t>
      </w:r>
      <w:r w:rsidRPr="001E6B65">
        <w:t>ř</w:t>
      </w:r>
      <w:r>
        <w:t>ehlídek, exkurzí ...</w:t>
      </w:r>
    </w:p>
    <w:p w14:paraId="295D3ED8" w14:textId="77777777" w:rsidR="001F1F6B" w:rsidRPr="00176FFC" w:rsidRDefault="001F1F6B" w:rsidP="001F1F6B">
      <w:pPr>
        <w:autoSpaceDE w:val="0"/>
        <w:autoSpaceDN w:val="0"/>
        <w:adjustRightInd w:val="0"/>
        <w:spacing w:before="0"/>
        <w:jc w:val="left"/>
        <w:rPr>
          <w:rStyle w:val="Siln"/>
        </w:rPr>
      </w:pPr>
      <w:r w:rsidRPr="00176FFC">
        <w:rPr>
          <w:rStyle w:val="Siln"/>
        </w:rPr>
        <w:t>Kompetence</w:t>
      </w:r>
      <w:r>
        <w:rPr>
          <w:rStyle w:val="Siln"/>
        </w:rPr>
        <w:t xml:space="preserve"> k </w:t>
      </w:r>
      <w:r w:rsidRPr="00176FFC">
        <w:rPr>
          <w:rStyle w:val="Siln"/>
        </w:rPr>
        <w:t>řešení problémů</w:t>
      </w:r>
    </w:p>
    <w:p w14:paraId="7940A1FB" w14:textId="77777777" w:rsidR="001F1F6B" w:rsidRDefault="001F1F6B" w:rsidP="001F1F6B">
      <w:pPr>
        <w:pStyle w:val="Odstmezery"/>
      </w:pPr>
      <w:r w:rsidRPr="00E10CD1">
        <w:rPr>
          <w:u w:val="single"/>
        </w:rPr>
        <w:t>Učitel:</w:t>
      </w:r>
      <w:r>
        <w:t xml:space="preserve"> p</w:t>
      </w:r>
      <w:r w:rsidRPr="001E6B65">
        <w:t>ř</w:t>
      </w:r>
      <w:r>
        <w:t>edkládá žák</w:t>
      </w:r>
      <w:r w:rsidRPr="001E6B65">
        <w:t>ů</w:t>
      </w:r>
      <w:r>
        <w:t>m texty, se kterými pracují a interpretují je (tzn.: aplikují jazykové, slohové a literárn</w:t>
      </w:r>
      <w:r w:rsidRPr="001E6B65">
        <w:t>ě</w:t>
      </w:r>
      <w:r>
        <w:t>v</w:t>
      </w:r>
      <w:r w:rsidRPr="001E6B65">
        <w:t>ě</w:t>
      </w:r>
      <w:r>
        <w:t>dné poznatky p</w:t>
      </w:r>
      <w:r w:rsidRPr="001E6B65">
        <w:t>ř</w:t>
      </w:r>
      <w:r>
        <w:t xml:space="preserve">i </w:t>
      </w:r>
      <w:r w:rsidRPr="001E6B65">
        <w:t>ř</w:t>
      </w:r>
      <w:r>
        <w:t>ešení cvi</w:t>
      </w:r>
      <w:r w:rsidRPr="001E6B65">
        <w:t>č</w:t>
      </w:r>
      <w:r>
        <w:t>ení i ve vlastním ústním a písemném vyjad</w:t>
      </w:r>
      <w:r w:rsidRPr="001E6B65">
        <w:t>ř</w:t>
      </w:r>
      <w:r>
        <w:t>ování); vede diskuse, v nichž žák srozumiteln</w:t>
      </w:r>
      <w:r w:rsidRPr="001E6B65">
        <w:t xml:space="preserve">ě </w:t>
      </w:r>
      <w:r>
        <w:t>formuluje vlastní názor na literární dílo, autora, …; prost</w:t>
      </w:r>
      <w:r w:rsidRPr="001E6B65">
        <w:t>ř</w:t>
      </w:r>
      <w:r>
        <w:t>ednictvím vhodných úkol</w:t>
      </w:r>
      <w:r w:rsidRPr="001E6B65">
        <w:t xml:space="preserve">ů </w:t>
      </w:r>
      <w:r>
        <w:t>motivuje žáky k rozvíjení vlastních tv</w:t>
      </w:r>
      <w:r w:rsidRPr="001E6B65">
        <w:t>ů</w:t>
      </w:r>
      <w:r>
        <w:t>r</w:t>
      </w:r>
      <w:r w:rsidRPr="001E6B65">
        <w:t>č</w:t>
      </w:r>
      <w:r>
        <w:t>ích schopností a fantazie a k hledání vhodných zp</w:t>
      </w:r>
      <w:r w:rsidRPr="001E6B65">
        <w:t>ů</w:t>
      </w:r>
      <w:r>
        <w:t>sob</w:t>
      </w:r>
      <w:r w:rsidRPr="001E6B65">
        <w:t xml:space="preserve">ů </w:t>
      </w:r>
      <w:r>
        <w:t>vyjád</w:t>
      </w:r>
      <w:r w:rsidRPr="001E6B65">
        <w:t>ř</w:t>
      </w:r>
      <w:r>
        <w:t>ení.</w:t>
      </w:r>
    </w:p>
    <w:p w14:paraId="1AC4113F" w14:textId="77777777" w:rsidR="001F1F6B" w:rsidRDefault="001F1F6B" w:rsidP="001F1F6B">
      <w:pPr>
        <w:autoSpaceDE w:val="0"/>
        <w:autoSpaceDN w:val="0"/>
        <w:adjustRightInd w:val="0"/>
        <w:spacing w:before="0"/>
        <w:jc w:val="left"/>
        <w:rPr>
          <w:rStyle w:val="Siln"/>
        </w:rPr>
      </w:pPr>
    </w:p>
    <w:p w14:paraId="3F931F42" w14:textId="3501A281" w:rsidR="001F1F6B" w:rsidRPr="00176FFC" w:rsidRDefault="001F1F6B" w:rsidP="001F1F6B">
      <w:pPr>
        <w:autoSpaceDE w:val="0"/>
        <w:autoSpaceDN w:val="0"/>
        <w:adjustRightInd w:val="0"/>
        <w:spacing w:before="0"/>
        <w:jc w:val="left"/>
        <w:rPr>
          <w:rStyle w:val="Siln"/>
        </w:rPr>
      </w:pPr>
      <w:r w:rsidRPr="00176FFC">
        <w:rPr>
          <w:rStyle w:val="Siln"/>
        </w:rPr>
        <w:lastRenderedPageBreak/>
        <w:t>Kompetence komunikativní</w:t>
      </w:r>
    </w:p>
    <w:p w14:paraId="0A22F13C" w14:textId="77777777" w:rsidR="001F1F6B" w:rsidRDefault="001F1F6B" w:rsidP="001F1F6B">
      <w:pPr>
        <w:pStyle w:val="Odstmezery"/>
      </w:pPr>
      <w:r w:rsidRPr="009B593C">
        <w:rPr>
          <w:u w:val="single"/>
        </w:rPr>
        <w:t>Učitel:</w:t>
      </w:r>
      <w:r>
        <w:t xml:space="preserve"> vede žáky k jasnému, srozumitelnému a p</w:t>
      </w:r>
      <w:r w:rsidRPr="001E6B65">
        <w:t>ř</w:t>
      </w:r>
      <w:r>
        <w:t>im</w:t>
      </w:r>
      <w:r w:rsidRPr="001E6B65">
        <w:t>ěř</w:t>
      </w:r>
      <w:r>
        <w:t>enému vyjad</w:t>
      </w:r>
      <w:r w:rsidRPr="001E6B65">
        <w:t>ř</w:t>
      </w:r>
      <w:r>
        <w:t>ování vzhledem ke komunika</w:t>
      </w:r>
      <w:r w:rsidRPr="001E6B65">
        <w:t>č</w:t>
      </w:r>
      <w:r>
        <w:t>nímu zám</w:t>
      </w:r>
      <w:r w:rsidRPr="001E6B65">
        <w:t>ě</w:t>
      </w:r>
      <w:r>
        <w:t>ru a komunika</w:t>
      </w:r>
      <w:r w:rsidRPr="001E6B65">
        <w:t>č</w:t>
      </w:r>
      <w:r>
        <w:t>ní situaci v projevech psaných i mluvených; vede žáky k naslouchání druhým a respektování jiných názor</w:t>
      </w:r>
      <w:r w:rsidRPr="001E6B65">
        <w:t>ů</w:t>
      </w:r>
      <w:r>
        <w:t>, k ú</w:t>
      </w:r>
      <w:r w:rsidRPr="001E6B65">
        <w:t>č</w:t>
      </w:r>
      <w:r>
        <w:t>innému zapojování do diskuse, k formulování a obhajob</w:t>
      </w:r>
      <w:r w:rsidRPr="001E6B65">
        <w:t xml:space="preserve">ě </w:t>
      </w:r>
      <w:r>
        <w:t>vlastního názoru, vhodné argumentaci a reakci na dotazy druhých; motivuje žáky ke vhodnému vystupování na ve</w:t>
      </w:r>
      <w:r w:rsidRPr="001E6B65">
        <w:t>ř</w:t>
      </w:r>
      <w:r>
        <w:t>ejnosti a k dodržování zásad komunikace.</w:t>
      </w:r>
    </w:p>
    <w:p w14:paraId="798D3E7F" w14:textId="77777777" w:rsidR="001F1F6B" w:rsidRPr="00176FFC" w:rsidRDefault="001F1F6B" w:rsidP="001F1F6B">
      <w:pPr>
        <w:autoSpaceDE w:val="0"/>
        <w:autoSpaceDN w:val="0"/>
        <w:adjustRightInd w:val="0"/>
        <w:spacing w:before="0"/>
        <w:jc w:val="left"/>
        <w:rPr>
          <w:rStyle w:val="Siln"/>
        </w:rPr>
      </w:pPr>
      <w:r w:rsidRPr="00176FFC">
        <w:rPr>
          <w:rStyle w:val="Siln"/>
        </w:rPr>
        <w:t>Kompetence sociální</w:t>
      </w:r>
      <w:r>
        <w:rPr>
          <w:rStyle w:val="Siln"/>
        </w:rPr>
        <w:t xml:space="preserve"> a </w:t>
      </w:r>
      <w:r w:rsidRPr="00176FFC">
        <w:rPr>
          <w:rStyle w:val="Siln"/>
        </w:rPr>
        <w:t>personální</w:t>
      </w:r>
    </w:p>
    <w:p w14:paraId="3AA374B7" w14:textId="77777777" w:rsidR="001F1F6B" w:rsidRDefault="001F1F6B" w:rsidP="001F1F6B">
      <w:pPr>
        <w:pStyle w:val="Odstmezery"/>
      </w:pPr>
      <w:r w:rsidRPr="00464725">
        <w:rPr>
          <w:u w:val="single"/>
        </w:rPr>
        <w:t>Učitel:</w:t>
      </w:r>
      <w:r>
        <w:t xml:space="preserve"> umož</w:t>
      </w:r>
      <w:r w:rsidRPr="001E6B65">
        <w:t>ň</w:t>
      </w:r>
      <w:r>
        <w:t>uje žák</w:t>
      </w:r>
      <w:r w:rsidRPr="001E6B65">
        <w:t>ů</w:t>
      </w:r>
      <w:r>
        <w:t>m uplatnit jejich individuálních schopnosti, v</w:t>
      </w:r>
      <w:r w:rsidRPr="001E6B65">
        <w:t>ě</w:t>
      </w:r>
      <w:r>
        <w:t>domosti, dovednosti; navozuje situace (pomocí literárních text</w:t>
      </w:r>
      <w:r w:rsidRPr="001E6B65">
        <w:t xml:space="preserve">ů </w:t>
      </w:r>
      <w:r>
        <w:t>apod.), které vedou žáky k uv</w:t>
      </w:r>
      <w:r w:rsidRPr="001E6B65">
        <w:t>ě</w:t>
      </w:r>
      <w:r>
        <w:t>dom</w:t>
      </w:r>
      <w:r w:rsidRPr="001E6B65">
        <w:t>ě</w:t>
      </w:r>
      <w:r>
        <w:t>ní si odlišnosti ajedine</w:t>
      </w:r>
      <w:r w:rsidRPr="001E6B65">
        <w:t>č</w:t>
      </w:r>
      <w:r>
        <w:t xml:space="preserve">nosti každého </w:t>
      </w:r>
      <w:r w:rsidRPr="001E6B65">
        <w:t>č</w:t>
      </w:r>
      <w:r>
        <w:t>lov</w:t>
      </w:r>
      <w:r w:rsidRPr="001E6B65">
        <w:t>ě</w:t>
      </w:r>
      <w:r>
        <w:t>ka.</w:t>
      </w:r>
    </w:p>
    <w:p w14:paraId="2BC15D95" w14:textId="77777777" w:rsidR="001F1F6B" w:rsidRPr="00176FFC" w:rsidRDefault="001F1F6B" w:rsidP="001F1F6B">
      <w:pPr>
        <w:autoSpaceDE w:val="0"/>
        <w:autoSpaceDN w:val="0"/>
        <w:adjustRightInd w:val="0"/>
        <w:spacing w:before="0"/>
        <w:jc w:val="left"/>
        <w:rPr>
          <w:rStyle w:val="Siln"/>
        </w:rPr>
      </w:pPr>
      <w:r w:rsidRPr="00176FFC">
        <w:rPr>
          <w:rStyle w:val="Siln"/>
        </w:rPr>
        <w:t>Kompetence občanská</w:t>
      </w:r>
    </w:p>
    <w:p w14:paraId="342FF373" w14:textId="77777777" w:rsidR="001F1F6B" w:rsidRPr="001E6B65" w:rsidRDefault="001F1F6B" w:rsidP="001F1F6B">
      <w:pPr>
        <w:pStyle w:val="Odstmezery"/>
      </w:pPr>
      <w:r w:rsidRPr="00464725">
        <w:rPr>
          <w:u w:val="single"/>
        </w:rPr>
        <w:t>Učitel:</w:t>
      </w:r>
      <w:r>
        <w:t xml:space="preserve"> vede žáky k toleranci, vst</w:t>
      </w:r>
      <w:r w:rsidRPr="001E6B65">
        <w:t>ř</w:t>
      </w:r>
      <w:r>
        <w:t>ícnosti a otev</w:t>
      </w:r>
      <w:r w:rsidRPr="001E6B65">
        <w:t>ř</w:t>
      </w:r>
      <w:r>
        <w:t>enosti, k respektování p</w:t>
      </w:r>
      <w:r w:rsidRPr="001E6B65">
        <w:t>ř</w:t>
      </w:r>
      <w:r>
        <w:t>esv</w:t>
      </w:r>
      <w:r w:rsidRPr="001E6B65">
        <w:t>ě</w:t>
      </w:r>
      <w:r>
        <w:t>d</w:t>
      </w:r>
      <w:r w:rsidRPr="001E6B65">
        <w:t>č</w:t>
      </w:r>
      <w:r>
        <w:t>ení jiných lidí p</w:t>
      </w:r>
      <w:r w:rsidRPr="001E6B65">
        <w:t>ř</w:t>
      </w:r>
      <w:r>
        <w:t>i komunikaci; vede žáky k respektování a ochran</w:t>
      </w:r>
      <w:r w:rsidRPr="001E6B65">
        <w:t xml:space="preserve">ě </w:t>
      </w:r>
      <w:r>
        <w:t>tradic, kulturního a historického d</w:t>
      </w:r>
      <w:r w:rsidRPr="001E6B65">
        <w:t>ě</w:t>
      </w:r>
      <w:r>
        <w:t>dictví, k vytvá</w:t>
      </w:r>
      <w:r w:rsidRPr="001E6B65">
        <w:t>ř</w:t>
      </w:r>
      <w:r>
        <w:t>ení etických, duchovních a kulturních hodnot; umož</w:t>
      </w:r>
      <w:r w:rsidRPr="001E6B65">
        <w:t>ň</w:t>
      </w:r>
      <w:r>
        <w:t>uje žák</w:t>
      </w:r>
      <w:r w:rsidRPr="001E6B65">
        <w:t>ů</w:t>
      </w:r>
      <w:r>
        <w:t>m uspo</w:t>
      </w:r>
      <w:r w:rsidRPr="001E6B65">
        <w:t>ř</w:t>
      </w:r>
      <w:r>
        <w:t>ádat si vlastní pohled na multikulturní sv</w:t>
      </w:r>
      <w:r w:rsidRPr="001E6B65">
        <w:t>ě</w:t>
      </w:r>
      <w:r>
        <w:t>t prost</w:t>
      </w:r>
      <w:r w:rsidRPr="001E6B65">
        <w:t>ř</w:t>
      </w:r>
      <w:r>
        <w:t>ednictvím tvorby autor</w:t>
      </w:r>
      <w:r w:rsidRPr="001E6B65">
        <w:t xml:space="preserve">ů </w:t>
      </w:r>
      <w:r>
        <w:t>r</w:t>
      </w:r>
      <w:r w:rsidRPr="001E6B65">
        <w:t>ů</w:t>
      </w:r>
      <w:r>
        <w:t>zných národ</w:t>
      </w:r>
      <w:r w:rsidRPr="001E6B65">
        <w:t>ů</w:t>
      </w:r>
      <w:r>
        <w:t xml:space="preserve"> a kultur, se kterými je seznamuje.</w:t>
      </w:r>
    </w:p>
    <w:p w14:paraId="2E9B3FD8" w14:textId="77777777" w:rsidR="001F1F6B" w:rsidRPr="00AF7D7A" w:rsidRDefault="001F1F6B" w:rsidP="001F1F6B">
      <w:pPr>
        <w:autoSpaceDE w:val="0"/>
        <w:autoSpaceDN w:val="0"/>
        <w:adjustRightInd w:val="0"/>
        <w:spacing w:before="0"/>
        <w:jc w:val="left"/>
        <w:rPr>
          <w:rStyle w:val="Siln"/>
        </w:rPr>
      </w:pPr>
      <w:r w:rsidRPr="00AF7D7A">
        <w:rPr>
          <w:rStyle w:val="Siln"/>
        </w:rPr>
        <w:t>Kompetence</w:t>
      </w:r>
      <w:r>
        <w:rPr>
          <w:rStyle w:val="Siln"/>
        </w:rPr>
        <w:t xml:space="preserve"> k </w:t>
      </w:r>
      <w:r w:rsidRPr="00AF7D7A">
        <w:rPr>
          <w:rStyle w:val="Siln"/>
        </w:rPr>
        <w:t>podnikavosti</w:t>
      </w:r>
    </w:p>
    <w:p w14:paraId="14ED1CBC" w14:textId="77777777" w:rsidR="001F1F6B" w:rsidRDefault="001F1F6B" w:rsidP="001F1F6B">
      <w:pPr>
        <w:pStyle w:val="Odstmezery"/>
      </w:pPr>
      <w:r w:rsidRPr="00464725">
        <w:rPr>
          <w:u w:val="single"/>
        </w:rPr>
        <w:t>Učitel:</w:t>
      </w:r>
      <w:r>
        <w:t xml:space="preserve"> motivuje žáky k uplatn</w:t>
      </w:r>
      <w:r w:rsidRPr="001E6B65">
        <w:t>ě</w:t>
      </w:r>
      <w:r>
        <w:t>ní jejich vlastní iniciativy a tvo</w:t>
      </w:r>
      <w:r w:rsidRPr="001E6B65">
        <w:t>ř</w:t>
      </w:r>
      <w:r>
        <w:t>ivosti; vede žáky k tomu, aby rozpoznali a využili p</w:t>
      </w:r>
      <w:r w:rsidRPr="001E6B65">
        <w:t>ř</w:t>
      </w:r>
      <w:r>
        <w:t>íležitosti pro sv</w:t>
      </w:r>
      <w:r w:rsidRPr="001E6B65">
        <w:t>ů</w:t>
      </w:r>
      <w:r>
        <w:t>j osobní i profesní rozvoj; vede žáky k hodnocení jejich vlastní práce, práce spolužáka nebo skupiny, p</w:t>
      </w:r>
      <w:r w:rsidRPr="001E6B65">
        <w:t>ř</w:t>
      </w:r>
      <w:r>
        <w:t>edávání vlastních zkušeností a poznatk</w:t>
      </w:r>
      <w:r w:rsidRPr="001E6B65">
        <w:t>ů</w:t>
      </w:r>
      <w:r>
        <w:t>.</w:t>
      </w:r>
    </w:p>
    <w:p w14:paraId="677414E9" w14:textId="77777777" w:rsidR="001F1F6B" w:rsidRDefault="001F1F6B" w:rsidP="001F1F6B">
      <w:pPr>
        <w:pStyle w:val="Odstmezery"/>
      </w:pPr>
      <w:r w:rsidRPr="009D65C0">
        <w:rPr>
          <w:b/>
        </w:rPr>
        <w:t>Kompetence digitální</w:t>
      </w:r>
      <w:r>
        <w:t xml:space="preserve"> </w:t>
      </w:r>
    </w:p>
    <w:p w14:paraId="6B532CD2" w14:textId="77777777" w:rsidR="001F1F6B" w:rsidRDefault="001F1F6B" w:rsidP="001F1F6B">
      <w:pPr>
        <w:pStyle w:val="Odstmezery"/>
      </w:pPr>
      <w:r w:rsidRPr="009D65C0">
        <w:rPr>
          <w:u w:val="single"/>
        </w:rPr>
        <w:t>Učitel</w:t>
      </w:r>
      <w:r>
        <w:t>: rozvíjí dovednost vyhledávat relevantní informace v digitálním prostředí, vede žáky k porovnávání zdrojů informací a jejich ověřování, klade důraz na posuzování věrohodnosti informací a na rozpoznání manipulace, podporuje u žáků tvorbu digitálních materiálů, seznamuje žáky s problematikou a možnými riziky digitálního prostředí.</w:t>
      </w:r>
    </w:p>
    <w:p w14:paraId="70EB6FFE" w14:textId="77777777" w:rsidR="001F1F6B" w:rsidRPr="0018642E" w:rsidRDefault="001F1F6B" w:rsidP="001F1F6B">
      <w:pPr>
        <w:pStyle w:val="Normlnsodrkami"/>
        <w:numPr>
          <w:ilvl w:val="0"/>
          <w:numId w:val="0"/>
        </w:numPr>
        <w:spacing w:before="0"/>
        <w:rPr>
          <w:rStyle w:val="Siln"/>
        </w:rPr>
      </w:pPr>
      <w:r w:rsidRPr="0018642E">
        <w:rPr>
          <w:rStyle w:val="Siln"/>
        </w:rPr>
        <w:t>Rozpis učiva</w:t>
      </w:r>
      <w:r>
        <w:rPr>
          <w:rStyle w:val="Siln"/>
        </w:rPr>
        <w:t xml:space="preserve"> a </w:t>
      </w:r>
      <w:r w:rsidRPr="0018642E">
        <w:rPr>
          <w:rStyle w:val="Siln"/>
        </w:rPr>
        <w:t>výsledků vzdělávání</w:t>
      </w:r>
    </w:p>
    <w:p w14:paraId="13345F48" w14:textId="694C0BE3" w:rsidR="001F1F6B" w:rsidRDefault="001F1F6B" w:rsidP="001F1F6B">
      <w:pPr>
        <w:pStyle w:val="Odsttunnadpis"/>
        <w:spacing w:after="0" w:line="288" w:lineRule="auto"/>
        <w:rPr>
          <w:rFonts w:ascii="Segoe UI Light" w:hAnsi="Segoe UI Light" w:cs="Segoe UI Light"/>
          <w:bCs w:val="0"/>
        </w:rPr>
      </w:pPr>
      <w:r w:rsidRPr="00BF2209">
        <w:rPr>
          <w:rFonts w:ascii="Segoe UI Light" w:hAnsi="Segoe UI Light" w:cs="Segoe UI Light"/>
          <w:bCs w:val="0"/>
        </w:rPr>
        <w:t>Ročník: 1.</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3118"/>
        <w:gridCol w:w="2835"/>
      </w:tblGrid>
      <w:tr w:rsidR="00B31BDC" w14:paraId="48FD5163" w14:textId="77777777" w:rsidTr="00053B9C">
        <w:tc>
          <w:tcPr>
            <w:tcW w:w="3685" w:type="dxa"/>
            <w:tcBorders>
              <w:bottom w:val="single" w:sz="4" w:space="0" w:color="auto"/>
            </w:tcBorders>
            <w:shd w:val="clear" w:color="auto" w:fill="BFBFBF"/>
            <w:vAlign w:val="center"/>
          </w:tcPr>
          <w:p w14:paraId="5DACB04A" w14:textId="77777777" w:rsidR="00B31BDC" w:rsidRPr="003C4769" w:rsidRDefault="00B31BDC" w:rsidP="00053B9C">
            <w:pPr>
              <w:tabs>
                <w:tab w:val="right" w:pos="2854"/>
              </w:tabs>
              <w:spacing w:before="0" w:line="240" w:lineRule="auto"/>
              <w:jc w:val="center"/>
              <w:rPr>
                <w:b/>
                <w:bCs/>
              </w:rPr>
            </w:pPr>
            <w:r w:rsidRPr="003C4769">
              <w:rPr>
                <w:b/>
                <w:bCs/>
              </w:rPr>
              <w:t>Očekávané výstupy</w:t>
            </w:r>
          </w:p>
        </w:tc>
        <w:tc>
          <w:tcPr>
            <w:tcW w:w="3118" w:type="dxa"/>
            <w:tcBorders>
              <w:bottom w:val="single" w:sz="4" w:space="0" w:color="auto"/>
            </w:tcBorders>
            <w:shd w:val="clear" w:color="auto" w:fill="BFBFBF"/>
            <w:vAlign w:val="center"/>
          </w:tcPr>
          <w:p w14:paraId="44F3F04F" w14:textId="77777777" w:rsidR="00B31BDC" w:rsidRPr="003C4769" w:rsidRDefault="00B31BDC" w:rsidP="00053B9C">
            <w:pPr>
              <w:spacing w:before="0" w:line="240" w:lineRule="auto"/>
              <w:jc w:val="center"/>
              <w:rPr>
                <w:b/>
                <w:bCs/>
              </w:rPr>
            </w:pPr>
            <w:r w:rsidRPr="003C4769">
              <w:rPr>
                <w:b/>
                <w:bCs/>
              </w:rPr>
              <w:t>Učivo</w:t>
            </w:r>
          </w:p>
        </w:tc>
        <w:tc>
          <w:tcPr>
            <w:tcW w:w="2835" w:type="dxa"/>
            <w:shd w:val="clear" w:color="auto" w:fill="BFBFBF"/>
            <w:vAlign w:val="center"/>
          </w:tcPr>
          <w:p w14:paraId="5D56CFFA" w14:textId="77777777" w:rsidR="00B31BDC" w:rsidRPr="003C4769" w:rsidRDefault="00B31BDC" w:rsidP="00053B9C">
            <w:pPr>
              <w:spacing w:before="0" w:line="240" w:lineRule="auto"/>
              <w:jc w:val="center"/>
              <w:rPr>
                <w:b/>
                <w:bCs/>
              </w:rPr>
            </w:pPr>
            <w:r w:rsidRPr="003C4769">
              <w:rPr>
                <w:b/>
                <w:bCs/>
              </w:rPr>
              <w:t>Průřezová témata,</w:t>
            </w:r>
          </w:p>
          <w:p w14:paraId="66759C62" w14:textId="77777777" w:rsidR="00B31BDC" w:rsidRPr="003C4769" w:rsidRDefault="00B31BDC" w:rsidP="00053B9C">
            <w:pPr>
              <w:spacing w:before="0" w:line="240" w:lineRule="auto"/>
              <w:jc w:val="center"/>
              <w:rPr>
                <w:b/>
                <w:bCs/>
              </w:rPr>
            </w:pPr>
            <w:r w:rsidRPr="003C4769">
              <w:rPr>
                <w:b/>
                <w:bCs/>
              </w:rPr>
              <w:t>MP vztahy</w:t>
            </w:r>
          </w:p>
        </w:tc>
      </w:tr>
      <w:tr w:rsidR="00B31BDC" w14:paraId="3C737362" w14:textId="77777777" w:rsidTr="00053B9C">
        <w:tc>
          <w:tcPr>
            <w:tcW w:w="3685" w:type="dxa"/>
            <w:tcBorders>
              <w:top w:val="single" w:sz="4" w:space="0" w:color="auto"/>
            </w:tcBorders>
          </w:tcPr>
          <w:p w14:paraId="3928317C" w14:textId="77777777" w:rsidR="00B31BDC" w:rsidRPr="001A4BD4" w:rsidRDefault="00B31BDC" w:rsidP="00053B9C">
            <w:pPr>
              <w:pStyle w:val="Tabulkatucne"/>
              <w:ind w:left="227" w:hanging="227"/>
            </w:pPr>
            <w:r>
              <w:t>Jazyk a jazyková komunikace</w:t>
            </w:r>
          </w:p>
          <w:p w14:paraId="55FF38D0" w14:textId="77777777" w:rsidR="00B31BDC" w:rsidRPr="00F525C1" w:rsidRDefault="00B31BDC" w:rsidP="00CC5C4F">
            <w:pPr>
              <w:pStyle w:val="Tabulkaodrazky"/>
              <w:framePr w:hSpace="141" w:wrap="auto" w:vAnchor="page" w:hAnchor="margin" w:y="2881"/>
              <w:numPr>
                <w:ilvl w:val="0"/>
                <w:numId w:val="280"/>
              </w:numPr>
              <w:ind w:left="227"/>
            </w:pPr>
            <w:r w:rsidRPr="00F525C1">
              <w:t>rozdělí český jazyk na rovinu spisovnou</w:t>
            </w:r>
            <w:r>
              <w:t xml:space="preserve"> a </w:t>
            </w:r>
            <w:r w:rsidRPr="00F525C1">
              <w:t>nespisovnou</w:t>
            </w:r>
          </w:p>
          <w:p w14:paraId="3B336A71" w14:textId="77777777" w:rsidR="00B31BDC" w:rsidRDefault="00B31BDC" w:rsidP="00CC5C4F">
            <w:pPr>
              <w:pStyle w:val="Tabulkaodrazky"/>
              <w:framePr w:hSpace="141" w:wrap="auto" w:vAnchor="page" w:hAnchor="margin" w:y="2881"/>
              <w:numPr>
                <w:ilvl w:val="0"/>
                <w:numId w:val="280"/>
              </w:numPr>
              <w:ind w:left="227"/>
            </w:pPr>
            <w:r w:rsidRPr="00F525C1">
              <w:t>odlišuje různé variety národního jazyka</w:t>
            </w:r>
            <w:r>
              <w:t xml:space="preserve"> a </w:t>
            </w:r>
            <w:r w:rsidRPr="00F525C1">
              <w:t>vhodně jich využívá ve svém jazykovém projevu</w:t>
            </w:r>
            <w:r>
              <w:t xml:space="preserve"> v </w:t>
            </w:r>
            <w:r w:rsidRPr="00F525C1">
              <w:t>souladu</w:t>
            </w:r>
            <w:r>
              <w:t xml:space="preserve"> s </w:t>
            </w:r>
            <w:r w:rsidRPr="00F525C1">
              <w:t>komunikační situací</w:t>
            </w:r>
          </w:p>
          <w:p w14:paraId="3E873396" w14:textId="77777777" w:rsidR="00B31BDC" w:rsidRDefault="00B31BDC" w:rsidP="00053B9C">
            <w:pPr>
              <w:pStyle w:val="Tabulkaodrazky"/>
              <w:framePr w:hSpace="141" w:wrap="auto" w:vAnchor="page" w:hAnchor="margin" w:y="2881"/>
              <w:ind w:left="227" w:hanging="227"/>
            </w:pPr>
          </w:p>
          <w:p w14:paraId="63D2E6B8" w14:textId="77777777" w:rsidR="00B31BDC" w:rsidRDefault="00B31BDC" w:rsidP="00053B9C">
            <w:pPr>
              <w:pStyle w:val="Tabulkaodrazky"/>
              <w:framePr w:hSpace="141" w:wrap="auto" w:vAnchor="page" w:hAnchor="margin" w:y="2881"/>
              <w:ind w:left="227" w:hanging="227"/>
            </w:pPr>
          </w:p>
          <w:p w14:paraId="2CEA09E5" w14:textId="77777777" w:rsidR="00B31BDC" w:rsidRPr="00F525C1" w:rsidRDefault="00B31BDC" w:rsidP="00CC5C4F">
            <w:pPr>
              <w:pStyle w:val="Tabulkaodrazky"/>
              <w:numPr>
                <w:ilvl w:val="0"/>
                <w:numId w:val="280"/>
              </w:numPr>
              <w:ind w:left="227"/>
            </w:pPr>
            <w:r w:rsidRPr="00F525C1">
              <w:lastRenderedPageBreak/>
              <w:t>objasní klasifikaci českých souhlásek</w:t>
            </w:r>
            <w:r>
              <w:t xml:space="preserve"> a </w:t>
            </w:r>
            <w:r w:rsidRPr="00F525C1">
              <w:t>samohlásek</w:t>
            </w:r>
          </w:p>
          <w:p w14:paraId="298A62FF" w14:textId="77777777" w:rsidR="00B31BDC" w:rsidRPr="00F525C1" w:rsidRDefault="00B31BDC" w:rsidP="00CC5C4F">
            <w:pPr>
              <w:pStyle w:val="Tabulkaodrazky"/>
              <w:numPr>
                <w:ilvl w:val="0"/>
                <w:numId w:val="280"/>
              </w:numPr>
              <w:ind w:left="227"/>
            </w:pPr>
            <w:r w:rsidRPr="00F525C1">
              <w:t>ovládá zásady spisovné výslovnosti</w:t>
            </w:r>
            <w:r>
              <w:t xml:space="preserve"> a </w:t>
            </w:r>
            <w:r w:rsidRPr="00F525C1">
              <w:t>pro účinné dorozumívání vhodně využívá zvukové prostředky řeči</w:t>
            </w:r>
          </w:p>
          <w:p w14:paraId="3D048B15" w14:textId="77777777" w:rsidR="00B31BDC" w:rsidRPr="00F525C1" w:rsidRDefault="00B31BDC" w:rsidP="00CC5C4F">
            <w:pPr>
              <w:pStyle w:val="Tabulkaodrazky"/>
              <w:numPr>
                <w:ilvl w:val="0"/>
                <w:numId w:val="280"/>
              </w:numPr>
              <w:ind w:left="227"/>
            </w:pPr>
            <w:r w:rsidRPr="00F525C1">
              <w:t>zachytí</w:t>
            </w:r>
            <w:r>
              <w:t xml:space="preserve"> a </w:t>
            </w:r>
            <w:r w:rsidRPr="00F525C1">
              <w:t>opraví odchylky od spisovné výslovnosti</w:t>
            </w:r>
          </w:p>
          <w:p w14:paraId="7258722D" w14:textId="77777777" w:rsidR="00B31BDC" w:rsidRPr="00B66A7A" w:rsidRDefault="00B31BDC" w:rsidP="00CC5C4F">
            <w:pPr>
              <w:pStyle w:val="Tabulka1"/>
              <w:framePr w:wrap="auto"/>
              <w:numPr>
                <w:ilvl w:val="0"/>
                <w:numId w:val="280"/>
              </w:numPr>
              <w:ind w:left="227"/>
            </w:pPr>
            <w:r w:rsidRPr="00F525C1">
              <w:t>v </w:t>
            </w:r>
            <w:r w:rsidRPr="00B66A7A">
              <w:rPr>
                <w:sz w:val="22"/>
              </w:rPr>
              <w:t>mluveném projevu vhodně využívá nonverbálních prostředků řeči</w:t>
            </w:r>
          </w:p>
          <w:p w14:paraId="4621287A" w14:textId="77777777" w:rsidR="00B31BDC" w:rsidRPr="00F525C1" w:rsidRDefault="00B31BDC" w:rsidP="00CC5C4F">
            <w:pPr>
              <w:pStyle w:val="Tabulkaodrazky"/>
              <w:numPr>
                <w:ilvl w:val="0"/>
                <w:numId w:val="280"/>
              </w:numPr>
              <w:ind w:left="227"/>
            </w:pPr>
            <w:r>
              <w:t xml:space="preserve">v písemném projevu </w:t>
            </w:r>
            <w:r w:rsidRPr="00F525C1">
              <w:t>dodržuje zásady českého pravopisu</w:t>
            </w:r>
          </w:p>
          <w:p w14:paraId="011A9B2E" w14:textId="77777777" w:rsidR="00B31BDC" w:rsidRPr="00F525C1" w:rsidRDefault="00B31BDC" w:rsidP="00CC5C4F">
            <w:pPr>
              <w:pStyle w:val="Tabulkaodrazky"/>
              <w:numPr>
                <w:ilvl w:val="0"/>
                <w:numId w:val="280"/>
              </w:numPr>
              <w:ind w:left="227"/>
            </w:pPr>
            <w:r w:rsidRPr="00F525C1">
              <w:t>praktikuje slovotvorný</w:t>
            </w:r>
            <w:r>
              <w:t xml:space="preserve"> </w:t>
            </w:r>
            <w:proofErr w:type="gramStart"/>
            <w:r>
              <w:t>hláskosloví − spodoba</w:t>
            </w:r>
            <w:proofErr w:type="gramEnd"/>
            <w:r>
              <w:t xml:space="preserve"> znělosti − zásady spisovné výslovnosti − odchylky od spisovné výslovnosti − zvukové prostředky souvislé a </w:t>
            </w:r>
            <w:r w:rsidRPr="00F525C1">
              <w:t>morfematický rozbor slova</w:t>
            </w:r>
          </w:p>
          <w:p w14:paraId="74BFD26E" w14:textId="77777777" w:rsidR="00B31BDC" w:rsidRPr="00F525C1" w:rsidRDefault="00B31BDC" w:rsidP="00CC5C4F">
            <w:pPr>
              <w:pStyle w:val="Tabulkaodrazky"/>
              <w:numPr>
                <w:ilvl w:val="0"/>
                <w:numId w:val="280"/>
              </w:numPr>
              <w:ind w:left="227"/>
            </w:pPr>
            <w:r w:rsidRPr="00F525C1">
              <w:t xml:space="preserve">v písemném projevu </w:t>
            </w:r>
          </w:p>
          <w:p w14:paraId="7DF8B1EE" w14:textId="77777777" w:rsidR="00B31BDC" w:rsidRPr="00F525C1" w:rsidRDefault="00B31BDC" w:rsidP="00CC5C4F">
            <w:pPr>
              <w:pStyle w:val="Tabulkaodrazky"/>
              <w:numPr>
                <w:ilvl w:val="0"/>
                <w:numId w:val="280"/>
              </w:numPr>
              <w:ind w:left="227"/>
            </w:pPr>
            <w:r w:rsidRPr="00F525C1">
              <w:t>s oporou příruček řeší složitější případy pravopisu</w:t>
            </w:r>
          </w:p>
          <w:p w14:paraId="48CEF976" w14:textId="77777777" w:rsidR="00B31BDC" w:rsidRPr="00F525C1" w:rsidRDefault="00B31BDC" w:rsidP="00CC5C4F">
            <w:pPr>
              <w:pStyle w:val="Tabulkaodrazky"/>
              <w:numPr>
                <w:ilvl w:val="0"/>
                <w:numId w:val="280"/>
              </w:numPr>
              <w:ind w:left="227"/>
            </w:pPr>
            <w:r w:rsidRPr="00F525C1">
              <w:t>efektivně samostatně využívá nabídku encyklopedií, knihoven, databází, výukových programů, informačních</w:t>
            </w:r>
            <w:r>
              <w:t xml:space="preserve"> a </w:t>
            </w:r>
            <w:r w:rsidRPr="00F525C1">
              <w:t>vzdělávacích portálů</w:t>
            </w:r>
          </w:p>
          <w:p w14:paraId="47450367" w14:textId="77777777" w:rsidR="00B31BDC" w:rsidRPr="00F525C1" w:rsidRDefault="00B31BDC" w:rsidP="00CC5C4F">
            <w:pPr>
              <w:pStyle w:val="Tabulkaodrazky"/>
              <w:numPr>
                <w:ilvl w:val="0"/>
                <w:numId w:val="280"/>
              </w:numPr>
              <w:ind w:left="227"/>
            </w:pPr>
            <w:r w:rsidRPr="00F525C1">
              <w:t>vyhledává informace</w:t>
            </w:r>
            <w:r>
              <w:t xml:space="preserve"> a </w:t>
            </w:r>
            <w:r w:rsidRPr="00F525C1">
              <w:t>posoudí jejich relevantnost vzhledem</w:t>
            </w:r>
            <w:r>
              <w:t xml:space="preserve"> k </w:t>
            </w:r>
            <w:r w:rsidRPr="00F525C1">
              <w:t>zadanému tématu</w:t>
            </w:r>
          </w:p>
          <w:p w14:paraId="3DA05099" w14:textId="77777777" w:rsidR="00B31BDC" w:rsidRDefault="00B31BDC" w:rsidP="00CC5C4F">
            <w:pPr>
              <w:pStyle w:val="Tabulka1"/>
              <w:framePr w:wrap="auto"/>
              <w:numPr>
                <w:ilvl w:val="0"/>
                <w:numId w:val="280"/>
              </w:numPr>
              <w:ind w:left="227"/>
            </w:pPr>
            <w:r w:rsidRPr="00F525C1">
              <w:t>vypíše základní údaje</w:t>
            </w:r>
            <w:r>
              <w:t xml:space="preserve"> z </w:t>
            </w:r>
            <w:r w:rsidRPr="00F525C1">
              <w:t>textu, zpracovává informace</w:t>
            </w:r>
            <w:r>
              <w:t xml:space="preserve"> a </w:t>
            </w:r>
            <w:r w:rsidRPr="00F525C1">
              <w:t>prezentuje výsledky své práce</w:t>
            </w:r>
          </w:p>
          <w:p w14:paraId="4A40D0AD" w14:textId="77777777" w:rsidR="00B31BDC" w:rsidRPr="00F525C1" w:rsidRDefault="00B31BDC" w:rsidP="00CC5C4F">
            <w:pPr>
              <w:pStyle w:val="Tabulkaodrazky"/>
              <w:numPr>
                <w:ilvl w:val="0"/>
                <w:numId w:val="280"/>
              </w:numPr>
              <w:ind w:left="227"/>
            </w:pPr>
            <w:r w:rsidRPr="00F525C1">
              <w:t>definuje funkční styly, postupy</w:t>
            </w:r>
            <w:r>
              <w:t xml:space="preserve"> a </w:t>
            </w:r>
            <w:r w:rsidRPr="00F525C1">
              <w:t>útvary</w:t>
            </w:r>
          </w:p>
          <w:p w14:paraId="3392678C" w14:textId="77777777" w:rsidR="00B31BDC" w:rsidRPr="00F525C1" w:rsidRDefault="00B31BDC" w:rsidP="00CC5C4F">
            <w:pPr>
              <w:pStyle w:val="Tabulkaodrazky"/>
              <w:numPr>
                <w:ilvl w:val="0"/>
                <w:numId w:val="280"/>
              </w:numPr>
              <w:ind w:left="227"/>
            </w:pPr>
            <w:r w:rsidRPr="00F525C1">
              <w:t>vhodně užívá</w:t>
            </w:r>
            <w:r>
              <w:t xml:space="preserve"> a </w:t>
            </w:r>
            <w:r w:rsidRPr="00F525C1">
              <w:t>kombinuje jednotlivé funkční styly, slohové postupy</w:t>
            </w:r>
            <w:r>
              <w:t xml:space="preserve"> a </w:t>
            </w:r>
            <w:r w:rsidRPr="00F525C1">
              <w:t>útvary vzhledem ke sdělovacímu záměru, ke komunikační situaci, adresátovi</w:t>
            </w:r>
          </w:p>
          <w:p w14:paraId="129B3284" w14:textId="77777777" w:rsidR="00B31BDC" w:rsidRDefault="00B31BDC" w:rsidP="00CC5C4F">
            <w:pPr>
              <w:pStyle w:val="Tabulkaodrazky"/>
              <w:numPr>
                <w:ilvl w:val="0"/>
                <w:numId w:val="280"/>
              </w:numPr>
              <w:ind w:left="227"/>
            </w:pPr>
            <w:r w:rsidRPr="00F525C1">
              <w:t>vzájemně odlišuje</w:t>
            </w:r>
            <w:r>
              <w:t xml:space="preserve"> a </w:t>
            </w:r>
            <w:r w:rsidRPr="00F525C1">
              <w:t>tvoří útvary prostě sdělovacího stylu, při formulování textů používá vhodné jazykové prostředky</w:t>
            </w:r>
          </w:p>
          <w:p w14:paraId="66ED9E75" w14:textId="77777777" w:rsidR="00B31BDC" w:rsidRDefault="00B31BDC" w:rsidP="00053B9C">
            <w:pPr>
              <w:pStyle w:val="Tabulka1"/>
              <w:framePr w:wrap="auto"/>
              <w:numPr>
                <w:ilvl w:val="0"/>
                <w:numId w:val="0"/>
              </w:numPr>
              <w:ind w:left="227" w:hanging="227"/>
            </w:pPr>
          </w:p>
          <w:p w14:paraId="44E4EAA9" w14:textId="77777777" w:rsidR="00B31BDC" w:rsidRDefault="00B31BDC" w:rsidP="00053B9C">
            <w:pPr>
              <w:pStyle w:val="Tabulka1"/>
              <w:framePr w:wrap="auto"/>
              <w:numPr>
                <w:ilvl w:val="0"/>
                <w:numId w:val="0"/>
              </w:numPr>
              <w:ind w:left="227" w:hanging="227"/>
            </w:pPr>
          </w:p>
          <w:p w14:paraId="1D0B2E69" w14:textId="77777777" w:rsidR="00B31BDC" w:rsidRDefault="00B31BDC" w:rsidP="00053B9C">
            <w:pPr>
              <w:pStyle w:val="Tabulka1"/>
              <w:framePr w:wrap="auto"/>
              <w:numPr>
                <w:ilvl w:val="0"/>
                <w:numId w:val="0"/>
              </w:numPr>
              <w:ind w:left="227" w:hanging="227"/>
            </w:pPr>
          </w:p>
          <w:p w14:paraId="510043E4" w14:textId="77777777" w:rsidR="00B31BDC" w:rsidRDefault="00B31BDC" w:rsidP="00053B9C">
            <w:pPr>
              <w:pStyle w:val="Tabulka1"/>
              <w:framePr w:wrap="auto"/>
              <w:numPr>
                <w:ilvl w:val="0"/>
                <w:numId w:val="0"/>
              </w:numPr>
              <w:ind w:left="227" w:hanging="227"/>
            </w:pPr>
          </w:p>
          <w:p w14:paraId="12396230" w14:textId="77777777" w:rsidR="00B31BDC" w:rsidRDefault="00B31BDC" w:rsidP="00053B9C">
            <w:pPr>
              <w:pStyle w:val="Tabulka1"/>
              <w:framePr w:wrap="auto"/>
              <w:numPr>
                <w:ilvl w:val="0"/>
                <w:numId w:val="0"/>
              </w:numPr>
              <w:ind w:left="227" w:hanging="227"/>
            </w:pPr>
          </w:p>
          <w:p w14:paraId="3E78958B" w14:textId="77777777" w:rsidR="00B31BDC" w:rsidRDefault="00B31BDC" w:rsidP="00053B9C">
            <w:pPr>
              <w:pStyle w:val="Tabulka1"/>
              <w:framePr w:wrap="auto"/>
              <w:numPr>
                <w:ilvl w:val="0"/>
                <w:numId w:val="0"/>
              </w:numPr>
              <w:ind w:left="227" w:hanging="227"/>
            </w:pPr>
          </w:p>
          <w:p w14:paraId="330DC1A0" w14:textId="77777777" w:rsidR="00B31BDC" w:rsidRDefault="00B31BDC" w:rsidP="00053B9C">
            <w:pPr>
              <w:pStyle w:val="Tabulka1"/>
              <w:framePr w:wrap="auto"/>
              <w:numPr>
                <w:ilvl w:val="0"/>
                <w:numId w:val="0"/>
              </w:numPr>
              <w:ind w:left="227" w:hanging="227"/>
            </w:pPr>
          </w:p>
          <w:p w14:paraId="31C9DF95" w14:textId="77777777" w:rsidR="00B31BDC" w:rsidRDefault="00B31BDC" w:rsidP="00053B9C">
            <w:pPr>
              <w:pStyle w:val="Tabulka1"/>
              <w:framePr w:wrap="auto"/>
              <w:numPr>
                <w:ilvl w:val="0"/>
                <w:numId w:val="0"/>
              </w:numPr>
              <w:ind w:left="227" w:hanging="227"/>
            </w:pPr>
          </w:p>
          <w:p w14:paraId="28932368" w14:textId="77777777" w:rsidR="00B31BDC" w:rsidRDefault="00B31BDC" w:rsidP="00053B9C">
            <w:pPr>
              <w:pStyle w:val="Tabulka1"/>
              <w:framePr w:wrap="auto"/>
              <w:numPr>
                <w:ilvl w:val="0"/>
                <w:numId w:val="0"/>
              </w:numPr>
              <w:ind w:left="227" w:hanging="227"/>
            </w:pPr>
          </w:p>
          <w:p w14:paraId="2FC2232D" w14:textId="77777777" w:rsidR="00B31BDC" w:rsidRDefault="00B31BDC" w:rsidP="00053B9C">
            <w:pPr>
              <w:pStyle w:val="Tabulka1"/>
              <w:framePr w:wrap="auto"/>
              <w:numPr>
                <w:ilvl w:val="0"/>
                <w:numId w:val="0"/>
              </w:numPr>
              <w:ind w:left="227" w:hanging="227"/>
            </w:pPr>
          </w:p>
          <w:p w14:paraId="45CC3962" w14:textId="77777777" w:rsidR="00B31BDC" w:rsidRDefault="00B31BDC" w:rsidP="00053B9C">
            <w:pPr>
              <w:pStyle w:val="Tabulka1"/>
              <w:framePr w:wrap="auto"/>
              <w:numPr>
                <w:ilvl w:val="0"/>
                <w:numId w:val="0"/>
              </w:numPr>
              <w:ind w:left="227" w:hanging="227"/>
            </w:pPr>
          </w:p>
          <w:p w14:paraId="46C23BBE" w14:textId="77777777" w:rsidR="00B31BDC" w:rsidRDefault="00B31BDC" w:rsidP="00053B9C">
            <w:pPr>
              <w:pStyle w:val="Tabulka1"/>
              <w:framePr w:wrap="auto"/>
              <w:numPr>
                <w:ilvl w:val="0"/>
                <w:numId w:val="0"/>
              </w:numPr>
              <w:ind w:left="227" w:hanging="227"/>
            </w:pPr>
          </w:p>
          <w:p w14:paraId="247ACB61" w14:textId="77777777" w:rsidR="00B31BDC" w:rsidRDefault="00B31BDC" w:rsidP="00053B9C">
            <w:pPr>
              <w:pStyle w:val="Tabulka1"/>
              <w:framePr w:wrap="auto"/>
              <w:numPr>
                <w:ilvl w:val="0"/>
                <w:numId w:val="0"/>
              </w:numPr>
              <w:ind w:left="227" w:hanging="227"/>
            </w:pPr>
          </w:p>
          <w:p w14:paraId="15D91C89" w14:textId="77777777" w:rsidR="00B31BDC" w:rsidRDefault="00B31BDC" w:rsidP="00053B9C">
            <w:pPr>
              <w:pStyle w:val="Tabulka1"/>
              <w:framePr w:wrap="auto"/>
              <w:numPr>
                <w:ilvl w:val="0"/>
                <w:numId w:val="0"/>
              </w:numPr>
              <w:ind w:left="227" w:hanging="227"/>
            </w:pPr>
          </w:p>
          <w:p w14:paraId="45287482" w14:textId="77777777" w:rsidR="00B31BDC" w:rsidRDefault="00B31BDC" w:rsidP="00053B9C">
            <w:pPr>
              <w:pStyle w:val="Tabulka1"/>
              <w:framePr w:wrap="auto"/>
              <w:numPr>
                <w:ilvl w:val="0"/>
                <w:numId w:val="0"/>
              </w:numPr>
              <w:ind w:left="227" w:hanging="227"/>
            </w:pPr>
          </w:p>
          <w:p w14:paraId="3C0A76AB" w14:textId="77777777" w:rsidR="00B31BDC" w:rsidRDefault="00B31BDC" w:rsidP="00053B9C">
            <w:pPr>
              <w:pStyle w:val="Tabulka1"/>
              <w:framePr w:wrap="auto"/>
              <w:numPr>
                <w:ilvl w:val="0"/>
                <w:numId w:val="0"/>
              </w:numPr>
              <w:ind w:left="227" w:hanging="227"/>
            </w:pPr>
          </w:p>
          <w:p w14:paraId="787756FC" w14:textId="77777777" w:rsidR="00B31BDC" w:rsidRDefault="00B31BDC" w:rsidP="00053B9C">
            <w:pPr>
              <w:pStyle w:val="Tabulka1"/>
              <w:framePr w:wrap="auto"/>
              <w:numPr>
                <w:ilvl w:val="0"/>
                <w:numId w:val="0"/>
              </w:numPr>
              <w:ind w:left="227" w:hanging="227"/>
            </w:pPr>
          </w:p>
          <w:p w14:paraId="1550EBB9" w14:textId="77777777" w:rsidR="00B31BDC" w:rsidRDefault="00B31BDC" w:rsidP="00053B9C">
            <w:pPr>
              <w:pStyle w:val="Tabulka1"/>
              <w:framePr w:wrap="auto"/>
              <w:numPr>
                <w:ilvl w:val="0"/>
                <w:numId w:val="0"/>
              </w:numPr>
              <w:ind w:left="227" w:hanging="227"/>
            </w:pPr>
          </w:p>
          <w:p w14:paraId="5C6FDA84" w14:textId="77777777" w:rsidR="00B31BDC" w:rsidRDefault="00B31BDC" w:rsidP="00053B9C">
            <w:pPr>
              <w:pStyle w:val="Tabulka1"/>
              <w:framePr w:wrap="auto"/>
              <w:numPr>
                <w:ilvl w:val="0"/>
                <w:numId w:val="0"/>
              </w:numPr>
              <w:ind w:left="227" w:hanging="227"/>
            </w:pPr>
          </w:p>
          <w:p w14:paraId="4A1EF0A4" w14:textId="77777777" w:rsidR="00B31BDC" w:rsidRDefault="00B31BDC" w:rsidP="00053B9C">
            <w:pPr>
              <w:pStyle w:val="Tabulka1"/>
              <w:framePr w:wrap="auto"/>
              <w:numPr>
                <w:ilvl w:val="0"/>
                <w:numId w:val="0"/>
              </w:numPr>
              <w:ind w:left="227" w:hanging="227"/>
            </w:pPr>
          </w:p>
          <w:p w14:paraId="200292A1" w14:textId="77777777" w:rsidR="00B31BDC" w:rsidRPr="00B66A7A" w:rsidRDefault="00B31BDC" w:rsidP="00053B9C">
            <w:pPr>
              <w:pStyle w:val="Tabulka1"/>
              <w:framePr w:wrap="auto"/>
              <w:numPr>
                <w:ilvl w:val="0"/>
                <w:numId w:val="0"/>
              </w:numPr>
              <w:ind w:left="227" w:hanging="227"/>
              <w:rPr>
                <w:b/>
              </w:rPr>
            </w:pPr>
            <w:r w:rsidRPr="00B66A7A">
              <w:rPr>
                <w:b/>
              </w:rPr>
              <w:t>Literární komunikace</w:t>
            </w:r>
          </w:p>
          <w:p w14:paraId="1DBFF62B" w14:textId="77777777" w:rsidR="00B31BDC" w:rsidRPr="00BB0D26" w:rsidRDefault="00B31BDC" w:rsidP="00CC5C4F">
            <w:pPr>
              <w:pStyle w:val="Tabulkaodrazky"/>
              <w:numPr>
                <w:ilvl w:val="0"/>
                <w:numId w:val="280"/>
              </w:numPr>
              <w:ind w:left="227"/>
            </w:pPr>
            <w:r w:rsidRPr="00BB0D26">
              <w:t>rozlišuje umělecký text od neuměleckého</w:t>
            </w:r>
          </w:p>
          <w:p w14:paraId="685394A1" w14:textId="77777777" w:rsidR="00B31BDC" w:rsidRPr="00BB0D26" w:rsidRDefault="00B31BDC" w:rsidP="00CC5C4F">
            <w:pPr>
              <w:pStyle w:val="Tabulkaodrazky"/>
              <w:numPr>
                <w:ilvl w:val="0"/>
                <w:numId w:val="280"/>
              </w:numPr>
              <w:ind w:left="227"/>
            </w:pPr>
            <w:r w:rsidRPr="00BB0D26">
              <w:t>vysvětlí funkci literatury krásné</w:t>
            </w:r>
            <w:r>
              <w:t xml:space="preserve"> a </w:t>
            </w:r>
            <w:r w:rsidRPr="00BB0D26">
              <w:t>věcné</w:t>
            </w:r>
          </w:p>
          <w:p w14:paraId="6979C97D" w14:textId="77777777" w:rsidR="00B31BDC" w:rsidRDefault="00B31BDC" w:rsidP="00CC5C4F">
            <w:pPr>
              <w:pStyle w:val="Tabulkaodrazky"/>
              <w:numPr>
                <w:ilvl w:val="0"/>
                <w:numId w:val="280"/>
              </w:numPr>
              <w:ind w:left="227"/>
            </w:pPr>
            <w:r w:rsidRPr="00BB0D26">
              <w:t>objasní rozdíly mezi fikčním</w:t>
            </w:r>
            <w:r>
              <w:t xml:space="preserve"> a </w:t>
            </w:r>
            <w:r w:rsidRPr="00BB0D26">
              <w:t>reálným světem</w:t>
            </w:r>
            <w:r>
              <w:t xml:space="preserve"> a </w:t>
            </w:r>
            <w:r w:rsidRPr="00BB0D26">
              <w:t xml:space="preserve">vysvětlí, jakým způsobem se reálný svět promítá do literárního textu, jaký vliv </w:t>
            </w:r>
            <w:r>
              <w:t>má</w:t>
            </w:r>
            <w:r w:rsidRPr="00BB0D26">
              <w:t xml:space="preserve"> svět fikce na myšlení</w:t>
            </w:r>
            <w:r>
              <w:t xml:space="preserve"> a </w:t>
            </w:r>
            <w:r w:rsidRPr="00BB0D26">
              <w:t>jednání reálných lidí</w:t>
            </w:r>
          </w:p>
          <w:p w14:paraId="0033BAEC" w14:textId="77777777" w:rsidR="00B31BDC" w:rsidRPr="00BB0D26" w:rsidRDefault="00B31BDC" w:rsidP="00CC5C4F">
            <w:pPr>
              <w:pStyle w:val="Tabulkaodrazky"/>
              <w:numPr>
                <w:ilvl w:val="0"/>
                <w:numId w:val="280"/>
              </w:numPr>
              <w:ind w:left="227"/>
            </w:pPr>
            <w:r w:rsidRPr="00BB0D26">
              <w:t>rozezná základní literární druhy</w:t>
            </w:r>
            <w:r>
              <w:t xml:space="preserve"> a </w:t>
            </w:r>
            <w:r w:rsidRPr="00BB0D26">
              <w:t>žánry, uvede, čím se liší</w:t>
            </w:r>
            <w:r>
              <w:t xml:space="preserve"> a </w:t>
            </w:r>
            <w:r w:rsidRPr="00BB0D26">
              <w:t>co je pro ně typické</w:t>
            </w:r>
          </w:p>
          <w:p w14:paraId="5B96A289" w14:textId="77777777" w:rsidR="00B31BDC" w:rsidRPr="00BB0D26" w:rsidRDefault="00B31BDC" w:rsidP="00CC5C4F">
            <w:pPr>
              <w:pStyle w:val="Tabulkaodrazky"/>
              <w:numPr>
                <w:ilvl w:val="0"/>
                <w:numId w:val="280"/>
              </w:numPr>
              <w:ind w:left="227"/>
            </w:pPr>
            <w:r w:rsidRPr="00BB0D26">
              <w:t>vyhledá některé tropy</w:t>
            </w:r>
            <w:r>
              <w:t xml:space="preserve"> a </w:t>
            </w:r>
            <w:r w:rsidRPr="00BB0D26">
              <w:t>figury</w:t>
            </w:r>
            <w:r>
              <w:t xml:space="preserve"> a </w:t>
            </w:r>
            <w:r w:rsidRPr="00BB0D26">
              <w:t>objasní jejich funkci</w:t>
            </w:r>
            <w:r>
              <w:t xml:space="preserve"> v </w:t>
            </w:r>
            <w:r w:rsidRPr="00BB0D26">
              <w:t>textu, vyhledá zvláštnosti jazykové výstavby textu</w:t>
            </w:r>
          </w:p>
          <w:p w14:paraId="3CE64174" w14:textId="77777777" w:rsidR="00B31BDC" w:rsidRPr="00BB0D26" w:rsidRDefault="00B31BDC" w:rsidP="00CC5C4F">
            <w:pPr>
              <w:pStyle w:val="Tabulkaodrazky"/>
              <w:numPr>
                <w:ilvl w:val="0"/>
                <w:numId w:val="280"/>
              </w:numPr>
              <w:ind w:left="227"/>
            </w:pPr>
            <w:r w:rsidRPr="00BB0D26">
              <w:t>rozliší</w:t>
            </w:r>
            <w:r>
              <w:t xml:space="preserve"> a </w:t>
            </w:r>
            <w:r w:rsidRPr="00BB0D26">
              <w:t>specifikuje jednotky vyprávění (časoprostor, vypravěč, postavy)</w:t>
            </w:r>
            <w:r>
              <w:t xml:space="preserve"> a </w:t>
            </w:r>
            <w:r w:rsidRPr="00BB0D26">
              <w:t>zhodnotí jejich funkci</w:t>
            </w:r>
            <w:r>
              <w:t xml:space="preserve"> a </w:t>
            </w:r>
            <w:r w:rsidRPr="00BB0D26">
              <w:t>účinek na čtenáře</w:t>
            </w:r>
          </w:p>
          <w:p w14:paraId="6869E5A4" w14:textId="77777777" w:rsidR="00B31BDC" w:rsidRPr="00BB0D26" w:rsidRDefault="00B31BDC" w:rsidP="00CC5C4F">
            <w:pPr>
              <w:pStyle w:val="Tabulkaodrazky"/>
              <w:numPr>
                <w:ilvl w:val="0"/>
                <w:numId w:val="280"/>
              </w:numPr>
              <w:ind w:left="227"/>
            </w:pPr>
            <w:r w:rsidRPr="00BB0D26">
              <w:lastRenderedPageBreak/>
              <w:t>vyhledá zvláštnosti jazykové výstavby textu</w:t>
            </w:r>
          </w:p>
          <w:p w14:paraId="419BB100" w14:textId="77777777" w:rsidR="00B31BDC" w:rsidRPr="00BB0D26" w:rsidRDefault="00B31BDC" w:rsidP="00CC5C4F">
            <w:pPr>
              <w:pStyle w:val="Tabulkaodrazky"/>
              <w:numPr>
                <w:ilvl w:val="0"/>
                <w:numId w:val="280"/>
              </w:numPr>
              <w:ind w:left="227"/>
            </w:pPr>
            <w:r w:rsidRPr="00BB0D26">
              <w:t>na konkrétních příkladech popíše specifické prostředky básnického jazyka</w:t>
            </w:r>
            <w:r>
              <w:t xml:space="preserve"> a </w:t>
            </w:r>
            <w:r w:rsidRPr="00BB0D26">
              <w:t>objasní jejich funkci</w:t>
            </w:r>
            <w:r>
              <w:t xml:space="preserve"> v </w:t>
            </w:r>
            <w:r w:rsidRPr="00BB0D26">
              <w:t>textu</w:t>
            </w:r>
          </w:p>
          <w:p w14:paraId="0CE22079" w14:textId="77777777" w:rsidR="00B31BDC" w:rsidRPr="00BB0D26" w:rsidRDefault="00B31BDC" w:rsidP="00CC5C4F">
            <w:pPr>
              <w:pStyle w:val="Tabulkaodrazky"/>
              <w:numPr>
                <w:ilvl w:val="0"/>
                <w:numId w:val="280"/>
              </w:numPr>
              <w:ind w:left="227"/>
            </w:pPr>
            <w:r w:rsidRPr="00BB0D26">
              <w:t>rozezná typy promluv</w:t>
            </w:r>
            <w:r>
              <w:t xml:space="preserve"> a </w:t>
            </w:r>
            <w:r w:rsidRPr="00BB0D26">
              <w:t>vyprávěcí způsoby</w:t>
            </w:r>
            <w:r>
              <w:t xml:space="preserve"> a </w:t>
            </w:r>
            <w:r w:rsidRPr="00BB0D26">
              <w:t>posoudí jejich funkci</w:t>
            </w:r>
            <w:r>
              <w:t xml:space="preserve"> v </w:t>
            </w:r>
            <w:r w:rsidRPr="00BB0D26">
              <w:t>konkrétním textu</w:t>
            </w:r>
          </w:p>
          <w:p w14:paraId="5A0482C5" w14:textId="77777777" w:rsidR="00B31BDC" w:rsidRDefault="00B31BDC" w:rsidP="00053B9C">
            <w:pPr>
              <w:pStyle w:val="Tabulkaodrazky"/>
              <w:framePr w:hSpace="141" w:wrap="auto" w:vAnchor="page" w:hAnchor="margin" w:y="2881"/>
              <w:ind w:left="227" w:hanging="227"/>
            </w:pPr>
          </w:p>
          <w:p w14:paraId="7A199DF9" w14:textId="77777777" w:rsidR="00B31BDC" w:rsidRDefault="00B31BDC" w:rsidP="00053B9C">
            <w:pPr>
              <w:pStyle w:val="Tabulkaodrazky"/>
              <w:framePr w:hSpace="141" w:wrap="auto" w:vAnchor="page" w:hAnchor="margin" w:y="2881"/>
              <w:ind w:left="227" w:hanging="227"/>
            </w:pPr>
          </w:p>
          <w:p w14:paraId="43CE5490" w14:textId="77777777" w:rsidR="00B31BDC" w:rsidRDefault="00B31BDC" w:rsidP="00053B9C">
            <w:pPr>
              <w:pStyle w:val="Tabulkaodrazky"/>
              <w:framePr w:hSpace="141" w:wrap="auto" w:vAnchor="page" w:hAnchor="margin" w:y="2881"/>
              <w:ind w:left="227" w:hanging="227"/>
            </w:pPr>
          </w:p>
          <w:p w14:paraId="5D8F02EF" w14:textId="77777777" w:rsidR="00B31BDC" w:rsidRDefault="00B31BDC" w:rsidP="00053B9C">
            <w:pPr>
              <w:pStyle w:val="Tabulkaodrazky"/>
              <w:framePr w:hSpace="141" w:wrap="auto" w:vAnchor="page" w:hAnchor="margin" w:y="2881"/>
              <w:ind w:left="227" w:hanging="227"/>
            </w:pPr>
          </w:p>
          <w:p w14:paraId="527076DF" w14:textId="77777777" w:rsidR="00B31BDC" w:rsidRDefault="00B31BDC" w:rsidP="00053B9C">
            <w:pPr>
              <w:pStyle w:val="Tabulkaodrazky"/>
              <w:framePr w:hSpace="141" w:wrap="auto" w:vAnchor="page" w:hAnchor="margin" w:y="2881"/>
              <w:ind w:left="227" w:hanging="227"/>
            </w:pPr>
          </w:p>
          <w:p w14:paraId="3F8D2001" w14:textId="77777777" w:rsidR="00B31BDC" w:rsidRDefault="00B31BDC" w:rsidP="00CC5C4F">
            <w:pPr>
              <w:pStyle w:val="Tabulkatext"/>
              <w:numPr>
                <w:ilvl w:val="0"/>
                <w:numId w:val="280"/>
              </w:numPr>
              <w:ind w:left="227"/>
            </w:pPr>
            <w:r w:rsidRPr="00B66A7A">
              <w:t>vystihne podstatné rysy základních period vývoje české a světové literatury, významných uměleckých směrů, uvede jejich představitele a charakterizuje a interpretuje jejich přínos pro vývoj literatury a literárního myšlení</w:t>
            </w:r>
          </w:p>
          <w:p w14:paraId="24119BC9" w14:textId="77777777" w:rsidR="00B31BDC" w:rsidRPr="00B66A7A" w:rsidRDefault="00B31BDC" w:rsidP="00CC5C4F">
            <w:pPr>
              <w:pStyle w:val="Tabulkatext"/>
              <w:numPr>
                <w:ilvl w:val="0"/>
                <w:numId w:val="280"/>
              </w:numPr>
              <w:ind w:left="227"/>
            </w:pPr>
            <w:r w:rsidRPr="00BB0D26">
              <w:t>uvede příklady nejstarších literárních památek</w:t>
            </w:r>
            <w:r>
              <w:t xml:space="preserve"> a </w:t>
            </w:r>
            <w:r w:rsidRPr="00BB0D26">
              <w:t>doplní některé podrobnosti</w:t>
            </w:r>
          </w:p>
          <w:p w14:paraId="52922431" w14:textId="77777777" w:rsidR="00B31BDC" w:rsidRDefault="00B31BDC" w:rsidP="00053B9C">
            <w:pPr>
              <w:pStyle w:val="Tabulkaodrazky"/>
              <w:framePr w:hSpace="141" w:wrap="auto" w:vAnchor="page" w:hAnchor="margin" w:y="2881"/>
              <w:ind w:left="227" w:hanging="227"/>
            </w:pPr>
          </w:p>
          <w:p w14:paraId="4B835227" w14:textId="77777777" w:rsidR="00B31BDC" w:rsidRDefault="00B31BDC" w:rsidP="00053B9C">
            <w:pPr>
              <w:pStyle w:val="Tabulkaodrazky"/>
              <w:framePr w:hSpace="141" w:wrap="auto" w:vAnchor="page" w:hAnchor="margin" w:y="2881"/>
              <w:ind w:left="227" w:hanging="227"/>
            </w:pPr>
          </w:p>
          <w:p w14:paraId="07F380A8" w14:textId="77777777" w:rsidR="00B31BDC" w:rsidRDefault="00B31BDC" w:rsidP="00053B9C">
            <w:pPr>
              <w:pStyle w:val="Tabulkaodrazky"/>
              <w:framePr w:hSpace="141" w:wrap="auto" w:vAnchor="page" w:hAnchor="margin" w:y="2881"/>
              <w:ind w:left="227" w:hanging="227"/>
            </w:pPr>
          </w:p>
          <w:p w14:paraId="239B6262" w14:textId="77777777" w:rsidR="00B31BDC" w:rsidRPr="00486356" w:rsidRDefault="00B31BDC" w:rsidP="00053B9C">
            <w:pPr>
              <w:pStyle w:val="Tabulkaodrazky"/>
              <w:framePr w:hSpace="141" w:wrap="auto" w:vAnchor="page" w:hAnchor="margin" w:y="2881"/>
              <w:ind w:left="227" w:hanging="227"/>
            </w:pPr>
          </w:p>
          <w:p w14:paraId="1B1A09AB" w14:textId="77777777" w:rsidR="00B31BDC" w:rsidRDefault="00B31BDC" w:rsidP="00CC5C4F">
            <w:pPr>
              <w:pStyle w:val="Tabulkaodrazky"/>
              <w:framePr w:hSpace="141" w:wrap="auto" w:vAnchor="page" w:hAnchor="margin" w:y="2881"/>
              <w:numPr>
                <w:ilvl w:val="0"/>
                <w:numId w:val="280"/>
              </w:numPr>
              <w:ind w:left="227"/>
            </w:pPr>
            <w:r w:rsidRPr="00486356">
              <w:t>vysvětlí význam bible a antického písemnictví v souvislosti s evropskou kulturou</w:t>
            </w:r>
          </w:p>
          <w:p w14:paraId="50F1A436" w14:textId="77777777" w:rsidR="00B31BDC" w:rsidRPr="00486356" w:rsidRDefault="00B31BDC" w:rsidP="00CC5C4F">
            <w:pPr>
              <w:pStyle w:val="Tabulkaodrazky"/>
              <w:framePr w:hSpace="141" w:wrap="auto" w:vAnchor="page" w:hAnchor="margin" w:y="2881"/>
              <w:numPr>
                <w:ilvl w:val="0"/>
                <w:numId w:val="280"/>
              </w:numPr>
              <w:ind w:left="227"/>
            </w:pPr>
            <w:r w:rsidRPr="00BB0D26">
              <w:t>uvede příklady nejstarších literárních památek</w:t>
            </w:r>
            <w:r>
              <w:t xml:space="preserve"> a </w:t>
            </w:r>
            <w:r w:rsidRPr="00BB0D26">
              <w:t>doplní některé podrobnosti</w:t>
            </w:r>
          </w:p>
          <w:p w14:paraId="61358335" w14:textId="77777777" w:rsidR="00B31BDC" w:rsidRDefault="00B31BDC" w:rsidP="00053B9C">
            <w:pPr>
              <w:pStyle w:val="Tabulkaodrazky"/>
              <w:framePr w:hSpace="141" w:wrap="auto" w:vAnchor="page" w:hAnchor="margin" w:y="2881"/>
              <w:ind w:left="227" w:hanging="227"/>
            </w:pPr>
          </w:p>
          <w:p w14:paraId="5CF76F0E" w14:textId="77777777" w:rsidR="00B31BDC" w:rsidRDefault="00B31BDC" w:rsidP="00053B9C">
            <w:pPr>
              <w:pStyle w:val="Tabulkaodrazky"/>
              <w:framePr w:hSpace="141" w:wrap="auto" w:vAnchor="page" w:hAnchor="margin" w:y="2881"/>
              <w:ind w:left="227" w:hanging="227"/>
            </w:pPr>
          </w:p>
          <w:p w14:paraId="1B6C4E05" w14:textId="77777777" w:rsidR="00B31BDC" w:rsidRDefault="00B31BDC" w:rsidP="00053B9C">
            <w:pPr>
              <w:pStyle w:val="Tabulkaodrazky"/>
              <w:framePr w:hSpace="141" w:wrap="auto" w:vAnchor="page" w:hAnchor="margin" w:y="2881"/>
              <w:ind w:left="227" w:hanging="227"/>
            </w:pPr>
          </w:p>
          <w:p w14:paraId="24F9D8CE" w14:textId="77777777" w:rsidR="00B31BDC" w:rsidRDefault="00B31BDC" w:rsidP="00053B9C">
            <w:pPr>
              <w:pStyle w:val="Tabulkaodrazky"/>
              <w:framePr w:hSpace="141" w:wrap="auto" w:vAnchor="page" w:hAnchor="margin" w:y="2881"/>
              <w:ind w:left="227" w:hanging="227"/>
            </w:pPr>
          </w:p>
          <w:p w14:paraId="1FFF1926" w14:textId="77777777" w:rsidR="00B31BDC" w:rsidRDefault="00B31BDC" w:rsidP="00053B9C">
            <w:pPr>
              <w:pStyle w:val="Tabulkaodrazky"/>
              <w:framePr w:hSpace="141" w:wrap="auto" w:vAnchor="page" w:hAnchor="margin" w:y="2881"/>
              <w:ind w:left="227" w:hanging="227"/>
            </w:pPr>
          </w:p>
          <w:p w14:paraId="18749721" w14:textId="77777777" w:rsidR="00B31BDC" w:rsidRDefault="00B31BDC" w:rsidP="00CC5C4F">
            <w:pPr>
              <w:pStyle w:val="Tabulkaodrazky"/>
              <w:framePr w:hSpace="141" w:wrap="auto" w:vAnchor="page" w:hAnchor="margin" w:y="2881"/>
              <w:numPr>
                <w:ilvl w:val="0"/>
                <w:numId w:val="280"/>
              </w:numPr>
              <w:ind w:left="227"/>
            </w:pPr>
            <w:r w:rsidRPr="00BB0D26">
              <w:t>na pozadí duchovních hodnot středověké společnosti hodnotí díla této doby</w:t>
            </w:r>
          </w:p>
          <w:p w14:paraId="4BD69C0A" w14:textId="77777777" w:rsidR="00B31BDC" w:rsidRDefault="00B31BDC" w:rsidP="00053B9C">
            <w:pPr>
              <w:pStyle w:val="Tabulkaodrazky"/>
              <w:framePr w:hSpace="141" w:wrap="auto" w:vAnchor="page" w:hAnchor="margin" w:y="2881"/>
              <w:ind w:left="227" w:hanging="227"/>
            </w:pPr>
          </w:p>
          <w:p w14:paraId="032CF750" w14:textId="77777777" w:rsidR="00B31BDC" w:rsidRDefault="00B31BDC" w:rsidP="00CC5C4F">
            <w:pPr>
              <w:pStyle w:val="Tabulkaodrazky"/>
              <w:framePr w:hSpace="141" w:wrap="auto" w:vAnchor="page" w:hAnchor="margin" w:y="2881"/>
              <w:numPr>
                <w:ilvl w:val="0"/>
                <w:numId w:val="280"/>
              </w:numPr>
              <w:ind w:left="227"/>
            </w:pPr>
            <w:r w:rsidRPr="00BB0D26">
              <w:t>vysvětlí okolnosti vzniku</w:t>
            </w:r>
            <w:r>
              <w:t xml:space="preserve"> a </w:t>
            </w:r>
            <w:r w:rsidRPr="00BB0D26">
              <w:t xml:space="preserve">existence jinojazyčných </w:t>
            </w:r>
            <w:r w:rsidRPr="00BB0D26">
              <w:lastRenderedPageBreak/>
              <w:t>literárních projevů na našem území, vyjmenuje nejdůležitější</w:t>
            </w:r>
            <w:r>
              <w:t xml:space="preserve"> z </w:t>
            </w:r>
            <w:r w:rsidRPr="00BB0D26">
              <w:t>nich</w:t>
            </w:r>
          </w:p>
          <w:p w14:paraId="6F187D12" w14:textId="77777777" w:rsidR="00B31BDC" w:rsidRDefault="00B31BDC" w:rsidP="00CC5C4F">
            <w:pPr>
              <w:pStyle w:val="Tabulkaodrazky"/>
              <w:numPr>
                <w:ilvl w:val="0"/>
                <w:numId w:val="280"/>
              </w:numPr>
              <w:ind w:left="227"/>
            </w:pPr>
            <w:r w:rsidRPr="00BB0D26">
              <w:t>charakterizuje hodnoty renesanční kultury</w:t>
            </w:r>
            <w:r>
              <w:t xml:space="preserve"> a </w:t>
            </w:r>
            <w:r w:rsidRPr="00BB0D26">
              <w:t>humanizmu</w:t>
            </w:r>
          </w:p>
          <w:p w14:paraId="1983008C" w14:textId="77777777" w:rsidR="00B31BDC" w:rsidRDefault="00B31BDC" w:rsidP="00CC5C4F">
            <w:pPr>
              <w:pStyle w:val="Odstavecseseznamem"/>
              <w:numPr>
                <w:ilvl w:val="0"/>
                <w:numId w:val="280"/>
              </w:numPr>
              <w:spacing w:after="0"/>
              <w:ind w:left="227"/>
              <w:rPr>
                <w:rFonts w:ascii="Segoe UI Light" w:hAnsi="Segoe UI Light" w:cs="Times New Roman"/>
                <w:szCs w:val="24"/>
                <w:lang w:eastAsia="cs-CZ"/>
              </w:rPr>
            </w:pPr>
            <w:r w:rsidRPr="00486356">
              <w:rPr>
                <w:rFonts w:ascii="Segoe UI Light" w:hAnsi="Segoe UI Light" w:cs="Times New Roman"/>
                <w:szCs w:val="24"/>
                <w:lang w:eastAsia="cs-CZ"/>
              </w:rPr>
              <w:t>vyjmenuje nejdůležitější díla období renesance a zhodnotí jejich přínos</w:t>
            </w:r>
          </w:p>
          <w:p w14:paraId="51B8BFB8" w14:textId="77777777" w:rsidR="00B31BDC" w:rsidRDefault="00B31BDC" w:rsidP="00CC5C4F">
            <w:pPr>
              <w:pStyle w:val="Odstavecseseznamem"/>
              <w:numPr>
                <w:ilvl w:val="0"/>
                <w:numId w:val="280"/>
              </w:numPr>
              <w:spacing w:after="0" w:line="240" w:lineRule="auto"/>
              <w:ind w:left="227"/>
              <w:rPr>
                <w:rFonts w:ascii="Segoe UI Light" w:hAnsi="Segoe UI Light" w:cs="Times New Roman"/>
                <w:szCs w:val="24"/>
                <w:lang w:eastAsia="cs-CZ"/>
              </w:rPr>
            </w:pPr>
            <w:r w:rsidRPr="00486356">
              <w:rPr>
                <w:rFonts w:ascii="Segoe UI Light" w:hAnsi="Segoe UI Light" w:cs="Times New Roman"/>
                <w:szCs w:val="24"/>
                <w:lang w:eastAsia="cs-CZ"/>
              </w:rPr>
              <w:t>na příkladech barokního písemnictví dokládá typické rysy barokní literatury</w:t>
            </w:r>
          </w:p>
          <w:p w14:paraId="379FCCE9" w14:textId="77777777" w:rsidR="00B31BDC" w:rsidRDefault="00B31BDC" w:rsidP="00CC5C4F">
            <w:pPr>
              <w:pStyle w:val="Odstavecseseznamem"/>
              <w:numPr>
                <w:ilvl w:val="0"/>
                <w:numId w:val="280"/>
              </w:numPr>
              <w:spacing w:after="0" w:line="240" w:lineRule="auto"/>
              <w:ind w:left="227"/>
              <w:rPr>
                <w:rFonts w:ascii="Segoe UI Light" w:hAnsi="Segoe UI Light" w:cs="Times New Roman"/>
                <w:szCs w:val="24"/>
                <w:lang w:eastAsia="cs-CZ"/>
              </w:rPr>
            </w:pPr>
            <w:r>
              <w:rPr>
                <w:rFonts w:ascii="Segoe UI Light" w:hAnsi="Segoe UI Light" w:cs="Times New Roman"/>
                <w:szCs w:val="24"/>
                <w:lang w:eastAsia="cs-CZ"/>
              </w:rPr>
              <w:t>uvádí zvláštnosti českého humanizmu a baroka ve srovnání s evropskými literaturami</w:t>
            </w:r>
          </w:p>
          <w:p w14:paraId="0884E309" w14:textId="77777777" w:rsidR="00B31BDC" w:rsidRDefault="00B31BDC" w:rsidP="00053B9C">
            <w:pPr>
              <w:pStyle w:val="Tabulkaodrazky"/>
              <w:framePr w:hSpace="141" w:wrap="auto" w:vAnchor="page" w:hAnchor="margin" w:y="2881"/>
            </w:pPr>
          </w:p>
          <w:p w14:paraId="6D068252" w14:textId="77777777" w:rsidR="00B31BDC" w:rsidRDefault="00B31BDC" w:rsidP="00CC5C4F">
            <w:pPr>
              <w:pStyle w:val="Tabulkaodrazky"/>
              <w:framePr w:hSpace="141" w:wrap="auto" w:vAnchor="page" w:hAnchor="margin" w:y="2881"/>
              <w:numPr>
                <w:ilvl w:val="0"/>
                <w:numId w:val="280"/>
              </w:numPr>
              <w:ind w:left="227"/>
            </w:pPr>
            <w:r>
              <w:t>vystihne základní rysy klasicizmu, osvícenství a preromantismu, vyhledá tyto rysy v konkrétních dílech</w:t>
            </w:r>
          </w:p>
        </w:tc>
        <w:tc>
          <w:tcPr>
            <w:tcW w:w="3118" w:type="dxa"/>
            <w:tcBorders>
              <w:bottom w:val="single" w:sz="4" w:space="0" w:color="auto"/>
            </w:tcBorders>
          </w:tcPr>
          <w:p w14:paraId="2DC26A84" w14:textId="77777777" w:rsidR="00B31BDC" w:rsidRDefault="00B31BDC" w:rsidP="00053B9C">
            <w:pPr>
              <w:pStyle w:val="Tabulkatucne"/>
            </w:pPr>
            <w:r>
              <w:lastRenderedPageBreak/>
              <w:t>Obecné poučení o jazyku a řeči</w:t>
            </w:r>
          </w:p>
          <w:p w14:paraId="167D24FE"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myšlení</w:t>
            </w:r>
            <w:r>
              <w:rPr>
                <w:rFonts w:ascii="Segoe UI Light" w:hAnsi="Segoe UI Light"/>
              </w:rPr>
              <w:t xml:space="preserve"> a </w:t>
            </w:r>
            <w:r w:rsidRPr="00F525C1">
              <w:rPr>
                <w:rFonts w:ascii="Segoe UI Light" w:hAnsi="Segoe UI Light"/>
              </w:rPr>
              <w:t>jazyk</w:t>
            </w:r>
          </w:p>
          <w:p w14:paraId="5A00F259"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jazyková komunikace</w:t>
            </w:r>
          </w:p>
          <w:p w14:paraId="715E2482"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národní jazyk</w:t>
            </w:r>
            <w:r>
              <w:rPr>
                <w:rFonts w:ascii="Segoe UI Light" w:hAnsi="Segoe UI Light"/>
              </w:rPr>
              <w:t xml:space="preserve"> a </w:t>
            </w:r>
            <w:r w:rsidRPr="00F525C1">
              <w:rPr>
                <w:rFonts w:ascii="Segoe UI Light" w:hAnsi="Segoe UI Light"/>
              </w:rPr>
              <w:t>jeho útvary</w:t>
            </w:r>
          </w:p>
          <w:p w14:paraId="43AB89CF" w14:textId="77777777" w:rsidR="00B31BDC"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čeština</w:t>
            </w:r>
            <w:r>
              <w:rPr>
                <w:rFonts w:ascii="Segoe UI Light" w:hAnsi="Segoe UI Light"/>
              </w:rPr>
              <w:t xml:space="preserve"> a </w:t>
            </w:r>
            <w:r w:rsidRPr="00F525C1">
              <w:rPr>
                <w:rFonts w:ascii="Segoe UI Light" w:hAnsi="Segoe UI Light"/>
              </w:rPr>
              <w:t>slovanské jazyky</w:t>
            </w:r>
          </w:p>
          <w:p w14:paraId="26D2AA56" w14:textId="77777777" w:rsidR="00B31BDC" w:rsidRDefault="00B31BDC"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ověřování v Internetové jazykové příručce, Slovníku spisovné češtiny pro školu a veřejnost</w:t>
            </w:r>
          </w:p>
          <w:p w14:paraId="7ADD5A70" w14:textId="77777777" w:rsidR="00B31BDC" w:rsidRDefault="00B31BDC" w:rsidP="00053B9C">
            <w:pPr>
              <w:pStyle w:val="TabulkatextChar"/>
              <w:tabs>
                <w:tab w:val="clear" w:pos="284"/>
              </w:tabs>
              <w:ind w:left="57" w:firstLine="0"/>
              <w:rPr>
                <w:rFonts w:ascii="Segoe UI Light" w:hAnsi="Segoe UI Light"/>
              </w:rPr>
            </w:pPr>
            <w:r>
              <w:rPr>
                <w:rFonts w:ascii="Segoe UI Light" w:hAnsi="Segoe UI Light"/>
              </w:rPr>
              <w:lastRenderedPageBreak/>
              <w:t>Zvuková stránka českého jazyka</w:t>
            </w:r>
          </w:p>
          <w:p w14:paraId="18E3798B" w14:textId="77777777" w:rsidR="00B31BDC" w:rsidRDefault="00B31BDC"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hláskosloví</w:t>
            </w:r>
          </w:p>
          <w:p w14:paraId="69BA90E7" w14:textId="77777777" w:rsidR="00B31BDC" w:rsidRDefault="00B31BDC"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spodoba znělosti</w:t>
            </w:r>
          </w:p>
          <w:p w14:paraId="3555CBBB" w14:textId="77777777" w:rsidR="00B31BDC" w:rsidRDefault="00B31BDC"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zásady spisovné výslovnosti</w:t>
            </w:r>
          </w:p>
          <w:p w14:paraId="3775884C" w14:textId="77777777" w:rsidR="00B31BDC" w:rsidRDefault="00B31BDC"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odchylky od spisovné výslovnosti</w:t>
            </w:r>
          </w:p>
          <w:p w14:paraId="32FA8A67" w14:textId="77777777" w:rsidR="00B31BDC" w:rsidRDefault="00B31BDC"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zvukové prostředky souvislé řeči (pauzy, takt, frázování, melodie, tempo)</w:t>
            </w:r>
          </w:p>
          <w:p w14:paraId="509C4D23" w14:textId="77777777" w:rsidR="00B31BDC" w:rsidRPr="00F525C1" w:rsidRDefault="00B31BDC" w:rsidP="00053B9C">
            <w:pPr>
              <w:pStyle w:val="Tabulkatucne"/>
              <w:rPr>
                <w:rFonts w:eastAsiaTheme="minorHAnsi"/>
                <w:lang w:eastAsia="en-US"/>
              </w:rPr>
            </w:pPr>
            <w:r w:rsidRPr="00F525C1">
              <w:rPr>
                <w:rFonts w:eastAsiaTheme="minorHAnsi"/>
                <w:lang w:eastAsia="en-US"/>
              </w:rPr>
              <w:t>Grafická stránka českého jazyka</w:t>
            </w:r>
          </w:p>
          <w:p w14:paraId="174808A4" w14:textId="77777777" w:rsidR="00B31BDC" w:rsidRPr="00F525C1"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525C1">
              <w:rPr>
                <w:rFonts w:ascii="Segoe UI Light" w:hAnsi="Segoe UI Light"/>
              </w:rPr>
              <w:t>písmo, jeho vznik</w:t>
            </w:r>
            <w:r>
              <w:rPr>
                <w:rFonts w:ascii="Segoe UI Light" w:hAnsi="Segoe UI Light"/>
              </w:rPr>
              <w:t xml:space="preserve"> a </w:t>
            </w:r>
            <w:r w:rsidRPr="00F525C1">
              <w:rPr>
                <w:rFonts w:ascii="Segoe UI Light" w:hAnsi="Segoe UI Light"/>
              </w:rPr>
              <w:t>druhy</w:t>
            </w:r>
          </w:p>
          <w:p w14:paraId="418035A6" w14:textId="77777777" w:rsidR="00B31BDC" w:rsidRPr="00F525C1" w:rsidRDefault="00B31BDC" w:rsidP="00CC5C4F">
            <w:pPr>
              <w:pStyle w:val="TabulkatextChar"/>
              <w:framePr w:hSpace="141" w:wrap="auto" w:vAnchor="page" w:hAnchor="margin" w:y="2881"/>
              <w:numPr>
                <w:ilvl w:val="0"/>
                <w:numId w:val="8"/>
              </w:numPr>
              <w:tabs>
                <w:tab w:val="clear" w:pos="567"/>
                <w:tab w:val="num" w:pos="284"/>
              </w:tabs>
              <w:ind w:left="272"/>
              <w:rPr>
                <w:rFonts w:ascii="Segoe UI Light" w:hAnsi="Segoe UI Light"/>
              </w:rPr>
            </w:pPr>
            <w:r w:rsidRPr="00F525C1">
              <w:rPr>
                <w:rFonts w:ascii="Segoe UI Light" w:hAnsi="Segoe UI Light"/>
              </w:rPr>
              <w:t>základní principy českého pravopisu</w:t>
            </w:r>
            <w:r>
              <w:rPr>
                <w:rFonts w:ascii="Segoe UI Light" w:hAnsi="Segoe UI Light"/>
              </w:rPr>
              <w:t xml:space="preserve"> a </w:t>
            </w:r>
            <w:r w:rsidRPr="00F525C1">
              <w:rPr>
                <w:rFonts w:ascii="Segoe UI Light" w:hAnsi="Segoe UI Light"/>
              </w:rPr>
              <w:t>nejčastější odchylky od nich</w:t>
            </w:r>
          </w:p>
          <w:p w14:paraId="6E96F260" w14:textId="77777777" w:rsidR="00B31BDC" w:rsidRPr="00B66A7A" w:rsidRDefault="00B31BDC" w:rsidP="00053B9C">
            <w:pPr>
              <w:pStyle w:val="Tabulkatext"/>
              <w:ind w:left="272"/>
              <w:rPr>
                <w:b/>
                <w:bCs/>
              </w:rPr>
            </w:pPr>
            <w:r w:rsidRPr="00B66A7A">
              <w:rPr>
                <w:rFonts w:eastAsiaTheme="minorHAnsi" w:cstheme="minorBidi"/>
                <w:szCs w:val="24"/>
                <w:lang w:eastAsia="en-US"/>
              </w:rPr>
              <w:t>vztah mezi zvukovou a grafickou stránkou jazyka</w:t>
            </w:r>
          </w:p>
          <w:p w14:paraId="2FDD3B3F" w14:textId="77777777" w:rsidR="00B31BDC" w:rsidRDefault="00B31BDC" w:rsidP="00053B9C">
            <w:pPr>
              <w:pStyle w:val="Tabulkatext"/>
              <w:numPr>
                <w:ilvl w:val="0"/>
                <w:numId w:val="0"/>
              </w:numPr>
              <w:ind w:left="567" w:hanging="227"/>
              <w:rPr>
                <w:rFonts w:eastAsiaTheme="minorHAnsi" w:cstheme="minorBidi"/>
                <w:szCs w:val="24"/>
                <w:lang w:eastAsia="en-US"/>
              </w:rPr>
            </w:pPr>
          </w:p>
          <w:p w14:paraId="5536A8CA" w14:textId="77777777" w:rsidR="00B31BDC" w:rsidRDefault="00B31BDC" w:rsidP="00053B9C">
            <w:pPr>
              <w:pStyle w:val="Tabulkatext"/>
              <w:numPr>
                <w:ilvl w:val="0"/>
                <w:numId w:val="0"/>
              </w:numPr>
              <w:ind w:left="567" w:hanging="227"/>
              <w:rPr>
                <w:rFonts w:eastAsiaTheme="minorHAnsi" w:cstheme="minorBidi"/>
                <w:szCs w:val="24"/>
                <w:lang w:eastAsia="en-US"/>
              </w:rPr>
            </w:pPr>
          </w:p>
          <w:p w14:paraId="2CF64379" w14:textId="77777777" w:rsidR="00B31BDC" w:rsidRDefault="00B31BDC" w:rsidP="00053B9C">
            <w:pPr>
              <w:pStyle w:val="Tabulkatext"/>
              <w:numPr>
                <w:ilvl w:val="0"/>
                <w:numId w:val="0"/>
              </w:numPr>
              <w:ind w:left="567" w:hanging="227"/>
              <w:rPr>
                <w:rFonts w:eastAsiaTheme="minorHAnsi" w:cstheme="minorBidi"/>
                <w:szCs w:val="24"/>
                <w:lang w:eastAsia="en-US"/>
              </w:rPr>
            </w:pPr>
          </w:p>
          <w:p w14:paraId="7E87369F" w14:textId="77777777" w:rsidR="00B31BDC" w:rsidRDefault="00B31BDC" w:rsidP="00053B9C">
            <w:pPr>
              <w:pStyle w:val="Tabulkatext"/>
              <w:numPr>
                <w:ilvl w:val="0"/>
                <w:numId w:val="0"/>
              </w:numPr>
              <w:ind w:left="567" w:hanging="227"/>
              <w:rPr>
                <w:rFonts w:eastAsiaTheme="minorHAnsi" w:cstheme="minorBidi"/>
                <w:szCs w:val="24"/>
                <w:lang w:eastAsia="en-US"/>
              </w:rPr>
            </w:pPr>
          </w:p>
          <w:p w14:paraId="24475E69" w14:textId="77777777" w:rsidR="00B31BDC" w:rsidRPr="00F525C1" w:rsidRDefault="00B31BDC" w:rsidP="00053B9C">
            <w:pPr>
              <w:pStyle w:val="Tabulkatucne"/>
              <w:rPr>
                <w:rFonts w:eastAsiaTheme="minorHAnsi"/>
                <w:lang w:eastAsia="en-US"/>
              </w:rPr>
            </w:pPr>
            <w:r>
              <w:rPr>
                <w:rFonts w:eastAsiaTheme="minorHAnsi"/>
                <w:lang w:eastAsia="en-US"/>
              </w:rPr>
              <w:t>Z</w:t>
            </w:r>
            <w:r w:rsidRPr="00F525C1">
              <w:rPr>
                <w:rFonts w:eastAsiaTheme="minorHAnsi"/>
                <w:lang w:eastAsia="en-US"/>
              </w:rPr>
              <w:t>ískávání</w:t>
            </w:r>
            <w:r>
              <w:rPr>
                <w:rFonts w:eastAsiaTheme="minorHAnsi"/>
                <w:lang w:eastAsia="en-US"/>
              </w:rPr>
              <w:t xml:space="preserve"> a </w:t>
            </w:r>
            <w:r w:rsidRPr="00F525C1">
              <w:rPr>
                <w:rFonts w:eastAsiaTheme="minorHAnsi"/>
                <w:lang w:eastAsia="en-US"/>
              </w:rPr>
              <w:t>zpracování informací</w:t>
            </w:r>
          </w:p>
          <w:p w14:paraId="60FDA44E" w14:textId="77777777" w:rsidR="00B31BDC" w:rsidRPr="00F525C1"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525C1">
              <w:rPr>
                <w:rFonts w:ascii="Segoe UI Light" w:hAnsi="Segoe UI Light"/>
              </w:rPr>
              <w:t>knihovny, katalogy, rejstříky</w:t>
            </w:r>
          </w:p>
          <w:p w14:paraId="7D952D15" w14:textId="77777777" w:rsidR="00B31BDC" w:rsidRPr="009079A9"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525C1">
              <w:rPr>
                <w:rFonts w:ascii="Segoe UI Light" w:hAnsi="Segoe UI Light"/>
              </w:rPr>
              <w:t>slovníky, encyklopedie</w:t>
            </w:r>
          </w:p>
          <w:p w14:paraId="5EEF7C48" w14:textId="77777777" w:rsidR="00B31BDC" w:rsidRDefault="00B31BDC" w:rsidP="00CC5C4F">
            <w:pPr>
              <w:pStyle w:val="TabulkatextChar"/>
              <w:framePr w:hSpace="141" w:wrap="auto" w:vAnchor="page" w:hAnchor="margin" w:y="2881"/>
              <w:numPr>
                <w:ilvl w:val="0"/>
                <w:numId w:val="8"/>
              </w:numPr>
              <w:tabs>
                <w:tab w:val="clear" w:pos="567"/>
                <w:tab w:val="num" w:pos="284"/>
              </w:tabs>
              <w:ind w:left="272"/>
              <w:rPr>
                <w:rFonts w:ascii="Segoe UI Light" w:hAnsi="Segoe UI Light"/>
              </w:rPr>
            </w:pPr>
            <w:r w:rsidRPr="00F525C1">
              <w:rPr>
                <w:rFonts w:ascii="Segoe UI Light" w:hAnsi="Segoe UI Light"/>
              </w:rPr>
              <w:t>výpisek, osnova, výtah, citace, anotace, resumé</w:t>
            </w:r>
          </w:p>
          <w:p w14:paraId="247FC786" w14:textId="77777777" w:rsidR="00B31BDC" w:rsidRPr="00B66A7A" w:rsidRDefault="00B31BDC" w:rsidP="00053B9C">
            <w:pPr>
              <w:pStyle w:val="Tabulkatext"/>
              <w:ind w:left="272"/>
              <w:rPr>
                <w:b/>
                <w:bCs/>
              </w:rPr>
            </w:pPr>
            <w:r>
              <w:t>vyhledávání informací z různých digitálních zdrojů (katalogy knihoven, databáze odborných zdrojů)</w:t>
            </w:r>
          </w:p>
          <w:p w14:paraId="551632B3" w14:textId="77777777" w:rsidR="00B31BDC" w:rsidRDefault="00B31BDC" w:rsidP="00053B9C">
            <w:pPr>
              <w:pStyle w:val="Tabulkatext"/>
              <w:numPr>
                <w:ilvl w:val="0"/>
                <w:numId w:val="0"/>
              </w:numPr>
              <w:ind w:left="567" w:hanging="227"/>
            </w:pPr>
          </w:p>
          <w:p w14:paraId="4FA3E0C2" w14:textId="77777777" w:rsidR="00B31BDC" w:rsidRDefault="00B31BDC" w:rsidP="00053B9C">
            <w:pPr>
              <w:pStyle w:val="Tabulkatext"/>
              <w:numPr>
                <w:ilvl w:val="0"/>
                <w:numId w:val="0"/>
              </w:numPr>
              <w:ind w:left="567" w:hanging="227"/>
            </w:pPr>
          </w:p>
          <w:p w14:paraId="5CF2433F" w14:textId="77777777" w:rsidR="00B31BDC" w:rsidRDefault="00B31BDC" w:rsidP="00053B9C">
            <w:pPr>
              <w:pStyle w:val="Tabulkatext"/>
              <w:numPr>
                <w:ilvl w:val="0"/>
                <w:numId w:val="0"/>
              </w:numPr>
              <w:rPr>
                <w:b/>
                <w:bCs/>
              </w:rPr>
            </w:pPr>
            <w:r>
              <w:rPr>
                <w:b/>
                <w:bCs/>
              </w:rPr>
              <w:t>Stylistika</w:t>
            </w:r>
          </w:p>
          <w:p w14:paraId="550AC0BF"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slohová charakteristika výrazových prostředků</w:t>
            </w:r>
          </w:p>
          <w:p w14:paraId="189138B4"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text</w:t>
            </w:r>
            <w:r>
              <w:rPr>
                <w:rFonts w:ascii="Segoe UI Light" w:hAnsi="Segoe UI Light"/>
              </w:rPr>
              <w:t xml:space="preserve"> a </w:t>
            </w:r>
            <w:r w:rsidRPr="00F525C1">
              <w:rPr>
                <w:rFonts w:ascii="Segoe UI Light" w:hAnsi="Segoe UI Light"/>
              </w:rPr>
              <w:t>styl</w:t>
            </w:r>
          </w:p>
          <w:p w14:paraId="163918A6"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slohotvorní činitelé objektivní</w:t>
            </w:r>
            <w:r>
              <w:rPr>
                <w:rFonts w:ascii="Segoe UI Light" w:hAnsi="Segoe UI Light"/>
              </w:rPr>
              <w:t xml:space="preserve"> a </w:t>
            </w:r>
            <w:r w:rsidRPr="00F525C1">
              <w:rPr>
                <w:rFonts w:ascii="Segoe UI Light" w:hAnsi="Segoe UI Light"/>
              </w:rPr>
              <w:t>subjektivní</w:t>
            </w:r>
          </w:p>
          <w:p w14:paraId="2773682E"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komunikát</w:t>
            </w:r>
            <w:r>
              <w:rPr>
                <w:rFonts w:ascii="Segoe UI Light" w:hAnsi="Segoe UI Light"/>
              </w:rPr>
              <w:t xml:space="preserve"> a </w:t>
            </w:r>
            <w:r w:rsidRPr="00F525C1">
              <w:rPr>
                <w:rFonts w:ascii="Segoe UI Light" w:hAnsi="Segoe UI Light"/>
              </w:rPr>
              <w:t>komunikační situace – prostředí, účastníci komunikace, jejich role</w:t>
            </w:r>
          </w:p>
          <w:p w14:paraId="11707851"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 xml:space="preserve">funkce komunikátů – sebevyjádření, kontakt (jako </w:t>
            </w:r>
            <w:r w:rsidRPr="00F525C1">
              <w:rPr>
                <w:rFonts w:ascii="Segoe UI Light" w:hAnsi="Segoe UI Light"/>
              </w:rPr>
              <w:lastRenderedPageBreak/>
              <w:t>dominantní funkce komunikátu)</w:t>
            </w:r>
          </w:p>
          <w:p w14:paraId="22C47978"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míra připravenosti, oficiálnosti, formálnosti, veřejnosti komunikace</w:t>
            </w:r>
          </w:p>
          <w:p w14:paraId="6674B35A"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komunikace mluvená</w:t>
            </w:r>
            <w:r>
              <w:rPr>
                <w:rFonts w:ascii="Segoe UI Light" w:hAnsi="Segoe UI Light"/>
              </w:rPr>
              <w:t xml:space="preserve"> a </w:t>
            </w:r>
            <w:r w:rsidRPr="00F525C1">
              <w:rPr>
                <w:rFonts w:ascii="Segoe UI Light" w:hAnsi="Segoe UI Light"/>
              </w:rPr>
              <w:t>psaná</w:t>
            </w:r>
          </w:p>
          <w:p w14:paraId="26117DD5"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 xml:space="preserve">funkční </w:t>
            </w:r>
            <w:proofErr w:type="gramStart"/>
            <w:r w:rsidRPr="00F525C1">
              <w:rPr>
                <w:rFonts w:ascii="Segoe UI Light" w:hAnsi="Segoe UI Light"/>
              </w:rPr>
              <w:t>styly -</w:t>
            </w:r>
            <w:r>
              <w:rPr>
                <w:rFonts w:ascii="Segoe UI Light" w:hAnsi="Segoe UI Light"/>
              </w:rPr>
              <w:t xml:space="preserve"> </w:t>
            </w:r>
            <w:r w:rsidRPr="00F525C1">
              <w:rPr>
                <w:rFonts w:ascii="Segoe UI Light" w:hAnsi="Segoe UI Light"/>
              </w:rPr>
              <w:t>rozdělení</w:t>
            </w:r>
            <w:proofErr w:type="gramEnd"/>
          </w:p>
          <w:p w14:paraId="08150AB5"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 xml:space="preserve">prostě sdělovací styl </w:t>
            </w:r>
          </w:p>
          <w:p w14:paraId="2A486951"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a jeho realizace</w:t>
            </w:r>
            <w:r>
              <w:rPr>
                <w:rFonts w:ascii="Segoe UI Light" w:hAnsi="Segoe UI Light"/>
              </w:rPr>
              <w:t xml:space="preserve"> v </w:t>
            </w:r>
            <w:r w:rsidRPr="00F525C1">
              <w:rPr>
                <w:rFonts w:ascii="Segoe UI Light" w:hAnsi="Segoe UI Light"/>
              </w:rPr>
              <w:t>textech (mluvené</w:t>
            </w:r>
            <w:r>
              <w:rPr>
                <w:rFonts w:ascii="Segoe UI Light" w:hAnsi="Segoe UI Light"/>
              </w:rPr>
              <w:t xml:space="preserve"> a </w:t>
            </w:r>
            <w:r w:rsidRPr="00F525C1">
              <w:rPr>
                <w:rFonts w:ascii="Segoe UI Light" w:hAnsi="Segoe UI Light"/>
              </w:rPr>
              <w:t>psané útvary)</w:t>
            </w:r>
          </w:p>
          <w:p w14:paraId="36FD1EAB" w14:textId="77777777" w:rsidR="00B31BDC"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vypravování, líčení, charakteristika</w:t>
            </w:r>
          </w:p>
          <w:p w14:paraId="278E6296"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využívání aplikací pro psaní pozvánek (</w:t>
            </w:r>
            <w:proofErr w:type="spellStart"/>
            <w:r>
              <w:rPr>
                <w:rFonts w:ascii="Segoe UI Light" w:hAnsi="Segoe UI Light"/>
              </w:rPr>
              <w:t>Canva</w:t>
            </w:r>
            <w:proofErr w:type="spellEnd"/>
            <w:r>
              <w:rPr>
                <w:rFonts w:ascii="Segoe UI Light" w:hAnsi="Segoe UI Light"/>
              </w:rPr>
              <w:t>)</w:t>
            </w:r>
          </w:p>
          <w:p w14:paraId="1C68CD84"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koherence textu (navazování, odkazování, tematické posloupnosti)</w:t>
            </w:r>
          </w:p>
          <w:p w14:paraId="7BA0FD31" w14:textId="77777777" w:rsidR="00B31BDC" w:rsidRPr="00F525C1" w:rsidRDefault="00B31BDC" w:rsidP="00CC5C4F">
            <w:pPr>
              <w:pStyle w:val="TabulkatextChar"/>
              <w:numPr>
                <w:ilvl w:val="0"/>
                <w:numId w:val="8"/>
              </w:numPr>
              <w:tabs>
                <w:tab w:val="clear" w:pos="567"/>
                <w:tab w:val="num" w:pos="284"/>
              </w:tabs>
              <w:ind w:left="284"/>
              <w:rPr>
                <w:rFonts w:ascii="Segoe UI Light" w:hAnsi="Segoe UI Light"/>
              </w:rPr>
            </w:pPr>
            <w:r w:rsidRPr="00F525C1">
              <w:rPr>
                <w:rFonts w:ascii="Segoe UI Light" w:hAnsi="Segoe UI Light"/>
              </w:rPr>
              <w:t>členění textu</w:t>
            </w:r>
            <w:r>
              <w:rPr>
                <w:rFonts w:ascii="Segoe UI Light" w:hAnsi="Segoe UI Light"/>
              </w:rPr>
              <w:t xml:space="preserve"> a </w:t>
            </w:r>
            <w:r w:rsidRPr="00F525C1">
              <w:rPr>
                <w:rFonts w:ascii="Segoe UI Light" w:hAnsi="Segoe UI Light"/>
              </w:rPr>
              <w:t>jeho signály,</w:t>
            </w:r>
            <w:r>
              <w:rPr>
                <w:rFonts w:ascii="Segoe UI Light" w:hAnsi="Segoe UI Light"/>
              </w:rPr>
              <w:t xml:space="preserve"> </w:t>
            </w:r>
            <w:r w:rsidRPr="00F525C1">
              <w:rPr>
                <w:rFonts w:ascii="Segoe UI Light" w:hAnsi="Segoe UI Light"/>
              </w:rPr>
              <w:t>odstavec</w:t>
            </w:r>
            <w:r>
              <w:rPr>
                <w:rFonts w:ascii="Segoe UI Light" w:hAnsi="Segoe UI Light"/>
              </w:rPr>
              <w:t xml:space="preserve"> a </w:t>
            </w:r>
            <w:r w:rsidRPr="00F525C1">
              <w:rPr>
                <w:rFonts w:ascii="Segoe UI Light" w:hAnsi="Segoe UI Light"/>
              </w:rPr>
              <w:t>další jednotky</w:t>
            </w:r>
          </w:p>
          <w:p w14:paraId="6A1E4280" w14:textId="77777777" w:rsidR="00B31BDC" w:rsidRDefault="00B31BDC" w:rsidP="00053B9C">
            <w:pPr>
              <w:pStyle w:val="Tabulkatext"/>
              <w:ind w:left="272"/>
              <w:rPr>
                <w:b/>
                <w:bCs/>
              </w:rPr>
            </w:pPr>
            <w:r w:rsidRPr="00F525C1">
              <w:t>vzájemné vztahy</w:t>
            </w:r>
            <w:r>
              <w:t xml:space="preserve"> textů</w:t>
            </w:r>
          </w:p>
          <w:p w14:paraId="25EA1287" w14:textId="77777777" w:rsidR="00B31BDC" w:rsidRDefault="00B31BDC" w:rsidP="00053B9C">
            <w:pPr>
              <w:pStyle w:val="Tabulkatucne"/>
            </w:pPr>
            <w:r>
              <w:t>Základy literární vědy</w:t>
            </w:r>
          </w:p>
          <w:p w14:paraId="1FD57958" w14:textId="77777777" w:rsidR="00B31BDC" w:rsidRPr="00BB0D26"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BB0D26">
              <w:rPr>
                <w:rFonts w:ascii="Segoe UI Light" w:hAnsi="Segoe UI Light"/>
              </w:rPr>
              <w:t>literární teorie, literární historie, literární kritika, poetika</w:t>
            </w:r>
          </w:p>
          <w:p w14:paraId="5B9CF690" w14:textId="77777777" w:rsidR="00B31BDC" w:rsidRPr="00BB0D26"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BB0D26">
              <w:rPr>
                <w:rFonts w:ascii="Segoe UI Light" w:hAnsi="Segoe UI Light"/>
              </w:rPr>
              <w:t>jazykové, kompoziční</w:t>
            </w:r>
            <w:r>
              <w:rPr>
                <w:rFonts w:ascii="Segoe UI Light" w:hAnsi="Segoe UI Light"/>
              </w:rPr>
              <w:t xml:space="preserve"> a </w:t>
            </w:r>
            <w:r w:rsidRPr="00BB0D26">
              <w:rPr>
                <w:rFonts w:ascii="Segoe UI Light" w:hAnsi="Segoe UI Light"/>
              </w:rPr>
              <w:t>tematické prostředky výstavby literárního díla – tropy, figury</w:t>
            </w:r>
          </w:p>
          <w:p w14:paraId="2FABEB19" w14:textId="77777777" w:rsidR="00B31BDC" w:rsidRPr="00BB0D26"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BB0D26">
              <w:rPr>
                <w:rFonts w:ascii="Segoe UI Light" w:hAnsi="Segoe UI Light"/>
              </w:rPr>
              <w:t>poezie – rytmus, rým</w:t>
            </w:r>
            <w:r>
              <w:rPr>
                <w:rFonts w:ascii="Segoe UI Light" w:hAnsi="Segoe UI Light"/>
              </w:rPr>
              <w:t xml:space="preserve"> a </w:t>
            </w:r>
            <w:r w:rsidRPr="00BB0D26">
              <w:rPr>
                <w:rFonts w:ascii="Segoe UI Light" w:hAnsi="Segoe UI Light"/>
              </w:rPr>
              <w:t>zvukové prostředky</w:t>
            </w:r>
          </w:p>
          <w:p w14:paraId="7166F06D" w14:textId="77777777" w:rsidR="00B31BDC" w:rsidRPr="00BB0D26"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BB0D26">
              <w:rPr>
                <w:rFonts w:ascii="Segoe UI Light" w:hAnsi="Segoe UI Light"/>
              </w:rPr>
              <w:t>monolog, dialog, přímá</w:t>
            </w:r>
            <w:r>
              <w:rPr>
                <w:rFonts w:ascii="Segoe UI Light" w:hAnsi="Segoe UI Light"/>
              </w:rPr>
              <w:t xml:space="preserve"> a </w:t>
            </w:r>
            <w:r w:rsidRPr="00BB0D26">
              <w:rPr>
                <w:rFonts w:ascii="Segoe UI Light" w:hAnsi="Segoe UI Light"/>
              </w:rPr>
              <w:t>nepřímá řeč, nevlastní přímá</w:t>
            </w:r>
            <w:r>
              <w:rPr>
                <w:rFonts w:ascii="Segoe UI Light" w:hAnsi="Segoe UI Light"/>
              </w:rPr>
              <w:t xml:space="preserve"> a </w:t>
            </w:r>
            <w:r w:rsidRPr="00BB0D26">
              <w:rPr>
                <w:rFonts w:ascii="Segoe UI Light" w:hAnsi="Segoe UI Light"/>
              </w:rPr>
              <w:t>polopřímá řeč</w:t>
            </w:r>
          </w:p>
          <w:p w14:paraId="15227757" w14:textId="77777777" w:rsidR="00B31BDC" w:rsidRPr="00BB0D26"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BB0D26">
              <w:rPr>
                <w:rFonts w:ascii="Segoe UI Light" w:hAnsi="Segoe UI Light"/>
              </w:rPr>
              <w:t xml:space="preserve">struktura </w:t>
            </w:r>
            <w:proofErr w:type="gramStart"/>
            <w:r w:rsidRPr="00BB0D26">
              <w:rPr>
                <w:rFonts w:ascii="Segoe UI Light" w:hAnsi="Segoe UI Light"/>
              </w:rPr>
              <w:t>díla - typy</w:t>
            </w:r>
            <w:proofErr w:type="gramEnd"/>
            <w:r w:rsidRPr="00BB0D26">
              <w:rPr>
                <w:rFonts w:ascii="Segoe UI Light" w:hAnsi="Segoe UI Light"/>
              </w:rPr>
              <w:t xml:space="preserve"> kompozice; motiv, téma</w:t>
            </w:r>
          </w:p>
          <w:p w14:paraId="66491441" w14:textId="77777777" w:rsidR="00B31BDC" w:rsidRPr="00BB0D26"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BB0D26">
              <w:rPr>
                <w:rFonts w:ascii="Segoe UI Light" w:hAnsi="Segoe UI Light"/>
              </w:rPr>
              <w:t>struktura díla</w:t>
            </w:r>
          </w:p>
          <w:p w14:paraId="1C9ADEAD" w14:textId="77777777" w:rsidR="00B31BDC" w:rsidRPr="00BB0D26"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BB0D26">
              <w:rPr>
                <w:rFonts w:ascii="Segoe UI Light" w:hAnsi="Segoe UI Light"/>
              </w:rPr>
              <w:t>literární druhy</w:t>
            </w:r>
            <w:r>
              <w:rPr>
                <w:rFonts w:ascii="Segoe UI Light" w:hAnsi="Segoe UI Light"/>
              </w:rPr>
              <w:t xml:space="preserve"> a </w:t>
            </w:r>
            <w:r w:rsidRPr="00BB0D26">
              <w:rPr>
                <w:rFonts w:ascii="Segoe UI Light" w:hAnsi="Segoe UI Light"/>
              </w:rPr>
              <w:t>žánry</w:t>
            </w:r>
          </w:p>
          <w:p w14:paraId="7C5D5D40" w14:textId="77777777" w:rsidR="00B31BDC" w:rsidRPr="00BB0D26"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BB0D26">
              <w:rPr>
                <w:rFonts w:ascii="Segoe UI Light" w:hAnsi="Segoe UI Light"/>
              </w:rPr>
              <w:t>metody interpretace textu – význam</w:t>
            </w:r>
            <w:r>
              <w:rPr>
                <w:rFonts w:ascii="Segoe UI Light" w:hAnsi="Segoe UI Light"/>
              </w:rPr>
              <w:t xml:space="preserve"> a </w:t>
            </w:r>
            <w:r w:rsidRPr="00BB0D26">
              <w:rPr>
                <w:rFonts w:ascii="Segoe UI Light" w:hAnsi="Segoe UI Light"/>
              </w:rPr>
              <w:t>smysl</w:t>
            </w:r>
          </w:p>
          <w:p w14:paraId="24CF4841" w14:textId="77777777" w:rsidR="00B31BDC" w:rsidRPr="00BB0D26" w:rsidRDefault="00B31BD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BB0D26">
              <w:rPr>
                <w:rFonts w:ascii="Segoe UI Light" w:hAnsi="Segoe UI Light"/>
              </w:rPr>
              <w:t>popis, analýza, výklad</w:t>
            </w:r>
            <w:r>
              <w:rPr>
                <w:rFonts w:ascii="Segoe UI Light" w:hAnsi="Segoe UI Light"/>
              </w:rPr>
              <w:t xml:space="preserve"> a </w:t>
            </w:r>
            <w:r w:rsidRPr="00BB0D26">
              <w:rPr>
                <w:rFonts w:ascii="Segoe UI Light" w:hAnsi="Segoe UI Light"/>
              </w:rPr>
              <w:t>vlastní interpretace textu</w:t>
            </w:r>
          </w:p>
          <w:p w14:paraId="3F139D96" w14:textId="77777777" w:rsidR="00B31BDC" w:rsidRDefault="00B31BDC" w:rsidP="00053B9C">
            <w:pPr>
              <w:pStyle w:val="Tabulkatext"/>
              <w:numPr>
                <w:ilvl w:val="0"/>
                <w:numId w:val="0"/>
              </w:numPr>
              <w:rPr>
                <w:b/>
                <w:bCs/>
              </w:rPr>
            </w:pPr>
          </w:p>
          <w:p w14:paraId="6E915144" w14:textId="77777777" w:rsidR="00B31BDC" w:rsidRDefault="00B31BDC" w:rsidP="00053B9C">
            <w:pPr>
              <w:pStyle w:val="Tabulkatext"/>
              <w:numPr>
                <w:ilvl w:val="0"/>
                <w:numId w:val="0"/>
              </w:numPr>
              <w:rPr>
                <w:b/>
                <w:bCs/>
              </w:rPr>
            </w:pPr>
          </w:p>
          <w:p w14:paraId="57E78C5F" w14:textId="77777777" w:rsidR="00B31BDC" w:rsidRDefault="00B31BDC" w:rsidP="00053B9C">
            <w:pPr>
              <w:pStyle w:val="Tabulkatext"/>
              <w:numPr>
                <w:ilvl w:val="0"/>
                <w:numId w:val="0"/>
              </w:numPr>
              <w:rPr>
                <w:b/>
                <w:bCs/>
              </w:rPr>
            </w:pPr>
          </w:p>
          <w:p w14:paraId="6900FD4A" w14:textId="77777777" w:rsidR="00B31BDC" w:rsidRDefault="00B31BDC" w:rsidP="00053B9C">
            <w:pPr>
              <w:pStyle w:val="Tabulkatext"/>
              <w:numPr>
                <w:ilvl w:val="0"/>
                <w:numId w:val="0"/>
              </w:numPr>
              <w:rPr>
                <w:b/>
                <w:bCs/>
              </w:rPr>
            </w:pPr>
          </w:p>
          <w:p w14:paraId="6601E57C" w14:textId="77777777" w:rsidR="00B31BDC" w:rsidRDefault="00B31BDC" w:rsidP="00053B9C">
            <w:pPr>
              <w:pStyle w:val="Tabulkatext"/>
              <w:numPr>
                <w:ilvl w:val="0"/>
                <w:numId w:val="0"/>
              </w:numPr>
              <w:rPr>
                <w:b/>
                <w:bCs/>
              </w:rPr>
            </w:pPr>
          </w:p>
          <w:p w14:paraId="71CDAB92" w14:textId="77777777" w:rsidR="00B31BDC" w:rsidRDefault="00B31BDC" w:rsidP="00053B9C">
            <w:pPr>
              <w:pStyle w:val="Tabulkatext"/>
              <w:numPr>
                <w:ilvl w:val="0"/>
                <w:numId w:val="0"/>
              </w:numPr>
              <w:rPr>
                <w:b/>
                <w:bCs/>
              </w:rPr>
            </w:pPr>
          </w:p>
          <w:p w14:paraId="7A3C04F5" w14:textId="77777777" w:rsidR="00B31BDC" w:rsidRDefault="00B31BDC" w:rsidP="00053B9C">
            <w:pPr>
              <w:pStyle w:val="Tabulkatext"/>
              <w:numPr>
                <w:ilvl w:val="0"/>
                <w:numId w:val="0"/>
              </w:numPr>
              <w:rPr>
                <w:b/>
                <w:bCs/>
              </w:rPr>
            </w:pPr>
          </w:p>
          <w:p w14:paraId="6B973432" w14:textId="77777777" w:rsidR="00B31BDC" w:rsidRDefault="00B31BDC" w:rsidP="00053B9C">
            <w:pPr>
              <w:pStyle w:val="Tabulkatext"/>
              <w:numPr>
                <w:ilvl w:val="0"/>
                <w:numId w:val="0"/>
              </w:numPr>
              <w:rPr>
                <w:b/>
                <w:bCs/>
              </w:rPr>
            </w:pPr>
          </w:p>
          <w:p w14:paraId="22BA527C" w14:textId="77777777" w:rsidR="00B31BDC" w:rsidRDefault="00B31BDC" w:rsidP="00053B9C">
            <w:pPr>
              <w:pStyle w:val="Tabulkatucne"/>
            </w:pPr>
            <w:r w:rsidRPr="001A4BD4">
              <w:t>Způsoby vyjadřování zážitků</w:t>
            </w:r>
            <w:r>
              <w:t xml:space="preserve"> z </w:t>
            </w:r>
            <w:r w:rsidRPr="001A4BD4">
              <w:t>literárních děl</w:t>
            </w:r>
            <w:r>
              <w:t xml:space="preserve"> a </w:t>
            </w:r>
            <w:r w:rsidRPr="001A4BD4">
              <w:t>soudů nad nimi</w:t>
            </w:r>
          </w:p>
          <w:p w14:paraId="60FB1D50" w14:textId="77777777" w:rsidR="00B31BDC" w:rsidRPr="009079A9" w:rsidRDefault="00B31BDC" w:rsidP="00CC5C4F">
            <w:pPr>
              <w:pStyle w:val="TabulkatextChar"/>
              <w:numPr>
                <w:ilvl w:val="0"/>
                <w:numId w:val="8"/>
              </w:numPr>
              <w:tabs>
                <w:tab w:val="clear" w:pos="567"/>
                <w:tab w:val="num" w:pos="284"/>
              </w:tabs>
              <w:ind w:left="284"/>
            </w:pPr>
            <w:r w:rsidRPr="00BB0D26">
              <w:rPr>
                <w:rFonts w:ascii="Segoe UI Light" w:hAnsi="Segoe UI Light"/>
              </w:rPr>
              <w:t>osobní záznamy, anotace</w:t>
            </w:r>
          </w:p>
          <w:p w14:paraId="1CA05DBB" w14:textId="77777777" w:rsidR="00B31BDC" w:rsidRDefault="00B31BDC" w:rsidP="00053B9C">
            <w:pPr>
              <w:pStyle w:val="Tabulkatext"/>
              <w:numPr>
                <w:ilvl w:val="0"/>
                <w:numId w:val="0"/>
              </w:numPr>
            </w:pPr>
            <w:r w:rsidRPr="009079A9">
              <w:t>online čtenářské deníky</w:t>
            </w:r>
          </w:p>
          <w:p w14:paraId="4F389657" w14:textId="77777777" w:rsidR="00B31BDC" w:rsidRPr="001A4BD4" w:rsidRDefault="00B31BDC" w:rsidP="00053B9C">
            <w:pPr>
              <w:pStyle w:val="Tabulkatucne"/>
            </w:pPr>
            <w:r w:rsidRPr="001A4BD4">
              <w:t>Funkce periodizace literatury</w:t>
            </w:r>
          </w:p>
          <w:p w14:paraId="48EC656A" w14:textId="77777777" w:rsidR="00B31BDC" w:rsidRDefault="00B31BDC" w:rsidP="00053B9C">
            <w:pPr>
              <w:pStyle w:val="Tabulkatext"/>
              <w:numPr>
                <w:ilvl w:val="0"/>
                <w:numId w:val="0"/>
              </w:numPr>
              <w:rPr>
                <w:b/>
                <w:bCs/>
              </w:rPr>
            </w:pPr>
          </w:p>
          <w:p w14:paraId="2FFB7D3C" w14:textId="77777777" w:rsidR="00B31BDC" w:rsidRDefault="00B31BDC" w:rsidP="00053B9C">
            <w:pPr>
              <w:pStyle w:val="Tabulkatext"/>
              <w:numPr>
                <w:ilvl w:val="0"/>
                <w:numId w:val="0"/>
              </w:numPr>
              <w:rPr>
                <w:b/>
                <w:bCs/>
              </w:rPr>
            </w:pPr>
          </w:p>
          <w:p w14:paraId="5E002596" w14:textId="77777777" w:rsidR="00B31BDC" w:rsidRDefault="00B31BDC" w:rsidP="00053B9C">
            <w:pPr>
              <w:pStyle w:val="Tabulkatext"/>
              <w:numPr>
                <w:ilvl w:val="0"/>
                <w:numId w:val="0"/>
              </w:numPr>
              <w:rPr>
                <w:b/>
                <w:bCs/>
              </w:rPr>
            </w:pPr>
          </w:p>
          <w:p w14:paraId="46AECD93" w14:textId="77777777" w:rsidR="00B31BDC" w:rsidRDefault="00B31BDC" w:rsidP="00053B9C">
            <w:pPr>
              <w:pStyle w:val="Tabulkatext"/>
              <w:numPr>
                <w:ilvl w:val="0"/>
                <w:numId w:val="0"/>
              </w:numPr>
              <w:rPr>
                <w:b/>
                <w:bCs/>
              </w:rPr>
            </w:pPr>
          </w:p>
          <w:p w14:paraId="3B115153" w14:textId="77777777" w:rsidR="00B31BDC" w:rsidRDefault="00B31BDC" w:rsidP="00053B9C">
            <w:pPr>
              <w:pStyle w:val="Tabulkatext"/>
              <w:numPr>
                <w:ilvl w:val="0"/>
                <w:numId w:val="0"/>
              </w:numPr>
              <w:rPr>
                <w:b/>
                <w:bCs/>
              </w:rPr>
            </w:pPr>
          </w:p>
          <w:p w14:paraId="2269BD96" w14:textId="77777777" w:rsidR="00B31BDC" w:rsidRDefault="00B31BDC" w:rsidP="00053B9C">
            <w:pPr>
              <w:pStyle w:val="Tabulkatext"/>
              <w:numPr>
                <w:ilvl w:val="0"/>
                <w:numId w:val="0"/>
              </w:numPr>
              <w:rPr>
                <w:b/>
                <w:bCs/>
              </w:rPr>
            </w:pPr>
          </w:p>
          <w:p w14:paraId="4D9AF490" w14:textId="77777777" w:rsidR="00B31BDC" w:rsidRDefault="00B31BDC" w:rsidP="00053B9C">
            <w:pPr>
              <w:pStyle w:val="Tabulkatext"/>
              <w:numPr>
                <w:ilvl w:val="0"/>
                <w:numId w:val="0"/>
              </w:numPr>
              <w:rPr>
                <w:b/>
              </w:rPr>
            </w:pPr>
            <w:r w:rsidRPr="00B66A7A">
              <w:rPr>
                <w:b/>
              </w:rPr>
              <w:t>Vývoj světové a české literatury v kontextu dobového myšlení, umění a kultury</w:t>
            </w:r>
          </w:p>
          <w:p w14:paraId="4CA526AE" w14:textId="77777777" w:rsidR="00B31BDC" w:rsidRDefault="00B31BDC" w:rsidP="00053B9C">
            <w:pPr>
              <w:pStyle w:val="Tabulkatext"/>
              <w:numPr>
                <w:ilvl w:val="0"/>
                <w:numId w:val="0"/>
              </w:numPr>
              <w:rPr>
                <w:b/>
              </w:rPr>
            </w:pPr>
          </w:p>
          <w:p w14:paraId="76C9D067" w14:textId="77777777" w:rsidR="00B31BDC" w:rsidRDefault="00B31BDC" w:rsidP="00053B9C">
            <w:pPr>
              <w:pStyle w:val="Tabulkatext"/>
              <w:numPr>
                <w:ilvl w:val="0"/>
                <w:numId w:val="0"/>
              </w:numPr>
              <w:rPr>
                <w:b/>
              </w:rPr>
            </w:pPr>
            <w:r w:rsidRPr="00486356">
              <w:rPr>
                <w:b/>
              </w:rPr>
              <w:t xml:space="preserve">Tematický a vývojový přínos </w:t>
            </w:r>
          </w:p>
          <w:p w14:paraId="374CEE8A" w14:textId="77777777" w:rsidR="00B31BDC" w:rsidRDefault="00B31BDC" w:rsidP="00053B9C">
            <w:pPr>
              <w:pStyle w:val="Tabulkatext"/>
              <w:numPr>
                <w:ilvl w:val="0"/>
                <w:numId w:val="0"/>
              </w:numPr>
              <w:rPr>
                <w:b/>
              </w:rPr>
            </w:pPr>
            <w:r w:rsidRPr="00486356">
              <w:rPr>
                <w:b/>
              </w:rPr>
              <w:t>velkých autorských osobností</w:t>
            </w:r>
          </w:p>
          <w:p w14:paraId="1D67E5FF" w14:textId="77777777" w:rsidR="00B31BDC" w:rsidRDefault="00B31BDC" w:rsidP="00053B9C">
            <w:pPr>
              <w:pStyle w:val="Tabulkatext"/>
              <w:numPr>
                <w:ilvl w:val="0"/>
                <w:numId w:val="0"/>
              </w:numPr>
              <w:rPr>
                <w:b/>
              </w:rPr>
            </w:pPr>
          </w:p>
          <w:p w14:paraId="35EF3484" w14:textId="77777777" w:rsidR="00B31BDC" w:rsidRDefault="00B31BDC" w:rsidP="00053B9C">
            <w:pPr>
              <w:pStyle w:val="Tabulkatext"/>
              <w:numPr>
                <w:ilvl w:val="0"/>
                <w:numId w:val="0"/>
              </w:numPr>
              <w:rPr>
                <w:b/>
              </w:rPr>
            </w:pPr>
            <w:r>
              <w:rPr>
                <w:b/>
              </w:rPr>
              <w:t>Počátky světového písemnictví</w:t>
            </w:r>
          </w:p>
          <w:p w14:paraId="34BE6D5E" w14:textId="77777777" w:rsidR="00B31BDC" w:rsidRDefault="00B31BDC" w:rsidP="00053B9C">
            <w:pPr>
              <w:pStyle w:val="Tabulkatext"/>
              <w:numPr>
                <w:ilvl w:val="0"/>
                <w:numId w:val="0"/>
              </w:numPr>
              <w:rPr>
                <w:b/>
              </w:rPr>
            </w:pPr>
          </w:p>
          <w:p w14:paraId="08767895" w14:textId="77777777" w:rsidR="00B31BDC" w:rsidRDefault="00B31BDC" w:rsidP="00053B9C">
            <w:pPr>
              <w:pStyle w:val="Tabulkatext"/>
              <w:numPr>
                <w:ilvl w:val="0"/>
                <w:numId w:val="0"/>
              </w:numPr>
              <w:rPr>
                <w:b/>
              </w:rPr>
            </w:pPr>
          </w:p>
          <w:p w14:paraId="43FC9FE8" w14:textId="77777777" w:rsidR="00B31BDC" w:rsidRDefault="00B31BDC" w:rsidP="00053B9C">
            <w:pPr>
              <w:pStyle w:val="Tabulkatext"/>
              <w:numPr>
                <w:ilvl w:val="0"/>
                <w:numId w:val="0"/>
              </w:numPr>
              <w:rPr>
                <w:b/>
              </w:rPr>
            </w:pPr>
            <w:r>
              <w:rPr>
                <w:b/>
              </w:rPr>
              <w:t>Antická literatura</w:t>
            </w:r>
          </w:p>
          <w:p w14:paraId="4D8F4E76" w14:textId="77777777" w:rsidR="00B31BDC" w:rsidRDefault="00B31BDC" w:rsidP="00053B9C">
            <w:pPr>
              <w:pStyle w:val="Tabulkatext"/>
              <w:numPr>
                <w:ilvl w:val="0"/>
                <w:numId w:val="0"/>
              </w:numPr>
              <w:rPr>
                <w:b/>
              </w:rPr>
            </w:pPr>
          </w:p>
          <w:p w14:paraId="0DC1F424" w14:textId="77777777" w:rsidR="00B31BDC" w:rsidRDefault="00B31BDC" w:rsidP="00053B9C">
            <w:pPr>
              <w:pStyle w:val="Tabulkatext"/>
              <w:numPr>
                <w:ilvl w:val="0"/>
                <w:numId w:val="0"/>
              </w:numPr>
              <w:rPr>
                <w:b/>
              </w:rPr>
            </w:pPr>
          </w:p>
          <w:p w14:paraId="64BFB270" w14:textId="77777777" w:rsidR="00B31BDC" w:rsidRDefault="00B31BDC" w:rsidP="00053B9C">
            <w:pPr>
              <w:pStyle w:val="Tabulkatext"/>
              <w:numPr>
                <w:ilvl w:val="0"/>
                <w:numId w:val="0"/>
              </w:numPr>
              <w:rPr>
                <w:b/>
              </w:rPr>
            </w:pPr>
          </w:p>
          <w:p w14:paraId="292D56B8" w14:textId="77777777" w:rsidR="00B31BDC" w:rsidRDefault="00B31BDC" w:rsidP="00053B9C">
            <w:pPr>
              <w:pStyle w:val="Tabulkatext"/>
              <w:numPr>
                <w:ilvl w:val="0"/>
                <w:numId w:val="0"/>
              </w:numPr>
              <w:rPr>
                <w:b/>
              </w:rPr>
            </w:pPr>
          </w:p>
          <w:p w14:paraId="4B649720" w14:textId="77777777" w:rsidR="00B31BDC" w:rsidRDefault="00B31BDC" w:rsidP="00053B9C">
            <w:pPr>
              <w:pStyle w:val="Tabulkatext"/>
              <w:numPr>
                <w:ilvl w:val="0"/>
                <w:numId w:val="0"/>
              </w:numPr>
              <w:rPr>
                <w:b/>
              </w:rPr>
            </w:pPr>
          </w:p>
          <w:p w14:paraId="6D068EFF" w14:textId="77777777" w:rsidR="00B31BDC" w:rsidRDefault="00B31BDC" w:rsidP="00053B9C">
            <w:pPr>
              <w:pStyle w:val="Tabulkatext"/>
              <w:numPr>
                <w:ilvl w:val="0"/>
                <w:numId w:val="0"/>
              </w:numPr>
              <w:rPr>
                <w:b/>
              </w:rPr>
            </w:pPr>
          </w:p>
          <w:p w14:paraId="2FA8CDD0" w14:textId="77777777" w:rsidR="00B31BDC" w:rsidRDefault="00B31BDC" w:rsidP="00053B9C">
            <w:pPr>
              <w:pStyle w:val="Tabulkatext"/>
              <w:numPr>
                <w:ilvl w:val="0"/>
                <w:numId w:val="0"/>
              </w:numPr>
              <w:rPr>
                <w:b/>
              </w:rPr>
            </w:pPr>
          </w:p>
          <w:p w14:paraId="79EC8418" w14:textId="77777777" w:rsidR="00B31BDC" w:rsidRDefault="00B31BDC" w:rsidP="00053B9C">
            <w:pPr>
              <w:pStyle w:val="Tabulkatext"/>
              <w:numPr>
                <w:ilvl w:val="0"/>
                <w:numId w:val="0"/>
              </w:numPr>
              <w:rPr>
                <w:b/>
              </w:rPr>
            </w:pPr>
            <w:r>
              <w:rPr>
                <w:b/>
              </w:rPr>
              <w:t>Středověká evropská literatura</w:t>
            </w:r>
          </w:p>
          <w:p w14:paraId="01947D44" w14:textId="77777777" w:rsidR="00B31BDC" w:rsidRDefault="00B31BDC" w:rsidP="00053B9C">
            <w:pPr>
              <w:pStyle w:val="Tabulkatext"/>
              <w:numPr>
                <w:ilvl w:val="0"/>
                <w:numId w:val="0"/>
              </w:numPr>
              <w:rPr>
                <w:b/>
              </w:rPr>
            </w:pPr>
          </w:p>
          <w:p w14:paraId="38964696" w14:textId="77777777" w:rsidR="00B31BDC" w:rsidRDefault="00B31BDC" w:rsidP="00053B9C">
            <w:pPr>
              <w:pStyle w:val="Tabulkatext"/>
              <w:numPr>
                <w:ilvl w:val="0"/>
                <w:numId w:val="0"/>
              </w:numPr>
              <w:rPr>
                <w:b/>
              </w:rPr>
            </w:pPr>
          </w:p>
          <w:p w14:paraId="781EBAC3" w14:textId="77777777" w:rsidR="00B31BDC" w:rsidRDefault="00B31BDC" w:rsidP="00053B9C">
            <w:pPr>
              <w:pStyle w:val="Tabulkatext"/>
              <w:numPr>
                <w:ilvl w:val="0"/>
                <w:numId w:val="0"/>
              </w:numPr>
              <w:rPr>
                <w:b/>
              </w:rPr>
            </w:pPr>
            <w:r>
              <w:rPr>
                <w:b/>
              </w:rPr>
              <w:t>Počátky písemnictví v českých zemích</w:t>
            </w:r>
          </w:p>
          <w:p w14:paraId="4DEFC114" w14:textId="77777777" w:rsidR="00B31BDC" w:rsidRPr="00486356" w:rsidRDefault="00B31BDC" w:rsidP="00CC5C4F">
            <w:pPr>
              <w:pStyle w:val="Tabulkatext"/>
              <w:numPr>
                <w:ilvl w:val="0"/>
                <w:numId w:val="281"/>
              </w:numPr>
              <w:ind w:left="272" w:hanging="227"/>
              <w:rPr>
                <w:b/>
                <w:bCs/>
              </w:rPr>
            </w:pPr>
            <w:r w:rsidRPr="00486356">
              <w:rPr>
                <w:rFonts w:eastAsiaTheme="minorHAnsi" w:cstheme="minorBidi"/>
                <w:szCs w:val="24"/>
                <w:lang w:eastAsia="en-US"/>
              </w:rPr>
              <w:t>vývoj české literatury do 15. století</w:t>
            </w:r>
          </w:p>
          <w:p w14:paraId="01CEE806" w14:textId="77777777" w:rsidR="00B31BDC" w:rsidRDefault="00B31BDC" w:rsidP="00053B9C">
            <w:pPr>
              <w:pStyle w:val="Tabulkatext"/>
              <w:numPr>
                <w:ilvl w:val="0"/>
                <w:numId w:val="0"/>
              </w:numPr>
              <w:ind w:left="567" w:hanging="227"/>
              <w:rPr>
                <w:rFonts w:eastAsiaTheme="minorHAnsi" w:cstheme="minorBidi"/>
                <w:szCs w:val="24"/>
                <w:lang w:eastAsia="en-US"/>
              </w:rPr>
            </w:pPr>
          </w:p>
          <w:p w14:paraId="79A7D3CA" w14:textId="77777777" w:rsidR="00B31BDC" w:rsidRDefault="00B31BDC" w:rsidP="00053B9C">
            <w:pPr>
              <w:pStyle w:val="Tabulkatext"/>
              <w:numPr>
                <w:ilvl w:val="0"/>
                <w:numId w:val="0"/>
              </w:numPr>
              <w:ind w:left="567" w:hanging="227"/>
              <w:rPr>
                <w:rFonts w:eastAsiaTheme="minorHAnsi" w:cstheme="minorBidi"/>
                <w:szCs w:val="24"/>
                <w:lang w:eastAsia="en-US"/>
              </w:rPr>
            </w:pPr>
          </w:p>
          <w:p w14:paraId="3674F3A2" w14:textId="77777777" w:rsidR="00B31BDC" w:rsidRDefault="00B31BDC" w:rsidP="00053B9C">
            <w:pPr>
              <w:pStyle w:val="Tabulkatext"/>
              <w:numPr>
                <w:ilvl w:val="0"/>
                <w:numId w:val="0"/>
              </w:numPr>
              <w:ind w:left="567" w:hanging="227"/>
              <w:rPr>
                <w:rFonts w:eastAsiaTheme="minorHAnsi" w:cstheme="minorBidi"/>
                <w:szCs w:val="24"/>
                <w:lang w:eastAsia="en-US"/>
              </w:rPr>
            </w:pPr>
          </w:p>
          <w:p w14:paraId="3FB35303" w14:textId="77777777" w:rsidR="00B31BDC" w:rsidRDefault="00B31BDC" w:rsidP="00053B9C">
            <w:pPr>
              <w:pStyle w:val="Tabulkatext"/>
              <w:numPr>
                <w:ilvl w:val="0"/>
                <w:numId w:val="0"/>
              </w:numPr>
              <w:rPr>
                <w:rFonts w:eastAsiaTheme="minorHAnsi" w:cstheme="minorBidi"/>
                <w:b/>
                <w:szCs w:val="24"/>
                <w:lang w:eastAsia="en-US"/>
              </w:rPr>
            </w:pPr>
            <w:r>
              <w:rPr>
                <w:rFonts w:eastAsiaTheme="minorHAnsi" w:cstheme="minorBidi"/>
                <w:b/>
                <w:szCs w:val="24"/>
                <w:lang w:eastAsia="en-US"/>
              </w:rPr>
              <w:t>Renesanční literatura evropská</w:t>
            </w:r>
          </w:p>
          <w:p w14:paraId="5D8466AA" w14:textId="77777777" w:rsidR="00B31BDC" w:rsidRDefault="00B31BDC" w:rsidP="00053B9C">
            <w:pPr>
              <w:pStyle w:val="Tabulkatext"/>
              <w:numPr>
                <w:ilvl w:val="0"/>
                <w:numId w:val="0"/>
              </w:numPr>
              <w:rPr>
                <w:rFonts w:eastAsiaTheme="minorHAnsi" w:cstheme="minorBidi"/>
                <w:b/>
                <w:szCs w:val="24"/>
                <w:lang w:eastAsia="en-US"/>
              </w:rPr>
            </w:pPr>
          </w:p>
          <w:p w14:paraId="3B637A06" w14:textId="77777777" w:rsidR="00B31BDC" w:rsidRDefault="00B31BDC" w:rsidP="00053B9C">
            <w:pPr>
              <w:pStyle w:val="Tabulkatext"/>
              <w:numPr>
                <w:ilvl w:val="0"/>
                <w:numId w:val="0"/>
              </w:numPr>
              <w:rPr>
                <w:rFonts w:eastAsiaTheme="minorHAnsi" w:cstheme="minorBidi"/>
                <w:b/>
                <w:szCs w:val="24"/>
                <w:lang w:eastAsia="en-US"/>
              </w:rPr>
            </w:pPr>
          </w:p>
          <w:p w14:paraId="724D1217" w14:textId="77777777" w:rsidR="00B31BDC" w:rsidRDefault="00B31BDC" w:rsidP="00053B9C">
            <w:pPr>
              <w:pStyle w:val="Tabulkatext"/>
              <w:numPr>
                <w:ilvl w:val="0"/>
                <w:numId w:val="0"/>
              </w:numPr>
              <w:rPr>
                <w:rFonts w:eastAsiaTheme="minorHAnsi" w:cstheme="minorBidi"/>
                <w:b/>
                <w:szCs w:val="24"/>
                <w:lang w:eastAsia="en-US"/>
              </w:rPr>
            </w:pPr>
          </w:p>
          <w:p w14:paraId="11BBFB5D" w14:textId="77777777" w:rsidR="00B31BDC" w:rsidRDefault="00B31BDC" w:rsidP="00053B9C">
            <w:pPr>
              <w:pStyle w:val="Tabulkatext"/>
              <w:numPr>
                <w:ilvl w:val="0"/>
                <w:numId w:val="0"/>
              </w:numPr>
              <w:rPr>
                <w:rFonts w:eastAsiaTheme="minorHAnsi" w:cstheme="minorBidi"/>
                <w:b/>
                <w:szCs w:val="24"/>
                <w:lang w:eastAsia="en-US"/>
              </w:rPr>
            </w:pPr>
          </w:p>
          <w:p w14:paraId="73A6CDC3" w14:textId="77777777" w:rsidR="00B31BDC" w:rsidRDefault="00B31BDC" w:rsidP="00053B9C">
            <w:pPr>
              <w:pStyle w:val="Tabulkatext"/>
              <w:numPr>
                <w:ilvl w:val="0"/>
                <w:numId w:val="0"/>
              </w:numPr>
              <w:rPr>
                <w:rFonts w:eastAsiaTheme="minorHAnsi" w:cstheme="minorBidi"/>
                <w:b/>
                <w:szCs w:val="24"/>
                <w:lang w:eastAsia="en-US"/>
              </w:rPr>
            </w:pPr>
          </w:p>
          <w:p w14:paraId="6130ADC5" w14:textId="77777777" w:rsidR="00B31BDC" w:rsidRDefault="00B31BDC" w:rsidP="00053B9C">
            <w:pPr>
              <w:pStyle w:val="Tabulkatext"/>
              <w:numPr>
                <w:ilvl w:val="0"/>
                <w:numId w:val="0"/>
              </w:numPr>
              <w:rPr>
                <w:rFonts w:eastAsiaTheme="minorHAnsi" w:cstheme="minorBidi"/>
                <w:b/>
                <w:szCs w:val="24"/>
                <w:lang w:eastAsia="en-US"/>
              </w:rPr>
            </w:pPr>
            <w:r>
              <w:rPr>
                <w:rFonts w:eastAsiaTheme="minorHAnsi" w:cstheme="minorBidi"/>
                <w:b/>
                <w:szCs w:val="24"/>
                <w:lang w:eastAsia="en-US"/>
              </w:rPr>
              <w:t>Barokní literatura</w:t>
            </w:r>
          </w:p>
          <w:p w14:paraId="23874931" w14:textId="77777777" w:rsidR="00B31BDC" w:rsidRDefault="00B31BDC" w:rsidP="00053B9C">
            <w:pPr>
              <w:pStyle w:val="Tabulkatext"/>
              <w:numPr>
                <w:ilvl w:val="0"/>
                <w:numId w:val="0"/>
              </w:numPr>
              <w:rPr>
                <w:rFonts w:eastAsiaTheme="minorHAnsi" w:cstheme="minorBidi"/>
                <w:b/>
                <w:szCs w:val="24"/>
                <w:lang w:eastAsia="en-US"/>
              </w:rPr>
            </w:pPr>
          </w:p>
          <w:p w14:paraId="180FA27D" w14:textId="77777777" w:rsidR="00B31BDC" w:rsidRDefault="00B31BDC" w:rsidP="00053B9C">
            <w:pPr>
              <w:pStyle w:val="Tabulkatext"/>
              <w:numPr>
                <w:ilvl w:val="0"/>
                <w:numId w:val="0"/>
              </w:numPr>
              <w:rPr>
                <w:rFonts w:eastAsiaTheme="minorHAnsi" w:cstheme="minorBidi"/>
                <w:b/>
                <w:szCs w:val="24"/>
                <w:lang w:eastAsia="en-US"/>
              </w:rPr>
            </w:pPr>
          </w:p>
          <w:p w14:paraId="2AD9460A" w14:textId="77777777" w:rsidR="00B31BDC" w:rsidRDefault="00B31BDC" w:rsidP="00053B9C">
            <w:pPr>
              <w:pStyle w:val="Tabulkatext"/>
              <w:numPr>
                <w:ilvl w:val="0"/>
                <w:numId w:val="0"/>
              </w:numPr>
              <w:rPr>
                <w:rFonts w:eastAsiaTheme="minorHAnsi" w:cstheme="minorBidi"/>
                <w:b/>
                <w:szCs w:val="24"/>
                <w:lang w:eastAsia="en-US"/>
              </w:rPr>
            </w:pPr>
            <w:r>
              <w:rPr>
                <w:rFonts w:eastAsiaTheme="minorHAnsi" w:cstheme="minorBidi"/>
                <w:b/>
                <w:szCs w:val="24"/>
                <w:lang w:eastAsia="en-US"/>
              </w:rPr>
              <w:t>Renesance a baroko v české literatuře</w:t>
            </w:r>
          </w:p>
          <w:p w14:paraId="6C60C30C" w14:textId="77777777" w:rsidR="00B31BDC" w:rsidRDefault="00B31BDC" w:rsidP="00053B9C">
            <w:pPr>
              <w:pStyle w:val="Tabulkatext"/>
              <w:numPr>
                <w:ilvl w:val="0"/>
                <w:numId w:val="0"/>
              </w:numPr>
              <w:rPr>
                <w:rFonts w:eastAsiaTheme="minorHAnsi" w:cstheme="minorBidi"/>
                <w:b/>
                <w:szCs w:val="24"/>
                <w:lang w:eastAsia="en-US"/>
              </w:rPr>
            </w:pPr>
          </w:p>
          <w:p w14:paraId="5727A642" w14:textId="77777777" w:rsidR="00B31BDC" w:rsidRDefault="00B31BDC" w:rsidP="00053B9C">
            <w:pPr>
              <w:pStyle w:val="Tabulkatext"/>
              <w:numPr>
                <w:ilvl w:val="0"/>
                <w:numId w:val="0"/>
              </w:numPr>
              <w:rPr>
                <w:rFonts w:eastAsiaTheme="minorHAnsi" w:cstheme="minorBidi"/>
                <w:b/>
                <w:szCs w:val="24"/>
                <w:lang w:eastAsia="en-US"/>
              </w:rPr>
            </w:pPr>
            <w:r>
              <w:rPr>
                <w:rFonts w:eastAsiaTheme="minorHAnsi" w:cstheme="minorBidi"/>
                <w:b/>
                <w:szCs w:val="24"/>
                <w:lang w:eastAsia="en-US"/>
              </w:rPr>
              <w:t>Klasicizmus, osvícenství, preromantismus</w:t>
            </w:r>
          </w:p>
          <w:p w14:paraId="27221868" w14:textId="77777777" w:rsidR="00B31BDC" w:rsidRPr="00486356" w:rsidRDefault="00B31BDC" w:rsidP="00053B9C">
            <w:pPr>
              <w:pStyle w:val="Tabulkatext"/>
              <w:numPr>
                <w:ilvl w:val="0"/>
                <w:numId w:val="0"/>
              </w:numPr>
              <w:rPr>
                <w:b/>
                <w:bCs/>
              </w:rPr>
            </w:pPr>
          </w:p>
          <w:p w14:paraId="620F0CDE" w14:textId="77777777" w:rsidR="00B31BDC" w:rsidRPr="00486356" w:rsidRDefault="00B31BDC" w:rsidP="00053B9C">
            <w:pPr>
              <w:pStyle w:val="Tabulkatext"/>
              <w:numPr>
                <w:ilvl w:val="0"/>
                <w:numId w:val="0"/>
              </w:numPr>
              <w:ind w:left="272"/>
              <w:rPr>
                <w:b/>
                <w:bCs/>
              </w:rPr>
            </w:pPr>
          </w:p>
        </w:tc>
        <w:tc>
          <w:tcPr>
            <w:tcW w:w="2835" w:type="dxa"/>
          </w:tcPr>
          <w:p w14:paraId="766D9E9A" w14:textId="77777777" w:rsidR="00B31BDC" w:rsidRDefault="00B31BDC" w:rsidP="00053B9C">
            <w:pPr>
              <w:pStyle w:val="Tabulkanormln"/>
            </w:pPr>
            <w:r>
              <w:lastRenderedPageBreak/>
              <w:t>OSV</w:t>
            </w:r>
          </w:p>
          <w:p w14:paraId="666A60BF" w14:textId="77777777" w:rsidR="00B31BDC" w:rsidRDefault="00B31BDC" w:rsidP="00053B9C">
            <w:pPr>
              <w:pStyle w:val="Tabulkanormln"/>
            </w:pPr>
            <w:r>
              <w:t>sociální komunikace</w:t>
            </w:r>
          </w:p>
          <w:p w14:paraId="1A0E6152" w14:textId="77777777" w:rsidR="00B31BDC" w:rsidRDefault="00B31BDC" w:rsidP="00053B9C">
            <w:pPr>
              <w:pStyle w:val="Tabulkanormln"/>
            </w:pPr>
            <w:r>
              <w:t>MKV</w:t>
            </w:r>
          </w:p>
          <w:p w14:paraId="34B849C7" w14:textId="77777777" w:rsidR="00B31BDC" w:rsidRDefault="00B31BDC" w:rsidP="00053B9C">
            <w:pPr>
              <w:pStyle w:val="Tabulkanormln"/>
            </w:pPr>
            <w:r>
              <w:t>sociokulturní rozdíly</w:t>
            </w:r>
          </w:p>
          <w:p w14:paraId="1CF3199B" w14:textId="77777777" w:rsidR="00B31BDC" w:rsidRDefault="00B31BDC" w:rsidP="00053B9C">
            <w:pPr>
              <w:pStyle w:val="Tabulkanormln"/>
            </w:pPr>
            <w:r>
              <w:t>VMEGS</w:t>
            </w:r>
          </w:p>
          <w:p w14:paraId="352A1FA2" w14:textId="77777777" w:rsidR="00B31BDC" w:rsidRDefault="00B31BDC" w:rsidP="00053B9C">
            <w:pPr>
              <w:pStyle w:val="Tabulkanormln"/>
            </w:pPr>
            <w:r>
              <w:t>žijeme v </w:t>
            </w:r>
            <w:proofErr w:type="gramStart"/>
            <w:r>
              <w:t>Evropě - kulturní</w:t>
            </w:r>
            <w:proofErr w:type="gramEnd"/>
            <w:r>
              <w:t xml:space="preserve"> a jazyková specifika </w:t>
            </w:r>
          </w:p>
          <w:p w14:paraId="2C0C58E7" w14:textId="77777777" w:rsidR="00B31BDC" w:rsidRDefault="00B31BDC" w:rsidP="00053B9C">
            <w:pPr>
              <w:pStyle w:val="Tabulkanormln"/>
            </w:pPr>
          </w:p>
          <w:p w14:paraId="70BB6198" w14:textId="77777777" w:rsidR="00B31BDC" w:rsidRDefault="00B31BDC" w:rsidP="00053B9C">
            <w:pPr>
              <w:pStyle w:val="Tabulkanormln"/>
            </w:pPr>
          </w:p>
          <w:p w14:paraId="5F9BEF97" w14:textId="77777777" w:rsidR="00B31BDC" w:rsidRDefault="00B31BDC" w:rsidP="00053B9C">
            <w:pPr>
              <w:pStyle w:val="Tabulkanormln"/>
            </w:pPr>
            <w:proofErr w:type="spellStart"/>
            <w:proofErr w:type="gramStart"/>
            <w:r>
              <w:lastRenderedPageBreak/>
              <w:t>Bi</w:t>
            </w:r>
            <w:proofErr w:type="spellEnd"/>
            <w:r>
              <w:t xml:space="preserve"> - mluvidla</w:t>
            </w:r>
            <w:proofErr w:type="gramEnd"/>
            <w:r>
              <w:t>, artikulace</w:t>
            </w:r>
          </w:p>
          <w:p w14:paraId="7C4358EE" w14:textId="77777777" w:rsidR="00B31BDC" w:rsidRDefault="00B31BDC" w:rsidP="00053B9C">
            <w:pPr>
              <w:spacing w:before="0" w:line="240" w:lineRule="auto"/>
              <w:jc w:val="left"/>
            </w:pPr>
          </w:p>
          <w:p w14:paraId="3EB7A3F0" w14:textId="77777777" w:rsidR="00B31BDC" w:rsidRDefault="00B31BDC" w:rsidP="00053B9C">
            <w:pPr>
              <w:spacing w:before="0" w:line="240" w:lineRule="auto"/>
              <w:jc w:val="left"/>
            </w:pPr>
          </w:p>
          <w:p w14:paraId="2619033C" w14:textId="77777777" w:rsidR="00B31BDC" w:rsidRDefault="00B31BDC" w:rsidP="00053B9C">
            <w:pPr>
              <w:spacing w:before="0" w:line="240" w:lineRule="auto"/>
              <w:jc w:val="left"/>
            </w:pPr>
          </w:p>
          <w:p w14:paraId="289DCE7E" w14:textId="77777777" w:rsidR="00B31BDC" w:rsidRDefault="00B31BDC" w:rsidP="00053B9C">
            <w:pPr>
              <w:spacing w:before="0" w:line="240" w:lineRule="auto"/>
              <w:jc w:val="left"/>
            </w:pPr>
          </w:p>
          <w:p w14:paraId="49078C5E" w14:textId="77777777" w:rsidR="00B31BDC" w:rsidRDefault="00B31BDC" w:rsidP="00053B9C">
            <w:pPr>
              <w:spacing w:before="0" w:line="240" w:lineRule="auto"/>
              <w:jc w:val="left"/>
            </w:pPr>
          </w:p>
          <w:p w14:paraId="41A0CEC3" w14:textId="77777777" w:rsidR="00B31BDC" w:rsidRDefault="00B31BDC" w:rsidP="00053B9C">
            <w:pPr>
              <w:spacing w:before="0" w:line="240" w:lineRule="auto"/>
              <w:jc w:val="left"/>
            </w:pPr>
          </w:p>
          <w:p w14:paraId="5128D5CC" w14:textId="77777777" w:rsidR="00B31BDC" w:rsidRDefault="00B31BDC" w:rsidP="00053B9C">
            <w:pPr>
              <w:pStyle w:val="Tabulkanormln"/>
            </w:pPr>
            <w:r>
              <w:t>OSV</w:t>
            </w:r>
          </w:p>
          <w:p w14:paraId="269ECD7A" w14:textId="77777777" w:rsidR="00B31BDC" w:rsidRDefault="00B31BDC" w:rsidP="00053B9C">
            <w:pPr>
              <w:pStyle w:val="Tabulkanormln"/>
            </w:pPr>
            <w:r>
              <w:t>komunikační dovednosti</w:t>
            </w:r>
          </w:p>
          <w:p w14:paraId="353D770B" w14:textId="77777777" w:rsidR="00B31BDC" w:rsidRDefault="00B31BDC" w:rsidP="00053B9C">
            <w:pPr>
              <w:pStyle w:val="Tabulkanormln"/>
            </w:pPr>
          </w:p>
          <w:p w14:paraId="120CC3E8" w14:textId="77777777" w:rsidR="00B31BDC" w:rsidRDefault="00B31BDC" w:rsidP="00053B9C">
            <w:pPr>
              <w:pStyle w:val="Tabulkanormln"/>
            </w:pPr>
            <w:r>
              <w:t>MK</w:t>
            </w:r>
          </w:p>
          <w:p w14:paraId="0EC445C5" w14:textId="77777777" w:rsidR="00B31BDC" w:rsidRDefault="00B31BDC" w:rsidP="00053B9C">
            <w:pPr>
              <w:pStyle w:val="Tabulkanormln"/>
            </w:pPr>
            <w:r>
              <w:t>role médií v moderních dějinách</w:t>
            </w:r>
          </w:p>
          <w:p w14:paraId="1AB549AC" w14:textId="77777777" w:rsidR="00B31BDC" w:rsidRDefault="00B31BDC" w:rsidP="00053B9C">
            <w:pPr>
              <w:pStyle w:val="Tabulkanormln"/>
            </w:pPr>
          </w:p>
          <w:p w14:paraId="37D7FA51" w14:textId="77777777" w:rsidR="00B31BDC" w:rsidRDefault="00B31BDC" w:rsidP="00053B9C">
            <w:pPr>
              <w:pStyle w:val="Tabulkanormln"/>
            </w:pPr>
          </w:p>
          <w:p w14:paraId="73AABD0E" w14:textId="77777777" w:rsidR="00B31BDC" w:rsidRDefault="00B31BDC" w:rsidP="00053B9C">
            <w:pPr>
              <w:pStyle w:val="Tabulkanormln"/>
            </w:pPr>
          </w:p>
          <w:p w14:paraId="7823B4CC" w14:textId="77777777" w:rsidR="00B31BDC" w:rsidRDefault="00B31BDC" w:rsidP="00053B9C">
            <w:pPr>
              <w:pStyle w:val="Tabulkanormln"/>
            </w:pPr>
          </w:p>
          <w:p w14:paraId="0CDBF9E9" w14:textId="77777777" w:rsidR="00B31BDC" w:rsidRDefault="00B31BDC" w:rsidP="00053B9C">
            <w:pPr>
              <w:pStyle w:val="Tabulkanormln"/>
            </w:pPr>
          </w:p>
          <w:p w14:paraId="6E0F2699" w14:textId="77777777" w:rsidR="00B31BDC" w:rsidRDefault="00B31BDC" w:rsidP="00053B9C">
            <w:pPr>
              <w:pStyle w:val="Tabulkanormln"/>
            </w:pPr>
          </w:p>
          <w:p w14:paraId="5648BC4F" w14:textId="77777777" w:rsidR="00B31BDC" w:rsidRDefault="00B31BDC" w:rsidP="00053B9C">
            <w:pPr>
              <w:pStyle w:val="Tabulkanormln"/>
            </w:pPr>
          </w:p>
          <w:p w14:paraId="3F6CFEF0" w14:textId="77777777" w:rsidR="00B31BDC" w:rsidRDefault="00B31BDC" w:rsidP="00053B9C">
            <w:pPr>
              <w:pStyle w:val="Tabulkanormln"/>
            </w:pPr>
          </w:p>
          <w:p w14:paraId="537D07AA" w14:textId="77777777" w:rsidR="00B31BDC" w:rsidRDefault="00B31BDC" w:rsidP="00053B9C">
            <w:pPr>
              <w:pStyle w:val="Tabulkanormln"/>
            </w:pPr>
            <w:r>
              <w:t>MV</w:t>
            </w:r>
          </w:p>
          <w:p w14:paraId="7E9BF3B9" w14:textId="77777777" w:rsidR="00B31BDC" w:rsidRDefault="00B31BDC" w:rsidP="00053B9C">
            <w:pPr>
              <w:pStyle w:val="Tabulkanormln"/>
            </w:pPr>
            <w:r>
              <w:t>média a mediální produkce, mediální produkty a jejich významy</w:t>
            </w:r>
          </w:p>
          <w:p w14:paraId="3FE200C9" w14:textId="77777777" w:rsidR="00B31BDC" w:rsidRDefault="00B31BDC" w:rsidP="00053B9C">
            <w:pPr>
              <w:pStyle w:val="Tabulkanormln"/>
            </w:pPr>
          </w:p>
          <w:p w14:paraId="5C44ED2B" w14:textId="77777777" w:rsidR="00B31BDC" w:rsidRDefault="00B31BDC" w:rsidP="00053B9C">
            <w:pPr>
              <w:pStyle w:val="Tabulkanormln"/>
            </w:pPr>
          </w:p>
          <w:p w14:paraId="5B4B75C4" w14:textId="77777777" w:rsidR="00B31BDC" w:rsidRDefault="00B31BDC" w:rsidP="00053B9C">
            <w:pPr>
              <w:pStyle w:val="Tabulkanormln"/>
            </w:pPr>
          </w:p>
          <w:p w14:paraId="78F1D6A9" w14:textId="77777777" w:rsidR="00B31BDC" w:rsidRDefault="00B31BDC" w:rsidP="00053B9C">
            <w:pPr>
              <w:pStyle w:val="Tabulkanormln"/>
            </w:pPr>
          </w:p>
          <w:p w14:paraId="70C51843" w14:textId="77777777" w:rsidR="00B31BDC" w:rsidRDefault="00B31BDC" w:rsidP="00053B9C">
            <w:pPr>
              <w:pStyle w:val="Tabulkanormln"/>
            </w:pPr>
          </w:p>
          <w:p w14:paraId="5440C0BE" w14:textId="77777777" w:rsidR="00B31BDC" w:rsidRDefault="00B31BDC" w:rsidP="00053B9C">
            <w:pPr>
              <w:pStyle w:val="Tabulkanormln"/>
            </w:pPr>
          </w:p>
          <w:p w14:paraId="532F2359" w14:textId="77777777" w:rsidR="00B31BDC" w:rsidRDefault="00B31BDC" w:rsidP="00053B9C">
            <w:pPr>
              <w:pStyle w:val="Tabulkanormln"/>
            </w:pPr>
          </w:p>
          <w:p w14:paraId="526BDD81" w14:textId="77777777" w:rsidR="00B31BDC" w:rsidRDefault="00B31BDC" w:rsidP="00053B9C">
            <w:pPr>
              <w:pStyle w:val="Tabulkanormln"/>
            </w:pPr>
          </w:p>
          <w:p w14:paraId="0F1D8558" w14:textId="77777777" w:rsidR="00B31BDC" w:rsidRDefault="00B31BDC" w:rsidP="00053B9C">
            <w:pPr>
              <w:pStyle w:val="Tabulkanormln"/>
            </w:pPr>
            <w:r>
              <w:t>MKV</w:t>
            </w:r>
          </w:p>
          <w:p w14:paraId="7A912E86" w14:textId="77777777" w:rsidR="00B31BDC" w:rsidRDefault="00B31BDC" w:rsidP="00053B9C">
            <w:pPr>
              <w:pStyle w:val="Tabulkanormln"/>
            </w:pPr>
            <w:r>
              <w:t>spolupráce mezi lidmi různého kulturního prostředí</w:t>
            </w:r>
          </w:p>
          <w:p w14:paraId="2EB2B54E" w14:textId="77777777" w:rsidR="00B31BDC" w:rsidRDefault="00B31BDC" w:rsidP="00053B9C">
            <w:pPr>
              <w:spacing w:before="0" w:line="240" w:lineRule="auto"/>
              <w:jc w:val="left"/>
            </w:pPr>
          </w:p>
          <w:p w14:paraId="18E23719" w14:textId="77777777" w:rsidR="00B31BDC" w:rsidRDefault="00B31BDC" w:rsidP="00053B9C">
            <w:pPr>
              <w:spacing w:before="0" w:line="240" w:lineRule="auto"/>
              <w:jc w:val="left"/>
            </w:pPr>
          </w:p>
          <w:p w14:paraId="396871AE" w14:textId="77777777" w:rsidR="00B31BDC" w:rsidRDefault="00B31BDC" w:rsidP="00053B9C">
            <w:pPr>
              <w:spacing w:before="0" w:line="240" w:lineRule="auto"/>
              <w:jc w:val="left"/>
            </w:pPr>
          </w:p>
          <w:p w14:paraId="76DDF181" w14:textId="77777777" w:rsidR="00B31BDC" w:rsidRDefault="00B31BDC" w:rsidP="00053B9C">
            <w:pPr>
              <w:spacing w:before="0" w:line="240" w:lineRule="auto"/>
              <w:jc w:val="left"/>
            </w:pPr>
          </w:p>
          <w:p w14:paraId="3B86E523" w14:textId="77777777" w:rsidR="00B31BDC" w:rsidRDefault="00B31BDC" w:rsidP="00053B9C">
            <w:pPr>
              <w:spacing w:before="0" w:line="240" w:lineRule="auto"/>
              <w:jc w:val="left"/>
            </w:pPr>
          </w:p>
          <w:p w14:paraId="4111528C" w14:textId="77777777" w:rsidR="00B31BDC" w:rsidRDefault="00B31BDC" w:rsidP="00053B9C">
            <w:pPr>
              <w:pStyle w:val="Tabulkanormln"/>
            </w:pPr>
            <w:r>
              <w:t>OSV</w:t>
            </w:r>
          </w:p>
          <w:p w14:paraId="50988EBD" w14:textId="77777777" w:rsidR="00B31BDC" w:rsidRDefault="00B31BDC" w:rsidP="00053B9C">
            <w:pPr>
              <w:pStyle w:val="Tabulkanormln"/>
            </w:pPr>
            <w:r>
              <w:lastRenderedPageBreak/>
              <w:t>sociální komunikace</w:t>
            </w:r>
          </w:p>
          <w:p w14:paraId="07A8C640" w14:textId="77777777" w:rsidR="00B31BDC" w:rsidRDefault="00B31BDC" w:rsidP="00053B9C">
            <w:pPr>
              <w:pStyle w:val="Tabulkanormln"/>
            </w:pPr>
            <w:r>
              <w:t>komunikační dovednosti</w:t>
            </w:r>
          </w:p>
          <w:p w14:paraId="70CA33B4" w14:textId="77777777" w:rsidR="00B31BDC" w:rsidRDefault="00B31BDC" w:rsidP="00053B9C">
            <w:pPr>
              <w:pStyle w:val="Tabulkanormln"/>
            </w:pPr>
          </w:p>
          <w:p w14:paraId="182E71E9" w14:textId="77777777" w:rsidR="00B31BDC" w:rsidRDefault="00B31BDC" w:rsidP="00053B9C">
            <w:pPr>
              <w:pStyle w:val="Tabulkanormln"/>
            </w:pPr>
          </w:p>
          <w:p w14:paraId="48D4B250" w14:textId="77777777" w:rsidR="00B31BDC" w:rsidRDefault="00B31BDC" w:rsidP="00053B9C">
            <w:pPr>
              <w:pStyle w:val="Tabulkanormln"/>
            </w:pPr>
          </w:p>
          <w:p w14:paraId="22C98985" w14:textId="77777777" w:rsidR="00B31BDC" w:rsidRDefault="00B31BDC" w:rsidP="00053B9C">
            <w:pPr>
              <w:pStyle w:val="Tabulkanormln"/>
            </w:pPr>
            <w:r>
              <w:t>OSV</w:t>
            </w:r>
          </w:p>
          <w:p w14:paraId="28AD80B8" w14:textId="77777777" w:rsidR="00B31BDC" w:rsidRDefault="00B31BDC" w:rsidP="00053B9C">
            <w:pPr>
              <w:pStyle w:val="Tabulkanormln"/>
            </w:pPr>
            <w:r>
              <w:t>poznávání a rozvoj vlastní osobnosti</w:t>
            </w:r>
          </w:p>
          <w:p w14:paraId="232FDEAC" w14:textId="77777777" w:rsidR="00B31BDC" w:rsidRDefault="00B31BDC" w:rsidP="00053B9C">
            <w:pPr>
              <w:pStyle w:val="Tabulkanormln"/>
            </w:pPr>
            <w:r>
              <w:t>morálka všedního dne</w:t>
            </w:r>
          </w:p>
          <w:p w14:paraId="7E7E3F6D" w14:textId="77777777" w:rsidR="00B31BDC" w:rsidRDefault="00B31BDC" w:rsidP="00053B9C">
            <w:pPr>
              <w:pStyle w:val="Tabulkanormln"/>
            </w:pPr>
          </w:p>
          <w:p w14:paraId="4C543BB9" w14:textId="77777777" w:rsidR="00B31BDC" w:rsidRDefault="00B31BDC" w:rsidP="00053B9C">
            <w:pPr>
              <w:pStyle w:val="Tabulkanormln"/>
            </w:pPr>
          </w:p>
          <w:p w14:paraId="5683FD40" w14:textId="77777777" w:rsidR="00B31BDC" w:rsidRDefault="00B31BDC" w:rsidP="00053B9C">
            <w:pPr>
              <w:pStyle w:val="Tabulkanormln"/>
            </w:pPr>
          </w:p>
          <w:p w14:paraId="2097604F" w14:textId="77777777" w:rsidR="00B31BDC" w:rsidRDefault="00B31BDC" w:rsidP="00053B9C">
            <w:pPr>
              <w:pStyle w:val="Tabulkanormln"/>
            </w:pPr>
          </w:p>
          <w:p w14:paraId="6A568B4A" w14:textId="77777777" w:rsidR="00B31BDC" w:rsidRDefault="00B31BDC" w:rsidP="00053B9C">
            <w:pPr>
              <w:pStyle w:val="Tabulkanormln"/>
            </w:pPr>
          </w:p>
          <w:p w14:paraId="152A98DC" w14:textId="77777777" w:rsidR="00B31BDC" w:rsidRDefault="00B31BDC" w:rsidP="00053B9C">
            <w:pPr>
              <w:pStyle w:val="Tabulkanormln"/>
            </w:pPr>
          </w:p>
          <w:p w14:paraId="1E36F6E2" w14:textId="77777777" w:rsidR="00B31BDC" w:rsidRDefault="00B31BDC" w:rsidP="00053B9C">
            <w:pPr>
              <w:pStyle w:val="Tabulkanormln"/>
            </w:pPr>
          </w:p>
          <w:p w14:paraId="3DA9F01A" w14:textId="77777777" w:rsidR="00B31BDC" w:rsidRDefault="00B31BDC" w:rsidP="00053B9C">
            <w:pPr>
              <w:pStyle w:val="Tabulkanormln"/>
            </w:pPr>
          </w:p>
          <w:p w14:paraId="3B6CF188" w14:textId="77777777" w:rsidR="00B31BDC" w:rsidRDefault="00B31BDC" w:rsidP="00053B9C">
            <w:pPr>
              <w:pStyle w:val="Tabulkanormln"/>
            </w:pPr>
          </w:p>
          <w:p w14:paraId="5D7AD14F" w14:textId="77777777" w:rsidR="00B31BDC" w:rsidRDefault="00B31BDC" w:rsidP="00053B9C">
            <w:pPr>
              <w:pStyle w:val="Tabulkanormln"/>
            </w:pPr>
          </w:p>
          <w:p w14:paraId="4BBCBAE9" w14:textId="77777777" w:rsidR="00B31BDC" w:rsidRDefault="00B31BDC" w:rsidP="00053B9C">
            <w:pPr>
              <w:pStyle w:val="Tabulkanormln"/>
            </w:pPr>
          </w:p>
          <w:p w14:paraId="225B561C" w14:textId="77777777" w:rsidR="00B31BDC" w:rsidRDefault="00B31BDC" w:rsidP="00053B9C">
            <w:pPr>
              <w:pStyle w:val="Tabulkanormln"/>
            </w:pPr>
          </w:p>
          <w:p w14:paraId="2503455E" w14:textId="77777777" w:rsidR="00B31BDC" w:rsidRDefault="00B31BDC" w:rsidP="00053B9C">
            <w:pPr>
              <w:pStyle w:val="Tabulkanormln"/>
            </w:pPr>
          </w:p>
          <w:p w14:paraId="0988EEC9" w14:textId="77777777" w:rsidR="00B31BDC" w:rsidRDefault="00B31BDC" w:rsidP="00053B9C">
            <w:pPr>
              <w:pStyle w:val="Tabulkanormln"/>
            </w:pPr>
          </w:p>
          <w:p w14:paraId="653D3B02" w14:textId="77777777" w:rsidR="00B31BDC" w:rsidRDefault="00B31BDC" w:rsidP="00053B9C">
            <w:pPr>
              <w:pStyle w:val="Tabulkanormln"/>
            </w:pPr>
          </w:p>
          <w:p w14:paraId="790D9916" w14:textId="77777777" w:rsidR="00B31BDC" w:rsidRDefault="00B31BDC" w:rsidP="00053B9C">
            <w:pPr>
              <w:pStyle w:val="Tabulkanormln"/>
            </w:pPr>
          </w:p>
          <w:p w14:paraId="19B6C746" w14:textId="77777777" w:rsidR="00B31BDC" w:rsidRDefault="00B31BDC" w:rsidP="00053B9C">
            <w:pPr>
              <w:pStyle w:val="Tabulkanormln"/>
            </w:pPr>
          </w:p>
          <w:p w14:paraId="140779A9" w14:textId="77777777" w:rsidR="00B31BDC" w:rsidRDefault="00B31BDC" w:rsidP="00053B9C">
            <w:pPr>
              <w:pStyle w:val="Tabulkanormln"/>
            </w:pPr>
          </w:p>
          <w:p w14:paraId="7DD308D4" w14:textId="77777777" w:rsidR="00B31BDC" w:rsidRDefault="00B31BDC" w:rsidP="00053B9C">
            <w:pPr>
              <w:pStyle w:val="Tabulkanormln"/>
            </w:pPr>
          </w:p>
          <w:p w14:paraId="2406B550" w14:textId="77777777" w:rsidR="00B31BDC" w:rsidRDefault="00B31BDC" w:rsidP="00053B9C">
            <w:pPr>
              <w:pStyle w:val="Tabulkanormln"/>
            </w:pPr>
          </w:p>
          <w:p w14:paraId="30668120" w14:textId="77777777" w:rsidR="00B31BDC" w:rsidRDefault="00B31BDC" w:rsidP="00053B9C">
            <w:pPr>
              <w:pStyle w:val="Tabulkanormln"/>
            </w:pPr>
          </w:p>
          <w:p w14:paraId="677471E7" w14:textId="77777777" w:rsidR="00B31BDC" w:rsidRDefault="00B31BDC" w:rsidP="00053B9C">
            <w:pPr>
              <w:pStyle w:val="Tabulkanormln"/>
            </w:pPr>
          </w:p>
          <w:p w14:paraId="79429D7B" w14:textId="77777777" w:rsidR="00B31BDC" w:rsidRDefault="00B31BDC" w:rsidP="00053B9C">
            <w:pPr>
              <w:pStyle w:val="Tabulkanormln"/>
            </w:pPr>
          </w:p>
          <w:p w14:paraId="0BA06D79" w14:textId="77777777" w:rsidR="00B31BDC" w:rsidRDefault="00B31BDC" w:rsidP="00053B9C">
            <w:pPr>
              <w:pStyle w:val="Tabulkanormln"/>
            </w:pPr>
          </w:p>
          <w:p w14:paraId="2494831D" w14:textId="77777777" w:rsidR="00B31BDC" w:rsidRDefault="00B31BDC" w:rsidP="00053B9C">
            <w:pPr>
              <w:pStyle w:val="Tabulkanormln"/>
            </w:pPr>
          </w:p>
          <w:p w14:paraId="7076C64D" w14:textId="77777777" w:rsidR="00B31BDC" w:rsidRDefault="00B31BDC" w:rsidP="00053B9C">
            <w:pPr>
              <w:pStyle w:val="Tabulkanormln"/>
            </w:pPr>
          </w:p>
          <w:p w14:paraId="17A25EDA" w14:textId="77777777" w:rsidR="00B31BDC" w:rsidRDefault="00B31BDC" w:rsidP="00053B9C">
            <w:pPr>
              <w:pStyle w:val="Tabulkanormln"/>
            </w:pPr>
            <w:r>
              <w:t>MV</w:t>
            </w:r>
          </w:p>
          <w:p w14:paraId="4B1D93CE" w14:textId="77777777" w:rsidR="00B31BDC" w:rsidRDefault="00B31BDC" w:rsidP="00053B9C">
            <w:pPr>
              <w:pStyle w:val="Tabulkanormln"/>
            </w:pPr>
            <w:r>
              <w:t>uživatelé (vědomí síly a významu aktivního přístupu ke všem podnětům)</w:t>
            </w:r>
          </w:p>
          <w:p w14:paraId="48BC3208" w14:textId="77777777" w:rsidR="00B31BDC" w:rsidRDefault="00B31BDC" w:rsidP="00053B9C">
            <w:pPr>
              <w:pStyle w:val="Tabulkanormln"/>
            </w:pPr>
          </w:p>
          <w:p w14:paraId="76D841D5" w14:textId="77777777" w:rsidR="00B31BDC" w:rsidRDefault="00B31BDC" w:rsidP="00053B9C">
            <w:pPr>
              <w:pStyle w:val="Tabulkanormln"/>
            </w:pPr>
          </w:p>
          <w:p w14:paraId="61627BEB" w14:textId="77777777" w:rsidR="00B31BDC" w:rsidRDefault="00B31BDC" w:rsidP="00053B9C">
            <w:pPr>
              <w:pStyle w:val="Tabulkanormln"/>
            </w:pPr>
          </w:p>
          <w:p w14:paraId="1A38C3CF" w14:textId="77777777" w:rsidR="00B31BDC" w:rsidRDefault="00B31BDC" w:rsidP="00053B9C">
            <w:pPr>
              <w:pStyle w:val="Tabulkanormln"/>
            </w:pPr>
          </w:p>
          <w:p w14:paraId="0EBCA316" w14:textId="77777777" w:rsidR="00B31BDC" w:rsidRDefault="00B31BDC" w:rsidP="00053B9C">
            <w:pPr>
              <w:pStyle w:val="Tabulkanormln"/>
            </w:pPr>
          </w:p>
          <w:p w14:paraId="75C93005" w14:textId="77777777" w:rsidR="00B31BDC" w:rsidRDefault="00B31BDC" w:rsidP="00053B9C">
            <w:pPr>
              <w:pStyle w:val="Tabulkanormln"/>
            </w:pPr>
          </w:p>
          <w:p w14:paraId="42443663" w14:textId="77777777" w:rsidR="00B31BDC" w:rsidRDefault="00B31BDC" w:rsidP="00053B9C">
            <w:pPr>
              <w:pStyle w:val="Tabulkanormln"/>
            </w:pPr>
          </w:p>
          <w:p w14:paraId="4DE7567F" w14:textId="77777777" w:rsidR="00B31BDC" w:rsidRDefault="00B31BDC" w:rsidP="00053B9C">
            <w:pPr>
              <w:pStyle w:val="Tabulkanormln"/>
            </w:pPr>
          </w:p>
          <w:p w14:paraId="3EEE1A82" w14:textId="77777777" w:rsidR="00B31BDC" w:rsidRDefault="00B31BDC" w:rsidP="00053B9C">
            <w:pPr>
              <w:pStyle w:val="Tabulkanormln"/>
            </w:pPr>
          </w:p>
          <w:p w14:paraId="4F7BB4EF" w14:textId="77777777" w:rsidR="00B31BDC" w:rsidRDefault="00B31BDC" w:rsidP="00053B9C">
            <w:pPr>
              <w:pStyle w:val="Tabulkanormln"/>
            </w:pPr>
          </w:p>
          <w:p w14:paraId="57D90825" w14:textId="77777777" w:rsidR="00B31BDC" w:rsidRDefault="00B31BDC" w:rsidP="00053B9C">
            <w:pPr>
              <w:pStyle w:val="Tabulkanormln"/>
            </w:pPr>
          </w:p>
          <w:p w14:paraId="3C1A4CAE" w14:textId="77777777" w:rsidR="00B31BDC" w:rsidRDefault="00B31BDC" w:rsidP="00053B9C">
            <w:pPr>
              <w:pStyle w:val="Tabulkanormln"/>
            </w:pPr>
          </w:p>
          <w:p w14:paraId="57FC95DD" w14:textId="77777777" w:rsidR="00B31BDC" w:rsidRDefault="00B31BDC" w:rsidP="00053B9C">
            <w:pPr>
              <w:pStyle w:val="Tabulkanormln"/>
            </w:pPr>
          </w:p>
          <w:p w14:paraId="100E1348" w14:textId="77777777" w:rsidR="00B31BDC" w:rsidRDefault="00B31BDC" w:rsidP="00053B9C">
            <w:pPr>
              <w:pStyle w:val="Tabulkanormln"/>
            </w:pPr>
          </w:p>
          <w:p w14:paraId="07067C63" w14:textId="77777777" w:rsidR="00B31BDC" w:rsidRDefault="00B31BDC" w:rsidP="00053B9C">
            <w:pPr>
              <w:pStyle w:val="Tabulkanormln"/>
            </w:pPr>
          </w:p>
          <w:p w14:paraId="1EDEA388" w14:textId="77777777" w:rsidR="00B31BDC" w:rsidRDefault="00B31BDC" w:rsidP="00053B9C">
            <w:pPr>
              <w:pStyle w:val="Tabulkanormln"/>
            </w:pPr>
          </w:p>
          <w:p w14:paraId="5E344968" w14:textId="77777777" w:rsidR="00B31BDC" w:rsidRDefault="00B31BDC" w:rsidP="00053B9C">
            <w:pPr>
              <w:pStyle w:val="Tabulkanormln"/>
            </w:pPr>
          </w:p>
          <w:p w14:paraId="16F1130B" w14:textId="77777777" w:rsidR="00B31BDC" w:rsidRDefault="00B31BDC" w:rsidP="00053B9C">
            <w:pPr>
              <w:pStyle w:val="Tabulkanormln"/>
            </w:pPr>
          </w:p>
          <w:p w14:paraId="397454EE" w14:textId="77777777" w:rsidR="00B31BDC" w:rsidRDefault="00B31BDC" w:rsidP="00053B9C">
            <w:pPr>
              <w:pStyle w:val="Tabulkanormln"/>
            </w:pPr>
          </w:p>
          <w:p w14:paraId="3EEAF053" w14:textId="77777777" w:rsidR="00B31BDC" w:rsidRDefault="00B31BDC" w:rsidP="00053B9C">
            <w:pPr>
              <w:pStyle w:val="Tabulkanormln"/>
            </w:pPr>
          </w:p>
          <w:p w14:paraId="56126D07" w14:textId="77777777" w:rsidR="00B31BDC" w:rsidRDefault="00B31BDC" w:rsidP="00053B9C">
            <w:pPr>
              <w:pStyle w:val="Tabulkanormln"/>
            </w:pPr>
          </w:p>
          <w:p w14:paraId="1BED8D52" w14:textId="77777777" w:rsidR="00B31BDC" w:rsidRDefault="00B31BDC" w:rsidP="00053B9C">
            <w:pPr>
              <w:pStyle w:val="Tabulkanormln"/>
            </w:pPr>
          </w:p>
          <w:p w14:paraId="03534C39" w14:textId="77777777" w:rsidR="00B31BDC" w:rsidRDefault="00B31BDC" w:rsidP="00053B9C">
            <w:pPr>
              <w:pStyle w:val="Tabulkanormln"/>
            </w:pPr>
            <w:r>
              <w:t>D</w:t>
            </w:r>
          </w:p>
          <w:p w14:paraId="2D9FDA7C" w14:textId="77777777" w:rsidR="00B31BDC" w:rsidRDefault="00B31BDC" w:rsidP="00053B9C">
            <w:pPr>
              <w:pStyle w:val="Tabulkanormln"/>
            </w:pPr>
            <w:r>
              <w:t>historické souvislosti literárního vývoje</w:t>
            </w:r>
          </w:p>
          <w:p w14:paraId="688D8E3B" w14:textId="77777777" w:rsidR="00B31BDC" w:rsidRDefault="00B31BDC" w:rsidP="00053B9C">
            <w:pPr>
              <w:pStyle w:val="Tabulkanormln"/>
            </w:pPr>
          </w:p>
          <w:p w14:paraId="19964D58" w14:textId="77777777" w:rsidR="00B31BDC" w:rsidRDefault="00B31BDC" w:rsidP="00053B9C">
            <w:pPr>
              <w:pStyle w:val="Tabulkanormln"/>
            </w:pPr>
          </w:p>
          <w:p w14:paraId="3621EFA1" w14:textId="77777777" w:rsidR="00B31BDC" w:rsidRDefault="00B31BDC" w:rsidP="00053B9C">
            <w:pPr>
              <w:pStyle w:val="Tabulkanormln"/>
            </w:pPr>
          </w:p>
          <w:p w14:paraId="4EF2B1FA" w14:textId="77777777" w:rsidR="00B31BDC" w:rsidRDefault="00B31BDC" w:rsidP="00053B9C">
            <w:pPr>
              <w:pStyle w:val="Tabulkanormln"/>
            </w:pPr>
          </w:p>
          <w:p w14:paraId="4FA2B064" w14:textId="77777777" w:rsidR="00B31BDC" w:rsidRDefault="00B31BDC" w:rsidP="00053B9C">
            <w:pPr>
              <w:pStyle w:val="Tabulkanormln"/>
            </w:pPr>
          </w:p>
          <w:p w14:paraId="2F55CDBC" w14:textId="77777777" w:rsidR="00B31BDC" w:rsidRDefault="00B31BDC" w:rsidP="00053B9C">
            <w:pPr>
              <w:pStyle w:val="Tabulkanormln"/>
            </w:pPr>
          </w:p>
          <w:p w14:paraId="09C2843C" w14:textId="77777777" w:rsidR="00B31BDC" w:rsidRDefault="00B31BDC" w:rsidP="00053B9C">
            <w:pPr>
              <w:pStyle w:val="Tabulkanormln"/>
            </w:pPr>
          </w:p>
          <w:p w14:paraId="0657AA99" w14:textId="77777777" w:rsidR="00B31BDC" w:rsidRDefault="00B31BDC" w:rsidP="00053B9C">
            <w:pPr>
              <w:pStyle w:val="Tabulkanormln"/>
            </w:pPr>
            <w:r>
              <w:t>VMEGS</w:t>
            </w:r>
          </w:p>
          <w:p w14:paraId="6C3856EB" w14:textId="77777777" w:rsidR="00B31BDC" w:rsidRDefault="00B31BDC" w:rsidP="00053B9C">
            <w:pPr>
              <w:pStyle w:val="Tabulkanormln"/>
            </w:pPr>
            <w:r>
              <w:t>evropské a kulturní kořeny a hodnoty, identifikace s nimi</w:t>
            </w:r>
          </w:p>
          <w:p w14:paraId="486B5D12" w14:textId="77777777" w:rsidR="00B31BDC" w:rsidRDefault="00B31BDC" w:rsidP="00053B9C">
            <w:pPr>
              <w:pStyle w:val="Tabulkanormln"/>
            </w:pPr>
            <w:r>
              <w:t>význam českých a evropských literárních osobností pro kulturní rozvoj Evropy</w:t>
            </w:r>
          </w:p>
          <w:p w14:paraId="59DE645D" w14:textId="77777777" w:rsidR="00B31BDC" w:rsidRDefault="00B31BDC" w:rsidP="00053B9C">
            <w:pPr>
              <w:pStyle w:val="Tabulkanormln"/>
            </w:pPr>
          </w:p>
          <w:p w14:paraId="43BD220C" w14:textId="77777777" w:rsidR="00B31BDC" w:rsidRDefault="00B31BDC" w:rsidP="00053B9C">
            <w:pPr>
              <w:pStyle w:val="Tabulkanormln"/>
            </w:pPr>
          </w:p>
          <w:p w14:paraId="49CFED2B" w14:textId="77777777" w:rsidR="00B31BDC" w:rsidRDefault="00B31BDC" w:rsidP="00053B9C">
            <w:pPr>
              <w:pStyle w:val="Tabulkanormln"/>
            </w:pPr>
          </w:p>
          <w:p w14:paraId="48CA570C" w14:textId="77777777" w:rsidR="00B31BDC" w:rsidRDefault="00B31BDC" w:rsidP="00053B9C">
            <w:pPr>
              <w:pStyle w:val="Tabulkanormln"/>
            </w:pPr>
          </w:p>
          <w:p w14:paraId="157A4BB1" w14:textId="77777777" w:rsidR="00B31BDC" w:rsidRDefault="00B31BDC" w:rsidP="00053B9C">
            <w:pPr>
              <w:pStyle w:val="Tabulkanormln"/>
            </w:pPr>
          </w:p>
          <w:p w14:paraId="0FB68119" w14:textId="77777777" w:rsidR="00B31BDC" w:rsidRDefault="00B31BDC" w:rsidP="00053B9C">
            <w:pPr>
              <w:pStyle w:val="Tabulkanormln"/>
            </w:pPr>
          </w:p>
          <w:p w14:paraId="67834D9C" w14:textId="77777777" w:rsidR="00B31BDC" w:rsidRDefault="00B31BDC" w:rsidP="00053B9C">
            <w:pPr>
              <w:pStyle w:val="Tabulkanormln"/>
            </w:pPr>
          </w:p>
          <w:p w14:paraId="334535FC" w14:textId="77777777" w:rsidR="00B31BDC" w:rsidRDefault="00B31BDC" w:rsidP="00053B9C">
            <w:pPr>
              <w:pStyle w:val="Tabulkanormln"/>
            </w:pPr>
          </w:p>
          <w:p w14:paraId="0134D600" w14:textId="77777777" w:rsidR="00B31BDC" w:rsidRDefault="00B31BDC" w:rsidP="00053B9C">
            <w:pPr>
              <w:pStyle w:val="Tabulkanormln"/>
            </w:pPr>
          </w:p>
          <w:p w14:paraId="63025C1F" w14:textId="77777777" w:rsidR="00B31BDC" w:rsidRDefault="00B31BDC" w:rsidP="00053B9C">
            <w:pPr>
              <w:pStyle w:val="Tabulkanormln"/>
            </w:pPr>
          </w:p>
          <w:p w14:paraId="6C94EBD9" w14:textId="77777777" w:rsidR="00B31BDC" w:rsidRDefault="00B31BDC" w:rsidP="00053B9C">
            <w:pPr>
              <w:pStyle w:val="Tabulkanormln"/>
            </w:pPr>
            <w:r>
              <w:t>MV</w:t>
            </w:r>
          </w:p>
          <w:p w14:paraId="2828E04A" w14:textId="77777777" w:rsidR="00B31BDC" w:rsidRDefault="00B31BDC" w:rsidP="00053B9C">
            <w:pPr>
              <w:pStyle w:val="Tabulkanormln"/>
            </w:pPr>
            <w:r>
              <w:t>význam knihtisku</w:t>
            </w:r>
          </w:p>
          <w:p w14:paraId="4331457C" w14:textId="77777777" w:rsidR="00B31BDC" w:rsidRDefault="00B31BDC" w:rsidP="00053B9C">
            <w:pPr>
              <w:pStyle w:val="Tabulkanormln"/>
            </w:pPr>
            <w:r>
              <w:t>VV</w:t>
            </w:r>
          </w:p>
          <w:p w14:paraId="54436E47" w14:textId="77777777" w:rsidR="00B31BDC" w:rsidRDefault="00B31BDC" w:rsidP="00053B9C">
            <w:pPr>
              <w:pStyle w:val="Tabulkanormln"/>
            </w:pPr>
            <w:r>
              <w:t>výtvarné umělecké směry v souvislosti s literárními</w:t>
            </w:r>
          </w:p>
          <w:p w14:paraId="39EA7787" w14:textId="77777777" w:rsidR="00B31BDC" w:rsidRDefault="00B31BDC" w:rsidP="00053B9C">
            <w:pPr>
              <w:pStyle w:val="Tabulkanormln"/>
            </w:pPr>
          </w:p>
          <w:p w14:paraId="72F858CC" w14:textId="77777777" w:rsidR="00B31BDC" w:rsidRDefault="00B31BDC" w:rsidP="00053B9C">
            <w:pPr>
              <w:pStyle w:val="Tabulkanormln"/>
            </w:pPr>
            <w:r>
              <w:t>HV – hudební umělecké směry v souvislosti s literárními</w:t>
            </w:r>
          </w:p>
        </w:tc>
      </w:tr>
    </w:tbl>
    <w:p w14:paraId="29C90227" w14:textId="77777777" w:rsidR="001F1F6B" w:rsidRPr="002F6169" w:rsidRDefault="001F1F6B" w:rsidP="00B31BDC">
      <w:pPr>
        <w:pStyle w:val="Odsttunnadpis"/>
        <w:spacing w:after="120" w:line="288" w:lineRule="auto"/>
        <w:rPr>
          <w:rFonts w:ascii="Segoe UI Light" w:hAnsi="Segoe UI Light" w:cs="Segoe UI Light"/>
          <w:bCs w:val="0"/>
        </w:rPr>
      </w:pPr>
      <w:r w:rsidRPr="002F6169">
        <w:rPr>
          <w:rFonts w:ascii="Segoe UI Light" w:hAnsi="Segoe UI Light" w:cs="Segoe UI Light"/>
          <w:bCs w:val="0"/>
        </w:rPr>
        <w:lastRenderedPageBreak/>
        <w:t>Ročník: 2.</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3118"/>
        <w:gridCol w:w="2835"/>
      </w:tblGrid>
      <w:tr w:rsidR="001F1F6B" w14:paraId="4A1ED755" w14:textId="77777777" w:rsidTr="006A3355">
        <w:tc>
          <w:tcPr>
            <w:tcW w:w="3685" w:type="dxa"/>
            <w:shd w:val="clear" w:color="auto" w:fill="BFBFBF"/>
            <w:vAlign w:val="center"/>
          </w:tcPr>
          <w:p w14:paraId="1F6451C9" w14:textId="77777777" w:rsidR="001F1F6B" w:rsidRPr="00F357A4" w:rsidRDefault="001F1F6B" w:rsidP="006A3355">
            <w:pPr>
              <w:tabs>
                <w:tab w:val="right" w:pos="2854"/>
              </w:tabs>
              <w:spacing w:before="0" w:line="240" w:lineRule="auto"/>
              <w:jc w:val="center"/>
              <w:rPr>
                <w:b/>
                <w:bCs/>
              </w:rPr>
            </w:pPr>
            <w:r w:rsidRPr="00F357A4">
              <w:rPr>
                <w:b/>
                <w:bCs/>
              </w:rPr>
              <w:t>Očekávané výstupy</w:t>
            </w:r>
          </w:p>
        </w:tc>
        <w:tc>
          <w:tcPr>
            <w:tcW w:w="3118" w:type="dxa"/>
            <w:shd w:val="clear" w:color="auto" w:fill="BFBFBF"/>
            <w:vAlign w:val="center"/>
          </w:tcPr>
          <w:p w14:paraId="66A247A9" w14:textId="77777777" w:rsidR="001F1F6B" w:rsidRPr="00F357A4" w:rsidRDefault="001F1F6B" w:rsidP="006A3355">
            <w:pPr>
              <w:spacing w:before="0" w:line="240" w:lineRule="auto"/>
              <w:jc w:val="center"/>
              <w:rPr>
                <w:b/>
                <w:bCs/>
              </w:rPr>
            </w:pPr>
            <w:r w:rsidRPr="00F357A4">
              <w:rPr>
                <w:b/>
                <w:bCs/>
              </w:rPr>
              <w:t>Učivo</w:t>
            </w:r>
          </w:p>
        </w:tc>
        <w:tc>
          <w:tcPr>
            <w:tcW w:w="2835" w:type="dxa"/>
            <w:shd w:val="clear" w:color="auto" w:fill="BFBFBF"/>
            <w:vAlign w:val="center"/>
          </w:tcPr>
          <w:p w14:paraId="7AA40EB5" w14:textId="77777777" w:rsidR="001F1F6B" w:rsidRPr="00F357A4" w:rsidRDefault="001F1F6B" w:rsidP="006A3355">
            <w:pPr>
              <w:spacing w:before="0" w:line="240" w:lineRule="auto"/>
              <w:jc w:val="center"/>
              <w:rPr>
                <w:b/>
                <w:bCs/>
              </w:rPr>
            </w:pPr>
            <w:r w:rsidRPr="00F357A4">
              <w:rPr>
                <w:b/>
                <w:bCs/>
              </w:rPr>
              <w:t>Průřezová témata,</w:t>
            </w:r>
          </w:p>
          <w:p w14:paraId="02D540AD" w14:textId="77777777" w:rsidR="001F1F6B" w:rsidRPr="00F357A4" w:rsidRDefault="001F1F6B" w:rsidP="006A3355">
            <w:pPr>
              <w:spacing w:before="0" w:line="240" w:lineRule="auto"/>
              <w:jc w:val="center"/>
              <w:rPr>
                <w:b/>
                <w:bCs/>
              </w:rPr>
            </w:pPr>
            <w:r w:rsidRPr="00F357A4">
              <w:rPr>
                <w:b/>
                <w:bCs/>
              </w:rPr>
              <w:t>MP vztahy</w:t>
            </w:r>
          </w:p>
        </w:tc>
      </w:tr>
      <w:tr w:rsidR="001F1F6B" w14:paraId="32A2E51E" w14:textId="77777777" w:rsidTr="006A3355">
        <w:tc>
          <w:tcPr>
            <w:tcW w:w="3685" w:type="dxa"/>
          </w:tcPr>
          <w:p w14:paraId="1C37B159" w14:textId="77777777" w:rsidR="001F1F6B" w:rsidRDefault="001F1F6B" w:rsidP="006A3355">
            <w:pPr>
              <w:pStyle w:val="Tabulkatucne"/>
            </w:pPr>
            <w:r w:rsidRPr="001A4BD4">
              <w:t>JAZYK</w:t>
            </w:r>
            <w:r>
              <w:t xml:space="preserve"> A </w:t>
            </w:r>
            <w:r w:rsidRPr="001A4BD4">
              <w:t>JAZYKOVÁ KOMUNIKACE</w:t>
            </w:r>
          </w:p>
          <w:p w14:paraId="1F9B692B" w14:textId="77777777" w:rsidR="001F1F6B" w:rsidRPr="00AD107E" w:rsidRDefault="001F1F6B" w:rsidP="00CC5C4F">
            <w:pPr>
              <w:pStyle w:val="Tabulkaodrazky"/>
              <w:numPr>
                <w:ilvl w:val="0"/>
                <w:numId w:val="6"/>
              </w:numPr>
              <w:tabs>
                <w:tab w:val="num" w:pos="227"/>
              </w:tabs>
              <w:ind w:left="227" w:hanging="227"/>
            </w:pPr>
            <w:r w:rsidRPr="00AD107E">
              <w:t>rozlišuje mezi druhy pojmenování</w:t>
            </w:r>
          </w:p>
          <w:p w14:paraId="281E5530" w14:textId="77777777" w:rsidR="001F1F6B" w:rsidRPr="00AD107E" w:rsidRDefault="001F1F6B" w:rsidP="00CC5C4F">
            <w:pPr>
              <w:pStyle w:val="Tabulkaodrazky"/>
              <w:numPr>
                <w:ilvl w:val="0"/>
                <w:numId w:val="6"/>
              </w:numPr>
              <w:tabs>
                <w:tab w:val="num" w:pos="227"/>
              </w:tabs>
              <w:ind w:left="227" w:hanging="227"/>
            </w:pPr>
            <w:r w:rsidRPr="00AD107E">
              <w:t>vysvětlí</w:t>
            </w:r>
            <w:r>
              <w:t xml:space="preserve"> a </w:t>
            </w:r>
            <w:r w:rsidRPr="00AD107E">
              <w:t>odůvodní význam slov</w:t>
            </w:r>
            <w:r>
              <w:t xml:space="preserve"> v </w:t>
            </w:r>
            <w:r w:rsidRPr="00AD107E">
              <w:t>daném kontextu</w:t>
            </w:r>
          </w:p>
          <w:p w14:paraId="2EB6DF9D" w14:textId="77777777" w:rsidR="001F1F6B" w:rsidRPr="00AD107E" w:rsidRDefault="001F1F6B" w:rsidP="00CC5C4F">
            <w:pPr>
              <w:pStyle w:val="Tabulkaodrazky"/>
              <w:numPr>
                <w:ilvl w:val="0"/>
                <w:numId w:val="6"/>
              </w:numPr>
              <w:tabs>
                <w:tab w:val="num" w:pos="227"/>
              </w:tabs>
              <w:ind w:left="227" w:hanging="227"/>
            </w:pPr>
            <w:r w:rsidRPr="00AD107E">
              <w:t>v komunikaci vhodně využívá prostředky</w:t>
            </w:r>
            <w:r>
              <w:t xml:space="preserve"> z </w:t>
            </w:r>
            <w:r w:rsidRPr="00AD107E">
              <w:t>různých oblastí slovní zásoby</w:t>
            </w:r>
          </w:p>
          <w:p w14:paraId="38AD6752" w14:textId="77777777" w:rsidR="001F1F6B" w:rsidRPr="00AD107E" w:rsidRDefault="001F1F6B" w:rsidP="00CC5C4F">
            <w:pPr>
              <w:pStyle w:val="Tabulkaodrazky"/>
              <w:numPr>
                <w:ilvl w:val="0"/>
                <w:numId w:val="6"/>
              </w:numPr>
              <w:tabs>
                <w:tab w:val="num" w:pos="227"/>
              </w:tabs>
              <w:ind w:left="227" w:hanging="227"/>
            </w:pPr>
            <w:r w:rsidRPr="00AD107E">
              <w:t>vyjmenuje významné slovníky</w:t>
            </w:r>
            <w:r>
              <w:t xml:space="preserve"> a </w:t>
            </w:r>
            <w:r w:rsidRPr="00AD107E">
              <w:t>pracuje</w:t>
            </w:r>
            <w:r>
              <w:t xml:space="preserve"> s </w:t>
            </w:r>
            <w:r w:rsidRPr="00AD107E">
              <w:t>nimi</w:t>
            </w:r>
          </w:p>
          <w:p w14:paraId="6F619418" w14:textId="77777777" w:rsidR="001F1F6B" w:rsidRDefault="001F1F6B" w:rsidP="00CC5C4F">
            <w:pPr>
              <w:pStyle w:val="Tabulkaodrazky"/>
              <w:numPr>
                <w:ilvl w:val="0"/>
                <w:numId w:val="6"/>
              </w:numPr>
              <w:tabs>
                <w:tab w:val="num" w:pos="227"/>
              </w:tabs>
              <w:ind w:left="227" w:hanging="227"/>
            </w:pPr>
            <w:r w:rsidRPr="00AD107E">
              <w:t>v mluveném</w:t>
            </w:r>
            <w:r>
              <w:t xml:space="preserve"> i </w:t>
            </w:r>
            <w:r w:rsidRPr="00AD107E">
              <w:t>psaném projevu vhodně využívá slohotvorné rozvrstvení výrazových prostředků češtiny</w:t>
            </w:r>
          </w:p>
        </w:tc>
        <w:tc>
          <w:tcPr>
            <w:tcW w:w="3118" w:type="dxa"/>
          </w:tcPr>
          <w:p w14:paraId="0D7B5EB9" w14:textId="77777777" w:rsidR="001F1F6B" w:rsidRDefault="001F1F6B" w:rsidP="006A3355">
            <w:pPr>
              <w:pStyle w:val="Tabulkatucne"/>
            </w:pPr>
            <w:r>
              <w:t>Nauka o slovní zásobě</w:t>
            </w:r>
          </w:p>
          <w:p w14:paraId="50ED9860" w14:textId="77777777" w:rsidR="001F1F6B" w:rsidRPr="00AD107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AD107E">
              <w:rPr>
                <w:rFonts w:ascii="Segoe UI Light" w:hAnsi="Segoe UI Light"/>
              </w:rPr>
              <w:t>jednotky slovní zásoby (včetně frazeologických)</w:t>
            </w:r>
          </w:p>
          <w:p w14:paraId="45FB8B6B" w14:textId="77777777" w:rsidR="001F1F6B" w:rsidRPr="00AD107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AD107E">
              <w:rPr>
                <w:rFonts w:ascii="Segoe UI Light" w:hAnsi="Segoe UI Light"/>
              </w:rPr>
              <w:t>význam</w:t>
            </w:r>
            <w:r>
              <w:rPr>
                <w:rFonts w:ascii="Segoe UI Light" w:hAnsi="Segoe UI Light"/>
              </w:rPr>
              <w:t xml:space="preserve"> a </w:t>
            </w:r>
            <w:r w:rsidRPr="00AD107E">
              <w:rPr>
                <w:rFonts w:ascii="Segoe UI Light" w:hAnsi="Segoe UI Light"/>
              </w:rPr>
              <w:t>druhy pojmenování</w:t>
            </w:r>
          </w:p>
          <w:p w14:paraId="5E205AF7" w14:textId="77777777" w:rsidR="001F1F6B" w:rsidRPr="00AD107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AD107E">
              <w:rPr>
                <w:rFonts w:ascii="Segoe UI Light" w:hAnsi="Segoe UI Light"/>
              </w:rPr>
              <w:t>přenášení pojmenování, obraznost</w:t>
            </w:r>
          </w:p>
          <w:p w14:paraId="1A4EA06E" w14:textId="77777777" w:rsidR="001F1F6B" w:rsidRPr="00AD107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AD107E">
              <w:rPr>
                <w:rFonts w:ascii="Segoe UI Light" w:hAnsi="Segoe UI Light"/>
              </w:rPr>
              <w:t>významové vztahy mezi slovy</w:t>
            </w:r>
          </w:p>
          <w:p w14:paraId="556D689D" w14:textId="77777777" w:rsidR="001F1F6B" w:rsidRPr="00AD107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AD107E">
              <w:rPr>
                <w:rFonts w:ascii="Segoe UI Light" w:hAnsi="Segoe UI Light"/>
              </w:rPr>
              <w:t>slovní zásoba</w:t>
            </w:r>
          </w:p>
          <w:p w14:paraId="615321E7" w14:textId="77777777" w:rsidR="001F1F6B" w:rsidRPr="008D3591" w:rsidRDefault="001F1F6B" w:rsidP="00CC5C4F">
            <w:pPr>
              <w:pStyle w:val="TabulkatextChar"/>
              <w:framePr w:hSpace="141" w:wrap="auto" w:vAnchor="page" w:hAnchor="margin" w:y="2881"/>
              <w:numPr>
                <w:ilvl w:val="0"/>
                <w:numId w:val="8"/>
              </w:numPr>
              <w:tabs>
                <w:tab w:val="clear" w:pos="567"/>
                <w:tab w:val="num" w:pos="284"/>
              </w:tabs>
              <w:ind w:left="284"/>
            </w:pPr>
            <w:r>
              <w:rPr>
                <w:rFonts w:ascii="Segoe UI Light" w:hAnsi="Segoe UI Light"/>
              </w:rPr>
              <w:t>práce s online slovníky</w:t>
            </w:r>
          </w:p>
        </w:tc>
        <w:tc>
          <w:tcPr>
            <w:tcW w:w="2835" w:type="dxa"/>
          </w:tcPr>
          <w:p w14:paraId="4D489713" w14:textId="77777777" w:rsidR="001F1F6B" w:rsidRDefault="001F1F6B" w:rsidP="006A3355">
            <w:pPr>
              <w:pStyle w:val="Tabulkanormln"/>
            </w:pPr>
            <w:r>
              <w:t>OSV</w:t>
            </w:r>
          </w:p>
          <w:p w14:paraId="74D88CEA" w14:textId="77777777" w:rsidR="001F1F6B" w:rsidRDefault="001F1F6B" w:rsidP="006A3355">
            <w:pPr>
              <w:pStyle w:val="Tabulkanormln"/>
            </w:pPr>
            <w:r>
              <w:t>sociální komunikace</w:t>
            </w:r>
          </w:p>
        </w:tc>
      </w:tr>
      <w:tr w:rsidR="001F1F6B" w14:paraId="1F2B44BF" w14:textId="77777777" w:rsidTr="006A3355">
        <w:tc>
          <w:tcPr>
            <w:tcW w:w="3685" w:type="dxa"/>
          </w:tcPr>
          <w:p w14:paraId="2E3C9055" w14:textId="77777777" w:rsidR="001F1F6B" w:rsidRDefault="001F1F6B" w:rsidP="00CC5C4F">
            <w:pPr>
              <w:pStyle w:val="Tabulkaodrazky"/>
              <w:numPr>
                <w:ilvl w:val="0"/>
                <w:numId w:val="6"/>
              </w:numPr>
              <w:tabs>
                <w:tab w:val="num" w:pos="227"/>
              </w:tabs>
              <w:ind w:left="227" w:hanging="227"/>
            </w:pPr>
            <w:r w:rsidRPr="00AD107E">
              <w:t>v různých komunikačních situacích účelně využívá své znalosti slovotvorných principů českého jazyka</w:t>
            </w:r>
          </w:p>
        </w:tc>
        <w:tc>
          <w:tcPr>
            <w:tcW w:w="3118" w:type="dxa"/>
          </w:tcPr>
          <w:p w14:paraId="6479DDF3" w14:textId="77777777" w:rsidR="001F1F6B" w:rsidRDefault="001F1F6B" w:rsidP="006A3355">
            <w:pPr>
              <w:pStyle w:val="Tabulkatucne"/>
            </w:pPr>
            <w:r>
              <w:t>Nauka o tvoření slov</w:t>
            </w:r>
          </w:p>
          <w:p w14:paraId="3244A1A6" w14:textId="77777777" w:rsidR="001F1F6B" w:rsidRPr="00AD107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AD107E">
              <w:rPr>
                <w:rFonts w:ascii="Segoe UI Light" w:hAnsi="Segoe UI Light"/>
              </w:rPr>
              <w:t>rozšiřování slovní zásoby</w:t>
            </w:r>
          </w:p>
          <w:p w14:paraId="0DFA2623" w14:textId="77777777" w:rsidR="001F1F6B" w:rsidRDefault="001F1F6B" w:rsidP="00CC5C4F">
            <w:pPr>
              <w:pStyle w:val="TabulkatextChar"/>
              <w:framePr w:hSpace="141" w:wrap="auto" w:vAnchor="page" w:hAnchor="margin" w:y="2881"/>
              <w:numPr>
                <w:ilvl w:val="0"/>
                <w:numId w:val="8"/>
              </w:numPr>
              <w:tabs>
                <w:tab w:val="clear" w:pos="567"/>
                <w:tab w:val="num" w:pos="284"/>
              </w:tabs>
              <w:ind w:left="284"/>
            </w:pPr>
            <w:r w:rsidRPr="00AD107E">
              <w:rPr>
                <w:rFonts w:ascii="Segoe UI Light" w:hAnsi="Segoe UI Light"/>
              </w:rPr>
              <w:t>způsoby tvoření slov</w:t>
            </w:r>
            <w:r>
              <w:rPr>
                <w:rFonts w:ascii="Segoe UI Light" w:hAnsi="Segoe UI Light"/>
              </w:rPr>
              <w:t xml:space="preserve"> v </w:t>
            </w:r>
            <w:r w:rsidRPr="00AD107E">
              <w:rPr>
                <w:rFonts w:ascii="Segoe UI Light" w:hAnsi="Segoe UI Light"/>
              </w:rPr>
              <w:t>češtině</w:t>
            </w:r>
          </w:p>
        </w:tc>
        <w:tc>
          <w:tcPr>
            <w:tcW w:w="2835" w:type="dxa"/>
          </w:tcPr>
          <w:p w14:paraId="5095D578" w14:textId="77777777" w:rsidR="001F1F6B" w:rsidRDefault="001F1F6B" w:rsidP="006A3355">
            <w:pPr>
              <w:spacing w:before="0" w:line="240" w:lineRule="auto"/>
            </w:pPr>
          </w:p>
        </w:tc>
      </w:tr>
      <w:tr w:rsidR="001F1F6B" w14:paraId="3D79E9D3" w14:textId="77777777" w:rsidTr="006A3355">
        <w:tc>
          <w:tcPr>
            <w:tcW w:w="3685" w:type="dxa"/>
          </w:tcPr>
          <w:p w14:paraId="59F9194B" w14:textId="77777777" w:rsidR="001F1F6B" w:rsidRPr="00AD107E" w:rsidRDefault="001F1F6B" w:rsidP="00CC5C4F">
            <w:pPr>
              <w:pStyle w:val="Tabulkaodrazky"/>
              <w:numPr>
                <w:ilvl w:val="0"/>
                <w:numId w:val="6"/>
              </w:numPr>
              <w:tabs>
                <w:tab w:val="num" w:pos="227"/>
              </w:tabs>
              <w:ind w:left="227" w:hanging="227"/>
            </w:pPr>
            <w:r w:rsidRPr="00AD107E">
              <w:t>v různých komunikačních situacích účelně využívá své znalosti</w:t>
            </w:r>
            <w:r>
              <w:t xml:space="preserve"> z </w:t>
            </w:r>
            <w:r w:rsidRPr="00AD107E">
              <w:t>tvarosloví</w:t>
            </w:r>
          </w:p>
          <w:p w14:paraId="444C3E25" w14:textId="77777777" w:rsidR="001F1F6B" w:rsidRDefault="001F1F6B" w:rsidP="00CC5C4F">
            <w:pPr>
              <w:pStyle w:val="Tabulkaodrazky"/>
              <w:numPr>
                <w:ilvl w:val="0"/>
                <w:numId w:val="6"/>
              </w:numPr>
              <w:tabs>
                <w:tab w:val="num" w:pos="227"/>
              </w:tabs>
              <w:ind w:left="227" w:hanging="227"/>
            </w:pPr>
            <w:r w:rsidRPr="00AD107E">
              <w:lastRenderedPageBreak/>
              <w:t>identifikuje</w:t>
            </w:r>
            <w:r>
              <w:t xml:space="preserve"> v </w:t>
            </w:r>
            <w:r w:rsidRPr="00AD107E">
              <w:t>daném kontextu morfologicky chybný tvar</w:t>
            </w:r>
            <w:r>
              <w:t xml:space="preserve"> a </w:t>
            </w:r>
            <w:r w:rsidRPr="00AD107E">
              <w:t>opraví ho</w:t>
            </w:r>
          </w:p>
        </w:tc>
        <w:tc>
          <w:tcPr>
            <w:tcW w:w="3118" w:type="dxa"/>
          </w:tcPr>
          <w:p w14:paraId="3BF8DA7F" w14:textId="77777777" w:rsidR="001F1F6B" w:rsidRDefault="001F1F6B" w:rsidP="006A3355">
            <w:pPr>
              <w:pStyle w:val="Tabulkatucne"/>
            </w:pPr>
            <w:r>
              <w:lastRenderedPageBreak/>
              <w:t>Tvarosloví</w:t>
            </w:r>
          </w:p>
          <w:p w14:paraId="54E317CC" w14:textId="77777777" w:rsidR="001F1F6B" w:rsidRPr="00AD107E" w:rsidRDefault="001F1F6B" w:rsidP="00CC5C4F">
            <w:pPr>
              <w:pStyle w:val="TabulkatextChar"/>
              <w:numPr>
                <w:ilvl w:val="0"/>
                <w:numId w:val="8"/>
              </w:numPr>
              <w:tabs>
                <w:tab w:val="clear" w:pos="567"/>
                <w:tab w:val="num" w:pos="284"/>
              </w:tabs>
              <w:ind w:left="284"/>
              <w:rPr>
                <w:rFonts w:ascii="Segoe UI Light" w:hAnsi="Segoe UI Light"/>
              </w:rPr>
            </w:pPr>
            <w:r w:rsidRPr="00AD107E">
              <w:rPr>
                <w:rFonts w:ascii="Segoe UI Light" w:hAnsi="Segoe UI Light"/>
              </w:rPr>
              <w:t>formální tvarosloví</w:t>
            </w:r>
          </w:p>
          <w:p w14:paraId="2714C8E6" w14:textId="77777777" w:rsidR="001F1F6B" w:rsidRDefault="001F1F6B" w:rsidP="00CC5C4F">
            <w:pPr>
              <w:pStyle w:val="TabulkatextChar"/>
              <w:numPr>
                <w:ilvl w:val="0"/>
                <w:numId w:val="8"/>
              </w:numPr>
              <w:tabs>
                <w:tab w:val="clear" w:pos="567"/>
                <w:tab w:val="num" w:pos="284"/>
              </w:tabs>
              <w:ind w:left="284"/>
            </w:pPr>
            <w:r w:rsidRPr="00AD107E">
              <w:rPr>
                <w:rFonts w:ascii="Segoe UI Light" w:hAnsi="Segoe UI Light"/>
              </w:rPr>
              <w:lastRenderedPageBreak/>
              <w:t>slovní druhy</w:t>
            </w:r>
            <w:r>
              <w:rPr>
                <w:rFonts w:ascii="Segoe UI Light" w:hAnsi="Segoe UI Light"/>
              </w:rPr>
              <w:t xml:space="preserve"> a </w:t>
            </w:r>
            <w:r w:rsidRPr="00AD107E">
              <w:rPr>
                <w:rFonts w:ascii="Segoe UI Light" w:hAnsi="Segoe UI Light"/>
              </w:rPr>
              <w:t>jejich mluvnické kategorie</w:t>
            </w:r>
            <w:r>
              <w:rPr>
                <w:rFonts w:ascii="Segoe UI Light" w:hAnsi="Segoe UI Light"/>
              </w:rPr>
              <w:t xml:space="preserve"> a </w:t>
            </w:r>
            <w:r w:rsidRPr="00AD107E">
              <w:rPr>
                <w:rFonts w:ascii="Segoe UI Light" w:hAnsi="Segoe UI Light"/>
              </w:rPr>
              <w:t>tvary</w:t>
            </w:r>
          </w:p>
        </w:tc>
        <w:tc>
          <w:tcPr>
            <w:tcW w:w="2835" w:type="dxa"/>
          </w:tcPr>
          <w:p w14:paraId="636BE696" w14:textId="77777777" w:rsidR="001F1F6B" w:rsidRDefault="001F1F6B" w:rsidP="006A3355">
            <w:pPr>
              <w:spacing w:before="0" w:line="240" w:lineRule="auto"/>
            </w:pPr>
          </w:p>
        </w:tc>
      </w:tr>
      <w:tr w:rsidR="001F1F6B" w14:paraId="15F7DB7A" w14:textId="77777777" w:rsidTr="006A3355">
        <w:tc>
          <w:tcPr>
            <w:tcW w:w="3685" w:type="dxa"/>
          </w:tcPr>
          <w:p w14:paraId="090C1B9F" w14:textId="77777777" w:rsidR="001F1F6B" w:rsidRPr="00AD107E" w:rsidRDefault="001F1F6B" w:rsidP="00CC5C4F">
            <w:pPr>
              <w:pStyle w:val="Tabulkaodrazky"/>
              <w:numPr>
                <w:ilvl w:val="0"/>
                <w:numId w:val="6"/>
              </w:numPr>
              <w:tabs>
                <w:tab w:val="num" w:pos="227"/>
              </w:tabs>
              <w:ind w:left="227" w:hanging="227"/>
            </w:pPr>
            <w:r w:rsidRPr="00AD107E">
              <w:t>rozlišuje útvary publicistického stylu</w:t>
            </w:r>
          </w:p>
          <w:p w14:paraId="308C5FAE" w14:textId="77777777" w:rsidR="001F1F6B" w:rsidRPr="00AD107E" w:rsidRDefault="001F1F6B" w:rsidP="00CC5C4F">
            <w:pPr>
              <w:pStyle w:val="Tabulkaodrazky"/>
              <w:numPr>
                <w:ilvl w:val="0"/>
                <w:numId w:val="6"/>
              </w:numPr>
              <w:tabs>
                <w:tab w:val="num" w:pos="227"/>
              </w:tabs>
              <w:ind w:left="227" w:hanging="227"/>
            </w:pPr>
            <w:r w:rsidRPr="00AD107E">
              <w:t>realizuje základní publicistické útvary</w:t>
            </w:r>
          </w:p>
          <w:p w14:paraId="143F638A" w14:textId="77777777" w:rsidR="001F1F6B" w:rsidRPr="00AD107E" w:rsidRDefault="001F1F6B" w:rsidP="00CC5C4F">
            <w:pPr>
              <w:pStyle w:val="Tabulkaodrazky"/>
              <w:numPr>
                <w:ilvl w:val="0"/>
                <w:numId w:val="6"/>
              </w:numPr>
              <w:tabs>
                <w:tab w:val="num" w:pos="227"/>
              </w:tabs>
              <w:ind w:left="227" w:hanging="227"/>
            </w:pPr>
            <w:r w:rsidRPr="00AD107E">
              <w:t>posoudí</w:t>
            </w:r>
            <w:r>
              <w:t xml:space="preserve"> a </w:t>
            </w:r>
            <w:r w:rsidRPr="00AD107E">
              <w:t>interpretuje komunikační účinky textu</w:t>
            </w:r>
          </w:p>
          <w:p w14:paraId="5EDA69FE" w14:textId="77777777" w:rsidR="001F1F6B" w:rsidRPr="00AD107E" w:rsidRDefault="001F1F6B" w:rsidP="00CC5C4F">
            <w:pPr>
              <w:pStyle w:val="Tabulkaodrazky"/>
              <w:numPr>
                <w:ilvl w:val="0"/>
                <w:numId w:val="6"/>
              </w:numPr>
              <w:tabs>
                <w:tab w:val="num" w:pos="227"/>
              </w:tabs>
              <w:ind w:left="227" w:hanging="227"/>
            </w:pPr>
            <w:r w:rsidRPr="00AD107E">
              <w:t>rozeznává manipulativní komunikaci</w:t>
            </w:r>
            <w:r>
              <w:t xml:space="preserve"> a </w:t>
            </w:r>
            <w:r w:rsidRPr="00AD107E">
              <w:t>dovede se jí bránit</w:t>
            </w:r>
          </w:p>
          <w:p w14:paraId="7C210C56" w14:textId="77777777" w:rsidR="001F1F6B" w:rsidRDefault="001F1F6B" w:rsidP="00CC5C4F">
            <w:pPr>
              <w:pStyle w:val="Tabulkaodrazky"/>
              <w:numPr>
                <w:ilvl w:val="0"/>
                <w:numId w:val="6"/>
              </w:numPr>
              <w:tabs>
                <w:tab w:val="num" w:pos="227"/>
              </w:tabs>
              <w:ind w:left="227" w:hanging="227"/>
            </w:pPr>
            <w:r w:rsidRPr="00AD107E">
              <w:t>volí adekvátní komunikační strategie, zohledňuje partnera</w:t>
            </w:r>
            <w:r>
              <w:t xml:space="preserve"> a </w:t>
            </w:r>
            <w:r w:rsidRPr="00AD107E">
              <w:t>publikum</w:t>
            </w:r>
          </w:p>
        </w:tc>
        <w:tc>
          <w:tcPr>
            <w:tcW w:w="3118" w:type="dxa"/>
          </w:tcPr>
          <w:p w14:paraId="1AE341FF" w14:textId="77777777" w:rsidR="001F1F6B" w:rsidRDefault="001F1F6B" w:rsidP="006A3355">
            <w:pPr>
              <w:pStyle w:val="Tabulkatucne"/>
            </w:pPr>
            <w:r>
              <w:t>Stylistika</w:t>
            </w:r>
          </w:p>
          <w:p w14:paraId="1B6785C4" w14:textId="77777777" w:rsidR="001F1F6B" w:rsidRDefault="001F1F6B" w:rsidP="00CC5C4F">
            <w:pPr>
              <w:pStyle w:val="TabulkatextChar"/>
              <w:numPr>
                <w:ilvl w:val="0"/>
                <w:numId w:val="8"/>
              </w:numPr>
              <w:tabs>
                <w:tab w:val="clear" w:pos="567"/>
                <w:tab w:val="num" w:pos="284"/>
              </w:tabs>
              <w:ind w:left="284"/>
              <w:rPr>
                <w:rFonts w:ascii="Segoe UI Light" w:hAnsi="Segoe UI Light"/>
              </w:rPr>
            </w:pPr>
            <w:r w:rsidRPr="00AD107E">
              <w:rPr>
                <w:rFonts w:ascii="Segoe UI Light" w:hAnsi="Segoe UI Light"/>
              </w:rPr>
              <w:t>publicistický styl</w:t>
            </w:r>
            <w:r>
              <w:rPr>
                <w:rFonts w:ascii="Segoe UI Light" w:hAnsi="Segoe UI Light"/>
              </w:rPr>
              <w:t xml:space="preserve"> a </w:t>
            </w:r>
            <w:r w:rsidRPr="00AD107E">
              <w:rPr>
                <w:rFonts w:ascii="Segoe UI Light" w:hAnsi="Segoe UI Light"/>
              </w:rPr>
              <w:t>jeho realizace</w:t>
            </w:r>
            <w:r>
              <w:rPr>
                <w:rFonts w:ascii="Segoe UI Light" w:hAnsi="Segoe UI Light"/>
              </w:rPr>
              <w:t xml:space="preserve"> v </w:t>
            </w:r>
            <w:r w:rsidRPr="00AD107E">
              <w:rPr>
                <w:rFonts w:ascii="Segoe UI Light" w:hAnsi="Segoe UI Light"/>
              </w:rPr>
              <w:t>textech, útvary</w:t>
            </w:r>
          </w:p>
          <w:p w14:paraId="6D837788" w14:textId="77C59290" w:rsidR="001F1F6B" w:rsidRPr="00AD107E" w:rsidRDefault="001F1F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 xml:space="preserve">vytváření vlastního digitálního obsahu (reportáž, </w:t>
            </w:r>
            <w:proofErr w:type="spellStart"/>
            <w:r>
              <w:rPr>
                <w:rFonts w:ascii="Segoe UI Light" w:hAnsi="Segoe UI Light"/>
              </w:rPr>
              <w:t>podcast</w:t>
            </w:r>
            <w:proofErr w:type="spellEnd"/>
            <w:r>
              <w:rPr>
                <w:rFonts w:ascii="Segoe UI Light" w:hAnsi="Segoe UI Light"/>
              </w:rPr>
              <w:t>,</w:t>
            </w:r>
            <w:r w:rsidR="006A3355">
              <w:rPr>
                <w:rFonts w:ascii="Segoe UI Light" w:hAnsi="Segoe UI Light"/>
              </w:rPr>
              <w:t xml:space="preserve"> </w:t>
            </w:r>
            <w:r>
              <w:rPr>
                <w:rFonts w:ascii="Segoe UI Light" w:hAnsi="Segoe UI Light"/>
              </w:rPr>
              <w:t>…)</w:t>
            </w:r>
          </w:p>
          <w:p w14:paraId="678D999C" w14:textId="77777777" w:rsidR="001F1F6B" w:rsidRDefault="001F1F6B" w:rsidP="00CC5C4F">
            <w:pPr>
              <w:pStyle w:val="TabulkatextChar"/>
              <w:numPr>
                <w:ilvl w:val="0"/>
                <w:numId w:val="8"/>
              </w:numPr>
              <w:tabs>
                <w:tab w:val="clear" w:pos="567"/>
                <w:tab w:val="num" w:pos="284"/>
              </w:tabs>
              <w:ind w:left="284"/>
              <w:rPr>
                <w:rFonts w:ascii="Segoe UI Light" w:hAnsi="Segoe UI Light"/>
              </w:rPr>
            </w:pPr>
            <w:r w:rsidRPr="00AD107E">
              <w:rPr>
                <w:rFonts w:ascii="Segoe UI Light" w:hAnsi="Segoe UI Light"/>
              </w:rPr>
              <w:t>komunikační strategie – adresnost, jazyková etiketa</w:t>
            </w:r>
          </w:p>
          <w:p w14:paraId="3E4AE398" w14:textId="5F1225A3" w:rsidR="001F1F6B" w:rsidRPr="00AD107E" w:rsidRDefault="001F1F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osvojení pravidel pro různé komunikační platformy (diskuzní fóra, sociální sítě, chat,</w:t>
            </w:r>
            <w:r w:rsidR="00CB17D4">
              <w:rPr>
                <w:rFonts w:ascii="Segoe UI Light" w:hAnsi="Segoe UI Light"/>
              </w:rPr>
              <w:t xml:space="preserve"> </w:t>
            </w:r>
            <w:r>
              <w:rPr>
                <w:rFonts w:ascii="Segoe UI Light" w:hAnsi="Segoe UI Light"/>
              </w:rPr>
              <w:t>…)</w:t>
            </w:r>
          </w:p>
          <w:p w14:paraId="5A0A039A" w14:textId="77777777" w:rsidR="001F1F6B" w:rsidRPr="00AD107E" w:rsidRDefault="001F1F6B" w:rsidP="00CC5C4F">
            <w:pPr>
              <w:pStyle w:val="TabulkatextChar"/>
              <w:numPr>
                <w:ilvl w:val="0"/>
                <w:numId w:val="8"/>
              </w:numPr>
              <w:tabs>
                <w:tab w:val="clear" w:pos="567"/>
                <w:tab w:val="num" w:pos="284"/>
              </w:tabs>
              <w:ind w:left="284"/>
              <w:rPr>
                <w:rFonts w:ascii="Segoe UI Light" w:hAnsi="Segoe UI Light"/>
              </w:rPr>
            </w:pPr>
            <w:r w:rsidRPr="00AD107E">
              <w:rPr>
                <w:rFonts w:ascii="Segoe UI Light" w:hAnsi="Segoe UI Light"/>
              </w:rPr>
              <w:t>funkce komunikátů – apel, přesvědčování, argumentace</w:t>
            </w:r>
          </w:p>
          <w:p w14:paraId="4D390C6D" w14:textId="77777777" w:rsidR="001F1F6B" w:rsidRPr="00AD107E" w:rsidRDefault="001F1F6B" w:rsidP="00CC5C4F">
            <w:pPr>
              <w:pStyle w:val="TabulkatextChar"/>
              <w:numPr>
                <w:ilvl w:val="0"/>
                <w:numId w:val="8"/>
              </w:numPr>
              <w:tabs>
                <w:tab w:val="clear" w:pos="567"/>
                <w:tab w:val="num" w:pos="284"/>
              </w:tabs>
              <w:ind w:left="284"/>
              <w:rPr>
                <w:rFonts w:ascii="Segoe UI Light" w:hAnsi="Segoe UI Light"/>
              </w:rPr>
            </w:pPr>
            <w:r w:rsidRPr="00AD107E">
              <w:rPr>
                <w:rFonts w:ascii="Segoe UI Light" w:hAnsi="Segoe UI Light"/>
              </w:rPr>
              <w:t>monolog</w:t>
            </w:r>
            <w:r>
              <w:rPr>
                <w:rFonts w:ascii="Segoe UI Light" w:hAnsi="Segoe UI Light"/>
              </w:rPr>
              <w:t xml:space="preserve"> a </w:t>
            </w:r>
            <w:r w:rsidRPr="00AD107E">
              <w:rPr>
                <w:rFonts w:ascii="Segoe UI Light" w:hAnsi="Segoe UI Light"/>
              </w:rPr>
              <w:t xml:space="preserve">dialog, výstavba dialogu, vztah </w:t>
            </w:r>
            <w:proofErr w:type="gramStart"/>
            <w:r w:rsidRPr="00AD107E">
              <w:rPr>
                <w:rFonts w:ascii="Segoe UI Light" w:hAnsi="Segoe UI Light"/>
              </w:rPr>
              <w:t>otázka - odpověď</w:t>
            </w:r>
            <w:proofErr w:type="gramEnd"/>
          </w:p>
          <w:p w14:paraId="209E9781" w14:textId="77777777" w:rsidR="001F1F6B" w:rsidRPr="00AD107E" w:rsidRDefault="001F1F6B" w:rsidP="00CC5C4F">
            <w:pPr>
              <w:pStyle w:val="TabulkatextChar"/>
              <w:numPr>
                <w:ilvl w:val="0"/>
                <w:numId w:val="8"/>
              </w:numPr>
              <w:tabs>
                <w:tab w:val="clear" w:pos="567"/>
                <w:tab w:val="num" w:pos="284"/>
              </w:tabs>
              <w:ind w:left="284"/>
              <w:rPr>
                <w:rFonts w:ascii="Segoe UI Light" w:hAnsi="Segoe UI Light"/>
              </w:rPr>
            </w:pPr>
            <w:r w:rsidRPr="00AD107E">
              <w:rPr>
                <w:rFonts w:ascii="Segoe UI Light" w:hAnsi="Segoe UI Light"/>
              </w:rPr>
              <w:t>text</w:t>
            </w:r>
            <w:r>
              <w:rPr>
                <w:rFonts w:ascii="Segoe UI Light" w:hAnsi="Segoe UI Light"/>
              </w:rPr>
              <w:t xml:space="preserve"> a </w:t>
            </w:r>
            <w:r w:rsidRPr="00AD107E">
              <w:rPr>
                <w:rFonts w:ascii="Segoe UI Light" w:hAnsi="Segoe UI Light"/>
              </w:rPr>
              <w:t>komunikační situace</w:t>
            </w:r>
          </w:p>
          <w:p w14:paraId="7F26E489" w14:textId="77777777" w:rsidR="001F1F6B" w:rsidRPr="00AD107E" w:rsidRDefault="001F1F6B" w:rsidP="00CC5C4F">
            <w:pPr>
              <w:pStyle w:val="TabulkatextChar"/>
              <w:numPr>
                <w:ilvl w:val="0"/>
                <w:numId w:val="8"/>
              </w:numPr>
              <w:tabs>
                <w:tab w:val="clear" w:pos="567"/>
                <w:tab w:val="num" w:pos="284"/>
              </w:tabs>
              <w:ind w:left="284"/>
              <w:rPr>
                <w:rFonts w:ascii="Segoe UI Light" w:hAnsi="Segoe UI Light"/>
              </w:rPr>
            </w:pPr>
            <w:r w:rsidRPr="00AD107E">
              <w:rPr>
                <w:rFonts w:ascii="Segoe UI Light" w:hAnsi="Segoe UI Light"/>
              </w:rPr>
              <w:t>koherence textu (navazování, odkazování, tematické posloupnosti)</w:t>
            </w:r>
          </w:p>
          <w:p w14:paraId="121A5036" w14:textId="77777777" w:rsidR="001F1F6B" w:rsidRPr="00AD107E" w:rsidRDefault="001F1F6B" w:rsidP="00CC5C4F">
            <w:pPr>
              <w:pStyle w:val="TabulkatextChar"/>
              <w:numPr>
                <w:ilvl w:val="0"/>
                <w:numId w:val="8"/>
              </w:numPr>
              <w:tabs>
                <w:tab w:val="clear" w:pos="567"/>
                <w:tab w:val="num" w:pos="284"/>
              </w:tabs>
              <w:ind w:left="284"/>
              <w:rPr>
                <w:rFonts w:ascii="Segoe UI Light" w:hAnsi="Segoe UI Light"/>
              </w:rPr>
            </w:pPr>
            <w:r w:rsidRPr="00AD107E">
              <w:rPr>
                <w:rFonts w:ascii="Segoe UI Light" w:hAnsi="Segoe UI Light"/>
              </w:rPr>
              <w:t>členění textu</w:t>
            </w:r>
            <w:r>
              <w:rPr>
                <w:rFonts w:ascii="Segoe UI Light" w:hAnsi="Segoe UI Light"/>
              </w:rPr>
              <w:t xml:space="preserve"> a </w:t>
            </w:r>
            <w:r w:rsidRPr="00AD107E">
              <w:rPr>
                <w:rFonts w:ascii="Segoe UI Light" w:hAnsi="Segoe UI Light"/>
              </w:rPr>
              <w:t>jeho signály,</w:t>
            </w:r>
            <w:r>
              <w:rPr>
                <w:rFonts w:ascii="Segoe UI Light" w:hAnsi="Segoe UI Light"/>
              </w:rPr>
              <w:t xml:space="preserve"> </w:t>
            </w:r>
            <w:r w:rsidRPr="00AD107E">
              <w:rPr>
                <w:rFonts w:ascii="Segoe UI Light" w:hAnsi="Segoe UI Light"/>
              </w:rPr>
              <w:t>odstavec</w:t>
            </w:r>
            <w:r>
              <w:rPr>
                <w:rFonts w:ascii="Segoe UI Light" w:hAnsi="Segoe UI Light"/>
              </w:rPr>
              <w:t xml:space="preserve"> a </w:t>
            </w:r>
            <w:r w:rsidRPr="00AD107E">
              <w:rPr>
                <w:rFonts w:ascii="Segoe UI Light" w:hAnsi="Segoe UI Light"/>
              </w:rPr>
              <w:t>další jednotky</w:t>
            </w:r>
          </w:p>
          <w:p w14:paraId="1683E596" w14:textId="77777777" w:rsidR="001F1F6B" w:rsidRPr="00DB3D6B" w:rsidRDefault="001F1F6B" w:rsidP="00CC5C4F">
            <w:pPr>
              <w:pStyle w:val="TabulkatextChar"/>
              <w:numPr>
                <w:ilvl w:val="0"/>
                <w:numId w:val="8"/>
              </w:numPr>
              <w:tabs>
                <w:tab w:val="clear" w:pos="567"/>
                <w:tab w:val="num" w:pos="284"/>
              </w:tabs>
              <w:ind w:left="284"/>
            </w:pPr>
            <w:r w:rsidRPr="00AD107E">
              <w:rPr>
                <w:rFonts w:ascii="Segoe UI Light" w:hAnsi="Segoe UI Light"/>
              </w:rPr>
              <w:t>vzájemné vztahy textů</w:t>
            </w:r>
          </w:p>
          <w:p w14:paraId="5D0B6749" w14:textId="77777777" w:rsidR="001F1F6B"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administrativní styl</w:t>
            </w:r>
            <w:r>
              <w:rPr>
                <w:rFonts w:ascii="Segoe UI Light" w:hAnsi="Segoe UI Light"/>
              </w:rPr>
              <w:t xml:space="preserve"> a </w:t>
            </w:r>
            <w:r w:rsidRPr="0046125E">
              <w:rPr>
                <w:rFonts w:ascii="Segoe UI Light" w:hAnsi="Segoe UI Light"/>
              </w:rPr>
              <w:t>jeho realizace</w:t>
            </w:r>
            <w:r>
              <w:rPr>
                <w:rFonts w:ascii="Segoe UI Light" w:hAnsi="Segoe UI Light"/>
              </w:rPr>
              <w:t xml:space="preserve"> v </w:t>
            </w:r>
            <w:r w:rsidRPr="0046125E">
              <w:rPr>
                <w:rFonts w:ascii="Segoe UI Light" w:hAnsi="Segoe UI Light"/>
              </w:rPr>
              <w:t>textech, útvary: úřední dopis, strukturovaný životopis, profesní konverzace</w:t>
            </w:r>
          </w:p>
          <w:p w14:paraId="1986336A" w14:textId="77777777" w:rsidR="001F1F6B" w:rsidRDefault="001F1F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znalost komunikačních zásad a postupů pro komunikaci s orgány státní správy</w:t>
            </w:r>
          </w:p>
          <w:p w14:paraId="4C6F1F75" w14:textId="77777777" w:rsidR="001F1F6B" w:rsidRPr="00DB3D6B" w:rsidRDefault="001F1F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 xml:space="preserve">vytváření profesní digitální identity (LinkedIn, </w:t>
            </w:r>
            <w:proofErr w:type="spellStart"/>
            <w:r>
              <w:rPr>
                <w:rFonts w:ascii="Segoe UI Light" w:hAnsi="Segoe UI Light"/>
              </w:rPr>
              <w:t>Europass</w:t>
            </w:r>
            <w:proofErr w:type="spellEnd"/>
            <w:r>
              <w:rPr>
                <w:rFonts w:ascii="Segoe UI Light" w:hAnsi="Segoe UI Light"/>
              </w:rPr>
              <w:t>)</w:t>
            </w:r>
          </w:p>
        </w:tc>
        <w:tc>
          <w:tcPr>
            <w:tcW w:w="2835" w:type="dxa"/>
          </w:tcPr>
          <w:p w14:paraId="5E169CF3" w14:textId="77777777" w:rsidR="001F1F6B" w:rsidRDefault="001F1F6B" w:rsidP="006A3355">
            <w:pPr>
              <w:pStyle w:val="Tabulkanormln"/>
            </w:pPr>
            <w:r>
              <w:t xml:space="preserve">MV </w:t>
            </w:r>
          </w:p>
          <w:p w14:paraId="24900121" w14:textId="77777777" w:rsidR="001F1F6B" w:rsidRDefault="001F1F6B" w:rsidP="006A3355">
            <w:pPr>
              <w:pStyle w:val="Tabulkanormln"/>
            </w:pPr>
            <w:r>
              <w:t>media a mediální produkce</w:t>
            </w:r>
          </w:p>
          <w:p w14:paraId="43880337" w14:textId="77777777" w:rsidR="001F1F6B" w:rsidRDefault="001F1F6B" w:rsidP="006A3355">
            <w:pPr>
              <w:pStyle w:val="Tabulkanormln"/>
            </w:pPr>
            <w:r>
              <w:t>mediální produkty a jejich významy, vliv</w:t>
            </w:r>
          </w:p>
          <w:p w14:paraId="53F01F9C" w14:textId="77777777" w:rsidR="001F1F6B" w:rsidRDefault="001F1F6B" w:rsidP="006A3355">
            <w:pPr>
              <w:pStyle w:val="Tabulkanormln"/>
            </w:pPr>
            <w:r>
              <w:t>OSV</w:t>
            </w:r>
          </w:p>
          <w:p w14:paraId="3DF97A37" w14:textId="77777777" w:rsidR="001F1F6B" w:rsidRDefault="001F1F6B" w:rsidP="006A3355">
            <w:pPr>
              <w:pStyle w:val="Tabulkanormln"/>
            </w:pPr>
            <w:r>
              <w:t>rozvoj vlastní osobnosti, postojů, hodnot</w:t>
            </w:r>
          </w:p>
          <w:p w14:paraId="26D261F4" w14:textId="77777777" w:rsidR="001F1F6B" w:rsidRDefault="001F1F6B" w:rsidP="006A3355">
            <w:pPr>
              <w:pStyle w:val="Tabulkanormln"/>
            </w:pPr>
            <w:r>
              <w:t>MK</w:t>
            </w:r>
          </w:p>
          <w:p w14:paraId="70049C8A" w14:textId="77777777" w:rsidR="001F1F6B" w:rsidRDefault="001F1F6B" w:rsidP="006A3355">
            <w:pPr>
              <w:pStyle w:val="Tabulkanormln"/>
            </w:pPr>
            <w:r>
              <w:t>uživatelé (vědomí síly a významu aktivního přístupu ke všem podnětům)</w:t>
            </w:r>
          </w:p>
          <w:p w14:paraId="7BF63E3C" w14:textId="77777777" w:rsidR="001F1F6B" w:rsidRDefault="001F1F6B" w:rsidP="006A3355">
            <w:pPr>
              <w:pStyle w:val="Tabulkanormln"/>
            </w:pPr>
            <w:r>
              <w:t>MK</w:t>
            </w:r>
          </w:p>
          <w:p w14:paraId="30BE776A" w14:textId="77777777" w:rsidR="001F1F6B" w:rsidRDefault="001F1F6B" w:rsidP="006A3355">
            <w:pPr>
              <w:pStyle w:val="Tabulkanormln"/>
            </w:pPr>
            <w:r>
              <w:t>role médií v moderních dějinách</w:t>
            </w:r>
          </w:p>
        </w:tc>
      </w:tr>
      <w:tr w:rsidR="001F1F6B" w14:paraId="55A37E9B" w14:textId="77777777" w:rsidTr="006A3355">
        <w:tc>
          <w:tcPr>
            <w:tcW w:w="3685" w:type="dxa"/>
          </w:tcPr>
          <w:p w14:paraId="60AB931D" w14:textId="77777777" w:rsidR="001F1F6B" w:rsidRPr="001A4BD4" w:rsidRDefault="001F1F6B" w:rsidP="006A3355">
            <w:pPr>
              <w:pStyle w:val="Tabulkatucne"/>
            </w:pPr>
            <w:r w:rsidRPr="001A4BD4">
              <w:t>LITERÁRNÍ KOMUNIKACE</w:t>
            </w:r>
          </w:p>
          <w:p w14:paraId="3137976D" w14:textId="77777777" w:rsidR="001F1F6B" w:rsidRDefault="001F1F6B" w:rsidP="006A3355">
            <w:pPr>
              <w:spacing w:before="0" w:line="240" w:lineRule="auto"/>
            </w:pPr>
          </w:p>
        </w:tc>
        <w:tc>
          <w:tcPr>
            <w:tcW w:w="3118" w:type="dxa"/>
          </w:tcPr>
          <w:p w14:paraId="3CB90CE9" w14:textId="77777777" w:rsidR="001F1F6B" w:rsidRDefault="001F1F6B" w:rsidP="006A3355">
            <w:pPr>
              <w:pStyle w:val="Tabulkatucne"/>
            </w:pPr>
            <w:r w:rsidRPr="001A4BD4">
              <w:t>Způsoby vyjadřování zážitků</w:t>
            </w:r>
            <w:r>
              <w:t xml:space="preserve"> z </w:t>
            </w:r>
            <w:r w:rsidRPr="001A4BD4">
              <w:t>literárních děl</w:t>
            </w:r>
            <w:r>
              <w:t xml:space="preserve"> a </w:t>
            </w:r>
            <w:r w:rsidRPr="001A4BD4">
              <w:t>soudů nad nimi</w:t>
            </w:r>
            <w:r>
              <w:t xml:space="preserve"> </w:t>
            </w:r>
          </w:p>
          <w:p w14:paraId="22311818" w14:textId="77777777" w:rsidR="001F1F6B" w:rsidRDefault="001F1F6B" w:rsidP="006A3355">
            <w:pPr>
              <w:pStyle w:val="Tabulkatext"/>
              <w:numPr>
                <w:ilvl w:val="0"/>
                <w:numId w:val="0"/>
              </w:numPr>
            </w:pPr>
            <w:r>
              <w:t>– kritika, recenze</w:t>
            </w:r>
          </w:p>
          <w:p w14:paraId="50761534" w14:textId="77777777" w:rsidR="001F1F6B" w:rsidRDefault="001F1F6B" w:rsidP="00CC5C4F">
            <w:pPr>
              <w:pStyle w:val="Tabulkatext"/>
              <w:numPr>
                <w:ilvl w:val="0"/>
                <w:numId w:val="14"/>
              </w:numPr>
            </w:pPr>
            <w:r>
              <w:t>online čtenářské deníky</w:t>
            </w:r>
          </w:p>
        </w:tc>
        <w:tc>
          <w:tcPr>
            <w:tcW w:w="2835" w:type="dxa"/>
          </w:tcPr>
          <w:p w14:paraId="5D18467A" w14:textId="77777777" w:rsidR="001F1F6B" w:rsidRDefault="001F1F6B" w:rsidP="006A3355">
            <w:pPr>
              <w:pStyle w:val="Tabulkanormln"/>
            </w:pPr>
            <w:r>
              <w:t>MV</w:t>
            </w:r>
          </w:p>
          <w:p w14:paraId="0754A751" w14:textId="77777777" w:rsidR="001F1F6B" w:rsidRDefault="001F1F6B" w:rsidP="006A3355">
            <w:pPr>
              <w:pStyle w:val="Tabulkanormln"/>
            </w:pPr>
            <w:r>
              <w:t>uživatelé (vědomí síly a významu aktivního přístupu ke všem podnětům)</w:t>
            </w:r>
          </w:p>
        </w:tc>
      </w:tr>
      <w:tr w:rsidR="001F1F6B" w14:paraId="4F14B136" w14:textId="77777777" w:rsidTr="006A3355">
        <w:tc>
          <w:tcPr>
            <w:tcW w:w="3685" w:type="dxa"/>
          </w:tcPr>
          <w:p w14:paraId="7C3CD247" w14:textId="77777777" w:rsidR="001F1F6B" w:rsidRDefault="001F1F6B" w:rsidP="006A3355">
            <w:pPr>
              <w:spacing w:before="0" w:line="240" w:lineRule="auto"/>
            </w:pPr>
          </w:p>
        </w:tc>
        <w:tc>
          <w:tcPr>
            <w:tcW w:w="3118" w:type="dxa"/>
          </w:tcPr>
          <w:p w14:paraId="445BE30E" w14:textId="77777777" w:rsidR="001F1F6B" w:rsidRPr="00194B3C" w:rsidRDefault="001F1F6B" w:rsidP="006A3355">
            <w:pPr>
              <w:pStyle w:val="Tabulka2a"/>
              <w:framePr w:wrap="auto"/>
              <w:spacing w:after="0"/>
            </w:pPr>
            <w:r w:rsidRPr="00194B3C">
              <w:t>Text</w:t>
            </w:r>
            <w:r>
              <w:t xml:space="preserve"> a </w:t>
            </w:r>
            <w:r w:rsidRPr="00194B3C">
              <w:t>intertextovost</w:t>
            </w:r>
          </w:p>
          <w:p w14:paraId="14227445" w14:textId="77777777" w:rsidR="001F1F6B" w:rsidRDefault="001F1F6B" w:rsidP="00CC5C4F">
            <w:pPr>
              <w:pStyle w:val="TabulkatextChar"/>
              <w:numPr>
                <w:ilvl w:val="0"/>
                <w:numId w:val="8"/>
              </w:numPr>
              <w:tabs>
                <w:tab w:val="clear" w:pos="567"/>
                <w:tab w:val="num" w:pos="284"/>
              </w:tabs>
              <w:ind w:left="284"/>
            </w:pPr>
            <w:r w:rsidRPr="00AD107E">
              <w:rPr>
                <w:rFonts w:ascii="Segoe UI Light" w:hAnsi="Segoe UI Light"/>
              </w:rPr>
              <w:t xml:space="preserve">žánry založené na </w:t>
            </w:r>
            <w:proofErr w:type="spellStart"/>
            <w:r w:rsidRPr="00AD107E">
              <w:rPr>
                <w:rFonts w:ascii="Segoe UI Light" w:hAnsi="Segoe UI Light"/>
              </w:rPr>
              <w:t>mezitextovém</w:t>
            </w:r>
            <w:proofErr w:type="spellEnd"/>
            <w:r w:rsidRPr="00AD107E">
              <w:rPr>
                <w:rFonts w:ascii="Segoe UI Light" w:hAnsi="Segoe UI Light"/>
              </w:rPr>
              <w:t xml:space="preserve"> navazování (parodie, travestie, plagiát)</w:t>
            </w:r>
          </w:p>
        </w:tc>
        <w:tc>
          <w:tcPr>
            <w:tcW w:w="2835" w:type="dxa"/>
          </w:tcPr>
          <w:p w14:paraId="08D328ED" w14:textId="77777777" w:rsidR="001F1F6B" w:rsidRDefault="001F1F6B" w:rsidP="006A3355">
            <w:pPr>
              <w:pStyle w:val="Tabulkanormln"/>
            </w:pPr>
            <w:r>
              <w:t>MV</w:t>
            </w:r>
          </w:p>
          <w:p w14:paraId="27D5C5DF" w14:textId="77777777" w:rsidR="001F1F6B" w:rsidRDefault="001F1F6B" w:rsidP="006A3355">
            <w:pPr>
              <w:pStyle w:val="Tabulkanormln"/>
            </w:pPr>
            <w:r>
              <w:t>účinky mediální produkce a vliv médií</w:t>
            </w:r>
          </w:p>
        </w:tc>
      </w:tr>
      <w:tr w:rsidR="001F1F6B" w14:paraId="3077A153" w14:textId="77777777" w:rsidTr="006A3355">
        <w:tc>
          <w:tcPr>
            <w:tcW w:w="3685" w:type="dxa"/>
          </w:tcPr>
          <w:p w14:paraId="67DF3D1B" w14:textId="77777777" w:rsidR="001F1F6B" w:rsidRPr="00AD107E" w:rsidRDefault="001F1F6B" w:rsidP="00CC5C4F">
            <w:pPr>
              <w:pStyle w:val="Tabulkaodrazky"/>
              <w:numPr>
                <w:ilvl w:val="0"/>
                <w:numId w:val="6"/>
              </w:numPr>
              <w:tabs>
                <w:tab w:val="num" w:pos="227"/>
              </w:tabs>
              <w:ind w:left="227" w:hanging="227"/>
            </w:pPr>
            <w:r w:rsidRPr="00AD107E">
              <w:t>vystihne podstatné rysy základních period vývoje české</w:t>
            </w:r>
            <w:r>
              <w:t xml:space="preserve"> a </w:t>
            </w:r>
            <w:r w:rsidRPr="00AD107E">
              <w:t>světové literatury, významných uměleckých směrů, uvede jejich představitele</w:t>
            </w:r>
            <w:r>
              <w:t xml:space="preserve"> a </w:t>
            </w:r>
            <w:r w:rsidRPr="00AD107E">
              <w:t>charakterizuje</w:t>
            </w:r>
            <w:r>
              <w:t xml:space="preserve"> a </w:t>
            </w:r>
            <w:r w:rsidRPr="00AD107E">
              <w:t>interpretuje jejich přínos pro vývoj literatury</w:t>
            </w:r>
            <w:r>
              <w:t xml:space="preserve"> a </w:t>
            </w:r>
            <w:r w:rsidRPr="00AD107E">
              <w:t>literárního myšlení</w:t>
            </w:r>
          </w:p>
          <w:p w14:paraId="7A382280" w14:textId="77777777" w:rsidR="001F1F6B" w:rsidRDefault="001F1F6B" w:rsidP="00CC5C4F">
            <w:pPr>
              <w:pStyle w:val="Tabulkaodrazky"/>
              <w:numPr>
                <w:ilvl w:val="0"/>
                <w:numId w:val="6"/>
              </w:numPr>
              <w:tabs>
                <w:tab w:val="num" w:pos="227"/>
              </w:tabs>
              <w:ind w:left="227" w:hanging="227"/>
            </w:pPr>
            <w:r w:rsidRPr="00AD107E">
              <w:t>vlastními slovy vysvětlí</w:t>
            </w:r>
            <w:r>
              <w:t xml:space="preserve"> a </w:t>
            </w:r>
            <w:r w:rsidRPr="00AD107E">
              <w:t>na konkrétních literárních dílech demonstruje politickou</w:t>
            </w:r>
            <w:r>
              <w:t xml:space="preserve"> i </w:t>
            </w:r>
            <w:r w:rsidRPr="00AD107E">
              <w:t>literární situaci 19.</w:t>
            </w:r>
            <w:r>
              <w:t xml:space="preserve"> </w:t>
            </w:r>
            <w:r w:rsidRPr="00AD107E">
              <w:t>stol.</w:t>
            </w:r>
            <w:r>
              <w:t xml:space="preserve"> v </w:t>
            </w:r>
            <w:r w:rsidRPr="00AD107E">
              <w:t>Čechách</w:t>
            </w:r>
            <w:r>
              <w:t xml:space="preserve"> a </w:t>
            </w:r>
            <w:r w:rsidRPr="00AD107E">
              <w:t>její specifičnost</w:t>
            </w:r>
          </w:p>
        </w:tc>
        <w:tc>
          <w:tcPr>
            <w:tcW w:w="3118" w:type="dxa"/>
          </w:tcPr>
          <w:p w14:paraId="569085B4" w14:textId="77777777" w:rsidR="001F1F6B" w:rsidRDefault="001F1F6B" w:rsidP="006A3355">
            <w:pPr>
              <w:pStyle w:val="Tabulkatucne"/>
            </w:pPr>
            <w:r w:rsidRPr="001A4BD4">
              <w:t>Vývoj světové</w:t>
            </w:r>
            <w:r>
              <w:t xml:space="preserve"> a </w:t>
            </w:r>
            <w:r w:rsidRPr="001A4BD4">
              <w:t>české literatury</w:t>
            </w:r>
            <w:r>
              <w:t xml:space="preserve"> v </w:t>
            </w:r>
            <w:r w:rsidRPr="001A4BD4">
              <w:t>kontextu dobového myšlení, umění</w:t>
            </w:r>
            <w:r>
              <w:t xml:space="preserve"> a </w:t>
            </w:r>
            <w:r w:rsidRPr="001A4BD4">
              <w:t>kultury</w:t>
            </w:r>
          </w:p>
        </w:tc>
        <w:tc>
          <w:tcPr>
            <w:tcW w:w="2835" w:type="dxa"/>
          </w:tcPr>
          <w:p w14:paraId="01663851" w14:textId="77777777" w:rsidR="001F1F6B" w:rsidRDefault="001F1F6B" w:rsidP="006A3355">
            <w:pPr>
              <w:pStyle w:val="Tabulkanormln"/>
            </w:pPr>
            <w:r>
              <w:t>VMEGS</w:t>
            </w:r>
          </w:p>
          <w:p w14:paraId="498B1A72" w14:textId="77777777" w:rsidR="001F1F6B" w:rsidRDefault="001F1F6B" w:rsidP="006A3355">
            <w:pPr>
              <w:pStyle w:val="Tabulkanormln"/>
            </w:pPr>
            <w:r>
              <w:t>žijeme v Evropě</w:t>
            </w:r>
          </w:p>
          <w:p w14:paraId="788268E5" w14:textId="77777777" w:rsidR="001F1F6B" w:rsidRDefault="001F1F6B" w:rsidP="006A3355">
            <w:pPr>
              <w:pStyle w:val="Tabulkanormln"/>
            </w:pPr>
            <w:r>
              <w:t>D</w:t>
            </w:r>
          </w:p>
          <w:p w14:paraId="3DFF0A8F" w14:textId="77777777" w:rsidR="001F1F6B" w:rsidRDefault="001F1F6B" w:rsidP="006A3355">
            <w:pPr>
              <w:pStyle w:val="Tabulkanormln"/>
            </w:pPr>
            <w:r>
              <w:t>historické souvislosti literárního vývoje</w:t>
            </w:r>
          </w:p>
          <w:p w14:paraId="7C44E30B" w14:textId="77777777" w:rsidR="001F1F6B" w:rsidRDefault="001F1F6B" w:rsidP="006A3355">
            <w:pPr>
              <w:pStyle w:val="Tabulkanormln"/>
            </w:pPr>
            <w:r>
              <w:t>VV</w:t>
            </w:r>
          </w:p>
          <w:p w14:paraId="79C707B1" w14:textId="77777777" w:rsidR="001F1F6B" w:rsidRDefault="001F1F6B" w:rsidP="006A3355">
            <w:pPr>
              <w:pStyle w:val="Tabulkanormln"/>
            </w:pPr>
            <w:r>
              <w:t>výtvarné směry v souvislosti s literárními</w:t>
            </w:r>
          </w:p>
          <w:p w14:paraId="637F0450" w14:textId="77777777" w:rsidR="001F1F6B" w:rsidRDefault="001F1F6B" w:rsidP="006A3355">
            <w:pPr>
              <w:pStyle w:val="Tabulkanormln"/>
            </w:pPr>
          </w:p>
          <w:p w14:paraId="1AD56A60" w14:textId="77777777" w:rsidR="001F1F6B" w:rsidRDefault="001F1F6B" w:rsidP="006A3355">
            <w:pPr>
              <w:pStyle w:val="Tabulkanormln"/>
            </w:pPr>
            <w:r>
              <w:t>HV</w:t>
            </w:r>
          </w:p>
          <w:p w14:paraId="085E9B47" w14:textId="77777777" w:rsidR="001F1F6B" w:rsidRDefault="001F1F6B" w:rsidP="006A3355">
            <w:pPr>
              <w:pStyle w:val="Tabulkanormln"/>
            </w:pPr>
            <w:r>
              <w:t>hudební směry v souvislosti s literárními</w:t>
            </w:r>
          </w:p>
        </w:tc>
      </w:tr>
      <w:tr w:rsidR="001F1F6B" w14:paraId="0394298D" w14:textId="77777777" w:rsidTr="006A3355">
        <w:tc>
          <w:tcPr>
            <w:tcW w:w="3685" w:type="dxa"/>
          </w:tcPr>
          <w:p w14:paraId="7874BF45" w14:textId="77777777" w:rsidR="001F1F6B" w:rsidRDefault="001F1F6B" w:rsidP="006A3355">
            <w:pPr>
              <w:spacing w:before="0" w:line="240" w:lineRule="auto"/>
            </w:pPr>
          </w:p>
        </w:tc>
        <w:tc>
          <w:tcPr>
            <w:tcW w:w="3118" w:type="dxa"/>
          </w:tcPr>
          <w:p w14:paraId="31DABD44" w14:textId="77777777" w:rsidR="001F1F6B" w:rsidRDefault="001F1F6B" w:rsidP="006A3355">
            <w:pPr>
              <w:pStyle w:val="Tabulkatucne"/>
            </w:pPr>
            <w:r w:rsidRPr="00C745ED">
              <w:t>Tematický</w:t>
            </w:r>
            <w:r>
              <w:t xml:space="preserve"> a </w:t>
            </w:r>
            <w:r w:rsidRPr="00C745ED">
              <w:t>vývojový přínos velkých autorských osobností</w:t>
            </w:r>
          </w:p>
        </w:tc>
        <w:tc>
          <w:tcPr>
            <w:tcW w:w="2835" w:type="dxa"/>
          </w:tcPr>
          <w:p w14:paraId="2F9BB5A4" w14:textId="77777777" w:rsidR="001F1F6B" w:rsidRDefault="001F1F6B" w:rsidP="006A3355">
            <w:pPr>
              <w:spacing w:before="0" w:line="240" w:lineRule="auto"/>
            </w:pPr>
          </w:p>
        </w:tc>
      </w:tr>
      <w:tr w:rsidR="001F1F6B" w14:paraId="28F0192F" w14:textId="77777777" w:rsidTr="006A3355">
        <w:tc>
          <w:tcPr>
            <w:tcW w:w="3685" w:type="dxa"/>
          </w:tcPr>
          <w:p w14:paraId="660AB8F2" w14:textId="77777777" w:rsidR="001F1F6B" w:rsidRPr="00BB0D26" w:rsidRDefault="001F1F6B" w:rsidP="00CC5C4F">
            <w:pPr>
              <w:pStyle w:val="Tabulkaodrazky"/>
              <w:numPr>
                <w:ilvl w:val="0"/>
                <w:numId w:val="6"/>
              </w:numPr>
              <w:tabs>
                <w:tab w:val="num" w:pos="227"/>
              </w:tabs>
              <w:ind w:left="227" w:hanging="227"/>
            </w:pPr>
            <w:r w:rsidRPr="00BB0D26">
              <w:t>vysvětlí specifičnost vývoje české literatury</w:t>
            </w:r>
            <w:r>
              <w:t xml:space="preserve"> v </w:t>
            </w:r>
            <w:r w:rsidRPr="00BB0D26">
              <w:t>době národního obrození</w:t>
            </w:r>
          </w:p>
          <w:p w14:paraId="44661AFE" w14:textId="77777777" w:rsidR="001F1F6B" w:rsidRDefault="001F1F6B" w:rsidP="00CC5C4F">
            <w:pPr>
              <w:pStyle w:val="Tabulkaodrazky"/>
              <w:numPr>
                <w:ilvl w:val="0"/>
                <w:numId w:val="6"/>
              </w:numPr>
              <w:tabs>
                <w:tab w:val="num" w:pos="227"/>
              </w:tabs>
              <w:ind w:left="227" w:hanging="227"/>
            </w:pPr>
            <w:r w:rsidRPr="00BB0D26">
              <w:t>vysvětli specifičnost vývoje české literatury</w:t>
            </w:r>
            <w:r>
              <w:t xml:space="preserve"> a </w:t>
            </w:r>
            <w:r w:rsidRPr="00BB0D26">
              <w:t>vyloží její postavení</w:t>
            </w:r>
            <w:r>
              <w:t xml:space="preserve"> v kontextu literatury světové (</w:t>
            </w:r>
            <w:r w:rsidRPr="00BB0D26">
              <w:t>vzájemná inspirace, příbuznost, odlišnost, jejich příčiny)</w:t>
            </w:r>
          </w:p>
          <w:p w14:paraId="1C265E83" w14:textId="77777777" w:rsidR="001F1F6B" w:rsidRDefault="001F1F6B" w:rsidP="00CC5C4F">
            <w:pPr>
              <w:pStyle w:val="Tabulkaodrazky"/>
              <w:numPr>
                <w:ilvl w:val="0"/>
                <w:numId w:val="6"/>
              </w:numPr>
              <w:tabs>
                <w:tab w:val="num" w:pos="227"/>
              </w:tabs>
              <w:ind w:left="227" w:hanging="227"/>
            </w:pPr>
            <w:r w:rsidRPr="00BB0D26">
              <w:t>samostatně interpretuje dramatické, filmové</w:t>
            </w:r>
            <w:r>
              <w:t xml:space="preserve"> a </w:t>
            </w:r>
            <w:r w:rsidRPr="00BB0D26">
              <w:t>televizní zpracování literárních děl</w:t>
            </w:r>
            <w:r>
              <w:t xml:space="preserve"> </w:t>
            </w:r>
          </w:p>
        </w:tc>
        <w:tc>
          <w:tcPr>
            <w:tcW w:w="3118" w:type="dxa"/>
          </w:tcPr>
          <w:p w14:paraId="07049213" w14:textId="77777777" w:rsidR="001F1F6B" w:rsidRPr="00D3199C" w:rsidRDefault="001F1F6B" w:rsidP="006A3355">
            <w:pPr>
              <w:pStyle w:val="Tabulkatucne"/>
            </w:pPr>
            <w:r>
              <w:t>České národní obrození</w:t>
            </w:r>
          </w:p>
          <w:p w14:paraId="55648525" w14:textId="77777777" w:rsidR="001F1F6B" w:rsidRPr="00C745ED" w:rsidRDefault="001F1F6B" w:rsidP="006A3355">
            <w:pPr>
              <w:pStyle w:val="Tabulkatucne"/>
            </w:pPr>
          </w:p>
        </w:tc>
        <w:tc>
          <w:tcPr>
            <w:tcW w:w="2835" w:type="dxa"/>
          </w:tcPr>
          <w:p w14:paraId="0C54B6A9" w14:textId="77777777" w:rsidR="001F1F6B" w:rsidRDefault="001F1F6B" w:rsidP="006A3355">
            <w:pPr>
              <w:spacing w:before="0" w:line="240" w:lineRule="auto"/>
            </w:pPr>
          </w:p>
        </w:tc>
      </w:tr>
      <w:tr w:rsidR="001F1F6B" w14:paraId="2471B9EE" w14:textId="77777777" w:rsidTr="006A3355">
        <w:tc>
          <w:tcPr>
            <w:tcW w:w="3685" w:type="dxa"/>
          </w:tcPr>
          <w:p w14:paraId="1E02E4DC" w14:textId="77777777" w:rsidR="001F1F6B" w:rsidRPr="00AD107E" w:rsidRDefault="001F1F6B" w:rsidP="00CC5C4F">
            <w:pPr>
              <w:pStyle w:val="Tabulkaodrazky"/>
              <w:numPr>
                <w:ilvl w:val="0"/>
                <w:numId w:val="6"/>
              </w:numPr>
              <w:tabs>
                <w:tab w:val="num" w:pos="227"/>
              </w:tabs>
              <w:ind w:left="227" w:hanging="227"/>
            </w:pPr>
            <w:r w:rsidRPr="00AD107E">
              <w:t>objasní rysy literatury</w:t>
            </w:r>
            <w:r>
              <w:t xml:space="preserve"> v </w:t>
            </w:r>
            <w:r w:rsidRPr="00AD107E">
              <w:t>období romantizmu</w:t>
            </w:r>
          </w:p>
          <w:p w14:paraId="70129C05" w14:textId="77777777" w:rsidR="001F1F6B" w:rsidRDefault="001F1F6B" w:rsidP="00CC5C4F">
            <w:pPr>
              <w:pStyle w:val="Tabulkaodrazky"/>
              <w:numPr>
                <w:ilvl w:val="0"/>
                <w:numId w:val="6"/>
              </w:numPr>
              <w:tabs>
                <w:tab w:val="num" w:pos="227"/>
              </w:tabs>
              <w:ind w:left="227" w:hanging="227"/>
            </w:pPr>
            <w:r w:rsidRPr="00AD107E">
              <w:t>v konkrétních dílech vyhledá typické rysy tohoto uměleckého směru</w:t>
            </w:r>
            <w:r>
              <w:t xml:space="preserve"> a </w:t>
            </w:r>
            <w:r w:rsidRPr="00AD107E">
              <w:t>porovná českou</w:t>
            </w:r>
            <w:r>
              <w:t xml:space="preserve"> a </w:t>
            </w:r>
            <w:r w:rsidRPr="00AD107E">
              <w:t>světovou literaturu</w:t>
            </w:r>
          </w:p>
        </w:tc>
        <w:tc>
          <w:tcPr>
            <w:tcW w:w="3118" w:type="dxa"/>
          </w:tcPr>
          <w:p w14:paraId="14F84C54" w14:textId="77777777" w:rsidR="001F1F6B" w:rsidRDefault="001F1F6B" w:rsidP="006A3355">
            <w:pPr>
              <w:pStyle w:val="Tabulkatucne"/>
            </w:pPr>
            <w:r>
              <w:t>Romantizmus</w:t>
            </w:r>
          </w:p>
          <w:p w14:paraId="1494E432" w14:textId="77777777" w:rsidR="001F1F6B" w:rsidRDefault="001F1F6B" w:rsidP="006A3355">
            <w:pPr>
              <w:spacing w:before="0" w:line="240" w:lineRule="auto"/>
            </w:pPr>
          </w:p>
        </w:tc>
        <w:tc>
          <w:tcPr>
            <w:tcW w:w="2835" w:type="dxa"/>
          </w:tcPr>
          <w:p w14:paraId="2F03160D" w14:textId="77777777" w:rsidR="001F1F6B" w:rsidRDefault="001F1F6B" w:rsidP="006A3355">
            <w:pPr>
              <w:pStyle w:val="Tabulkanormln"/>
            </w:pPr>
          </w:p>
        </w:tc>
      </w:tr>
      <w:tr w:rsidR="001F1F6B" w14:paraId="20A83717" w14:textId="77777777" w:rsidTr="006A3355">
        <w:tc>
          <w:tcPr>
            <w:tcW w:w="3685" w:type="dxa"/>
          </w:tcPr>
          <w:p w14:paraId="39F6A4B2" w14:textId="77777777" w:rsidR="001F1F6B" w:rsidRDefault="001F1F6B" w:rsidP="00CC5C4F">
            <w:pPr>
              <w:pStyle w:val="Tabulkaodrazky"/>
              <w:numPr>
                <w:ilvl w:val="0"/>
                <w:numId w:val="6"/>
              </w:numPr>
              <w:tabs>
                <w:tab w:val="num" w:pos="227"/>
              </w:tabs>
              <w:ind w:left="227" w:hanging="227"/>
            </w:pPr>
            <w:r w:rsidRPr="00AD107E">
              <w:t>v konkrétních dílech vyhledá typické rysy těchto uměleckých směrů</w:t>
            </w:r>
            <w:r>
              <w:t xml:space="preserve"> a </w:t>
            </w:r>
            <w:r w:rsidRPr="00AD107E">
              <w:t>porovná českou</w:t>
            </w:r>
            <w:r>
              <w:t xml:space="preserve"> a </w:t>
            </w:r>
            <w:r w:rsidRPr="00AD107E">
              <w:t>světovou literaturu</w:t>
            </w:r>
          </w:p>
        </w:tc>
        <w:tc>
          <w:tcPr>
            <w:tcW w:w="3118" w:type="dxa"/>
          </w:tcPr>
          <w:p w14:paraId="46191436" w14:textId="77777777" w:rsidR="001F1F6B" w:rsidRDefault="001F1F6B" w:rsidP="006A3355">
            <w:pPr>
              <w:pStyle w:val="Tabulkatucne"/>
            </w:pPr>
            <w:r>
              <w:t>Mezi romantizmem a realizmem</w:t>
            </w:r>
          </w:p>
          <w:p w14:paraId="4B292366" w14:textId="77777777" w:rsidR="001F1F6B" w:rsidRDefault="001F1F6B" w:rsidP="00CC5C4F">
            <w:pPr>
              <w:pStyle w:val="TabulkatextChar"/>
              <w:framePr w:hSpace="141" w:wrap="auto" w:vAnchor="page" w:hAnchor="margin" w:y="2881"/>
              <w:numPr>
                <w:ilvl w:val="0"/>
                <w:numId w:val="8"/>
              </w:numPr>
              <w:tabs>
                <w:tab w:val="clear" w:pos="567"/>
                <w:tab w:val="num" w:pos="284"/>
              </w:tabs>
              <w:ind w:left="284"/>
            </w:pPr>
            <w:r w:rsidRPr="00AD107E">
              <w:rPr>
                <w:rFonts w:ascii="Segoe UI Light" w:hAnsi="Segoe UI Light"/>
              </w:rPr>
              <w:t>česká literatura 30.</w:t>
            </w:r>
            <w:r>
              <w:rPr>
                <w:rFonts w:ascii="Segoe UI Light" w:hAnsi="Segoe UI Light"/>
              </w:rPr>
              <w:t>–</w:t>
            </w:r>
            <w:r w:rsidRPr="00AD107E">
              <w:rPr>
                <w:rFonts w:ascii="Segoe UI Light" w:hAnsi="Segoe UI Light"/>
              </w:rPr>
              <w:t>50. let 19. století</w:t>
            </w:r>
          </w:p>
        </w:tc>
        <w:tc>
          <w:tcPr>
            <w:tcW w:w="2835" w:type="dxa"/>
          </w:tcPr>
          <w:p w14:paraId="043FDA59" w14:textId="77777777" w:rsidR="001F1F6B" w:rsidRDefault="001F1F6B" w:rsidP="006A3355">
            <w:pPr>
              <w:spacing w:before="0" w:line="240" w:lineRule="auto"/>
            </w:pPr>
          </w:p>
        </w:tc>
      </w:tr>
      <w:tr w:rsidR="001F1F6B" w14:paraId="661BB451" w14:textId="77777777" w:rsidTr="006A3355">
        <w:tc>
          <w:tcPr>
            <w:tcW w:w="3685" w:type="dxa"/>
          </w:tcPr>
          <w:p w14:paraId="70562E04" w14:textId="77777777" w:rsidR="001F1F6B" w:rsidRPr="00AD107E" w:rsidRDefault="001F1F6B" w:rsidP="00CC5C4F">
            <w:pPr>
              <w:pStyle w:val="Tabulkaodrazky"/>
              <w:numPr>
                <w:ilvl w:val="0"/>
                <w:numId w:val="6"/>
              </w:numPr>
              <w:tabs>
                <w:tab w:val="num" w:pos="227"/>
              </w:tabs>
              <w:ind w:left="227" w:hanging="227"/>
            </w:pPr>
            <w:r w:rsidRPr="00AD107E">
              <w:t>objasní rysy literatury</w:t>
            </w:r>
            <w:r>
              <w:t xml:space="preserve"> v </w:t>
            </w:r>
            <w:r w:rsidRPr="00AD107E">
              <w:t>období realizmu</w:t>
            </w:r>
            <w:r>
              <w:t xml:space="preserve"> a </w:t>
            </w:r>
            <w:r w:rsidRPr="00AD107E">
              <w:t>naturalizmu</w:t>
            </w:r>
          </w:p>
          <w:p w14:paraId="3530464A" w14:textId="77777777" w:rsidR="001F1F6B" w:rsidRDefault="001F1F6B" w:rsidP="00CC5C4F">
            <w:pPr>
              <w:pStyle w:val="Tabulkaodrazky"/>
              <w:numPr>
                <w:ilvl w:val="0"/>
                <w:numId w:val="6"/>
              </w:numPr>
              <w:tabs>
                <w:tab w:val="num" w:pos="227"/>
              </w:tabs>
              <w:ind w:left="227" w:hanging="227"/>
            </w:pPr>
            <w:r w:rsidRPr="00AD107E">
              <w:t xml:space="preserve">v konkrétních dílech vyhledá typické rysy těchto uměleckých </w:t>
            </w:r>
            <w:r w:rsidRPr="00AD107E">
              <w:lastRenderedPageBreak/>
              <w:t>směrů</w:t>
            </w:r>
            <w:r>
              <w:t xml:space="preserve"> a </w:t>
            </w:r>
            <w:r w:rsidRPr="00AD107E">
              <w:t>porovná českou</w:t>
            </w:r>
            <w:r>
              <w:t xml:space="preserve"> a </w:t>
            </w:r>
            <w:r w:rsidRPr="00AD107E">
              <w:t>světovou literaturu</w:t>
            </w:r>
          </w:p>
        </w:tc>
        <w:tc>
          <w:tcPr>
            <w:tcW w:w="3118" w:type="dxa"/>
          </w:tcPr>
          <w:p w14:paraId="18056205" w14:textId="77777777" w:rsidR="001F1F6B" w:rsidRDefault="001F1F6B" w:rsidP="006A3355">
            <w:pPr>
              <w:pStyle w:val="Tabulkatucne"/>
            </w:pPr>
            <w:r>
              <w:lastRenderedPageBreak/>
              <w:t>Realizmus a naturalizmus</w:t>
            </w:r>
          </w:p>
        </w:tc>
        <w:tc>
          <w:tcPr>
            <w:tcW w:w="2835" w:type="dxa"/>
          </w:tcPr>
          <w:p w14:paraId="218E2B31" w14:textId="77777777" w:rsidR="001F1F6B" w:rsidRDefault="001F1F6B" w:rsidP="006A3355">
            <w:pPr>
              <w:spacing w:before="0" w:line="240" w:lineRule="auto"/>
            </w:pPr>
          </w:p>
        </w:tc>
      </w:tr>
      <w:tr w:rsidR="001F1F6B" w14:paraId="2AFD9F1C" w14:textId="77777777" w:rsidTr="006A3355">
        <w:tc>
          <w:tcPr>
            <w:tcW w:w="3685" w:type="dxa"/>
          </w:tcPr>
          <w:p w14:paraId="4FE16622" w14:textId="77777777" w:rsidR="001F1F6B" w:rsidRDefault="001F1F6B" w:rsidP="00CC5C4F">
            <w:pPr>
              <w:pStyle w:val="Tabulkaodrazky"/>
              <w:numPr>
                <w:ilvl w:val="0"/>
                <w:numId w:val="6"/>
              </w:numPr>
              <w:tabs>
                <w:tab w:val="num" w:pos="227"/>
              </w:tabs>
              <w:ind w:left="227" w:hanging="227"/>
            </w:pPr>
            <w:r w:rsidRPr="00AD107E">
              <w:t>vysvětlí podstatné rysy uměleckých skupin, zhodnotí jejich umělecký</w:t>
            </w:r>
            <w:r>
              <w:t xml:space="preserve"> a </w:t>
            </w:r>
            <w:r w:rsidRPr="00AD107E">
              <w:t>společenský přínos</w:t>
            </w:r>
          </w:p>
        </w:tc>
        <w:tc>
          <w:tcPr>
            <w:tcW w:w="3118" w:type="dxa"/>
          </w:tcPr>
          <w:p w14:paraId="151816F9" w14:textId="77777777" w:rsidR="001F1F6B" w:rsidRDefault="001F1F6B" w:rsidP="006A3355">
            <w:pPr>
              <w:pStyle w:val="Tabulka2a"/>
              <w:framePr w:wrap="auto"/>
              <w:spacing w:after="0"/>
            </w:pPr>
            <w:r>
              <w:t>Májovci, ruchovci, lu</w:t>
            </w:r>
            <w:r w:rsidRPr="001F1F6B">
              <w:rPr>
                <w:bCs w:val="0"/>
              </w:rPr>
              <w:t>m</w:t>
            </w:r>
            <w:r w:rsidRPr="001F1F6B">
              <w:t>ír</w:t>
            </w:r>
            <w:r>
              <w:t>ovci</w:t>
            </w:r>
          </w:p>
        </w:tc>
        <w:tc>
          <w:tcPr>
            <w:tcW w:w="2835" w:type="dxa"/>
          </w:tcPr>
          <w:p w14:paraId="58360228" w14:textId="77777777" w:rsidR="001F1F6B" w:rsidRDefault="001F1F6B" w:rsidP="006A3355">
            <w:pPr>
              <w:spacing w:before="0" w:line="240" w:lineRule="auto"/>
            </w:pPr>
          </w:p>
        </w:tc>
      </w:tr>
      <w:tr w:rsidR="001F1F6B" w14:paraId="096C0BFD" w14:textId="77777777" w:rsidTr="006A3355">
        <w:tc>
          <w:tcPr>
            <w:tcW w:w="3685" w:type="dxa"/>
          </w:tcPr>
          <w:p w14:paraId="5ECDC232" w14:textId="77777777" w:rsidR="001F1F6B" w:rsidRDefault="001F1F6B" w:rsidP="00CC5C4F">
            <w:pPr>
              <w:pStyle w:val="Tabulkaodrazky"/>
              <w:numPr>
                <w:ilvl w:val="0"/>
                <w:numId w:val="6"/>
              </w:numPr>
              <w:tabs>
                <w:tab w:val="num" w:pos="227"/>
              </w:tabs>
              <w:ind w:left="227" w:hanging="227"/>
            </w:pPr>
            <w:r w:rsidRPr="00AD107E">
              <w:t>vysvětlí podstatné rysy uměleckých směrů na přelomu 19.</w:t>
            </w:r>
            <w:r>
              <w:t xml:space="preserve"> a </w:t>
            </w:r>
            <w:r w:rsidRPr="00AD107E">
              <w:t>20. století</w:t>
            </w:r>
          </w:p>
        </w:tc>
        <w:tc>
          <w:tcPr>
            <w:tcW w:w="3118" w:type="dxa"/>
          </w:tcPr>
          <w:p w14:paraId="169FEDE1" w14:textId="77777777" w:rsidR="001F1F6B" w:rsidRDefault="001F1F6B" w:rsidP="006A3355">
            <w:pPr>
              <w:pStyle w:val="Tabulkatucne"/>
            </w:pPr>
            <w:r>
              <w:t>Umělecké směry na přelomu 19. a 20. století</w:t>
            </w:r>
          </w:p>
        </w:tc>
        <w:tc>
          <w:tcPr>
            <w:tcW w:w="2835" w:type="dxa"/>
          </w:tcPr>
          <w:p w14:paraId="107591EE" w14:textId="77777777" w:rsidR="001F1F6B" w:rsidRDefault="001F1F6B" w:rsidP="006A3355">
            <w:pPr>
              <w:spacing w:before="0" w:line="240" w:lineRule="auto"/>
            </w:pPr>
          </w:p>
        </w:tc>
      </w:tr>
    </w:tbl>
    <w:p w14:paraId="1114A90D" w14:textId="77777777" w:rsidR="001F1F6B" w:rsidRPr="00BF2209" w:rsidRDefault="001F1F6B" w:rsidP="00B31BDC">
      <w:pPr>
        <w:pStyle w:val="Odsttunnadpis"/>
        <w:spacing w:after="120" w:line="288" w:lineRule="auto"/>
        <w:rPr>
          <w:rFonts w:ascii="Segoe UI Light" w:hAnsi="Segoe UI Light" w:cs="Segoe UI Light"/>
          <w:bCs w:val="0"/>
        </w:rPr>
      </w:pPr>
      <w:r w:rsidRPr="00BF2209">
        <w:rPr>
          <w:rFonts w:ascii="Segoe UI Light" w:hAnsi="Segoe UI Light" w:cs="Segoe UI Light"/>
          <w:bCs w:val="0"/>
        </w:rPr>
        <w:t>Ročník: 3.</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3118"/>
        <w:gridCol w:w="2835"/>
      </w:tblGrid>
      <w:tr w:rsidR="001F1F6B" w14:paraId="0A159BD9" w14:textId="77777777" w:rsidTr="006A3355">
        <w:tc>
          <w:tcPr>
            <w:tcW w:w="3685" w:type="dxa"/>
            <w:shd w:val="clear" w:color="auto" w:fill="BFBFBF"/>
            <w:vAlign w:val="center"/>
          </w:tcPr>
          <w:p w14:paraId="60A61DC7" w14:textId="77777777" w:rsidR="001F1F6B" w:rsidRPr="00B37567" w:rsidRDefault="001F1F6B" w:rsidP="006A3355">
            <w:pPr>
              <w:tabs>
                <w:tab w:val="right" w:pos="2854"/>
              </w:tabs>
              <w:spacing w:before="0" w:line="240" w:lineRule="auto"/>
              <w:jc w:val="center"/>
              <w:rPr>
                <w:b/>
                <w:bCs/>
              </w:rPr>
            </w:pPr>
            <w:r w:rsidRPr="00B37567">
              <w:rPr>
                <w:b/>
                <w:bCs/>
              </w:rPr>
              <w:t>Očekávané výstupy</w:t>
            </w:r>
          </w:p>
        </w:tc>
        <w:tc>
          <w:tcPr>
            <w:tcW w:w="3118" w:type="dxa"/>
            <w:shd w:val="clear" w:color="auto" w:fill="BFBFBF"/>
            <w:vAlign w:val="center"/>
          </w:tcPr>
          <w:p w14:paraId="5FD15520" w14:textId="77777777" w:rsidR="001F1F6B" w:rsidRPr="00B37567" w:rsidRDefault="001F1F6B" w:rsidP="006A3355">
            <w:pPr>
              <w:spacing w:before="0" w:line="240" w:lineRule="auto"/>
              <w:jc w:val="center"/>
              <w:rPr>
                <w:b/>
                <w:bCs/>
              </w:rPr>
            </w:pPr>
            <w:r w:rsidRPr="00B37567">
              <w:rPr>
                <w:b/>
                <w:bCs/>
              </w:rPr>
              <w:t>Učivo</w:t>
            </w:r>
          </w:p>
        </w:tc>
        <w:tc>
          <w:tcPr>
            <w:tcW w:w="2835" w:type="dxa"/>
            <w:shd w:val="clear" w:color="auto" w:fill="BFBFBF"/>
            <w:vAlign w:val="center"/>
          </w:tcPr>
          <w:p w14:paraId="7CBB93CC" w14:textId="77777777" w:rsidR="001F1F6B" w:rsidRPr="00B37567" w:rsidRDefault="001F1F6B" w:rsidP="006A3355">
            <w:pPr>
              <w:spacing w:before="0" w:line="240" w:lineRule="auto"/>
              <w:jc w:val="center"/>
              <w:rPr>
                <w:b/>
                <w:bCs/>
              </w:rPr>
            </w:pPr>
            <w:r w:rsidRPr="00B37567">
              <w:rPr>
                <w:b/>
                <w:bCs/>
              </w:rPr>
              <w:t>Průřezová témata,</w:t>
            </w:r>
          </w:p>
          <w:p w14:paraId="4321FDE2" w14:textId="77777777" w:rsidR="001F1F6B" w:rsidRPr="00B37567" w:rsidRDefault="001F1F6B" w:rsidP="006A3355">
            <w:pPr>
              <w:spacing w:before="0" w:line="240" w:lineRule="auto"/>
              <w:jc w:val="center"/>
              <w:rPr>
                <w:b/>
                <w:bCs/>
              </w:rPr>
            </w:pPr>
            <w:r w:rsidRPr="00B37567">
              <w:rPr>
                <w:b/>
                <w:bCs/>
              </w:rPr>
              <w:t>MP vztahy</w:t>
            </w:r>
          </w:p>
        </w:tc>
      </w:tr>
      <w:tr w:rsidR="001F1F6B" w14:paraId="45C6A64D" w14:textId="77777777" w:rsidTr="006A3355">
        <w:tc>
          <w:tcPr>
            <w:tcW w:w="3685" w:type="dxa"/>
          </w:tcPr>
          <w:p w14:paraId="7A089803" w14:textId="77777777" w:rsidR="001F1F6B" w:rsidRDefault="001F1F6B" w:rsidP="006A3355">
            <w:pPr>
              <w:pStyle w:val="Tabulkatucne"/>
            </w:pPr>
            <w:r w:rsidRPr="001A4BD4">
              <w:t>JAZYK</w:t>
            </w:r>
            <w:r>
              <w:t xml:space="preserve"> A </w:t>
            </w:r>
            <w:r w:rsidRPr="001A4BD4">
              <w:t>JAZYKOVÁ KOMUNIKACE</w:t>
            </w:r>
          </w:p>
          <w:p w14:paraId="36BCB688" w14:textId="77777777" w:rsidR="001F1F6B" w:rsidRPr="004A1A2C" w:rsidRDefault="001F1F6B" w:rsidP="00CC5C4F">
            <w:pPr>
              <w:pStyle w:val="Tabulkaodrazky"/>
              <w:numPr>
                <w:ilvl w:val="0"/>
                <w:numId w:val="6"/>
              </w:numPr>
              <w:tabs>
                <w:tab w:val="num" w:pos="227"/>
              </w:tabs>
              <w:ind w:left="227" w:hanging="227"/>
            </w:pPr>
            <w:r w:rsidRPr="004A1A2C">
              <w:t>využívá znalosti</w:t>
            </w:r>
            <w:r>
              <w:t xml:space="preserve"> o </w:t>
            </w:r>
            <w:r w:rsidRPr="004A1A2C">
              <w:t>větných členech</w:t>
            </w:r>
            <w:r>
              <w:t xml:space="preserve"> a </w:t>
            </w:r>
            <w:r w:rsidRPr="004A1A2C">
              <w:t>jejich vztazích,</w:t>
            </w:r>
            <w:r>
              <w:t xml:space="preserve"> o </w:t>
            </w:r>
            <w:r w:rsidRPr="004A1A2C">
              <w:t>aktuálním členění výpovědí</w:t>
            </w:r>
            <w:r>
              <w:t xml:space="preserve"> a o </w:t>
            </w:r>
            <w:r w:rsidRPr="004A1A2C">
              <w:t>druzích vět podle záměru mluvčího</w:t>
            </w:r>
            <w:r>
              <w:t xml:space="preserve"> k </w:t>
            </w:r>
            <w:r w:rsidRPr="004A1A2C">
              <w:t>vhodnému vyjádření myšlenky,</w:t>
            </w:r>
            <w:r>
              <w:t xml:space="preserve"> k </w:t>
            </w:r>
            <w:r w:rsidRPr="004A1A2C">
              <w:t>účinnému dorozumívání, logickému strukturování výpovědí</w:t>
            </w:r>
            <w:r>
              <w:t xml:space="preserve"> a k </w:t>
            </w:r>
            <w:r w:rsidRPr="004A1A2C">
              <w:t>odlišení záměru mluvčího</w:t>
            </w:r>
          </w:p>
          <w:p w14:paraId="00B35A99" w14:textId="77777777" w:rsidR="001F1F6B" w:rsidRPr="004A1A2C" w:rsidRDefault="001F1F6B" w:rsidP="00CC5C4F">
            <w:pPr>
              <w:pStyle w:val="Tabulkaodrazky"/>
              <w:numPr>
                <w:ilvl w:val="0"/>
                <w:numId w:val="6"/>
              </w:numPr>
              <w:tabs>
                <w:tab w:val="num" w:pos="227"/>
              </w:tabs>
              <w:ind w:left="227" w:hanging="227"/>
            </w:pPr>
            <w:r w:rsidRPr="004A1A2C">
              <w:t>pojmenuje</w:t>
            </w:r>
            <w:r>
              <w:t xml:space="preserve"> a </w:t>
            </w:r>
            <w:r w:rsidRPr="004A1A2C">
              <w:t>při formulování textu zohledňuje funkci jednotlivých větných členů</w:t>
            </w:r>
            <w:r>
              <w:t xml:space="preserve"> i </w:t>
            </w:r>
            <w:r w:rsidRPr="004A1A2C">
              <w:t>vedlejších vět</w:t>
            </w:r>
            <w:r>
              <w:t xml:space="preserve"> a </w:t>
            </w:r>
            <w:r w:rsidRPr="004A1A2C">
              <w:t>vztahy mezi nimi dokládá na přehledném grafickém znázornění vět</w:t>
            </w:r>
            <w:r>
              <w:t xml:space="preserve"> i </w:t>
            </w:r>
            <w:r w:rsidRPr="004A1A2C">
              <w:t>souvětí</w:t>
            </w:r>
          </w:p>
          <w:p w14:paraId="7BA7553A" w14:textId="77777777" w:rsidR="001F1F6B" w:rsidRPr="004A1A2C" w:rsidRDefault="001F1F6B" w:rsidP="00CC5C4F">
            <w:pPr>
              <w:pStyle w:val="Tabulkaodrazky"/>
              <w:numPr>
                <w:ilvl w:val="0"/>
                <w:numId w:val="6"/>
              </w:numPr>
              <w:tabs>
                <w:tab w:val="num" w:pos="227"/>
              </w:tabs>
              <w:ind w:left="227" w:hanging="227"/>
            </w:pPr>
            <w:r w:rsidRPr="004A1A2C">
              <w:t>posoudí jazykovou</w:t>
            </w:r>
            <w:r>
              <w:t xml:space="preserve"> a </w:t>
            </w:r>
            <w:r w:rsidRPr="004A1A2C">
              <w:t>stylovou vhodnost syntaktické výstavby textu</w:t>
            </w:r>
            <w:r>
              <w:t xml:space="preserve"> a </w:t>
            </w:r>
            <w:r w:rsidRPr="004A1A2C">
              <w:t>jeho částí</w:t>
            </w:r>
          </w:p>
          <w:p w14:paraId="5D7D945F" w14:textId="77777777" w:rsidR="001F1F6B" w:rsidRPr="004A1A2C" w:rsidRDefault="001F1F6B" w:rsidP="00CC5C4F">
            <w:pPr>
              <w:pStyle w:val="Tabulkaodrazky"/>
              <w:numPr>
                <w:ilvl w:val="0"/>
                <w:numId w:val="6"/>
              </w:numPr>
              <w:tabs>
                <w:tab w:val="num" w:pos="227"/>
              </w:tabs>
              <w:ind w:left="227" w:hanging="227"/>
            </w:pPr>
            <w:r w:rsidRPr="004A1A2C">
              <w:t>pozná nedostatky</w:t>
            </w:r>
            <w:r>
              <w:t xml:space="preserve"> a </w:t>
            </w:r>
            <w:r w:rsidRPr="004A1A2C">
              <w:t>chybnou formulaci, pojmenuje je</w:t>
            </w:r>
            <w:r>
              <w:t xml:space="preserve"> a </w:t>
            </w:r>
            <w:r w:rsidRPr="004A1A2C">
              <w:t>větu přeformuluje</w:t>
            </w:r>
          </w:p>
          <w:p w14:paraId="35B1E118" w14:textId="77777777" w:rsidR="001F1F6B" w:rsidRDefault="001F1F6B" w:rsidP="00CC5C4F">
            <w:pPr>
              <w:pStyle w:val="Tabulkaodrazky"/>
              <w:numPr>
                <w:ilvl w:val="0"/>
                <w:numId w:val="6"/>
              </w:numPr>
              <w:tabs>
                <w:tab w:val="num" w:pos="227"/>
              </w:tabs>
              <w:ind w:left="227" w:hanging="227"/>
            </w:pPr>
            <w:r w:rsidRPr="004A1A2C">
              <w:t>teoretické znalosti syntaxe přenáší do praxe</w:t>
            </w:r>
            <w:r>
              <w:t xml:space="preserve"> a </w:t>
            </w:r>
            <w:r w:rsidRPr="004A1A2C">
              <w:t>aplikuje pravidla interpunkce</w:t>
            </w:r>
          </w:p>
        </w:tc>
        <w:tc>
          <w:tcPr>
            <w:tcW w:w="3118" w:type="dxa"/>
          </w:tcPr>
          <w:p w14:paraId="041534BB" w14:textId="77777777" w:rsidR="001F1F6B" w:rsidRPr="004A1A2C" w:rsidRDefault="001F1F6B" w:rsidP="006A3355">
            <w:pPr>
              <w:pStyle w:val="Tabulkatucne"/>
              <w:rPr>
                <w:rFonts w:eastAsiaTheme="minorHAnsi"/>
                <w:lang w:eastAsia="en-US"/>
              </w:rPr>
            </w:pPr>
            <w:r>
              <w:rPr>
                <w:rFonts w:eastAsiaTheme="minorHAnsi"/>
                <w:lang w:eastAsia="en-US"/>
              </w:rPr>
              <w:t>S</w:t>
            </w:r>
            <w:r w:rsidRPr="004A1A2C">
              <w:rPr>
                <w:rFonts w:eastAsiaTheme="minorHAnsi"/>
                <w:lang w:eastAsia="en-US"/>
              </w:rPr>
              <w:t>yntax</w:t>
            </w:r>
          </w:p>
          <w:p w14:paraId="3C94A9B3"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 xml:space="preserve">základní principy větné skladby </w:t>
            </w:r>
          </w:p>
          <w:p w14:paraId="2E3F019C"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větné členy, větné vztahy</w:t>
            </w:r>
          </w:p>
          <w:p w14:paraId="422D7F62"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věty, souvětí</w:t>
            </w:r>
            <w:r>
              <w:rPr>
                <w:rFonts w:ascii="Segoe UI Light" w:hAnsi="Segoe UI Light"/>
              </w:rPr>
              <w:t xml:space="preserve"> a </w:t>
            </w:r>
            <w:r w:rsidRPr="004A1A2C">
              <w:rPr>
                <w:rFonts w:ascii="Segoe UI Light" w:hAnsi="Segoe UI Light"/>
              </w:rPr>
              <w:t>jejich vztahy</w:t>
            </w:r>
          </w:p>
          <w:p w14:paraId="667CB7E7"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aktuální členění výpovědi</w:t>
            </w:r>
          </w:p>
          <w:p w14:paraId="59A808EF"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pravopis – interpunkce</w:t>
            </w:r>
          </w:p>
          <w:p w14:paraId="1E6BA7DF"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základy valenční syntaxe</w:t>
            </w:r>
          </w:p>
          <w:p w14:paraId="2313D0D5"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základy textové syntaxe</w:t>
            </w:r>
          </w:p>
          <w:p w14:paraId="4A3F4568"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koherence textu (navazování, odkazování, tematické posloupnosti)</w:t>
            </w:r>
          </w:p>
          <w:p w14:paraId="7856924D"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členění textu</w:t>
            </w:r>
            <w:r>
              <w:rPr>
                <w:rFonts w:ascii="Segoe UI Light" w:hAnsi="Segoe UI Light"/>
              </w:rPr>
              <w:t xml:space="preserve"> a </w:t>
            </w:r>
            <w:r w:rsidRPr="004A1A2C">
              <w:rPr>
                <w:rFonts w:ascii="Segoe UI Light" w:hAnsi="Segoe UI Light"/>
              </w:rPr>
              <w:t>jeho signály,</w:t>
            </w:r>
          </w:p>
          <w:p w14:paraId="2C3786EA" w14:textId="77777777" w:rsidR="001F1F6B" w:rsidRPr="004A1A2C" w:rsidRDefault="001F1F6B" w:rsidP="00CC5C4F">
            <w:pPr>
              <w:pStyle w:val="TabulkatextChar"/>
              <w:numPr>
                <w:ilvl w:val="0"/>
                <w:numId w:val="8"/>
              </w:numPr>
              <w:tabs>
                <w:tab w:val="clear" w:pos="567"/>
                <w:tab w:val="num" w:pos="284"/>
              </w:tabs>
              <w:ind w:left="284"/>
              <w:rPr>
                <w:rFonts w:ascii="Segoe UI Light" w:hAnsi="Segoe UI Light"/>
              </w:rPr>
            </w:pPr>
            <w:r w:rsidRPr="004A1A2C">
              <w:rPr>
                <w:rFonts w:ascii="Segoe UI Light" w:hAnsi="Segoe UI Light"/>
              </w:rPr>
              <w:t>odstavec</w:t>
            </w:r>
            <w:r>
              <w:rPr>
                <w:rFonts w:ascii="Segoe UI Light" w:hAnsi="Segoe UI Light"/>
              </w:rPr>
              <w:t xml:space="preserve"> a </w:t>
            </w:r>
            <w:r w:rsidRPr="004A1A2C">
              <w:rPr>
                <w:rFonts w:ascii="Segoe UI Light" w:hAnsi="Segoe UI Light"/>
              </w:rPr>
              <w:t>další jednotky</w:t>
            </w:r>
          </w:p>
        </w:tc>
        <w:tc>
          <w:tcPr>
            <w:tcW w:w="2835" w:type="dxa"/>
          </w:tcPr>
          <w:p w14:paraId="693F8B0F" w14:textId="77777777" w:rsidR="001F1F6B" w:rsidRDefault="001F1F6B" w:rsidP="006A3355">
            <w:pPr>
              <w:spacing w:before="0" w:line="240" w:lineRule="auto"/>
            </w:pPr>
          </w:p>
        </w:tc>
      </w:tr>
      <w:tr w:rsidR="001F1F6B" w14:paraId="38D464E3" w14:textId="77777777" w:rsidTr="006A3355">
        <w:tc>
          <w:tcPr>
            <w:tcW w:w="3685" w:type="dxa"/>
          </w:tcPr>
          <w:p w14:paraId="70E6A85E" w14:textId="77777777" w:rsidR="001F1F6B" w:rsidRPr="0046125E" w:rsidRDefault="001F1F6B" w:rsidP="00CC5C4F">
            <w:pPr>
              <w:pStyle w:val="Tabulkaodrazky"/>
              <w:numPr>
                <w:ilvl w:val="0"/>
                <w:numId w:val="6"/>
              </w:numPr>
              <w:tabs>
                <w:tab w:val="num" w:pos="227"/>
              </w:tabs>
              <w:ind w:left="227" w:hanging="227"/>
            </w:pPr>
            <w:r w:rsidRPr="0046125E">
              <w:t>interpretuje</w:t>
            </w:r>
            <w:r>
              <w:t xml:space="preserve"> a </w:t>
            </w:r>
            <w:r w:rsidRPr="0046125E">
              <w:t>analyzuje základní útvary odborného stylu</w:t>
            </w:r>
          </w:p>
          <w:p w14:paraId="5BD61A87" w14:textId="77777777" w:rsidR="001F1F6B" w:rsidRPr="0046125E" w:rsidRDefault="001F1F6B" w:rsidP="00CC5C4F">
            <w:pPr>
              <w:pStyle w:val="Tabulkaodrazky"/>
              <w:numPr>
                <w:ilvl w:val="0"/>
                <w:numId w:val="6"/>
              </w:numPr>
              <w:tabs>
                <w:tab w:val="num" w:pos="227"/>
              </w:tabs>
              <w:ind w:left="227" w:hanging="227"/>
            </w:pPr>
            <w:r w:rsidRPr="0046125E">
              <w:t>rozpozná postoje</w:t>
            </w:r>
            <w:r>
              <w:t xml:space="preserve"> a </w:t>
            </w:r>
            <w:r w:rsidRPr="0046125E">
              <w:t>různé názory</w:t>
            </w:r>
            <w:r>
              <w:t xml:space="preserve"> v </w:t>
            </w:r>
            <w:r w:rsidRPr="0046125E">
              <w:t>textu</w:t>
            </w:r>
            <w:r>
              <w:t xml:space="preserve"> a </w:t>
            </w:r>
            <w:r w:rsidRPr="0046125E">
              <w:t>zhodnotí je</w:t>
            </w:r>
            <w:r>
              <w:t xml:space="preserve"> z </w:t>
            </w:r>
            <w:r w:rsidRPr="0046125E">
              <w:t>hlediska vlastních zkušeností</w:t>
            </w:r>
          </w:p>
          <w:p w14:paraId="3FC49AF7" w14:textId="77777777" w:rsidR="001F1F6B" w:rsidRPr="0046125E" w:rsidRDefault="001F1F6B" w:rsidP="00CC5C4F">
            <w:pPr>
              <w:pStyle w:val="Tabulkaodrazky"/>
              <w:numPr>
                <w:ilvl w:val="0"/>
                <w:numId w:val="6"/>
              </w:numPr>
              <w:tabs>
                <w:tab w:val="num" w:pos="227"/>
              </w:tabs>
              <w:ind w:left="227" w:hanging="227"/>
            </w:pPr>
            <w:r w:rsidRPr="0046125E">
              <w:t>najde konkrétní informaci na internetu</w:t>
            </w:r>
            <w:r>
              <w:t xml:space="preserve"> a </w:t>
            </w:r>
            <w:r w:rsidRPr="0046125E">
              <w:t>ověří správnost</w:t>
            </w:r>
            <w:r>
              <w:t xml:space="preserve"> v </w:t>
            </w:r>
            <w:r w:rsidRPr="0046125E">
              <w:t>nezávislém zdroji</w:t>
            </w:r>
          </w:p>
          <w:p w14:paraId="7479BB1C" w14:textId="77777777" w:rsidR="001F1F6B" w:rsidRPr="0046125E" w:rsidRDefault="001F1F6B" w:rsidP="00CC5C4F">
            <w:pPr>
              <w:pStyle w:val="Tabulkaodrazky"/>
              <w:numPr>
                <w:ilvl w:val="0"/>
                <w:numId w:val="6"/>
              </w:numPr>
              <w:tabs>
                <w:tab w:val="num" w:pos="227"/>
              </w:tabs>
              <w:ind w:left="227" w:hanging="227"/>
            </w:pPr>
            <w:r w:rsidRPr="0046125E">
              <w:lastRenderedPageBreak/>
              <w:t>efektivně</w:t>
            </w:r>
            <w:r>
              <w:t xml:space="preserve"> a </w:t>
            </w:r>
            <w:r w:rsidRPr="0046125E">
              <w:t>samostatně využívá různých informačních zdrojů</w:t>
            </w:r>
          </w:p>
          <w:p w14:paraId="7D0C2903" w14:textId="77777777" w:rsidR="001F1F6B" w:rsidRPr="0046125E" w:rsidRDefault="001F1F6B" w:rsidP="00CC5C4F">
            <w:pPr>
              <w:pStyle w:val="Tabulkaodrazky"/>
              <w:numPr>
                <w:ilvl w:val="0"/>
                <w:numId w:val="6"/>
              </w:numPr>
              <w:tabs>
                <w:tab w:val="num" w:pos="227"/>
              </w:tabs>
              <w:ind w:left="227" w:hanging="227"/>
            </w:pPr>
            <w:r w:rsidRPr="0046125E">
              <w:t>vhodně aplikuje zásady odborného stylu při formulování odborného textu</w:t>
            </w:r>
          </w:p>
          <w:p w14:paraId="568E646E" w14:textId="77777777" w:rsidR="001F1F6B" w:rsidRPr="0046125E" w:rsidRDefault="001F1F6B" w:rsidP="00CC5C4F">
            <w:pPr>
              <w:pStyle w:val="Tabulkaodrazky"/>
              <w:numPr>
                <w:ilvl w:val="0"/>
                <w:numId w:val="6"/>
              </w:numPr>
              <w:tabs>
                <w:tab w:val="num" w:pos="227"/>
              </w:tabs>
              <w:ind w:left="227" w:hanging="227"/>
            </w:pPr>
            <w:r w:rsidRPr="0046125E">
              <w:t>posoudí</w:t>
            </w:r>
            <w:r>
              <w:t xml:space="preserve"> a </w:t>
            </w:r>
            <w:r w:rsidRPr="0046125E">
              <w:t>interpretuje komunikační účinky textu, svá tvrzení argumentačně podpoří jeho všestrannou analýzou</w:t>
            </w:r>
          </w:p>
        </w:tc>
        <w:tc>
          <w:tcPr>
            <w:tcW w:w="3118" w:type="dxa"/>
          </w:tcPr>
          <w:p w14:paraId="2FAFB20B" w14:textId="77777777" w:rsidR="001F1F6B" w:rsidRPr="004A1A2C" w:rsidRDefault="001F1F6B" w:rsidP="006A3355">
            <w:pPr>
              <w:pStyle w:val="Tabulkatucne"/>
              <w:rPr>
                <w:rFonts w:eastAsiaTheme="minorHAnsi"/>
                <w:lang w:eastAsia="en-US"/>
              </w:rPr>
            </w:pPr>
            <w:r>
              <w:rPr>
                <w:rFonts w:eastAsiaTheme="minorHAnsi"/>
                <w:lang w:eastAsia="en-US"/>
              </w:rPr>
              <w:lastRenderedPageBreak/>
              <w:t>S</w:t>
            </w:r>
            <w:r w:rsidRPr="004A1A2C">
              <w:rPr>
                <w:rFonts w:eastAsiaTheme="minorHAnsi"/>
                <w:lang w:eastAsia="en-US"/>
              </w:rPr>
              <w:t>tylistika</w:t>
            </w:r>
          </w:p>
          <w:p w14:paraId="024E20EC" w14:textId="77777777" w:rsidR="001F1F6B" w:rsidRPr="004A1A2C"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A1A2C">
              <w:rPr>
                <w:rFonts w:ascii="Segoe UI Light" w:hAnsi="Segoe UI Light"/>
              </w:rPr>
              <w:t>odborný styl</w:t>
            </w:r>
          </w:p>
          <w:p w14:paraId="0A51B7CF" w14:textId="77777777" w:rsidR="001F1F6B" w:rsidRPr="0046125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6125E">
              <w:rPr>
                <w:rFonts w:ascii="Segoe UI Light" w:hAnsi="Segoe UI Light"/>
              </w:rPr>
              <w:t>základní útvary odborného stylu:</w:t>
            </w:r>
            <w:r>
              <w:rPr>
                <w:rFonts w:ascii="Segoe UI Light" w:hAnsi="Segoe UI Light"/>
              </w:rPr>
              <w:t xml:space="preserve"> </w:t>
            </w:r>
            <w:r w:rsidRPr="0046125E">
              <w:rPr>
                <w:rFonts w:ascii="Segoe UI Light" w:hAnsi="Segoe UI Light"/>
              </w:rPr>
              <w:t>odborný popis, referát, úvaha, výklad</w:t>
            </w:r>
          </w:p>
          <w:p w14:paraId="7C052AE8" w14:textId="77777777" w:rsidR="001F1F6B"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A1A2C">
              <w:rPr>
                <w:rFonts w:ascii="Segoe UI Light" w:hAnsi="Segoe UI Light"/>
              </w:rPr>
              <w:t>citace pramenů</w:t>
            </w:r>
            <w:r>
              <w:rPr>
                <w:rFonts w:ascii="Segoe UI Light" w:hAnsi="Segoe UI Light"/>
              </w:rPr>
              <w:t xml:space="preserve"> v souladu s citační normou</w:t>
            </w:r>
          </w:p>
          <w:p w14:paraId="6D4C0BA4" w14:textId="77777777" w:rsidR="001F1F6B"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využívání online generátoru citací</w:t>
            </w:r>
          </w:p>
          <w:p w14:paraId="19678FF0" w14:textId="77777777" w:rsidR="001F1F6B" w:rsidRPr="004A1A2C"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lastRenderedPageBreak/>
              <w:t xml:space="preserve">odkazování na zdroje informací </w:t>
            </w:r>
          </w:p>
          <w:p w14:paraId="35099952" w14:textId="77777777" w:rsidR="001F1F6B"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A1A2C">
              <w:rPr>
                <w:rFonts w:ascii="Segoe UI Light" w:hAnsi="Segoe UI Light"/>
              </w:rPr>
              <w:t>vzájemné vztahy textů (intertextovost)</w:t>
            </w:r>
          </w:p>
          <w:p w14:paraId="4C4B9BEE" w14:textId="77777777" w:rsidR="001F1F6B"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práce s hesly na Wikipedii</w:t>
            </w:r>
          </w:p>
          <w:p w14:paraId="0BA9DBB2" w14:textId="77777777" w:rsidR="001F1F6B"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vytváření digitálního obsahu v textovém editoru</w:t>
            </w:r>
          </w:p>
          <w:p w14:paraId="0E5DF42A" w14:textId="77777777" w:rsidR="001F1F6B" w:rsidRPr="004A1A2C" w:rsidRDefault="001F1F6B" w:rsidP="006A3355">
            <w:pPr>
              <w:pStyle w:val="TabulkatextChar"/>
              <w:framePr w:hSpace="141" w:wrap="auto" w:vAnchor="page" w:hAnchor="margin" w:y="2881"/>
              <w:tabs>
                <w:tab w:val="clear" w:pos="284"/>
              </w:tabs>
              <w:ind w:firstLine="0"/>
              <w:rPr>
                <w:rFonts w:ascii="Segoe UI Light" w:hAnsi="Segoe UI Light"/>
              </w:rPr>
            </w:pPr>
          </w:p>
        </w:tc>
        <w:tc>
          <w:tcPr>
            <w:tcW w:w="2835" w:type="dxa"/>
          </w:tcPr>
          <w:p w14:paraId="456CA116" w14:textId="77777777" w:rsidR="001F1F6B" w:rsidRDefault="001F1F6B" w:rsidP="006A3355">
            <w:pPr>
              <w:pStyle w:val="Tabulkanormln"/>
            </w:pPr>
            <w:r>
              <w:lastRenderedPageBreak/>
              <w:t>OSV</w:t>
            </w:r>
          </w:p>
          <w:p w14:paraId="736C9AD0" w14:textId="77777777" w:rsidR="001F1F6B" w:rsidRDefault="001F1F6B" w:rsidP="006A3355">
            <w:pPr>
              <w:pStyle w:val="Tabulkanormln"/>
            </w:pPr>
            <w:r>
              <w:t>sociální komunikace, komunikační dovednosti</w:t>
            </w:r>
          </w:p>
          <w:p w14:paraId="287C04E4" w14:textId="77777777" w:rsidR="001F1F6B" w:rsidRPr="0046125E" w:rsidRDefault="001F1F6B" w:rsidP="006A3355">
            <w:pPr>
              <w:spacing w:before="0" w:line="240" w:lineRule="auto"/>
              <w:jc w:val="left"/>
            </w:pPr>
            <w:r w:rsidRPr="0046125E">
              <w:rPr>
                <w:sz w:val="22"/>
                <w:szCs w:val="22"/>
              </w:rPr>
              <w:t>rozvoj sebepoznání, vlastní osobnosti, hodnot</w:t>
            </w:r>
          </w:p>
        </w:tc>
      </w:tr>
      <w:tr w:rsidR="001F1F6B" w14:paraId="620EAF2B" w14:textId="77777777" w:rsidTr="006A3355">
        <w:tc>
          <w:tcPr>
            <w:tcW w:w="3685" w:type="dxa"/>
          </w:tcPr>
          <w:p w14:paraId="472F2BEF" w14:textId="77777777" w:rsidR="001F1F6B" w:rsidRPr="0046125E" w:rsidRDefault="001F1F6B" w:rsidP="006A3355">
            <w:pPr>
              <w:pStyle w:val="Tabulkatucne"/>
            </w:pPr>
            <w:r w:rsidRPr="0046125E">
              <w:t>LITERÁRNÍ KOMUNIKACE</w:t>
            </w:r>
          </w:p>
          <w:p w14:paraId="77B556FF" w14:textId="77777777" w:rsidR="001F1F6B" w:rsidRPr="0046125E" w:rsidRDefault="001F1F6B" w:rsidP="006A3355">
            <w:pPr>
              <w:spacing w:before="0" w:line="240" w:lineRule="auto"/>
              <w:ind w:left="227"/>
              <w:rPr>
                <w:rFonts w:cs="Times New Roman"/>
                <w:noProof w:val="0"/>
              </w:rPr>
            </w:pPr>
          </w:p>
        </w:tc>
        <w:tc>
          <w:tcPr>
            <w:tcW w:w="3118" w:type="dxa"/>
          </w:tcPr>
          <w:p w14:paraId="02D7796A" w14:textId="77777777" w:rsidR="001F1F6B" w:rsidRPr="004A1A2C" w:rsidRDefault="001F1F6B" w:rsidP="006A3355">
            <w:pPr>
              <w:pStyle w:val="Tabulkatucne"/>
              <w:rPr>
                <w:rFonts w:eastAsiaTheme="minorHAnsi"/>
                <w:lang w:eastAsia="en-US"/>
              </w:rPr>
            </w:pPr>
            <w:r w:rsidRPr="004A1A2C">
              <w:rPr>
                <w:rFonts w:eastAsiaTheme="minorHAnsi"/>
                <w:lang w:eastAsia="en-US"/>
              </w:rPr>
              <w:t>Text</w:t>
            </w:r>
            <w:r>
              <w:rPr>
                <w:rFonts w:eastAsiaTheme="minorHAnsi"/>
                <w:lang w:eastAsia="en-US"/>
              </w:rPr>
              <w:t xml:space="preserve"> a </w:t>
            </w:r>
            <w:r w:rsidRPr="004A1A2C">
              <w:rPr>
                <w:rFonts w:eastAsiaTheme="minorHAnsi"/>
                <w:lang w:eastAsia="en-US"/>
              </w:rPr>
              <w:t>intertextovost</w:t>
            </w:r>
          </w:p>
          <w:p w14:paraId="1F5985E4" w14:textId="77777777" w:rsidR="001F1F6B" w:rsidRPr="004A1A2C"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A1A2C">
              <w:rPr>
                <w:rFonts w:ascii="Segoe UI Light" w:hAnsi="Segoe UI Light"/>
              </w:rPr>
              <w:t>hraniční rysy textu (předmluva, doslov, ilustrace, obálka, autorský komentář)</w:t>
            </w:r>
          </w:p>
        </w:tc>
        <w:tc>
          <w:tcPr>
            <w:tcW w:w="2835" w:type="dxa"/>
          </w:tcPr>
          <w:p w14:paraId="48724004" w14:textId="77777777" w:rsidR="001F1F6B" w:rsidRDefault="001F1F6B" w:rsidP="006A3355">
            <w:pPr>
              <w:spacing w:before="0" w:line="240" w:lineRule="auto"/>
            </w:pPr>
          </w:p>
        </w:tc>
      </w:tr>
      <w:tr w:rsidR="001F1F6B" w14:paraId="07AFC511" w14:textId="77777777" w:rsidTr="006A3355">
        <w:tc>
          <w:tcPr>
            <w:tcW w:w="3685" w:type="dxa"/>
          </w:tcPr>
          <w:p w14:paraId="6862FD07" w14:textId="77777777" w:rsidR="001F1F6B" w:rsidRPr="0046125E" w:rsidRDefault="001F1F6B" w:rsidP="00CC5C4F">
            <w:pPr>
              <w:pStyle w:val="Tabulkaodrazky"/>
              <w:numPr>
                <w:ilvl w:val="0"/>
                <w:numId w:val="6"/>
              </w:numPr>
              <w:tabs>
                <w:tab w:val="num" w:pos="227"/>
              </w:tabs>
              <w:ind w:left="227" w:hanging="227"/>
            </w:pPr>
            <w:r w:rsidRPr="0046125E">
              <w:t>vystihne podstatné rysy základních period vývoje české</w:t>
            </w:r>
            <w:r>
              <w:t xml:space="preserve"> a </w:t>
            </w:r>
            <w:r w:rsidRPr="0046125E">
              <w:t>světové literatury, významných uměleckých směrů, uvede jejich představitele</w:t>
            </w:r>
            <w:r>
              <w:t xml:space="preserve"> a </w:t>
            </w:r>
            <w:r w:rsidRPr="0046125E">
              <w:t>charakterizuje</w:t>
            </w:r>
            <w:r>
              <w:t xml:space="preserve"> a </w:t>
            </w:r>
            <w:r w:rsidRPr="0046125E">
              <w:t>interpretuje jejich přínos pro vývoj literatury</w:t>
            </w:r>
            <w:r>
              <w:t xml:space="preserve"> a </w:t>
            </w:r>
            <w:r w:rsidRPr="0046125E">
              <w:t>literárního myšlení</w:t>
            </w:r>
          </w:p>
          <w:p w14:paraId="3891F1C6" w14:textId="77777777" w:rsidR="001F1F6B" w:rsidRPr="0046125E" w:rsidRDefault="001F1F6B" w:rsidP="00CC5C4F">
            <w:pPr>
              <w:pStyle w:val="Tabulkaodrazky"/>
              <w:numPr>
                <w:ilvl w:val="0"/>
                <w:numId w:val="6"/>
              </w:numPr>
              <w:tabs>
                <w:tab w:val="num" w:pos="227"/>
              </w:tabs>
              <w:ind w:left="227" w:hanging="227"/>
            </w:pPr>
            <w:r w:rsidRPr="0046125E">
              <w:t>charakterizuje společenskou situaci</w:t>
            </w:r>
            <w:r>
              <w:t xml:space="preserve"> v českých zemích na počátku 20. </w:t>
            </w:r>
            <w:r w:rsidRPr="0046125E">
              <w:t>století</w:t>
            </w:r>
            <w:r>
              <w:t xml:space="preserve"> a </w:t>
            </w:r>
            <w:r w:rsidRPr="0046125E">
              <w:t xml:space="preserve">objasní její vliv na vývoj literatury </w:t>
            </w:r>
          </w:p>
          <w:p w14:paraId="51F518E9" w14:textId="77777777" w:rsidR="001F1F6B" w:rsidRPr="0046125E" w:rsidRDefault="001F1F6B" w:rsidP="00CC5C4F">
            <w:pPr>
              <w:pStyle w:val="Tabulkaodrazky"/>
              <w:numPr>
                <w:ilvl w:val="0"/>
                <w:numId w:val="6"/>
              </w:numPr>
              <w:tabs>
                <w:tab w:val="num" w:pos="227"/>
              </w:tabs>
              <w:ind w:left="227" w:hanging="227"/>
            </w:pPr>
            <w:r w:rsidRPr="0046125E">
              <w:t>posoudí vliv evropské literární produkce na českou literaturu</w:t>
            </w:r>
          </w:p>
        </w:tc>
        <w:tc>
          <w:tcPr>
            <w:tcW w:w="3118" w:type="dxa"/>
          </w:tcPr>
          <w:p w14:paraId="42C996A2" w14:textId="77777777" w:rsidR="001F1F6B" w:rsidRDefault="001F1F6B" w:rsidP="006A3355">
            <w:pPr>
              <w:pStyle w:val="Tabulkatucne"/>
            </w:pPr>
            <w:r w:rsidRPr="001A4BD4">
              <w:t>Vývoj světové</w:t>
            </w:r>
            <w:r>
              <w:t xml:space="preserve"> a </w:t>
            </w:r>
            <w:r w:rsidRPr="001A4BD4">
              <w:t>české literatury</w:t>
            </w:r>
            <w:r>
              <w:t xml:space="preserve"> v </w:t>
            </w:r>
            <w:r w:rsidRPr="001A4BD4">
              <w:t>kontextu dobového myšlení, umění</w:t>
            </w:r>
            <w:r>
              <w:t xml:space="preserve"> a </w:t>
            </w:r>
            <w:r w:rsidRPr="001A4BD4">
              <w:t>kultury</w:t>
            </w:r>
          </w:p>
        </w:tc>
        <w:tc>
          <w:tcPr>
            <w:tcW w:w="2835" w:type="dxa"/>
          </w:tcPr>
          <w:p w14:paraId="4AA4A595" w14:textId="77777777" w:rsidR="001F1F6B" w:rsidRDefault="001F1F6B" w:rsidP="006A3355">
            <w:pPr>
              <w:pStyle w:val="Tabulkanormln"/>
            </w:pPr>
            <w:r>
              <w:t>VMEGS</w:t>
            </w:r>
          </w:p>
          <w:p w14:paraId="29713214" w14:textId="77777777" w:rsidR="001F1F6B" w:rsidRDefault="001F1F6B" w:rsidP="006A3355">
            <w:pPr>
              <w:pStyle w:val="Tabulkanormln"/>
            </w:pPr>
            <w:r>
              <w:t>žijeme v Evropě</w:t>
            </w:r>
          </w:p>
          <w:p w14:paraId="769AE0C9" w14:textId="77777777" w:rsidR="001F1F6B" w:rsidRDefault="001F1F6B" w:rsidP="006A3355">
            <w:pPr>
              <w:pStyle w:val="Tabulkanormln"/>
            </w:pPr>
            <w:r>
              <w:t>MV</w:t>
            </w:r>
          </w:p>
          <w:p w14:paraId="2EAE6FB7" w14:textId="77777777" w:rsidR="001F1F6B" w:rsidRDefault="001F1F6B" w:rsidP="006A3355">
            <w:pPr>
              <w:pStyle w:val="Tabulkanormln"/>
            </w:pPr>
            <w:r>
              <w:t>média a mediální produkce</w:t>
            </w:r>
          </w:p>
          <w:p w14:paraId="75007A25" w14:textId="77777777" w:rsidR="001F1F6B" w:rsidRDefault="001F1F6B" w:rsidP="006A3355">
            <w:pPr>
              <w:pStyle w:val="Tabulkanormln"/>
            </w:pPr>
            <w:r>
              <w:t>role médií v moderních dějinách</w:t>
            </w:r>
          </w:p>
          <w:p w14:paraId="2E5AE643" w14:textId="77777777" w:rsidR="001F1F6B" w:rsidRDefault="001F1F6B" w:rsidP="006A3355">
            <w:pPr>
              <w:pStyle w:val="Tabulkanormln"/>
            </w:pPr>
            <w:r>
              <w:t>D</w:t>
            </w:r>
          </w:p>
          <w:p w14:paraId="704065E3" w14:textId="77777777" w:rsidR="001F1F6B" w:rsidRDefault="001F1F6B" w:rsidP="006A3355">
            <w:pPr>
              <w:pStyle w:val="Tabulkanormln"/>
            </w:pPr>
            <w:r>
              <w:t>historické souvislosti literárního vývoje</w:t>
            </w:r>
          </w:p>
          <w:p w14:paraId="7191B597" w14:textId="77777777" w:rsidR="001F1F6B" w:rsidRDefault="001F1F6B" w:rsidP="006A3355">
            <w:pPr>
              <w:pStyle w:val="Tabulkanormln"/>
            </w:pPr>
            <w:r>
              <w:t>ZSV</w:t>
            </w:r>
          </w:p>
          <w:p w14:paraId="7DF05312" w14:textId="77777777" w:rsidR="001F1F6B" w:rsidRDefault="001F1F6B" w:rsidP="006A3355">
            <w:pPr>
              <w:pStyle w:val="Tabulkanormln"/>
            </w:pPr>
            <w:r>
              <w:t>ideologie</w:t>
            </w:r>
          </w:p>
        </w:tc>
      </w:tr>
      <w:tr w:rsidR="001F1F6B" w14:paraId="6C2A62FD" w14:textId="77777777" w:rsidTr="006A3355">
        <w:tc>
          <w:tcPr>
            <w:tcW w:w="3685" w:type="dxa"/>
          </w:tcPr>
          <w:p w14:paraId="7D27C376" w14:textId="77777777" w:rsidR="001F1F6B" w:rsidRDefault="001F1F6B" w:rsidP="006A3355">
            <w:pPr>
              <w:spacing w:before="0" w:line="240" w:lineRule="auto"/>
            </w:pPr>
          </w:p>
        </w:tc>
        <w:tc>
          <w:tcPr>
            <w:tcW w:w="3118" w:type="dxa"/>
          </w:tcPr>
          <w:p w14:paraId="79827F19" w14:textId="77777777" w:rsidR="001F1F6B" w:rsidRDefault="001F1F6B" w:rsidP="006A3355">
            <w:pPr>
              <w:pStyle w:val="Tabulkatucne"/>
            </w:pPr>
            <w:r w:rsidRPr="00C745ED">
              <w:t>Tematický</w:t>
            </w:r>
            <w:r>
              <w:t xml:space="preserve"> a </w:t>
            </w:r>
            <w:r w:rsidRPr="00C745ED">
              <w:t>vývojový přínos velkých autorských osobností</w:t>
            </w:r>
          </w:p>
        </w:tc>
        <w:tc>
          <w:tcPr>
            <w:tcW w:w="2835" w:type="dxa"/>
          </w:tcPr>
          <w:p w14:paraId="1E52DE64" w14:textId="77777777" w:rsidR="001F1F6B" w:rsidRDefault="001F1F6B" w:rsidP="006A3355">
            <w:pPr>
              <w:spacing w:before="0" w:line="240" w:lineRule="auto"/>
            </w:pPr>
          </w:p>
        </w:tc>
      </w:tr>
      <w:tr w:rsidR="001F1F6B" w14:paraId="29B607B5" w14:textId="77777777" w:rsidTr="006A3355">
        <w:tc>
          <w:tcPr>
            <w:tcW w:w="3685" w:type="dxa"/>
          </w:tcPr>
          <w:p w14:paraId="31247ABF" w14:textId="77777777" w:rsidR="001F1F6B" w:rsidRPr="00AD107E" w:rsidRDefault="001F1F6B" w:rsidP="00CC5C4F">
            <w:pPr>
              <w:pStyle w:val="Tabulkaodrazky"/>
              <w:numPr>
                <w:ilvl w:val="0"/>
                <w:numId w:val="6"/>
              </w:numPr>
              <w:tabs>
                <w:tab w:val="num" w:pos="227"/>
              </w:tabs>
              <w:ind w:left="227" w:hanging="227"/>
            </w:pPr>
            <w:r w:rsidRPr="00AD107E">
              <w:t>vystihne podstatné znaky českého symbolizmu, impresionizmu, dekadence, zaměří se na básnické prostředky</w:t>
            </w:r>
            <w:r>
              <w:t xml:space="preserve"> a </w:t>
            </w:r>
            <w:r w:rsidRPr="00AD107E">
              <w:t>témata</w:t>
            </w:r>
          </w:p>
          <w:p w14:paraId="5F85CE85" w14:textId="77777777" w:rsidR="001F1F6B" w:rsidRPr="00AD107E" w:rsidRDefault="001F1F6B" w:rsidP="00CC5C4F">
            <w:pPr>
              <w:pStyle w:val="Tabulkaodrazky"/>
              <w:numPr>
                <w:ilvl w:val="0"/>
                <w:numId w:val="6"/>
              </w:numPr>
              <w:tabs>
                <w:tab w:val="num" w:pos="227"/>
              </w:tabs>
              <w:ind w:left="227" w:hanging="227"/>
            </w:pPr>
            <w:r w:rsidRPr="00AD107E">
              <w:t>objasní vliv světové avantgardy na českou avantgardu, vyhledá společné</w:t>
            </w:r>
            <w:r>
              <w:t xml:space="preserve"> a </w:t>
            </w:r>
            <w:r w:rsidRPr="00AD107E">
              <w:t>odlišné rysy</w:t>
            </w:r>
          </w:p>
          <w:p w14:paraId="2B50BC0E" w14:textId="77777777" w:rsidR="001F1F6B" w:rsidRPr="00AD107E" w:rsidRDefault="001F1F6B" w:rsidP="00CC5C4F">
            <w:pPr>
              <w:pStyle w:val="Tabulkaodrazky"/>
              <w:numPr>
                <w:ilvl w:val="0"/>
                <w:numId w:val="6"/>
              </w:numPr>
              <w:tabs>
                <w:tab w:val="num" w:pos="227"/>
              </w:tabs>
              <w:ind w:left="227" w:hanging="227"/>
            </w:pPr>
            <w:r w:rsidRPr="00AD107E">
              <w:t>vysvětli specifičnost vývoje české literatury</w:t>
            </w:r>
            <w:r>
              <w:t xml:space="preserve"> a </w:t>
            </w:r>
            <w:r w:rsidRPr="00AD107E">
              <w:t>vyloží její postavení</w:t>
            </w:r>
            <w:r>
              <w:t xml:space="preserve"> v </w:t>
            </w:r>
            <w:r w:rsidRPr="00AD107E">
              <w:t>kontextu literatury světové (vzájemná inspirace, příbuznost, odlišnost, jejich příčiny)</w:t>
            </w:r>
          </w:p>
          <w:p w14:paraId="534B229A" w14:textId="77777777" w:rsidR="001F1F6B" w:rsidRDefault="001F1F6B" w:rsidP="00CC5C4F">
            <w:pPr>
              <w:pStyle w:val="Tabulkaodrazky"/>
              <w:numPr>
                <w:ilvl w:val="0"/>
                <w:numId w:val="6"/>
              </w:numPr>
              <w:tabs>
                <w:tab w:val="num" w:pos="227"/>
              </w:tabs>
              <w:ind w:left="227" w:hanging="227"/>
            </w:pPr>
            <w:r w:rsidRPr="00AD107E">
              <w:t>samostatně interpretuje dramatické, filmové</w:t>
            </w:r>
            <w:r>
              <w:t xml:space="preserve"> a </w:t>
            </w:r>
            <w:r w:rsidRPr="00AD107E">
              <w:t>televizní zpracování literárních děl</w:t>
            </w:r>
          </w:p>
          <w:p w14:paraId="047B4CA9" w14:textId="77777777" w:rsidR="001F1F6B" w:rsidRDefault="001F1F6B" w:rsidP="00CC5C4F">
            <w:pPr>
              <w:pStyle w:val="Tabulkaodrazky"/>
              <w:numPr>
                <w:ilvl w:val="0"/>
                <w:numId w:val="6"/>
              </w:numPr>
              <w:tabs>
                <w:tab w:val="num" w:pos="227"/>
              </w:tabs>
              <w:ind w:left="227" w:hanging="227"/>
            </w:pPr>
            <w:r w:rsidRPr="00AD107E">
              <w:lastRenderedPageBreak/>
              <w:t>při interpretaci literárního textu ve všech jeho kontextech uplatňuje prohloubené znalosti</w:t>
            </w:r>
            <w:r>
              <w:t xml:space="preserve"> o </w:t>
            </w:r>
            <w:r w:rsidRPr="00AD107E">
              <w:t>struktuře literárního textu, literárních žánrech</w:t>
            </w:r>
            <w:r>
              <w:t xml:space="preserve"> a </w:t>
            </w:r>
            <w:r w:rsidRPr="00AD107E">
              <w:t>literárně vědných termínech</w:t>
            </w:r>
          </w:p>
        </w:tc>
        <w:tc>
          <w:tcPr>
            <w:tcW w:w="3118" w:type="dxa"/>
          </w:tcPr>
          <w:p w14:paraId="0938934A" w14:textId="77777777" w:rsidR="001F1F6B" w:rsidRPr="00C745ED" w:rsidRDefault="001F1F6B" w:rsidP="006A3355">
            <w:pPr>
              <w:pStyle w:val="Tabulkatucne"/>
            </w:pPr>
            <w:r>
              <w:lastRenderedPageBreak/>
              <w:t>Česká moderna</w:t>
            </w:r>
          </w:p>
        </w:tc>
        <w:tc>
          <w:tcPr>
            <w:tcW w:w="2835" w:type="dxa"/>
          </w:tcPr>
          <w:p w14:paraId="5A773195" w14:textId="77777777" w:rsidR="001F1F6B" w:rsidRDefault="001F1F6B" w:rsidP="006A3355">
            <w:pPr>
              <w:spacing w:before="0" w:line="240" w:lineRule="auto"/>
            </w:pPr>
          </w:p>
        </w:tc>
      </w:tr>
      <w:tr w:rsidR="001F1F6B" w14:paraId="67AEFFE5" w14:textId="77777777" w:rsidTr="006A3355">
        <w:tc>
          <w:tcPr>
            <w:tcW w:w="3685" w:type="dxa"/>
          </w:tcPr>
          <w:p w14:paraId="475277C8" w14:textId="77777777" w:rsidR="001F1F6B" w:rsidRPr="0046125E" w:rsidRDefault="001F1F6B" w:rsidP="00CC5C4F">
            <w:pPr>
              <w:pStyle w:val="Tabulkaodrazky"/>
              <w:numPr>
                <w:ilvl w:val="0"/>
                <w:numId w:val="6"/>
              </w:numPr>
              <w:tabs>
                <w:tab w:val="num" w:pos="227"/>
              </w:tabs>
              <w:ind w:left="227" w:hanging="227"/>
            </w:pPr>
            <w:r w:rsidRPr="0046125E">
              <w:t>objasní specifika umělecké skupiny, porovná tvorbu jednotlivých autorů</w:t>
            </w:r>
          </w:p>
        </w:tc>
        <w:tc>
          <w:tcPr>
            <w:tcW w:w="3118" w:type="dxa"/>
          </w:tcPr>
          <w:p w14:paraId="41CA0301" w14:textId="77777777" w:rsidR="001F1F6B" w:rsidRDefault="001F1F6B" w:rsidP="006A3355">
            <w:pPr>
              <w:pStyle w:val="Tabulkatucne"/>
            </w:pPr>
            <w:r>
              <w:t>Anarchističtí buřiči</w:t>
            </w:r>
          </w:p>
        </w:tc>
        <w:tc>
          <w:tcPr>
            <w:tcW w:w="2835" w:type="dxa"/>
          </w:tcPr>
          <w:p w14:paraId="7DE224E9" w14:textId="77777777" w:rsidR="001F1F6B" w:rsidRDefault="001F1F6B" w:rsidP="006A3355">
            <w:pPr>
              <w:spacing w:before="0" w:line="240" w:lineRule="auto"/>
            </w:pPr>
          </w:p>
        </w:tc>
      </w:tr>
      <w:tr w:rsidR="001F1F6B" w14:paraId="2E73C43A" w14:textId="77777777" w:rsidTr="006A3355">
        <w:tc>
          <w:tcPr>
            <w:tcW w:w="3685" w:type="dxa"/>
          </w:tcPr>
          <w:p w14:paraId="3F9BDAC5" w14:textId="77777777" w:rsidR="001F1F6B" w:rsidRPr="0046125E" w:rsidRDefault="001F1F6B" w:rsidP="00CC5C4F">
            <w:pPr>
              <w:pStyle w:val="Tabulkaodrazky"/>
              <w:numPr>
                <w:ilvl w:val="0"/>
                <w:numId w:val="6"/>
              </w:numPr>
              <w:tabs>
                <w:tab w:val="num" w:pos="227"/>
              </w:tabs>
              <w:ind w:left="227" w:hanging="227"/>
            </w:pPr>
            <w:r w:rsidRPr="0046125E">
              <w:t>objasní odraz první světové války</w:t>
            </w:r>
            <w:r>
              <w:t xml:space="preserve"> v </w:t>
            </w:r>
            <w:r w:rsidRPr="0046125E">
              <w:t>literatuře světové</w:t>
            </w:r>
            <w:r>
              <w:t xml:space="preserve"> i </w:t>
            </w:r>
            <w:r w:rsidRPr="0046125E">
              <w:t>české</w:t>
            </w:r>
          </w:p>
        </w:tc>
        <w:tc>
          <w:tcPr>
            <w:tcW w:w="3118" w:type="dxa"/>
          </w:tcPr>
          <w:p w14:paraId="59248497" w14:textId="77777777" w:rsidR="001F1F6B" w:rsidRDefault="001F1F6B" w:rsidP="006A3355">
            <w:pPr>
              <w:pStyle w:val="Tabulkatucne"/>
            </w:pPr>
            <w:r>
              <w:t>První světová válka v literatuře</w:t>
            </w:r>
          </w:p>
        </w:tc>
        <w:tc>
          <w:tcPr>
            <w:tcW w:w="2835" w:type="dxa"/>
          </w:tcPr>
          <w:p w14:paraId="68FF8A91" w14:textId="77777777" w:rsidR="001F1F6B" w:rsidRDefault="001F1F6B" w:rsidP="006A3355">
            <w:pPr>
              <w:spacing w:before="0" w:line="240" w:lineRule="auto"/>
            </w:pPr>
          </w:p>
        </w:tc>
      </w:tr>
      <w:tr w:rsidR="001F1F6B" w14:paraId="4AB560FD" w14:textId="77777777" w:rsidTr="006A3355">
        <w:tc>
          <w:tcPr>
            <w:tcW w:w="3685" w:type="dxa"/>
          </w:tcPr>
          <w:p w14:paraId="2A3BBFF6" w14:textId="77777777" w:rsidR="001F1F6B" w:rsidRPr="0046125E" w:rsidRDefault="001F1F6B" w:rsidP="00CC5C4F">
            <w:pPr>
              <w:pStyle w:val="Tabulkaodrazky"/>
              <w:numPr>
                <w:ilvl w:val="0"/>
                <w:numId w:val="6"/>
              </w:numPr>
              <w:tabs>
                <w:tab w:val="num" w:pos="227"/>
              </w:tabs>
              <w:ind w:left="227" w:hanging="227"/>
            </w:pPr>
            <w:r w:rsidRPr="0046125E">
              <w:t>vystihne základní rysy meziválečné světové literatury, vysvětlí její specifika na konkrétních literárních dílech</w:t>
            </w:r>
          </w:p>
        </w:tc>
        <w:tc>
          <w:tcPr>
            <w:tcW w:w="3118" w:type="dxa"/>
          </w:tcPr>
          <w:p w14:paraId="51400081" w14:textId="77777777" w:rsidR="001F1F6B" w:rsidRDefault="001F1F6B" w:rsidP="006A3355">
            <w:pPr>
              <w:pStyle w:val="Tabulkatucne"/>
            </w:pPr>
            <w:r>
              <w:t>Světová literatura 1. poloviny 20. století</w:t>
            </w:r>
          </w:p>
        </w:tc>
        <w:tc>
          <w:tcPr>
            <w:tcW w:w="2835" w:type="dxa"/>
          </w:tcPr>
          <w:p w14:paraId="1F604149" w14:textId="77777777" w:rsidR="001F1F6B" w:rsidRDefault="001F1F6B" w:rsidP="006A3355">
            <w:pPr>
              <w:spacing w:before="0" w:line="240" w:lineRule="auto"/>
            </w:pPr>
          </w:p>
        </w:tc>
      </w:tr>
      <w:tr w:rsidR="001F1F6B" w14:paraId="51C7FE47" w14:textId="77777777" w:rsidTr="006A3355">
        <w:tc>
          <w:tcPr>
            <w:tcW w:w="3685" w:type="dxa"/>
          </w:tcPr>
          <w:p w14:paraId="2B56B117" w14:textId="77777777" w:rsidR="001F1F6B" w:rsidRPr="0046125E" w:rsidRDefault="001F1F6B" w:rsidP="00CC5C4F">
            <w:pPr>
              <w:pStyle w:val="Tabulkaodrazky"/>
              <w:numPr>
                <w:ilvl w:val="0"/>
                <w:numId w:val="6"/>
              </w:numPr>
              <w:tabs>
                <w:tab w:val="num" w:pos="227"/>
              </w:tabs>
              <w:ind w:left="227" w:hanging="227"/>
            </w:pPr>
            <w:r w:rsidRPr="0046125E">
              <w:t>popíše znaky uměleckých proudů meziválečné české literatury</w:t>
            </w:r>
            <w:r>
              <w:t xml:space="preserve"> a </w:t>
            </w:r>
            <w:r w:rsidRPr="0046125E">
              <w:t>vyhledá je ve vybraných textech</w:t>
            </w:r>
          </w:p>
          <w:p w14:paraId="37D47767" w14:textId="77777777" w:rsidR="001F1F6B" w:rsidRPr="0046125E" w:rsidRDefault="001F1F6B" w:rsidP="00CC5C4F">
            <w:pPr>
              <w:pStyle w:val="Tabulkaodrazky"/>
              <w:numPr>
                <w:ilvl w:val="0"/>
                <w:numId w:val="6"/>
              </w:numPr>
              <w:tabs>
                <w:tab w:val="num" w:pos="227"/>
              </w:tabs>
              <w:ind w:left="227" w:hanging="227"/>
            </w:pPr>
            <w:r w:rsidRPr="0046125E">
              <w:t>uvede tematiku</w:t>
            </w:r>
            <w:r>
              <w:t xml:space="preserve"> a </w:t>
            </w:r>
            <w:r w:rsidRPr="0046125E">
              <w:t>představitele těchto směrů</w:t>
            </w:r>
          </w:p>
        </w:tc>
        <w:tc>
          <w:tcPr>
            <w:tcW w:w="3118" w:type="dxa"/>
          </w:tcPr>
          <w:p w14:paraId="6CF57F29" w14:textId="77777777" w:rsidR="001F1F6B" w:rsidRDefault="001F1F6B" w:rsidP="006A3355">
            <w:pPr>
              <w:pStyle w:val="Tabulkatucne"/>
            </w:pPr>
            <w:r>
              <w:t>Česká literatura 1. poloviny 20. století</w:t>
            </w:r>
          </w:p>
        </w:tc>
        <w:tc>
          <w:tcPr>
            <w:tcW w:w="2835" w:type="dxa"/>
          </w:tcPr>
          <w:p w14:paraId="211C3272" w14:textId="77777777" w:rsidR="001F1F6B" w:rsidRDefault="001F1F6B" w:rsidP="006A3355">
            <w:pPr>
              <w:spacing w:before="0" w:line="240" w:lineRule="auto"/>
            </w:pPr>
          </w:p>
        </w:tc>
      </w:tr>
      <w:tr w:rsidR="001F1F6B" w14:paraId="7A8E7894" w14:textId="77777777" w:rsidTr="006A3355">
        <w:tc>
          <w:tcPr>
            <w:tcW w:w="3685" w:type="dxa"/>
          </w:tcPr>
          <w:p w14:paraId="0072D2D9" w14:textId="77777777" w:rsidR="001F1F6B" w:rsidRPr="0046125E" w:rsidRDefault="001F1F6B" w:rsidP="00CC5C4F">
            <w:pPr>
              <w:pStyle w:val="Tabulkaodrazky"/>
              <w:numPr>
                <w:ilvl w:val="0"/>
                <w:numId w:val="6"/>
              </w:numPr>
              <w:tabs>
                <w:tab w:val="num" w:pos="227"/>
              </w:tabs>
              <w:ind w:left="227" w:hanging="227"/>
            </w:pPr>
            <w:r w:rsidRPr="0046125E">
              <w:t>vystihne základní rysy české literatury</w:t>
            </w:r>
            <w:r>
              <w:t xml:space="preserve"> v </w:t>
            </w:r>
            <w:r w:rsidRPr="0046125E">
              <w:t>tomto období</w:t>
            </w:r>
            <w:r>
              <w:t xml:space="preserve"> a </w:t>
            </w:r>
            <w:r w:rsidRPr="0046125E">
              <w:t>doloží specifika na konkrétních literárních dílech</w:t>
            </w:r>
          </w:p>
          <w:p w14:paraId="500F7545" w14:textId="77777777" w:rsidR="001F1F6B" w:rsidRPr="0046125E" w:rsidRDefault="001F1F6B" w:rsidP="00CC5C4F">
            <w:pPr>
              <w:pStyle w:val="Tabulkaodrazky"/>
              <w:numPr>
                <w:ilvl w:val="0"/>
                <w:numId w:val="6"/>
              </w:numPr>
              <w:tabs>
                <w:tab w:val="num" w:pos="227"/>
              </w:tabs>
              <w:ind w:left="227" w:hanging="227"/>
            </w:pPr>
            <w:r w:rsidRPr="0046125E">
              <w:t>vysvětli specifičnost vývoje české literatury</w:t>
            </w:r>
            <w:r>
              <w:t xml:space="preserve"> a </w:t>
            </w:r>
            <w:r w:rsidRPr="0046125E">
              <w:t>vyloží její postavení</w:t>
            </w:r>
            <w:r>
              <w:t xml:space="preserve"> v </w:t>
            </w:r>
            <w:r w:rsidRPr="0046125E">
              <w:t>kontextu literatury světové (vzájemná inspirace, příbuznost, odlišnost, jejich příčiny)</w:t>
            </w:r>
          </w:p>
          <w:p w14:paraId="7C12B8DF" w14:textId="77777777" w:rsidR="001F1F6B" w:rsidRPr="0046125E" w:rsidRDefault="001F1F6B" w:rsidP="00CC5C4F">
            <w:pPr>
              <w:pStyle w:val="Tabulkaodrazky"/>
              <w:numPr>
                <w:ilvl w:val="0"/>
                <w:numId w:val="6"/>
              </w:numPr>
              <w:tabs>
                <w:tab w:val="num" w:pos="227"/>
              </w:tabs>
              <w:ind w:left="227" w:hanging="227"/>
            </w:pPr>
            <w:r w:rsidRPr="0046125E">
              <w:t>samostatně interpretuje dramatické, filmové</w:t>
            </w:r>
            <w:r>
              <w:t xml:space="preserve"> a </w:t>
            </w:r>
            <w:r w:rsidRPr="0046125E">
              <w:t>televizní zpracování literárních děl</w:t>
            </w:r>
          </w:p>
          <w:p w14:paraId="754B4263" w14:textId="77777777" w:rsidR="001F1F6B" w:rsidRPr="0046125E" w:rsidRDefault="001F1F6B" w:rsidP="00CC5C4F">
            <w:pPr>
              <w:pStyle w:val="Tabulkaodrazky"/>
              <w:numPr>
                <w:ilvl w:val="0"/>
                <w:numId w:val="6"/>
              </w:numPr>
              <w:tabs>
                <w:tab w:val="num" w:pos="227"/>
              </w:tabs>
              <w:ind w:left="227" w:hanging="227"/>
            </w:pPr>
            <w:r w:rsidRPr="0046125E">
              <w:t>postihne smysl textu, vysvětlí důvody</w:t>
            </w:r>
            <w:r>
              <w:t xml:space="preserve"> a </w:t>
            </w:r>
            <w:r w:rsidRPr="0046125E">
              <w:t>důsledky interpretací téhož textu, porovná je</w:t>
            </w:r>
            <w:r>
              <w:t xml:space="preserve"> a </w:t>
            </w:r>
            <w:r w:rsidRPr="0046125E">
              <w:t>zhodnotí, odhalí eventuální dezinterpretace textu</w:t>
            </w:r>
          </w:p>
          <w:p w14:paraId="633EC813" w14:textId="77777777" w:rsidR="001F1F6B" w:rsidRPr="0046125E" w:rsidRDefault="001F1F6B" w:rsidP="00CC5C4F">
            <w:pPr>
              <w:pStyle w:val="Tabulkaodrazky"/>
              <w:numPr>
                <w:ilvl w:val="0"/>
                <w:numId w:val="6"/>
              </w:numPr>
              <w:tabs>
                <w:tab w:val="num" w:pos="227"/>
              </w:tabs>
              <w:ind w:left="227" w:hanging="227"/>
            </w:pPr>
            <w:r w:rsidRPr="0046125E">
              <w:t>tvořivě využívá informací</w:t>
            </w:r>
            <w:r>
              <w:t xml:space="preserve"> z </w:t>
            </w:r>
            <w:r w:rsidRPr="0046125E">
              <w:t>odborné literatury, internetu, tisku</w:t>
            </w:r>
            <w:r>
              <w:t xml:space="preserve"> a z </w:t>
            </w:r>
            <w:r w:rsidRPr="0046125E">
              <w:t>dalších zdrojů, kriticky je třídí</w:t>
            </w:r>
            <w:r>
              <w:t xml:space="preserve"> a </w:t>
            </w:r>
            <w:r w:rsidRPr="0046125E">
              <w:t>vyhodnocuje</w:t>
            </w:r>
          </w:p>
        </w:tc>
        <w:tc>
          <w:tcPr>
            <w:tcW w:w="3118" w:type="dxa"/>
          </w:tcPr>
          <w:p w14:paraId="7A8E6155" w14:textId="77777777" w:rsidR="001F1F6B" w:rsidRDefault="001F1F6B" w:rsidP="006A3355">
            <w:pPr>
              <w:pStyle w:val="Tabulkatucne"/>
            </w:pPr>
            <w:r>
              <w:t>Česká literatura za okupace</w:t>
            </w:r>
          </w:p>
        </w:tc>
        <w:tc>
          <w:tcPr>
            <w:tcW w:w="2835" w:type="dxa"/>
          </w:tcPr>
          <w:p w14:paraId="4338F151" w14:textId="77777777" w:rsidR="001F1F6B" w:rsidRDefault="001F1F6B" w:rsidP="006A3355">
            <w:pPr>
              <w:spacing w:before="0" w:line="240" w:lineRule="auto"/>
            </w:pPr>
          </w:p>
        </w:tc>
      </w:tr>
    </w:tbl>
    <w:p w14:paraId="46B4C2E5" w14:textId="77777777" w:rsidR="001F1F6B" w:rsidRPr="00034627" w:rsidRDefault="001F1F6B" w:rsidP="00B31BDC">
      <w:pPr>
        <w:pStyle w:val="Odsttunnadpis"/>
        <w:spacing w:after="120" w:line="288" w:lineRule="auto"/>
        <w:rPr>
          <w:b w:val="0"/>
          <w:bCs w:val="0"/>
        </w:rPr>
      </w:pPr>
      <w:r w:rsidRPr="00BF2209">
        <w:rPr>
          <w:rFonts w:ascii="Segoe UI Light" w:hAnsi="Segoe UI Light" w:cs="Segoe UI Light"/>
          <w:bCs w:val="0"/>
        </w:rPr>
        <w:t>Ročník: 4</w:t>
      </w:r>
      <w:r w:rsidRPr="00034627">
        <w:rPr>
          <w:b w:val="0"/>
          <w:bCs w:val="0"/>
        </w:rPr>
        <w:t>.</w:t>
      </w:r>
    </w:p>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3118"/>
        <w:gridCol w:w="2835"/>
      </w:tblGrid>
      <w:tr w:rsidR="001F1F6B" w14:paraId="0F8A532D" w14:textId="77777777" w:rsidTr="006A3355">
        <w:tc>
          <w:tcPr>
            <w:tcW w:w="3685" w:type="dxa"/>
            <w:shd w:val="clear" w:color="auto" w:fill="BFBFBF"/>
            <w:vAlign w:val="center"/>
          </w:tcPr>
          <w:p w14:paraId="1FA5B238" w14:textId="77777777" w:rsidR="001F1F6B" w:rsidRPr="00982F0D" w:rsidRDefault="001F1F6B" w:rsidP="006A3355">
            <w:pPr>
              <w:tabs>
                <w:tab w:val="right" w:pos="2854"/>
              </w:tabs>
              <w:spacing w:before="0" w:line="240" w:lineRule="auto"/>
              <w:jc w:val="center"/>
              <w:rPr>
                <w:b/>
                <w:bCs/>
              </w:rPr>
            </w:pPr>
            <w:r w:rsidRPr="00982F0D">
              <w:rPr>
                <w:b/>
                <w:bCs/>
              </w:rPr>
              <w:t>Očekávané výstupy</w:t>
            </w:r>
          </w:p>
        </w:tc>
        <w:tc>
          <w:tcPr>
            <w:tcW w:w="3118" w:type="dxa"/>
            <w:shd w:val="clear" w:color="auto" w:fill="BFBFBF"/>
            <w:vAlign w:val="center"/>
          </w:tcPr>
          <w:p w14:paraId="32B2DED1" w14:textId="77777777" w:rsidR="001F1F6B" w:rsidRPr="00982F0D" w:rsidRDefault="001F1F6B" w:rsidP="006A3355">
            <w:pPr>
              <w:spacing w:before="0" w:line="240" w:lineRule="auto"/>
              <w:jc w:val="center"/>
              <w:rPr>
                <w:b/>
                <w:bCs/>
              </w:rPr>
            </w:pPr>
            <w:r w:rsidRPr="00982F0D">
              <w:rPr>
                <w:b/>
                <w:bCs/>
              </w:rPr>
              <w:t>Učivo</w:t>
            </w:r>
          </w:p>
        </w:tc>
        <w:tc>
          <w:tcPr>
            <w:tcW w:w="2835" w:type="dxa"/>
            <w:shd w:val="clear" w:color="auto" w:fill="BFBFBF"/>
            <w:vAlign w:val="center"/>
          </w:tcPr>
          <w:p w14:paraId="131AD4EA" w14:textId="77777777" w:rsidR="001F1F6B" w:rsidRPr="00982F0D" w:rsidRDefault="001F1F6B" w:rsidP="006A3355">
            <w:pPr>
              <w:spacing w:before="0" w:line="240" w:lineRule="auto"/>
              <w:jc w:val="center"/>
              <w:rPr>
                <w:b/>
                <w:bCs/>
              </w:rPr>
            </w:pPr>
            <w:r w:rsidRPr="00982F0D">
              <w:rPr>
                <w:b/>
                <w:bCs/>
              </w:rPr>
              <w:t>Průřezová témata,</w:t>
            </w:r>
          </w:p>
          <w:p w14:paraId="0766D872" w14:textId="77777777" w:rsidR="001F1F6B" w:rsidRPr="00982F0D" w:rsidRDefault="001F1F6B" w:rsidP="006A3355">
            <w:pPr>
              <w:spacing w:before="0" w:line="240" w:lineRule="auto"/>
              <w:jc w:val="center"/>
              <w:rPr>
                <w:b/>
                <w:bCs/>
              </w:rPr>
            </w:pPr>
            <w:r w:rsidRPr="00982F0D">
              <w:rPr>
                <w:b/>
                <w:bCs/>
              </w:rPr>
              <w:t>MP vztahy</w:t>
            </w:r>
          </w:p>
        </w:tc>
      </w:tr>
      <w:tr w:rsidR="001F1F6B" w14:paraId="3985173D" w14:textId="77777777" w:rsidTr="006A3355">
        <w:tc>
          <w:tcPr>
            <w:tcW w:w="3685" w:type="dxa"/>
          </w:tcPr>
          <w:p w14:paraId="48A59CF2" w14:textId="77777777" w:rsidR="001F1F6B" w:rsidRPr="001A4BD4" w:rsidRDefault="001F1F6B" w:rsidP="006A3355">
            <w:pPr>
              <w:pStyle w:val="Tabulkatucne"/>
            </w:pPr>
            <w:r w:rsidRPr="001A4BD4">
              <w:lastRenderedPageBreak/>
              <w:t>JAZYK</w:t>
            </w:r>
            <w:r>
              <w:t xml:space="preserve"> A </w:t>
            </w:r>
            <w:r w:rsidRPr="001A4BD4">
              <w:t>JAZYKOVÁ KOMUNIKACE</w:t>
            </w:r>
          </w:p>
          <w:p w14:paraId="1482C137" w14:textId="77777777" w:rsidR="001F1F6B" w:rsidRDefault="001F1F6B" w:rsidP="00CC5C4F">
            <w:pPr>
              <w:pStyle w:val="Tabulkaodrazky"/>
              <w:numPr>
                <w:ilvl w:val="0"/>
                <w:numId w:val="6"/>
              </w:numPr>
              <w:tabs>
                <w:tab w:val="num" w:pos="227"/>
              </w:tabs>
              <w:ind w:left="227" w:hanging="227"/>
            </w:pPr>
            <w:r w:rsidRPr="0046125E">
              <w:t>na základě rozboru textů</w:t>
            </w:r>
            <w:r>
              <w:t xml:space="preserve"> v </w:t>
            </w:r>
            <w:r w:rsidRPr="0046125E">
              <w:t>češtině</w:t>
            </w:r>
            <w:r>
              <w:t xml:space="preserve"> a </w:t>
            </w:r>
            <w:r w:rsidRPr="0046125E">
              <w:t>cizím jazyce vyloží základní principy dvou rozdílných jazykových typů</w:t>
            </w:r>
          </w:p>
        </w:tc>
        <w:tc>
          <w:tcPr>
            <w:tcW w:w="3118" w:type="dxa"/>
          </w:tcPr>
          <w:p w14:paraId="773B1186" w14:textId="77777777" w:rsidR="001F1F6B" w:rsidRDefault="001F1F6B" w:rsidP="006A3355">
            <w:pPr>
              <w:pStyle w:val="Tabulkatucne"/>
            </w:pPr>
            <w:r>
              <w:t>Kapitoly z jazykovědy</w:t>
            </w:r>
          </w:p>
          <w:p w14:paraId="301C4AE0" w14:textId="77777777" w:rsidR="001F1F6B" w:rsidRPr="00AE7024" w:rsidRDefault="001F1F6B" w:rsidP="00CC5C4F">
            <w:pPr>
              <w:pStyle w:val="TabulkatextChar"/>
              <w:framePr w:hSpace="141" w:wrap="auto" w:vAnchor="page" w:hAnchor="margin" w:y="2881"/>
              <w:numPr>
                <w:ilvl w:val="0"/>
                <w:numId w:val="8"/>
              </w:numPr>
              <w:tabs>
                <w:tab w:val="clear" w:pos="567"/>
                <w:tab w:val="num" w:pos="284"/>
              </w:tabs>
              <w:ind w:left="284"/>
            </w:pPr>
            <w:r w:rsidRPr="0046125E">
              <w:rPr>
                <w:rFonts w:ascii="Segoe UI Light" w:hAnsi="Segoe UI Light"/>
              </w:rPr>
              <w:t>typologie jazyků</w:t>
            </w:r>
          </w:p>
        </w:tc>
        <w:tc>
          <w:tcPr>
            <w:tcW w:w="2835" w:type="dxa"/>
          </w:tcPr>
          <w:p w14:paraId="48713D54" w14:textId="77777777" w:rsidR="001F1F6B" w:rsidRDefault="001F1F6B" w:rsidP="006A3355">
            <w:pPr>
              <w:pStyle w:val="Tabulkanormln"/>
            </w:pPr>
            <w:r>
              <w:t>VMEGS</w:t>
            </w:r>
          </w:p>
          <w:p w14:paraId="3B4AA412" w14:textId="77777777" w:rsidR="001F1F6B" w:rsidRDefault="001F1F6B" w:rsidP="006A3355">
            <w:pPr>
              <w:pStyle w:val="Tabulkanormln"/>
            </w:pPr>
            <w:r>
              <w:t>kulturní okruhy v Evropě a ve světě (jazyková a kulturní specifika)</w:t>
            </w:r>
          </w:p>
        </w:tc>
      </w:tr>
      <w:tr w:rsidR="001F1F6B" w14:paraId="03944839" w14:textId="77777777" w:rsidTr="006A3355">
        <w:tc>
          <w:tcPr>
            <w:tcW w:w="3685" w:type="dxa"/>
          </w:tcPr>
          <w:p w14:paraId="41D94AB0" w14:textId="77777777" w:rsidR="001F1F6B" w:rsidRPr="0046125E" w:rsidRDefault="001F1F6B" w:rsidP="00CC5C4F">
            <w:pPr>
              <w:pStyle w:val="Tabulkaodrazky"/>
              <w:numPr>
                <w:ilvl w:val="0"/>
                <w:numId w:val="6"/>
              </w:numPr>
              <w:tabs>
                <w:tab w:val="num" w:pos="227"/>
              </w:tabs>
              <w:ind w:left="227" w:hanging="227"/>
            </w:pPr>
            <w:r w:rsidRPr="0046125E">
              <w:t>pojmenuje jednotlivá období vývoje češtiny</w:t>
            </w:r>
            <w:r>
              <w:t xml:space="preserve"> a </w:t>
            </w:r>
            <w:r w:rsidRPr="0046125E">
              <w:t>podle výrazných jazykových jevů přibližně zařadí text do časového období</w:t>
            </w:r>
          </w:p>
        </w:tc>
        <w:tc>
          <w:tcPr>
            <w:tcW w:w="3118" w:type="dxa"/>
          </w:tcPr>
          <w:p w14:paraId="48131F5F" w14:textId="77777777" w:rsidR="001F1F6B" w:rsidRDefault="001F1F6B" w:rsidP="006A3355">
            <w:pPr>
              <w:pStyle w:val="Tabulkatucne"/>
            </w:pPr>
            <w:r>
              <w:t>Historický vývoj češtiny</w:t>
            </w:r>
          </w:p>
          <w:p w14:paraId="20A76CC2" w14:textId="77777777" w:rsidR="001F1F6B" w:rsidRDefault="001F1F6B" w:rsidP="00CC5C4F">
            <w:pPr>
              <w:pStyle w:val="TabulkatextChar"/>
              <w:framePr w:hSpace="141" w:wrap="auto" w:vAnchor="page" w:hAnchor="margin" w:y="2881"/>
              <w:numPr>
                <w:ilvl w:val="0"/>
                <w:numId w:val="8"/>
              </w:numPr>
              <w:tabs>
                <w:tab w:val="clear" w:pos="567"/>
                <w:tab w:val="num" w:pos="284"/>
              </w:tabs>
              <w:ind w:left="284"/>
            </w:pPr>
            <w:r w:rsidRPr="0046125E">
              <w:rPr>
                <w:rFonts w:ascii="Segoe UI Light" w:hAnsi="Segoe UI Light"/>
              </w:rPr>
              <w:t>základní vývojové tendence českého jazyka</w:t>
            </w:r>
          </w:p>
        </w:tc>
        <w:tc>
          <w:tcPr>
            <w:tcW w:w="2835" w:type="dxa"/>
          </w:tcPr>
          <w:p w14:paraId="520421DF" w14:textId="77777777" w:rsidR="001F1F6B" w:rsidRDefault="001F1F6B" w:rsidP="006A3355">
            <w:pPr>
              <w:spacing w:before="0" w:line="240" w:lineRule="auto"/>
            </w:pPr>
          </w:p>
        </w:tc>
      </w:tr>
      <w:tr w:rsidR="001F1F6B" w14:paraId="28A324A0" w14:textId="77777777" w:rsidTr="006A3355">
        <w:tc>
          <w:tcPr>
            <w:tcW w:w="3685" w:type="dxa"/>
          </w:tcPr>
          <w:p w14:paraId="6AA36EDF" w14:textId="77777777" w:rsidR="001F1F6B" w:rsidRPr="0046125E" w:rsidRDefault="001F1F6B" w:rsidP="00CC5C4F">
            <w:pPr>
              <w:pStyle w:val="Tabulkaodrazky"/>
              <w:numPr>
                <w:ilvl w:val="0"/>
                <w:numId w:val="6"/>
              </w:numPr>
              <w:tabs>
                <w:tab w:val="num" w:pos="227"/>
              </w:tabs>
              <w:ind w:left="227" w:hanging="227"/>
            </w:pPr>
            <w:r w:rsidRPr="0046125E">
              <w:t>vystihne základní současné tendence českého jazyka</w:t>
            </w:r>
          </w:p>
        </w:tc>
        <w:tc>
          <w:tcPr>
            <w:tcW w:w="3118" w:type="dxa"/>
          </w:tcPr>
          <w:p w14:paraId="1AE15BBF" w14:textId="77777777" w:rsidR="001F1F6B" w:rsidRDefault="001F1F6B" w:rsidP="006A3355">
            <w:pPr>
              <w:pStyle w:val="Tabulkatucne"/>
            </w:pPr>
            <w:r w:rsidRPr="001A4BD4">
              <w:t>Obecné poučení</w:t>
            </w:r>
            <w:r>
              <w:t xml:space="preserve"> o </w:t>
            </w:r>
            <w:r w:rsidRPr="001A4BD4">
              <w:t>jazyku</w:t>
            </w:r>
            <w:r>
              <w:t xml:space="preserve"> a </w:t>
            </w:r>
            <w:r w:rsidRPr="001A4BD4">
              <w:t>řeči</w:t>
            </w:r>
          </w:p>
          <w:p w14:paraId="52897618" w14:textId="77777777" w:rsidR="001F1F6B" w:rsidRPr="0046125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6125E">
              <w:rPr>
                <w:rFonts w:ascii="Segoe UI Light" w:hAnsi="Segoe UI Light"/>
              </w:rPr>
              <w:t>jazyková kultura</w:t>
            </w:r>
          </w:p>
          <w:p w14:paraId="7E844A09" w14:textId="77777777" w:rsidR="001F1F6B" w:rsidRDefault="001F1F6B" w:rsidP="00CC5C4F">
            <w:pPr>
              <w:pStyle w:val="TabulkatextChar"/>
              <w:framePr w:hSpace="141" w:wrap="auto" w:vAnchor="page" w:hAnchor="margin" w:y="2881"/>
              <w:numPr>
                <w:ilvl w:val="0"/>
                <w:numId w:val="8"/>
              </w:numPr>
              <w:tabs>
                <w:tab w:val="clear" w:pos="567"/>
                <w:tab w:val="num" w:pos="284"/>
              </w:tabs>
              <w:ind w:left="284"/>
            </w:pPr>
            <w:r w:rsidRPr="0046125E">
              <w:rPr>
                <w:rFonts w:ascii="Segoe UI Light" w:hAnsi="Segoe UI Light"/>
              </w:rPr>
              <w:t>základní současné tendence českého jazyka</w:t>
            </w:r>
          </w:p>
        </w:tc>
        <w:tc>
          <w:tcPr>
            <w:tcW w:w="2835" w:type="dxa"/>
          </w:tcPr>
          <w:p w14:paraId="34193AE0" w14:textId="77777777" w:rsidR="001F1F6B" w:rsidRDefault="001F1F6B" w:rsidP="006A3355">
            <w:pPr>
              <w:pStyle w:val="Tabulkanormln"/>
            </w:pPr>
            <w:r>
              <w:t>MV</w:t>
            </w:r>
          </w:p>
          <w:p w14:paraId="46F463BD" w14:textId="77777777" w:rsidR="001F1F6B" w:rsidRDefault="001F1F6B" w:rsidP="006A3355">
            <w:pPr>
              <w:pStyle w:val="Tabulkanormln"/>
            </w:pPr>
            <w:r>
              <w:t>účinky mediální produkce a vliv médií</w:t>
            </w:r>
          </w:p>
        </w:tc>
      </w:tr>
      <w:tr w:rsidR="001F1F6B" w14:paraId="150862A4" w14:textId="77777777" w:rsidTr="006A3355">
        <w:tc>
          <w:tcPr>
            <w:tcW w:w="3685" w:type="dxa"/>
          </w:tcPr>
          <w:p w14:paraId="15C0D53C" w14:textId="77777777" w:rsidR="001F1F6B" w:rsidRPr="0046125E" w:rsidRDefault="001F1F6B" w:rsidP="00CC5C4F">
            <w:pPr>
              <w:pStyle w:val="Tabulkaodrazky"/>
              <w:numPr>
                <w:ilvl w:val="0"/>
                <w:numId w:val="6"/>
              </w:numPr>
              <w:tabs>
                <w:tab w:val="num" w:pos="227"/>
              </w:tabs>
              <w:ind w:left="227" w:hanging="227"/>
            </w:pPr>
            <w:r w:rsidRPr="0046125E">
              <w:t>používá různé prostředky textového navazování vedoucí ke zvýšení srozumitelnosti, přehlednosti</w:t>
            </w:r>
            <w:r>
              <w:t xml:space="preserve"> a </w:t>
            </w:r>
            <w:r w:rsidRPr="0046125E">
              <w:t>logické souvislosti sdělení</w:t>
            </w:r>
          </w:p>
          <w:p w14:paraId="21C120BC" w14:textId="77777777" w:rsidR="001F1F6B" w:rsidRPr="0046125E" w:rsidRDefault="001F1F6B" w:rsidP="00CC5C4F">
            <w:pPr>
              <w:pStyle w:val="Tabulkaodrazky"/>
              <w:numPr>
                <w:ilvl w:val="0"/>
                <w:numId w:val="6"/>
              </w:numPr>
              <w:tabs>
                <w:tab w:val="num" w:pos="227"/>
              </w:tabs>
              <w:ind w:left="227" w:hanging="227"/>
            </w:pPr>
            <w:r w:rsidRPr="0046125E">
              <w:t>uplatní textové členění</w:t>
            </w:r>
            <w:r>
              <w:t xml:space="preserve"> v </w:t>
            </w:r>
            <w:r w:rsidRPr="0046125E">
              <w:t>souladu</w:t>
            </w:r>
            <w:r>
              <w:t xml:space="preserve"> s </w:t>
            </w:r>
            <w:r w:rsidRPr="0046125E">
              <w:t>obsahovou výstavbou textu</w:t>
            </w:r>
            <w:r>
              <w:t xml:space="preserve"> a </w:t>
            </w:r>
            <w:r w:rsidRPr="0046125E">
              <w:t>rozvíjením tématu</w:t>
            </w:r>
          </w:p>
          <w:p w14:paraId="0911A025" w14:textId="77777777" w:rsidR="001F1F6B" w:rsidRPr="0046125E" w:rsidRDefault="001F1F6B" w:rsidP="00CC5C4F">
            <w:pPr>
              <w:pStyle w:val="Tabulkaodrazky"/>
              <w:numPr>
                <w:ilvl w:val="0"/>
                <w:numId w:val="6"/>
              </w:numPr>
              <w:tabs>
                <w:tab w:val="num" w:pos="227"/>
              </w:tabs>
              <w:ind w:left="227" w:hanging="227"/>
            </w:pPr>
            <w:r w:rsidRPr="0046125E">
              <w:t>na základě teoretických poznatků vytváří nejdůležitější útvary administrativního stylu</w:t>
            </w:r>
          </w:p>
          <w:p w14:paraId="043968BD" w14:textId="77777777" w:rsidR="001F1F6B" w:rsidRPr="0046125E" w:rsidRDefault="001F1F6B" w:rsidP="00CC5C4F">
            <w:pPr>
              <w:pStyle w:val="Tabulkaodrazky"/>
              <w:numPr>
                <w:ilvl w:val="0"/>
                <w:numId w:val="6"/>
              </w:numPr>
              <w:tabs>
                <w:tab w:val="num" w:pos="227"/>
              </w:tabs>
              <w:ind w:left="227" w:hanging="227"/>
            </w:pPr>
            <w:r w:rsidRPr="0046125E">
              <w:t>stylizuje text</w:t>
            </w:r>
            <w:r>
              <w:t xml:space="preserve"> s </w:t>
            </w:r>
            <w:r w:rsidRPr="0046125E">
              <w:t>uměleckými prvky</w:t>
            </w:r>
          </w:p>
          <w:p w14:paraId="2973BE1A" w14:textId="77777777" w:rsidR="001F1F6B" w:rsidRPr="0046125E" w:rsidRDefault="001F1F6B" w:rsidP="00CC5C4F">
            <w:pPr>
              <w:pStyle w:val="Tabulkaodrazky"/>
              <w:numPr>
                <w:ilvl w:val="0"/>
                <w:numId w:val="6"/>
              </w:numPr>
              <w:tabs>
                <w:tab w:val="num" w:pos="227"/>
              </w:tabs>
              <w:ind w:left="227" w:hanging="227"/>
            </w:pPr>
            <w:r w:rsidRPr="0046125E">
              <w:t>v řečnických cvičeních prokazuje kvalitu svého řečnického projevu (verbální</w:t>
            </w:r>
            <w:r>
              <w:t xml:space="preserve"> i </w:t>
            </w:r>
            <w:r w:rsidRPr="0046125E">
              <w:t xml:space="preserve">neverbální prvky) </w:t>
            </w:r>
          </w:p>
          <w:p w14:paraId="5850C210" w14:textId="77777777" w:rsidR="001F1F6B" w:rsidRPr="0046125E" w:rsidRDefault="001F1F6B" w:rsidP="00CC5C4F">
            <w:pPr>
              <w:pStyle w:val="Tabulkaodrazky"/>
              <w:numPr>
                <w:ilvl w:val="0"/>
                <w:numId w:val="6"/>
              </w:numPr>
              <w:tabs>
                <w:tab w:val="num" w:pos="227"/>
              </w:tabs>
              <w:ind w:left="227" w:hanging="227"/>
            </w:pPr>
            <w:r w:rsidRPr="0046125E">
              <w:t>využívá své znalosti</w:t>
            </w:r>
            <w:r>
              <w:t xml:space="preserve"> k </w:t>
            </w:r>
            <w:r w:rsidRPr="0046125E">
              <w:t>dosažení svého komunikačního záměru</w:t>
            </w:r>
          </w:p>
          <w:p w14:paraId="2D31B8C1" w14:textId="77777777" w:rsidR="001F1F6B" w:rsidRDefault="001F1F6B" w:rsidP="00CC5C4F">
            <w:pPr>
              <w:pStyle w:val="Tabulkaodrazky"/>
              <w:numPr>
                <w:ilvl w:val="0"/>
                <w:numId w:val="6"/>
              </w:numPr>
              <w:tabs>
                <w:tab w:val="num" w:pos="227"/>
              </w:tabs>
              <w:ind w:left="227" w:hanging="227"/>
            </w:pPr>
            <w:r w:rsidRPr="0046125E">
              <w:t>účinně využívá možností grafického členění textu</w:t>
            </w:r>
          </w:p>
        </w:tc>
        <w:tc>
          <w:tcPr>
            <w:tcW w:w="3118" w:type="dxa"/>
          </w:tcPr>
          <w:p w14:paraId="67898EE4" w14:textId="77777777" w:rsidR="001F1F6B" w:rsidRDefault="001F1F6B" w:rsidP="006A3355">
            <w:pPr>
              <w:pStyle w:val="Tabulkatucne"/>
            </w:pPr>
            <w:r>
              <w:t>Stylistika</w:t>
            </w:r>
          </w:p>
          <w:p w14:paraId="233BA54F"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funkční styl umělecký</w:t>
            </w:r>
            <w:r>
              <w:rPr>
                <w:rFonts w:ascii="Segoe UI Light" w:hAnsi="Segoe UI Light"/>
              </w:rPr>
              <w:t xml:space="preserve"> a </w:t>
            </w:r>
            <w:r w:rsidRPr="0046125E">
              <w:rPr>
                <w:rFonts w:ascii="Segoe UI Light" w:hAnsi="Segoe UI Light"/>
              </w:rPr>
              <w:t>jeho realizace</w:t>
            </w:r>
            <w:r>
              <w:rPr>
                <w:rFonts w:ascii="Segoe UI Light" w:hAnsi="Segoe UI Light"/>
              </w:rPr>
              <w:t xml:space="preserve"> v </w:t>
            </w:r>
            <w:r w:rsidRPr="0046125E">
              <w:rPr>
                <w:rFonts w:ascii="Segoe UI Light" w:hAnsi="Segoe UI Light"/>
              </w:rPr>
              <w:t>textech (vybrané útvary, esej)</w:t>
            </w:r>
          </w:p>
          <w:p w14:paraId="4241916E"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monolog</w:t>
            </w:r>
            <w:r>
              <w:rPr>
                <w:rFonts w:ascii="Segoe UI Light" w:hAnsi="Segoe UI Light"/>
              </w:rPr>
              <w:t xml:space="preserve"> a </w:t>
            </w:r>
            <w:proofErr w:type="gramStart"/>
            <w:r w:rsidRPr="0046125E">
              <w:rPr>
                <w:rFonts w:ascii="Segoe UI Light" w:hAnsi="Segoe UI Light"/>
              </w:rPr>
              <w:t>dialog</w:t>
            </w:r>
            <w:r>
              <w:rPr>
                <w:rFonts w:ascii="Segoe UI Light" w:hAnsi="Segoe UI Light"/>
              </w:rPr>
              <w:t xml:space="preserve"> </w:t>
            </w:r>
            <w:r w:rsidRPr="0046125E">
              <w:rPr>
                <w:rFonts w:ascii="Segoe UI Light" w:hAnsi="Segoe UI Light"/>
              </w:rPr>
              <w:t>- druhy</w:t>
            </w:r>
            <w:proofErr w:type="gramEnd"/>
            <w:r w:rsidRPr="0046125E">
              <w:rPr>
                <w:rFonts w:ascii="Segoe UI Light" w:hAnsi="Segoe UI Light"/>
              </w:rPr>
              <w:t xml:space="preserve"> literárního dialogu</w:t>
            </w:r>
          </w:p>
          <w:p w14:paraId="6874F89C"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 xml:space="preserve">subjekty </w:t>
            </w:r>
            <w:proofErr w:type="spellStart"/>
            <w:r w:rsidRPr="0046125E">
              <w:rPr>
                <w:rFonts w:ascii="Segoe UI Light" w:hAnsi="Segoe UI Light"/>
              </w:rPr>
              <w:t>mimotextové</w:t>
            </w:r>
            <w:proofErr w:type="spellEnd"/>
            <w:r>
              <w:rPr>
                <w:rFonts w:ascii="Segoe UI Light" w:hAnsi="Segoe UI Light"/>
              </w:rPr>
              <w:t xml:space="preserve"> a </w:t>
            </w:r>
            <w:proofErr w:type="spellStart"/>
            <w:r w:rsidRPr="0046125E">
              <w:rPr>
                <w:rFonts w:ascii="Segoe UI Light" w:hAnsi="Segoe UI Light"/>
              </w:rPr>
              <w:t>vnitrotextové</w:t>
            </w:r>
            <w:proofErr w:type="spellEnd"/>
            <w:r w:rsidRPr="0046125E">
              <w:rPr>
                <w:rFonts w:ascii="Segoe UI Light" w:hAnsi="Segoe UI Light"/>
              </w:rPr>
              <w:t xml:space="preserve"> (autor, čtenář, vypravěč, lyrický hrdina, postavy)</w:t>
            </w:r>
          </w:p>
          <w:p w14:paraId="6A7255BB"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narativní postupy (řeč přímá, nepřímá, nevlastní přímá polopřímá)</w:t>
            </w:r>
          </w:p>
          <w:p w14:paraId="3F4FD7B3"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řečnický styl</w:t>
            </w:r>
            <w:r>
              <w:rPr>
                <w:rFonts w:ascii="Segoe UI Light" w:hAnsi="Segoe UI Light"/>
              </w:rPr>
              <w:t xml:space="preserve"> a </w:t>
            </w:r>
            <w:r w:rsidRPr="0046125E">
              <w:rPr>
                <w:rFonts w:ascii="Segoe UI Light" w:hAnsi="Segoe UI Light"/>
              </w:rPr>
              <w:t>jeho realizace</w:t>
            </w:r>
            <w:r>
              <w:rPr>
                <w:rFonts w:ascii="Segoe UI Light" w:hAnsi="Segoe UI Light"/>
              </w:rPr>
              <w:t xml:space="preserve"> v </w:t>
            </w:r>
            <w:r w:rsidRPr="0046125E">
              <w:rPr>
                <w:rFonts w:ascii="Segoe UI Light" w:hAnsi="Segoe UI Light"/>
              </w:rPr>
              <w:t>textech</w:t>
            </w:r>
          </w:p>
          <w:p w14:paraId="7512D606"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druhy řečnických projevů</w:t>
            </w:r>
          </w:p>
          <w:p w14:paraId="6EA9A8E0"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příprava</w:t>
            </w:r>
            <w:r>
              <w:rPr>
                <w:rFonts w:ascii="Segoe UI Light" w:hAnsi="Segoe UI Light"/>
              </w:rPr>
              <w:t xml:space="preserve"> a </w:t>
            </w:r>
            <w:r w:rsidRPr="0046125E">
              <w:rPr>
                <w:rFonts w:ascii="Segoe UI Light" w:hAnsi="Segoe UI Light"/>
              </w:rPr>
              <w:t>realizace řečnického vystoupení</w:t>
            </w:r>
          </w:p>
          <w:p w14:paraId="7DC08D96"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volba prostředků verbálních</w:t>
            </w:r>
            <w:r>
              <w:rPr>
                <w:rFonts w:ascii="Segoe UI Light" w:hAnsi="Segoe UI Light"/>
              </w:rPr>
              <w:t xml:space="preserve"> a </w:t>
            </w:r>
            <w:r w:rsidRPr="0046125E">
              <w:rPr>
                <w:rFonts w:ascii="Segoe UI Light" w:hAnsi="Segoe UI Light"/>
              </w:rPr>
              <w:t>neverbálních</w:t>
            </w:r>
            <w:r>
              <w:rPr>
                <w:rFonts w:ascii="Segoe UI Light" w:hAnsi="Segoe UI Light"/>
              </w:rPr>
              <w:t xml:space="preserve"> s </w:t>
            </w:r>
            <w:r w:rsidRPr="0046125E">
              <w:rPr>
                <w:rFonts w:ascii="Segoe UI Light" w:hAnsi="Segoe UI Light"/>
              </w:rPr>
              <w:t>ohledem na partnera</w:t>
            </w:r>
          </w:p>
          <w:p w14:paraId="5F04A934"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vyjadřování přímé</w:t>
            </w:r>
            <w:r>
              <w:rPr>
                <w:rFonts w:ascii="Segoe UI Light" w:hAnsi="Segoe UI Light"/>
              </w:rPr>
              <w:t xml:space="preserve"> a </w:t>
            </w:r>
            <w:r w:rsidRPr="0046125E">
              <w:rPr>
                <w:rFonts w:ascii="Segoe UI Light" w:hAnsi="Segoe UI Light"/>
              </w:rPr>
              <w:t>nepřímé</w:t>
            </w:r>
          </w:p>
          <w:p w14:paraId="50DC1784" w14:textId="77777777" w:rsidR="001F1F6B" w:rsidRDefault="001F1F6B" w:rsidP="00CC5C4F">
            <w:pPr>
              <w:pStyle w:val="TabulkatextChar"/>
              <w:numPr>
                <w:ilvl w:val="0"/>
                <w:numId w:val="8"/>
              </w:numPr>
              <w:tabs>
                <w:tab w:val="clear" w:pos="567"/>
                <w:tab w:val="num" w:pos="284"/>
              </w:tabs>
              <w:ind w:left="284"/>
            </w:pPr>
            <w:r w:rsidRPr="0046125E">
              <w:rPr>
                <w:rFonts w:ascii="Segoe UI Light" w:hAnsi="Segoe UI Light"/>
              </w:rPr>
              <w:t>jazyková etiketa</w:t>
            </w:r>
          </w:p>
        </w:tc>
        <w:tc>
          <w:tcPr>
            <w:tcW w:w="2835" w:type="dxa"/>
          </w:tcPr>
          <w:p w14:paraId="267F04D0" w14:textId="77777777" w:rsidR="001F1F6B" w:rsidRDefault="001F1F6B" w:rsidP="006A3355">
            <w:pPr>
              <w:pStyle w:val="Tabulkanormln"/>
            </w:pPr>
            <w:r>
              <w:t>OSV</w:t>
            </w:r>
          </w:p>
          <w:p w14:paraId="71E85B94" w14:textId="77777777" w:rsidR="001F1F6B" w:rsidRDefault="001F1F6B" w:rsidP="006A3355">
            <w:pPr>
              <w:pStyle w:val="Tabulkanormln"/>
            </w:pPr>
            <w:r>
              <w:t>sociální komunikace, komunikační dovednosti</w:t>
            </w:r>
          </w:p>
          <w:p w14:paraId="7A0E298F" w14:textId="77777777" w:rsidR="001F1F6B" w:rsidRDefault="001F1F6B" w:rsidP="006A3355">
            <w:pPr>
              <w:pStyle w:val="Tabulkanormln"/>
            </w:pPr>
          </w:p>
          <w:p w14:paraId="0C5D4944" w14:textId="77777777" w:rsidR="001F1F6B" w:rsidRDefault="001F1F6B" w:rsidP="006A3355">
            <w:pPr>
              <w:pStyle w:val="Tabulkanormln"/>
            </w:pPr>
            <w:r>
              <w:t>MV</w:t>
            </w:r>
          </w:p>
          <w:p w14:paraId="71D061FC" w14:textId="77777777" w:rsidR="001F1F6B" w:rsidRDefault="001F1F6B" w:rsidP="006A3355">
            <w:pPr>
              <w:pStyle w:val="Tabulkanormln"/>
            </w:pPr>
            <w:r>
              <w:t>role médií v moderních dějinách</w:t>
            </w:r>
          </w:p>
          <w:p w14:paraId="624BE7CC" w14:textId="77777777" w:rsidR="001F1F6B" w:rsidRDefault="001F1F6B" w:rsidP="006A3355">
            <w:pPr>
              <w:pStyle w:val="Tabulkanormln"/>
            </w:pPr>
            <w:r>
              <w:t>účinky mediální produkce a vliv médií</w:t>
            </w:r>
          </w:p>
        </w:tc>
      </w:tr>
      <w:tr w:rsidR="001F1F6B" w14:paraId="54795E46" w14:textId="77777777" w:rsidTr="006A3355">
        <w:tc>
          <w:tcPr>
            <w:tcW w:w="3685" w:type="dxa"/>
          </w:tcPr>
          <w:p w14:paraId="7DBCE5C5" w14:textId="77777777" w:rsidR="001F1F6B" w:rsidRPr="001A4BD4" w:rsidRDefault="001F1F6B" w:rsidP="006A3355">
            <w:pPr>
              <w:pStyle w:val="Tabulkatucne"/>
            </w:pPr>
            <w:r w:rsidRPr="001A4BD4">
              <w:t>LITERÁRNÍ KOMUNIKACE</w:t>
            </w:r>
          </w:p>
          <w:p w14:paraId="52C7BF9C" w14:textId="77777777" w:rsidR="001F1F6B" w:rsidRDefault="001F1F6B" w:rsidP="006A3355">
            <w:pPr>
              <w:spacing w:before="0" w:line="240" w:lineRule="auto"/>
            </w:pPr>
          </w:p>
        </w:tc>
        <w:tc>
          <w:tcPr>
            <w:tcW w:w="3118" w:type="dxa"/>
          </w:tcPr>
          <w:p w14:paraId="540EA60D" w14:textId="77777777" w:rsidR="001F1F6B" w:rsidRDefault="001F1F6B" w:rsidP="006A3355">
            <w:pPr>
              <w:pStyle w:val="Tabulkatucne"/>
            </w:pPr>
            <w:r w:rsidRPr="001A4BD4">
              <w:t>Způsoby vyjadřování zážitků</w:t>
            </w:r>
            <w:r>
              <w:t xml:space="preserve"> z </w:t>
            </w:r>
            <w:r w:rsidRPr="001A4BD4">
              <w:t>literárních děl</w:t>
            </w:r>
            <w:r>
              <w:t xml:space="preserve"> a </w:t>
            </w:r>
            <w:r w:rsidRPr="001A4BD4">
              <w:t>soudů nad nimi</w:t>
            </w:r>
            <w:r>
              <w:t xml:space="preserve"> </w:t>
            </w:r>
          </w:p>
          <w:p w14:paraId="51052D85" w14:textId="77777777" w:rsidR="001F1F6B" w:rsidRDefault="001F1F6B" w:rsidP="00CC5C4F">
            <w:pPr>
              <w:pStyle w:val="TabulkatextChar"/>
              <w:framePr w:hSpace="141" w:wrap="auto" w:vAnchor="page" w:hAnchor="margin" w:y="2881"/>
              <w:numPr>
                <w:ilvl w:val="0"/>
                <w:numId w:val="8"/>
              </w:numPr>
              <w:tabs>
                <w:tab w:val="clear" w:pos="567"/>
                <w:tab w:val="num" w:pos="284"/>
              </w:tabs>
              <w:ind w:left="284"/>
            </w:pPr>
            <w:r w:rsidRPr="0046125E">
              <w:rPr>
                <w:rFonts w:ascii="Segoe UI Light" w:hAnsi="Segoe UI Light"/>
              </w:rPr>
              <w:t xml:space="preserve"> polemika</w:t>
            </w:r>
          </w:p>
        </w:tc>
        <w:tc>
          <w:tcPr>
            <w:tcW w:w="2835" w:type="dxa"/>
          </w:tcPr>
          <w:p w14:paraId="4EB01744" w14:textId="77777777" w:rsidR="001F1F6B" w:rsidRDefault="001F1F6B" w:rsidP="006A3355">
            <w:pPr>
              <w:spacing w:before="0" w:line="240" w:lineRule="auto"/>
            </w:pPr>
          </w:p>
        </w:tc>
      </w:tr>
      <w:tr w:rsidR="001F1F6B" w14:paraId="465E819A" w14:textId="77777777" w:rsidTr="006A3355">
        <w:tc>
          <w:tcPr>
            <w:tcW w:w="3685" w:type="dxa"/>
          </w:tcPr>
          <w:p w14:paraId="4F2283B6" w14:textId="77777777" w:rsidR="001F1F6B" w:rsidRDefault="001F1F6B" w:rsidP="006A3355">
            <w:pPr>
              <w:spacing w:before="0" w:line="240" w:lineRule="auto"/>
            </w:pPr>
          </w:p>
        </w:tc>
        <w:tc>
          <w:tcPr>
            <w:tcW w:w="3118" w:type="dxa"/>
          </w:tcPr>
          <w:p w14:paraId="7A23C69D" w14:textId="77777777" w:rsidR="001F1F6B" w:rsidRPr="00194B3C" w:rsidRDefault="001F1F6B" w:rsidP="006A3355">
            <w:pPr>
              <w:pStyle w:val="Tabulkatucne"/>
            </w:pPr>
            <w:r w:rsidRPr="00194B3C">
              <w:t>Text</w:t>
            </w:r>
            <w:r>
              <w:t xml:space="preserve"> a </w:t>
            </w:r>
            <w:r w:rsidRPr="00194B3C">
              <w:t xml:space="preserve">intertextovost </w:t>
            </w:r>
          </w:p>
          <w:p w14:paraId="49876BA5" w14:textId="77777777" w:rsidR="001F1F6B" w:rsidRPr="0046125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6125E">
              <w:rPr>
                <w:rFonts w:ascii="Segoe UI Light" w:hAnsi="Segoe UI Light"/>
              </w:rPr>
              <w:t>kontext, vliv</w:t>
            </w:r>
            <w:r>
              <w:rPr>
                <w:rFonts w:ascii="Segoe UI Light" w:hAnsi="Segoe UI Light"/>
              </w:rPr>
              <w:t xml:space="preserve"> a </w:t>
            </w:r>
            <w:r w:rsidRPr="0046125E">
              <w:rPr>
                <w:rFonts w:ascii="Segoe UI Light" w:hAnsi="Segoe UI Light"/>
              </w:rPr>
              <w:t xml:space="preserve">způsoby </w:t>
            </w:r>
            <w:proofErr w:type="spellStart"/>
            <w:r w:rsidRPr="0046125E">
              <w:rPr>
                <w:rFonts w:ascii="Segoe UI Light" w:hAnsi="Segoe UI Light"/>
              </w:rPr>
              <w:t>mezitextového</w:t>
            </w:r>
            <w:proofErr w:type="spellEnd"/>
            <w:r w:rsidRPr="0046125E">
              <w:rPr>
                <w:rFonts w:ascii="Segoe UI Light" w:hAnsi="Segoe UI Light"/>
              </w:rPr>
              <w:t xml:space="preserve"> navazování</w:t>
            </w:r>
            <w:r>
              <w:rPr>
                <w:rFonts w:ascii="Segoe UI Light" w:hAnsi="Segoe UI Light"/>
              </w:rPr>
              <w:t xml:space="preserve"> </w:t>
            </w:r>
            <w:r>
              <w:rPr>
                <w:rFonts w:ascii="Segoe UI Light" w:hAnsi="Segoe UI Light"/>
              </w:rPr>
              <w:lastRenderedPageBreak/>
              <w:t>a </w:t>
            </w:r>
            <w:proofErr w:type="spellStart"/>
            <w:r w:rsidRPr="0046125E">
              <w:rPr>
                <w:rFonts w:ascii="Segoe UI Light" w:hAnsi="Segoe UI Light"/>
              </w:rPr>
              <w:t>mezitextové</w:t>
            </w:r>
            <w:proofErr w:type="spellEnd"/>
            <w:r w:rsidRPr="0046125E">
              <w:rPr>
                <w:rFonts w:ascii="Segoe UI Light" w:hAnsi="Segoe UI Light"/>
              </w:rPr>
              <w:t xml:space="preserve"> komunikace (motto, citát, aluze)</w:t>
            </w:r>
          </w:p>
          <w:p w14:paraId="6B398775" w14:textId="77777777" w:rsidR="001F1F6B" w:rsidRDefault="001F1F6B" w:rsidP="00CC5C4F">
            <w:pPr>
              <w:pStyle w:val="TabulkatextChar"/>
              <w:framePr w:hSpace="141" w:wrap="auto" w:vAnchor="page" w:hAnchor="margin" w:y="2881"/>
              <w:numPr>
                <w:ilvl w:val="0"/>
                <w:numId w:val="8"/>
              </w:numPr>
              <w:tabs>
                <w:tab w:val="clear" w:pos="567"/>
                <w:tab w:val="num" w:pos="284"/>
              </w:tabs>
              <w:ind w:left="284"/>
            </w:pPr>
            <w:r w:rsidRPr="0046125E">
              <w:rPr>
                <w:rFonts w:ascii="Segoe UI Light" w:hAnsi="Segoe UI Light"/>
              </w:rPr>
              <w:t>hraniční rysy</w:t>
            </w:r>
            <w:r>
              <w:t xml:space="preserve"> </w:t>
            </w:r>
          </w:p>
        </w:tc>
        <w:tc>
          <w:tcPr>
            <w:tcW w:w="2835" w:type="dxa"/>
          </w:tcPr>
          <w:p w14:paraId="190E90A3" w14:textId="77777777" w:rsidR="001F1F6B" w:rsidRDefault="001F1F6B" w:rsidP="006A3355">
            <w:pPr>
              <w:pStyle w:val="Tabulkanormln"/>
            </w:pPr>
            <w:r>
              <w:lastRenderedPageBreak/>
              <w:t>MV</w:t>
            </w:r>
          </w:p>
          <w:p w14:paraId="5ECF7DE0" w14:textId="77777777" w:rsidR="001F1F6B" w:rsidRDefault="001F1F6B" w:rsidP="006A3355">
            <w:pPr>
              <w:pStyle w:val="Tabulkanormln"/>
            </w:pPr>
            <w:r>
              <w:t>rozlišení mediálních produktů a jejich významů</w:t>
            </w:r>
          </w:p>
          <w:p w14:paraId="591CF136" w14:textId="77777777" w:rsidR="001F1F6B" w:rsidRDefault="001F1F6B" w:rsidP="006A3355">
            <w:pPr>
              <w:pStyle w:val="Tabulkanormln"/>
            </w:pPr>
            <w:r>
              <w:lastRenderedPageBreak/>
              <w:t>uživatelé (vědomí síly a významu aktivního přístupu ke všem podnětům)</w:t>
            </w:r>
          </w:p>
        </w:tc>
      </w:tr>
      <w:tr w:rsidR="001F1F6B" w14:paraId="183F7829" w14:textId="77777777" w:rsidTr="006A3355">
        <w:tc>
          <w:tcPr>
            <w:tcW w:w="3685" w:type="dxa"/>
          </w:tcPr>
          <w:p w14:paraId="329EDABF" w14:textId="77777777" w:rsidR="001F1F6B" w:rsidRPr="0046125E" w:rsidRDefault="001F1F6B" w:rsidP="00CC5C4F">
            <w:pPr>
              <w:pStyle w:val="Tabulkaodrazky"/>
              <w:numPr>
                <w:ilvl w:val="0"/>
                <w:numId w:val="6"/>
              </w:numPr>
              <w:tabs>
                <w:tab w:val="num" w:pos="227"/>
              </w:tabs>
              <w:ind w:left="227" w:hanging="227"/>
            </w:pPr>
            <w:r w:rsidRPr="0046125E">
              <w:lastRenderedPageBreak/>
              <w:t>vystihne podstatné rysy základních period vývoje české</w:t>
            </w:r>
            <w:r>
              <w:t xml:space="preserve"> a </w:t>
            </w:r>
            <w:r w:rsidRPr="0046125E">
              <w:t>světové literatury, významných uměleckých směrů, uvede jejich představitele</w:t>
            </w:r>
            <w:r>
              <w:t xml:space="preserve"> a </w:t>
            </w:r>
            <w:r w:rsidRPr="0046125E">
              <w:t>charakterizuje</w:t>
            </w:r>
            <w:r>
              <w:t xml:space="preserve"> a </w:t>
            </w:r>
            <w:r w:rsidRPr="0046125E">
              <w:t>interpretuje jejich přínos pro vývoj literatury</w:t>
            </w:r>
            <w:r>
              <w:t xml:space="preserve"> a </w:t>
            </w:r>
            <w:r w:rsidRPr="0046125E">
              <w:t>literárního myšlení</w:t>
            </w:r>
          </w:p>
          <w:p w14:paraId="133A9726" w14:textId="77777777" w:rsidR="001F1F6B" w:rsidRDefault="001F1F6B" w:rsidP="00CC5C4F">
            <w:pPr>
              <w:pStyle w:val="Tabulkaodrazky"/>
              <w:numPr>
                <w:ilvl w:val="0"/>
                <w:numId w:val="6"/>
              </w:numPr>
              <w:tabs>
                <w:tab w:val="num" w:pos="227"/>
              </w:tabs>
              <w:ind w:left="227" w:hanging="227"/>
            </w:pPr>
            <w:r w:rsidRPr="0046125E">
              <w:t>pomocí svých literárně historických znalostí vysvětlí souvislosti mezi společenským, historickým</w:t>
            </w:r>
            <w:r>
              <w:t xml:space="preserve"> a </w:t>
            </w:r>
            <w:r w:rsidRPr="0046125E">
              <w:t>kulturním vývojem</w:t>
            </w:r>
          </w:p>
        </w:tc>
        <w:tc>
          <w:tcPr>
            <w:tcW w:w="3118" w:type="dxa"/>
          </w:tcPr>
          <w:p w14:paraId="49C54467" w14:textId="77777777" w:rsidR="001F1F6B" w:rsidRDefault="001F1F6B" w:rsidP="006A3355">
            <w:pPr>
              <w:pStyle w:val="Tabulkatucne"/>
            </w:pPr>
            <w:r w:rsidRPr="001A4BD4">
              <w:t>Vývoj světové</w:t>
            </w:r>
            <w:r>
              <w:t xml:space="preserve"> a </w:t>
            </w:r>
            <w:r w:rsidRPr="001A4BD4">
              <w:t>české literatury</w:t>
            </w:r>
            <w:r>
              <w:t xml:space="preserve"> v </w:t>
            </w:r>
            <w:r w:rsidRPr="001A4BD4">
              <w:t>kontextu dobového myšlení, umění</w:t>
            </w:r>
            <w:r>
              <w:t xml:space="preserve"> a </w:t>
            </w:r>
            <w:r w:rsidRPr="001A4BD4">
              <w:t>kultury</w:t>
            </w:r>
          </w:p>
        </w:tc>
        <w:tc>
          <w:tcPr>
            <w:tcW w:w="2835" w:type="dxa"/>
          </w:tcPr>
          <w:p w14:paraId="2FDDF4B7" w14:textId="77777777" w:rsidR="001F1F6B" w:rsidRDefault="001F1F6B" w:rsidP="006A3355">
            <w:pPr>
              <w:pStyle w:val="Tabulkanormln"/>
            </w:pPr>
            <w:r>
              <w:t>VMEGS</w:t>
            </w:r>
          </w:p>
          <w:p w14:paraId="7101ED64" w14:textId="77777777" w:rsidR="001F1F6B" w:rsidRDefault="001F1F6B" w:rsidP="006A3355">
            <w:pPr>
              <w:pStyle w:val="Tabulkanormln"/>
            </w:pPr>
            <w:r>
              <w:t>kulturní okruhy v Evropě a ve světě</w:t>
            </w:r>
          </w:p>
          <w:p w14:paraId="71FCF828" w14:textId="77777777" w:rsidR="001F1F6B" w:rsidRDefault="001F1F6B" w:rsidP="006A3355">
            <w:pPr>
              <w:pStyle w:val="Tabulkanormln"/>
            </w:pPr>
            <w:r>
              <w:t>význam českých a evropských literárních osobností pro kulturní vývoj Evropy a světa</w:t>
            </w:r>
          </w:p>
          <w:p w14:paraId="10C906DA" w14:textId="77777777" w:rsidR="001F1F6B" w:rsidRDefault="001F1F6B" w:rsidP="006A3355">
            <w:pPr>
              <w:pStyle w:val="Tabulkanormln"/>
            </w:pPr>
            <w:r>
              <w:t>D</w:t>
            </w:r>
          </w:p>
          <w:p w14:paraId="0B189777" w14:textId="77777777" w:rsidR="001F1F6B" w:rsidRDefault="001F1F6B" w:rsidP="006A3355">
            <w:pPr>
              <w:pStyle w:val="Tabulkanormln"/>
            </w:pPr>
            <w:r>
              <w:t>historické souvislosti literárního vývoje</w:t>
            </w:r>
          </w:p>
          <w:p w14:paraId="49776188" w14:textId="77777777" w:rsidR="001F1F6B" w:rsidRDefault="001F1F6B" w:rsidP="006A3355">
            <w:pPr>
              <w:pStyle w:val="Tabulkanormln"/>
            </w:pPr>
            <w:r>
              <w:t>ZSV</w:t>
            </w:r>
          </w:p>
          <w:p w14:paraId="03E58C2E" w14:textId="77777777" w:rsidR="001F1F6B" w:rsidRDefault="001F1F6B" w:rsidP="006A3355">
            <w:pPr>
              <w:pStyle w:val="Tabulkanormln"/>
            </w:pPr>
            <w:r>
              <w:t>filosofické směry 19. a 20. století</w:t>
            </w:r>
          </w:p>
        </w:tc>
      </w:tr>
      <w:tr w:rsidR="001F1F6B" w14:paraId="712E1070" w14:textId="77777777" w:rsidTr="006A3355">
        <w:tc>
          <w:tcPr>
            <w:tcW w:w="3685" w:type="dxa"/>
          </w:tcPr>
          <w:p w14:paraId="55F18041" w14:textId="77777777" w:rsidR="001F1F6B" w:rsidRDefault="001F1F6B" w:rsidP="00CC5C4F">
            <w:pPr>
              <w:pStyle w:val="Tabulkaodrazky"/>
              <w:numPr>
                <w:ilvl w:val="0"/>
                <w:numId w:val="6"/>
              </w:numPr>
              <w:tabs>
                <w:tab w:val="num" w:pos="227"/>
              </w:tabs>
              <w:ind w:left="227" w:hanging="227"/>
            </w:pPr>
            <w:r w:rsidRPr="0046125E">
              <w:t>na základě vlastní četby objasní význam výrazných literárních osobností 2. pol. 20. století</w:t>
            </w:r>
          </w:p>
        </w:tc>
        <w:tc>
          <w:tcPr>
            <w:tcW w:w="3118" w:type="dxa"/>
          </w:tcPr>
          <w:p w14:paraId="2CD222C5" w14:textId="77777777" w:rsidR="001F1F6B" w:rsidRDefault="001F1F6B" w:rsidP="006A3355">
            <w:pPr>
              <w:pStyle w:val="Tabulkatucne"/>
            </w:pPr>
            <w:r w:rsidRPr="00C745ED">
              <w:t>Tematický</w:t>
            </w:r>
            <w:r>
              <w:t xml:space="preserve"> a </w:t>
            </w:r>
            <w:r w:rsidRPr="00C745ED">
              <w:t>vývojový přínos velkých autorských osobností</w:t>
            </w:r>
          </w:p>
        </w:tc>
        <w:tc>
          <w:tcPr>
            <w:tcW w:w="2835" w:type="dxa"/>
          </w:tcPr>
          <w:p w14:paraId="148C9B4A" w14:textId="77777777" w:rsidR="001F1F6B" w:rsidRDefault="001F1F6B" w:rsidP="006A3355">
            <w:pPr>
              <w:spacing w:before="0" w:line="240" w:lineRule="auto"/>
            </w:pPr>
          </w:p>
        </w:tc>
      </w:tr>
      <w:tr w:rsidR="001F1F6B" w14:paraId="2AA88716" w14:textId="77777777" w:rsidTr="006A3355">
        <w:tc>
          <w:tcPr>
            <w:tcW w:w="3685" w:type="dxa"/>
          </w:tcPr>
          <w:p w14:paraId="0F399F7D" w14:textId="77777777" w:rsidR="001F1F6B" w:rsidRDefault="001F1F6B" w:rsidP="00CC5C4F">
            <w:pPr>
              <w:pStyle w:val="Tabulkaodrazky"/>
              <w:numPr>
                <w:ilvl w:val="0"/>
                <w:numId w:val="6"/>
              </w:numPr>
              <w:tabs>
                <w:tab w:val="num" w:pos="227"/>
              </w:tabs>
              <w:ind w:left="227" w:hanging="227"/>
            </w:pPr>
            <w:r w:rsidRPr="0046125E">
              <w:t>vystihne podstatné znaky vývoje světové literatury po 2. světové válce, uvede témata</w:t>
            </w:r>
            <w:r>
              <w:t xml:space="preserve"> a </w:t>
            </w:r>
            <w:r w:rsidRPr="0046125E">
              <w:t>představitele</w:t>
            </w:r>
          </w:p>
        </w:tc>
        <w:tc>
          <w:tcPr>
            <w:tcW w:w="3118" w:type="dxa"/>
          </w:tcPr>
          <w:p w14:paraId="30A82932" w14:textId="77777777" w:rsidR="001F1F6B" w:rsidRDefault="001F1F6B" w:rsidP="006A3355">
            <w:pPr>
              <w:pStyle w:val="Tabulkatucne"/>
            </w:pPr>
            <w:r>
              <w:t>Světová literatura po 2. světové válce</w:t>
            </w:r>
          </w:p>
          <w:p w14:paraId="3E413224" w14:textId="77777777" w:rsidR="001F1F6B" w:rsidRPr="0046125E" w:rsidRDefault="001F1F6B"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6125E">
              <w:rPr>
                <w:rFonts w:ascii="Segoe UI Light" w:hAnsi="Segoe UI Light"/>
              </w:rPr>
              <w:t>základní tendence vývoje</w:t>
            </w:r>
          </w:p>
          <w:p w14:paraId="662D53C9" w14:textId="77777777" w:rsidR="001F1F6B" w:rsidRDefault="001F1F6B" w:rsidP="00CC5C4F">
            <w:pPr>
              <w:pStyle w:val="TabulkatextChar"/>
              <w:framePr w:hSpace="141" w:wrap="auto" w:vAnchor="page" w:hAnchor="margin" w:y="2881"/>
              <w:numPr>
                <w:ilvl w:val="0"/>
                <w:numId w:val="8"/>
              </w:numPr>
              <w:tabs>
                <w:tab w:val="clear" w:pos="567"/>
                <w:tab w:val="num" w:pos="284"/>
              </w:tabs>
              <w:ind w:left="284"/>
            </w:pPr>
            <w:r w:rsidRPr="0046125E">
              <w:rPr>
                <w:rFonts w:ascii="Segoe UI Light" w:hAnsi="Segoe UI Light"/>
              </w:rPr>
              <w:t>vybrané národní literatury</w:t>
            </w:r>
          </w:p>
        </w:tc>
        <w:tc>
          <w:tcPr>
            <w:tcW w:w="2835" w:type="dxa"/>
          </w:tcPr>
          <w:p w14:paraId="73F43583" w14:textId="77777777" w:rsidR="001F1F6B" w:rsidRDefault="001F1F6B" w:rsidP="006A3355">
            <w:pPr>
              <w:pStyle w:val="Tabulkanormln"/>
            </w:pPr>
            <w:r>
              <w:t>MKV</w:t>
            </w:r>
          </w:p>
          <w:p w14:paraId="7AB5C737" w14:textId="77777777" w:rsidR="001F1F6B" w:rsidRDefault="001F1F6B" w:rsidP="006A3355">
            <w:pPr>
              <w:pStyle w:val="Tabulkanormln"/>
            </w:pPr>
            <w:r>
              <w:t>multikulturalita jako prostředek vzájemného obohacování různých etnik</w:t>
            </w:r>
          </w:p>
        </w:tc>
      </w:tr>
      <w:tr w:rsidR="001F1F6B" w14:paraId="3F91464F" w14:textId="77777777" w:rsidTr="006A3355">
        <w:tc>
          <w:tcPr>
            <w:tcW w:w="3685" w:type="dxa"/>
          </w:tcPr>
          <w:p w14:paraId="1E532572" w14:textId="77777777" w:rsidR="001F1F6B" w:rsidRDefault="001F1F6B" w:rsidP="00CC5C4F">
            <w:pPr>
              <w:pStyle w:val="Tabulkaodrazky"/>
              <w:numPr>
                <w:ilvl w:val="0"/>
                <w:numId w:val="6"/>
              </w:numPr>
              <w:tabs>
                <w:tab w:val="num" w:pos="227"/>
              </w:tabs>
              <w:ind w:left="227" w:hanging="227"/>
            </w:pPr>
            <w:r w:rsidRPr="0046125E">
              <w:t>objasní vývojové tendence české literatury po 2. světové válce, uvede témata</w:t>
            </w:r>
            <w:r>
              <w:t xml:space="preserve"> a </w:t>
            </w:r>
            <w:r w:rsidRPr="0046125E">
              <w:t>představitele</w:t>
            </w:r>
          </w:p>
        </w:tc>
        <w:tc>
          <w:tcPr>
            <w:tcW w:w="3118" w:type="dxa"/>
          </w:tcPr>
          <w:p w14:paraId="76D040B5" w14:textId="77777777" w:rsidR="001F1F6B" w:rsidRDefault="001F1F6B" w:rsidP="006A3355">
            <w:pPr>
              <w:pStyle w:val="Tabulkatucne"/>
            </w:pPr>
            <w:r>
              <w:t>Česká literatura v 2. pol. 20. století a 21. století</w:t>
            </w:r>
          </w:p>
          <w:p w14:paraId="2E4F45BC" w14:textId="77777777" w:rsidR="001F1F6B" w:rsidRPr="0046125E" w:rsidRDefault="001F1F6B" w:rsidP="00CC5C4F">
            <w:pPr>
              <w:pStyle w:val="TabulkatextChar"/>
              <w:numPr>
                <w:ilvl w:val="0"/>
                <w:numId w:val="8"/>
              </w:numPr>
              <w:tabs>
                <w:tab w:val="clear" w:pos="567"/>
                <w:tab w:val="num" w:pos="284"/>
              </w:tabs>
              <w:ind w:left="284"/>
              <w:rPr>
                <w:rFonts w:ascii="Segoe UI Light" w:hAnsi="Segoe UI Light"/>
              </w:rPr>
            </w:pPr>
            <w:r w:rsidRPr="0046125E">
              <w:rPr>
                <w:rFonts w:ascii="Segoe UI Light" w:hAnsi="Segoe UI Light"/>
              </w:rPr>
              <w:t>společenská</w:t>
            </w:r>
            <w:r>
              <w:rPr>
                <w:rFonts w:ascii="Segoe UI Light" w:hAnsi="Segoe UI Light"/>
              </w:rPr>
              <w:t xml:space="preserve"> a </w:t>
            </w:r>
            <w:r w:rsidRPr="0046125E">
              <w:rPr>
                <w:rFonts w:ascii="Segoe UI Light" w:hAnsi="Segoe UI Light"/>
              </w:rPr>
              <w:t>historická podmíněnost</w:t>
            </w:r>
          </w:p>
          <w:p w14:paraId="3232F904" w14:textId="77777777" w:rsidR="001F1F6B" w:rsidRDefault="001F1F6B" w:rsidP="00CC5C4F">
            <w:pPr>
              <w:pStyle w:val="TabulkatextChar"/>
              <w:numPr>
                <w:ilvl w:val="0"/>
                <w:numId w:val="8"/>
              </w:numPr>
              <w:tabs>
                <w:tab w:val="clear" w:pos="567"/>
                <w:tab w:val="num" w:pos="284"/>
              </w:tabs>
              <w:ind w:left="284"/>
            </w:pPr>
            <w:r w:rsidRPr="0046125E">
              <w:rPr>
                <w:rFonts w:ascii="Segoe UI Light" w:hAnsi="Segoe UI Light"/>
              </w:rPr>
              <w:t>vybrané osobnosti</w:t>
            </w:r>
          </w:p>
        </w:tc>
        <w:tc>
          <w:tcPr>
            <w:tcW w:w="2835" w:type="dxa"/>
          </w:tcPr>
          <w:p w14:paraId="6887DF60" w14:textId="77777777" w:rsidR="001F1F6B" w:rsidRDefault="001F1F6B" w:rsidP="006A3355">
            <w:pPr>
              <w:spacing w:before="0" w:line="240" w:lineRule="auto"/>
            </w:pPr>
          </w:p>
        </w:tc>
      </w:tr>
      <w:tr w:rsidR="001F1F6B" w14:paraId="2E387F06" w14:textId="77777777" w:rsidTr="006A3355">
        <w:tc>
          <w:tcPr>
            <w:tcW w:w="3685" w:type="dxa"/>
          </w:tcPr>
          <w:p w14:paraId="434315C6" w14:textId="77777777" w:rsidR="001F1F6B" w:rsidRPr="0046125E" w:rsidRDefault="001F1F6B" w:rsidP="00CC5C4F">
            <w:pPr>
              <w:pStyle w:val="Tabulkaodrazky"/>
              <w:numPr>
                <w:ilvl w:val="0"/>
                <w:numId w:val="6"/>
              </w:numPr>
              <w:tabs>
                <w:tab w:val="num" w:pos="227"/>
              </w:tabs>
              <w:ind w:left="227" w:hanging="227"/>
            </w:pPr>
            <w:r w:rsidRPr="0046125E">
              <w:t>na textech dokládá zvláštnosti individuálního stylu jednotlivých autorů</w:t>
            </w:r>
            <w:r>
              <w:t xml:space="preserve"> a </w:t>
            </w:r>
            <w:r w:rsidRPr="0046125E">
              <w:t>specifické postupy</w:t>
            </w:r>
            <w:r>
              <w:t xml:space="preserve"> v </w:t>
            </w:r>
            <w:r w:rsidRPr="0046125E">
              <w:t>jejich dílech</w:t>
            </w:r>
          </w:p>
          <w:p w14:paraId="7FA714EF" w14:textId="77777777" w:rsidR="001F1F6B" w:rsidRPr="00464725" w:rsidRDefault="001F1F6B" w:rsidP="00CC5C4F">
            <w:pPr>
              <w:pStyle w:val="Tabulkaodrazky"/>
              <w:numPr>
                <w:ilvl w:val="0"/>
                <w:numId w:val="6"/>
              </w:numPr>
              <w:tabs>
                <w:tab w:val="num" w:pos="227"/>
              </w:tabs>
              <w:ind w:left="227" w:hanging="227"/>
            </w:pPr>
            <w:r w:rsidRPr="00464725">
              <w:t>vysvětli specifičnost vývoje české literatury</w:t>
            </w:r>
            <w:r>
              <w:t xml:space="preserve"> a </w:t>
            </w:r>
            <w:r w:rsidRPr="00464725">
              <w:t>vyloží její postavení</w:t>
            </w:r>
            <w:r>
              <w:t xml:space="preserve"> v </w:t>
            </w:r>
            <w:r w:rsidRPr="00464725">
              <w:t>kontextu literatury světové (vzájemná inspirace, příbuznost, odlišnost, jejich příčiny)</w:t>
            </w:r>
          </w:p>
          <w:p w14:paraId="47DB0405" w14:textId="77777777" w:rsidR="001F1F6B" w:rsidRPr="0046125E" w:rsidRDefault="001F1F6B" w:rsidP="00CC5C4F">
            <w:pPr>
              <w:pStyle w:val="Tabulkaodrazky"/>
              <w:numPr>
                <w:ilvl w:val="0"/>
                <w:numId w:val="6"/>
              </w:numPr>
              <w:tabs>
                <w:tab w:val="num" w:pos="227"/>
              </w:tabs>
              <w:ind w:left="227" w:hanging="227"/>
            </w:pPr>
            <w:r w:rsidRPr="0046125E">
              <w:t>samostatně interpretuje dramatické, filmové</w:t>
            </w:r>
            <w:r>
              <w:t xml:space="preserve"> a </w:t>
            </w:r>
            <w:r w:rsidRPr="0046125E">
              <w:t>televizní zpracování literárních děl</w:t>
            </w:r>
          </w:p>
          <w:p w14:paraId="3835FC93" w14:textId="77777777" w:rsidR="001F1F6B" w:rsidRPr="00464725" w:rsidRDefault="001F1F6B" w:rsidP="00CC5C4F">
            <w:pPr>
              <w:pStyle w:val="Tabulkaodrazky"/>
              <w:numPr>
                <w:ilvl w:val="0"/>
                <w:numId w:val="6"/>
              </w:numPr>
              <w:tabs>
                <w:tab w:val="num" w:pos="227"/>
              </w:tabs>
              <w:ind w:left="227" w:hanging="227"/>
            </w:pPr>
            <w:r w:rsidRPr="00464725">
              <w:t>identifikuje využití jednoho textu</w:t>
            </w:r>
            <w:r>
              <w:t xml:space="preserve"> v </w:t>
            </w:r>
            <w:r w:rsidRPr="00464725">
              <w:t>textu jiném (intertextovost)</w:t>
            </w:r>
            <w:r>
              <w:t xml:space="preserve"> </w:t>
            </w:r>
            <w:r>
              <w:lastRenderedPageBreak/>
              <w:t>a </w:t>
            </w:r>
            <w:r w:rsidRPr="00464725">
              <w:t>objasní jeho funkci</w:t>
            </w:r>
            <w:r>
              <w:t xml:space="preserve"> a </w:t>
            </w:r>
            <w:r w:rsidRPr="00464725">
              <w:t>účinek na čtenáře</w:t>
            </w:r>
          </w:p>
          <w:p w14:paraId="0A275531" w14:textId="77777777" w:rsidR="001F1F6B" w:rsidRPr="00464725" w:rsidRDefault="001F1F6B" w:rsidP="00CC5C4F">
            <w:pPr>
              <w:pStyle w:val="Tabulkaodrazky"/>
              <w:numPr>
                <w:ilvl w:val="0"/>
                <w:numId w:val="6"/>
              </w:numPr>
              <w:tabs>
                <w:tab w:val="num" w:pos="227"/>
              </w:tabs>
              <w:ind w:left="227" w:hanging="227"/>
            </w:pPr>
            <w:r w:rsidRPr="00464725">
              <w:t>rozliší texty spadající do oblasti tzv. literatury vážné, středního proudu</w:t>
            </w:r>
            <w:r>
              <w:t xml:space="preserve"> a </w:t>
            </w:r>
            <w:r w:rsidRPr="00464725">
              <w:t>literárního braku</w:t>
            </w:r>
            <w:r>
              <w:t xml:space="preserve"> a </w:t>
            </w:r>
            <w:r w:rsidRPr="00464725">
              <w:t>svůj názor argumentačně zdůvodní</w:t>
            </w:r>
          </w:p>
          <w:p w14:paraId="21FBFEB6" w14:textId="77777777" w:rsidR="001F1F6B" w:rsidRDefault="001F1F6B" w:rsidP="00CC5C4F">
            <w:pPr>
              <w:pStyle w:val="Tabulkaodrazky"/>
              <w:numPr>
                <w:ilvl w:val="0"/>
                <w:numId w:val="6"/>
              </w:numPr>
              <w:tabs>
                <w:tab w:val="num" w:pos="227"/>
              </w:tabs>
              <w:ind w:left="227" w:hanging="227"/>
            </w:pPr>
            <w:r w:rsidRPr="00464725">
              <w:t>získané schopnosti dovednosti tvořivě využívá</w:t>
            </w:r>
            <w:r>
              <w:t xml:space="preserve"> v </w:t>
            </w:r>
            <w:r w:rsidRPr="00464725">
              <w:t>produktivních činnostech rozvíjejících jeho individuální styl</w:t>
            </w:r>
          </w:p>
        </w:tc>
        <w:tc>
          <w:tcPr>
            <w:tcW w:w="3118" w:type="dxa"/>
          </w:tcPr>
          <w:p w14:paraId="5B6751A6" w14:textId="77777777" w:rsidR="001F1F6B" w:rsidRDefault="001F1F6B" w:rsidP="006A3355">
            <w:pPr>
              <w:pStyle w:val="Tabulkatucne"/>
            </w:pPr>
            <w:r>
              <w:lastRenderedPageBreak/>
              <w:t>Osobnosti a skupiny současné literární scény</w:t>
            </w:r>
          </w:p>
        </w:tc>
        <w:tc>
          <w:tcPr>
            <w:tcW w:w="2835" w:type="dxa"/>
          </w:tcPr>
          <w:p w14:paraId="25B43CBA" w14:textId="77777777" w:rsidR="001F1F6B" w:rsidRDefault="001F1F6B" w:rsidP="006A3355">
            <w:pPr>
              <w:pStyle w:val="Tabulkanormln"/>
            </w:pPr>
          </w:p>
          <w:p w14:paraId="0E8A62DF" w14:textId="77777777" w:rsidR="001F1F6B" w:rsidRDefault="001F1F6B" w:rsidP="006A3355">
            <w:pPr>
              <w:pStyle w:val="Tabulkanormln"/>
            </w:pPr>
          </w:p>
          <w:p w14:paraId="6DFFBA6F" w14:textId="77777777" w:rsidR="001F1F6B" w:rsidRDefault="001F1F6B" w:rsidP="006A3355">
            <w:pPr>
              <w:pStyle w:val="Tabulkanormln"/>
            </w:pPr>
          </w:p>
          <w:p w14:paraId="06A021B9" w14:textId="77777777" w:rsidR="001F1F6B" w:rsidRDefault="001F1F6B" w:rsidP="006A3355">
            <w:pPr>
              <w:pStyle w:val="Tabulkanormln"/>
            </w:pPr>
          </w:p>
          <w:p w14:paraId="483A712D" w14:textId="77777777" w:rsidR="001F1F6B" w:rsidRDefault="001F1F6B" w:rsidP="006A3355">
            <w:pPr>
              <w:pStyle w:val="Tabulkanormln"/>
            </w:pPr>
          </w:p>
          <w:p w14:paraId="0514A351" w14:textId="77777777" w:rsidR="001F1F6B" w:rsidRDefault="001F1F6B" w:rsidP="006A3355">
            <w:pPr>
              <w:pStyle w:val="Tabulkanormln"/>
            </w:pPr>
          </w:p>
          <w:p w14:paraId="03CA1759" w14:textId="77777777" w:rsidR="001F1F6B" w:rsidRDefault="001F1F6B" w:rsidP="006A3355">
            <w:pPr>
              <w:pStyle w:val="Tabulkanormln"/>
            </w:pPr>
          </w:p>
          <w:p w14:paraId="7AEE584B" w14:textId="77777777" w:rsidR="001F1F6B" w:rsidRDefault="001F1F6B" w:rsidP="006A3355">
            <w:pPr>
              <w:pStyle w:val="Tabulkanormln"/>
            </w:pPr>
          </w:p>
          <w:p w14:paraId="24BE2078" w14:textId="77777777" w:rsidR="001F1F6B" w:rsidRDefault="001F1F6B" w:rsidP="006A3355">
            <w:pPr>
              <w:pStyle w:val="Tabulkanormln"/>
            </w:pPr>
          </w:p>
          <w:p w14:paraId="2CF072BD" w14:textId="77777777" w:rsidR="001F1F6B" w:rsidRDefault="001F1F6B" w:rsidP="006A3355">
            <w:pPr>
              <w:pStyle w:val="Tabulkanormln"/>
            </w:pPr>
          </w:p>
          <w:p w14:paraId="1F6E79A7" w14:textId="77777777" w:rsidR="001F1F6B" w:rsidRDefault="001F1F6B" w:rsidP="006A3355">
            <w:pPr>
              <w:pStyle w:val="Tabulkanormln"/>
            </w:pPr>
          </w:p>
          <w:p w14:paraId="6C3DCFF6" w14:textId="77777777" w:rsidR="001F1F6B" w:rsidRDefault="001F1F6B" w:rsidP="006A3355">
            <w:pPr>
              <w:pStyle w:val="Tabulkanormln"/>
            </w:pPr>
          </w:p>
          <w:p w14:paraId="1A5FF779" w14:textId="77777777" w:rsidR="001F1F6B" w:rsidRDefault="001F1F6B" w:rsidP="006A3355">
            <w:pPr>
              <w:pStyle w:val="Tabulkanormln"/>
            </w:pPr>
          </w:p>
          <w:p w14:paraId="6EA58E08" w14:textId="77777777" w:rsidR="001F1F6B" w:rsidRDefault="001F1F6B" w:rsidP="006A3355">
            <w:pPr>
              <w:pStyle w:val="Tabulkanormln"/>
            </w:pPr>
          </w:p>
          <w:p w14:paraId="6046C822" w14:textId="77777777" w:rsidR="001F1F6B" w:rsidRDefault="001F1F6B" w:rsidP="006A3355">
            <w:pPr>
              <w:pStyle w:val="Tabulkanormln"/>
            </w:pPr>
            <w:r>
              <w:t>MV</w:t>
            </w:r>
          </w:p>
          <w:p w14:paraId="1678AAAD" w14:textId="77777777" w:rsidR="001F1F6B" w:rsidRDefault="001F1F6B" w:rsidP="006A3355">
            <w:pPr>
              <w:pStyle w:val="Tabulkanormln"/>
            </w:pPr>
            <w:r>
              <w:lastRenderedPageBreak/>
              <w:t>mediální produkty a jejich významy</w:t>
            </w:r>
          </w:p>
        </w:tc>
      </w:tr>
    </w:tbl>
    <w:p w14:paraId="486DCA4B" w14:textId="77777777" w:rsidR="001F1F6B" w:rsidRPr="004B6F20" w:rsidRDefault="001F1F6B" w:rsidP="001F1F6B">
      <w:pPr>
        <w:spacing w:before="0"/>
      </w:pPr>
    </w:p>
    <w:p w14:paraId="5AFB6BED" w14:textId="30CE6DF7" w:rsidR="006936DA" w:rsidRDefault="006936DA" w:rsidP="00E37C45">
      <w:pPr>
        <w:pStyle w:val="Nadpis2"/>
        <w:tabs>
          <w:tab w:val="num" w:pos="567"/>
        </w:tabs>
        <w:spacing w:before="0" w:after="0"/>
        <w:ind w:left="567" w:hanging="567"/>
      </w:pPr>
      <w:bookmarkStart w:id="135" w:name="_Toc239591621"/>
      <w:bookmarkStart w:id="136" w:name="_Toc174291252"/>
      <w:r>
        <w:t>Anglický jazyk</w:t>
      </w:r>
      <w:bookmarkEnd w:id="135"/>
      <w:bookmarkEnd w:id="136"/>
    </w:p>
    <w:p w14:paraId="46DB8DF3" w14:textId="77777777" w:rsidR="00B55158" w:rsidRPr="009871F7" w:rsidRDefault="00B55158" w:rsidP="00B55158">
      <w:pPr>
        <w:tabs>
          <w:tab w:val="left" w:pos="2552"/>
        </w:tabs>
        <w:spacing w:before="0"/>
        <w:rPr>
          <w:szCs w:val="22"/>
        </w:rPr>
      </w:pPr>
      <w:r w:rsidRPr="009871F7">
        <w:rPr>
          <w:szCs w:val="22"/>
        </w:rPr>
        <w:t>Ce</w:t>
      </w:r>
      <w:r>
        <w:rPr>
          <w:szCs w:val="22"/>
        </w:rPr>
        <w:t>lkový počet hodin: 3 – 3 – 3 - 3</w:t>
      </w:r>
    </w:p>
    <w:p w14:paraId="6FE177A5" w14:textId="77777777" w:rsidR="00B55158" w:rsidRPr="004F4CB1" w:rsidRDefault="00B55158" w:rsidP="00B55158">
      <w:pPr>
        <w:pStyle w:val="Odsttunnadpis"/>
        <w:spacing w:before="0" w:after="0" w:line="288" w:lineRule="auto"/>
        <w:rPr>
          <w:rStyle w:val="Siln"/>
        </w:rPr>
      </w:pPr>
      <w:r w:rsidRPr="004F4CB1">
        <w:rPr>
          <w:rStyle w:val="Siln"/>
        </w:rPr>
        <w:t>Charakteristika vyučovacího předmětu</w:t>
      </w:r>
    </w:p>
    <w:p w14:paraId="37B7E303" w14:textId="77777777" w:rsidR="00B55158" w:rsidRDefault="00B55158" w:rsidP="00B55158">
      <w:pPr>
        <w:pStyle w:val="Odstmezery"/>
      </w:pPr>
      <w:r>
        <w:t>Vyu</w:t>
      </w:r>
      <w:r>
        <w:rPr>
          <w:rFonts w:ascii="TimesNewRoman" w:eastAsia="TimesNewRoman" w:cs="TimesNewRoman" w:hint="eastAsia"/>
        </w:rPr>
        <w:t>č</w:t>
      </w:r>
      <w:r>
        <w:t>ovací p</w:t>
      </w:r>
      <w:r>
        <w:rPr>
          <w:rFonts w:ascii="TimesNewRoman" w:eastAsia="TimesNewRoman" w:cs="TimesNewRoman" w:hint="eastAsia"/>
        </w:rPr>
        <w:t>ř</w:t>
      </w:r>
      <w:r>
        <w:t>edm</w:t>
      </w:r>
      <w:r>
        <w:rPr>
          <w:rFonts w:ascii="TimesNewRoman" w:eastAsia="TimesNewRoman" w:cs="TimesNewRoman" w:hint="eastAsia"/>
        </w:rPr>
        <w:t>ě</w:t>
      </w:r>
      <w:r>
        <w:t>t Anglický jazyk vychází ze vzd</w:t>
      </w:r>
      <w:r>
        <w:rPr>
          <w:rFonts w:ascii="TimesNewRoman" w:eastAsia="TimesNewRoman" w:cs="TimesNewRoman" w:hint="eastAsia"/>
        </w:rPr>
        <w:t>ě</w:t>
      </w:r>
      <w:r>
        <w:t>lávacího oboru Cizí jazyk a vznikl rozpracováním obsahu vzd</w:t>
      </w:r>
      <w:r>
        <w:rPr>
          <w:rFonts w:ascii="TimesNewRoman" w:eastAsia="TimesNewRoman" w:cs="TimesNewRoman" w:hint="eastAsia"/>
        </w:rPr>
        <w:t>ě</w:t>
      </w:r>
      <w:r>
        <w:t>lávací oblasti Jazyk a jazyková komunikace v RVP ZV. Vyučovací předmět anglický jazyk je zařazen do výuky v prvním až čtvrtém ročníku osmiletého i čtyřletého studia. Výuka probíhá vždy v celém ročníku ve stejný čas, třídy jsou rozdělené na skupiny o po</w:t>
      </w:r>
      <w:r>
        <w:rPr>
          <w:rFonts w:ascii="TimesNewRoman" w:eastAsia="TimesNewRoman" w:cs="TimesNewRoman" w:hint="eastAsia"/>
        </w:rPr>
        <w:t>č</w:t>
      </w:r>
      <w:r>
        <w:t>tu p</w:t>
      </w:r>
      <w:r>
        <w:rPr>
          <w:rFonts w:ascii="TimesNewRoman" w:eastAsia="TimesNewRoman" w:cs="TimesNewRoman" w:hint="eastAsia"/>
        </w:rPr>
        <w:t>ř</w:t>
      </w:r>
      <w:r>
        <w:t>ibližn</w:t>
      </w:r>
      <w:r>
        <w:rPr>
          <w:rFonts w:ascii="TimesNewRoman" w:eastAsia="TimesNewRoman" w:cs="TimesNewRoman" w:hint="eastAsia"/>
        </w:rPr>
        <w:t>ě</w:t>
      </w:r>
      <w:r>
        <w:rPr>
          <w:rFonts w:ascii="TimesNewRoman" w:eastAsia="TimesNewRoman" w:cs="TimesNewRoman"/>
        </w:rPr>
        <w:t xml:space="preserve"> </w:t>
      </w:r>
      <w:r>
        <w:t>11–16 žák</w:t>
      </w:r>
      <w:r>
        <w:rPr>
          <w:rFonts w:ascii="TimesNewRoman" w:eastAsia="TimesNewRoman" w:cs="TimesNewRoman" w:hint="eastAsia"/>
        </w:rPr>
        <w:t>ů</w:t>
      </w:r>
      <w:r>
        <w:t>. Ve třídách je dotace 3 hodiny týdně. Na předmět Anglický jazyk navazuje předmět Konverzace v anglickém jazyce ve 3. a 4. ročníku, resp. třídách Septima a Oktáva o hodinové dotaci 2 + 2 hod. týdně. Pro žáky u</w:t>
      </w:r>
      <w:r>
        <w:rPr>
          <w:rFonts w:ascii="TimesNewRoman" w:eastAsia="TimesNewRoman" w:cs="TimesNewRoman" w:hint="eastAsia"/>
        </w:rPr>
        <w:t>č</w:t>
      </w:r>
      <w:r>
        <w:t>ící se anglicky škola organizuje poznávací či jazykové zájezdy do Velké Británie.</w:t>
      </w:r>
    </w:p>
    <w:p w14:paraId="248CBD7D" w14:textId="77777777" w:rsidR="00B55158" w:rsidRDefault="00B55158" w:rsidP="00B55158">
      <w:pPr>
        <w:pStyle w:val="Odstmezery"/>
      </w:pPr>
      <w:r>
        <w:t xml:space="preserve">Žák během výuky používá anglický jazyk jako prostředek pro sdělování myšlenek a pocitů, používá anglický jazyk jako nástroj komunikace s lidmi, ale i např. při práci s počítačem. </w:t>
      </w:r>
    </w:p>
    <w:p w14:paraId="464E1E41" w14:textId="77777777" w:rsidR="00B55158" w:rsidRDefault="00B55158" w:rsidP="00B55158">
      <w:pPr>
        <w:pStyle w:val="Odstmezery"/>
      </w:pPr>
      <w:r>
        <w:t>Předmět souvisí se zeměpisem (základní geografické údaje o anglicky mluvících zemích), s dějepisem (základná historické údaje), s českým jazykem a literaturou, s cizími jazyky (stavba jazyka, tvoření slov …) i s ostatními předměty vzdělávací oblasti</w:t>
      </w:r>
    </w:p>
    <w:p w14:paraId="3DEB8625" w14:textId="46D8D73F" w:rsidR="00B55158" w:rsidRDefault="00B55158" w:rsidP="00B55158">
      <w:pPr>
        <w:pStyle w:val="Odstmezery"/>
      </w:pPr>
      <w:r>
        <w:t>Cílem p</w:t>
      </w:r>
      <w:r>
        <w:rPr>
          <w:rFonts w:ascii="TimesNewRoman" w:eastAsia="TimesNewRoman" w:cs="TimesNewRoman" w:hint="eastAsia"/>
        </w:rPr>
        <w:t>ř</w:t>
      </w:r>
      <w:r>
        <w:t>edm</w:t>
      </w:r>
      <w:r>
        <w:rPr>
          <w:rFonts w:ascii="TimesNewRoman" w:eastAsia="TimesNewRoman" w:cs="TimesNewRoman" w:hint="eastAsia"/>
        </w:rPr>
        <w:t>ě</w:t>
      </w:r>
      <w:r>
        <w:t>tu je osvojování si jazykových prost</w:t>
      </w:r>
      <w:r>
        <w:rPr>
          <w:rFonts w:ascii="TimesNewRoman" w:eastAsia="TimesNewRoman" w:cs="TimesNewRoman" w:hint="eastAsia"/>
        </w:rPr>
        <w:t>ř</w:t>
      </w:r>
      <w:r>
        <w:t>ed</w:t>
      </w:r>
      <w:r w:rsidR="007C2BDB">
        <w:t xml:space="preserve">ků a </w:t>
      </w:r>
      <w:r>
        <w:t>funkcí, rozši</w:t>
      </w:r>
      <w:r>
        <w:rPr>
          <w:rFonts w:ascii="TimesNewRoman" w:eastAsia="TimesNewRoman" w:cs="TimesNewRoman" w:hint="eastAsia"/>
        </w:rPr>
        <w:t>ř</w:t>
      </w:r>
      <w:r>
        <w:t>ování slovní zásoby a rozvíjení schopností žák</w:t>
      </w:r>
      <w:r>
        <w:rPr>
          <w:rFonts w:ascii="TimesNewRoman" w:eastAsia="TimesNewRoman" w:cs="TimesNewRoman" w:hint="eastAsia"/>
        </w:rPr>
        <w:t>ů</w:t>
      </w:r>
      <w:r>
        <w:rPr>
          <w:rFonts w:ascii="TimesNewRoman" w:eastAsia="TimesNewRoman" w:cs="TimesNewRoman"/>
        </w:rPr>
        <w:t xml:space="preserve"> </w:t>
      </w:r>
      <w:r>
        <w:t>dorozum</w:t>
      </w:r>
      <w:r>
        <w:rPr>
          <w:rFonts w:ascii="TimesNewRoman" w:eastAsia="TimesNewRoman" w:cs="TimesNewRoman" w:hint="eastAsia"/>
        </w:rPr>
        <w:t>ě</w:t>
      </w:r>
      <w:r>
        <w:t>t se tímto jazykem v b</w:t>
      </w:r>
      <w:r>
        <w:rPr>
          <w:rFonts w:ascii="TimesNewRoman" w:eastAsia="TimesNewRoman" w:cs="TimesNewRoman" w:hint="eastAsia"/>
        </w:rPr>
        <w:t>ě</w:t>
      </w:r>
      <w:r>
        <w:t>žných situacích. P</w:t>
      </w:r>
      <w:r>
        <w:rPr>
          <w:rFonts w:ascii="TimesNewRoman" w:eastAsia="TimesNewRoman" w:cs="TimesNewRoman" w:hint="eastAsia"/>
        </w:rPr>
        <w:t>ř</w:t>
      </w:r>
      <w:r>
        <w:t>edm</w:t>
      </w:r>
      <w:r>
        <w:rPr>
          <w:rFonts w:ascii="TimesNewRoman" w:eastAsia="TimesNewRoman" w:cs="TimesNewRoman" w:hint="eastAsia"/>
        </w:rPr>
        <w:t>ě</w:t>
      </w:r>
      <w:r>
        <w:t>t má také prohlubovat faktografické znalosti žák</w:t>
      </w:r>
      <w:r>
        <w:rPr>
          <w:rFonts w:ascii="TimesNewRoman" w:eastAsia="TimesNewRoman" w:cs="TimesNewRoman" w:hint="eastAsia"/>
        </w:rPr>
        <w:t>ů</w:t>
      </w:r>
      <w:r>
        <w:rPr>
          <w:rFonts w:ascii="TimesNewRoman" w:eastAsia="TimesNewRoman" w:cs="TimesNewRoman"/>
        </w:rPr>
        <w:t xml:space="preserve"> </w:t>
      </w:r>
      <w:r>
        <w:t>týkající se anglofonního sv</w:t>
      </w:r>
      <w:r>
        <w:rPr>
          <w:rFonts w:ascii="TimesNewRoman" w:eastAsia="TimesNewRoman" w:cs="TimesNewRoman" w:hint="eastAsia"/>
        </w:rPr>
        <w:t>ě</w:t>
      </w:r>
      <w:r>
        <w:t>ta a upev</w:t>
      </w:r>
      <w:r>
        <w:rPr>
          <w:rFonts w:ascii="TimesNewRoman" w:eastAsia="TimesNewRoman" w:cs="TimesNewRoman" w:hint="eastAsia"/>
        </w:rPr>
        <w:t>ň</w:t>
      </w:r>
      <w:r>
        <w:t>ovat v</w:t>
      </w:r>
      <w:r>
        <w:rPr>
          <w:rFonts w:ascii="TimesNewRoman" w:eastAsia="TimesNewRoman" w:cs="TimesNewRoman" w:hint="eastAsia"/>
        </w:rPr>
        <w:t>ě</w:t>
      </w:r>
      <w:r>
        <w:t>domí existence rozlišných kultur. Proto klademe důraz na rozvoj komunikačních dovedností, kterým podřizujeme i výuku gramatické části vzdělávacího předmětu.</w:t>
      </w:r>
    </w:p>
    <w:p w14:paraId="0F860DD0" w14:textId="77777777" w:rsidR="00B55158" w:rsidRDefault="00B55158" w:rsidP="00B55158">
      <w:pPr>
        <w:pStyle w:val="Odstmezery"/>
        <w:rPr>
          <w:bCs/>
        </w:rPr>
      </w:pPr>
      <w:r>
        <w:rPr>
          <w:bCs/>
        </w:rPr>
        <w:t>Žák využívá anglický jazyk v kontaktu s jinou anglicky mluvící osobou. Orientuje se v cizím prostředí, při cestování, popíše své zážitky a dojmy, představy i požadavky, hovoří o sobě, o svých aktivitách. Je nasměrován k tomu, aby využíval anglický jazyk k získávání informací z různých oblastí. Podle mezinárodního rámce pro hodnocení znalostí anglického jazyka dosáhne úrovně B1 až B2.</w:t>
      </w:r>
    </w:p>
    <w:p w14:paraId="24CCAC45" w14:textId="77777777" w:rsidR="00B55158" w:rsidRDefault="00B55158" w:rsidP="00B55158">
      <w:pPr>
        <w:pStyle w:val="Odstmezery"/>
      </w:pPr>
      <w:r>
        <w:t xml:space="preserve">Výchovné a vzdělávací strategie využívají současné i tradiční metody výuky. Zahrnují především formy práce podporující rozvoj učení, projektovou práci, řešení problémů, interakci, vnímání souvislostí </w:t>
      </w:r>
      <w:r>
        <w:lastRenderedPageBreak/>
        <w:t>a získávání správných pracovních a učebních návyků. Jejich prostřednictvím jsou utvářeny a rozvíjeny následující klíčové kompetence.</w:t>
      </w:r>
    </w:p>
    <w:p w14:paraId="5AF9A663" w14:textId="77777777" w:rsidR="00B55158" w:rsidRPr="003565FA" w:rsidRDefault="00B55158" w:rsidP="00B55158">
      <w:pPr>
        <w:spacing w:before="0"/>
        <w:rPr>
          <w:rStyle w:val="Siln"/>
        </w:rPr>
      </w:pPr>
      <w:r w:rsidRPr="003565FA">
        <w:rPr>
          <w:rStyle w:val="Siln"/>
        </w:rPr>
        <w:t>Výchovné</w:t>
      </w:r>
      <w:r>
        <w:rPr>
          <w:rStyle w:val="Siln"/>
        </w:rPr>
        <w:t xml:space="preserve"> v </w:t>
      </w:r>
      <w:r w:rsidRPr="003565FA">
        <w:rPr>
          <w:rStyle w:val="Siln"/>
        </w:rPr>
        <w:t>vzdělávací strategie</w:t>
      </w:r>
    </w:p>
    <w:p w14:paraId="3670FD35" w14:textId="77777777" w:rsidR="00B55158" w:rsidRPr="003565FA" w:rsidRDefault="00B55158" w:rsidP="00B55158">
      <w:pPr>
        <w:spacing w:before="0"/>
        <w:rPr>
          <w:rStyle w:val="Siln"/>
        </w:rPr>
      </w:pPr>
      <w:r w:rsidRPr="003565FA">
        <w:rPr>
          <w:rStyle w:val="Siln"/>
        </w:rPr>
        <w:t>Kompetence</w:t>
      </w:r>
      <w:r>
        <w:rPr>
          <w:rStyle w:val="Siln"/>
        </w:rPr>
        <w:t xml:space="preserve"> k </w:t>
      </w:r>
      <w:r w:rsidRPr="003565FA">
        <w:rPr>
          <w:rStyle w:val="Siln"/>
        </w:rPr>
        <w:t>učení</w:t>
      </w:r>
    </w:p>
    <w:p w14:paraId="27AE9A8B" w14:textId="77777777" w:rsidR="00B55158" w:rsidRDefault="00B55158" w:rsidP="00B55158">
      <w:pPr>
        <w:pStyle w:val="Odstmezery"/>
      </w:pPr>
      <w:r w:rsidRPr="004F4CB1">
        <w:rPr>
          <w:u w:val="single"/>
        </w:rPr>
        <w:t>Učitel:</w:t>
      </w:r>
      <w:r>
        <w:t xml:space="preserve"> vede žáky aby si své učení a pracovní činnost sami plánovali a organizovali a využívali je jako prostředku pro seberealizaci a osobní rozvoj; učí žáky efektivně využívat různé strategie učení k získání a zpracování poznatků a informací, hledat a rozvíjet účinné postupy ve svém učení, reflektovat proces vlastního učení a myšlení; vede žáky aby kriticky přistupovali ke zdrojům informací, informace tvořivě zpracovávali a využívali při svém studiu a praxi; učí žáky kriticky hodnotit pokrok při dosahování cílů svého učení a práce, přijímat ocenění, radu i kritiku ze strany druhých, z vlastních úspěchů i chyb čerpat poučení pro další práci.</w:t>
      </w:r>
    </w:p>
    <w:p w14:paraId="706B9A7D" w14:textId="77777777" w:rsidR="00B55158" w:rsidRPr="003565FA" w:rsidRDefault="00B55158" w:rsidP="00B55158">
      <w:pPr>
        <w:spacing w:before="0"/>
        <w:rPr>
          <w:rStyle w:val="Siln"/>
        </w:rPr>
      </w:pPr>
      <w:r w:rsidRPr="003565FA">
        <w:rPr>
          <w:rStyle w:val="Siln"/>
        </w:rPr>
        <w:t>Kompetence</w:t>
      </w:r>
      <w:r>
        <w:rPr>
          <w:rStyle w:val="Siln"/>
        </w:rPr>
        <w:t xml:space="preserve"> k </w:t>
      </w:r>
      <w:r w:rsidRPr="003565FA">
        <w:rPr>
          <w:rStyle w:val="Siln"/>
        </w:rPr>
        <w:t>řešení problémů</w:t>
      </w:r>
    </w:p>
    <w:p w14:paraId="6B129F00" w14:textId="77777777" w:rsidR="00B55158" w:rsidRDefault="00B55158" w:rsidP="00B55158">
      <w:pPr>
        <w:pStyle w:val="Odstmezery"/>
      </w:pPr>
      <w:r w:rsidRPr="004F4CB1">
        <w:rPr>
          <w:u w:val="single"/>
        </w:rPr>
        <w:t>Učitel:</w:t>
      </w:r>
      <w:r w:rsidRPr="005706A5">
        <w:t xml:space="preserve"> </w:t>
      </w:r>
      <w:r>
        <w:t>vede žáky k rozpoznávání problémů, objasňování jeho podstaty a rozčlenění na části; učí žáky vytvářet hypotézy, navrhovat postupné kroky, zvažovat využití různých postupů při řešení problému nebo ověřování hypotézy; vede žáky k uplatňování při řešení problémů vhodné metody a dříve získané vědomosti a dovednosti, kromě analytického a kritického myšlení vede dále žáky k využívání i myšlení tvořivého s použitím představivosti a intuice; žák pod vedením učitele kriticky interpretuje získané poznatky a zjištění a ověřuje je, pro své tvrzení nachází argumenty a důkazy, formuluje a obhajuje podložené závěry; stejně jako žák je otevřený k využití různých postupů při řešení problémů, nahlíží problém z různých stran; společně s žákem zvažuje možné klady a zápory jednotlivých variant řešení, včetně posouzení jejich rizik a důsledků.</w:t>
      </w:r>
    </w:p>
    <w:p w14:paraId="446AAAED" w14:textId="77777777" w:rsidR="00B55158" w:rsidRPr="00053B9C" w:rsidRDefault="00B55158" w:rsidP="00053B9C">
      <w:pPr>
        <w:spacing w:before="0"/>
        <w:rPr>
          <w:rStyle w:val="Siln"/>
        </w:rPr>
      </w:pPr>
      <w:r w:rsidRPr="00053B9C">
        <w:rPr>
          <w:rStyle w:val="Siln"/>
        </w:rPr>
        <w:t>Kompetence komunikativní</w:t>
      </w:r>
    </w:p>
    <w:p w14:paraId="4B2C1D8A" w14:textId="77777777" w:rsidR="00B55158" w:rsidRDefault="00B55158" w:rsidP="00B55158">
      <w:pPr>
        <w:pStyle w:val="Odstmezery"/>
      </w:pPr>
      <w:r w:rsidRPr="005706A5">
        <w:rPr>
          <w:u w:val="single"/>
        </w:rPr>
        <w:t>Učitel:</w:t>
      </w:r>
      <w:r>
        <w:t xml:space="preserve"> vede žáky aby s ohledem na situaci a účastníky komunikace efektivně využívali dostupné prostředky komunikace, verbální i neverbální, včetně symbolických a grafických vyjádření informací různého typu; učí své žáky používat s porozuměním odborný jazyk a symbolická a grafická vyjádření informací různého typu; vede žáky efektivně využívat moderní informační technologie; učí své žáky vyjadřovat se v mluvených i psaných projevech jasně, srozumitelně a přiměřeně tomu, komu, co a jak chce sdělit, s jakým záměrem a v jaké situaci komunikuje; být citlivý k míře zkušeností a znalostí a k možným pocitům partnerů v komunikaci; učí žáky prezentovat vhodným způsobem svou práci i sám sebe před známým i neznámým publikem; učí žáky rozumět sdělením různého typu v různých komunikačních situacích, správně interpretovat přijímaná sdělení a věcně argumentovat; v nejasných nebo sporných komunikačních situacích pomáhá dosáhnout porozumění.</w:t>
      </w:r>
    </w:p>
    <w:p w14:paraId="76760FFF" w14:textId="77777777" w:rsidR="00B55158" w:rsidRPr="003565FA" w:rsidRDefault="00B55158" w:rsidP="00B55158">
      <w:pPr>
        <w:spacing w:before="0"/>
        <w:rPr>
          <w:rStyle w:val="Siln"/>
        </w:rPr>
      </w:pPr>
      <w:r w:rsidRPr="003565FA">
        <w:rPr>
          <w:rStyle w:val="Siln"/>
        </w:rPr>
        <w:t>Kompetence sociální</w:t>
      </w:r>
      <w:r>
        <w:rPr>
          <w:rStyle w:val="Siln"/>
        </w:rPr>
        <w:t xml:space="preserve"> a </w:t>
      </w:r>
      <w:r w:rsidRPr="003565FA">
        <w:rPr>
          <w:rStyle w:val="Siln"/>
        </w:rPr>
        <w:t>personální</w:t>
      </w:r>
    </w:p>
    <w:p w14:paraId="2A5093D0" w14:textId="77777777" w:rsidR="00B55158" w:rsidRDefault="00B55158" w:rsidP="00B55158">
      <w:pPr>
        <w:pStyle w:val="Odstmezery"/>
      </w:pPr>
      <w:r w:rsidRPr="005706A5">
        <w:rPr>
          <w:u w:val="single"/>
        </w:rPr>
        <w:t>Učitel:</w:t>
      </w:r>
      <w:r>
        <w:t xml:space="preserve"> učí žáka posuzovat reálně své fyzické a duševní možnosti, být schopen sebereflexe; vede žáky stanovovat si cíle a priority s ohledem na své osobní schopnosti, zájmovou orientaci i životní podmínky; učí žáky odhadovat důsledky vlastního jednání a chování v nejrůznějších situacích, své jednání a chování </w:t>
      </w:r>
      <w:r>
        <w:lastRenderedPageBreak/>
        <w:t>podle toho korigovat; vede žáky k přizpůsobení se měnícím se životním a pracovním podmínkám a podle svých schopností a možností je aktivně a tvořivě ovlivňovat; vede žáky k aktivní spolupráci při stanovování a dosahování společných cílů; vede žáky k vytváření a udržování hodnotných mezilidských vztahů založených na vzájemné úctě, toleranci a empatii; vede žáky k zodpovědnému vztahu k vlastnímu zdraví a zdraví druhých; učí žáky rozhodovat se na základě vlastního úsudku, odolávat společenským i mediálním tlakům.</w:t>
      </w:r>
    </w:p>
    <w:p w14:paraId="704354DF" w14:textId="77777777" w:rsidR="00B55158" w:rsidRPr="003565FA" w:rsidRDefault="00B55158" w:rsidP="00B55158">
      <w:pPr>
        <w:spacing w:before="0"/>
        <w:rPr>
          <w:rStyle w:val="Siln"/>
        </w:rPr>
      </w:pPr>
      <w:r w:rsidRPr="003565FA">
        <w:rPr>
          <w:rStyle w:val="Siln"/>
        </w:rPr>
        <w:t>Kompetence občanská</w:t>
      </w:r>
    </w:p>
    <w:p w14:paraId="621BE5B2" w14:textId="77777777" w:rsidR="00B55158" w:rsidRDefault="00B55158" w:rsidP="00B55158">
      <w:pPr>
        <w:pStyle w:val="Odstmezery"/>
      </w:pPr>
      <w:r w:rsidRPr="005706A5">
        <w:rPr>
          <w:u w:val="single"/>
        </w:rPr>
        <w:t>Učitel:</w:t>
      </w:r>
      <w:r>
        <w:t xml:space="preserve"> učí žáky zvažovat vztahy mezi svými zájmy osobními, zájmy širší skupiny, do níž patří, a zájmy veřejnými, rozhodovat se a jednat vyváženě, respektovat různorodost hodnot, názorů, postojů a schopností ostatních lidí; vede žáky, aby o chodu společnosti a civilizace uvažovali z hlediska udržitelnosti života, rozhodovali se a jednali tak, aby neohrožovali a nepoškozovali přírodu a životní prostředí ani kulturu; učí žáka respektovat různorodost hodnot, názorů a postojů a schopnosti ostatních lidí; učí žáky promýšlet souvislosti mezi svými právy, povinnostmi a zodpovědností; k plnění svých povinností přistupovat zodpovědně a tvořivě, hájit svá práva i práva jiných, vystupovat proti jejich potlačování a spoluvytvářet podmínky pro jejich naplňování; učí žáky rozšiřovat své poznání a chápání kulturních a duchovních hodnot, spoluvytvářet je a chránit; učí žáka chovat se informovaně a zodpovědně v krizových situacích ohrožujících život a zdraví, poskytovat ostatním pomoc; učí žáky posuzovat události a vývoj veřejného života, sledovat, co se děje v jeho bydlišti a okolí, zaujímat a obhajovat informovaná stanoviska a jednat k obecnému prospěchu podle nejlepšího svědomí.</w:t>
      </w:r>
    </w:p>
    <w:p w14:paraId="6347D313" w14:textId="77777777" w:rsidR="00B55158" w:rsidRPr="00506432" w:rsidRDefault="00B55158" w:rsidP="00B55158">
      <w:pPr>
        <w:keepNext/>
        <w:spacing w:before="0"/>
        <w:rPr>
          <w:rStyle w:val="Siln"/>
        </w:rPr>
      </w:pPr>
      <w:r w:rsidRPr="00506432">
        <w:rPr>
          <w:rStyle w:val="Siln"/>
        </w:rPr>
        <w:t>Kompetence k</w:t>
      </w:r>
      <w:r>
        <w:rPr>
          <w:rStyle w:val="Siln"/>
        </w:rPr>
        <w:t> </w:t>
      </w:r>
      <w:r w:rsidRPr="00506432">
        <w:rPr>
          <w:rStyle w:val="Siln"/>
        </w:rPr>
        <w:t>podnikavosti</w:t>
      </w:r>
    </w:p>
    <w:p w14:paraId="557971F1" w14:textId="77777777" w:rsidR="00B55158" w:rsidRDefault="00B55158" w:rsidP="00B55158">
      <w:pPr>
        <w:pStyle w:val="Odstmezery"/>
      </w:pPr>
      <w:r w:rsidRPr="005706A5">
        <w:rPr>
          <w:u w:val="single"/>
        </w:rPr>
        <w:t>Učitel:</w:t>
      </w:r>
      <w:r>
        <w:t xml:space="preserve"> vede žáky, aby cílevědomě, zodpovědně a s ohledem na své potřeby, osobní předpoklady a možnosti se rozhodovali o dalším vzdělávání a budoucím profesním zaměření; učí žáky rozvíjet svůj osobní i odborný potenciál, rozpoznávat a využívat příležitosti pro svůj rozvoj v osobním a profesním životě; učí žáky uplatňovat proaktivní přístup, vlastní iniciativu a tvořivost, vítat a podporovat inovace; vede žáky k získávání a kritickému vyhodnocování informace o vzdělávacích a pracovních příležitostech, k využívání dostupných zdrojů a informací při plánování a realizaci aktivit; učí žáky usilovat o dosažení stanovených cílů, průběžně revidovat a kriticky hodnotit dosažené výsledky, korigovat další činnost s ohledem na stanovený cíl; dokončovat zahájené aktivity, motivovat se k dosahování úspěchu; učí žáky posuzovat a kriticky hodnotit rizika související s rozhodováním v reálných životních situacích a v případě nezbytnosti být připraven tato rizika nést; vede žáky chápat podstatu a principy podnikání, zvažovat jeho možná rizika, vyhledávat a kriticky posuzovat příležitosti k uskutečnění podnikatelského záměru s ohledem na své předpoklady, realitu tržního prostředí a další faktory.</w:t>
      </w:r>
    </w:p>
    <w:p w14:paraId="2F1515ED" w14:textId="77777777" w:rsidR="00B55158" w:rsidRPr="00B55158" w:rsidRDefault="00B55158" w:rsidP="00B55158">
      <w:pPr>
        <w:pStyle w:val="Odstmezery"/>
        <w:rPr>
          <w:b/>
          <w:bCs/>
          <w:sz w:val="24"/>
        </w:rPr>
      </w:pPr>
      <w:r w:rsidRPr="00B55158">
        <w:rPr>
          <w:b/>
          <w:bCs/>
          <w:sz w:val="24"/>
        </w:rPr>
        <w:t>Kompetence digitální</w:t>
      </w:r>
    </w:p>
    <w:p w14:paraId="56F6E3BD" w14:textId="777685F1" w:rsidR="00B55158" w:rsidRPr="00B55158" w:rsidRDefault="00B55158" w:rsidP="00B55158">
      <w:pPr>
        <w:pStyle w:val="Odstmezery"/>
      </w:pPr>
      <w:r w:rsidRPr="00B55158">
        <w:rPr>
          <w:u w:val="single"/>
        </w:rPr>
        <w:t>Učitel</w:t>
      </w:r>
      <w:r w:rsidRPr="00B55158">
        <w:t xml:space="preserve">: vede žáky, aby ovládali potřebnou sadu digitálních zařízení, aplikací a služeb, využívali je při školní práci i při zapojení do veřejného života; aby digitální technologie a způsob jejich použití nastavovali a měnili podle toho, jak se vyvíjejí dostupné možnosti a jak se mění jeho vlastní potřeby; aby získávali, </w:t>
      </w:r>
      <w:r w:rsidRPr="00B55158">
        <w:lastRenderedPageBreak/>
        <w:t>posuzovali, spravovali, sdíleli a sdělovali data, informace a digitální obsah v různých formátech; aby k tomu volili efektivní postupy, strategie a způsoby, které odpovídají konkrétní situaci a účelu; aby vytvářeli, vylepšovali a propojovali digitální obsah v různých formátech; vyjadřuje se za pomoci digitálních prostředků; aby navrhovali prostřednictvím digitálních technologií taková řešení, která jim pomohou vylepšit postupy či technologie; aby si dokázali poradit s technickými problémy;</w:t>
      </w:r>
      <w:r w:rsidR="001E45D8">
        <w:t xml:space="preserve"> </w:t>
      </w:r>
      <w:r w:rsidRPr="00B55158">
        <w:t>vyrovnávali se s proměnlivostí digitálních technologií a posuzovali, jak vývoj technologií ovlivňuje různé aspekty života jedince a společnosti a životní prostředí, zvažovali rizika a přínosy; aby předcházeli situacím ohrožujícím bezpečnost zařízení i dat, situacím ohrožujícím jejich tělesné a duševní zdraví; aby při spolupráci, komunikaci a sdílení informací v digitálním prostředí jednali eticky, s ohleduplností a respektem k druhým.</w:t>
      </w:r>
    </w:p>
    <w:p w14:paraId="7F31C0FF" w14:textId="77777777" w:rsidR="00B55158" w:rsidRPr="003565FA" w:rsidRDefault="00B55158" w:rsidP="00B55158">
      <w:pPr>
        <w:spacing w:before="0"/>
        <w:rPr>
          <w:rStyle w:val="Siln"/>
        </w:rPr>
      </w:pPr>
      <w:r w:rsidRPr="003565FA">
        <w:rPr>
          <w:rStyle w:val="Siln"/>
        </w:rPr>
        <w:t>Rozpis učiva</w:t>
      </w:r>
      <w:r>
        <w:rPr>
          <w:rStyle w:val="Siln"/>
        </w:rPr>
        <w:t xml:space="preserve"> a </w:t>
      </w:r>
      <w:r w:rsidRPr="003565FA">
        <w:rPr>
          <w:rStyle w:val="Siln"/>
        </w:rPr>
        <w:t>výsledků vzdělávání</w:t>
      </w:r>
    </w:p>
    <w:p w14:paraId="32C5FCAF" w14:textId="77777777" w:rsidR="00B55158" w:rsidRPr="00BF2209" w:rsidRDefault="00B55158" w:rsidP="00B31BDC">
      <w:pPr>
        <w:pStyle w:val="Odsttunnadpis"/>
        <w:spacing w:after="120" w:line="288" w:lineRule="auto"/>
        <w:rPr>
          <w:rFonts w:ascii="Segoe UI Light" w:hAnsi="Segoe UI Light" w:cs="Segoe UI Light"/>
        </w:rPr>
      </w:pPr>
      <w:r w:rsidRPr="00BF2209">
        <w:rPr>
          <w:rFonts w:ascii="Segoe UI Light" w:hAnsi="Segoe UI Light" w:cs="Segoe UI Light"/>
        </w:rPr>
        <w:t>Ročník: 1.</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B55158" w14:paraId="32D29845" w14:textId="77777777" w:rsidTr="00B55158">
        <w:trPr>
          <w:cantSplit/>
        </w:trPr>
        <w:tc>
          <w:tcPr>
            <w:tcW w:w="3685" w:type="dxa"/>
            <w:shd w:val="clear" w:color="auto" w:fill="BFBFBF"/>
            <w:vAlign w:val="center"/>
          </w:tcPr>
          <w:p w14:paraId="707B9DC3" w14:textId="77777777" w:rsidR="00B55158" w:rsidRPr="007F4002" w:rsidRDefault="00B55158" w:rsidP="00B55158">
            <w:pPr>
              <w:tabs>
                <w:tab w:val="right" w:pos="2854"/>
              </w:tabs>
              <w:spacing w:before="0" w:line="240" w:lineRule="auto"/>
              <w:jc w:val="center"/>
              <w:rPr>
                <w:b/>
              </w:rPr>
            </w:pPr>
            <w:r w:rsidRPr="007F4002">
              <w:rPr>
                <w:b/>
              </w:rPr>
              <w:t>Očekávané výstupy</w:t>
            </w:r>
          </w:p>
        </w:tc>
        <w:tc>
          <w:tcPr>
            <w:tcW w:w="3118" w:type="dxa"/>
            <w:shd w:val="clear" w:color="auto" w:fill="BFBFBF"/>
            <w:vAlign w:val="center"/>
          </w:tcPr>
          <w:p w14:paraId="51603A06" w14:textId="77777777" w:rsidR="00B55158" w:rsidRPr="007F4002" w:rsidRDefault="00B55158" w:rsidP="00B55158">
            <w:pPr>
              <w:spacing w:before="0" w:line="240" w:lineRule="auto"/>
              <w:jc w:val="center"/>
              <w:rPr>
                <w:b/>
              </w:rPr>
            </w:pPr>
            <w:r w:rsidRPr="007F4002">
              <w:rPr>
                <w:b/>
              </w:rPr>
              <w:t>Učivo</w:t>
            </w:r>
          </w:p>
        </w:tc>
        <w:tc>
          <w:tcPr>
            <w:tcW w:w="2835" w:type="dxa"/>
            <w:shd w:val="clear" w:color="auto" w:fill="BFBFBF"/>
            <w:vAlign w:val="center"/>
          </w:tcPr>
          <w:p w14:paraId="739EDF81" w14:textId="77777777" w:rsidR="00B55158" w:rsidRPr="007F4002" w:rsidRDefault="00B55158" w:rsidP="00B55158">
            <w:pPr>
              <w:spacing w:before="0" w:line="240" w:lineRule="auto"/>
              <w:jc w:val="center"/>
              <w:rPr>
                <w:b/>
              </w:rPr>
            </w:pPr>
            <w:r w:rsidRPr="007F4002">
              <w:rPr>
                <w:b/>
              </w:rPr>
              <w:t>Průřezová témata,</w:t>
            </w:r>
          </w:p>
          <w:p w14:paraId="30F14436" w14:textId="77777777" w:rsidR="00B55158" w:rsidRPr="007F4002" w:rsidRDefault="00B55158" w:rsidP="00B55158">
            <w:pPr>
              <w:spacing w:before="0" w:line="240" w:lineRule="auto"/>
              <w:jc w:val="center"/>
              <w:rPr>
                <w:b/>
              </w:rPr>
            </w:pPr>
            <w:r w:rsidRPr="007F4002">
              <w:rPr>
                <w:b/>
              </w:rPr>
              <w:t>MP vztahy</w:t>
            </w:r>
          </w:p>
        </w:tc>
      </w:tr>
      <w:tr w:rsidR="00B55158" w14:paraId="091A7F5C" w14:textId="77777777" w:rsidTr="00B55158">
        <w:tc>
          <w:tcPr>
            <w:tcW w:w="3685" w:type="dxa"/>
          </w:tcPr>
          <w:p w14:paraId="542861F0" w14:textId="77777777" w:rsidR="00B55158" w:rsidRPr="007F4002" w:rsidRDefault="00B55158" w:rsidP="00B55158">
            <w:pPr>
              <w:pStyle w:val="Tabulkatucne"/>
              <w:rPr>
                <w:rFonts w:ascii="Arial Narrow" w:hAnsi="Arial Narrow"/>
                <w:sz w:val="20"/>
              </w:rPr>
            </w:pPr>
            <w:r>
              <w:t>Porozumění a poslech</w:t>
            </w:r>
          </w:p>
          <w:p w14:paraId="2C4209FB"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rozumí hlavním myšlenkám poslechu na známé téma</w:t>
            </w:r>
          </w:p>
          <w:p w14:paraId="7C85BB32"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pochopí hlavní smysl pomalu</w:t>
            </w:r>
            <w:r>
              <w:t xml:space="preserve"> a </w:t>
            </w:r>
            <w:r w:rsidRPr="00637A6A">
              <w:t xml:space="preserve">zřetelně vyslovované autentické konverzace </w:t>
            </w:r>
          </w:p>
          <w:p w14:paraId="316B6546" w14:textId="77777777" w:rsidR="00B55158" w:rsidRDefault="00B55158" w:rsidP="00B55158">
            <w:pPr>
              <w:pStyle w:val="Tabulka1"/>
              <w:framePr w:wrap="auto"/>
              <w:numPr>
                <w:ilvl w:val="0"/>
                <w:numId w:val="0"/>
              </w:numPr>
              <w:ind w:left="720"/>
            </w:pPr>
          </w:p>
          <w:p w14:paraId="00190EDE"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pochopí hlavní smysl textu</w:t>
            </w:r>
            <w:r>
              <w:t xml:space="preserve"> v </w:t>
            </w:r>
            <w:r w:rsidRPr="00637A6A">
              <w:t>učebnici</w:t>
            </w:r>
          </w:p>
          <w:p w14:paraId="5C5C055B"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pochopí hlavní smysl jednoduššího autentického materiálu (při využití vizuální či slovníkové podpory)</w:t>
            </w:r>
          </w:p>
          <w:p w14:paraId="5146626E"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rozumí pokynům</w:t>
            </w:r>
            <w:r>
              <w:t xml:space="preserve"> a </w:t>
            </w:r>
            <w:r w:rsidRPr="00637A6A">
              <w:t>instrukcím týkající se organizace vyučování</w:t>
            </w:r>
          </w:p>
          <w:p w14:paraId="143AEC6E"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adekvátně reaguje</w:t>
            </w:r>
            <w:r>
              <w:t xml:space="preserve"> v </w:t>
            </w:r>
            <w:r w:rsidRPr="00637A6A">
              <w:t>běžných komunikačních situacích</w:t>
            </w:r>
          </w:p>
          <w:p w14:paraId="338D02F7"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osvojí si základní pravidla práce se slovníkem</w:t>
            </w:r>
          </w:p>
          <w:p w14:paraId="43B790C0" w14:textId="77777777" w:rsidR="00B55158" w:rsidRPr="007F4002" w:rsidRDefault="00B55158" w:rsidP="00B55158">
            <w:pPr>
              <w:pStyle w:val="Tabulkatucne"/>
              <w:rPr>
                <w:rFonts w:ascii="Arial Narrow" w:hAnsi="Arial Narrow"/>
                <w:sz w:val="20"/>
              </w:rPr>
            </w:pPr>
            <w:r w:rsidRPr="007F4002">
              <w:t>Čtení</w:t>
            </w:r>
            <w:r>
              <w:t xml:space="preserve"> s </w:t>
            </w:r>
            <w:r w:rsidRPr="007F4002">
              <w:t>porozuměním</w:t>
            </w:r>
          </w:p>
          <w:p w14:paraId="7438F97A"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čte srozumitelně kratší</w:t>
            </w:r>
            <w:r>
              <w:t xml:space="preserve"> i </w:t>
            </w:r>
            <w:r w:rsidRPr="00637A6A">
              <w:t xml:space="preserve">delší texty za účelem sdělení obsahu </w:t>
            </w:r>
          </w:p>
          <w:p w14:paraId="48C7B475"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vyhledá</w:t>
            </w:r>
            <w:r>
              <w:t xml:space="preserve"> v </w:t>
            </w:r>
            <w:r w:rsidRPr="00637A6A">
              <w:t>textu hlavní myšlenky</w:t>
            </w:r>
            <w:r>
              <w:t xml:space="preserve"> i </w:t>
            </w:r>
            <w:r w:rsidRPr="00637A6A">
              <w:t>detailní informace</w:t>
            </w:r>
          </w:p>
          <w:p w14:paraId="3062BF27" w14:textId="77777777" w:rsidR="00B55158" w:rsidRPr="00637A6A" w:rsidRDefault="00B55158" w:rsidP="00CC5C4F">
            <w:pPr>
              <w:pStyle w:val="Tabulkaodrazky"/>
              <w:framePr w:hSpace="141" w:wrap="around" w:vAnchor="page" w:hAnchor="margin" w:y="2881"/>
              <w:numPr>
                <w:ilvl w:val="0"/>
                <w:numId w:val="9"/>
              </w:numPr>
              <w:tabs>
                <w:tab w:val="num" w:pos="227"/>
              </w:tabs>
              <w:ind w:left="227" w:hanging="227"/>
            </w:pPr>
            <w:r w:rsidRPr="00637A6A">
              <w:t>orientuje se</w:t>
            </w:r>
            <w:r>
              <w:t xml:space="preserve"> v </w:t>
            </w:r>
            <w:r w:rsidRPr="00637A6A">
              <w:t>textu</w:t>
            </w:r>
            <w:r>
              <w:t xml:space="preserve"> z </w:t>
            </w:r>
            <w:r w:rsidRPr="00637A6A">
              <w:t>učebnice</w:t>
            </w:r>
          </w:p>
          <w:p w14:paraId="574BFC0E" w14:textId="77777777" w:rsidR="00B55158" w:rsidRDefault="00B55158" w:rsidP="00CC5C4F">
            <w:pPr>
              <w:pStyle w:val="Tabulkaodrazky"/>
              <w:framePr w:hSpace="141" w:wrap="around" w:vAnchor="page" w:hAnchor="margin" w:y="2881"/>
              <w:numPr>
                <w:ilvl w:val="0"/>
                <w:numId w:val="9"/>
              </w:numPr>
              <w:tabs>
                <w:tab w:val="num" w:pos="227"/>
              </w:tabs>
              <w:ind w:left="227" w:hanging="227"/>
            </w:pPr>
            <w:r w:rsidRPr="00637A6A">
              <w:t>přečte přiměřeně náročné adaptované dílo</w:t>
            </w:r>
            <w:r>
              <w:t xml:space="preserve"> z </w:t>
            </w:r>
            <w:r w:rsidRPr="00637A6A">
              <w:t>anglo-americké literatury</w:t>
            </w:r>
          </w:p>
        </w:tc>
        <w:tc>
          <w:tcPr>
            <w:tcW w:w="3118" w:type="dxa"/>
          </w:tcPr>
          <w:p w14:paraId="19118A77" w14:textId="77777777" w:rsidR="00B55158" w:rsidRDefault="00B55158" w:rsidP="00B55158">
            <w:pPr>
              <w:pStyle w:val="Tabulkatucne"/>
            </w:pPr>
            <w:r>
              <w:t>Jazykové prostředky a funkce</w:t>
            </w:r>
          </w:p>
          <w:p w14:paraId="50F9C7DA" w14:textId="77777777" w:rsidR="00B55158" w:rsidRDefault="00B55158" w:rsidP="00B55158">
            <w:pPr>
              <w:pStyle w:val="Tabulkatucne"/>
            </w:pPr>
            <w:r>
              <w:t>Fonetika</w:t>
            </w:r>
          </w:p>
          <w:p w14:paraId="1974E11F"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s</w:t>
            </w:r>
            <w:r w:rsidRPr="00637A6A">
              <w:rPr>
                <w:rFonts w:ascii="Segoe UI Light" w:hAnsi="Segoe UI Light"/>
              </w:rPr>
              <w:t>lovní</w:t>
            </w:r>
            <w:r>
              <w:rPr>
                <w:rFonts w:ascii="Segoe UI Light" w:hAnsi="Segoe UI Light"/>
              </w:rPr>
              <w:t xml:space="preserve"> a </w:t>
            </w:r>
            <w:r w:rsidRPr="00637A6A">
              <w:rPr>
                <w:rFonts w:ascii="Segoe UI Light" w:hAnsi="Segoe UI Light"/>
              </w:rPr>
              <w:t>větný přízvuk</w:t>
            </w:r>
          </w:p>
          <w:p w14:paraId="33ED1D75"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f</w:t>
            </w:r>
            <w:r w:rsidRPr="00637A6A">
              <w:rPr>
                <w:rFonts w:ascii="Segoe UI Light" w:hAnsi="Segoe UI Light"/>
              </w:rPr>
              <w:t>onologický systém jazyka</w:t>
            </w:r>
          </w:p>
          <w:p w14:paraId="2A8FD803" w14:textId="77777777" w:rsidR="00B55158" w:rsidRDefault="00B55158" w:rsidP="00B55158">
            <w:pPr>
              <w:pStyle w:val="Tabulkatucne"/>
            </w:pPr>
            <w:r>
              <w:t>Pravopis</w:t>
            </w:r>
          </w:p>
          <w:p w14:paraId="6B5EC201"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s</w:t>
            </w:r>
            <w:r w:rsidRPr="00637A6A">
              <w:rPr>
                <w:rFonts w:ascii="Segoe UI Light" w:hAnsi="Segoe UI Light"/>
              </w:rPr>
              <w:t>lova osvojené slovní zásoby</w:t>
            </w:r>
          </w:p>
          <w:p w14:paraId="2D45952E" w14:textId="77777777" w:rsidR="00B55158" w:rsidRDefault="00B55158" w:rsidP="00B55158">
            <w:pPr>
              <w:pStyle w:val="Tabulkatucne"/>
            </w:pPr>
            <w:r>
              <w:t>Gramatika</w:t>
            </w:r>
          </w:p>
          <w:p w14:paraId="6178C014"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p</w:t>
            </w:r>
            <w:r w:rsidRPr="00637A6A">
              <w:rPr>
                <w:rFonts w:ascii="Segoe UI Light" w:hAnsi="Segoe UI Light"/>
              </w:rPr>
              <w:t>řítomný čas prostý</w:t>
            </w:r>
            <w:r>
              <w:rPr>
                <w:rFonts w:ascii="Segoe UI Light" w:hAnsi="Segoe UI Light"/>
              </w:rPr>
              <w:t xml:space="preserve"> a </w:t>
            </w:r>
            <w:r w:rsidRPr="00637A6A">
              <w:rPr>
                <w:rFonts w:ascii="Segoe UI Light" w:hAnsi="Segoe UI Light"/>
              </w:rPr>
              <w:t>průběhový</w:t>
            </w:r>
          </w:p>
          <w:p w14:paraId="706DAC35"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proofErr w:type="spellStart"/>
            <w:r>
              <w:rPr>
                <w:rFonts w:ascii="Segoe UI Light" w:hAnsi="Segoe UI Light"/>
              </w:rPr>
              <w:t>i</w:t>
            </w:r>
            <w:r w:rsidRPr="00637A6A">
              <w:rPr>
                <w:rFonts w:ascii="Segoe UI Light" w:hAnsi="Segoe UI Light"/>
              </w:rPr>
              <w:t>ng</w:t>
            </w:r>
            <w:proofErr w:type="spellEnd"/>
            <w:r w:rsidRPr="00637A6A">
              <w:rPr>
                <w:rFonts w:ascii="Segoe UI Light" w:hAnsi="Segoe UI Light"/>
              </w:rPr>
              <w:t xml:space="preserve"> formy</w:t>
            </w:r>
            <w:r>
              <w:rPr>
                <w:rFonts w:ascii="Segoe UI Light" w:hAnsi="Segoe UI Light"/>
              </w:rPr>
              <w:t xml:space="preserve"> a </w:t>
            </w:r>
            <w:r w:rsidRPr="00637A6A">
              <w:rPr>
                <w:rFonts w:ascii="Segoe UI Light" w:hAnsi="Segoe UI Light"/>
              </w:rPr>
              <w:t>slovosled</w:t>
            </w:r>
          </w:p>
          <w:p w14:paraId="3A747181"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p</w:t>
            </w:r>
            <w:r w:rsidRPr="00637A6A">
              <w:rPr>
                <w:rFonts w:ascii="Segoe UI Light" w:hAnsi="Segoe UI Light"/>
              </w:rPr>
              <w:t>ředpřítomný čas</w:t>
            </w:r>
          </w:p>
          <w:p w14:paraId="20332C45"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m</w:t>
            </w:r>
            <w:r w:rsidRPr="00637A6A">
              <w:rPr>
                <w:rFonts w:ascii="Segoe UI Light" w:hAnsi="Segoe UI Light"/>
              </w:rPr>
              <w:t>inulý čas průběhový</w:t>
            </w:r>
            <w:r>
              <w:rPr>
                <w:rFonts w:ascii="Segoe UI Light" w:hAnsi="Segoe UI Light"/>
              </w:rPr>
              <w:t xml:space="preserve"> a </w:t>
            </w:r>
            <w:r w:rsidRPr="00637A6A">
              <w:rPr>
                <w:rFonts w:ascii="Segoe UI Light" w:hAnsi="Segoe UI Light"/>
              </w:rPr>
              <w:t>prostý</w:t>
            </w:r>
          </w:p>
          <w:p w14:paraId="663614B4"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č</w:t>
            </w:r>
            <w:r w:rsidRPr="00637A6A">
              <w:rPr>
                <w:rFonts w:ascii="Segoe UI Light" w:hAnsi="Segoe UI Light"/>
              </w:rPr>
              <w:t xml:space="preserve">leny, </w:t>
            </w:r>
            <w:r>
              <w:rPr>
                <w:rFonts w:ascii="Segoe UI Light" w:hAnsi="Segoe UI Light"/>
              </w:rPr>
              <w:t>p</w:t>
            </w:r>
            <w:r w:rsidRPr="00637A6A">
              <w:rPr>
                <w:rFonts w:ascii="Segoe UI Light" w:hAnsi="Segoe UI Light"/>
              </w:rPr>
              <w:t>říslovce</w:t>
            </w:r>
          </w:p>
          <w:p w14:paraId="43C51BBA"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p</w:t>
            </w:r>
            <w:r w:rsidRPr="00637A6A">
              <w:rPr>
                <w:rFonts w:ascii="Segoe UI Light" w:hAnsi="Segoe UI Light"/>
              </w:rPr>
              <w:t>ředpřítomný čas</w:t>
            </w:r>
            <w:r>
              <w:rPr>
                <w:rFonts w:ascii="Segoe UI Light" w:hAnsi="Segoe UI Light"/>
              </w:rPr>
              <w:t xml:space="preserve"> a </w:t>
            </w:r>
            <w:r w:rsidRPr="00637A6A">
              <w:rPr>
                <w:rFonts w:ascii="Segoe UI Light" w:hAnsi="Segoe UI Light"/>
              </w:rPr>
              <w:t>minulý čas</w:t>
            </w:r>
          </w:p>
          <w:p w14:paraId="7BC57C58"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n</w:t>
            </w:r>
            <w:r w:rsidRPr="00637A6A">
              <w:rPr>
                <w:rFonts w:ascii="Segoe UI Light" w:hAnsi="Segoe UI Light"/>
              </w:rPr>
              <w:t xml:space="preserve">odální slovesa </w:t>
            </w:r>
            <w:proofErr w:type="spellStart"/>
            <w:r w:rsidRPr="00637A6A">
              <w:rPr>
                <w:rFonts w:ascii="Segoe UI Light" w:hAnsi="Segoe UI Light"/>
              </w:rPr>
              <w:t>must</w:t>
            </w:r>
            <w:proofErr w:type="spellEnd"/>
            <w:r w:rsidRPr="00637A6A">
              <w:rPr>
                <w:rFonts w:ascii="Segoe UI Light" w:hAnsi="Segoe UI Light"/>
              </w:rPr>
              <w:t xml:space="preserve">, </w:t>
            </w:r>
            <w:proofErr w:type="spellStart"/>
            <w:r w:rsidRPr="00637A6A">
              <w:rPr>
                <w:rFonts w:ascii="Segoe UI Light" w:hAnsi="Segoe UI Light"/>
              </w:rPr>
              <w:t>have</w:t>
            </w:r>
            <w:proofErr w:type="spellEnd"/>
            <w:r w:rsidRPr="00637A6A">
              <w:rPr>
                <w:rFonts w:ascii="Segoe UI Light" w:hAnsi="Segoe UI Light"/>
              </w:rPr>
              <w:t xml:space="preserve"> to, </w:t>
            </w:r>
            <w:proofErr w:type="spellStart"/>
            <w:r w:rsidRPr="00637A6A">
              <w:rPr>
                <w:rFonts w:ascii="Segoe UI Light" w:hAnsi="Segoe UI Light"/>
              </w:rPr>
              <w:t>can</w:t>
            </w:r>
            <w:proofErr w:type="spellEnd"/>
            <w:r w:rsidRPr="00637A6A">
              <w:rPr>
                <w:rFonts w:ascii="Segoe UI Light" w:hAnsi="Segoe UI Light"/>
              </w:rPr>
              <w:t xml:space="preserve">, </w:t>
            </w:r>
            <w:proofErr w:type="spellStart"/>
            <w:r w:rsidRPr="00637A6A">
              <w:rPr>
                <w:rFonts w:ascii="Segoe UI Light" w:hAnsi="Segoe UI Light"/>
              </w:rPr>
              <w:t>need</w:t>
            </w:r>
            <w:proofErr w:type="spellEnd"/>
            <w:r w:rsidRPr="00637A6A">
              <w:rPr>
                <w:rFonts w:ascii="Segoe UI Light" w:hAnsi="Segoe UI Light"/>
              </w:rPr>
              <w:t xml:space="preserve"> </w:t>
            </w:r>
          </w:p>
          <w:p w14:paraId="62402AA3"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s</w:t>
            </w:r>
            <w:r w:rsidRPr="00637A6A">
              <w:rPr>
                <w:rFonts w:ascii="Segoe UI Light" w:hAnsi="Segoe UI Light"/>
              </w:rPr>
              <w:t>tupňování přídavných jmen</w:t>
            </w:r>
          </w:p>
          <w:p w14:paraId="52B093FE"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k</w:t>
            </w:r>
            <w:r w:rsidRPr="00637A6A">
              <w:rPr>
                <w:rFonts w:ascii="Segoe UI Light" w:hAnsi="Segoe UI Light"/>
              </w:rPr>
              <w:t xml:space="preserve">vantifikátory </w:t>
            </w:r>
            <w:proofErr w:type="spellStart"/>
            <w:r w:rsidRPr="00637A6A">
              <w:rPr>
                <w:rFonts w:ascii="Segoe UI Light" w:hAnsi="Segoe UI Light"/>
              </w:rPr>
              <w:t>some</w:t>
            </w:r>
            <w:proofErr w:type="spellEnd"/>
            <w:r w:rsidRPr="00637A6A">
              <w:rPr>
                <w:rFonts w:ascii="Segoe UI Light" w:hAnsi="Segoe UI Light"/>
              </w:rPr>
              <w:t>, any, much, many,</w:t>
            </w:r>
            <w:r>
              <w:rPr>
                <w:rFonts w:ascii="Segoe UI Light" w:hAnsi="Segoe UI Light"/>
              </w:rPr>
              <w:t xml:space="preserve"> a </w:t>
            </w:r>
            <w:r w:rsidRPr="00637A6A">
              <w:rPr>
                <w:rFonts w:ascii="Segoe UI Light" w:hAnsi="Segoe UI Light"/>
              </w:rPr>
              <w:t>lot,</w:t>
            </w:r>
            <w:r>
              <w:rPr>
                <w:rFonts w:ascii="Segoe UI Light" w:hAnsi="Segoe UI Light"/>
              </w:rPr>
              <w:t xml:space="preserve"> a </w:t>
            </w:r>
            <w:proofErr w:type="spellStart"/>
            <w:r w:rsidRPr="00637A6A">
              <w:rPr>
                <w:rFonts w:ascii="Segoe UI Light" w:hAnsi="Segoe UI Light"/>
              </w:rPr>
              <w:t>little</w:t>
            </w:r>
            <w:proofErr w:type="spellEnd"/>
            <w:r w:rsidRPr="00637A6A">
              <w:rPr>
                <w:rFonts w:ascii="Segoe UI Light" w:hAnsi="Segoe UI Light"/>
              </w:rPr>
              <w:t>,</w:t>
            </w:r>
            <w:r>
              <w:rPr>
                <w:rFonts w:ascii="Segoe UI Light" w:hAnsi="Segoe UI Light"/>
              </w:rPr>
              <w:t xml:space="preserve"> a </w:t>
            </w:r>
            <w:proofErr w:type="spellStart"/>
            <w:r w:rsidRPr="00637A6A">
              <w:rPr>
                <w:rFonts w:ascii="Segoe UI Light" w:hAnsi="Segoe UI Light"/>
              </w:rPr>
              <w:t>few</w:t>
            </w:r>
            <w:proofErr w:type="spellEnd"/>
          </w:p>
          <w:p w14:paraId="5B2A5CE0"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v</w:t>
            </w:r>
            <w:r w:rsidRPr="00637A6A">
              <w:rPr>
                <w:rFonts w:ascii="Segoe UI Light" w:hAnsi="Segoe UI Light"/>
              </w:rPr>
              <w:t xml:space="preserve">ýrazy </w:t>
            </w:r>
            <w:proofErr w:type="spellStart"/>
            <w:r w:rsidRPr="00637A6A">
              <w:rPr>
                <w:rFonts w:ascii="Segoe UI Light" w:hAnsi="Segoe UI Light"/>
              </w:rPr>
              <w:t>both</w:t>
            </w:r>
            <w:proofErr w:type="spellEnd"/>
            <w:r w:rsidRPr="00637A6A">
              <w:rPr>
                <w:rFonts w:ascii="Segoe UI Light" w:hAnsi="Segoe UI Light"/>
              </w:rPr>
              <w:t xml:space="preserve">, </w:t>
            </w:r>
            <w:proofErr w:type="spellStart"/>
            <w:r w:rsidRPr="00637A6A">
              <w:rPr>
                <w:rFonts w:ascii="Segoe UI Light" w:hAnsi="Segoe UI Light"/>
              </w:rPr>
              <w:t>neither</w:t>
            </w:r>
            <w:proofErr w:type="spellEnd"/>
            <w:r w:rsidRPr="00637A6A">
              <w:rPr>
                <w:rFonts w:ascii="Segoe UI Light" w:hAnsi="Segoe UI Light"/>
              </w:rPr>
              <w:t xml:space="preserve">, </w:t>
            </w:r>
            <w:proofErr w:type="spellStart"/>
            <w:r w:rsidRPr="00637A6A">
              <w:rPr>
                <w:rFonts w:ascii="Segoe UI Light" w:hAnsi="Segoe UI Light"/>
              </w:rPr>
              <w:t>either</w:t>
            </w:r>
            <w:proofErr w:type="spellEnd"/>
            <w:r w:rsidRPr="00637A6A">
              <w:rPr>
                <w:rFonts w:ascii="Segoe UI Light" w:hAnsi="Segoe UI Light"/>
              </w:rPr>
              <w:t xml:space="preserve">, </w:t>
            </w:r>
            <w:proofErr w:type="spellStart"/>
            <w:r w:rsidRPr="00637A6A">
              <w:rPr>
                <w:rFonts w:ascii="Segoe UI Light" w:hAnsi="Segoe UI Light"/>
              </w:rPr>
              <w:t>all</w:t>
            </w:r>
            <w:proofErr w:type="spellEnd"/>
            <w:r w:rsidRPr="00637A6A">
              <w:rPr>
                <w:rFonts w:ascii="Segoe UI Light" w:hAnsi="Segoe UI Light"/>
              </w:rPr>
              <w:t xml:space="preserve">, </w:t>
            </w:r>
            <w:proofErr w:type="spellStart"/>
            <w:r w:rsidRPr="00637A6A">
              <w:rPr>
                <w:rFonts w:ascii="Segoe UI Light" w:hAnsi="Segoe UI Light"/>
              </w:rPr>
              <w:t>none</w:t>
            </w:r>
            <w:proofErr w:type="spellEnd"/>
            <w:r w:rsidRPr="00637A6A">
              <w:rPr>
                <w:rFonts w:ascii="Segoe UI Light" w:hAnsi="Segoe UI Light"/>
              </w:rPr>
              <w:t xml:space="preserve">, most, </w:t>
            </w:r>
            <w:proofErr w:type="spellStart"/>
            <w:r w:rsidRPr="00637A6A">
              <w:rPr>
                <w:rFonts w:ascii="Segoe UI Light" w:hAnsi="Segoe UI Light"/>
              </w:rPr>
              <w:t>another</w:t>
            </w:r>
            <w:proofErr w:type="spellEnd"/>
            <w:r w:rsidRPr="00637A6A">
              <w:rPr>
                <w:rFonts w:ascii="Segoe UI Light" w:hAnsi="Segoe UI Light"/>
              </w:rPr>
              <w:t xml:space="preserve">, </w:t>
            </w:r>
            <w:proofErr w:type="spellStart"/>
            <w:r w:rsidRPr="00637A6A">
              <w:rPr>
                <w:rFonts w:ascii="Segoe UI Light" w:hAnsi="Segoe UI Light"/>
              </w:rPr>
              <w:t>other</w:t>
            </w:r>
            <w:proofErr w:type="spellEnd"/>
            <w:r w:rsidRPr="00637A6A">
              <w:rPr>
                <w:rFonts w:ascii="Segoe UI Light" w:hAnsi="Segoe UI Light"/>
              </w:rPr>
              <w:t xml:space="preserve">, </w:t>
            </w:r>
            <w:proofErr w:type="spellStart"/>
            <w:r w:rsidRPr="00637A6A">
              <w:rPr>
                <w:rFonts w:ascii="Segoe UI Light" w:hAnsi="Segoe UI Light"/>
              </w:rPr>
              <w:t>the</w:t>
            </w:r>
            <w:proofErr w:type="spellEnd"/>
            <w:r w:rsidRPr="00637A6A">
              <w:rPr>
                <w:rFonts w:ascii="Segoe UI Light" w:hAnsi="Segoe UI Light"/>
              </w:rPr>
              <w:t xml:space="preserve"> </w:t>
            </w:r>
            <w:proofErr w:type="spellStart"/>
            <w:r w:rsidRPr="00637A6A">
              <w:rPr>
                <w:rFonts w:ascii="Segoe UI Light" w:hAnsi="Segoe UI Light"/>
              </w:rPr>
              <w:t>other</w:t>
            </w:r>
            <w:proofErr w:type="spellEnd"/>
          </w:p>
          <w:p w14:paraId="0339E2E8"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lastRenderedPageBreak/>
              <w:t>b</w:t>
            </w:r>
            <w:r w:rsidRPr="00637A6A">
              <w:rPr>
                <w:rFonts w:ascii="Segoe UI Light" w:hAnsi="Segoe UI Light"/>
              </w:rPr>
              <w:t xml:space="preserve">udoucnost vyjádřená pomocí </w:t>
            </w:r>
            <w:proofErr w:type="spellStart"/>
            <w:r w:rsidRPr="00637A6A">
              <w:rPr>
                <w:rFonts w:ascii="Segoe UI Light" w:hAnsi="Segoe UI Light"/>
              </w:rPr>
              <w:t>will</w:t>
            </w:r>
            <w:proofErr w:type="spellEnd"/>
            <w:r>
              <w:rPr>
                <w:rFonts w:ascii="Segoe UI Light" w:hAnsi="Segoe UI Light"/>
              </w:rPr>
              <w:t xml:space="preserve"> a </w:t>
            </w:r>
            <w:proofErr w:type="spellStart"/>
            <w:r w:rsidRPr="00637A6A">
              <w:rPr>
                <w:rFonts w:ascii="Segoe UI Light" w:hAnsi="Segoe UI Light"/>
              </w:rPr>
              <w:t>going</w:t>
            </w:r>
            <w:proofErr w:type="spellEnd"/>
            <w:r w:rsidRPr="00637A6A">
              <w:rPr>
                <w:rFonts w:ascii="Segoe UI Light" w:hAnsi="Segoe UI Light"/>
              </w:rPr>
              <w:t xml:space="preserve"> to</w:t>
            </w:r>
          </w:p>
          <w:p w14:paraId="5EC2967A"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v</w:t>
            </w:r>
            <w:r w:rsidRPr="00637A6A">
              <w:rPr>
                <w:rFonts w:ascii="Segoe UI Light" w:hAnsi="Segoe UI Light"/>
              </w:rPr>
              <w:t xml:space="preserve">azba sloves make, do, </w:t>
            </w:r>
            <w:proofErr w:type="spellStart"/>
            <w:r w:rsidRPr="00637A6A">
              <w:rPr>
                <w:rFonts w:ascii="Segoe UI Light" w:hAnsi="Segoe UI Light"/>
              </w:rPr>
              <w:t>have</w:t>
            </w:r>
            <w:proofErr w:type="spellEnd"/>
            <w:r w:rsidRPr="00637A6A">
              <w:rPr>
                <w:rFonts w:ascii="Segoe UI Light" w:hAnsi="Segoe UI Light"/>
              </w:rPr>
              <w:t xml:space="preserve">, go, </w:t>
            </w:r>
            <w:proofErr w:type="spellStart"/>
            <w:r w:rsidRPr="00637A6A">
              <w:rPr>
                <w:rFonts w:ascii="Segoe UI Light" w:hAnsi="Segoe UI Light"/>
              </w:rPr>
              <w:t>get</w:t>
            </w:r>
            <w:proofErr w:type="spellEnd"/>
          </w:p>
          <w:p w14:paraId="6A13A900" w14:textId="77777777" w:rsidR="00B55158" w:rsidRDefault="00B55158" w:rsidP="00B55158">
            <w:pPr>
              <w:pStyle w:val="Tabulkatucne"/>
            </w:pPr>
            <w:r w:rsidRPr="008A4747">
              <w:t>Situační rozhovory</w:t>
            </w:r>
            <w:r>
              <w:t xml:space="preserve"> z </w:t>
            </w:r>
            <w:r w:rsidRPr="008A4747">
              <w:t>každodenního života na probíraná konverzační témata</w:t>
            </w:r>
            <w:r>
              <w:t xml:space="preserve"> a typy textů</w:t>
            </w:r>
          </w:p>
          <w:p w14:paraId="0F475E50"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637A6A">
              <w:rPr>
                <w:rFonts w:ascii="Segoe UI Light" w:hAnsi="Segoe UI Light"/>
              </w:rPr>
              <w:t>popis osoby</w:t>
            </w:r>
          </w:p>
          <w:p w14:paraId="3FF9D976"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637A6A">
              <w:rPr>
                <w:rFonts w:ascii="Segoe UI Light" w:hAnsi="Segoe UI Light"/>
              </w:rPr>
              <w:t>návrh společné návštěvy akce</w:t>
            </w:r>
          </w:p>
          <w:p w14:paraId="6F1858C2"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637A6A">
              <w:rPr>
                <w:rFonts w:ascii="Segoe UI Light" w:hAnsi="Segoe UI Light"/>
              </w:rPr>
              <w:t>nakupování (oděvy, potraviny)</w:t>
            </w:r>
          </w:p>
          <w:p w14:paraId="141202F7" w14:textId="77777777" w:rsidR="00B55158" w:rsidRPr="00637A6A"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637A6A">
              <w:rPr>
                <w:rFonts w:ascii="Segoe UI Light" w:hAnsi="Segoe UI Light"/>
              </w:rPr>
              <w:t>základní fráze pro telefonování</w:t>
            </w:r>
          </w:p>
          <w:p w14:paraId="12087435"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637A6A">
              <w:rPr>
                <w:rFonts w:ascii="Segoe UI Light" w:hAnsi="Segoe UI Light"/>
              </w:rPr>
              <w:t>vyjádření</w:t>
            </w:r>
            <w:r>
              <w:t xml:space="preserve"> </w:t>
            </w:r>
            <w:r w:rsidRPr="004A6FAF">
              <w:rPr>
                <w:rFonts w:ascii="Segoe UI Light" w:hAnsi="Segoe UI Light"/>
              </w:rPr>
              <w:t>souhlasu/nesouhlasu</w:t>
            </w:r>
          </w:p>
          <w:p w14:paraId="695ECAC0"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4A6FAF">
              <w:rPr>
                <w:rFonts w:ascii="Segoe UI Light" w:hAnsi="Segoe UI Light"/>
              </w:rPr>
              <w:t>jednoduché pozvání na akci</w:t>
            </w:r>
          </w:p>
          <w:p w14:paraId="74951C1C"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4A6FAF">
              <w:rPr>
                <w:rFonts w:ascii="Segoe UI Light" w:hAnsi="Segoe UI Light"/>
              </w:rPr>
              <w:t>anglické menu</w:t>
            </w:r>
          </w:p>
          <w:p w14:paraId="176461C0"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4A6FAF">
              <w:rPr>
                <w:rFonts w:ascii="Segoe UI Light" w:hAnsi="Segoe UI Light"/>
              </w:rPr>
              <w:t>návod</w:t>
            </w:r>
            <w:r>
              <w:rPr>
                <w:rFonts w:ascii="Segoe UI Light" w:hAnsi="Segoe UI Light"/>
              </w:rPr>
              <w:t xml:space="preserve"> k </w:t>
            </w:r>
            <w:r w:rsidRPr="004A6FAF">
              <w:rPr>
                <w:rFonts w:ascii="Segoe UI Light" w:hAnsi="Segoe UI Light"/>
              </w:rPr>
              <w:t>použití přístroje</w:t>
            </w:r>
          </w:p>
          <w:p w14:paraId="0106B4BB"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4A6FAF">
              <w:rPr>
                <w:rFonts w:ascii="Segoe UI Light" w:hAnsi="Segoe UI Light"/>
              </w:rPr>
              <w:t>obchodní inzeráty</w:t>
            </w:r>
          </w:p>
          <w:p w14:paraId="79502353" w14:textId="77777777" w:rsidR="00B55158" w:rsidRDefault="00B55158" w:rsidP="00B55158">
            <w:pPr>
              <w:pStyle w:val="Tabulkatucne"/>
            </w:pPr>
            <w:r>
              <w:t>Slovotvorba</w:t>
            </w:r>
          </w:p>
          <w:p w14:paraId="12682C9B"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4A6FAF">
              <w:rPr>
                <w:rFonts w:ascii="Segoe UI Light" w:hAnsi="Segoe UI Light"/>
              </w:rPr>
              <w:t>složená slova</w:t>
            </w:r>
          </w:p>
          <w:p w14:paraId="4183E24B"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4A6FAF">
              <w:rPr>
                <w:rFonts w:ascii="Segoe UI Light" w:hAnsi="Segoe UI Light"/>
              </w:rPr>
              <w:t>frázová slovesa</w:t>
            </w:r>
          </w:p>
          <w:p w14:paraId="7B8D229F" w14:textId="77777777" w:rsidR="00B55158" w:rsidRPr="00196BBB" w:rsidRDefault="00B55158" w:rsidP="00CC5C4F">
            <w:pPr>
              <w:pStyle w:val="TabulkatextChar"/>
              <w:framePr w:hSpace="141" w:wrap="around" w:vAnchor="page" w:hAnchor="margin" w:y="2881"/>
              <w:numPr>
                <w:ilvl w:val="0"/>
                <w:numId w:val="7"/>
              </w:numPr>
              <w:tabs>
                <w:tab w:val="num" w:pos="284"/>
              </w:tabs>
              <w:ind w:left="284" w:hanging="227"/>
            </w:pPr>
            <w:r w:rsidRPr="004A6FAF">
              <w:rPr>
                <w:rFonts w:ascii="Segoe UI Light" w:hAnsi="Segoe UI Light"/>
              </w:rPr>
              <w:t>přídavná jména na –</w:t>
            </w:r>
            <w:proofErr w:type="spellStart"/>
            <w:r w:rsidRPr="004A6FAF">
              <w:rPr>
                <w:rFonts w:ascii="Segoe UI Light" w:hAnsi="Segoe UI Light"/>
              </w:rPr>
              <w:t>ed</w:t>
            </w:r>
            <w:proofErr w:type="spellEnd"/>
            <w:r>
              <w:rPr>
                <w:rFonts w:ascii="Segoe UI Light" w:hAnsi="Segoe UI Light"/>
              </w:rPr>
              <w:t xml:space="preserve"> </w:t>
            </w:r>
            <w:proofErr w:type="gramStart"/>
            <w:r>
              <w:rPr>
                <w:rFonts w:ascii="Segoe UI Light" w:hAnsi="Segoe UI Light"/>
              </w:rPr>
              <w:t>a </w:t>
            </w:r>
            <w:r w:rsidRPr="004A6FAF">
              <w:rPr>
                <w:rFonts w:ascii="Segoe UI Light" w:hAnsi="Segoe UI Light"/>
              </w:rPr>
              <w:t>-</w:t>
            </w:r>
            <w:proofErr w:type="spellStart"/>
            <w:r w:rsidRPr="004A6FAF">
              <w:rPr>
                <w:rFonts w:ascii="Segoe UI Light" w:hAnsi="Segoe UI Light"/>
              </w:rPr>
              <w:t>ing</w:t>
            </w:r>
            <w:proofErr w:type="spellEnd"/>
            <w:proofErr w:type="gramEnd"/>
          </w:p>
        </w:tc>
        <w:tc>
          <w:tcPr>
            <w:tcW w:w="2835" w:type="dxa"/>
          </w:tcPr>
          <w:p w14:paraId="7076239F" w14:textId="77777777" w:rsidR="00B55158" w:rsidRDefault="00B55158" w:rsidP="00B55158">
            <w:pPr>
              <w:pStyle w:val="Tabulkatucne"/>
            </w:pPr>
            <w:r>
              <w:lastRenderedPageBreak/>
              <w:t>Osobnostní a sociální výchova</w:t>
            </w:r>
          </w:p>
          <w:p w14:paraId="7F418052" w14:textId="77777777" w:rsidR="00B55158" w:rsidRDefault="00B55158" w:rsidP="00B55158">
            <w:pPr>
              <w:pStyle w:val="Tabulka2a"/>
              <w:framePr w:wrap="auto"/>
              <w:spacing w:after="0"/>
            </w:pPr>
          </w:p>
          <w:p w14:paraId="0EE4C9D8" w14:textId="77777777" w:rsidR="00B55158" w:rsidRDefault="00B55158" w:rsidP="00B55158">
            <w:pPr>
              <w:pStyle w:val="Tabulkanormln"/>
            </w:pPr>
            <w:r>
              <w:t>Poznávání a rozvoj vlastní osobnosti</w:t>
            </w:r>
          </w:p>
          <w:p w14:paraId="7A202747" w14:textId="77777777" w:rsidR="00B55158" w:rsidRDefault="00B55158" w:rsidP="00B55158">
            <w:pPr>
              <w:pStyle w:val="Tabulkanormln"/>
            </w:pPr>
            <w:r>
              <w:t>Sociální komunikace</w:t>
            </w:r>
          </w:p>
          <w:p w14:paraId="3E8FB765" w14:textId="77777777" w:rsidR="00B55158" w:rsidRDefault="00B55158" w:rsidP="00B55158">
            <w:pPr>
              <w:pStyle w:val="Tabulkanormln"/>
            </w:pPr>
            <w:r>
              <w:t>Spolupráce a soutěž</w:t>
            </w:r>
          </w:p>
          <w:p w14:paraId="2A7B670C" w14:textId="77777777" w:rsidR="00B55158" w:rsidRDefault="00B55158" w:rsidP="00B55158">
            <w:pPr>
              <w:pStyle w:val="Tabulka2b"/>
              <w:framePr w:wrap="auto"/>
              <w:numPr>
                <w:ilvl w:val="0"/>
                <w:numId w:val="0"/>
              </w:numPr>
              <w:ind w:left="720"/>
            </w:pPr>
          </w:p>
          <w:p w14:paraId="5B2D0A87" w14:textId="77777777" w:rsidR="00B55158" w:rsidRDefault="00B55158" w:rsidP="00B55158">
            <w:pPr>
              <w:pStyle w:val="Tabulka2b"/>
              <w:framePr w:wrap="auto"/>
              <w:numPr>
                <w:ilvl w:val="0"/>
                <w:numId w:val="0"/>
              </w:numPr>
              <w:ind w:left="720" w:hanging="360"/>
            </w:pPr>
          </w:p>
          <w:p w14:paraId="69F9CEB5" w14:textId="77777777" w:rsidR="00B55158" w:rsidRDefault="00B55158" w:rsidP="00B55158">
            <w:pPr>
              <w:pStyle w:val="Tabulkatucne"/>
            </w:pPr>
            <w:r>
              <w:t>Výchova k zamyšlení v evropských a globálních souvislostech</w:t>
            </w:r>
          </w:p>
          <w:p w14:paraId="2F7BE4A6" w14:textId="77777777" w:rsidR="00B55158" w:rsidRDefault="00B55158" w:rsidP="00B55158">
            <w:pPr>
              <w:pStyle w:val="Tabulka2a"/>
              <w:framePr w:wrap="auto"/>
              <w:spacing w:after="0"/>
            </w:pPr>
          </w:p>
          <w:p w14:paraId="3EFF878D" w14:textId="77777777" w:rsidR="00B55158" w:rsidRDefault="00B55158" w:rsidP="00B55158">
            <w:pPr>
              <w:pStyle w:val="Tabulka2a"/>
              <w:framePr w:wrap="auto"/>
              <w:spacing w:after="0"/>
            </w:pPr>
          </w:p>
          <w:p w14:paraId="6BFFFE7E" w14:textId="77777777" w:rsidR="00B55158" w:rsidRDefault="00B55158" w:rsidP="00B55158">
            <w:pPr>
              <w:pStyle w:val="Tabulkanormln"/>
            </w:pPr>
            <w:r>
              <w:t>Žijeme v Evropě</w:t>
            </w:r>
          </w:p>
          <w:p w14:paraId="56D3128C" w14:textId="77777777" w:rsidR="00B55158" w:rsidRDefault="00B55158" w:rsidP="00B55158">
            <w:pPr>
              <w:pStyle w:val="Tabulkanormln"/>
            </w:pPr>
            <w:r>
              <w:t>Evropská unie</w:t>
            </w:r>
          </w:p>
          <w:p w14:paraId="7A7B588D" w14:textId="77777777" w:rsidR="00B55158" w:rsidRDefault="00B55158" w:rsidP="00B55158">
            <w:pPr>
              <w:pStyle w:val="Tabulkanormln"/>
            </w:pPr>
            <w:r>
              <w:t>Životní styl evropských zemí</w:t>
            </w:r>
          </w:p>
          <w:p w14:paraId="6901154D" w14:textId="77777777" w:rsidR="00B55158" w:rsidRDefault="00B55158" w:rsidP="00B55158">
            <w:pPr>
              <w:pStyle w:val="Tabulkanormln"/>
            </w:pPr>
            <w:r>
              <w:t>Významní Evropané</w:t>
            </w:r>
          </w:p>
          <w:p w14:paraId="699B2361" w14:textId="77777777" w:rsidR="00B55158" w:rsidRDefault="00B55158" w:rsidP="00B55158">
            <w:pPr>
              <w:pStyle w:val="Tabulkanormln"/>
            </w:pPr>
            <w:r>
              <w:t>Jazyková rozmanitost Evropy</w:t>
            </w:r>
          </w:p>
          <w:p w14:paraId="7FA93C77" w14:textId="77777777" w:rsidR="00B55158" w:rsidRDefault="00B55158" w:rsidP="00B55158">
            <w:pPr>
              <w:pStyle w:val="Tabulkanormln"/>
            </w:pPr>
            <w:r>
              <w:t>Životní styl</w:t>
            </w:r>
          </w:p>
          <w:p w14:paraId="1A81A794" w14:textId="77777777" w:rsidR="00B55158" w:rsidRDefault="00B55158" w:rsidP="00B55158">
            <w:pPr>
              <w:pStyle w:val="Tabulkanormln"/>
            </w:pPr>
            <w:r>
              <w:t>Globalizační a rozvojové procesy</w:t>
            </w:r>
          </w:p>
          <w:p w14:paraId="7B06A677" w14:textId="77777777" w:rsidR="00B55158" w:rsidRDefault="00B55158" w:rsidP="00B55158">
            <w:pPr>
              <w:pStyle w:val="Tabulka2b"/>
              <w:framePr w:wrap="auto"/>
              <w:numPr>
                <w:ilvl w:val="0"/>
                <w:numId w:val="0"/>
              </w:numPr>
              <w:ind w:left="720" w:hanging="360"/>
            </w:pPr>
          </w:p>
          <w:p w14:paraId="492D0AEE" w14:textId="77777777" w:rsidR="00B55158" w:rsidRDefault="00B55158" w:rsidP="00B55158">
            <w:pPr>
              <w:pStyle w:val="Tabulka2b"/>
              <w:framePr w:wrap="auto"/>
              <w:numPr>
                <w:ilvl w:val="0"/>
                <w:numId w:val="0"/>
              </w:numPr>
              <w:ind w:left="720" w:hanging="360"/>
            </w:pPr>
          </w:p>
          <w:p w14:paraId="60093549" w14:textId="77777777" w:rsidR="00B55158" w:rsidRDefault="00B55158" w:rsidP="00B55158">
            <w:pPr>
              <w:pStyle w:val="Tabulka2a"/>
              <w:framePr w:wrap="auto"/>
              <w:spacing w:after="0"/>
            </w:pPr>
          </w:p>
          <w:p w14:paraId="5C4E0FC7" w14:textId="77777777" w:rsidR="00B55158" w:rsidRDefault="00B55158" w:rsidP="00B55158">
            <w:pPr>
              <w:pStyle w:val="Tabulka2a"/>
              <w:framePr w:wrap="auto"/>
              <w:spacing w:after="0"/>
            </w:pPr>
          </w:p>
          <w:p w14:paraId="39C03277" w14:textId="77777777" w:rsidR="00B55158" w:rsidRDefault="00B55158" w:rsidP="00B55158">
            <w:pPr>
              <w:pStyle w:val="Tabulka2a"/>
              <w:framePr w:wrap="auto"/>
              <w:spacing w:after="0"/>
            </w:pPr>
          </w:p>
          <w:p w14:paraId="1D5CCBA9" w14:textId="77777777" w:rsidR="00B55158" w:rsidRDefault="00B55158" w:rsidP="00B55158">
            <w:pPr>
              <w:pStyle w:val="Tabulka2a"/>
              <w:framePr w:wrap="auto"/>
              <w:spacing w:after="0"/>
            </w:pPr>
          </w:p>
          <w:p w14:paraId="0BFDD05D" w14:textId="77777777" w:rsidR="00B55158" w:rsidRPr="007C2BDB" w:rsidRDefault="00B55158" w:rsidP="00B55158">
            <w:pPr>
              <w:pStyle w:val="Tabulkatucne"/>
              <w:rPr>
                <w:b w:val="0"/>
              </w:rPr>
            </w:pPr>
            <w:r w:rsidRPr="007C2BDB">
              <w:rPr>
                <w:b w:val="0"/>
              </w:rPr>
              <w:t>Globální problémy a jejich příčiny a důsledky</w:t>
            </w:r>
          </w:p>
          <w:p w14:paraId="232F3B94" w14:textId="77777777" w:rsidR="00B55158" w:rsidRDefault="00B55158" w:rsidP="00B55158">
            <w:pPr>
              <w:pStyle w:val="Tabulka2a"/>
              <w:framePr w:wrap="auto"/>
              <w:spacing w:after="0"/>
            </w:pPr>
          </w:p>
          <w:p w14:paraId="660D74A8" w14:textId="77777777" w:rsidR="00B55158" w:rsidRDefault="00B55158" w:rsidP="00B55158">
            <w:pPr>
              <w:pStyle w:val="Tabulka2a"/>
              <w:framePr w:wrap="auto"/>
              <w:spacing w:after="0"/>
            </w:pPr>
          </w:p>
          <w:p w14:paraId="2D412D58" w14:textId="77777777" w:rsidR="00B55158" w:rsidRDefault="00B55158" w:rsidP="00B55158">
            <w:pPr>
              <w:pStyle w:val="Tabulka2a"/>
              <w:framePr w:wrap="auto"/>
              <w:spacing w:after="0"/>
            </w:pPr>
          </w:p>
          <w:p w14:paraId="38755A6B" w14:textId="77777777" w:rsidR="00B55158" w:rsidRDefault="00B55158" w:rsidP="00B55158">
            <w:pPr>
              <w:pStyle w:val="Tabulkatucne"/>
            </w:pPr>
            <w:r>
              <w:t>Environmentální výchova</w:t>
            </w:r>
          </w:p>
        </w:tc>
      </w:tr>
      <w:tr w:rsidR="00B55158" w:rsidRPr="00BF2209" w14:paraId="31325675" w14:textId="77777777" w:rsidTr="00B55158">
        <w:tc>
          <w:tcPr>
            <w:tcW w:w="3685" w:type="dxa"/>
          </w:tcPr>
          <w:p w14:paraId="5894A0A5" w14:textId="77777777" w:rsidR="00B55158" w:rsidRPr="00BF2209" w:rsidRDefault="00B55158" w:rsidP="00B55158">
            <w:pPr>
              <w:pStyle w:val="Tabulkatucne"/>
              <w:rPr>
                <w:rFonts w:cs="Segoe UI Light"/>
                <w:sz w:val="20"/>
              </w:rPr>
            </w:pPr>
            <w:r w:rsidRPr="00BF2209">
              <w:rPr>
                <w:rFonts w:cs="Segoe UI Light"/>
              </w:rPr>
              <w:lastRenderedPageBreak/>
              <w:t>Mluvení</w:t>
            </w:r>
          </w:p>
          <w:p w14:paraId="58E3CAEF"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stručně vyjádří svůj názor</w:t>
            </w:r>
          </w:p>
          <w:p w14:paraId="35ED095E"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reprodukuje přečtený nebo vyslechnutý text, v němž se vyskytuje známá slovní zásoba</w:t>
            </w:r>
          </w:p>
          <w:p w14:paraId="618D2D1E"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adekvátně komunikuje v běžných komunikačních situacích</w:t>
            </w:r>
          </w:p>
          <w:p w14:paraId="0008CD2A"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zapojí se do jednoduché konverzace a dovede ji udržet</w:t>
            </w:r>
          </w:p>
          <w:p w14:paraId="6CB381FF"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dbá o gramatickou správnost</w:t>
            </w:r>
          </w:p>
          <w:p w14:paraId="3D8F0741" w14:textId="77777777" w:rsidR="00B55158" w:rsidRPr="00BF2209" w:rsidRDefault="00B55158" w:rsidP="00B55158">
            <w:pPr>
              <w:pStyle w:val="Tabulkatucne"/>
              <w:rPr>
                <w:rFonts w:cs="Segoe UI Light"/>
              </w:rPr>
            </w:pPr>
            <w:r w:rsidRPr="00BF2209">
              <w:rPr>
                <w:rFonts w:cs="Segoe UI Light"/>
              </w:rPr>
              <w:t>Psaní</w:t>
            </w:r>
          </w:p>
          <w:p w14:paraId="33161438" w14:textId="77777777" w:rsidR="00B55158" w:rsidRPr="00B55158" w:rsidRDefault="00B55158" w:rsidP="00CC5C4F">
            <w:pPr>
              <w:pStyle w:val="Tabulkaodrazky"/>
              <w:numPr>
                <w:ilvl w:val="0"/>
                <w:numId w:val="9"/>
              </w:numPr>
              <w:tabs>
                <w:tab w:val="num" w:pos="227"/>
              </w:tabs>
              <w:ind w:left="227" w:hanging="227"/>
              <w:rPr>
                <w:rFonts w:cs="Segoe UI Light"/>
              </w:rPr>
            </w:pPr>
            <w:r w:rsidRPr="00B55158">
              <w:rPr>
                <w:rFonts w:cs="Segoe UI Light"/>
              </w:rPr>
              <w:t>sestaví souvislý, jednoduše členěný text týkající se jednoduchého známého tématu</w:t>
            </w:r>
          </w:p>
          <w:p w14:paraId="71126662" w14:textId="77777777" w:rsidR="00B55158" w:rsidRPr="00B55158" w:rsidRDefault="00B55158" w:rsidP="00CC5C4F">
            <w:pPr>
              <w:pStyle w:val="Tabulkaodrazky"/>
              <w:numPr>
                <w:ilvl w:val="0"/>
                <w:numId w:val="9"/>
              </w:numPr>
              <w:tabs>
                <w:tab w:val="num" w:pos="227"/>
              </w:tabs>
              <w:ind w:left="227" w:hanging="227"/>
              <w:rPr>
                <w:rFonts w:cs="Segoe UI Light"/>
              </w:rPr>
            </w:pPr>
            <w:r w:rsidRPr="00B55158">
              <w:rPr>
                <w:rFonts w:cs="Segoe UI Light"/>
              </w:rPr>
              <w:t>spojí řadu kratších úseků do lineárního sledu</w:t>
            </w:r>
          </w:p>
          <w:p w14:paraId="69EEA6B9" w14:textId="77777777" w:rsidR="00B55158" w:rsidRPr="00B55158" w:rsidRDefault="00B55158" w:rsidP="00CC5C4F">
            <w:pPr>
              <w:pStyle w:val="Tabulkaodrazky"/>
              <w:numPr>
                <w:ilvl w:val="0"/>
                <w:numId w:val="9"/>
              </w:numPr>
              <w:tabs>
                <w:tab w:val="num" w:pos="227"/>
              </w:tabs>
              <w:ind w:left="227" w:hanging="227"/>
              <w:rPr>
                <w:rFonts w:cs="Segoe UI Light"/>
              </w:rPr>
            </w:pPr>
            <w:r w:rsidRPr="00B55158">
              <w:rPr>
                <w:rFonts w:cs="Segoe UI Light"/>
              </w:rPr>
              <w:lastRenderedPageBreak/>
              <w:t>osvojí si rozdíly mezi formálními a neformálními jazykovými prostředky</w:t>
            </w:r>
          </w:p>
          <w:p w14:paraId="037F016B"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osvojí si základní rozdíly mezi jazykovými prostředky popisu a vypravování</w:t>
            </w:r>
          </w:p>
          <w:p w14:paraId="3A66232A"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je schopen najít požadované informace na internetu v angličtině</w:t>
            </w:r>
          </w:p>
          <w:p w14:paraId="7B5FCC0F"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vytváří, vylepšuje a propojuje digitální obsah v různých formátech</w:t>
            </w:r>
          </w:p>
          <w:p w14:paraId="2524586E"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vyjadřuje se za pomoci digitálních prostředků</w:t>
            </w:r>
          </w:p>
          <w:p w14:paraId="7E614CE6"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vytváří texty na obrazovce digitálního zařízení pomocí AI</w:t>
            </w:r>
          </w:p>
          <w:p w14:paraId="75D004B2"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rPr>
                <w:rFonts w:cs="Segoe UI Light"/>
              </w:rPr>
            </w:pPr>
            <w:r w:rsidRPr="00B55158">
              <w:rPr>
                <w:rFonts w:cs="Segoe UI Light"/>
              </w:rPr>
              <w:t>využívá online slovníky</w:t>
            </w:r>
          </w:p>
          <w:p w14:paraId="4851054B" w14:textId="77777777" w:rsidR="00B55158" w:rsidRPr="00BF2209" w:rsidRDefault="00B55158" w:rsidP="00B55158">
            <w:pPr>
              <w:framePr w:hSpace="141" w:wrap="around" w:vAnchor="page" w:hAnchor="margin" w:y="2881"/>
              <w:spacing w:before="0" w:line="240" w:lineRule="auto"/>
              <w:rPr>
                <w:b/>
              </w:rPr>
            </w:pPr>
          </w:p>
        </w:tc>
        <w:tc>
          <w:tcPr>
            <w:tcW w:w="3118" w:type="dxa"/>
          </w:tcPr>
          <w:p w14:paraId="6744E5FC"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lastRenderedPageBreak/>
              <w:t>synonyma</w:t>
            </w:r>
          </w:p>
          <w:p w14:paraId="5937E949"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antonyma</w:t>
            </w:r>
          </w:p>
          <w:p w14:paraId="50FD6F35"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 xml:space="preserve">frázová slovesa </w:t>
            </w:r>
          </w:p>
          <w:p w14:paraId="25A02E5B"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opisné vyjadřování</w:t>
            </w:r>
          </w:p>
          <w:p w14:paraId="0D1F1455"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předpony – přípony</w:t>
            </w:r>
          </w:p>
          <w:p w14:paraId="7C5BA7FD"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nepravidelná slovesa – shrnutí</w:t>
            </w:r>
          </w:p>
          <w:p w14:paraId="63488E11"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proofErr w:type="gramStart"/>
            <w:r w:rsidRPr="007C2BDB">
              <w:rPr>
                <w:rFonts w:ascii="Segoe UI Light" w:hAnsi="Segoe UI Light" w:cs="Segoe UI Light"/>
              </w:rPr>
              <w:t>předložky - užití</w:t>
            </w:r>
            <w:proofErr w:type="gramEnd"/>
          </w:p>
          <w:p w14:paraId="717F1770" w14:textId="77777777" w:rsidR="00B55158" w:rsidRPr="007C2BDB" w:rsidRDefault="00B55158" w:rsidP="00B55158">
            <w:pPr>
              <w:pStyle w:val="Tabulkatucne"/>
              <w:rPr>
                <w:rFonts w:cs="Segoe UI Light"/>
                <w:b w:val="0"/>
              </w:rPr>
            </w:pPr>
            <w:r w:rsidRPr="007C2BDB">
              <w:rPr>
                <w:rFonts w:cs="Segoe UI Light"/>
                <w:b w:val="0"/>
              </w:rPr>
              <w:t>Slohové postupy</w:t>
            </w:r>
          </w:p>
          <w:p w14:paraId="33B307CB"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popis osoby</w:t>
            </w:r>
          </w:p>
          <w:p w14:paraId="763EC3FF"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popis pokoje</w:t>
            </w:r>
          </w:p>
          <w:p w14:paraId="60F1F1E4"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krátké texty (vzkazy, oznámení, poznámky)</w:t>
            </w:r>
          </w:p>
          <w:p w14:paraId="3CD9932B"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popis místa</w:t>
            </w:r>
          </w:p>
          <w:p w14:paraId="01EF9C36"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neformální dopis</w:t>
            </w:r>
          </w:p>
          <w:p w14:paraId="604870F2" w14:textId="77777777" w:rsidR="00B55158" w:rsidRPr="007C2BDB" w:rsidRDefault="00B55158" w:rsidP="00B55158">
            <w:pPr>
              <w:pStyle w:val="Tabulkatucne"/>
              <w:rPr>
                <w:rFonts w:cs="Segoe UI Light"/>
                <w:b w:val="0"/>
              </w:rPr>
            </w:pPr>
            <w:r w:rsidRPr="007C2BDB">
              <w:rPr>
                <w:rFonts w:cs="Segoe UI Light"/>
                <w:b w:val="0"/>
              </w:rPr>
              <w:t>Tematické okruhy</w:t>
            </w:r>
          </w:p>
          <w:p w14:paraId="5621EFFF"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každodenní život</w:t>
            </w:r>
          </w:p>
          <w:p w14:paraId="6F00F2AF"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kolem světa</w:t>
            </w:r>
          </w:p>
          <w:p w14:paraId="126B16BE"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lastRenderedPageBreak/>
              <w:t>život ve městech</w:t>
            </w:r>
          </w:p>
          <w:p w14:paraId="3154318B"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mezilidské vztahy</w:t>
            </w:r>
          </w:p>
          <w:p w14:paraId="05FD7605"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bydlení</w:t>
            </w:r>
          </w:p>
          <w:p w14:paraId="67A54D18" w14:textId="77777777" w:rsidR="00B55158" w:rsidRPr="007C2BDB" w:rsidRDefault="00B55158" w:rsidP="00CC5C4F">
            <w:pPr>
              <w:pStyle w:val="TabulkatextChar"/>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jídlo a pití – zdravá výživa</w:t>
            </w:r>
          </w:p>
          <w:p w14:paraId="4B8B8329"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proofErr w:type="spellStart"/>
            <w:r w:rsidRPr="007C2BDB">
              <w:rPr>
                <w:rFonts w:ascii="Segoe UI Light" w:hAnsi="Segoe UI Light" w:cs="Segoe UI Light"/>
              </w:rPr>
              <w:t>teenagers</w:t>
            </w:r>
            <w:proofErr w:type="spellEnd"/>
          </w:p>
          <w:p w14:paraId="423395E2" w14:textId="77777777" w:rsidR="00B55158" w:rsidRPr="007C2BD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cs="Segoe UI Light"/>
              </w:rPr>
            </w:pPr>
            <w:r w:rsidRPr="007C2BDB">
              <w:rPr>
                <w:rFonts w:ascii="Segoe UI Light" w:hAnsi="Segoe UI Light" w:cs="Segoe UI Light"/>
              </w:rPr>
              <w:t>cestování</w:t>
            </w:r>
          </w:p>
          <w:p w14:paraId="5009DEB6" w14:textId="77777777" w:rsidR="00B55158" w:rsidRPr="007C2BDB" w:rsidRDefault="00B55158" w:rsidP="00B55158">
            <w:pPr>
              <w:pStyle w:val="TabulkatextChar"/>
              <w:framePr w:hSpace="141" w:wrap="around" w:vAnchor="page" w:hAnchor="margin" w:y="2881"/>
              <w:tabs>
                <w:tab w:val="clear" w:pos="284"/>
              </w:tabs>
              <w:ind w:left="57" w:firstLine="0"/>
              <w:rPr>
                <w:rFonts w:ascii="Segoe UI Light" w:hAnsi="Segoe UI Light" w:cs="Segoe UI Light"/>
              </w:rPr>
            </w:pPr>
          </w:p>
        </w:tc>
        <w:tc>
          <w:tcPr>
            <w:tcW w:w="2835" w:type="dxa"/>
          </w:tcPr>
          <w:p w14:paraId="25B1BD44" w14:textId="77777777" w:rsidR="00B55158" w:rsidRPr="007C2BDB" w:rsidRDefault="00B55158" w:rsidP="00B55158">
            <w:pPr>
              <w:pStyle w:val="Tabulkanormln"/>
              <w:rPr>
                <w:rFonts w:cs="Segoe UI Light"/>
              </w:rPr>
            </w:pPr>
            <w:r w:rsidRPr="007C2BDB">
              <w:rPr>
                <w:rFonts w:cs="Segoe UI Light"/>
              </w:rPr>
              <w:lastRenderedPageBreak/>
              <w:t>Člověk a jeho zdraví</w:t>
            </w:r>
          </w:p>
          <w:p w14:paraId="2EB6A8AE" w14:textId="77777777" w:rsidR="00B55158" w:rsidRPr="007C2BDB" w:rsidRDefault="00B55158" w:rsidP="00B55158">
            <w:pPr>
              <w:pStyle w:val="Tabulkanormln"/>
              <w:rPr>
                <w:rFonts w:cs="Segoe UI Light"/>
              </w:rPr>
            </w:pPr>
            <w:r w:rsidRPr="007C2BDB">
              <w:rPr>
                <w:rFonts w:cs="Segoe UI Light"/>
              </w:rPr>
              <w:t>Zdroje energie</w:t>
            </w:r>
          </w:p>
          <w:p w14:paraId="3071DFEC" w14:textId="77777777" w:rsidR="00B55158" w:rsidRPr="007C2BDB" w:rsidRDefault="00B55158" w:rsidP="00B55158">
            <w:pPr>
              <w:pStyle w:val="Tabulkanormln"/>
              <w:rPr>
                <w:rFonts w:cs="Segoe UI Light"/>
              </w:rPr>
            </w:pPr>
            <w:r w:rsidRPr="007C2BDB">
              <w:rPr>
                <w:rFonts w:cs="Segoe UI Light"/>
              </w:rPr>
              <w:t>Životní prostředí</w:t>
            </w:r>
          </w:p>
          <w:p w14:paraId="1BA829DE" w14:textId="77777777" w:rsidR="00B55158" w:rsidRPr="007C2BDB" w:rsidRDefault="00B55158" w:rsidP="00B55158">
            <w:pPr>
              <w:pStyle w:val="Tabulka2b"/>
              <w:framePr w:wrap="auto"/>
              <w:numPr>
                <w:ilvl w:val="0"/>
                <w:numId w:val="0"/>
              </w:numPr>
              <w:ind w:left="720"/>
              <w:rPr>
                <w:rFonts w:cs="Segoe UI Light"/>
              </w:rPr>
            </w:pPr>
          </w:p>
          <w:p w14:paraId="1D5AE7EB" w14:textId="77777777" w:rsidR="00B55158" w:rsidRPr="007C2BDB" w:rsidRDefault="00B55158" w:rsidP="00B55158">
            <w:pPr>
              <w:pStyle w:val="Tabulka2b"/>
              <w:framePr w:wrap="auto"/>
              <w:numPr>
                <w:ilvl w:val="0"/>
                <w:numId w:val="0"/>
              </w:numPr>
              <w:ind w:left="720"/>
              <w:rPr>
                <w:rFonts w:cs="Segoe UI Light"/>
              </w:rPr>
            </w:pPr>
          </w:p>
          <w:p w14:paraId="437FD3AD" w14:textId="77777777" w:rsidR="00B55158" w:rsidRPr="007C2BDB" w:rsidRDefault="00B55158" w:rsidP="00B55158">
            <w:pPr>
              <w:pStyle w:val="Tabulkatucne"/>
              <w:rPr>
                <w:rFonts w:cs="Segoe UI Light"/>
                <w:b w:val="0"/>
              </w:rPr>
            </w:pPr>
            <w:r w:rsidRPr="007C2BDB">
              <w:rPr>
                <w:rFonts w:cs="Segoe UI Light"/>
                <w:b w:val="0"/>
              </w:rPr>
              <w:t>Multikulturní výchova</w:t>
            </w:r>
          </w:p>
          <w:p w14:paraId="19E85B42" w14:textId="77777777" w:rsidR="00B55158" w:rsidRPr="007C2BDB" w:rsidRDefault="00B55158" w:rsidP="00B55158">
            <w:pPr>
              <w:pStyle w:val="Tabulka2a"/>
              <w:framePr w:wrap="auto"/>
              <w:spacing w:after="0"/>
              <w:rPr>
                <w:rFonts w:cs="Segoe UI Light"/>
                <w:b w:val="0"/>
              </w:rPr>
            </w:pPr>
          </w:p>
          <w:p w14:paraId="0201AA6D" w14:textId="77777777" w:rsidR="00B55158" w:rsidRPr="007C2BDB" w:rsidRDefault="00B55158" w:rsidP="00B55158">
            <w:pPr>
              <w:pStyle w:val="Tabulkanormln"/>
              <w:rPr>
                <w:rFonts w:cs="Segoe UI Light"/>
              </w:rPr>
            </w:pPr>
            <w:r w:rsidRPr="007C2BDB">
              <w:rPr>
                <w:rFonts w:cs="Segoe UI Light"/>
              </w:rPr>
              <w:t>Sociokulturní rozdíly v ČR a Evropě</w:t>
            </w:r>
          </w:p>
          <w:p w14:paraId="14F3DAF6" w14:textId="77777777" w:rsidR="00B55158" w:rsidRPr="007C2BDB" w:rsidRDefault="00B55158" w:rsidP="00B55158">
            <w:pPr>
              <w:pStyle w:val="Tabulkanormln"/>
              <w:rPr>
                <w:rFonts w:cs="Segoe UI Light"/>
              </w:rPr>
            </w:pPr>
            <w:r w:rsidRPr="007C2BDB">
              <w:rPr>
                <w:rFonts w:cs="Segoe UI Light"/>
              </w:rPr>
              <w:t>Různorodost kultur</w:t>
            </w:r>
          </w:p>
          <w:p w14:paraId="6A23CE28" w14:textId="77777777" w:rsidR="00B55158" w:rsidRPr="007C2BDB" w:rsidRDefault="00B55158" w:rsidP="00B55158">
            <w:pPr>
              <w:pStyle w:val="Tabulkanormln"/>
              <w:rPr>
                <w:rFonts w:cs="Segoe UI Light"/>
              </w:rPr>
            </w:pPr>
            <w:r w:rsidRPr="007C2BDB">
              <w:rPr>
                <w:rFonts w:cs="Segoe UI Light"/>
              </w:rPr>
              <w:t>Menšiny</w:t>
            </w:r>
          </w:p>
          <w:p w14:paraId="7AA8CD9D" w14:textId="77777777" w:rsidR="00B55158" w:rsidRPr="007C2BDB" w:rsidRDefault="00B55158" w:rsidP="00B55158">
            <w:pPr>
              <w:pStyle w:val="Tabulkanormln"/>
              <w:rPr>
                <w:rFonts w:cs="Segoe UI Light"/>
              </w:rPr>
            </w:pPr>
            <w:r w:rsidRPr="007C2BDB">
              <w:rPr>
                <w:rFonts w:cs="Segoe UI Light"/>
              </w:rPr>
              <w:t>Nesnášenlivost</w:t>
            </w:r>
          </w:p>
          <w:p w14:paraId="38E4EE41" w14:textId="77777777" w:rsidR="00B55158" w:rsidRPr="007C2BDB" w:rsidRDefault="00B55158" w:rsidP="00B55158">
            <w:pPr>
              <w:pStyle w:val="Tabulkanormln"/>
              <w:rPr>
                <w:rFonts w:cs="Segoe UI Light"/>
              </w:rPr>
            </w:pPr>
            <w:r w:rsidRPr="007C2BDB">
              <w:rPr>
                <w:rFonts w:cs="Segoe UI Light"/>
              </w:rPr>
              <w:t>Imigrace</w:t>
            </w:r>
          </w:p>
          <w:p w14:paraId="419514F2" w14:textId="77777777" w:rsidR="00B55158" w:rsidRPr="007C2BDB" w:rsidRDefault="00B55158" w:rsidP="00B55158">
            <w:pPr>
              <w:pStyle w:val="Tabulkanormln"/>
              <w:rPr>
                <w:rFonts w:cs="Segoe UI Light"/>
              </w:rPr>
            </w:pPr>
            <w:r w:rsidRPr="007C2BDB">
              <w:rPr>
                <w:rFonts w:cs="Segoe UI Light"/>
              </w:rPr>
              <w:t>Spolupráce mezi lidmi z různého kulturního světa</w:t>
            </w:r>
          </w:p>
          <w:p w14:paraId="0F515FE2" w14:textId="77777777" w:rsidR="00B55158" w:rsidRPr="007C2BDB" w:rsidRDefault="00B55158" w:rsidP="00B55158">
            <w:pPr>
              <w:pStyle w:val="Tabulka2b"/>
              <w:framePr w:wrap="auto"/>
              <w:numPr>
                <w:ilvl w:val="0"/>
                <w:numId w:val="0"/>
              </w:numPr>
              <w:ind w:left="720" w:hanging="360"/>
              <w:rPr>
                <w:rFonts w:cs="Segoe UI Light"/>
              </w:rPr>
            </w:pPr>
          </w:p>
          <w:p w14:paraId="3FD81E05" w14:textId="77777777" w:rsidR="00B55158" w:rsidRPr="007C2BDB" w:rsidRDefault="00B55158" w:rsidP="00B55158">
            <w:pPr>
              <w:pStyle w:val="Tabulka2b"/>
              <w:framePr w:wrap="auto"/>
              <w:numPr>
                <w:ilvl w:val="0"/>
                <w:numId w:val="0"/>
              </w:numPr>
              <w:ind w:left="720" w:hanging="360"/>
              <w:rPr>
                <w:rFonts w:cs="Segoe UI Light"/>
              </w:rPr>
            </w:pPr>
          </w:p>
          <w:p w14:paraId="61047324" w14:textId="77777777" w:rsidR="00B55158" w:rsidRPr="007C2BDB" w:rsidRDefault="00B55158" w:rsidP="00B55158">
            <w:pPr>
              <w:pStyle w:val="Tabulka2a"/>
              <w:framePr w:wrap="auto"/>
              <w:spacing w:after="0"/>
              <w:rPr>
                <w:rFonts w:cs="Segoe UI Light"/>
                <w:b w:val="0"/>
              </w:rPr>
            </w:pPr>
          </w:p>
          <w:p w14:paraId="02C2174E" w14:textId="77777777" w:rsidR="00B55158" w:rsidRPr="007C2BDB" w:rsidRDefault="00B55158" w:rsidP="00B55158">
            <w:pPr>
              <w:pStyle w:val="Tabulkatucne"/>
              <w:rPr>
                <w:rFonts w:cs="Segoe UI Light"/>
                <w:b w:val="0"/>
              </w:rPr>
            </w:pPr>
            <w:r w:rsidRPr="007C2BDB">
              <w:rPr>
                <w:rFonts w:cs="Segoe UI Light"/>
                <w:b w:val="0"/>
              </w:rPr>
              <w:lastRenderedPageBreak/>
              <w:t>Mediální výchova</w:t>
            </w:r>
          </w:p>
          <w:p w14:paraId="6B04BC09" w14:textId="77777777" w:rsidR="00B55158" w:rsidRPr="007C2BDB" w:rsidRDefault="00B55158" w:rsidP="00B55158">
            <w:pPr>
              <w:pStyle w:val="Tabulka2a"/>
              <w:framePr w:wrap="auto"/>
              <w:spacing w:after="0"/>
              <w:rPr>
                <w:rFonts w:cs="Segoe UI Light"/>
                <w:b w:val="0"/>
              </w:rPr>
            </w:pPr>
          </w:p>
          <w:p w14:paraId="2FAEA806" w14:textId="77777777" w:rsidR="00B55158" w:rsidRPr="007C2BDB" w:rsidRDefault="00B55158" w:rsidP="00B55158">
            <w:pPr>
              <w:pStyle w:val="Tabulkanormln"/>
              <w:rPr>
                <w:rFonts w:cs="Segoe UI Light"/>
              </w:rPr>
            </w:pPr>
            <w:r w:rsidRPr="007C2BDB">
              <w:rPr>
                <w:rFonts w:cs="Segoe UI Light"/>
              </w:rPr>
              <w:t>Mediální produkty a jejich význam</w:t>
            </w:r>
          </w:p>
          <w:p w14:paraId="5A70B73C" w14:textId="77777777" w:rsidR="00B55158" w:rsidRPr="007C2BDB" w:rsidRDefault="00B55158" w:rsidP="00B55158">
            <w:pPr>
              <w:pStyle w:val="Tabulkanormln"/>
              <w:rPr>
                <w:rFonts w:cs="Segoe UI Light"/>
              </w:rPr>
            </w:pPr>
            <w:r w:rsidRPr="007C2BDB">
              <w:rPr>
                <w:rFonts w:cs="Segoe UI Light"/>
              </w:rPr>
              <w:t>Média a mediální produkce</w:t>
            </w:r>
          </w:p>
        </w:tc>
      </w:tr>
    </w:tbl>
    <w:p w14:paraId="732BA24A" w14:textId="77777777" w:rsidR="00B55158" w:rsidRDefault="00B55158" w:rsidP="00B31BDC">
      <w:pPr>
        <w:pStyle w:val="Odsttunnadpis"/>
        <w:spacing w:after="120" w:line="288" w:lineRule="auto"/>
      </w:pPr>
      <w:r w:rsidRPr="00BF2209">
        <w:rPr>
          <w:rFonts w:ascii="Segoe UI Light" w:hAnsi="Segoe UI Light" w:cs="Segoe UI Light"/>
        </w:rPr>
        <w:lastRenderedPageBreak/>
        <w:t>Ročník: 2</w:t>
      </w:r>
      <w: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3118"/>
        <w:gridCol w:w="2835"/>
      </w:tblGrid>
      <w:tr w:rsidR="00B55158" w:rsidRPr="005E2440" w14:paraId="22F93BEF" w14:textId="77777777" w:rsidTr="00B55158">
        <w:tc>
          <w:tcPr>
            <w:tcW w:w="3685" w:type="dxa"/>
            <w:shd w:val="clear" w:color="auto" w:fill="BFBFBF"/>
            <w:vAlign w:val="center"/>
          </w:tcPr>
          <w:p w14:paraId="6BFDDE47" w14:textId="77777777" w:rsidR="00B55158" w:rsidRPr="005E2440" w:rsidRDefault="00B55158" w:rsidP="00B55158">
            <w:pPr>
              <w:tabs>
                <w:tab w:val="right" w:pos="2854"/>
              </w:tabs>
              <w:spacing w:before="0" w:line="240" w:lineRule="auto"/>
              <w:jc w:val="center"/>
              <w:rPr>
                <w:b/>
                <w:bCs/>
              </w:rPr>
            </w:pPr>
            <w:r w:rsidRPr="005E2440">
              <w:rPr>
                <w:b/>
                <w:bCs/>
              </w:rPr>
              <w:t>Očekávané výstupy</w:t>
            </w:r>
          </w:p>
        </w:tc>
        <w:tc>
          <w:tcPr>
            <w:tcW w:w="3118" w:type="dxa"/>
            <w:shd w:val="clear" w:color="auto" w:fill="BFBFBF"/>
            <w:vAlign w:val="center"/>
          </w:tcPr>
          <w:p w14:paraId="05452B21" w14:textId="77777777" w:rsidR="00B55158" w:rsidRPr="00EF4B1C" w:rsidRDefault="00B55158" w:rsidP="00B55158">
            <w:pPr>
              <w:spacing w:before="0" w:line="240" w:lineRule="auto"/>
              <w:jc w:val="center"/>
              <w:rPr>
                <w:b/>
                <w:bCs/>
                <w:i/>
              </w:rPr>
            </w:pPr>
            <w:r w:rsidRPr="00EF4B1C">
              <w:rPr>
                <w:b/>
                <w:bCs/>
              </w:rPr>
              <w:t>Učivo</w:t>
            </w:r>
          </w:p>
        </w:tc>
        <w:tc>
          <w:tcPr>
            <w:tcW w:w="2835" w:type="dxa"/>
            <w:shd w:val="clear" w:color="auto" w:fill="BFBFBF"/>
            <w:vAlign w:val="center"/>
          </w:tcPr>
          <w:p w14:paraId="499442AA" w14:textId="77777777" w:rsidR="00B55158" w:rsidRPr="005E2440" w:rsidRDefault="00B55158" w:rsidP="00B55158">
            <w:pPr>
              <w:spacing w:before="0" w:line="240" w:lineRule="auto"/>
              <w:jc w:val="center"/>
              <w:rPr>
                <w:b/>
                <w:bCs/>
              </w:rPr>
            </w:pPr>
            <w:r w:rsidRPr="005E2440">
              <w:rPr>
                <w:b/>
                <w:bCs/>
              </w:rPr>
              <w:t>Průřezová témata,</w:t>
            </w:r>
          </w:p>
          <w:p w14:paraId="57CE5E01" w14:textId="77777777" w:rsidR="00B55158" w:rsidRPr="005E2440" w:rsidRDefault="00B55158" w:rsidP="00B55158">
            <w:pPr>
              <w:spacing w:before="0" w:line="240" w:lineRule="auto"/>
              <w:jc w:val="center"/>
              <w:rPr>
                <w:b/>
                <w:bCs/>
              </w:rPr>
            </w:pPr>
            <w:r w:rsidRPr="005E2440">
              <w:rPr>
                <w:b/>
                <w:bCs/>
              </w:rPr>
              <w:t>MP vztahy</w:t>
            </w:r>
          </w:p>
        </w:tc>
      </w:tr>
      <w:tr w:rsidR="00B55158" w14:paraId="41E65471" w14:textId="77777777" w:rsidTr="00B55158">
        <w:tblPrEx>
          <w:tblLook w:val="04A0" w:firstRow="1" w:lastRow="0" w:firstColumn="1" w:lastColumn="0" w:noHBand="0" w:noVBand="1"/>
        </w:tblPrEx>
        <w:tc>
          <w:tcPr>
            <w:tcW w:w="3685" w:type="dxa"/>
          </w:tcPr>
          <w:p w14:paraId="4E7D050F" w14:textId="77777777" w:rsidR="00B55158" w:rsidRDefault="00B55158" w:rsidP="00B55158">
            <w:pPr>
              <w:pStyle w:val="Tabulkatucne"/>
              <w:rPr>
                <w:rFonts w:ascii="Arial Narrow" w:hAnsi="Arial Narrow"/>
                <w:sz w:val="20"/>
              </w:rPr>
            </w:pPr>
            <w:r>
              <w:t>Porozumění a poslech</w:t>
            </w:r>
          </w:p>
          <w:p w14:paraId="2D37E3FF" w14:textId="77777777" w:rsidR="00B55158" w:rsidRPr="004A6FAF" w:rsidRDefault="00B55158" w:rsidP="00CC5C4F">
            <w:pPr>
              <w:pStyle w:val="Tabulkaodrazky"/>
              <w:framePr w:hSpace="141" w:wrap="around" w:vAnchor="page" w:hAnchor="margin" w:y="2881"/>
              <w:numPr>
                <w:ilvl w:val="0"/>
                <w:numId w:val="9"/>
              </w:numPr>
              <w:tabs>
                <w:tab w:val="num" w:pos="227"/>
              </w:tabs>
              <w:ind w:left="227" w:hanging="227"/>
            </w:pPr>
            <w:r w:rsidRPr="004A6FAF">
              <w:t>rozumí hlavním myšlenkám poslechu na známé téma</w:t>
            </w:r>
          </w:p>
          <w:p w14:paraId="5432756B" w14:textId="77777777" w:rsidR="00B55158" w:rsidRDefault="00B55158" w:rsidP="00CC5C4F">
            <w:pPr>
              <w:pStyle w:val="Tabulkaodrazky"/>
              <w:framePr w:hSpace="141" w:wrap="around" w:vAnchor="page" w:hAnchor="margin" w:y="2881"/>
              <w:numPr>
                <w:ilvl w:val="0"/>
                <w:numId w:val="9"/>
              </w:numPr>
              <w:tabs>
                <w:tab w:val="num" w:pos="227"/>
              </w:tabs>
              <w:ind w:left="227" w:hanging="227"/>
            </w:pPr>
            <w:r w:rsidRPr="004A6FAF">
              <w:t>pochopí hlavní smysl pomalu</w:t>
            </w:r>
            <w:r>
              <w:t xml:space="preserve"> a </w:t>
            </w:r>
            <w:r w:rsidRPr="004A6FAF">
              <w:t xml:space="preserve">zřetelně vyslovované autentické konverzace </w:t>
            </w:r>
          </w:p>
          <w:p w14:paraId="10EC3F60" w14:textId="77777777" w:rsidR="00B55158" w:rsidRPr="004A6FAF" w:rsidRDefault="00B55158" w:rsidP="00CC5C4F">
            <w:pPr>
              <w:pStyle w:val="Tabulkaodrazky"/>
              <w:framePr w:hSpace="141" w:wrap="around" w:vAnchor="page" w:hAnchor="margin" w:y="2881"/>
              <w:numPr>
                <w:ilvl w:val="0"/>
                <w:numId w:val="9"/>
              </w:numPr>
              <w:tabs>
                <w:tab w:val="num" w:pos="227"/>
              </w:tabs>
              <w:ind w:left="227" w:hanging="227"/>
            </w:pPr>
            <w:r w:rsidRPr="004A6FAF">
              <w:t>pochopí hlavní smysl textu</w:t>
            </w:r>
            <w:r>
              <w:t xml:space="preserve"> v </w:t>
            </w:r>
            <w:r w:rsidRPr="004A6FAF">
              <w:t>učebnici</w:t>
            </w:r>
          </w:p>
          <w:p w14:paraId="5247FC7F" w14:textId="77777777" w:rsidR="00B55158" w:rsidRPr="004A6FAF" w:rsidRDefault="00B55158" w:rsidP="00CC5C4F">
            <w:pPr>
              <w:pStyle w:val="Tabulkaodrazky"/>
              <w:framePr w:hSpace="141" w:wrap="around" w:vAnchor="page" w:hAnchor="margin" w:y="2881"/>
              <w:numPr>
                <w:ilvl w:val="0"/>
                <w:numId w:val="9"/>
              </w:numPr>
              <w:tabs>
                <w:tab w:val="num" w:pos="227"/>
              </w:tabs>
              <w:ind w:left="227" w:hanging="227"/>
            </w:pPr>
            <w:r w:rsidRPr="004A6FAF">
              <w:t>pochopí hlavní smysl jednoduššího autentického materiálu (při využití vizuální či slovníkové podpory)</w:t>
            </w:r>
          </w:p>
          <w:p w14:paraId="2EAE7DF0" w14:textId="77777777" w:rsidR="00B55158" w:rsidRPr="004A6FAF" w:rsidRDefault="00B55158" w:rsidP="00CC5C4F">
            <w:pPr>
              <w:pStyle w:val="Tabulkaodrazky"/>
              <w:framePr w:hSpace="141" w:wrap="around" w:vAnchor="page" w:hAnchor="margin" w:y="2881"/>
              <w:numPr>
                <w:ilvl w:val="0"/>
                <w:numId w:val="9"/>
              </w:numPr>
              <w:tabs>
                <w:tab w:val="num" w:pos="227"/>
              </w:tabs>
              <w:ind w:left="227" w:hanging="227"/>
            </w:pPr>
            <w:r w:rsidRPr="004A6FAF">
              <w:t>rozumí pokynům</w:t>
            </w:r>
            <w:r>
              <w:t xml:space="preserve"> a </w:t>
            </w:r>
            <w:r w:rsidRPr="004A6FAF">
              <w:t>instrukcím týkající se organizace vyučování</w:t>
            </w:r>
          </w:p>
          <w:p w14:paraId="772225F1"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pPr>
            <w:r w:rsidRPr="004A6FAF">
              <w:t>adekvátně reaguje</w:t>
            </w:r>
            <w:r>
              <w:t xml:space="preserve"> v </w:t>
            </w:r>
            <w:r w:rsidRPr="004A6FAF">
              <w:t xml:space="preserve">běžných </w:t>
            </w:r>
            <w:r w:rsidRPr="00B55158">
              <w:t>komunikačních situacích</w:t>
            </w:r>
          </w:p>
          <w:p w14:paraId="741692DF" w14:textId="77777777" w:rsidR="00B55158" w:rsidRPr="00B55158" w:rsidRDefault="00B55158" w:rsidP="00CC5C4F">
            <w:pPr>
              <w:pStyle w:val="Tabulkaodrazky"/>
              <w:framePr w:hSpace="141" w:wrap="around" w:vAnchor="page" w:hAnchor="margin" w:y="2881"/>
              <w:numPr>
                <w:ilvl w:val="0"/>
                <w:numId w:val="9"/>
              </w:numPr>
              <w:tabs>
                <w:tab w:val="num" w:pos="227"/>
              </w:tabs>
              <w:ind w:left="227" w:hanging="227"/>
            </w:pPr>
            <w:r w:rsidRPr="00B55158">
              <w:t>pro svou práci dovede používat dvojjazyčný a výkladový slovník, tištěný i digitální</w:t>
            </w:r>
          </w:p>
          <w:p w14:paraId="210D6CD3" w14:textId="77777777" w:rsidR="00B55158" w:rsidRDefault="00B55158" w:rsidP="00B55158">
            <w:pPr>
              <w:pStyle w:val="Tabulkatucne"/>
              <w:rPr>
                <w:rFonts w:ascii="Arial Narrow" w:hAnsi="Arial Narrow"/>
                <w:sz w:val="20"/>
              </w:rPr>
            </w:pPr>
            <w:r>
              <w:t>Čtení s porozuměním</w:t>
            </w:r>
          </w:p>
          <w:p w14:paraId="1B149F37"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čte srozumitelně kratší</w:t>
            </w:r>
            <w:r>
              <w:t xml:space="preserve"> i </w:t>
            </w:r>
            <w:r w:rsidRPr="00CB10DE">
              <w:t>delší texty za účelem sdělení obsahu delší informace</w:t>
            </w:r>
          </w:p>
          <w:p w14:paraId="012CBC2E"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lastRenderedPageBreak/>
              <w:t>vyhledá</w:t>
            </w:r>
            <w:r>
              <w:t xml:space="preserve"> v </w:t>
            </w:r>
            <w:r w:rsidRPr="00CB10DE">
              <w:t>textu hlavní myšlenky</w:t>
            </w:r>
            <w:r>
              <w:t xml:space="preserve"> a </w:t>
            </w:r>
            <w:r w:rsidRPr="00CB10DE">
              <w:t>dovede pracovat</w:t>
            </w:r>
            <w:r>
              <w:t xml:space="preserve"> s </w:t>
            </w:r>
            <w:r w:rsidRPr="00CB10DE">
              <w:t>detailními informacemi</w:t>
            </w:r>
          </w:p>
          <w:p w14:paraId="2C3BD0DB"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orientuje se</w:t>
            </w:r>
            <w:r>
              <w:t xml:space="preserve"> v </w:t>
            </w:r>
            <w:r w:rsidRPr="00CB10DE">
              <w:t>textu</w:t>
            </w:r>
            <w:r>
              <w:t xml:space="preserve"> z </w:t>
            </w:r>
            <w:r w:rsidRPr="00CB10DE">
              <w:t>učebnice</w:t>
            </w:r>
          </w:p>
          <w:p w14:paraId="0DC8387B"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identifikuje strukturu textu</w:t>
            </w:r>
          </w:p>
          <w:p w14:paraId="552B7A45"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přečte přiměřeně náročné adaptované dílo</w:t>
            </w:r>
            <w:r>
              <w:t xml:space="preserve"> z </w:t>
            </w:r>
            <w:r w:rsidRPr="00CB10DE">
              <w:t>anglo-americké literatury</w:t>
            </w:r>
          </w:p>
          <w:p w14:paraId="7FFE985E" w14:textId="77777777" w:rsidR="00B55158" w:rsidRDefault="00B55158" w:rsidP="00B55158">
            <w:pPr>
              <w:pStyle w:val="Tabulkaodrazky"/>
              <w:ind w:left="227"/>
            </w:pPr>
          </w:p>
          <w:p w14:paraId="65285ADD" w14:textId="77777777" w:rsidR="00B55158" w:rsidRDefault="00B55158" w:rsidP="00B55158">
            <w:pPr>
              <w:pStyle w:val="Tabulkaodrazky"/>
              <w:ind w:left="227"/>
            </w:pPr>
          </w:p>
          <w:p w14:paraId="5832AEEB" w14:textId="77777777" w:rsidR="00B55158" w:rsidRPr="00CB10DE" w:rsidRDefault="00B55158" w:rsidP="00B55158">
            <w:pPr>
              <w:pStyle w:val="Tabulkaodrazky"/>
              <w:ind w:left="227"/>
            </w:pPr>
          </w:p>
          <w:p w14:paraId="2B6D5706" w14:textId="77777777" w:rsidR="00B55158" w:rsidRDefault="00B55158" w:rsidP="00B55158">
            <w:pPr>
              <w:pStyle w:val="Tabulkatucne"/>
              <w:rPr>
                <w:rFonts w:ascii="Arial Narrow" w:hAnsi="Arial Narrow"/>
                <w:sz w:val="20"/>
              </w:rPr>
            </w:pPr>
            <w:r w:rsidRPr="0002759E">
              <w:t>Mluvení</w:t>
            </w:r>
          </w:p>
          <w:p w14:paraId="1CB03901"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stručně vyjádří svůj názor na předem známé téma či téma, které ho zajímá</w:t>
            </w:r>
          </w:p>
          <w:p w14:paraId="2F879B34"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reprodukuje přečtený nebo vyslechnutý text,</w:t>
            </w:r>
            <w:r>
              <w:t xml:space="preserve"> v </w:t>
            </w:r>
            <w:r w:rsidRPr="00CB10DE">
              <w:t>němž se vyskytuje známá slovní zásoba</w:t>
            </w:r>
          </w:p>
          <w:p w14:paraId="0059EA71"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sestaví souvislé sdělení související</w:t>
            </w:r>
            <w:r>
              <w:t xml:space="preserve"> s </w:t>
            </w:r>
            <w:r w:rsidRPr="00CB10DE">
              <w:t>probranými tematickými okruhy</w:t>
            </w:r>
          </w:p>
          <w:p w14:paraId="1483AEA5"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adekvátně komunikuje</w:t>
            </w:r>
            <w:r>
              <w:t xml:space="preserve"> v </w:t>
            </w:r>
            <w:r w:rsidRPr="00CB10DE">
              <w:t>běžných komunikačních situacích</w:t>
            </w:r>
          </w:p>
          <w:p w14:paraId="1ACFAF43"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zapojí se do jednoduché konverzace</w:t>
            </w:r>
            <w:r>
              <w:t xml:space="preserve"> a </w:t>
            </w:r>
            <w:r w:rsidRPr="00CB10DE">
              <w:t>dovede ji udržet</w:t>
            </w:r>
          </w:p>
          <w:p w14:paraId="2C834B7A"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dbá</w:t>
            </w:r>
            <w:r>
              <w:t xml:space="preserve"> o </w:t>
            </w:r>
            <w:r w:rsidRPr="00CB10DE">
              <w:t>gramatickou správnost</w:t>
            </w:r>
          </w:p>
          <w:p w14:paraId="43F364D5" w14:textId="77777777" w:rsidR="00B55158" w:rsidRDefault="00B55158" w:rsidP="00CC5C4F">
            <w:pPr>
              <w:pStyle w:val="Tabulkaodrazky"/>
              <w:framePr w:hSpace="141" w:wrap="around" w:vAnchor="page" w:hAnchor="margin" w:y="2881"/>
              <w:numPr>
                <w:ilvl w:val="0"/>
                <w:numId w:val="9"/>
              </w:numPr>
              <w:tabs>
                <w:tab w:val="num" w:pos="227"/>
              </w:tabs>
              <w:ind w:left="227" w:hanging="227"/>
            </w:pPr>
            <w:r w:rsidRPr="00CB10DE">
              <w:t>cítí jistá jazyková omezení, ale zdárně je kompenzuje</w:t>
            </w:r>
          </w:p>
          <w:p w14:paraId="6B700D3A" w14:textId="77777777" w:rsidR="00B55158" w:rsidRDefault="00B55158" w:rsidP="00B55158">
            <w:pPr>
              <w:spacing w:before="0" w:line="240" w:lineRule="auto"/>
            </w:pPr>
          </w:p>
        </w:tc>
        <w:tc>
          <w:tcPr>
            <w:tcW w:w="3118" w:type="dxa"/>
          </w:tcPr>
          <w:p w14:paraId="44B85FB5" w14:textId="77777777" w:rsidR="00B55158" w:rsidRDefault="00B55158" w:rsidP="00B55158">
            <w:pPr>
              <w:pStyle w:val="Tabulkatucne"/>
            </w:pPr>
            <w:r>
              <w:lastRenderedPageBreak/>
              <w:t>Jazykové prostředky a funkce</w:t>
            </w:r>
          </w:p>
          <w:p w14:paraId="703C837C" w14:textId="77777777" w:rsidR="00B55158" w:rsidRDefault="00B55158" w:rsidP="00B55158">
            <w:pPr>
              <w:pStyle w:val="Tabulkatucne"/>
            </w:pPr>
            <w:r>
              <w:t>Fonetika</w:t>
            </w:r>
          </w:p>
          <w:p w14:paraId="5C8D18FE"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s</w:t>
            </w:r>
            <w:r w:rsidRPr="004A6FAF">
              <w:rPr>
                <w:rFonts w:ascii="Segoe UI Light" w:hAnsi="Segoe UI Light"/>
              </w:rPr>
              <w:t>lovní</w:t>
            </w:r>
            <w:r>
              <w:rPr>
                <w:rFonts w:ascii="Segoe UI Light" w:hAnsi="Segoe UI Light"/>
              </w:rPr>
              <w:t xml:space="preserve"> a </w:t>
            </w:r>
            <w:r w:rsidRPr="004A6FAF">
              <w:rPr>
                <w:rFonts w:ascii="Segoe UI Light" w:hAnsi="Segoe UI Light"/>
              </w:rPr>
              <w:t>větný přízvuk</w:t>
            </w:r>
          </w:p>
          <w:p w14:paraId="2C04A64F"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i</w:t>
            </w:r>
            <w:r w:rsidRPr="004A6FAF">
              <w:rPr>
                <w:rFonts w:ascii="Segoe UI Light" w:hAnsi="Segoe UI Light"/>
              </w:rPr>
              <w:t>ntonace</w:t>
            </w:r>
          </w:p>
          <w:p w14:paraId="496CFCF7"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f</w:t>
            </w:r>
            <w:r w:rsidRPr="004A6FAF">
              <w:rPr>
                <w:rFonts w:ascii="Segoe UI Light" w:hAnsi="Segoe UI Light"/>
              </w:rPr>
              <w:t>onologický systém jazyka</w:t>
            </w:r>
          </w:p>
          <w:p w14:paraId="75316884" w14:textId="77777777" w:rsidR="00B55158" w:rsidRDefault="00B55158" w:rsidP="00B55158">
            <w:pPr>
              <w:pStyle w:val="Tabulkatucne"/>
            </w:pPr>
            <w:r>
              <w:t>Pravopis</w:t>
            </w:r>
          </w:p>
          <w:p w14:paraId="03839987"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p</w:t>
            </w:r>
            <w:r w:rsidRPr="004A6FAF">
              <w:rPr>
                <w:rFonts w:ascii="Segoe UI Light" w:hAnsi="Segoe UI Light"/>
              </w:rPr>
              <w:t>ravopis slov osvojené slovní zásoby</w:t>
            </w:r>
          </w:p>
          <w:p w14:paraId="6AA57009" w14:textId="77777777" w:rsidR="00B55158" w:rsidRDefault="00B55158" w:rsidP="00B55158">
            <w:pPr>
              <w:pStyle w:val="Tabulkatucne"/>
            </w:pPr>
            <w:r>
              <w:t>Gramatika</w:t>
            </w:r>
          </w:p>
          <w:p w14:paraId="67C7F89C"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p</w:t>
            </w:r>
            <w:r w:rsidRPr="004A6FAF">
              <w:rPr>
                <w:rFonts w:ascii="Segoe UI Light" w:hAnsi="Segoe UI Light"/>
              </w:rPr>
              <w:t>odmínkové věty</w:t>
            </w:r>
          </w:p>
          <w:p w14:paraId="7D9975B9"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p</w:t>
            </w:r>
            <w:r w:rsidRPr="004A6FAF">
              <w:rPr>
                <w:rFonts w:ascii="Segoe UI Light" w:hAnsi="Segoe UI Light"/>
              </w:rPr>
              <w:t>rvní kondicionál</w:t>
            </w:r>
          </w:p>
          <w:p w14:paraId="0346407C"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d</w:t>
            </w:r>
            <w:r w:rsidRPr="004A6FAF">
              <w:rPr>
                <w:rFonts w:ascii="Segoe UI Light" w:hAnsi="Segoe UI Light"/>
              </w:rPr>
              <w:t>ruhý kondicionál</w:t>
            </w:r>
          </w:p>
          <w:p w14:paraId="39247557"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p</w:t>
            </w:r>
            <w:r w:rsidRPr="004A6FAF">
              <w:rPr>
                <w:rFonts w:ascii="Segoe UI Light" w:hAnsi="Segoe UI Light"/>
              </w:rPr>
              <w:t xml:space="preserve">ředpřítomný </w:t>
            </w:r>
            <w:proofErr w:type="gramStart"/>
            <w:r w:rsidRPr="004A6FAF">
              <w:rPr>
                <w:rFonts w:ascii="Segoe UI Light" w:hAnsi="Segoe UI Light"/>
              </w:rPr>
              <w:t>čas - užití</w:t>
            </w:r>
            <w:proofErr w:type="gramEnd"/>
          </w:p>
          <w:p w14:paraId="46B66F76"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t</w:t>
            </w:r>
            <w:r w:rsidRPr="004A6FAF">
              <w:rPr>
                <w:rFonts w:ascii="Segoe UI Light" w:hAnsi="Segoe UI Light"/>
              </w:rPr>
              <w:t>rpný rod přítomný</w:t>
            </w:r>
            <w:r>
              <w:rPr>
                <w:rFonts w:ascii="Segoe UI Light" w:hAnsi="Segoe UI Light"/>
              </w:rPr>
              <w:t xml:space="preserve"> a </w:t>
            </w:r>
            <w:r w:rsidRPr="004A6FAF">
              <w:rPr>
                <w:rFonts w:ascii="Segoe UI Light" w:hAnsi="Segoe UI Light"/>
              </w:rPr>
              <w:t>minulý</w:t>
            </w:r>
          </w:p>
          <w:p w14:paraId="5FDEDF14"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v</w:t>
            </w:r>
            <w:r w:rsidRPr="004A6FAF">
              <w:rPr>
                <w:rFonts w:ascii="Segoe UI Light" w:hAnsi="Segoe UI Light"/>
              </w:rPr>
              <w:t>yjadřování budoucnosti</w:t>
            </w:r>
          </w:p>
          <w:p w14:paraId="0420DA9C"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t</w:t>
            </w:r>
            <w:r w:rsidRPr="004A6FAF">
              <w:rPr>
                <w:rFonts w:ascii="Segoe UI Light" w:hAnsi="Segoe UI Light"/>
              </w:rPr>
              <w:t xml:space="preserve">ázací dovětky </w:t>
            </w:r>
          </w:p>
          <w:p w14:paraId="7B6F4C10"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č</w:t>
            </w:r>
            <w:r w:rsidRPr="004A6FAF">
              <w:rPr>
                <w:rFonts w:ascii="Segoe UI Light" w:hAnsi="Segoe UI Light"/>
              </w:rPr>
              <w:t>asové věty</w:t>
            </w:r>
          </w:p>
          <w:p w14:paraId="77C60742"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v</w:t>
            </w:r>
            <w:r w:rsidRPr="004A6FAF">
              <w:rPr>
                <w:rFonts w:ascii="Segoe UI Light" w:hAnsi="Segoe UI Light"/>
              </w:rPr>
              <w:t>ztažné věty</w:t>
            </w:r>
            <w:r>
              <w:rPr>
                <w:rFonts w:ascii="Segoe UI Light" w:hAnsi="Segoe UI Light"/>
              </w:rPr>
              <w:t xml:space="preserve"> a </w:t>
            </w:r>
            <w:r w:rsidRPr="004A6FAF">
              <w:rPr>
                <w:rFonts w:ascii="Segoe UI Light" w:hAnsi="Segoe UI Light"/>
              </w:rPr>
              <w:t>zájmena vztažná</w:t>
            </w:r>
          </w:p>
          <w:p w14:paraId="03115C27"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n</w:t>
            </w:r>
            <w:r w:rsidRPr="004A6FAF">
              <w:rPr>
                <w:rFonts w:ascii="Segoe UI Light" w:hAnsi="Segoe UI Light"/>
              </w:rPr>
              <w:t>epřímá žádost</w:t>
            </w:r>
          </w:p>
          <w:p w14:paraId="4C08EA4E"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n</w:t>
            </w:r>
            <w:r w:rsidRPr="004A6FAF">
              <w:rPr>
                <w:rFonts w:ascii="Segoe UI Light" w:hAnsi="Segoe UI Light"/>
              </w:rPr>
              <w:t xml:space="preserve">epřímá řeč </w:t>
            </w:r>
          </w:p>
          <w:p w14:paraId="0D119DA4" w14:textId="77777777" w:rsidR="00B55158" w:rsidRPr="004A6FAF"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p</w:t>
            </w:r>
            <w:r w:rsidRPr="004A6FAF">
              <w:rPr>
                <w:rFonts w:ascii="Segoe UI Light" w:hAnsi="Segoe UI Light"/>
              </w:rPr>
              <w:t>ředložky – času, místa</w:t>
            </w:r>
          </w:p>
          <w:p w14:paraId="77D944E3" w14:textId="77777777" w:rsidR="00B55158" w:rsidRDefault="00B55158" w:rsidP="00B55158">
            <w:pPr>
              <w:pStyle w:val="Tabulkatucne"/>
            </w:pPr>
            <w:r w:rsidRPr="008A4747">
              <w:lastRenderedPageBreak/>
              <w:t>Situační rozhovory</w:t>
            </w:r>
            <w:r>
              <w:t xml:space="preserve"> z </w:t>
            </w:r>
            <w:r w:rsidRPr="008A4747">
              <w:t>každodenního života na probíraná konverzační témata</w:t>
            </w:r>
            <w:r>
              <w:t xml:space="preserve"> a typy textů</w:t>
            </w:r>
          </w:p>
          <w:p w14:paraId="6534AE07"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 xml:space="preserve">základní fráze vyjadřující názory, postoje, učinění návrhu, svolení, zamítnutí </w:t>
            </w:r>
          </w:p>
          <w:p w14:paraId="31051C3C"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základní fráze pro telefonování – formální</w:t>
            </w:r>
            <w:r>
              <w:rPr>
                <w:rFonts w:ascii="Segoe UI Light" w:hAnsi="Segoe UI Light"/>
              </w:rPr>
              <w:t xml:space="preserve"> i </w:t>
            </w:r>
            <w:r w:rsidRPr="00CB10DE">
              <w:rPr>
                <w:rFonts w:ascii="Segoe UI Light" w:hAnsi="Segoe UI Light"/>
              </w:rPr>
              <w:t>neformální</w:t>
            </w:r>
          </w:p>
          <w:p w14:paraId="2C18ED89"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orientace</w:t>
            </w:r>
            <w:r>
              <w:rPr>
                <w:rFonts w:ascii="Segoe UI Light" w:hAnsi="Segoe UI Light"/>
              </w:rPr>
              <w:t xml:space="preserve"> v </w:t>
            </w:r>
            <w:r w:rsidRPr="00CB10DE">
              <w:rPr>
                <w:rFonts w:ascii="Segoe UI Light" w:hAnsi="Segoe UI Light"/>
              </w:rPr>
              <w:t xml:space="preserve">interview např. se známou osobností </w:t>
            </w:r>
          </w:p>
          <w:p w14:paraId="535D5C09"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základní rozdíly mezi britskou</w:t>
            </w:r>
            <w:r>
              <w:rPr>
                <w:rFonts w:ascii="Segoe UI Light" w:hAnsi="Segoe UI Light"/>
              </w:rPr>
              <w:t xml:space="preserve"> a </w:t>
            </w:r>
            <w:r w:rsidRPr="00CB10DE">
              <w:rPr>
                <w:rFonts w:ascii="Segoe UI Light" w:hAnsi="Segoe UI Light"/>
              </w:rPr>
              <w:t>americkou angličtinou</w:t>
            </w:r>
          </w:p>
          <w:p w14:paraId="3FA0B91C"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názor, získání informací, žádost</w:t>
            </w:r>
            <w:r>
              <w:rPr>
                <w:rFonts w:ascii="Segoe UI Light" w:hAnsi="Segoe UI Light"/>
              </w:rPr>
              <w:t xml:space="preserve"> o </w:t>
            </w:r>
            <w:r w:rsidRPr="00CB10DE">
              <w:rPr>
                <w:rFonts w:ascii="Segoe UI Light" w:hAnsi="Segoe UI Light"/>
              </w:rPr>
              <w:t>svolení</w:t>
            </w:r>
          </w:p>
          <w:p w14:paraId="13EA39F8"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jednoduchá internetová stránka propagující místo, oblast, kde žijeme</w:t>
            </w:r>
          </w:p>
          <w:p w14:paraId="1BBEADEC"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jednoduchá prezentace</w:t>
            </w:r>
            <w:r>
              <w:rPr>
                <w:rFonts w:ascii="Segoe UI Light" w:hAnsi="Segoe UI Light"/>
              </w:rPr>
              <w:t xml:space="preserve"> o </w:t>
            </w:r>
            <w:r w:rsidRPr="00CB10DE">
              <w:rPr>
                <w:rFonts w:ascii="Segoe UI Light" w:hAnsi="Segoe UI Light"/>
              </w:rPr>
              <w:t>kulturní nebo jiné akci</w:t>
            </w:r>
          </w:p>
          <w:p w14:paraId="7D22ED81"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texty vybraných populárních písní</w:t>
            </w:r>
          </w:p>
          <w:p w14:paraId="3FFE6599" w14:textId="77777777" w:rsidR="00B55158" w:rsidRDefault="00B55158" w:rsidP="00B55158">
            <w:pPr>
              <w:pStyle w:val="Tabulkatucne"/>
            </w:pPr>
            <w:r>
              <w:t>Slovotvorba</w:t>
            </w:r>
          </w:p>
          <w:p w14:paraId="1D8C829D"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složená slova</w:t>
            </w:r>
          </w:p>
          <w:p w14:paraId="327B8752"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příslovce</w:t>
            </w:r>
          </w:p>
          <w:p w14:paraId="480316CD"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přídavná jména</w:t>
            </w:r>
            <w:r>
              <w:rPr>
                <w:rFonts w:ascii="Segoe UI Light" w:hAnsi="Segoe UI Light"/>
              </w:rPr>
              <w:t xml:space="preserve"> a </w:t>
            </w:r>
            <w:r w:rsidRPr="00CB10DE">
              <w:rPr>
                <w:rFonts w:ascii="Segoe UI Light" w:hAnsi="Segoe UI Light"/>
              </w:rPr>
              <w:t>kolokace</w:t>
            </w:r>
          </w:p>
          <w:p w14:paraId="398E9149" w14:textId="77777777" w:rsidR="00B55158" w:rsidRPr="00196BBB" w:rsidRDefault="00B55158" w:rsidP="00CC5C4F">
            <w:pPr>
              <w:pStyle w:val="TabulkatextChar"/>
              <w:framePr w:hSpace="141" w:wrap="around" w:vAnchor="page" w:hAnchor="margin" w:y="2881"/>
              <w:numPr>
                <w:ilvl w:val="0"/>
                <w:numId w:val="7"/>
              </w:numPr>
              <w:tabs>
                <w:tab w:val="num" w:pos="284"/>
              </w:tabs>
              <w:ind w:left="284" w:hanging="227"/>
            </w:pPr>
            <w:r w:rsidRPr="00CB10DE">
              <w:rPr>
                <w:rFonts w:ascii="Segoe UI Light" w:hAnsi="Segoe UI Light"/>
              </w:rPr>
              <w:t>spojky</w:t>
            </w:r>
          </w:p>
        </w:tc>
        <w:tc>
          <w:tcPr>
            <w:tcW w:w="2835" w:type="dxa"/>
          </w:tcPr>
          <w:p w14:paraId="2D687D0E" w14:textId="77777777" w:rsidR="00B55158" w:rsidRDefault="00B55158" w:rsidP="00B55158">
            <w:pPr>
              <w:pStyle w:val="Tabulkatucne"/>
            </w:pPr>
            <w:r>
              <w:lastRenderedPageBreak/>
              <w:t>Osobnostní a sociální výchova</w:t>
            </w:r>
          </w:p>
          <w:p w14:paraId="1C924C44" w14:textId="77777777" w:rsidR="00B55158" w:rsidRDefault="00B55158" w:rsidP="00B55158">
            <w:pPr>
              <w:pStyle w:val="Tabulkanormln"/>
            </w:pPr>
            <w:r>
              <w:t>Poznávání a rozvoj vlastní osobnosti</w:t>
            </w:r>
          </w:p>
          <w:p w14:paraId="33849FCD" w14:textId="77777777" w:rsidR="00B55158" w:rsidRDefault="00B55158" w:rsidP="00B55158">
            <w:pPr>
              <w:pStyle w:val="Tabulkanormln"/>
            </w:pPr>
            <w:r>
              <w:t>Sociální komunikace</w:t>
            </w:r>
          </w:p>
          <w:p w14:paraId="01F33FD0" w14:textId="77777777" w:rsidR="00B55158" w:rsidRDefault="00B55158" w:rsidP="00B55158">
            <w:pPr>
              <w:pStyle w:val="Tabulkanormln"/>
            </w:pPr>
            <w:r>
              <w:t>Spolupráce a soutěž</w:t>
            </w:r>
          </w:p>
          <w:p w14:paraId="6BE3B4D9" w14:textId="77777777" w:rsidR="00B55158" w:rsidRDefault="00B55158" w:rsidP="00B55158">
            <w:pPr>
              <w:pStyle w:val="Tabulka2b"/>
              <w:framePr w:wrap="auto"/>
              <w:numPr>
                <w:ilvl w:val="0"/>
                <w:numId w:val="0"/>
              </w:numPr>
              <w:ind w:left="720"/>
            </w:pPr>
          </w:p>
          <w:p w14:paraId="199DE212" w14:textId="77777777" w:rsidR="00B55158" w:rsidRDefault="00B55158" w:rsidP="00B55158">
            <w:pPr>
              <w:pStyle w:val="Tabulka2b"/>
              <w:framePr w:wrap="auto"/>
              <w:numPr>
                <w:ilvl w:val="0"/>
                <w:numId w:val="0"/>
              </w:numPr>
              <w:ind w:left="720" w:hanging="360"/>
            </w:pPr>
          </w:p>
          <w:p w14:paraId="58F6930C" w14:textId="77777777" w:rsidR="00B55158" w:rsidRDefault="00B55158" w:rsidP="00B55158">
            <w:pPr>
              <w:pStyle w:val="Tabulkatucne"/>
            </w:pPr>
            <w:r>
              <w:t>Výchova k zamyšlení v evropských a globálních souvislostech</w:t>
            </w:r>
          </w:p>
          <w:p w14:paraId="06740A48" w14:textId="77777777" w:rsidR="00B55158" w:rsidRDefault="00B55158" w:rsidP="00B55158">
            <w:pPr>
              <w:pStyle w:val="Tabulka2a"/>
              <w:framePr w:wrap="auto"/>
              <w:spacing w:after="0"/>
            </w:pPr>
          </w:p>
          <w:p w14:paraId="2CBB143F" w14:textId="77777777" w:rsidR="00B55158" w:rsidRDefault="00B55158" w:rsidP="00B55158">
            <w:pPr>
              <w:pStyle w:val="Tabulka2a"/>
              <w:framePr w:wrap="auto"/>
              <w:spacing w:after="0"/>
            </w:pPr>
          </w:p>
          <w:p w14:paraId="20046F2F" w14:textId="77777777" w:rsidR="00B55158" w:rsidRDefault="00B55158" w:rsidP="00B55158">
            <w:pPr>
              <w:pStyle w:val="Tabulkanormln"/>
            </w:pPr>
            <w:r>
              <w:t>Žijeme v Evropě</w:t>
            </w:r>
          </w:p>
          <w:p w14:paraId="652A1DB0" w14:textId="77777777" w:rsidR="00B55158" w:rsidRDefault="00B55158" w:rsidP="00B55158">
            <w:pPr>
              <w:pStyle w:val="Tabulkanormln"/>
            </w:pPr>
            <w:r>
              <w:t>Evropská unie</w:t>
            </w:r>
          </w:p>
          <w:p w14:paraId="1BC1CAF2" w14:textId="77777777" w:rsidR="00B55158" w:rsidRDefault="00B55158" w:rsidP="00B55158">
            <w:pPr>
              <w:pStyle w:val="Tabulkanormln"/>
            </w:pPr>
            <w:r>
              <w:t>Životní styl evropských zemí</w:t>
            </w:r>
          </w:p>
          <w:p w14:paraId="74936FDE" w14:textId="77777777" w:rsidR="00B55158" w:rsidRDefault="00B55158" w:rsidP="00B55158">
            <w:pPr>
              <w:pStyle w:val="Tabulkanormln"/>
            </w:pPr>
            <w:r>
              <w:t>Významní Evropané</w:t>
            </w:r>
          </w:p>
          <w:p w14:paraId="57377C33" w14:textId="77777777" w:rsidR="00B55158" w:rsidRDefault="00B55158" w:rsidP="00B55158">
            <w:pPr>
              <w:pStyle w:val="Tabulkanormln"/>
            </w:pPr>
            <w:r>
              <w:t>Jazyková rozmanitost Evropy</w:t>
            </w:r>
          </w:p>
          <w:p w14:paraId="06A4A7BE" w14:textId="77777777" w:rsidR="00B55158" w:rsidRDefault="00B55158" w:rsidP="00B55158">
            <w:pPr>
              <w:pStyle w:val="Tabulkanormln"/>
            </w:pPr>
            <w:r>
              <w:t>Životní styl</w:t>
            </w:r>
          </w:p>
          <w:p w14:paraId="75C3D71F" w14:textId="77777777" w:rsidR="00B55158" w:rsidRDefault="00B55158" w:rsidP="00B55158">
            <w:pPr>
              <w:pStyle w:val="Tabulkanormln"/>
            </w:pPr>
            <w:r>
              <w:t>Globalizační a rozvojové procesy</w:t>
            </w:r>
          </w:p>
          <w:p w14:paraId="7520BBD1" w14:textId="77777777" w:rsidR="00B55158" w:rsidRDefault="00B55158" w:rsidP="00B55158">
            <w:pPr>
              <w:pStyle w:val="Tabulka2b"/>
              <w:framePr w:wrap="auto"/>
              <w:numPr>
                <w:ilvl w:val="0"/>
                <w:numId w:val="0"/>
              </w:numPr>
              <w:ind w:left="720" w:hanging="360"/>
            </w:pPr>
          </w:p>
          <w:p w14:paraId="03D22F00" w14:textId="77777777" w:rsidR="00B55158" w:rsidRDefault="00B55158" w:rsidP="00B55158">
            <w:pPr>
              <w:pStyle w:val="Tabulka2b"/>
              <w:framePr w:wrap="auto"/>
              <w:numPr>
                <w:ilvl w:val="0"/>
                <w:numId w:val="0"/>
              </w:numPr>
              <w:ind w:left="720" w:hanging="360"/>
            </w:pPr>
          </w:p>
          <w:p w14:paraId="3161C008" w14:textId="77777777" w:rsidR="00B55158" w:rsidRDefault="00B55158" w:rsidP="00B55158">
            <w:pPr>
              <w:pStyle w:val="Tabulka2a"/>
              <w:framePr w:wrap="auto"/>
              <w:spacing w:after="0"/>
            </w:pPr>
          </w:p>
          <w:p w14:paraId="0E10D31E" w14:textId="77777777" w:rsidR="00B55158" w:rsidRDefault="00B55158" w:rsidP="00B55158">
            <w:pPr>
              <w:pStyle w:val="Tabulka2a"/>
              <w:framePr w:wrap="auto"/>
              <w:spacing w:after="0"/>
            </w:pPr>
          </w:p>
          <w:p w14:paraId="367FE211" w14:textId="77777777" w:rsidR="00B55158" w:rsidRDefault="00B55158" w:rsidP="00B55158">
            <w:pPr>
              <w:pStyle w:val="Tabulka2a"/>
              <w:framePr w:wrap="auto"/>
              <w:spacing w:after="0"/>
            </w:pPr>
          </w:p>
          <w:p w14:paraId="63107A8B" w14:textId="77777777" w:rsidR="00B55158" w:rsidRDefault="00B55158" w:rsidP="00B55158">
            <w:pPr>
              <w:pStyle w:val="Tabulka2a"/>
              <w:framePr w:wrap="auto"/>
              <w:spacing w:after="0"/>
            </w:pPr>
          </w:p>
          <w:p w14:paraId="0A3A1492" w14:textId="77777777" w:rsidR="00B55158" w:rsidRPr="007C2BDB" w:rsidRDefault="00B55158" w:rsidP="00B55158">
            <w:pPr>
              <w:pStyle w:val="Tabulkatucne"/>
              <w:rPr>
                <w:b w:val="0"/>
              </w:rPr>
            </w:pPr>
            <w:r w:rsidRPr="007C2BDB">
              <w:rPr>
                <w:b w:val="0"/>
              </w:rPr>
              <w:t>Globální problémy a jejich příčiny a důsledky</w:t>
            </w:r>
          </w:p>
          <w:p w14:paraId="7133D1FE" w14:textId="77777777" w:rsidR="00B55158" w:rsidRDefault="00B55158" w:rsidP="00B55158">
            <w:pPr>
              <w:pStyle w:val="Tabulka2a"/>
              <w:framePr w:wrap="auto"/>
              <w:spacing w:after="0"/>
            </w:pPr>
          </w:p>
          <w:p w14:paraId="6C0BFCE0" w14:textId="77777777" w:rsidR="00B55158" w:rsidRDefault="00B55158" w:rsidP="00B55158">
            <w:pPr>
              <w:pStyle w:val="Tabulka2a"/>
              <w:framePr w:wrap="auto"/>
              <w:spacing w:after="0"/>
            </w:pPr>
          </w:p>
          <w:p w14:paraId="22F1041B" w14:textId="77777777" w:rsidR="00B55158" w:rsidRDefault="00B55158" w:rsidP="00B55158">
            <w:pPr>
              <w:pStyle w:val="Tabulkatucne"/>
            </w:pPr>
            <w:r>
              <w:t>Environmentální výchova</w:t>
            </w:r>
          </w:p>
          <w:p w14:paraId="1337347C" w14:textId="77777777" w:rsidR="00B55158" w:rsidRDefault="00B55158" w:rsidP="00B55158">
            <w:pPr>
              <w:pStyle w:val="Tabulka2b"/>
              <w:framePr w:wrap="auto"/>
              <w:numPr>
                <w:ilvl w:val="0"/>
                <w:numId w:val="0"/>
              </w:numPr>
              <w:ind w:left="720" w:hanging="360"/>
            </w:pPr>
          </w:p>
          <w:p w14:paraId="47E5471F" w14:textId="77777777" w:rsidR="00B55158" w:rsidRDefault="00B55158" w:rsidP="00B55158">
            <w:pPr>
              <w:framePr w:hSpace="141" w:wrap="around" w:vAnchor="page" w:hAnchor="margin" w:y="2881"/>
              <w:spacing w:before="0" w:line="240" w:lineRule="auto"/>
            </w:pPr>
          </w:p>
        </w:tc>
      </w:tr>
      <w:tr w:rsidR="00B55158" w14:paraId="0EFCC517" w14:textId="77777777" w:rsidTr="00B55158">
        <w:tblPrEx>
          <w:tblLook w:val="04A0" w:firstRow="1" w:lastRow="0" w:firstColumn="1" w:lastColumn="0" w:noHBand="0" w:noVBand="1"/>
        </w:tblPrEx>
        <w:tc>
          <w:tcPr>
            <w:tcW w:w="3685" w:type="dxa"/>
          </w:tcPr>
          <w:p w14:paraId="3C424745" w14:textId="77777777" w:rsidR="00B55158" w:rsidRDefault="00B55158" w:rsidP="00B55158">
            <w:pPr>
              <w:pStyle w:val="Tabulkatucne"/>
            </w:pPr>
            <w:r>
              <w:lastRenderedPageBreak/>
              <w:t>Psaní</w:t>
            </w:r>
          </w:p>
          <w:p w14:paraId="55B50233" w14:textId="77777777" w:rsidR="00B55158" w:rsidRPr="00CB10DE" w:rsidRDefault="00B55158" w:rsidP="00CC5C4F">
            <w:pPr>
              <w:pStyle w:val="Tabulkaodrazky"/>
              <w:numPr>
                <w:ilvl w:val="0"/>
                <w:numId w:val="9"/>
              </w:numPr>
              <w:tabs>
                <w:tab w:val="num" w:pos="227"/>
              </w:tabs>
              <w:ind w:left="227" w:hanging="227"/>
            </w:pPr>
            <w:r w:rsidRPr="00CB10DE">
              <w:t>sestaví souvislý, jednoduše členěný text týkající se známého tématu</w:t>
            </w:r>
          </w:p>
          <w:p w14:paraId="1C223A18" w14:textId="77777777" w:rsidR="00B55158" w:rsidRPr="00CB10DE" w:rsidRDefault="00B55158" w:rsidP="00CC5C4F">
            <w:pPr>
              <w:pStyle w:val="Tabulkaodrazky"/>
              <w:numPr>
                <w:ilvl w:val="0"/>
                <w:numId w:val="9"/>
              </w:numPr>
              <w:tabs>
                <w:tab w:val="num" w:pos="227"/>
              </w:tabs>
              <w:ind w:left="227" w:hanging="227"/>
            </w:pPr>
            <w:r w:rsidRPr="00CB10DE">
              <w:t>spojí řadu kratších úseků do lineárního řádu</w:t>
            </w:r>
          </w:p>
          <w:p w14:paraId="681B5CD8" w14:textId="77777777" w:rsidR="00B55158" w:rsidRPr="00CB10DE" w:rsidRDefault="00B55158" w:rsidP="00CC5C4F">
            <w:pPr>
              <w:pStyle w:val="Tabulkaodrazky"/>
              <w:numPr>
                <w:ilvl w:val="0"/>
                <w:numId w:val="9"/>
              </w:numPr>
              <w:tabs>
                <w:tab w:val="num" w:pos="227"/>
              </w:tabs>
              <w:ind w:left="227" w:hanging="227"/>
            </w:pPr>
            <w:r w:rsidRPr="00CB10DE">
              <w:t>osvojí si rozdíly mezi formálními</w:t>
            </w:r>
            <w:r>
              <w:t xml:space="preserve"> a </w:t>
            </w:r>
            <w:r w:rsidRPr="00CB10DE">
              <w:t>neformálními jazykovými prostředky</w:t>
            </w:r>
          </w:p>
          <w:p w14:paraId="7CC5B829" w14:textId="77777777" w:rsidR="00B55158" w:rsidRPr="00CB10DE" w:rsidRDefault="00B55158" w:rsidP="00CC5C4F">
            <w:pPr>
              <w:pStyle w:val="Tabulkaodrazky"/>
              <w:framePr w:hSpace="141" w:wrap="around" w:vAnchor="page" w:hAnchor="margin" w:y="2881"/>
              <w:numPr>
                <w:ilvl w:val="0"/>
                <w:numId w:val="9"/>
              </w:numPr>
              <w:tabs>
                <w:tab w:val="num" w:pos="227"/>
              </w:tabs>
              <w:ind w:left="227" w:hanging="227"/>
            </w:pPr>
            <w:r w:rsidRPr="00CB10DE">
              <w:t>popíše objekt</w:t>
            </w:r>
          </w:p>
          <w:p w14:paraId="4836FA19" w14:textId="77777777" w:rsidR="00B55158" w:rsidRDefault="00B55158" w:rsidP="00CC5C4F">
            <w:pPr>
              <w:pStyle w:val="Tabulkaodrazky"/>
              <w:numPr>
                <w:ilvl w:val="0"/>
                <w:numId w:val="9"/>
              </w:numPr>
              <w:tabs>
                <w:tab w:val="num" w:pos="227"/>
              </w:tabs>
              <w:ind w:left="227" w:hanging="227"/>
            </w:pPr>
            <w:r w:rsidRPr="00CB10DE">
              <w:t>popíše zážitek, jednoduchou příhodu</w:t>
            </w:r>
          </w:p>
          <w:p w14:paraId="00257F02" w14:textId="77777777" w:rsidR="00B55158" w:rsidRPr="00B55158" w:rsidRDefault="00B55158" w:rsidP="00CC5C4F">
            <w:pPr>
              <w:pStyle w:val="Tabulkaodrazky"/>
              <w:numPr>
                <w:ilvl w:val="0"/>
                <w:numId w:val="9"/>
              </w:numPr>
              <w:tabs>
                <w:tab w:val="num" w:pos="227"/>
              </w:tabs>
              <w:ind w:left="227" w:hanging="227"/>
            </w:pPr>
            <w:r w:rsidRPr="00B55158">
              <w:t>vyjadřuje se za pomoci digitálních prostředků</w:t>
            </w:r>
          </w:p>
          <w:p w14:paraId="39860EBF" w14:textId="77777777" w:rsidR="00B55158" w:rsidRPr="00B55158" w:rsidRDefault="00B55158" w:rsidP="00CC5C4F">
            <w:pPr>
              <w:pStyle w:val="Tabulkaodrazky"/>
              <w:numPr>
                <w:ilvl w:val="0"/>
                <w:numId w:val="9"/>
              </w:numPr>
              <w:tabs>
                <w:tab w:val="num" w:pos="227"/>
              </w:tabs>
              <w:ind w:left="227" w:hanging="227"/>
            </w:pPr>
            <w:r w:rsidRPr="00B55158">
              <w:t>vytváří texty na obrazovce digitálního zařízení pomocí AI</w:t>
            </w:r>
          </w:p>
          <w:p w14:paraId="66F096DE" w14:textId="77777777" w:rsidR="00B55158" w:rsidRDefault="00B55158" w:rsidP="00B55158">
            <w:pPr>
              <w:pStyle w:val="Tabulkaodrazky"/>
            </w:pPr>
          </w:p>
        </w:tc>
        <w:tc>
          <w:tcPr>
            <w:tcW w:w="3118" w:type="dxa"/>
          </w:tcPr>
          <w:p w14:paraId="36D8B6F0"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lastRenderedPageBreak/>
              <w:t>synonyma</w:t>
            </w:r>
          </w:p>
          <w:p w14:paraId="32EEEB6E"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antonyma</w:t>
            </w:r>
          </w:p>
          <w:p w14:paraId="12CAB76D"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 xml:space="preserve">frázová slovesa </w:t>
            </w:r>
          </w:p>
          <w:p w14:paraId="05EB899F"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opisné vyjadřování</w:t>
            </w:r>
          </w:p>
          <w:p w14:paraId="380B5501" w14:textId="77777777" w:rsidR="00B55158" w:rsidRPr="00CB10DE"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CB10DE">
              <w:rPr>
                <w:rFonts w:ascii="Segoe UI Light" w:hAnsi="Segoe UI Light"/>
              </w:rPr>
              <w:t>předpony, přípony</w:t>
            </w:r>
          </w:p>
          <w:p w14:paraId="25C8E2B4" w14:textId="77777777" w:rsidR="00B55158" w:rsidRDefault="00B55158" w:rsidP="00B55158">
            <w:pPr>
              <w:pStyle w:val="Tabulkatucne"/>
            </w:pPr>
            <w:r>
              <w:t>Slohové postupy</w:t>
            </w:r>
          </w:p>
          <w:p w14:paraId="26ADD6FA"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úvaha/esej</w:t>
            </w:r>
          </w:p>
          <w:p w14:paraId="761D0883"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formální email</w:t>
            </w:r>
          </w:p>
          <w:p w14:paraId="52DC85AC"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recenze</w:t>
            </w:r>
          </w:p>
          <w:p w14:paraId="7100E987"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popis postupu</w:t>
            </w:r>
          </w:p>
          <w:p w14:paraId="4B0BDC46" w14:textId="77777777" w:rsidR="00B55158" w:rsidRDefault="00B55158" w:rsidP="00B55158">
            <w:pPr>
              <w:pStyle w:val="Tabulkatucne"/>
            </w:pPr>
            <w:r>
              <w:t>Tematické okruhy</w:t>
            </w:r>
          </w:p>
          <w:p w14:paraId="210E4991"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vzdělávání</w:t>
            </w:r>
          </w:p>
          <w:p w14:paraId="3C28F4E0"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životní cíle</w:t>
            </w:r>
          </w:p>
          <w:p w14:paraId="0A470DDE"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kariéra</w:t>
            </w:r>
          </w:p>
          <w:p w14:paraId="62EBC4FA"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cizí jazyky ve světě</w:t>
            </w:r>
          </w:p>
          <w:p w14:paraId="09F0A807"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lastRenderedPageBreak/>
              <w:t>fair play, sport</w:t>
            </w:r>
          </w:p>
          <w:p w14:paraId="706ADC06"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média</w:t>
            </w:r>
          </w:p>
          <w:p w14:paraId="4E87B6F5"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dobrovolná práce</w:t>
            </w:r>
          </w:p>
          <w:p w14:paraId="4782BAAE" w14:textId="77777777" w:rsidR="00B55158" w:rsidRDefault="00B55158" w:rsidP="00CC5C4F">
            <w:pPr>
              <w:pStyle w:val="TabulkatextChar"/>
              <w:framePr w:hSpace="141" w:wrap="around" w:vAnchor="page" w:hAnchor="margin" w:y="2881"/>
              <w:numPr>
                <w:ilvl w:val="0"/>
                <w:numId w:val="7"/>
              </w:numPr>
              <w:tabs>
                <w:tab w:val="num" w:pos="284"/>
              </w:tabs>
              <w:ind w:left="284" w:hanging="227"/>
            </w:pPr>
            <w:r w:rsidRPr="00B55158">
              <w:rPr>
                <w:rFonts w:ascii="Segoe UI Light" w:hAnsi="Segoe UI Light"/>
              </w:rPr>
              <w:t>charita</w:t>
            </w:r>
          </w:p>
        </w:tc>
        <w:tc>
          <w:tcPr>
            <w:tcW w:w="2835" w:type="dxa"/>
          </w:tcPr>
          <w:p w14:paraId="7D4091B4" w14:textId="77777777" w:rsidR="00B55158" w:rsidRDefault="00B55158" w:rsidP="00B55158">
            <w:pPr>
              <w:pStyle w:val="Tabulkanormln"/>
            </w:pPr>
            <w:r>
              <w:lastRenderedPageBreak/>
              <w:t>Člověk a jeho zdraví</w:t>
            </w:r>
          </w:p>
          <w:p w14:paraId="3122A732" w14:textId="77777777" w:rsidR="00B55158" w:rsidRDefault="00B55158" w:rsidP="00B55158">
            <w:pPr>
              <w:pStyle w:val="Tabulkanormln"/>
            </w:pPr>
            <w:r>
              <w:t>Zdroje energie</w:t>
            </w:r>
          </w:p>
          <w:p w14:paraId="1974E5EF" w14:textId="77777777" w:rsidR="00B55158" w:rsidRDefault="00B55158" w:rsidP="00B55158">
            <w:pPr>
              <w:pStyle w:val="Tabulkanormln"/>
            </w:pPr>
            <w:r>
              <w:t>Životní prostředí</w:t>
            </w:r>
          </w:p>
          <w:p w14:paraId="34A5C137" w14:textId="77777777" w:rsidR="00B55158" w:rsidRDefault="00B55158" w:rsidP="00B55158">
            <w:pPr>
              <w:pStyle w:val="Tabulka2b"/>
              <w:framePr w:wrap="auto"/>
              <w:numPr>
                <w:ilvl w:val="0"/>
                <w:numId w:val="0"/>
              </w:numPr>
              <w:ind w:left="720"/>
            </w:pPr>
          </w:p>
          <w:p w14:paraId="55F22815" w14:textId="77777777" w:rsidR="00B55158" w:rsidRDefault="00B55158" w:rsidP="00B55158">
            <w:pPr>
              <w:pStyle w:val="Tabulka2b"/>
              <w:framePr w:wrap="auto"/>
              <w:numPr>
                <w:ilvl w:val="0"/>
                <w:numId w:val="0"/>
              </w:numPr>
              <w:ind w:left="720"/>
            </w:pPr>
          </w:p>
          <w:p w14:paraId="45F883F2" w14:textId="77777777" w:rsidR="00B55158" w:rsidRDefault="00B55158" w:rsidP="00B55158">
            <w:pPr>
              <w:pStyle w:val="Tabulkatucne"/>
            </w:pPr>
            <w:r>
              <w:t>Multikulturní výchova</w:t>
            </w:r>
          </w:p>
          <w:p w14:paraId="69EABE57" w14:textId="77777777" w:rsidR="00B55158" w:rsidRDefault="00B55158" w:rsidP="00B55158">
            <w:pPr>
              <w:pStyle w:val="Tabulka2a"/>
              <w:framePr w:wrap="auto"/>
              <w:spacing w:after="0"/>
            </w:pPr>
          </w:p>
          <w:p w14:paraId="6D95113B" w14:textId="77777777" w:rsidR="00B55158" w:rsidRDefault="00B55158" w:rsidP="00B55158">
            <w:pPr>
              <w:pStyle w:val="Tabulkanormln"/>
            </w:pPr>
            <w:r>
              <w:t>Sociokulturní rozdíly v ČR a Evropě</w:t>
            </w:r>
          </w:p>
          <w:p w14:paraId="0AC2E76B" w14:textId="77777777" w:rsidR="00B55158" w:rsidRDefault="00B55158" w:rsidP="00B55158">
            <w:pPr>
              <w:pStyle w:val="Tabulkanormln"/>
            </w:pPr>
            <w:r>
              <w:t>Různorodost kultur</w:t>
            </w:r>
          </w:p>
          <w:p w14:paraId="7234A565" w14:textId="77777777" w:rsidR="00B55158" w:rsidRDefault="00B55158" w:rsidP="00B55158">
            <w:pPr>
              <w:pStyle w:val="Tabulkanormln"/>
            </w:pPr>
            <w:r>
              <w:t>Menšiny</w:t>
            </w:r>
          </w:p>
          <w:p w14:paraId="68BA165D" w14:textId="77777777" w:rsidR="00B55158" w:rsidRDefault="00B55158" w:rsidP="00B55158">
            <w:pPr>
              <w:pStyle w:val="Tabulkanormln"/>
            </w:pPr>
            <w:r>
              <w:t>Nesnášenlivost</w:t>
            </w:r>
          </w:p>
          <w:p w14:paraId="45F8E598" w14:textId="77777777" w:rsidR="00B55158" w:rsidRDefault="00B55158" w:rsidP="00B55158">
            <w:pPr>
              <w:pStyle w:val="Tabulkanormln"/>
            </w:pPr>
            <w:r>
              <w:t>Imigrace</w:t>
            </w:r>
          </w:p>
          <w:p w14:paraId="788CE310" w14:textId="77777777" w:rsidR="00B55158" w:rsidRDefault="00B55158" w:rsidP="00B55158">
            <w:pPr>
              <w:pStyle w:val="Tabulkanormln"/>
            </w:pPr>
          </w:p>
          <w:p w14:paraId="4FEFDDC3" w14:textId="77777777" w:rsidR="00B55158" w:rsidRDefault="00B55158" w:rsidP="00B55158">
            <w:pPr>
              <w:pStyle w:val="Tabulka2b"/>
              <w:framePr w:wrap="auto"/>
              <w:numPr>
                <w:ilvl w:val="0"/>
                <w:numId w:val="0"/>
              </w:numPr>
              <w:ind w:left="720" w:hanging="360"/>
            </w:pPr>
          </w:p>
          <w:p w14:paraId="401B72E8" w14:textId="77777777" w:rsidR="00B55158" w:rsidRDefault="00B55158" w:rsidP="00B55158">
            <w:pPr>
              <w:pStyle w:val="Tabulka2b"/>
              <w:framePr w:wrap="auto"/>
              <w:numPr>
                <w:ilvl w:val="0"/>
                <w:numId w:val="0"/>
              </w:numPr>
              <w:ind w:left="720" w:hanging="360"/>
            </w:pPr>
          </w:p>
          <w:p w14:paraId="78140BCA" w14:textId="77777777" w:rsidR="00B55158" w:rsidRDefault="00B55158" w:rsidP="00B55158">
            <w:pPr>
              <w:pStyle w:val="Tabulkanormln"/>
            </w:pPr>
            <w:r>
              <w:t>Spolupráce mezi lidmi z různého kulturního světa</w:t>
            </w:r>
          </w:p>
          <w:p w14:paraId="34153899" w14:textId="77777777" w:rsidR="00B55158" w:rsidRDefault="00B55158" w:rsidP="00B55158">
            <w:pPr>
              <w:pStyle w:val="Tabulka2b"/>
              <w:framePr w:wrap="auto"/>
              <w:numPr>
                <w:ilvl w:val="0"/>
                <w:numId w:val="0"/>
              </w:numPr>
              <w:ind w:left="720" w:hanging="360"/>
            </w:pPr>
          </w:p>
          <w:p w14:paraId="2D2914EF" w14:textId="77777777" w:rsidR="00B55158" w:rsidRDefault="00B55158" w:rsidP="00B55158">
            <w:pPr>
              <w:pStyle w:val="Tabulka2b"/>
              <w:framePr w:wrap="auto"/>
              <w:numPr>
                <w:ilvl w:val="0"/>
                <w:numId w:val="0"/>
              </w:numPr>
              <w:ind w:left="720" w:hanging="360"/>
            </w:pPr>
          </w:p>
          <w:p w14:paraId="1C14D604" w14:textId="77777777" w:rsidR="00B55158" w:rsidRDefault="00B55158" w:rsidP="00B55158">
            <w:pPr>
              <w:pStyle w:val="Tabulkatucne"/>
            </w:pPr>
            <w:r>
              <w:t>Mediální výchova</w:t>
            </w:r>
          </w:p>
          <w:p w14:paraId="66630BFA" w14:textId="77777777" w:rsidR="00B55158" w:rsidRPr="00B818F1" w:rsidRDefault="00B55158" w:rsidP="00B55158">
            <w:pPr>
              <w:pStyle w:val="Tabulka2a"/>
              <w:framePr w:wrap="auto"/>
              <w:spacing w:after="0"/>
            </w:pPr>
          </w:p>
          <w:p w14:paraId="00CF5C54" w14:textId="77777777" w:rsidR="00B55158" w:rsidRDefault="00B55158" w:rsidP="00B55158">
            <w:pPr>
              <w:pStyle w:val="Tabulkanormln"/>
            </w:pPr>
            <w:r>
              <w:t>Mediální produkty a jejich význam</w:t>
            </w:r>
          </w:p>
          <w:p w14:paraId="2E15A236" w14:textId="77777777" w:rsidR="00B55158" w:rsidRDefault="00B55158" w:rsidP="00B55158">
            <w:pPr>
              <w:pStyle w:val="Tabulkanormln"/>
            </w:pPr>
            <w:r>
              <w:t>Média a mediální produkce</w:t>
            </w:r>
          </w:p>
        </w:tc>
      </w:tr>
    </w:tbl>
    <w:p w14:paraId="1221CFAC" w14:textId="77777777" w:rsidR="00B55158" w:rsidRPr="00B31BDC" w:rsidRDefault="00B55158" w:rsidP="00B31BDC">
      <w:pPr>
        <w:pStyle w:val="Odsttunnadpis"/>
        <w:spacing w:after="120" w:line="288" w:lineRule="auto"/>
        <w:rPr>
          <w:rFonts w:ascii="Segoe UI Light" w:hAnsi="Segoe UI Light" w:cs="Segoe UI Light"/>
        </w:rPr>
      </w:pPr>
      <w:r w:rsidRPr="00B31BDC">
        <w:rPr>
          <w:rFonts w:ascii="Segoe UI Light" w:hAnsi="Segoe UI Light" w:cs="Segoe UI Light"/>
        </w:rPr>
        <w:lastRenderedPageBreak/>
        <w:t>Ročník: 3.</w:t>
      </w:r>
    </w:p>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B55158" w14:paraId="3A2B7CA1" w14:textId="77777777" w:rsidTr="00B55158">
        <w:tc>
          <w:tcPr>
            <w:tcW w:w="3685" w:type="dxa"/>
            <w:shd w:val="clear" w:color="auto" w:fill="BFBFBF" w:themeFill="background1" w:themeFillShade="BF"/>
            <w:vAlign w:val="center"/>
          </w:tcPr>
          <w:p w14:paraId="3628C02E" w14:textId="77777777" w:rsidR="00B55158" w:rsidRPr="009D7FDF" w:rsidRDefault="00B55158" w:rsidP="00B55158">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546179DE" w14:textId="77777777" w:rsidR="00B55158" w:rsidRPr="009D7FDF" w:rsidRDefault="00B55158" w:rsidP="00B55158">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3A8D1104" w14:textId="77777777" w:rsidR="00B55158" w:rsidRPr="009D7FDF" w:rsidRDefault="00B55158" w:rsidP="00B55158">
            <w:pPr>
              <w:spacing w:before="0" w:line="240" w:lineRule="auto"/>
              <w:jc w:val="center"/>
              <w:rPr>
                <w:b/>
              </w:rPr>
            </w:pPr>
            <w:r w:rsidRPr="009D7FDF">
              <w:rPr>
                <w:b/>
              </w:rPr>
              <w:t>Průřezová témata,</w:t>
            </w:r>
          </w:p>
          <w:p w14:paraId="50D29859" w14:textId="77777777" w:rsidR="00B55158" w:rsidRPr="009D7FDF" w:rsidRDefault="00B55158" w:rsidP="00B55158">
            <w:pPr>
              <w:spacing w:before="0" w:line="240" w:lineRule="auto"/>
              <w:jc w:val="center"/>
              <w:rPr>
                <w:b/>
              </w:rPr>
            </w:pPr>
            <w:r w:rsidRPr="009D7FDF">
              <w:rPr>
                <w:b/>
              </w:rPr>
              <w:t>MP vztahy</w:t>
            </w:r>
          </w:p>
        </w:tc>
      </w:tr>
      <w:tr w:rsidR="00B55158" w14:paraId="01FD1A24" w14:textId="77777777" w:rsidTr="00B55158">
        <w:tc>
          <w:tcPr>
            <w:tcW w:w="3685" w:type="dxa"/>
          </w:tcPr>
          <w:p w14:paraId="3158EE5A" w14:textId="77777777" w:rsidR="00B55158" w:rsidRDefault="00B55158" w:rsidP="00B55158">
            <w:pPr>
              <w:pStyle w:val="Tabulkatucne"/>
              <w:rPr>
                <w:sz w:val="20"/>
              </w:rPr>
            </w:pPr>
            <w:r>
              <w:t>Porozumění a poslech</w:t>
            </w:r>
          </w:p>
          <w:p w14:paraId="3BBCBF93" w14:textId="77777777" w:rsidR="00B55158" w:rsidRPr="00344104" w:rsidRDefault="00B55158" w:rsidP="00CC5C4F">
            <w:pPr>
              <w:pStyle w:val="Tabulkaodrazky"/>
              <w:framePr w:hSpace="141" w:wrap="around" w:vAnchor="page" w:hAnchor="margin" w:y="2881"/>
              <w:numPr>
                <w:ilvl w:val="0"/>
                <w:numId w:val="9"/>
              </w:numPr>
              <w:tabs>
                <w:tab w:val="num" w:pos="227"/>
              </w:tabs>
              <w:ind w:left="227" w:hanging="227"/>
            </w:pPr>
            <w:r w:rsidRPr="00344104">
              <w:t xml:space="preserve">rozumí hlavním myšlenkám delšího poslechu </w:t>
            </w:r>
          </w:p>
          <w:p w14:paraId="530E2BD0" w14:textId="77777777" w:rsidR="00B55158" w:rsidRPr="00344104" w:rsidRDefault="00B55158" w:rsidP="00CC5C4F">
            <w:pPr>
              <w:pStyle w:val="Tabulkaodrazky"/>
              <w:framePr w:hSpace="141" w:wrap="around" w:vAnchor="page" w:hAnchor="margin" w:y="2881"/>
              <w:numPr>
                <w:ilvl w:val="0"/>
                <w:numId w:val="9"/>
              </w:numPr>
              <w:tabs>
                <w:tab w:val="num" w:pos="227"/>
              </w:tabs>
              <w:ind w:left="227" w:hanging="227"/>
            </w:pPr>
            <w:r w:rsidRPr="00344104">
              <w:t>pochopí hlavní smysl autentické konverzace</w:t>
            </w:r>
          </w:p>
          <w:p w14:paraId="61B3BA5B" w14:textId="77777777" w:rsidR="00B55158" w:rsidRPr="00344104" w:rsidRDefault="00B55158" w:rsidP="00CC5C4F">
            <w:pPr>
              <w:pStyle w:val="Tabulkaodrazky"/>
              <w:framePr w:hSpace="141" w:wrap="around" w:vAnchor="page" w:hAnchor="margin" w:y="2881"/>
              <w:numPr>
                <w:ilvl w:val="0"/>
                <w:numId w:val="9"/>
              </w:numPr>
              <w:tabs>
                <w:tab w:val="num" w:pos="227"/>
              </w:tabs>
              <w:ind w:left="227" w:hanging="227"/>
            </w:pPr>
            <w:r w:rsidRPr="00344104">
              <w:t>rozlišuje různé mluvčí</w:t>
            </w:r>
          </w:p>
          <w:p w14:paraId="47010F32" w14:textId="77777777" w:rsidR="00B55158" w:rsidRPr="00344104" w:rsidRDefault="00B55158" w:rsidP="00CC5C4F">
            <w:pPr>
              <w:pStyle w:val="Tabulkaodrazky"/>
              <w:framePr w:hSpace="141" w:wrap="around" w:vAnchor="page" w:hAnchor="margin" w:y="2881"/>
              <w:numPr>
                <w:ilvl w:val="0"/>
                <w:numId w:val="9"/>
              </w:numPr>
              <w:tabs>
                <w:tab w:val="num" w:pos="227"/>
              </w:tabs>
              <w:ind w:left="227" w:hanging="227"/>
            </w:pPr>
            <w:r w:rsidRPr="00344104">
              <w:t>postihne různé názory</w:t>
            </w:r>
            <w:r>
              <w:t xml:space="preserve"> a </w:t>
            </w:r>
            <w:r w:rsidRPr="00344104">
              <w:t>stanoviska</w:t>
            </w:r>
          </w:p>
          <w:p w14:paraId="0EB0DEB6" w14:textId="77777777" w:rsidR="00B55158" w:rsidRPr="00344104" w:rsidRDefault="00B55158" w:rsidP="00CC5C4F">
            <w:pPr>
              <w:pStyle w:val="Tabulkaodrazky"/>
              <w:framePr w:hSpace="141" w:wrap="around" w:vAnchor="page" w:hAnchor="margin" w:y="2881"/>
              <w:numPr>
                <w:ilvl w:val="0"/>
                <w:numId w:val="9"/>
              </w:numPr>
              <w:tabs>
                <w:tab w:val="num" w:pos="227"/>
              </w:tabs>
              <w:ind w:left="227" w:hanging="227"/>
            </w:pPr>
            <w:r w:rsidRPr="00344104">
              <w:t>pochopí smysl textu</w:t>
            </w:r>
            <w:r>
              <w:t xml:space="preserve"> v </w:t>
            </w:r>
            <w:r w:rsidRPr="00344104">
              <w:t>učebnici</w:t>
            </w:r>
          </w:p>
          <w:p w14:paraId="325CB506" w14:textId="77777777" w:rsidR="00B55158" w:rsidRPr="00344104" w:rsidRDefault="00B55158" w:rsidP="00CC5C4F">
            <w:pPr>
              <w:pStyle w:val="Tabulkaodrazky"/>
              <w:framePr w:hSpace="141" w:wrap="around" w:vAnchor="page" w:hAnchor="margin" w:y="2881"/>
              <w:numPr>
                <w:ilvl w:val="0"/>
                <w:numId w:val="9"/>
              </w:numPr>
              <w:tabs>
                <w:tab w:val="num" w:pos="227"/>
              </w:tabs>
              <w:ind w:left="227" w:hanging="227"/>
            </w:pPr>
            <w:r w:rsidRPr="00344104">
              <w:t xml:space="preserve"> rozumí pokynům</w:t>
            </w:r>
            <w:r>
              <w:t xml:space="preserve"> a </w:t>
            </w:r>
            <w:r w:rsidRPr="00344104">
              <w:t>instrukcím týkající se organizace vyučování</w:t>
            </w:r>
          </w:p>
          <w:p w14:paraId="299976E8" w14:textId="77777777" w:rsidR="00B55158" w:rsidRPr="00344104" w:rsidRDefault="00B55158" w:rsidP="00CC5C4F">
            <w:pPr>
              <w:pStyle w:val="Tabulkaodrazky"/>
              <w:framePr w:hSpace="141" w:wrap="around" w:vAnchor="page" w:hAnchor="margin" w:y="2881"/>
              <w:numPr>
                <w:ilvl w:val="0"/>
                <w:numId w:val="9"/>
              </w:numPr>
              <w:tabs>
                <w:tab w:val="num" w:pos="227"/>
              </w:tabs>
              <w:ind w:left="227" w:hanging="227"/>
            </w:pPr>
            <w:r w:rsidRPr="00344104">
              <w:t>adekvátně reaguje</w:t>
            </w:r>
            <w:r>
              <w:t xml:space="preserve"> v </w:t>
            </w:r>
            <w:r w:rsidRPr="00344104">
              <w:t>běžných komunikačních situacích</w:t>
            </w:r>
          </w:p>
          <w:p w14:paraId="7F735FF2" w14:textId="77777777" w:rsidR="00B55158" w:rsidRDefault="00B55158" w:rsidP="00CC5C4F">
            <w:pPr>
              <w:pStyle w:val="Tabulkaodrazky"/>
              <w:framePr w:hSpace="141" w:wrap="around" w:vAnchor="page" w:hAnchor="margin" w:y="2881"/>
              <w:numPr>
                <w:ilvl w:val="0"/>
                <w:numId w:val="9"/>
              </w:numPr>
              <w:tabs>
                <w:tab w:val="num" w:pos="227"/>
              </w:tabs>
              <w:ind w:left="227" w:hanging="227"/>
            </w:pPr>
            <w:r>
              <w:t>p</w:t>
            </w:r>
            <w:r w:rsidRPr="00344104">
              <w:t>ro svou práci dovede používat různé druhy slovníků</w:t>
            </w:r>
          </w:p>
          <w:p w14:paraId="0834B390" w14:textId="77777777" w:rsidR="00B55158" w:rsidRDefault="00B55158" w:rsidP="00B55158">
            <w:pPr>
              <w:pStyle w:val="Tabulkaodrazky"/>
              <w:framePr w:hSpace="141" w:wrap="around" w:vAnchor="page" w:hAnchor="margin" w:y="2881"/>
              <w:ind w:left="227"/>
            </w:pPr>
          </w:p>
        </w:tc>
        <w:tc>
          <w:tcPr>
            <w:tcW w:w="3118" w:type="dxa"/>
          </w:tcPr>
          <w:p w14:paraId="68D95D79" w14:textId="77777777" w:rsidR="00B55158" w:rsidRDefault="00B55158" w:rsidP="00B55158">
            <w:pPr>
              <w:pStyle w:val="Tabulkatucne"/>
            </w:pPr>
            <w:r>
              <w:t>Jazykové prostředky a funkce</w:t>
            </w:r>
          </w:p>
          <w:p w14:paraId="75E3D3B4" w14:textId="77777777" w:rsidR="00B55158" w:rsidRDefault="00B55158" w:rsidP="00B55158">
            <w:pPr>
              <w:pStyle w:val="Tabulkatucne"/>
            </w:pPr>
            <w:r>
              <w:t>Fonetika</w:t>
            </w:r>
          </w:p>
          <w:p w14:paraId="403D9E0C"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f</w:t>
            </w:r>
            <w:r w:rsidRPr="00344104">
              <w:rPr>
                <w:rFonts w:ascii="Segoe UI Light" w:hAnsi="Segoe UI Light"/>
              </w:rPr>
              <w:t xml:space="preserve">onetická </w:t>
            </w:r>
            <w:proofErr w:type="gramStart"/>
            <w:r w:rsidRPr="00344104">
              <w:rPr>
                <w:rFonts w:ascii="Segoe UI Light" w:hAnsi="Segoe UI Light"/>
              </w:rPr>
              <w:t xml:space="preserve">redukce - </w:t>
            </w:r>
            <w:r>
              <w:rPr>
                <w:rFonts w:ascii="Segoe UI Light" w:hAnsi="Segoe UI Light"/>
              </w:rPr>
              <w:t>f</w:t>
            </w:r>
            <w:r w:rsidRPr="00344104">
              <w:rPr>
                <w:rFonts w:ascii="Segoe UI Light" w:hAnsi="Segoe UI Light"/>
              </w:rPr>
              <w:t>onetika</w:t>
            </w:r>
            <w:proofErr w:type="gramEnd"/>
          </w:p>
          <w:p w14:paraId="16E4FD5E"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f</w:t>
            </w:r>
            <w:r w:rsidRPr="00344104">
              <w:rPr>
                <w:rFonts w:ascii="Segoe UI Light" w:hAnsi="Segoe UI Light"/>
              </w:rPr>
              <w:t>onologický systém jazyka</w:t>
            </w:r>
          </w:p>
          <w:p w14:paraId="69D8ABCE" w14:textId="77777777" w:rsidR="00B55158" w:rsidRDefault="00B55158" w:rsidP="00B55158">
            <w:pPr>
              <w:pStyle w:val="Tabulkatucne"/>
            </w:pPr>
            <w:r>
              <w:t>Pravopis</w:t>
            </w:r>
          </w:p>
          <w:p w14:paraId="3843E191"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s</w:t>
            </w:r>
            <w:r w:rsidRPr="00344104">
              <w:rPr>
                <w:rFonts w:ascii="Segoe UI Light" w:hAnsi="Segoe UI Light"/>
              </w:rPr>
              <w:t>lova osvojené slovní zásoby</w:t>
            </w:r>
          </w:p>
          <w:p w14:paraId="1F314873" w14:textId="77777777" w:rsidR="00B55158" w:rsidRDefault="00B55158" w:rsidP="00B55158">
            <w:pPr>
              <w:pStyle w:val="Tabulkatucne"/>
            </w:pPr>
            <w:r>
              <w:t>Gramatika</w:t>
            </w:r>
          </w:p>
          <w:p w14:paraId="40B53646"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v</w:t>
            </w:r>
            <w:r w:rsidRPr="00344104">
              <w:rPr>
                <w:rFonts w:ascii="Segoe UI Light" w:hAnsi="Segoe UI Light"/>
              </w:rPr>
              <w:t>šechny základní časy</w:t>
            </w:r>
            <w:r>
              <w:rPr>
                <w:rFonts w:ascii="Segoe UI Light" w:hAnsi="Segoe UI Light"/>
              </w:rPr>
              <w:t xml:space="preserve"> v </w:t>
            </w:r>
            <w:r w:rsidRPr="00344104">
              <w:rPr>
                <w:rFonts w:ascii="Segoe UI Light" w:hAnsi="Segoe UI Light"/>
              </w:rPr>
              <w:t>činném</w:t>
            </w:r>
            <w:r>
              <w:rPr>
                <w:rFonts w:ascii="Segoe UI Light" w:hAnsi="Segoe UI Light"/>
              </w:rPr>
              <w:t xml:space="preserve"> i </w:t>
            </w:r>
            <w:r w:rsidRPr="00344104">
              <w:rPr>
                <w:rFonts w:ascii="Segoe UI Light" w:hAnsi="Segoe UI Light"/>
              </w:rPr>
              <w:t>trpném rodě</w:t>
            </w:r>
          </w:p>
          <w:p w14:paraId="02EFF4C0"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344104">
              <w:rPr>
                <w:rFonts w:ascii="Segoe UI Light" w:hAnsi="Segoe UI Light"/>
              </w:rPr>
              <w:t>„</w:t>
            </w:r>
            <w:proofErr w:type="spellStart"/>
            <w:r w:rsidRPr="00344104">
              <w:rPr>
                <w:rFonts w:ascii="Segoe UI Light" w:hAnsi="Segoe UI Light"/>
              </w:rPr>
              <w:t>Used</w:t>
            </w:r>
            <w:proofErr w:type="spellEnd"/>
            <w:r w:rsidRPr="00344104">
              <w:rPr>
                <w:rFonts w:ascii="Segoe UI Light" w:hAnsi="Segoe UI Light"/>
              </w:rPr>
              <w:t xml:space="preserve"> to“</w:t>
            </w:r>
            <w:r>
              <w:rPr>
                <w:rFonts w:ascii="Segoe UI Light" w:hAnsi="Segoe UI Light"/>
              </w:rPr>
              <w:t xml:space="preserve"> a </w:t>
            </w:r>
            <w:r w:rsidRPr="00344104">
              <w:rPr>
                <w:rFonts w:ascii="Segoe UI Light" w:hAnsi="Segoe UI Light"/>
              </w:rPr>
              <w:t>„</w:t>
            </w:r>
            <w:proofErr w:type="spellStart"/>
            <w:r w:rsidRPr="00344104">
              <w:rPr>
                <w:rFonts w:ascii="Segoe UI Light" w:hAnsi="Segoe UI Light"/>
              </w:rPr>
              <w:t>would</w:t>
            </w:r>
            <w:proofErr w:type="spellEnd"/>
            <w:r w:rsidRPr="00344104">
              <w:rPr>
                <w:rFonts w:ascii="Segoe UI Light" w:hAnsi="Segoe UI Light"/>
              </w:rPr>
              <w:t>“, opakování</w:t>
            </w:r>
            <w:r>
              <w:rPr>
                <w:rFonts w:ascii="Segoe UI Light" w:hAnsi="Segoe UI Light"/>
              </w:rPr>
              <w:t xml:space="preserve"> v </w:t>
            </w:r>
            <w:r w:rsidRPr="00344104">
              <w:rPr>
                <w:rFonts w:ascii="Segoe UI Light" w:hAnsi="Segoe UI Light"/>
              </w:rPr>
              <w:t>minulosti</w:t>
            </w:r>
          </w:p>
          <w:p w14:paraId="4A8D0AA5"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p</w:t>
            </w:r>
            <w:r w:rsidRPr="00344104">
              <w:rPr>
                <w:rFonts w:ascii="Segoe UI Light" w:hAnsi="Segoe UI Light"/>
              </w:rPr>
              <w:t>ředpřítomný čas</w:t>
            </w:r>
            <w:r>
              <w:rPr>
                <w:rFonts w:ascii="Segoe UI Light" w:hAnsi="Segoe UI Light"/>
              </w:rPr>
              <w:t xml:space="preserve"> a </w:t>
            </w:r>
            <w:r w:rsidRPr="00344104">
              <w:rPr>
                <w:rFonts w:ascii="Segoe UI Light" w:hAnsi="Segoe UI Light"/>
              </w:rPr>
              <w:t>předpřítomný čas průběhový</w:t>
            </w:r>
          </w:p>
          <w:p w14:paraId="1FDE2BD2"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v</w:t>
            </w:r>
            <w:r w:rsidRPr="00344104">
              <w:rPr>
                <w:rFonts w:ascii="Segoe UI Light" w:hAnsi="Segoe UI Light"/>
              </w:rPr>
              <w:t xml:space="preserve">azba to </w:t>
            </w:r>
            <w:proofErr w:type="spellStart"/>
            <w:r w:rsidRPr="00344104">
              <w:rPr>
                <w:rFonts w:ascii="Segoe UI Light" w:hAnsi="Segoe UI Light"/>
              </w:rPr>
              <w:t>have</w:t>
            </w:r>
            <w:proofErr w:type="spellEnd"/>
            <w:r w:rsidRPr="00344104">
              <w:rPr>
                <w:rFonts w:ascii="Segoe UI Light" w:hAnsi="Segoe UI Light"/>
              </w:rPr>
              <w:t>/</w:t>
            </w:r>
            <w:proofErr w:type="spellStart"/>
            <w:r w:rsidRPr="00344104">
              <w:rPr>
                <w:rFonts w:ascii="Segoe UI Light" w:hAnsi="Segoe UI Light"/>
              </w:rPr>
              <w:t>get</w:t>
            </w:r>
            <w:proofErr w:type="spellEnd"/>
            <w:r w:rsidRPr="00344104">
              <w:rPr>
                <w:rFonts w:ascii="Segoe UI Light" w:hAnsi="Segoe UI Light"/>
              </w:rPr>
              <w:t xml:space="preserve"> </w:t>
            </w:r>
            <w:proofErr w:type="spellStart"/>
            <w:r w:rsidRPr="00344104">
              <w:rPr>
                <w:rFonts w:ascii="Segoe UI Light" w:hAnsi="Segoe UI Light"/>
              </w:rPr>
              <w:t>something</w:t>
            </w:r>
            <w:proofErr w:type="spellEnd"/>
            <w:r w:rsidRPr="00344104">
              <w:rPr>
                <w:rFonts w:ascii="Segoe UI Light" w:hAnsi="Segoe UI Light"/>
              </w:rPr>
              <w:t xml:space="preserve"> done (dát si něco udělat)</w:t>
            </w:r>
          </w:p>
          <w:p w14:paraId="2943D388"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z</w:t>
            </w:r>
            <w:r w:rsidRPr="00344104">
              <w:rPr>
                <w:rFonts w:ascii="Segoe UI Light" w:hAnsi="Segoe UI Light"/>
              </w:rPr>
              <w:t>ájmena reflexní</w:t>
            </w:r>
            <w:r>
              <w:rPr>
                <w:rFonts w:ascii="Segoe UI Light" w:hAnsi="Segoe UI Light"/>
              </w:rPr>
              <w:t xml:space="preserve"> a </w:t>
            </w:r>
            <w:r w:rsidRPr="00344104">
              <w:rPr>
                <w:rFonts w:ascii="Segoe UI Light" w:hAnsi="Segoe UI Light"/>
              </w:rPr>
              <w:t>reciproční</w:t>
            </w:r>
          </w:p>
          <w:p w14:paraId="2A16E3BF"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u</w:t>
            </w:r>
            <w:r w:rsidRPr="00344104">
              <w:rPr>
                <w:rFonts w:ascii="Segoe UI Light" w:hAnsi="Segoe UI Light"/>
              </w:rPr>
              <w:t>žití členů</w:t>
            </w:r>
            <w:r>
              <w:rPr>
                <w:rFonts w:ascii="Segoe UI Light" w:hAnsi="Segoe UI Light"/>
              </w:rPr>
              <w:t xml:space="preserve"> u </w:t>
            </w:r>
            <w:r w:rsidRPr="00344104">
              <w:rPr>
                <w:rFonts w:ascii="Segoe UI Light" w:hAnsi="Segoe UI Light"/>
              </w:rPr>
              <w:t>zeměpisných názvů</w:t>
            </w:r>
          </w:p>
          <w:p w14:paraId="4B2BD9F9"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s</w:t>
            </w:r>
            <w:r w:rsidRPr="00344104">
              <w:rPr>
                <w:rFonts w:ascii="Segoe UI Light" w:hAnsi="Segoe UI Light"/>
              </w:rPr>
              <w:t>tavová</w:t>
            </w:r>
            <w:r>
              <w:rPr>
                <w:rFonts w:ascii="Segoe UI Light" w:hAnsi="Segoe UI Light"/>
              </w:rPr>
              <w:t xml:space="preserve"> a </w:t>
            </w:r>
            <w:r w:rsidRPr="00344104">
              <w:rPr>
                <w:rFonts w:ascii="Segoe UI Light" w:hAnsi="Segoe UI Light"/>
              </w:rPr>
              <w:t>dynamická slovesa</w:t>
            </w:r>
          </w:p>
          <w:p w14:paraId="6C55F926" w14:textId="77777777" w:rsidR="00B55158" w:rsidRPr="00344104"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Pr>
                <w:rFonts w:ascii="Segoe UI Light" w:hAnsi="Segoe UI Light"/>
              </w:rPr>
              <w:t>m</w:t>
            </w:r>
            <w:r w:rsidRPr="00344104">
              <w:rPr>
                <w:rFonts w:ascii="Segoe UI Light" w:hAnsi="Segoe UI Light"/>
              </w:rPr>
              <w:t>odifikátory (zesílení</w:t>
            </w:r>
            <w:r>
              <w:rPr>
                <w:rFonts w:ascii="Segoe UI Light" w:hAnsi="Segoe UI Light"/>
              </w:rPr>
              <w:t xml:space="preserve"> a </w:t>
            </w:r>
            <w:r w:rsidRPr="00344104">
              <w:rPr>
                <w:rFonts w:ascii="Segoe UI Light" w:hAnsi="Segoe UI Light"/>
              </w:rPr>
              <w:t>zeslabení významu</w:t>
            </w:r>
            <w:r>
              <w:rPr>
                <w:rFonts w:ascii="Segoe UI Light" w:hAnsi="Segoe UI Light"/>
              </w:rPr>
              <w:t>)</w:t>
            </w:r>
          </w:p>
          <w:p w14:paraId="394422E3" w14:textId="77777777" w:rsidR="00B55158" w:rsidRPr="00FA24CE" w:rsidRDefault="00B55158" w:rsidP="00CC5C4F">
            <w:pPr>
              <w:pStyle w:val="TabulkatextChar"/>
              <w:framePr w:hSpace="141" w:wrap="around" w:vAnchor="page" w:hAnchor="margin" w:y="2881"/>
              <w:numPr>
                <w:ilvl w:val="0"/>
                <w:numId w:val="7"/>
              </w:numPr>
              <w:tabs>
                <w:tab w:val="num" w:pos="284"/>
              </w:tabs>
              <w:ind w:left="284" w:hanging="227"/>
              <w:rPr>
                <w:rFonts w:ascii="Arial Narrow" w:hAnsi="Arial Narrow" w:cs="Arial"/>
                <w:i/>
                <w:sz w:val="20"/>
              </w:rPr>
            </w:pPr>
            <w:r>
              <w:rPr>
                <w:rFonts w:ascii="Segoe UI Light" w:hAnsi="Segoe UI Light"/>
              </w:rPr>
              <w:t>t</w:t>
            </w:r>
            <w:r w:rsidRPr="00344104">
              <w:rPr>
                <w:rFonts w:ascii="Segoe UI Light" w:hAnsi="Segoe UI Light"/>
              </w:rPr>
              <w:t xml:space="preserve">rpný </w:t>
            </w:r>
            <w:proofErr w:type="gramStart"/>
            <w:r w:rsidRPr="00344104">
              <w:rPr>
                <w:rFonts w:ascii="Segoe UI Light" w:hAnsi="Segoe UI Light"/>
              </w:rPr>
              <w:t>rod - všechny</w:t>
            </w:r>
            <w:proofErr w:type="gramEnd"/>
            <w:r w:rsidRPr="00344104">
              <w:rPr>
                <w:rFonts w:ascii="Segoe UI Light" w:hAnsi="Segoe UI Light"/>
              </w:rPr>
              <w:t xml:space="preserve"> základní tvary</w:t>
            </w:r>
            <w:r>
              <w:rPr>
                <w:rFonts w:ascii="Arial Narrow" w:hAnsi="Arial Narrow" w:cs="Arial"/>
                <w:i/>
                <w:sz w:val="20"/>
              </w:rPr>
              <w:t xml:space="preserve"> </w:t>
            </w:r>
          </w:p>
          <w:p w14:paraId="05FB3084" w14:textId="77777777" w:rsidR="00B55158" w:rsidRDefault="00B55158" w:rsidP="00B55158">
            <w:pPr>
              <w:pStyle w:val="Tabulkatucne"/>
            </w:pPr>
            <w:r>
              <w:lastRenderedPageBreak/>
              <w:t>Situační rozhovory z každodenního života na probíraná konverzační témata, která zahrnují především tyto komunikační funkce jazyka a typy textů</w:t>
            </w:r>
          </w:p>
          <w:p w14:paraId="1080E776"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postoj, názor, stanovisko – souhlas, nesouhlas, svolení, prosba, zákaz, příkaz</w:t>
            </w:r>
          </w:p>
          <w:p w14:paraId="3C3C537D"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emoce – libost/nelibost,</w:t>
            </w:r>
            <w:r>
              <w:rPr>
                <w:rFonts w:ascii="Segoe UI Light" w:hAnsi="Segoe UI Light"/>
              </w:rPr>
              <w:t xml:space="preserve"> zájem/nezájem, radost/zklamání</w:t>
            </w:r>
          </w:p>
          <w:p w14:paraId="715BB008"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morální postoje</w:t>
            </w:r>
            <w:r>
              <w:rPr>
                <w:rFonts w:ascii="Segoe UI Light" w:hAnsi="Segoe UI Light"/>
              </w:rPr>
              <w:t xml:space="preserve"> a </w:t>
            </w:r>
            <w:r w:rsidRPr="0097383B">
              <w:rPr>
                <w:rFonts w:ascii="Segoe UI Light" w:hAnsi="Segoe UI Light"/>
              </w:rPr>
              <w:t>funkce – omluva, odpuštění, pochvala, pokárá</w:t>
            </w:r>
            <w:r>
              <w:rPr>
                <w:rFonts w:ascii="Segoe UI Light" w:hAnsi="Segoe UI Light"/>
              </w:rPr>
              <w:t>ní, lítost, přiznání, odsouzení</w:t>
            </w:r>
          </w:p>
          <w:p w14:paraId="657D2A00"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zpráva</w:t>
            </w:r>
            <w:r>
              <w:rPr>
                <w:rFonts w:ascii="Segoe UI Light" w:hAnsi="Segoe UI Light"/>
              </w:rPr>
              <w:t xml:space="preserve"> o </w:t>
            </w:r>
            <w:r w:rsidRPr="0097383B">
              <w:rPr>
                <w:rFonts w:ascii="Segoe UI Light" w:hAnsi="Segoe UI Light"/>
              </w:rPr>
              <w:t>prožitém zážit</w:t>
            </w:r>
            <w:r>
              <w:rPr>
                <w:rFonts w:ascii="Segoe UI Light" w:hAnsi="Segoe UI Light"/>
              </w:rPr>
              <w:t>ku, její prezentace před třídou</w:t>
            </w:r>
          </w:p>
          <w:p w14:paraId="0DC12F06"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diskuse</w:t>
            </w:r>
            <w:r>
              <w:rPr>
                <w:rFonts w:ascii="Segoe UI Light" w:hAnsi="Segoe UI Light"/>
              </w:rPr>
              <w:t xml:space="preserve"> o </w:t>
            </w:r>
            <w:r w:rsidRPr="0097383B">
              <w:rPr>
                <w:rFonts w:ascii="Segoe UI Light" w:hAnsi="Segoe UI Light"/>
              </w:rPr>
              <w:t>filmu, prožitých zážitcích, vyprávění</w:t>
            </w:r>
          </w:p>
          <w:p w14:paraId="4735B7AB"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texty populárních písní</w:t>
            </w:r>
          </w:p>
          <w:p w14:paraId="72D407B0"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formální /neformální rozhovor</w:t>
            </w:r>
          </w:p>
          <w:p w14:paraId="4B37F2B5"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preference - -</w:t>
            </w:r>
            <w:proofErr w:type="spellStart"/>
            <w:r w:rsidRPr="0097383B">
              <w:rPr>
                <w:rFonts w:ascii="Segoe UI Light" w:hAnsi="Segoe UI Light"/>
              </w:rPr>
              <w:t>ed</w:t>
            </w:r>
            <w:proofErr w:type="spellEnd"/>
            <w:r w:rsidRPr="0097383B">
              <w:rPr>
                <w:rFonts w:ascii="Segoe UI Light" w:hAnsi="Segoe UI Light"/>
              </w:rPr>
              <w:t xml:space="preserve"> X –</w:t>
            </w:r>
            <w:proofErr w:type="spellStart"/>
            <w:r w:rsidRPr="0097383B">
              <w:rPr>
                <w:rFonts w:ascii="Segoe UI Light" w:hAnsi="Segoe UI Light"/>
              </w:rPr>
              <w:t>ing</w:t>
            </w:r>
            <w:proofErr w:type="spellEnd"/>
          </w:p>
          <w:p w14:paraId="3C66E8B0"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převyprávění obsahu filmu</w:t>
            </w:r>
          </w:p>
          <w:p w14:paraId="52F98718" w14:textId="77777777" w:rsidR="00B55158" w:rsidRPr="00196BBB" w:rsidRDefault="00B55158" w:rsidP="00CC5C4F">
            <w:pPr>
              <w:pStyle w:val="TabulkatextChar"/>
              <w:framePr w:hSpace="141" w:wrap="around" w:vAnchor="page" w:hAnchor="margin" w:y="2881"/>
              <w:numPr>
                <w:ilvl w:val="0"/>
                <w:numId w:val="7"/>
              </w:numPr>
              <w:tabs>
                <w:tab w:val="num" w:pos="284"/>
              </w:tabs>
              <w:ind w:left="284" w:hanging="227"/>
            </w:pPr>
            <w:r w:rsidRPr="0097383B">
              <w:rPr>
                <w:rFonts w:ascii="Segoe UI Light" w:hAnsi="Segoe UI Light"/>
              </w:rPr>
              <w:t>problémy při nakupování</w:t>
            </w:r>
          </w:p>
        </w:tc>
        <w:tc>
          <w:tcPr>
            <w:tcW w:w="2835" w:type="dxa"/>
          </w:tcPr>
          <w:p w14:paraId="49C097C8" w14:textId="77777777" w:rsidR="00B55158" w:rsidRDefault="00B55158" w:rsidP="00B55158">
            <w:pPr>
              <w:pStyle w:val="Tabulkatucne"/>
            </w:pPr>
            <w:r w:rsidRPr="00344104">
              <w:lastRenderedPageBreak/>
              <w:t>Osobnostní</w:t>
            </w:r>
            <w:r>
              <w:t xml:space="preserve"> a sociální výchova</w:t>
            </w:r>
          </w:p>
          <w:p w14:paraId="7C8BBB5B" w14:textId="77777777" w:rsidR="00B55158" w:rsidRDefault="00B55158" w:rsidP="00B55158">
            <w:pPr>
              <w:pStyle w:val="Tabulkanormln"/>
            </w:pPr>
            <w:r>
              <w:t>Poznávání a rozvoj vlastní osobnosti</w:t>
            </w:r>
          </w:p>
          <w:p w14:paraId="179F7AE3" w14:textId="77777777" w:rsidR="00B55158" w:rsidRDefault="00B55158" w:rsidP="00B55158">
            <w:pPr>
              <w:pStyle w:val="Tabulkanormln"/>
            </w:pPr>
            <w:r>
              <w:t>Sociální komunikace</w:t>
            </w:r>
          </w:p>
          <w:p w14:paraId="5C3A0E6F" w14:textId="77777777" w:rsidR="00B55158" w:rsidRDefault="00B55158" w:rsidP="00B55158">
            <w:pPr>
              <w:pStyle w:val="Tabulkanormln"/>
            </w:pPr>
            <w:r>
              <w:t>Spolupráce a soutěž</w:t>
            </w:r>
          </w:p>
          <w:p w14:paraId="3A48AC77" w14:textId="77777777" w:rsidR="00B55158" w:rsidRDefault="00B55158" w:rsidP="00B55158">
            <w:pPr>
              <w:pStyle w:val="Tabulkatucne"/>
            </w:pPr>
            <w:r>
              <w:t>Výchova k zamyšlení v evropských a globálních souvislostech</w:t>
            </w:r>
          </w:p>
          <w:p w14:paraId="110D198A" w14:textId="77777777" w:rsidR="00B55158" w:rsidRDefault="00B55158" w:rsidP="00B55158">
            <w:pPr>
              <w:pStyle w:val="Tabulkanormln"/>
              <w:framePr w:hSpace="141" w:wrap="around" w:vAnchor="page" w:hAnchor="margin" w:y="2881"/>
            </w:pPr>
            <w:r>
              <w:t>Žijeme v Evropě</w:t>
            </w:r>
          </w:p>
          <w:p w14:paraId="3E998179" w14:textId="77777777" w:rsidR="00B55158" w:rsidRDefault="00B55158" w:rsidP="00B55158">
            <w:pPr>
              <w:pStyle w:val="Tabulkanormln"/>
              <w:framePr w:hSpace="141" w:wrap="around" w:vAnchor="page" w:hAnchor="margin" w:y="2881"/>
            </w:pPr>
            <w:r>
              <w:t>Evropská unie</w:t>
            </w:r>
          </w:p>
          <w:p w14:paraId="2208DD98" w14:textId="77777777" w:rsidR="00B55158" w:rsidRDefault="00B55158" w:rsidP="00B55158">
            <w:pPr>
              <w:pStyle w:val="Tabulkanormln"/>
              <w:framePr w:hSpace="141" w:wrap="around" w:vAnchor="page" w:hAnchor="margin" w:y="2881"/>
            </w:pPr>
            <w:r>
              <w:t>Životní styl evropských zemí</w:t>
            </w:r>
          </w:p>
          <w:p w14:paraId="4929D381" w14:textId="77777777" w:rsidR="00B55158" w:rsidRDefault="00B55158" w:rsidP="00B55158">
            <w:pPr>
              <w:pStyle w:val="Tabulkanormln"/>
              <w:framePr w:hSpace="141" w:wrap="around" w:vAnchor="page" w:hAnchor="margin" w:y="2881"/>
            </w:pPr>
            <w:r>
              <w:t>Vzdělávání v Evropě a ve světě</w:t>
            </w:r>
          </w:p>
          <w:p w14:paraId="64A3DA0C" w14:textId="77777777" w:rsidR="00B55158" w:rsidRDefault="00B55158" w:rsidP="00B55158">
            <w:pPr>
              <w:pStyle w:val="Tabulkanormln"/>
            </w:pPr>
            <w:r>
              <w:t>Významní Evropané</w:t>
            </w:r>
          </w:p>
          <w:p w14:paraId="7CF0E48F" w14:textId="77777777" w:rsidR="00B55158" w:rsidRDefault="00B55158" w:rsidP="00B55158">
            <w:pPr>
              <w:pStyle w:val="Tabulkanormln"/>
            </w:pPr>
            <w:r>
              <w:t>Jazyková rozmanitost Evropy</w:t>
            </w:r>
          </w:p>
          <w:p w14:paraId="407D38DC" w14:textId="77777777" w:rsidR="00B55158" w:rsidRDefault="00B55158" w:rsidP="00B55158">
            <w:pPr>
              <w:pStyle w:val="Tabulkanormln"/>
              <w:framePr w:hSpace="141" w:wrap="around" w:vAnchor="page" w:hAnchor="margin" w:y="2881"/>
            </w:pPr>
            <w:r>
              <w:t>Životní styl</w:t>
            </w:r>
          </w:p>
          <w:p w14:paraId="1EFB33F4" w14:textId="77777777" w:rsidR="00B55158" w:rsidRDefault="00B55158" w:rsidP="00B55158">
            <w:pPr>
              <w:pStyle w:val="Tabulkanormln"/>
              <w:framePr w:hSpace="141" w:wrap="auto" w:vAnchor="page" w:hAnchor="margin" w:y="2881"/>
            </w:pPr>
            <w:r>
              <w:t>Evropských zemí</w:t>
            </w:r>
          </w:p>
          <w:p w14:paraId="2604DDED" w14:textId="77777777" w:rsidR="00B55158" w:rsidRDefault="00B55158" w:rsidP="00B55158">
            <w:pPr>
              <w:pStyle w:val="Tabulka2b"/>
              <w:framePr w:wrap="auto"/>
              <w:numPr>
                <w:ilvl w:val="0"/>
                <w:numId w:val="0"/>
              </w:numPr>
              <w:ind w:left="720"/>
            </w:pPr>
          </w:p>
          <w:p w14:paraId="23C28F1D" w14:textId="77777777" w:rsidR="00B55158" w:rsidRDefault="00B55158" w:rsidP="00B55158">
            <w:pPr>
              <w:pStyle w:val="Tabulka2b"/>
              <w:framePr w:wrap="auto"/>
              <w:numPr>
                <w:ilvl w:val="0"/>
                <w:numId w:val="0"/>
              </w:numPr>
              <w:ind w:left="720"/>
            </w:pPr>
          </w:p>
          <w:p w14:paraId="79F8FFFB" w14:textId="77777777" w:rsidR="00B55158" w:rsidRDefault="00B55158" w:rsidP="00B55158">
            <w:pPr>
              <w:pStyle w:val="Tabulka2b"/>
              <w:framePr w:wrap="auto"/>
              <w:numPr>
                <w:ilvl w:val="0"/>
                <w:numId w:val="0"/>
              </w:numPr>
              <w:ind w:left="720"/>
            </w:pPr>
          </w:p>
          <w:p w14:paraId="60814614" w14:textId="77777777" w:rsidR="00B55158" w:rsidRDefault="00B55158" w:rsidP="00B55158">
            <w:pPr>
              <w:pStyle w:val="Tabulka2b"/>
              <w:framePr w:wrap="auto"/>
              <w:numPr>
                <w:ilvl w:val="0"/>
                <w:numId w:val="0"/>
              </w:numPr>
              <w:ind w:left="720"/>
            </w:pPr>
          </w:p>
          <w:p w14:paraId="5A6A5DE2" w14:textId="77777777" w:rsidR="00B55158" w:rsidRDefault="00B55158" w:rsidP="00B55158">
            <w:pPr>
              <w:pStyle w:val="Tabulkatucne"/>
            </w:pPr>
            <w:r>
              <w:t>Globalizační a rozvojové procesy</w:t>
            </w:r>
          </w:p>
          <w:p w14:paraId="3DA0812A" w14:textId="77777777" w:rsidR="00B55158" w:rsidRDefault="00B55158" w:rsidP="00B55158">
            <w:pPr>
              <w:pStyle w:val="Tabulka2a"/>
              <w:framePr w:wrap="auto"/>
              <w:spacing w:after="0"/>
            </w:pPr>
          </w:p>
          <w:p w14:paraId="51880ED5" w14:textId="77777777" w:rsidR="00B55158" w:rsidRDefault="00B55158" w:rsidP="00B55158">
            <w:pPr>
              <w:pStyle w:val="Tabulkatucne"/>
            </w:pPr>
            <w:r>
              <w:t>Globální problémy a jejich příčiny a důsledky</w:t>
            </w:r>
          </w:p>
          <w:p w14:paraId="6BADF4C4" w14:textId="77777777" w:rsidR="00B55158" w:rsidRDefault="00B55158" w:rsidP="00B55158">
            <w:pPr>
              <w:pStyle w:val="Tabulka2a"/>
              <w:framePr w:wrap="auto"/>
              <w:spacing w:after="0"/>
            </w:pPr>
          </w:p>
          <w:p w14:paraId="0B93F8EB" w14:textId="77777777" w:rsidR="00B55158" w:rsidRDefault="00B55158" w:rsidP="00B55158">
            <w:pPr>
              <w:pStyle w:val="Tabulka2a"/>
              <w:framePr w:wrap="auto"/>
              <w:spacing w:after="0"/>
            </w:pPr>
          </w:p>
          <w:p w14:paraId="46C110A2" w14:textId="77777777" w:rsidR="00B55158" w:rsidRDefault="00B55158" w:rsidP="00B55158">
            <w:pPr>
              <w:pStyle w:val="Tabulka2a"/>
              <w:framePr w:wrap="auto"/>
              <w:spacing w:after="0"/>
            </w:pPr>
          </w:p>
          <w:p w14:paraId="77A7F8B4" w14:textId="77777777" w:rsidR="00B55158" w:rsidRDefault="00B55158" w:rsidP="00B55158">
            <w:pPr>
              <w:pStyle w:val="Tabulkatucne"/>
            </w:pPr>
            <w:r>
              <w:t>Environmentální výchova</w:t>
            </w:r>
          </w:p>
        </w:tc>
      </w:tr>
      <w:tr w:rsidR="00B55158" w14:paraId="3E8430B4" w14:textId="77777777" w:rsidTr="00B55158">
        <w:tc>
          <w:tcPr>
            <w:tcW w:w="3685" w:type="dxa"/>
          </w:tcPr>
          <w:p w14:paraId="65E07738" w14:textId="77777777" w:rsidR="00B55158" w:rsidRDefault="00B55158" w:rsidP="00B55158">
            <w:pPr>
              <w:pStyle w:val="Tabulkatucne"/>
              <w:rPr>
                <w:sz w:val="20"/>
              </w:rPr>
            </w:pPr>
            <w:r>
              <w:lastRenderedPageBreak/>
              <w:t>Čtení s porozuměním</w:t>
            </w:r>
          </w:p>
          <w:p w14:paraId="6F4A9CA0"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t>p</w:t>
            </w:r>
            <w:r w:rsidRPr="0097383B">
              <w:t>lynule</w:t>
            </w:r>
            <w:r>
              <w:t xml:space="preserve"> a </w:t>
            </w:r>
            <w:r w:rsidRPr="0097383B">
              <w:t>srozumitelně čte delší texty za účelem sdělení obsahu informace</w:t>
            </w:r>
          </w:p>
          <w:p w14:paraId="1C678B95"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rsidRPr="0097383B">
              <w:t>vyhledá</w:t>
            </w:r>
            <w:r>
              <w:t xml:space="preserve"> v </w:t>
            </w:r>
            <w:r w:rsidRPr="0097383B">
              <w:t>textu hlavní myšlenky</w:t>
            </w:r>
            <w:r>
              <w:t xml:space="preserve"> a </w:t>
            </w:r>
            <w:r w:rsidRPr="0097383B">
              <w:t>dovede vyhledat</w:t>
            </w:r>
            <w:r>
              <w:t xml:space="preserve"> i </w:t>
            </w:r>
            <w:r w:rsidRPr="0097383B">
              <w:t>detailní informace</w:t>
            </w:r>
          </w:p>
          <w:p w14:paraId="4B628482"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rsidRPr="0097383B">
              <w:t>orientuje se</w:t>
            </w:r>
            <w:r>
              <w:t xml:space="preserve"> v </w:t>
            </w:r>
            <w:r w:rsidRPr="0097383B">
              <w:t>textu</w:t>
            </w:r>
            <w:r>
              <w:t xml:space="preserve"> z </w:t>
            </w:r>
            <w:r w:rsidRPr="0097383B">
              <w:t>učebnice</w:t>
            </w:r>
          </w:p>
          <w:p w14:paraId="1D823D9B"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rsidRPr="0097383B">
              <w:t>postihne strukturu jednoduchého textu</w:t>
            </w:r>
          </w:p>
          <w:p w14:paraId="288216A3"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t>přečte adaptované dílo z anglo-</w:t>
            </w:r>
            <w:r w:rsidRPr="0097383B">
              <w:t>americké literatury</w:t>
            </w:r>
          </w:p>
          <w:p w14:paraId="21AB2EF4" w14:textId="77777777" w:rsidR="00B55158" w:rsidRDefault="00B55158" w:rsidP="00CC5C4F">
            <w:pPr>
              <w:pStyle w:val="Tabulkaodrazky"/>
              <w:framePr w:hSpace="141" w:wrap="around" w:vAnchor="page" w:hAnchor="margin" w:y="2881"/>
              <w:numPr>
                <w:ilvl w:val="0"/>
                <w:numId w:val="9"/>
              </w:numPr>
              <w:tabs>
                <w:tab w:val="num" w:pos="227"/>
              </w:tabs>
              <w:ind w:left="227" w:hanging="227"/>
            </w:pPr>
            <w:r w:rsidRPr="0097383B">
              <w:t>k detailní analýze textu využívá různé druhy slovníků</w:t>
            </w:r>
          </w:p>
        </w:tc>
        <w:tc>
          <w:tcPr>
            <w:tcW w:w="3118" w:type="dxa"/>
          </w:tcPr>
          <w:p w14:paraId="3F3501E9" w14:textId="77777777" w:rsidR="00B55158" w:rsidRDefault="00B55158" w:rsidP="00B55158">
            <w:pPr>
              <w:pStyle w:val="Tabulkatucne"/>
            </w:pPr>
            <w:r>
              <w:t>Slovotvorba</w:t>
            </w:r>
          </w:p>
          <w:p w14:paraId="6F97151E"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složená slova, zkracování</w:t>
            </w:r>
          </w:p>
          <w:p w14:paraId="12121910"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zájmena</w:t>
            </w:r>
          </w:p>
          <w:p w14:paraId="5B582359"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frázová slovesa</w:t>
            </w:r>
            <w:r>
              <w:rPr>
                <w:rFonts w:ascii="Segoe UI Light" w:hAnsi="Segoe UI Light"/>
              </w:rPr>
              <w:t xml:space="preserve"> a </w:t>
            </w:r>
            <w:r w:rsidRPr="0097383B">
              <w:rPr>
                <w:rFonts w:ascii="Segoe UI Light" w:hAnsi="Segoe UI Light"/>
              </w:rPr>
              <w:t>idiomy</w:t>
            </w:r>
          </w:p>
          <w:p w14:paraId="5F50F16F"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synonyma, antonyma</w:t>
            </w:r>
          </w:p>
          <w:p w14:paraId="3F4B22F0"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opisné vyjadřování</w:t>
            </w:r>
          </w:p>
          <w:p w14:paraId="40883571"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kolokace</w:t>
            </w:r>
          </w:p>
          <w:p w14:paraId="44770B3D" w14:textId="77777777" w:rsidR="00B55158" w:rsidRPr="0097383B"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97383B">
              <w:rPr>
                <w:rFonts w:ascii="Segoe UI Light" w:hAnsi="Segoe UI Light"/>
              </w:rPr>
              <w:t>idiomy, idiomatické výrazy</w:t>
            </w:r>
          </w:p>
          <w:p w14:paraId="25F6FF2D" w14:textId="77777777" w:rsidR="00B55158" w:rsidRDefault="00B55158" w:rsidP="00B55158">
            <w:pPr>
              <w:spacing w:before="0" w:line="240" w:lineRule="auto"/>
            </w:pPr>
          </w:p>
        </w:tc>
        <w:tc>
          <w:tcPr>
            <w:tcW w:w="2835" w:type="dxa"/>
          </w:tcPr>
          <w:p w14:paraId="0FA816ED" w14:textId="77777777" w:rsidR="00B55158" w:rsidRDefault="00B55158" w:rsidP="00B55158">
            <w:pPr>
              <w:spacing w:before="0" w:line="240" w:lineRule="auto"/>
            </w:pPr>
          </w:p>
        </w:tc>
      </w:tr>
      <w:tr w:rsidR="00B55158" w14:paraId="07963DA8" w14:textId="77777777" w:rsidTr="00B55158">
        <w:tc>
          <w:tcPr>
            <w:tcW w:w="3685" w:type="dxa"/>
          </w:tcPr>
          <w:p w14:paraId="704D427A" w14:textId="77777777" w:rsidR="00B55158" w:rsidRDefault="00B55158" w:rsidP="00B55158">
            <w:pPr>
              <w:pStyle w:val="Tabulkatucne"/>
              <w:rPr>
                <w:rFonts w:ascii="Arial Narrow" w:hAnsi="Arial Narrow"/>
                <w:sz w:val="20"/>
              </w:rPr>
            </w:pPr>
            <w:r w:rsidRPr="001C3B78">
              <w:t>Mluvení</w:t>
            </w:r>
          </w:p>
          <w:p w14:paraId="5EFC4166"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rsidRPr="0097383B">
              <w:t>stručně vyjádří svůj názor na známé téma</w:t>
            </w:r>
          </w:p>
          <w:p w14:paraId="0E65C24B"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rsidRPr="0097383B">
              <w:lastRenderedPageBreak/>
              <w:t>reprodukuje přečtený nebo vyslechnutý text</w:t>
            </w:r>
          </w:p>
          <w:p w14:paraId="70DB81B9"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rsidRPr="0097383B">
              <w:t>adekvátně komunikuje</w:t>
            </w:r>
            <w:r>
              <w:t xml:space="preserve"> v </w:t>
            </w:r>
            <w:r w:rsidRPr="0097383B">
              <w:t>běžných komunikačních situacích</w:t>
            </w:r>
          </w:p>
          <w:p w14:paraId="300C852D"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rsidRPr="0097383B">
              <w:t>zapojí se do konverzace</w:t>
            </w:r>
            <w:r>
              <w:t xml:space="preserve"> a </w:t>
            </w:r>
            <w:r w:rsidRPr="0097383B">
              <w:t>udržuje ji</w:t>
            </w:r>
          </w:p>
          <w:p w14:paraId="6B5DE9A2" w14:textId="77777777" w:rsidR="00B55158" w:rsidRPr="0097383B" w:rsidRDefault="00B55158" w:rsidP="00CC5C4F">
            <w:pPr>
              <w:pStyle w:val="Tabulkaodrazky"/>
              <w:framePr w:hSpace="141" w:wrap="around" w:vAnchor="page" w:hAnchor="margin" w:y="2881"/>
              <w:numPr>
                <w:ilvl w:val="0"/>
                <w:numId w:val="9"/>
              </w:numPr>
              <w:tabs>
                <w:tab w:val="num" w:pos="227"/>
              </w:tabs>
              <w:ind w:left="227" w:hanging="227"/>
            </w:pPr>
            <w:r w:rsidRPr="0097383B">
              <w:t>v případě potřeby si vyžádá potřebnou informaci</w:t>
            </w:r>
          </w:p>
          <w:p w14:paraId="0CD8E756" w14:textId="77777777" w:rsidR="00B55158" w:rsidRDefault="00B55158" w:rsidP="00CC5C4F">
            <w:pPr>
              <w:pStyle w:val="Tabulkaodrazky"/>
              <w:framePr w:hSpace="141" w:wrap="around" w:vAnchor="page" w:hAnchor="margin" w:y="2881"/>
              <w:numPr>
                <w:ilvl w:val="0"/>
                <w:numId w:val="9"/>
              </w:numPr>
              <w:tabs>
                <w:tab w:val="num" w:pos="227"/>
              </w:tabs>
              <w:ind w:left="227" w:hanging="227"/>
            </w:pPr>
            <w:r w:rsidRPr="0097383B">
              <w:t>v případě potřeby si prosadí svá stanoviska</w:t>
            </w:r>
          </w:p>
        </w:tc>
        <w:tc>
          <w:tcPr>
            <w:tcW w:w="3118" w:type="dxa"/>
            <w:vMerge w:val="restart"/>
          </w:tcPr>
          <w:p w14:paraId="782F8EE7" w14:textId="77777777" w:rsidR="00B55158" w:rsidRDefault="00B55158" w:rsidP="00B55158">
            <w:pPr>
              <w:pStyle w:val="Tabulkatucne"/>
            </w:pPr>
            <w:r>
              <w:lastRenderedPageBreak/>
              <w:t>Slohové postupy</w:t>
            </w:r>
          </w:p>
          <w:p w14:paraId="538A2AC1"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neformální email</w:t>
            </w:r>
          </w:p>
          <w:p w14:paraId="76970B3F"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vyprávění</w:t>
            </w:r>
          </w:p>
          <w:p w14:paraId="1B9767A0"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lastRenderedPageBreak/>
              <w:t>úvaha/esej</w:t>
            </w:r>
          </w:p>
          <w:p w14:paraId="1A6F22CB" w14:textId="77777777" w:rsidR="00B55158" w:rsidRPr="00B55158" w:rsidRDefault="00B55158" w:rsidP="00B55158">
            <w:pPr>
              <w:pStyle w:val="Tabulkatucne"/>
            </w:pPr>
            <w:r w:rsidRPr="00B55158">
              <w:t>Tematické okruhy</w:t>
            </w:r>
          </w:p>
          <w:p w14:paraId="34968C08"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mezilidské vztahy</w:t>
            </w:r>
          </w:p>
          <w:p w14:paraId="0E86D0EC"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móda a oblékání</w:t>
            </w:r>
          </w:p>
          <w:p w14:paraId="6509A22F"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pPr>
            <w:r w:rsidRPr="00B55158">
              <w:rPr>
                <w:rFonts w:ascii="Segoe UI Light" w:hAnsi="Segoe UI Light"/>
              </w:rPr>
              <w:t>cestování, turismus</w:t>
            </w:r>
          </w:p>
          <w:p w14:paraId="3D9FC49C"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zločin a trest</w:t>
            </w:r>
          </w:p>
          <w:p w14:paraId="35465EDA"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globální problémy, charita</w:t>
            </w:r>
          </w:p>
          <w:p w14:paraId="67B1A44A" w14:textId="77777777" w:rsidR="00B55158" w:rsidRPr="00B55158" w:rsidRDefault="00B55158" w:rsidP="00CC5C4F">
            <w:pPr>
              <w:pStyle w:val="TabulkatextChar"/>
              <w:framePr w:hSpace="141" w:wrap="around"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zdraví a zdravý životní styl</w:t>
            </w:r>
          </w:p>
          <w:p w14:paraId="24F89595" w14:textId="77777777" w:rsidR="00B55158" w:rsidRDefault="00B55158" w:rsidP="00B55158">
            <w:pPr>
              <w:pStyle w:val="TabulkatextChar"/>
              <w:framePr w:hSpace="141" w:wrap="around" w:vAnchor="page" w:hAnchor="margin" w:y="2881"/>
              <w:tabs>
                <w:tab w:val="clear" w:pos="284"/>
              </w:tabs>
              <w:ind w:firstLine="0"/>
            </w:pPr>
          </w:p>
        </w:tc>
        <w:tc>
          <w:tcPr>
            <w:tcW w:w="2835" w:type="dxa"/>
            <w:vMerge w:val="restart"/>
          </w:tcPr>
          <w:p w14:paraId="6F8F41C7" w14:textId="77777777" w:rsidR="00B55158" w:rsidRDefault="00B55158" w:rsidP="00B55158">
            <w:pPr>
              <w:pStyle w:val="Tabulka2b"/>
              <w:framePr w:wrap="auto"/>
              <w:numPr>
                <w:ilvl w:val="0"/>
                <w:numId w:val="0"/>
              </w:numPr>
              <w:ind w:left="360"/>
            </w:pPr>
          </w:p>
          <w:p w14:paraId="65DB6886" w14:textId="77777777" w:rsidR="00B55158" w:rsidRDefault="00B55158" w:rsidP="00B55158">
            <w:pPr>
              <w:pStyle w:val="Tabulkanormln"/>
            </w:pPr>
            <w:r>
              <w:t>Člověk a jeho zdraví</w:t>
            </w:r>
          </w:p>
          <w:p w14:paraId="2D45D8FD" w14:textId="77777777" w:rsidR="00B55158" w:rsidRDefault="00B55158" w:rsidP="00B55158">
            <w:pPr>
              <w:pStyle w:val="Tabulkanormln"/>
            </w:pPr>
            <w:r>
              <w:lastRenderedPageBreak/>
              <w:t>Zdroje energie</w:t>
            </w:r>
          </w:p>
          <w:p w14:paraId="6BA2227F" w14:textId="77777777" w:rsidR="00B55158" w:rsidRDefault="00B55158" w:rsidP="00B55158">
            <w:pPr>
              <w:pStyle w:val="Tabulkanormln"/>
            </w:pPr>
            <w:r>
              <w:t>Životní prostředí regionu a ČR</w:t>
            </w:r>
          </w:p>
          <w:p w14:paraId="46125201" w14:textId="77777777" w:rsidR="00B55158" w:rsidRDefault="00B55158" w:rsidP="00B55158">
            <w:pPr>
              <w:pStyle w:val="Tabulka2b"/>
              <w:framePr w:wrap="auto"/>
              <w:numPr>
                <w:ilvl w:val="0"/>
                <w:numId w:val="0"/>
              </w:numPr>
              <w:ind w:left="720" w:hanging="360"/>
            </w:pPr>
          </w:p>
          <w:p w14:paraId="47E0D18C" w14:textId="77777777" w:rsidR="00B55158" w:rsidRDefault="00B55158" w:rsidP="00B55158">
            <w:pPr>
              <w:pStyle w:val="Tabulka2b"/>
              <w:framePr w:wrap="auto"/>
              <w:numPr>
                <w:ilvl w:val="0"/>
                <w:numId w:val="0"/>
              </w:numPr>
              <w:ind w:left="720" w:hanging="360"/>
            </w:pPr>
          </w:p>
          <w:p w14:paraId="16D3B1E4" w14:textId="77777777" w:rsidR="00B55158" w:rsidRDefault="00B55158" w:rsidP="00B55158">
            <w:pPr>
              <w:pStyle w:val="Tabulka2b"/>
              <w:framePr w:wrap="auto"/>
              <w:numPr>
                <w:ilvl w:val="0"/>
                <w:numId w:val="0"/>
              </w:numPr>
              <w:ind w:left="720" w:hanging="360"/>
            </w:pPr>
          </w:p>
          <w:p w14:paraId="525C3CFC" w14:textId="77777777" w:rsidR="00B55158" w:rsidRDefault="00B55158" w:rsidP="00B55158">
            <w:pPr>
              <w:pStyle w:val="Tabulkatucne"/>
            </w:pPr>
            <w:r w:rsidRPr="0097383B">
              <w:t>Multikulturní</w:t>
            </w:r>
            <w:r>
              <w:t xml:space="preserve"> výchova</w:t>
            </w:r>
          </w:p>
          <w:p w14:paraId="379C827D" w14:textId="77777777" w:rsidR="00B55158" w:rsidRDefault="00B55158" w:rsidP="00B55158">
            <w:pPr>
              <w:pStyle w:val="Tabulkanormln"/>
              <w:framePr w:hSpace="141" w:wrap="around" w:vAnchor="page" w:hAnchor="margin" w:y="2881"/>
            </w:pPr>
            <w:r>
              <w:t>Sociokulturní rozdíly v ČR a v Evropě</w:t>
            </w:r>
          </w:p>
          <w:p w14:paraId="0A46C151" w14:textId="77777777" w:rsidR="00B55158" w:rsidRDefault="00B55158" w:rsidP="00B55158">
            <w:pPr>
              <w:pStyle w:val="Tabulkanormln"/>
              <w:framePr w:hSpace="141" w:wrap="around" w:vAnchor="page" w:hAnchor="margin" w:y="2881"/>
            </w:pPr>
            <w:r>
              <w:t>Různorodost kultur</w:t>
            </w:r>
          </w:p>
          <w:p w14:paraId="5772F3FA" w14:textId="77777777" w:rsidR="00B55158" w:rsidRDefault="00B55158" w:rsidP="00B55158">
            <w:pPr>
              <w:pStyle w:val="Tabulkanormln"/>
              <w:framePr w:hSpace="141" w:wrap="around" w:vAnchor="page" w:hAnchor="margin" w:y="2881"/>
            </w:pPr>
            <w:r>
              <w:t>Menšiny</w:t>
            </w:r>
          </w:p>
          <w:p w14:paraId="70069675" w14:textId="77777777" w:rsidR="00B55158" w:rsidRDefault="00B55158" w:rsidP="00B55158">
            <w:pPr>
              <w:pStyle w:val="Tabulkanormln"/>
              <w:framePr w:hSpace="141" w:wrap="around" w:vAnchor="page" w:hAnchor="margin" w:y="2881"/>
            </w:pPr>
            <w:r>
              <w:t>Nesnášenlivost</w:t>
            </w:r>
          </w:p>
          <w:p w14:paraId="47C70223" w14:textId="77777777" w:rsidR="00B55158" w:rsidRDefault="00B55158" w:rsidP="00B55158">
            <w:pPr>
              <w:pStyle w:val="Tabulkanormln"/>
              <w:framePr w:hSpace="141" w:wrap="around" w:vAnchor="page" w:hAnchor="margin" w:y="2881"/>
            </w:pPr>
            <w:r>
              <w:t>Imigrace</w:t>
            </w:r>
          </w:p>
          <w:p w14:paraId="38A9C777" w14:textId="77777777" w:rsidR="00B55158" w:rsidRDefault="00B55158" w:rsidP="00B55158">
            <w:pPr>
              <w:pStyle w:val="Tabulkanormln"/>
              <w:framePr w:hSpace="141" w:wrap="around" w:vAnchor="page" w:hAnchor="margin" w:y="2881"/>
            </w:pPr>
            <w:r>
              <w:t>Spolupráce mezi lidmi</w:t>
            </w:r>
          </w:p>
          <w:p w14:paraId="6455F665" w14:textId="77777777" w:rsidR="00B55158" w:rsidRDefault="00B55158" w:rsidP="00B55158">
            <w:pPr>
              <w:pStyle w:val="Tabulka2b"/>
              <w:framePr w:wrap="auto"/>
              <w:numPr>
                <w:ilvl w:val="0"/>
                <w:numId w:val="0"/>
              </w:numPr>
              <w:ind w:left="720" w:hanging="360"/>
            </w:pPr>
          </w:p>
          <w:p w14:paraId="50DA7C8C" w14:textId="77777777" w:rsidR="00B55158" w:rsidRDefault="00B55158" w:rsidP="00B55158">
            <w:pPr>
              <w:pStyle w:val="Tabulka2b"/>
              <w:framePr w:wrap="auto"/>
              <w:numPr>
                <w:ilvl w:val="0"/>
                <w:numId w:val="0"/>
              </w:numPr>
              <w:ind w:left="720" w:hanging="360"/>
            </w:pPr>
          </w:p>
          <w:p w14:paraId="68E8EA5D" w14:textId="77777777" w:rsidR="00B55158" w:rsidRDefault="00B55158" w:rsidP="00B55158">
            <w:pPr>
              <w:pStyle w:val="Tabulka2b"/>
              <w:framePr w:wrap="auto"/>
              <w:numPr>
                <w:ilvl w:val="0"/>
                <w:numId w:val="0"/>
              </w:numPr>
              <w:ind w:left="720" w:hanging="360"/>
            </w:pPr>
          </w:p>
          <w:p w14:paraId="4A73D404" w14:textId="77777777" w:rsidR="00B55158" w:rsidRDefault="00B55158" w:rsidP="00B55158">
            <w:pPr>
              <w:pStyle w:val="Tabulka2b"/>
              <w:framePr w:wrap="auto"/>
              <w:numPr>
                <w:ilvl w:val="0"/>
                <w:numId w:val="0"/>
              </w:numPr>
              <w:ind w:left="720" w:hanging="360"/>
            </w:pPr>
          </w:p>
          <w:p w14:paraId="58997C50" w14:textId="77777777" w:rsidR="00B55158" w:rsidRDefault="00B55158" w:rsidP="00B55158">
            <w:pPr>
              <w:pStyle w:val="Tabulkatucne"/>
            </w:pPr>
            <w:r>
              <w:t>Mediální výchova</w:t>
            </w:r>
          </w:p>
          <w:p w14:paraId="1342E142" w14:textId="77777777" w:rsidR="00B55158" w:rsidRDefault="00B55158" w:rsidP="00B55158">
            <w:pPr>
              <w:pStyle w:val="Tabulka2a"/>
              <w:framePr w:wrap="auto"/>
              <w:spacing w:after="0"/>
            </w:pPr>
          </w:p>
          <w:p w14:paraId="07C84C70" w14:textId="77777777" w:rsidR="00B55158" w:rsidRDefault="00B55158" w:rsidP="00B55158">
            <w:pPr>
              <w:pStyle w:val="Tabulkanormln"/>
            </w:pPr>
            <w:r>
              <w:t>Mediální produkty a jejich významy</w:t>
            </w:r>
          </w:p>
          <w:p w14:paraId="423ACCE1" w14:textId="77777777" w:rsidR="00B55158" w:rsidRDefault="00B55158" w:rsidP="00B55158">
            <w:pPr>
              <w:pStyle w:val="Tabulkanormln"/>
            </w:pPr>
            <w:r>
              <w:t>Média a mediální produkce</w:t>
            </w:r>
          </w:p>
          <w:p w14:paraId="2A2925A7" w14:textId="59F04101" w:rsidR="007C2BDB" w:rsidRDefault="007C2BDB" w:rsidP="00B55158">
            <w:pPr>
              <w:pStyle w:val="Tabulkanormln"/>
            </w:pPr>
            <w:r>
              <w:t>Účinky mediální produkce a vliv médií</w:t>
            </w:r>
          </w:p>
        </w:tc>
      </w:tr>
      <w:tr w:rsidR="00B55158" w14:paraId="0843BEB9" w14:textId="77777777" w:rsidTr="00B55158">
        <w:tc>
          <w:tcPr>
            <w:tcW w:w="3685" w:type="dxa"/>
          </w:tcPr>
          <w:p w14:paraId="29C7FC2C" w14:textId="77777777" w:rsidR="00B55158" w:rsidRDefault="00B55158" w:rsidP="00B55158">
            <w:pPr>
              <w:pStyle w:val="Tabulkatucne"/>
            </w:pPr>
            <w:r>
              <w:lastRenderedPageBreak/>
              <w:t>Psaní</w:t>
            </w:r>
          </w:p>
          <w:p w14:paraId="7821E8EA" w14:textId="77777777" w:rsidR="00B55158" w:rsidRPr="0097383B" w:rsidRDefault="00B55158" w:rsidP="00CC5C4F">
            <w:pPr>
              <w:pStyle w:val="Tabulkaodrazky"/>
              <w:numPr>
                <w:ilvl w:val="0"/>
                <w:numId w:val="9"/>
              </w:numPr>
              <w:tabs>
                <w:tab w:val="num" w:pos="227"/>
              </w:tabs>
              <w:ind w:left="227" w:hanging="227"/>
            </w:pPr>
            <w:r w:rsidRPr="0097383B">
              <w:t xml:space="preserve">sestaví souvislý, členěný text týkající se </w:t>
            </w:r>
          </w:p>
          <w:p w14:paraId="47F15D68" w14:textId="77777777" w:rsidR="00B55158" w:rsidRPr="0097383B" w:rsidRDefault="00B55158" w:rsidP="00CC5C4F">
            <w:pPr>
              <w:pStyle w:val="Tabulkaodrazky"/>
              <w:numPr>
                <w:ilvl w:val="0"/>
                <w:numId w:val="9"/>
              </w:numPr>
              <w:tabs>
                <w:tab w:val="num" w:pos="227"/>
              </w:tabs>
              <w:ind w:left="227" w:hanging="227"/>
            </w:pPr>
            <w:r w:rsidRPr="0097383B">
              <w:t>jednoduchého známého tématu</w:t>
            </w:r>
          </w:p>
          <w:p w14:paraId="11993720" w14:textId="77777777" w:rsidR="00B55158" w:rsidRPr="0097383B" w:rsidRDefault="00B55158" w:rsidP="00CC5C4F">
            <w:pPr>
              <w:pStyle w:val="Tabulkaodrazky"/>
              <w:numPr>
                <w:ilvl w:val="0"/>
                <w:numId w:val="9"/>
              </w:numPr>
              <w:tabs>
                <w:tab w:val="num" w:pos="227"/>
              </w:tabs>
              <w:ind w:left="227" w:hanging="227"/>
            </w:pPr>
            <w:r w:rsidRPr="0097383B">
              <w:t>spojí řadu kratších úseků do lineárního sledu</w:t>
            </w:r>
          </w:p>
          <w:p w14:paraId="3DE48005" w14:textId="77777777" w:rsidR="00B55158" w:rsidRPr="0097383B" w:rsidRDefault="00B55158" w:rsidP="00CC5C4F">
            <w:pPr>
              <w:pStyle w:val="Tabulkaodrazky"/>
              <w:numPr>
                <w:ilvl w:val="0"/>
                <w:numId w:val="9"/>
              </w:numPr>
              <w:tabs>
                <w:tab w:val="num" w:pos="227"/>
              </w:tabs>
              <w:ind w:left="227" w:hanging="227"/>
            </w:pPr>
            <w:r w:rsidRPr="0097383B">
              <w:t>osvojí si rozdíl mezi formálním</w:t>
            </w:r>
            <w:r>
              <w:t xml:space="preserve"> a </w:t>
            </w:r>
            <w:r w:rsidRPr="0097383B">
              <w:t>neformálním stylem</w:t>
            </w:r>
          </w:p>
          <w:p w14:paraId="02101EE8" w14:textId="77777777" w:rsidR="00B55158" w:rsidRPr="0097383B" w:rsidRDefault="00B55158" w:rsidP="00CC5C4F">
            <w:pPr>
              <w:pStyle w:val="Tabulkaodrazky"/>
              <w:numPr>
                <w:ilvl w:val="0"/>
                <w:numId w:val="9"/>
              </w:numPr>
              <w:tabs>
                <w:tab w:val="num" w:pos="227"/>
              </w:tabs>
              <w:ind w:left="227" w:hanging="227"/>
            </w:pPr>
            <w:r w:rsidRPr="0097383B">
              <w:t>užívá složitější spojovací výrazy</w:t>
            </w:r>
          </w:p>
          <w:p w14:paraId="3F7E4AA7" w14:textId="77777777" w:rsidR="00B55158" w:rsidRPr="0097383B" w:rsidRDefault="00B55158" w:rsidP="00CC5C4F">
            <w:pPr>
              <w:pStyle w:val="Tabulkaodrazky"/>
              <w:numPr>
                <w:ilvl w:val="0"/>
                <w:numId w:val="9"/>
              </w:numPr>
              <w:tabs>
                <w:tab w:val="num" w:pos="227"/>
              </w:tabs>
              <w:ind w:left="227" w:hanging="227"/>
            </w:pPr>
            <w:r w:rsidRPr="0097383B">
              <w:t>logicky strukturuje text</w:t>
            </w:r>
          </w:p>
          <w:p w14:paraId="6B02AE20" w14:textId="77777777" w:rsidR="00B55158" w:rsidRPr="0097383B" w:rsidRDefault="00B55158" w:rsidP="00CC5C4F">
            <w:pPr>
              <w:pStyle w:val="Tabulkaodrazky"/>
              <w:numPr>
                <w:ilvl w:val="0"/>
                <w:numId w:val="9"/>
              </w:numPr>
              <w:tabs>
                <w:tab w:val="num" w:pos="227"/>
              </w:tabs>
              <w:ind w:left="227" w:hanging="227"/>
            </w:pPr>
            <w:r w:rsidRPr="0097383B">
              <w:t>podrobně popíše událost, zážitek, své pocity</w:t>
            </w:r>
          </w:p>
          <w:p w14:paraId="60DF0114" w14:textId="77777777" w:rsidR="00B55158" w:rsidRPr="00C95AA0" w:rsidRDefault="00B55158" w:rsidP="00CC5C4F">
            <w:pPr>
              <w:pStyle w:val="Tabulkaodrazky"/>
              <w:numPr>
                <w:ilvl w:val="0"/>
                <w:numId w:val="9"/>
              </w:numPr>
              <w:tabs>
                <w:tab w:val="num" w:pos="227"/>
              </w:tabs>
              <w:ind w:left="227" w:hanging="227"/>
              <w:rPr>
                <w:rFonts w:cs="Arial"/>
              </w:rPr>
            </w:pPr>
            <w:r>
              <w:t>napíše</w:t>
            </w:r>
            <w:r w:rsidRPr="0097383B">
              <w:t xml:space="preserve"> jednoduchou úvahu</w:t>
            </w:r>
          </w:p>
          <w:p w14:paraId="6639350E" w14:textId="77777777" w:rsidR="00B55158" w:rsidRPr="00B55158" w:rsidRDefault="00B55158" w:rsidP="00CC5C4F">
            <w:pPr>
              <w:pStyle w:val="Tabulkaodrazky"/>
              <w:numPr>
                <w:ilvl w:val="0"/>
                <w:numId w:val="9"/>
              </w:numPr>
              <w:tabs>
                <w:tab w:val="num" w:pos="227"/>
              </w:tabs>
              <w:ind w:left="227" w:hanging="227"/>
            </w:pPr>
            <w:r w:rsidRPr="00B55158">
              <w:t>vytváří, vylepšuje a propojuje digitální obsah v různých formátech</w:t>
            </w:r>
          </w:p>
          <w:p w14:paraId="3BB53D4B" w14:textId="77777777" w:rsidR="00B55158" w:rsidRPr="00B55158" w:rsidRDefault="00B55158" w:rsidP="00CC5C4F">
            <w:pPr>
              <w:pStyle w:val="Tabulkaodrazky"/>
              <w:numPr>
                <w:ilvl w:val="0"/>
                <w:numId w:val="9"/>
              </w:numPr>
              <w:tabs>
                <w:tab w:val="num" w:pos="227"/>
              </w:tabs>
              <w:ind w:left="227" w:hanging="227"/>
            </w:pPr>
            <w:r w:rsidRPr="00B55158">
              <w:t>vyjadřuje se za pomoci digitálních prostředků</w:t>
            </w:r>
          </w:p>
          <w:p w14:paraId="32FD2C9B" w14:textId="77777777" w:rsidR="00B55158" w:rsidRPr="00B55158" w:rsidRDefault="00B55158" w:rsidP="00CC5C4F">
            <w:pPr>
              <w:pStyle w:val="Tabulkaodrazky"/>
              <w:numPr>
                <w:ilvl w:val="0"/>
                <w:numId w:val="9"/>
              </w:numPr>
              <w:tabs>
                <w:tab w:val="num" w:pos="227"/>
              </w:tabs>
              <w:ind w:left="227" w:hanging="227"/>
            </w:pPr>
            <w:r w:rsidRPr="00B55158">
              <w:t>vytváří texty na obrazovce digitálního zařízení pomocí AI</w:t>
            </w:r>
          </w:p>
          <w:p w14:paraId="35A4FF4A" w14:textId="77777777" w:rsidR="00B55158" w:rsidRPr="001D1B6F" w:rsidRDefault="00B55158" w:rsidP="00CC5C4F">
            <w:pPr>
              <w:pStyle w:val="Tabulkaodrazky"/>
              <w:numPr>
                <w:ilvl w:val="0"/>
                <w:numId w:val="9"/>
              </w:numPr>
              <w:tabs>
                <w:tab w:val="num" w:pos="227"/>
              </w:tabs>
              <w:ind w:left="227" w:hanging="227"/>
              <w:rPr>
                <w:rFonts w:cs="Arial"/>
              </w:rPr>
            </w:pPr>
            <w:r w:rsidRPr="00B55158">
              <w:t>využívá online slovníky</w:t>
            </w:r>
          </w:p>
        </w:tc>
        <w:tc>
          <w:tcPr>
            <w:tcW w:w="3118" w:type="dxa"/>
            <w:vMerge/>
          </w:tcPr>
          <w:p w14:paraId="15E29094" w14:textId="77777777" w:rsidR="00B55158" w:rsidRDefault="00B55158" w:rsidP="00B55158">
            <w:pPr>
              <w:pStyle w:val="Tabulka2b"/>
              <w:framePr w:wrap="around"/>
              <w:contextualSpacing/>
            </w:pPr>
          </w:p>
        </w:tc>
        <w:tc>
          <w:tcPr>
            <w:tcW w:w="2835" w:type="dxa"/>
            <w:vMerge/>
          </w:tcPr>
          <w:p w14:paraId="2FD13750" w14:textId="77777777" w:rsidR="00B55158" w:rsidRDefault="00B55158" w:rsidP="00B55158">
            <w:pPr>
              <w:pStyle w:val="Tabulka2b"/>
              <w:framePr w:wrap="around"/>
              <w:contextualSpacing/>
            </w:pPr>
          </w:p>
        </w:tc>
      </w:tr>
    </w:tbl>
    <w:p w14:paraId="29F87DB3" w14:textId="77777777" w:rsidR="00B55158" w:rsidRPr="00B31BDC" w:rsidRDefault="00B55158" w:rsidP="00B31BDC">
      <w:pPr>
        <w:pStyle w:val="Odsttunnadpis"/>
        <w:spacing w:after="120" w:line="288" w:lineRule="auto"/>
        <w:rPr>
          <w:rFonts w:ascii="Segoe UI Light" w:hAnsi="Segoe UI Light" w:cs="Segoe UI Light"/>
        </w:rPr>
      </w:pPr>
      <w:r w:rsidRPr="00B31BDC">
        <w:rPr>
          <w:rFonts w:ascii="Segoe UI Light" w:hAnsi="Segoe UI Light" w:cs="Segoe UI Light"/>
        </w:rPr>
        <w:t>Ročník: 4.</w:t>
      </w:r>
    </w:p>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B31BDC" w14:paraId="541D3C32" w14:textId="77777777" w:rsidTr="00053B9C">
        <w:tc>
          <w:tcPr>
            <w:tcW w:w="3685" w:type="dxa"/>
            <w:shd w:val="clear" w:color="auto" w:fill="BFBFBF" w:themeFill="background1" w:themeFillShade="BF"/>
            <w:vAlign w:val="center"/>
          </w:tcPr>
          <w:p w14:paraId="1263C0B8" w14:textId="77777777" w:rsidR="00B31BDC" w:rsidRPr="009D7FDF" w:rsidRDefault="00B31BDC" w:rsidP="00053B9C">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17E500C7" w14:textId="77777777" w:rsidR="00B31BDC" w:rsidRPr="009D7FDF" w:rsidRDefault="00B31BDC" w:rsidP="00053B9C">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475B9308" w14:textId="77777777" w:rsidR="00B31BDC" w:rsidRPr="009D7FDF" w:rsidRDefault="00B31BDC" w:rsidP="00053B9C">
            <w:pPr>
              <w:spacing w:before="0" w:line="240" w:lineRule="auto"/>
              <w:jc w:val="center"/>
              <w:rPr>
                <w:b/>
              </w:rPr>
            </w:pPr>
            <w:r w:rsidRPr="009D7FDF">
              <w:rPr>
                <w:b/>
              </w:rPr>
              <w:t>Průřezová témata,</w:t>
            </w:r>
          </w:p>
          <w:p w14:paraId="1F24715A" w14:textId="77777777" w:rsidR="00B31BDC" w:rsidRPr="009D7FDF" w:rsidRDefault="00B31BDC" w:rsidP="00053B9C">
            <w:pPr>
              <w:spacing w:before="0" w:line="240" w:lineRule="auto"/>
              <w:jc w:val="center"/>
              <w:rPr>
                <w:b/>
              </w:rPr>
            </w:pPr>
            <w:r w:rsidRPr="009D7FDF">
              <w:rPr>
                <w:b/>
              </w:rPr>
              <w:t>MP vztahy</w:t>
            </w:r>
          </w:p>
        </w:tc>
      </w:tr>
      <w:tr w:rsidR="00B31BDC" w14:paraId="45D93C04" w14:textId="77777777" w:rsidTr="00053B9C">
        <w:tc>
          <w:tcPr>
            <w:tcW w:w="3685" w:type="dxa"/>
            <w:shd w:val="clear" w:color="auto" w:fill="auto"/>
          </w:tcPr>
          <w:p w14:paraId="009B3457" w14:textId="77777777" w:rsidR="00B31BDC" w:rsidRPr="0097383B" w:rsidRDefault="00B31BDC" w:rsidP="00053B9C">
            <w:pPr>
              <w:pStyle w:val="Tabulkatucne"/>
              <w:rPr>
                <w:sz w:val="24"/>
              </w:rPr>
            </w:pPr>
            <w:r>
              <w:t>Porozumění a poslech</w:t>
            </w:r>
          </w:p>
          <w:p w14:paraId="5D33AFD7" w14:textId="77777777" w:rsidR="00B31BDC" w:rsidRPr="0097383B" w:rsidRDefault="00B31BDC" w:rsidP="00CC5C4F">
            <w:pPr>
              <w:pStyle w:val="Tabulkaodrazky"/>
              <w:framePr w:hSpace="141" w:wrap="around" w:vAnchor="page" w:hAnchor="margin" w:y="2881"/>
              <w:numPr>
                <w:ilvl w:val="0"/>
                <w:numId w:val="9"/>
              </w:numPr>
              <w:tabs>
                <w:tab w:val="num" w:pos="227"/>
              </w:tabs>
              <w:ind w:left="227" w:hanging="227"/>
            </w:pPr>
            <w:r w:rsidRPr="0097383B">
              <w:t>rozumí hlavnímu smyslu jasné standardní řeči</w:t>
            </w:r>
            <w:r>
              <w:t xml:space="preserve"> o </w:t>
            </w:r>
            <w:r w:rsidRPr="0097383B">
              <w:t>známých záležitostech,</w:t>
            </w:r>
            <w:r>
              <w:t xml:space="preserve"> s </w:t>
            </w:r>
            <w:r w:rsidRPr="0097383B">
              <w:t>nimiž se pravidelně setkává</w:t>
            </w:r>
          </w:p>
          <w:p w14:paraId="22EDBAD4" w14:textId="77777777" w:rsidR="00B31BDC" w:rsidRPr="0097383B" w:rsidRDefault="00B31BDC" w:rsidP="00CC5C4F">
            <w:pPr>
              <w:pStyle w:val="Tabulkaodrazky"/>
              <w:framePr w:hSpace="141" w:wrap="around" w:vAnchor="page" w:hAnchor="margin" w:y="2881"/>
              <w:numPr>
                <w:ilvl w:val="0"/>
                <w:numId w:val="9"/>
              </w:numPr>
              <w:tabs>
                <w:tab w:val="num" w:pos="227"/>
              </w:tabs>
              <w:ind w:left="227" w:hanging="227"/>
            </w:pPr>
            <w:r w:rsidRPr="0097383B">
              <w:t>pochopí hlavní smysl autentické konverzace</w:t>
            </w:r>
          </w:p>
          <w:p w14:paraId="15250F4A" w14:textId="77777777" w:rsidR="00B31BDC" w:rsidRPr="0097383B" w:rsidRDefault="00B31BDC" w:rsidP="00CC5C4F">
            <w:pPr>
              <w:pStyle w:val="Tabulkaodrazky"/>
              <w:framePr w:hSpace="141" w:wrap="around" w:vAnchor="page" w:hAnchor="margin" w:y="2881"/>
              <w:numPr>
                <w:ilvl w:val="0"/>
                <w:numId w:val="9"/>
              </w:numPr>
              <w:tabs>
                <w:tab w:val="num" w:pos="227"/>
              </w:tabs>
              <w:ind w:left="227" w:hanging="227"/>
            </w:pPr>
            <w:r w:rsidRPr="0097383B">
              <w:t>rozlišuje různé mluvčí</w:t>
            </w:r>
          </w:p>
          <w:p w14:paraId="49C84D2B" w14:textId="77777777" w:rsidR="00B31BDC" w:rsidRPr="0097383B" w:rsidRDefault="00B31BDC" w:rsidP="00053B9C">
            <w:pPr>
              <w:pStyle w:val="Tabulkaodrazky"/>
              <w:framePr w:hSpace="141" w:wrap="auto" w:vAnchor="page" w:hAnchor="margin" w:y="2881"/>
              <w:ind w:left="227"/>
            </w:pPr>
          </w:p>
          <w:p w14:paraId="244548CF" w14:textId="77777777" w:rsidR="00B31BDC" w:rsidRPr="0097383B" w:rsidRDefault="00B31BDC" w:rsidP="00CC5C4F">
            <w:pPr>
              <w:pStyle w:val="Tabulkaodrazky"/>
              <w:framePr w:hSpace="141" w:wrap="around" w:vAnchor="page" w:hAnchor="margin" w:y="2881"/>
              <w:numPr>
                <w:ilvl w:val="0"/>
                <w:numId w:val="9"/>
              </w:numPr>
              <w:tabs>
                <w:tab w:val="num" w:pos="227"/>
              </w:tabs>
              <w:ind w:left="227" w:hanging="227"/>
            </w:pPr>
            <w:r w:rsidRPr="0097383B">
              <w:lastRenderedPageBreak/>
              <w:t>postihne různé názory</w:t>
            </w:r>
            <w:r>
              <w:t xml:space="preserve"> a </w:t>
            </w:r>
            <w:r w:rsidRPr="0097383B">
              <w:t>stanoviska</w:t>
            </w:r>
          </w:p>
          <w:p w14:paraId="1106ED0B" w14:textId="77777777" w:rsidR="00B31BDC" w:rsidRPr="0097383B" w:rsidRDefault="00B31BDC" w:rsidP="00053B9C">
            <w:pPr>
              <w:pStyle w:val="Tabulkaodrazky"/>
              <w:ind w:left="227"/>
            </w:pPr>
          </w:p>
          <w:p w14:paraId="51C0692E" w14:textId="77777777" w:rsidR="00B31BDC" w:rsidRPr="0097383B" w:rsidRDefault="00B31BDC" w:rsidP="00CC5C4F">
            <w:pPr>
              <w:pStyle w:val="Tabulkaodrazky"/>
              <w:framePr w:hSpace="141" w:wrap="around" w:vAnchor="page" w:hAnchor="margin" w:y="2881"/>
              <w:numPr>
                <w:ilvl w:val="0"/>
                <w:numId w:val="9"/>
              </w:numPr>
              <w:tabs>
                <w:tab w:val="num" w:pos="227"/>
              </w:tabs>
              <w:ind w:left="227" w:hanging="227"/>
            </w:pPr>
            <w:r>
              <w:t>pochopí smysl textu v </w:t>
            </w:r>
            <w:r w:rsidRPr="0097383B">
              <w:t>učebnici</w:t>
            </w:r>
          </w:p>
          <w:p w14:paraId="5D8FEDAA" w14:textId="77777777" w:rsidR="00B31BDC" w:rsidRPr="0097383B" w:rsidRDefault="00B31BDC" w:rsidP="00CC5C4F">
            <w:pPr>
              <w:pStyle w:val="Tabulkaodrazky"/>
              <w:framePr w:hSpace="141" w:wrap="around" w:vAnchor="page" w:hAnchor="margin" w:y="2881"/>
              <w:numPr>
                <w:ilvl w:val="0"/>
                <w:numId w:val="9"/>
              </w:numPr>
              <w:tabs>
                <w:tab w:val="num" w:pos="227"/>
              </w:tabs>
              <w:ind w:left="227" w:hanging="227"/>
            </w:pPr>
            <w:r w:rsidRPr="0097383B">
              <w:t>rozumí pokynům</w:t>
            </w:r>
            <w:r>
              <w:t xml:space="preserve"> a </w:t>
            </w:r>
            <w:r w:rsidRPr="0097383B">
              <w:t>instrukcím týkající se organizace vyučování</w:t>
            </w:r>
          </w:p>
          <w:p w14:paraId="759D786F" w14:textId="77777777" w:rsidR="00B31BDC" w:rsidRPr="0097383B" w:rsidRDefault="00B31BDC" w:rsidP="00CC5C4F">
            <w:pPr>
              <w:pStyle w:val="Tabulkaodrazky"/>
              <w:framePr w:hSpace="141" w:wrap="around" w:vAnchor="page" w:hAnchor="margin" w:y="2881"/>
              <w:numPr>
                <w:ilvl w:val="0"/>
                <w:numId w:val="9"/>
              </w:numPr>
              <w:tabs>
                <w:tab w:val="num" w:pos="227"/>
              </w:tabs>
              <w:ind w:left="227" w:hanging="227"/>
            </w:pPr>
            <w:r w:rsidRPr="0097383B">
              <w:t>adekvátně reaguje</w:t>
            </w:r>
            <w:r>
              <w:t xml:space="preserve"> v </w:t>
            </w:r>
            <w:r w:rsidRPr="0097383B">
              <w:t>běžných komunikačních situacích</w:t>
            </w:r>
          </w:p>
          <w:p w14:paraId="352226D2" w14:textId="77777777" w:rsidR="00B31BDC" w:rsidRPr="0097383B" w:rsidRDefault="00B31BDC" w:rsidP="00CC5C4F">
            <w:pPr>
              <w:pStyle w:val="Tabulkaodrazky"/>
              <w:framePr w:hSpace="141" w:wrap="around" w:vAnchor="page" w:hAnchor="margin" w:y="2881"/>
              <w:numPr>
                <w:ilvl w:val="0"/>
                <w:numId w:val="9"/>
              </w:numPr>
              <w:tabs>
                <w:tab w:val="num" w:pos="227"/>
              </w:tabs>
              <w:ind w:left="227" w:hanging="227"/>
            </w:pPr>
            <w:r w:rsidRPr="0097383B">
              <w:t>pro svou práci dovede používat různé druhy slovníků</w:t>
            </w:r>
          </w:p>
          <w:p w14:paraId="7A3820B9" w14:textId="77777777" w:rsidR="00B31BDC" w:rsidRPr="0097383B" w:rsidRDefault="00B31BDC" w:rsidP="00CC5C4F">
            <w:pPr>
              <w:pStyle w:val="Tabulkaodrazky"/>
              <w:framePr w:hSpace="141" w:wrap="around" w:vAnchor="page" w:hAnchor="margin" w:y="2881"/>
              <w:numPr>
                <w:ilvl w:val="0"/>
                <w:numId w:val="9"/>
              </w:numPr>
              <w:tabs>
                <w:tab w:val="num" w:pos="227"/>
              </w:tabs>
              <w:ind w:left="227" w:hanging="227"/>
            </w:pPr>
            <w:r w:rsidRPr="0097383B">
              <w:t>rozumí hlavnímu smyslu většiny televizních programů</w:t>
            </w:r>
          </w:p>
          <w:p w14:paraId="564C62A0" w14:textId="77777777" w:rsidR="00B31BDC" w:rsidRDefault="00B31BDC" w:rsidP="00CC5C4F">
            <w:pPr>
              <w:pStyle w:val="Tabulkaodrazky"/>
              <w:framePr w:hSpace="141" w:wrap="around" w:vAnchor="page" w:hAnchor="margin" w:y="2881"/>
              <w:numPr>
                <w:ilvl w:val="0"/>
                <w:numId w:val="9"/>
              </w:numPr>
              <w:tabs>
                <w:tab w:val="num" w:pos="227"/>
              </w:tabs>
              <w:ind w:left="227" w:hanging="227"/>
            </w:pPr>
            <w:r>
              <w:t>zhodnotí</w:t>
            </w:r>
            <w:r w:rsidRPr="0097383B">
              <w:t xml:space="preserve"> emotivní význam mluveného projevu</w:t>
            </w:r>
          </w:p>
          <w:p w14:paraId="4B70730F" w14:textId="77777777" w:rsidR="00B31BDC" w:rsidRDefault="00B31BDC" w:rsidP="00053B9C">
            <w:pPr>
              <w:pStyle w:val="Tabulkatucne"/>
              <w:rPr>
                <w:rFonts w:ascii="Arial Narrow" w:hAnsi="Arial Narrow"/>
                <w:sz w:val="20"/>
              </w:rPr>
            </w:pPr>
            <w:r>
              <w:t>Čtení s </w:t>
            </w:r>
            <w:r w:rsidRPr="00B55158">
              <w:t>porozumě</w:t>
            </w:r>
            <w:r>
              <w:t>ním</w:t>
            </w:r>
          </w:p>
          <w:p w14:paraId="33FAE59C" w14:textId="77777777" w:rsidR="00B31BDC" w:rsidRPr="00CC727C" w:rsidRDefault="00B31BDC" w:rsidP="00CC5C4F">
            <w:pPr>
              <w:pStyle w:val="Tabulkaodrazky"/>
              <w:framePr w:hSpace="141" w:wrap="around" w:vAnchor="page" w:hAnchor="margin" w:y="2881"/>
              <w:numPr>
                <w:ilvl w:val="0"/>
                <w:numId w:val="9"/>
              </w:numPr>
              <w:tabs>
                <w:tab w:val="num" w:pos="227"/>
              </w:tabs>
              <w:ind w:left="227" w:hanging="227"/>
            </w:pPr>
            <w:r>
              <w:t>rozumí textům psaným běž</w:t>
            </w:r>
            <w:r w:rsidRPr="00CC727C">
              <w:t>ně užívaným jazykem nebo jazykem vztahujícím se</w:t>
            </w:r>
            <w:r>
              <w:t xml:space="preserve"> k </w:t>
            </w:r>
            <w:r w:rsidRPr="00CC727C">
              <w:t>předmětu zájmu</w:t>
            </w:r>
          </w:p>
          <w:p w14:paraId="3B475F60" w14:textId="77777777" w:rsidR="00B31BDC" w:rsidRPr="00CC727C" w:rsidRDefault="00B31BDC" w:rsidP="00CC5C4F">
            <w:pPr>
              <w:pStyle w:val="Tabulkaodrazky"/>
              <w:framePr w:hSpace="141" w:wrap="around" w:vAnchor="page" w:hAnchor="margin" w:y="2881"/>
              <w:numPr>
                <w:ilvl w:val="0"/>
                <w:numId w:val="9"/>
              </w:numPr>
              <w:tabs>
                <w:tab w:val="num" w:pos="227"/>
              </w:tabs>
              <w:ind w:left="227" w:hanging="227"/>
            </w:pPr>
            <w:r w:rsidRPr="00CC727C">
              <w:t>vyhledá</w:t>
            </w:r>
            <w:r>
              <w:t xml:space="preserve"> v </w:t>
            </w:r>
            <w:r w:rsidRPr="00CC727C">
              <w:t>textu hlavní myšlenky</w:t>
            </w:r>
            <w:r>
              <w:t xml:space="preserve"> a </w:t>
            </w:r>
            <w:r w:rsidRPr="00CC727C">
              <w:t>dovede vyhledat</w:t>
            </w:r>
            <w:r>
              <w:t xml:space="preserve"> i </w:t>
            </w:r>
            <w:r w:rsidRPr="00CC727C">
              <w:t>detailní informace</w:t>
            </w:r>
          </w:p>
          <w:p w14:paraId="3C22A737" w14:textId="77777777" w:rsidR="00B31BDC" w:rsidRPr="00CC727C" w:rsidRDefault="00B31BDC" w:rsidP="00CC5C4F">
            <w:pPr>
              <w:pStyle w:val="Tabulkaodrazky"/>
              <w:framePr w:hSpace="141" w:wrap="around" w:vAnchor="page" w:hAnchor="margin" w:y="2881"/>
              <w:numPr>
                <w:ilvl w:val="0"/>
                <w:numId w:val="9"/>
              </w:numPr>
              <w:tabs>
                <w:tab w:val="num" w:pos="227"/>
              </w:tabs>
              <w:ind w:left="227" w:hanging="227"/>
            </w:pPr>
            <w:r w:rsidRPr="00CC727C">
              <w:t>rozumí popisům událostí, pocitů, přání</w:t>
            </w:r>
            <w:r>
              <w:t xml:space="preserve"> v </w:t>
            </w:r>
            <w:r w:rsidRPr="00CC727C">
              <w:t>osobních dopi</w:t>
            </w:r>
            <w:r>
              <w:t>s</w:t>
            </w:r>
            <w:r w:rsidRPr="00CC727C">
              <w:t>ech</w:t>
            </w:r>
          </w:p>
          <w:p w14:paraId="1875AB72" w14:textId="77777777" w:rsidR="00B31BDC" w:rsidRPr="00CC727C" w:rsidRDefault="00B31BDC" w:rsidP="00CC5C4F">
            <w:pPr>
              <w:pStyle w:val="Tabulkaodrazky"/>
              <w:framePr w:hSpace="141" w:wrap="around" w:vAnchor="page" w:hAnchor="margin" w:y="2881"/>
              <w:numPr>
                <w:ilvl w:val="0"/>
                <w:numId w:val="9"/>
              </w:numPr>
              <w:tabs>
                <w:tab w:val="num" w:pos="227"/>
              </w:tabs>
              <w:ind w:left="227" w:hanging="227"/>
            </w:pPr>
            <w:r>
              <w:t>uplatní</w:t>
            </w:r>
            <w:r w:rsidRPr="00CC727C">
              <w:t xml:space="preserve"> různé typy technik čtení</w:t>
            </w:r>
          </w:p>
          <w:p w14:paraId="753EEC4F" w14:textId="77777777" w:rsidR="00B31BDC" w:rsidRPr="00CC727C" w:rsidRDefault="00B31BDC" w:rsidP="00CC5C4F">
            <w:pPr>
              <w:pStyle w:val="Tabulkaodrazky"/>
              <w:framePr w:hSpace="141" w:wrap="around" w:vAnchor="page" w:hAnchor="margin" w:y="2881"/>
              <w:numPr>
                <w:ilvl w:val="0"/>
                <w:numId w:val="9"/>
              </w:numPr>
              <w:tabs>
                <w:tab w:val="num" w:pos="227"/>
              </w:tabs>
              <w:ind w:left="227" w:hanging="227"/>
            </w:pPr>
            <w:r w:rsidRPr="00CC727C">
              <w:t>přečte adaptované dílo</w:t>
            </w:r>
            <w:r>
              <w:t xml:space="preserve"> z </w:t>
            </w:r>
            <w:r w:rsidRPr="00CC727C">
              <w:t>anglo-americké literatury</w:t>
            </w:r>
          </w:p>
          <w:p w14:paraId="09FC7FE0" w14:textId="77777777" w:rsidR="00B31BDC" w:rsidRPr="00CC727C" w:rsidRDefault="00B31BDC" w:rsidP="00CC5C4F">
            <w:pPr>
              <w:pStyle w:val="Tabulkaodrazky"/>
              <w:framePr w:hSpace="141" w:wrap="around" w:vAnchor="page" w:hAnchor="margin" w:y="2881"/>
              <w:numPr>
                <w:ilvl w:val="0"/>
                <w:numId w:val="9"/>
              </w:numPr>
              <w:tabs>
                <w:tab w:val="num" w:pos="227"/>
              </w:tabs>
              <w:ind w:left="227" w:hanging="227"/>
            </w:pPr>
            <w:r w:rsidRPr="00CC727C">
              <w:t>k detailní analýze textu využívá různé druhy slovníků</w:t>
            </w:r>
          </w:p>
          <w:p w14:paraId="36C25A84" w14:textId="77777777" w:rsidR="00B31BDC" w:rsidRDefault="00B31BDC" w:rsidP="00CC5C4F">
            <w:pPr>
              <w:pStyle w:val="Tabulkaodrazky"/>
              <w:framePr w:hSpace="141" w:wrap="around" w:vAnchor="page" w:hAnchor="margin" w:y="2881"/>
              <w:numPr>
                <w:ilvl w:val="0"/>
                <w:numId w:val="9"/>
              </w:numPr>
              <w:tabs>
                <w:tab w:val="num" w:pos="227"/>
              </w:tabs>
              <w:ind w:left="227" w:hanging="227"/>
            </w:pPr>
            <w:r w:rsidRPr="00CC727C">
              <w:t>aplikuje znalost gramatických jevů, která mu pomáhá pochopit text (použití trpného rodu, záporných předpon)</w:t>
            </w:r>
          </w:p>
          <w:p w14:paraId="59173EE3" w14:textId="77777777" w:rsidR="00B31BDC" w:rsidRDefault="00B31BDC" w:rsidP="00053B9C">
            <w:pPr>
              <w:pStyle w:val="Tabulkaodrazky"/>
              <w:framePr w:hSpace="141" w:wrap="around" w:vAnchor="page" w:hAnchor="margin" w:y="2881"/>
            </w:pPr>
          </w:p>
          <w:p w14:paraId="6BD4687F" w14:textId="77777777" w:rsidR="00B31BDC" w:rsidRDefault="00B31BDC" w:rsidP="00053B9C">
            <w:pPr>
              <w:pStyle w:val="Tabulkaodrazky"/>
              <w:framePr w:hSpace="141" w:wrap="around" w:vAnchor="page" w:hAnchor="margin" w:y="2881"/>
            </w:pPr>
          </w:p>
          <w:p w14:paraId="4EB9CEC4" w14:textId="77777777" w:rsidR="00B31BDC" w:rsidRDefault="00B31BDC" w:rsidP="00053B9C">
            <w:pPr>
              <w:pStyle w:val="Tabulkaodrazky"/>
              <w:framePr w:hSpace="141" w:wrap="around" w:vAnchor="page" w:hAnchor="margin" w:y="2881"/>
            </w:pPr>
          </w:p>
          <w:p w14:paraId="493E0E25" w14:textId="77777777" w:rsidR="00B31BDC" w:rsidRDefault="00B31BDC" w:rsidP="00053B9C">
            <w:pPr>
              <w:pStyle w:val="Tabulkaodrazky"/>
              <w:framePr w:hSpace="141" w:wrap="around" w:vAnchor="page" w:hAnchor="margin" w:y="2881"/>
            </w:pPr>
          </w:p>
          <w:p w14:paraId="6CB16C38" w14:textId="77777777" w:rsidR="00B31BDC" w:rsidRDefault="00B31BDC" w:rsidP="00053B9C">
            <w:pPr>
              <w:pStyle w:val="Tabulkaodrazky"/>
              <w:framePr w:hSpace="141" w:wrap="around" w:vAnchor="page" w:hAnchor="margin" w:y="2881"/>
            </w:pPr>
          </w:p>
          <w:p w14:paraId="6D9184D2" w14:textId="77777777" w:rsidR="00B31BDC" w:rsidRDefault="00B31BDC" w:rsidP="00053B9C">
            <w:pPr>
              <w:pStyle w:val="Tabulkaodrazky"/>
              <w:framePr w:hSpace="141" w:wrap="around" w:vAnchor="page" w:hAnchor="margin" w:y="2881"/>
            </w:pPr>
          </w:p>
          <w:p w14:paraId="02A15C76" w14:textId="77777777" w:rsidR="00B31BDC" w:rsidRDefault="00B31BDC" w:rsidP="00053B9C">
            <w:pPr>
              <w:pStyle w:val="Tabulkaodrazky"/>
              <w:framePr w:hSpace="141" w:wrap="around" w:vAnchor="page" w:hAnchor="margin" w:y="2881"/>
            </w:pPr>
          </w:p>
          <w:p w14:paraId="0364CB33" w14:textId="77777777" w:rsidR="00B31BDC" w:rsidRDefault="00B31BDC" w:rsidP="00053B9C">
            <w:pPr>
              <w:pStyle w:val="Tabulkaodrazky"/>
              <w:framePr w:hSpace="141" w:wrap="around" w:vAnchor="page" w:hAnchor="margin" w:y="2881"/>
            </w:pPr>
          </w:p>
          <w:p w14:paraId="4CD41D13" w14:textId="77777777" w:rsidR="00B31BDC" w:rsidRDefault="00B31BDC" w:rsidP="00053B9C">
            <w:pPr>
              <w:pStyle w:val="Tabulkaodrazky"/>
              <w:framePr w:hSpace="141" w:wrap="around" w:vAnchor="page" w:hAnchor="margin" w:y="2881"/>
            </w:pPr>
          </w:p>
          <w:p w14:paraId="006C3F8F" w14:textId="77777777" w:rsidR="00B31BDC" w:rsidRDefault="00B31BDC" w:rsidP="00053B9C">
            <w:pPr>
              <w:pStyle w:val="Tabulkaodrazky"/>
              <w:framePr w:hSpace="141" w:wrap="around" w:vAnchor="page" w:hAnchor="margin" w:y="2881"/>
            </w:pPr>
          </w:p>
          <w:p w14:paraId="53CEF716" w14:textId="77777777" w:rsidR="00B31BDC" w:rsidRDefault="00B31BDC" w:rsidP="00053B9C">
            <w:pPr>
              <w:pStyle w:val="Tabulkaodrazky"/>
              <w:framePr w:hSpace="141" w:wrap="around" w:vAnchor="page" w:hAnchor="margin" w:y="2881"/>
            </w:pPr>
          </w:p>
          <w:p w14:paraId="45E9F24A" w14:textId="77777777" w:rsidR="00B31BDC" w:rsidRDefault="00B31BDC" w:rsidP="00053B9C">
            <w:pPr>
              <w:pStyle w:val="Tabulkaodrazky"/>
              <w:framePr w:hSpace="141" w:wrap="around" w:vAnchor="page" w:hAnchor="margin" w:y="2881"/>
            </w:pPr>
          </w:p>
          <w:p w14:paraId="3B00EA62" w14:textId="77777777" w:rsidR="00B31BDC" w:rsidRDefault="00B31BDC" w:rsidP="00053B9C">
            <w:pPr>
              <w:pStyle w:val="Tabulkaodrazky"/>
              <w:framePr w:hSpace="141" w:wrap="around" w:vAnchor="page" w:hAnchor="margin" w:y="2881"/>
            </w:pPr>
          </w:p>
          <w:p w14:paraId="2D2C81DA" w14:textId="77777777" w:rsidR="00B31BDC" w:rsidRDefault="00B31BDC" w:rsidP="00053B9C">
            <w:pPr>
              <w:pStyle w:val="Tabulkaodrazky"/>
              <w:framePr w:hSpace="141" w:wrap="around" w:vAnchor="page" w:hAnchor="margin" w:y="2881"/>
            </w:pPr>
          </w:p>
          <w:p w14:paraId="1F7E5047" w14:textId="77777777" w:rsidR="00B31BDC" w:rsidRDefault="00B31BDC" w:rsidP="00053B9C">
            <w:pPr>
              <w:pStyle w:val="Tabulkatucne"/>
              <w:rPr>
                <w:rFonts w:ascii="Arial Narrow" w:hAnsi="Arial Narrow"/>
                <w:sz w:val="20"/>
              </w:rPr>
            </w:pPr>
            <w:r>
              <w:t>Mluvení</w:t>
            </w:r>
          </w:p>
          <w:p w14:paraId="4BDA8397" w14:textId="77777777" w:rsidR="00B31BDC" w:rsidRPr="00CC727C" w:rsidRDefault="00B31BDC" w:rsidP="00CC5C4F">
            <w:pPr>
              <w:pStyle w:val="Tabulkaodrazky"/>
              <w:framePr w:hSpace="141" w:wrap="around" w:vAnchor="page" w:hAnchor="margin" w:y="2881"/>
              <w:numPr>
                <w:ilvl w:val="0"/>
                <w:numId w:val="9"/>
              </w:numPr>
              <w:ind w:left="227" w:hanging="227"/>
            </w:pPr>
            <w:r>
              <w:t>vyjadřuje se k </w:t>
            </w:r>
            <w:r w:rsidRPr="00CC727C">
              <w:t>tématům veřejného</w:t>
            </w:r>
            <w:r>
              <w:t xml:space="preserve"> a </w:t>
            </w:r>
            <w:r w:rsidRPr="00CC727C">
              <w:t>osobního života</w:t>
            </w:r>
            <w:r>
              <w:t xml:space="preserve"> a </w:t>
            </w:r>
            <w:r w:rsidRPr="00CC727C">
              <w:t>tématům</w:t>
            </w:r>
            <w:r>
              <w:t xml:space="preserve"> z </w:t>
            </w:r>
            <w:r w:rsidRPr="00CC727C">
              <w:t>oblasti zaměření studijního oboru</w:t>
            </w:r>
          </w:p>
          <w:p w14:paraId="18F722DB" w14:textId="77777777" w:rsidR="00B31BDC" w:rsidRDefault="00B31BDC" w:rsidP="00CC5C4F">
            <w:pPr>
              <w:pStyle w:val="Tabulkaodrazky"/>
              <w:framePr w:hSpace="141" w:wrap="around" w:vAnchor="page" w:hAnchor="margin" w:y="2881"/>
              <w:numPr>
                <w:ilvl w:val="0"/>
                <w:numId w:val="9"/>
              </w:numPr>
              <w:ind w:left="227" w:hanging="227"/>
            </w:pPr>
            <w:r w:rsidRPr="00CC727C">
              <w:t>pohotově</w:t>
            </w:r>
            <w:r>
              <w:t xml:space="preserve"> a </w:t>
            </w:r>
            <w:r w:rsidRPr="00CC727C">
              <w:t>vhodně řeší standardní řečové situace</w:t>
            </w:r>
            <w:r>
              <w:t xml:space="preserve"> i </w:t>
            </w:r>
            <w:r w:rsidRPr="00CC727C">
              <w:t>jednoduché</w:t>
            </w:r>
            <w:r>
              <w:t xml:space="preserve"> a </w:t>
            </w:r>
            <w:r w:rsidRPr="00CC727C">
              <w:t>frekventované situace týkající se pracovní/studijní činnosti</w:t>
            </w:r>
          </w:p>
          <w:p w14:paraId="5C00EDB8" w14:textId="77777777" w:rsidR="00B31BDC" w:rsidRPr="00CC727C" w:rsidRDefault="00B31BDC" w:rsidP="00CC5C4F">
            <w:pPr>
              <w:pStyle w:val="Tabulkaodrazky"/>
              <w:numPr>
                <w:ilvl w:val="0"/>
                <w:numId w:val="9"/>
              </w:numPr>
              <w:ind w:left="227" w:hanging="227"/>
            </w:pPr>
            <w:r w:rsidRPr="00CC727C">
              <w:t>adekvátně komunikuje</w:t>
            </w:r>
            <w:r>
              <w:t xml:space="preserve"> v </w:t>
            </w:r>
            <w:r w:rsidRPr="00CC727C">
              <w:t>běžných komunikačních situacích</w:t>
            </w:r>
          </w:p>
          <w:p w14:paraId="2AAC9498" w14:textId="77777777" w:rsidR="00B31BDC" w:rsidRPr="00CC727C" w:rsidRDefault="00B31BDC" w:rsidP="00CC5C4F">
            <w:pPr>
              <w:pStyle w:val="Tabulkaodrazky"/>
              <w:numPr>
                <w:ilvl w:val="0"/>
                <w:numId w:val="9"/>
              </w:numPr>
              <w:ind w:left="227" w:hanging="227"/>
            </w:pPr>
            <w:r w:rsidRPr="00CC727C">
              <w:t>zapojí se do konverzace</w:t>
            </w:r>
            <w:r>
              <w:t xml:space="preserve"> a </w:t>
            </w:r>
            <w:r w:rsidRPr="00CC727C">
              <w:t>udržuje ji</w:t>
            </w:r>
          </w:p>
          <w:p w14:paraId="39CD6283" w14:textId="77777777" w:rsidR="00B31BDC" w:rsidRPr="00CC727C" w:rsidRDefault="00B31BDC" w:rsidP="00CC5C4F">
            <w:pPr>
              <w:pStyle w:val="Tabulkaodrazky"/>
              <w:numPr>
                <w:ilvl w:val="0"/>
                <w:numId w:val="9"/>
              </w:numPr>
              <w:ind w:left="227" w:hanging="227"/>
            </w:pPr>
            <w:r w:rsidRPr="00CC727C">
              <w:t>domluví se</w:t>
            </w:r>
            <w:r>
              <w:t xml:space="preserve"> v </w:t>
            </w:r>
            <w:r w:rsidRPr="00CC727C">
              <w:t>běžných situacích</w:t>
            </w:r>
          </w:p>
          <w:p w14:paraId="17490685" w14:textId="77777777" w:rsidR="00B31BDC" w:rsidRPr="00CC727C" w:rsidRDefault="00B31BDC" w:rsidP="00CC5C4F">
            <w:pPr>
              <w:pStyle w:val="Tabulkaodrazky"/>
              <w:numPr>
                <w:ilvl w:val="0"/>
                <w:numId w:val="9"/>
              </w:numPr>
              <w:ind w:left="227" w:hanging="227"/>
            </w:pPr>
            <w:r>
              <w:t xml:space="preserve">získá a podá </w:t>
            </w:r>
            <w:r w:rsidRPr="00CC727C">
              <w:t>informaci</w:t>
            </w:r>
          </w:p>
          <w:p w14:paraId="678BE85E" w14:textId="77777777" w:rsidR="00B31BDC" w:rsidRPr="00CC727C" w:rsidRDefault="00B31BDC" w:rsidP="00CC5C4F">
            <w:pPr>
              <w:pStyle w:val="Tabulkaodrazky"/>
              <w:numPr>
                <w:ilvl w:val="0"/>
                <w:numId w:val="9"/>
              </w:numPr>
              <w:ind w:left="227" w:hanging="227"/>
            </w:pPr>
            <w:r w:rsidRPr="00CC727C">
              <w:t>nepřipraven mluv</w:t>
            </w:r>
            <w:r>
              <w:t>í o </w:t>
            </w:r>
            <w:r w:rsidRPr="00CC727C">
              <w:t>tématech souvisejících</w:t>
            </w:r>
            <w:r>
              <w:t xml:space="preserve"> s </w:t>
            </w:r>
            <w:r w:rsidRPr="00CC727C">
              <w:t>každodenním životem</w:t>
            </w:r>
          </w:p>
          <w:p w14:paraId="7D5E45FF" w14:textId="77777777" w:rsidR="00B31BDC" w:rsidRPr="00B55158" w:rsidRDefault="00B31BDC" w:rsidP="00CC5C4F">
            <w:pPr>
              <w:pStyle w:val="Tabulkaodrazky"/>
              <w:numPr>
                <w:ilvl w:val="0"/>
                <w:numId w:val="9"/>
              </w:numPr>
              <w:ind w:left="227" w:hanging="227"/>
            </w:pPr>
            <w:r w:rsidRPr="00CC727C">
              <w:t>stručně zdůvodn</w:t>
            </w:r>
            <w:r>
              <w:t>í a </w:t>
            </w:r>
            <w:r w:rsidRPr="00CC727C">
              <w:t>vysvětl</w:t>
            </w:r>
            <w:r>
              <w:t>í</w:t>
            </w:r>
            <w:r w:rsidRPr="00CC727C">
              <w:t xml:space="preserve"> </w:t>
            </w:r>
            <w:r w:rsidRPr="00B55158">
              <w:t>své názory</w:t>
            </w:r>
          </w:p>
          <w:p w14:paraId="24B03E66" w14:textId="77777777" w:rsidR="00B31BDC" w:rsidRPr="00B55158" w:rsidRDefault="00B31BDC" w:rsidP="00CC5C4F">
            <w:pPr>
              <w:pStyle w:val="Tabulkaodrazky"/>
              <w:numPr>
                <w:ilvl w:val="0"/>
                <w:numId w:val="9"/>
              </w:numPr>
              <w:ind w:left="227" w:hanging="227"/>
              <w:rPr>
                <w:rFonts w:eastAsia="Segoe UI Light" w:cs="Segoe UI Light"/>
              </w:rPr>
            </w:pPr>
            <w:r w:rsidRPr="00B55158">
              <w:rPr>
                <w:rFonts w:eastAsia="Segoe UI Light" w:cs="Segoe UI Light"/>
              </w:rPr>
              <w:t>vytváří, vylepšuje a propojuje digitální obsah v různých formátech</w:t>
            </w:r>
          </w:p>
          <w:p w14:paraId="1856A526" w14:textId="77777777" w:rsidR="00B31BDC" w:rsidRPr="00B55158" w:rsidRDefault="00B31BDC" w:rsidP="00CC5C4F">
            <w:pPr>
              <w:pStyle w:val="TabulkaodrazkyCharCharChar"/>
              <w:numPr>
                <w:ilvl w:val="0"/>
                <w:numId w:val="9"/>
              </w:numPr>
              <w:spacing w:after="80" w:line="24" w:lineRule="atLeast"/>
              <w:ind w:left="227" w:hanging="227"/>
              <w:rPr>
                <w:rFonts w:ascii="Segoe UI Light" w:eastAsia="Segoe UI Light" w:hAnsi="Segoe UI Light" w:cs="Segoe UI Light"/>
                <w:szCs w:val="22"/>
              </w:rPr>
            </w:pPr>
            <w:r w:rsidRPr="00B55158">
              <w:rPr>
                <w:rFonts w:ascii="Segoe UI Light" w:eastAsia="Segoe UI Light" w:hAnsi="Segoe UI Light" w:cs="Segoe UI Light"/>
                <w:szCs w:val="22"/>
              </w:rPr>
              <w:t>vyjadřuje se za pomoci digitálních prostředků</w:t>
            </w:r>
          </w:p>
          <w:p w14:paraId="4F0A7154" w14:textId="77777777" w:rsidR="00B31BDC" w:rsidRPr="00B55158" w:rsidRDefault="00B31BDC" w:rsidP="00CC5C4F">
            <w:pPr>
              <w:pStyle w:val="TabulkaodrazkyCharCharChar"/>
              <w:numPr>
                <w:ilvl w:val="0"/>
                <w:numId w:val="9"/>
              </w:numPr>
              <w:spacing w:after="80" w:line="24" w:lineRule="atLeast"/>
              <w:ind w:left="227" w:hanging="227"/>
              <w:rPr>
                <w:rFonts w:ascii="Segoe UI Light" w:eastAsia="Segoe UI Light" w:hAnsi="Segoe UI Light" w:cs="Segoe UI Light"/>
                <w:szCs w:val="22"/>
              </w:rPr>
            </w:pPr>
            <w:r w:rsidRPr="00B55158">
              <w:rPr>
                <w:rFonts w:ascii="Segoe UI Light" w:eastAsia="Segoe UI Light" w:hAnsi="Segoe UI Light" w:cs="Segoe UI Light"/>
                <w:szCs w:val="22"/>
              </w:rPr>
              <w:t>vytváří texty na obrazovce digitálního zařízení pomocí AI</w:t>
            </w:r>
          </w:p>
          <w:p w14:paraId="5EAA8B24" w14:textId="77777777" w:rsidR="00B31BDC" w:rsidRPr="00CC727C" w:rsidRDefault="00B31BDC" w:rsidP="00CC5C4F">
            <w:pPr>
              <w:pStyle w:val="Tabulkaodrazky"/>
              <w:framePr w:hSpace="141" w:wrap="around" w:vAnchor="page" w:hAnchor="margin" w:y="2881"/>
              <w:numPr>
                <w:ilvl w:val="0"/>
                <w:numId w:val="9"/>
              </w:numPr>
              <w:ind w:left="227" w:hanging="227"/>
            </w:pPr>
            <w:r w:rsidRPr="00B55158">
              <w:rPr>
                <w:rFonts w:eastAsia="Segoe UI Light"/>
              </w:rPr>
              <w:t>využívá online slovníky</w:t>
            </w:r>
          </w:p>
          <w:p w14:paraId="4FA8C5EF" w14:textId="77777777" w:rsidR="00B31BDC" w:rsidRDefault="00B31BDC" w:rsidP="00053B9C">
            <w:pPr>
              <w:pStyle w:val="Tabulkaodrazky"/>
              <w:framePr w:hSpace="141" w:wrap="around" w:vAnchor="page" w:hAnchor="margin" w:y="2881"/>
            </w:pPr>
          </w:p>
        </w:tc>
        <w:tc>
          <w:tcPr>
            <w:tcW w:w="3118" w:type="dxa"/>
            <w:shd w:val="clear" w:color="auto" w:fill="auto"/>
          </w:tcPr>
          <w:p w14:paraId="18BE4435" w14:textId="77777777" w:rsidR="00B31BDC" w:rsidRPr="00CC727C" w:rsidRDefault="00B31BDC" w:rsidP="00053B9C">
            <w:pPr>
              <w:pStyle w:val="Tabulkatucne"/>
              <w:rPr>
                <w:rFonts w:eastAsiaTheme="minorHAnsi"/>
                <w:lang w:eastAsia="en-US"/>
              </w:rPr>
            </w:pPr>
            <w:r w:rsidRPr="00CC727C">
              <w:rPr>
                <w:rFonts w:eastAsiaTheme="minorHAnsi"/>
                <w:lang w:eastAsia="en-US"/>
              </w:rPr>
              <w:lastRenderedPageBreak/>
              <w:t>Jazykové prostředky</w:t>
            </w:r>
            <w:r>
              <w:rPr>
                <w:rFonts w:eastAsiaTheme="minorHAnsi"/>
                <w:lang w:eastAsia="en-US"/>
              </w:rPr>
              <w:t xml:space="preserve"> a </w:t>
            </w:r>
            <w:r w:rsidRPr="00CC727C">
              <w:rPr>
                <w:rFonts w:eastAsiaTheme="minorHAnsi"/>
                <w:lang w:eastAsia="en-US"/>
              </w:rPr>
              <w:t>funkce</w:t>
            </w:r>
          </w:p>
          <w:p w14:paraId="564B6BAF" w14:textId="77777777" w:rsidR="00B31BDC" w:rsidRPr="00CC727C" w:rsidRDefault="00B31BDC" w:rsidP="00053B9C">
            <w:pPr>
              <w:pStyle w:val="Tabulkatucne"/>
              <w:rPr>
                <w:rFonts w:eastAsiaTheme="minorHAnsi"/>
                <w:lang w:eastAsia="en-US"/>
              </w:rPr>
            </w:pPr>
            <w:r w:rsidRPr="00CC727C">
              <w:rPr>
                <w:rFonts w:eastAsiaTheme="minorHAnsi"/>
                <w:lang w:eastAsia="en-US"/>
              </w:rPr>
              <w:t>Fonetika</w:t>
            </w:r>
          </w:p>
          <w:p w14:paraId="266F0EE3"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r</w:t>
            </w:r>
            <w:r w:rsidRPr="00CC727C">
              <w:rPr>
                <w:rFonts w:ascii="Segoe UI Light" w:hAnsi="Segoe UI Light"/>
              </w:rPr>
              <w:t xml:space="preserve">edukce </w:t>
            </w:r>
            <w:proofErr w:type="gramStart"/>
            <w:r w:rsidRPr="00CC727C">
              <w:rPr>
                <w:rFonts w:ascii="Segoe UI Light" w:hAnsi="Segoe UI Light"/>
              </w:rPr>
              <w:t>slov - fonetika</w:t>
            </w:r>
            <w:proofErr w:type="gramEnd"/>
          </w:p>
          <w:p w14:paraId="0D9AED0A"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i</w:t>
            </w:r>
            <w:r w:rsidRPr="00CC727C">
              <w:rPr>
                <w:rFonts w:ascii="Segoe UI Light" w:hAnsi="Segoe UI Light"/>
              </w:rPr>
              <w:t>ntonace</w:t>
            </w:r>
          </w:p>
          <w:p w14:paraId="0B84528E"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p</w:t>
            </w:r>
            <w:r w:rsidRPr="00CC727C">
              <w:rPr>
                <w:rFonts w:ascii="Segoe UI Light" w:hAnsi="Segoe UI Light"/>
              </w:rPr>
              <w:t>ravopis</w:t>
            </w:r>
          </w:p>
          <w:p w14:paraId="6E5FD4B8" w14:textId="77777777" w:rsidR="00B31BDC" w:rsidRPr="00CC727C" w:rsidRDefault="00B31BDC" w:rsidP="00053B9C">
            <w:pPr>
              <w:pStyle w:val="Tabulkatucne"/>
              <w:rPr>
                <w:rFonts w:eastAsiaTheme="minorHAnsi"/>
                <w:lang w:eastAsia="en-US"/>
              </w:rPr>
            </w:pPr>
            <w:r w:rsidRPr="00CC727C">
              <w:rPr>
                <w:rFonts w:eastAsiaTheme="minorHAnsi"/>
                <w:lang w:eastAsia="en-US"/>
              </w:rPr>
              <w:t>Gramatika</w:t>
            </w:r>
          </w:p>
          <w:p w14:paraId="6D708D74"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v</w:t>
            </w:r>
            <w:r w:rsidRPr="00CC727C">
              <w:rPr>
                <w:rFonts w:ascii="Segoe UI Light" w:hAnsi="Segoe UI Light"/>
              </w:rPr>
              <w:t>yjadřování přítomnosti, minulosti</w:t>
            </w:r>
            <w:r>
              <w:rPr>
                <w:rFonts w:ascii="Segoe UI Light" w:hAnsi="Segoe UI Light"/>
              </w:rPr>
              <w:t xml:space="preserve"> a </w:t>
            </w:r>
            <w:proofErr w:type="gramStart"/>
            <w:r w:rsidRPr="00CC727C">
              <w:rPr>
                <w:rFonts w:ascii="Segoe UI Light" w:hAnsi="Segoe UI Light"/>
              </w:rPr>
              <w:t>budoucnosti - opakování</w:t>
            </w:r>
            <w:proofErr w:type="gramEnd"/>
          </w:p>
          <w:p w14:paraId="11EF89AA"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lastRenderedPageBreak/>
              <w:t>s</w:t>
            </w:r>
            <w:r w:rsidRPr="00CC727C">
              <w:rPr>
                <w:rFonts w:ascii="Segoe UI Light" w:hAnsi="Segoe UI Light"/>
              </w:rPr>
              <w:t>lovesa do X make</w:t>
            </w:r>
          </w:p>
          <w:p w14:paraId="2D80EF3D"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m</w:t>
            </w:r>
            <w:r w:rsidRPr="00CC727C">
              <w:rPr>
                <w:rFonts w:ascii="Segoe UI Light" w:hAnsi="Segoe UI Light"/>
              </w:rPr>
              <w:t>odální slovesa pro vyjádření spekulace</w:t>
            </w:r>
          </w:p>
          <w:p w14:paraId="4666BEA4"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m</w:t>
            </w:r>
            <w:r w:rsidRPr="00CC727C">
              <w:rPr>
                <w:rFonts w:ascii="Segoe UI Light" w:hAnsi="Segoe UI Light"/>
              </w:rPr>
              <w:t>odální slovesa</w:t>
            </w:r>
            <w:r>
              <w:rPr>
                <w:rFonts w:ascii="Segoe UI Light" w:hAnsi="Segoe UI Light"/>
              </w:rPr>
              <w:t xml:space="preserve"> v </w:t>
            </w:r>
            <w:r w:rsidRPr="00CC727C">
              <w:rPr>
                <w:rFonts w:ascii="Segoe UI Light" w:hAnsi="Segoe UI Light"/>
              </w:rPr>
              <w:t>minulých časech</w:t>
            </w:r>
          </w:p>
          <w:p w14:paraId="6EAC7E5B"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s</w:t>
            </w:r>
            <w:r w:rsidRPr="00CC727C">
              <w:rPr>
                <w:rFonts w:ascii="Segoe UI Light" w:hAnsi="Segoe UI Light"/>
              </w:rPr>
              <w:t xml:space="preserve">lovesa </w:t>
            </w:r>
            <w:proofErr w:type="spellStart"/>
            <w:r w:rsidRPr="00CC727C">
              <w:rPr>
                <w:rFonts w:ascii="Segoe UI Light" w:hAnsi="Segoe UI Light"/>
              </w:rPr>
              <w:t>get</w:t>
            </w:r>
            <w:proofErr w:type="spellEnd"/>
            <w:r w:rsidRPr="00CC727C">
              <w:rPr>
                <w:rFonts w:ascii="Segoe UI Light" w:hAnsi="Segoe UI Light"/>
              </w:rPr>
              <w:t xml:space="preserve">, </w:t>
            </w:r>
            <w:proofErr w:type="spellStart"/>
            <w:r w:rsidRPr="00CC727C">
              <w:rPr>
                <w:rFonts w:ascii="Segoe UI Light" w:hAnsi="Segoe UI Light"/>
              </w:rPr>
              <w:t>have</w:t>
            </w:r>
            <w:proofErr w:type="spellEnd"/>
            <w:r w:rsidRPr="00CC727C">
              <w:rPr>
                <w:rFonts w:ascii="Segoe UI Light" w:hAnsi="Segoe UI Light"/>
              </w:rPr>
              <w:t xml:space="preserve">, make, </w:t>
            </w:r>
            <w:proofErr w:type="spellStart"/>
            <w:r w:rsidRPr="00CC727C">
              <w:rPr>
                <w:rFonts w:ascii="Segoe UI Light" w:hAnsi="Segoe UI Light"/>
              </w:rPr>
              <w:t>take</w:t>
            </w:r>
            <w:proofErr w:type="spellEnd"/>
          </w:p>
          <w:p w14:paraId="6A784EA9"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t</w:t>
            </w:r>
            <w:r w:rsidRPr="00CC727C">
              <w:rPr>
                <w:rFonts w:ascii="Segoe UI Light" w:hAnsi="Segoe UI Light"/>
              </w:rPr>
              <w:t>řetí typ podmínkové věty</w:t>
            </w:r>
          </w:p>
          <w:p w14:paraId="246E8EED"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s</w:t>
            </w:r>
            <w:r w:rsidRPr="00CC727C">
              <w:rPr>
                <w:rFonts w:ascii="Segoe UI Light" w:hAnsi="Segoe UI Light"/>
              </w:rPr>
              <w:t>ouslednost časová – parafrázování vět</w:t>
            </w:r>
            <w:r>
              <w:rPr>
                <w:rFonts w:ascii="Segoe UI Light" w:hAnsi="Segoe UI Light"/>
              </w:rPr>
              <w:t xml:space="preserve"> a </w:t>
            </w:r>
            <w:r w:rsidRPr="00CC727C">
              <w:rPr>
                <w:rFonts w:ascii="Segoe UI Light" w:hAnsi="Segoe UI Light"/>
              </w:rPr>
              <w:t>otázek</w:t>
            </w:r>
          </w:p>
          <w:p w14:paraId="406DD24B"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Gerundium</w:t>
            </w:r>
            <w:r>
              <w:rPr>
                <w:rFonts w:ascii="Segoe UI Light" w:hAnsi="Segoe UI Light"/>
              </w:rPr>
              <w:t xml:space="preserve"> a </w:t>
            </w:r>
            <w:r w:rsidRPr="00CC727C">
              <w:rPr>
                <w:rFonts w:ascii="Segoe UI Light" w:hAnsi="Segoe UI Light"/>
              </w:rPr>
              <w:t>infinitiv pravidla pro slovesa</w:t>
            </w:r>
          </w:p>
          <w:p w14:paraId="502969ED"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u</w:t>
            </w:r>
            <w:r w:rsidRPr="00CC727C">
              <w:rPr>
                <w:rFonts w:ascii="Segoe UI Light" w:hAnsi="Segoe UI Light"/>
              </w:rPr>
              <w:t>stálené kolokace</w:t>
            </w:r>
          </w:p>
          <w:p w14:paraId="5FD18B67"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v</w:t>
            </w:r>
            <w:r w:rsidRPr="00CC727C">
              <w:rPr>
                <w:rFonts w:ascii="Segoe UI Light" w:hAnsi="Segoe UI Light"/>
              </w:rPr>
              <w:t xml:space="preserve">yjádření </w:t>
            </w:r>
            <w:proofErr w:type="spellStart"/>
            <w:r w:rsidRPr="00CC727C">
              <w:rPr>
                <w:rFonts w:ascii="Segoe UI Light" w:hAnsi="Segoe UI Light"/>
              </w:rPr>
              <w:t>wish</w:t>
            </w:r>
            <w:proofErr w:type="spellEnd"/>
            <w:r w:rsidRPr="00CC727C">
              <w:rPr>
                <w:rFonts w:ascii="Segoe UI Light" w:hAnsi="Segoe UI Light"/>
              </w:rPr>
              <w:t>/</w:t>
            </w:r>
            <w:proofErr w:type="spellStart"/>
            <w:r w:rsidRPr="00CC727C">
              <w:rPr>
                <w:rFonts w:ascii="Segoe UI Light" w:hAnsi="Segoe UI Light"/>
              </w:rPr>
              <w:t>should</w:t>
            </w:r>
            <w:proofErr w:type="spellEnd"/>
            <w:r w:rsidRPr="00CC727C">
              <w:rPr>
                <w:rFonts w:ascii="Segoe UI Light" w:hAnsi="Segoe UI Light"/>
              </w:rPr>
              <w:t xml:space="preserve"> </w:t>
            </w:r>
            <w:proofErr w:type="spellStart"/>
            <w:r w:rsidRPr="00CC727C">
              <w:rPr>
                <w:rFonts w:ascii="Segoe UI Light" w:hAnsi="Segoe UI Light"/>
              </w:rPr>
              <w:t>have</w:t>
            </w:r>
            <w:proofErr w:type="spellEnd"/>
            <w:r w:rsidRPr="00CC727C">
              <w:rPr>
                <w:rFonts w:ascii="Segoe UI Light" w:hAnsi="Segoe UI Light"/>
              </w:rPr>
              <w:t>, přací věty</w:t>
            </w:r>
          </w:p>
          <w:p w14:paraId="04DDD440"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Pr>
                <w:rFonts w:ascii="Segoe UI Light" w:hAnsi="Segoe UI Light"/>
              </w:rPr>
              <w:t>s</w:t>
            </w:r>
            <w:r w:rsidRPr="00CC727C">
              <w:rPr>
                <w:rFonts w:ascii="Segoe UI Light" w:hAnsi="Segoe UI Light"/>
              </w:rPr>
              <w:t>pojovací výrazy</w:t>
            </w:r>
          </w:p>
          <w:p w14:paraId="4D2448F5" w14:textId="77777777" w:rsidR="00B31BDC" w:rsidRPr="00CC727C" w:rsidRDefault="00B31BDC" w:rsidP="00053B9C">
            <w:pPr>
              <w:pStyle w:val="Tabulkatucne"/>
              <w:rPr>
                <w:rFonts w:eastAsiaTheme="minorHAnsi"/>
                <w:lang w:eastAsia="en-US"/>
              </w:rPr>
            </w:pPr>
            <w:r w:rsidRPr="00CC727C">
              <w:rPr>
                <w:rFonts w:eastAsiaTheme="minorHAnsi"/>
                <w:lang w:eastAsia="en-US"/>
              </w:rPr>
              <w:t>Situační rozhovory</w:t>
            </w:r>
            <w:r>
              <w:rPr>
                <w:rFonts w:eastAsiaTheme="minorHAnsi"/>
                <w:lang w:eastAsia="en-US"/>
              </w:rPr>
              <w:t xml:space="preserve"> z </w:t>
            </w:r>
            <w:r w:rsidRPr="00CC727C">
              <w:rPr>
                <w:rFonts w:eastAsiaTheme="minorHAnsi"/>
                <w:lang w:eastAsia="en-US"/>
              </w:rPr>
              <w:t>každodenního života na probíraná konverzační témata, která zahrnují především tyto komunikační funkce jazyka</w:t>
            </w:r>
            <w:r>
              <w:rPr>
                <w:rFonts w:eastAsiaTheme="minorHAnsi"/>
                <w:lang w:eastAsia="en-US"/>
              </w:rPr>
              <w:t xml:space="preserve"> a </w:t>
            </w:r>
            <w:r w:rsidRPr="00CC727C">
              <w:rPr>
                <w:rFonts w:eastAsiaTheme="minorHAnsi"/>
                <w:lang w:eastAsia="en-US"/>
              </w:rPr>
              <w:t>typy textů</w:t>
            </w:r>
          </w:p>
          <w:p w14:paraId="040FB134"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postoj, názor, stanovisko</w:t>
            </w:r>
          </w:p>
          <w:p w14:paraId="690DD554"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odmítnutí, možnost, nemožnost</w:t>
            </w:r>
          </w:p>
          <w:p w14:paraId="52BDF59E"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emoce – překvapení, údiv, obava</w:t>
            </w:r>
          </w:p>
          <w:p w14:paraId="5C84A323"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morální postoje</w:t>
            </w:r>
            <w:r>
              <w:rPr>
                <w:rFonts w:ascii="Segoe UI Light" w:hAnsi="Segoe UI Light"/>
              </w:rPr>
              <w:t xml:space="preserve"> a </w:t>
            </w:r>
            <w:proofErr w:type="gramStart"/>
            <w:r w:rsidRPr="00CC727C">
              <w:rPr>
                <w:rFonts w:ascii="Segoe UI Light" w:hAnsi="Segoe UI Light"/>
              </w:rPr>
              <w:t>funkce - pokárání</w:t>
            </w:r>
            <w:proofErr w:type="gramEnd"/>
            <w:r w:rsidRPr="00CC727C">
              <w:rPr>
                <w:rFonts w:ascii="Segoe UI Light" w:hAnsi="Segoe UI Light"/>
              </w:rPr>
              <w:t xml:space="preserve">, lítost, přiznání, </w:t>
            </w:r>
            <w:r>
              <w:rPr>
                <w:rFonts w:ascii="Segoe UI Light" w:hAnsi="Segoe UI Light"/>
              </w:rPr>
              <w:t>odsouzení</w:t>
            </w:r>
          </w:p>
          <w:p w14:paraId="67734F67"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 xml:space="preserve">samostatný ústní </w:t>
            </w:r>
            <w:proofErr w:type="gramStart"/>
            <w:r w:rsidRPr="00CC727C">
              <w:rPr>
                <w:rFonts w:ascii="Segoe UI Light" w:hAnsi="Segoe UI Light"/>
              </w:rPr>
              <w:t>projev - prezentace</w:t>
            </w:r>
            <w:proofErr w:type="gramEnd"/>
          </w:p>
          <w:p w14:paraId="4DBA0C84"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vyjadřování domněnky, neporozumění, diskuse</w:t>
            </w:r>
            <w:r>
              <w:rPr>
                <w:rFonts w:ascii="Segoe UI Light" w:hAnsi="Segoe UI Light"/>
              </w:rPr>
              <w:t xml:space="preserve"> o příjmech a aspektech života v Evropské unii</w:t>
            </w:r>
          </w:p>
          <w:p w14:paraId="757F0595"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problematika argumentování na zvolené téma</w:t>
            </w:r>
          </w:p>
          <w:p w14:paraId="250618F8" w14:textId="77777777" w:rsidR="00B31BDC" w:rsidRPr="00CC727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popis psychických</w:t>
            </w:r>
            <w:r>
              <w:rPr>
                <w:rFonts w:ascii="Segoe UI Light" w:hAnsi="Segoe UI Light"/>
              </w:rPr>
              <w:t xml:space="preserve"> i </w:t>
            </w:r>
            <w:r w:rsidRPr="00CC727C">
              <w:rPr>
                <w:rFonts w:ascii="Segoe UI Light" w:hAnsi="Segoe UI Light"/>
              </w:rPr>
              <w:t>fyzických stránek člověka.</w:t>
            </w:r>
          </w:p>
          <w:p w14:paraId="75F8B509" w14:textId="77777777" w:rsidR="00B31BDC" w:rsidRDefault="00B31BDC" w:rsidP="00CC5C4F">
            <w:pPr>
              <w:pStyle w:val="TabulkatextChar"/>
              <w:numPr>
                <w:ilvl w:val="0"/>
                <w:numId w:val="7"/>
              </w:numPr>
              <w:tabs>
                <w:tab w:val="num" w:pos="284"/>
              </w:tabs>
              <w:ind w:left="284" w:hanging="227"/>
              <w:rPr>
                <w:rFonts w:ascii="Segoe UI Light" w:hAnsi="Segoe UI Light"/>
              </w:rPr>
            </w:pPr>
            <w:r w:rsidRPr="00CC727C">
              <w:rPr>
                <w:rFonts w:ascii="Segoe UI Light" w:hAnsi="Segoe UI Light"/>
              </w:rPr>
              <w:t xml:space="preserve">osvojování si schopnosti vyjádřit svůj názor na školní </w:t>
            </w:r>
            <w:r w:rsidRPr="00CC727C">
              <w:rPr>
                <w:rFonts w:ascii="Segoe UI Light" w:hAnsi="Segoe UI Light"/>
              </w:rPr>
              <w:lastRenderedPageBreak/>
              <w:t>vyuč</w:t>
            </w:r>
            <w:r>
              <w:rPr>
                <w:rFonts w:ascii="Segoe UI Light" w:hAnsi="Segoe UI Light"/>
              </w:rPr>
              <w:t>ování, školní život jako takový</w:t>
            </w:r>
          </w:p>
          <w:p w14:paraId="61461D64" w14:textId="77777777" w:rsidR="00B31BDC" w:rsidRPr="00CC727C" w:rsidRDefault="00B31BDC" w:rsidP="00053B9C">
            <w:pPr>
              <w:pStyle w:val="Tabulkatucne"/>
              <w:rPr>
                <w:rFonts w:eastAsiaTheme="minorHAnsi"/>
                <w:lang w:eastAsia="en-US"/>
              </w:rPr>
            </w:pPr>
            <w:r>
              <w:rPr>
                <w:rFonts w:eastAsiaTheme="minorHAnsi"/>
                <w:lang w:eastAsia="en-US"/>
              </w:rPr>
              <w:t>Slovotvorba</w:t>
            </w:r>
          </w:p>
          <w:p w14:paraId="59E280BC" w14:textId="77777777" w:rsidR="00B31BDC" w:rsidRPr="00CC727C"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CC727C">
              <w:rPr>
                <w:rFonts w:ascii="Segoe UI Light" w:hAnsi="Segoe UI Light"/>
              </w:rPr>
              <w:t>složená slova</w:t>
            </w:r>
          </w:p>
          <w:p w14:paraId="61718C5A" w14:textId="77777777" w:rsidR="00B31BDC" w:rsidRPr="00CC727C"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CC727C">
              <w:rPr>
                <w:rFonts w:ascii="Segoe UI Light" w:hAnsi="Segoe UI Light"/>
              </w:rPr>
              <w:t>zájmena</w:t>
            </w:r>
          </w:p>
          <w:p w14:paraId="5C2253A7" w14:textId="77777777" w:rsidR="00B31BDC" w:rsidRPr="00CC727C"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CC727C">
              <w:rPr>
                <w:rFonts w:ascii="Segoe UI Light" w:hAnsi="Segoe UI Light"/>
              </w:rPr>
              <w:t>frázová slovesa</w:t>
            </w:r>
          </w:p>
          <w:p w14:paraId="2BF00A48" w14:textId="77777777" w:rsidR="00B31BDC" w:rsidRPr="00CC727C"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CC727C">
              <w:rPr>
                <w:rFonts w:ascii="Segoe UI Light" w:hAnsi="Segoe UI Light"/>
              </w:rPr>
              <w:t>synonyma, antonyma</w:t>
            </w:r>
          </w:p>
          <w:p w14:paraId="32C7331D" w14:textId="77777777" w:rsidR="00B31BDC" w:rsidRPr="00CC727C"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CC727C">
              <w:rPr>
                <w:rFonts w:ascii="Segoe UI Light" w:hAnsi="Segoe UI Light"/>
              </w:rPr>
              <w:t>morfémy, prefixy, sufixy</w:t>
            </w:r>
          </w:p>
          <w:p w14:paraId="1F00B9E7" w14:textId="77777777" w:rsidR="00B31BDC" w:rsidRPr="00CC727C"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CC727C">
              <w:rPr>
                <w:rFonts w:ascii="Segoe UI Light" w:hAnsi="Segoe UI Light"/>
              </w:rPr>
              <w:t>kolokace, konotace</w:t>
            </w:r>
          </w:p>
          <w:p w14:paraId="79E888A3" w14:textId="77777777" w:rsidR="00B31BDC" w:rsidRPr="00CC727C"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CC727C">
              <w:rPr>
                <w:rFonts w:ascii="Segoe UI Light" w:hAnsi="Segoe UI Light"/>
              </w:rPr>
              <w:t>ustálená větná spojení</w:t>
            </w:r>
          </w:p>
          <w:p w14:paraId="68CEDE7B" w14:textId="77777777" w:rsidR="00B31BDC" w:rsidRPr="00CC727C"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CC727C">
              <w:rPr>
                <w:rFonts w:ascii="Segoe UI Light" w:hAnsi="Segoe UI Light"/>
              </w:rPr>
              <w:t>jednoduché idiomy</w:t>
            </w:r>
          </w:p>
          <w:p w14:paraId="633A0BE5" w14:textId="77777777" w:rsidR="00B31BDC" w:rsidRPr="00CC727C"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CC727C">
              <w:rPr>
                <w:rFonts w:ascii="Segoe UI Light" w:hAnsi="Segoe UI Light"/>
              </w:rPr>
              <w:t>přísloví</w:t>
            </w:r>
          </w:p>
          <w:p w14:paraId="44E729A8" w14:textId="77777777" w:rsidR="00B31BDC" w:rsidRPr="00B55158" w:rsidRDefault="00B31BDC" w:rsidP="00053B9C">
            <w:pPr>
              <w:pStyle w:val="Tabulkatucne"/>
              <w:rPr>
                <w:rFonts w:eastAsiaTheme="minorHAnsi"/>
                <w:lang w:eastAsia="en-US"/>
              </w:rPr>
            </w:pPr>
            <w:r w:rsidRPr="00CC727C">
              <w:rPr>
                <w:rFonts w:eastAsiaTheme="minorHAnsi"/>
                <w:lang w:eastAsia="en-US"/>
              </w:rPr>
              <w:t>Slo</w:t>
            </w:r>
            <w:r w:rsidRPr="00B55158">
              <w:rPr>
                <w:rFonts w:eastAsiaTheme="minorHAnsi"/>
                <w:lang w:eastAsia="en-US"/>
              </w:rPr>
              <w:t>hové postupy</w:t>
            </w:r>
          </w:p>
          <w:p w14:paraId="7335E739"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formální email</w:t>
            </w:r>
          </w:p>
          <w:p w14:paraId="75F463B3"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stížnost</w:t>
            </w:r>
          </w:p>
          <w:p w14:paraId="3BA1BCBE"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zpráva</w:t>
            </w:r>
          </w:p>
          <w:p w14:paraId="46D2A275"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motivační dopis</w:t>
            </w:r>
          </w:p>
          <w:p w14:paraId="19AF4FC1"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úvaha/esej pro a proti</w:t>
            </w:r>
          </w:p>
          <w:p w14:paraId="75934C24"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 xml:space="preserve">recenze </w:t>
            </w:r>
          </w:p>
          <w:p w14:paraId="2EDD07A7" w14:textId="77777777" w:rsidR="00B31BDC" w:rsidRPr="00B55158" w:rsidRDefault="00B31BDC" w:rsidP="00053B9C">
            <w:pPr>
              <w:pStyle w:val="Tabulkatucne"/>
              <w:rPr>
                <w:rFonts w:eastAsiaTheme="minorHAnsi"/>
                <w:lang w:eastAsia="en-US"/>
              </w:rPr>
            </w:pPr>
            <w:r w:rsidRPr="00B55158">
              <w:rPr>
                <w:rFonts w:eastAsiaTheme="minorHAnsi"/>
                <w:lang w:eastAsia="en-US"/>
              </w:rPr>
              <w:t>Tematické okruhy</w:t>
            </w:r>
          </w:p>
          <w:p w14:paraId="707B4DD5"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nakupování, reklama, obchodování</w:t>
            </w:r>
          </w:p>
          <w:p w14:paraId="4565DF1D"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jídlo, smysly</w:t>
            </w:r>
          </w:p>
          <w:p w14:paraId="702D2364"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mezilidské vztahy</w:t>
            </w:r>
          </w:p>
          <w:p w14:paraId="0EB39497"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historie</w:t>
            </w:r>
          </w:p>
          <w:p w14:paraId="1A580FA4"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technologie, digitální věk</w:t>
            </w:r>
          </w:p>
          <w:p w14:paraId="3F5CD58E"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kultura</w:t>
            </w:r>
          </w:p>
          <w:p w14:paraId="67796D4B" w14:textId="77777777" w:rsidR="00B31BDC" w:rsidRPr="00B55158" w:rsidRDefault="00B31BDC" w:rsidP="00CC5C4F">
            <w:pPr>
              <w:pStyle w:val="TabulkatextChar"/>
              <w:framePr w:hSpace="141" w:wrap="auto" w:vAnchor="page" w:hAnchor="margin" w:y="2881"/>
              <w:numPr>
                <w:ilvl w:val="0"/>
                <w:numId w:val="7"/>
              </w:numPr>
              <w:tabs>
                <w:tab w:val="num" w:pos="284"/>
              </w:tabs>
              <w:ind w:left="284" w:hanging="227"/>
              <w:rPr>
                <w:rFonts w:ascii="Segoe UI Light" w:hAnsi="Segoe UI Light"/>
              </w:rPr>
            </w:pPr>
            <w:r w:rsidRPr="00B55158">
              <w:rPr>
                <w:rFonts w:ascii="Segoe UI Light" w:hAnsi="Segoe UI Light"/>
              </w:rPr>
              <w:t>kreativita, umění</w:t>
            </w:r>
          </w:p>
          <w:p w14:paraId="3862C5BD" w14:textId="77777777" w:rsidR="00B31BDC" w:rsidRPr="00CC727C" w:rsidRDefault="00B31BDC" w:rsidP="00053B9C">
            <w:pPr>
              <w:pStyle w:val="TabulkatextChar"/>
              <w:tabs>
                <w:tab w:val="clear" w:pos="284"/>
              </w:tabs>
              <w:ind w:left="57" w:firstLine="0"/>
              <w:rPr>
                <w:rFonts w:ascii="Segoe UI Light" w:hAnsi="Segoe UI Light"/>
              </w:rPr>
            </w:pPr>
          </w:p>
        </w:tc>
        <w:tc>
          <w:tcPr>
            <w:tcW w:w="2835" w:type="dxa"/>
            <w:shd w:val="clear" w:color="auto" w:fill="auto"/>
          </w:tcPr>
          <w:p w14:paraId="4048C84A" w14:textId="77777777" w:rsidR="00B31BDC" w:rsidRDefault="00B31BDC" w:rsidP="00053B9C">
            <w:pPr>
              <w:pStyle w:val="Tabulkatucne"/>
            </w:pPr>
            <w:r>
              <w:lastRenderedPageBreak/>
              <w:t>Osobnostní a sociální výchova</w:t>
            </w:r>
          </w:p>
          <w:p w14:paraId="4338968D" w14:textId="77777777" w:rsidR="00B31BDC" w:rsidRDefault="00B31BDC" w:rsidP="00053B9C">
            <w:pPr>
              <w:pStyle w:val="Tabulkanormln"/>
            </w:pPr>
            <w:r>
              <w:t>Poznávání a rozvoj vlastní osobnosti</w:t>
            </w:r>
          </w:p>
          <w:p w14:paraId="6CF466A0" w14:textId="77777777" w:rsidR="00B31BDC" w:rsidRDefault="00B31BDC" w:rsidP="00053B9C">
            <w:pPr>
              <w:pStyle w:val="Tabulkanormln"/>
            </w:pPr>
            <w:r>
              <w:t>Sociální komunikace</w:t>
            </w:r>
          </w:p>
          <w:p w14:paraId="77120C4C" w14:textId="77777777" w:rsidR="00B31BDC" w:rsidRDefault="00B31BDC" w:rsidP="00053B9C">
            <w:pPr>
              <w:pStyle w:val="Tabulkanormln"/>
            </w:pPr>
            <w:r>
              <w:t>Spolupráce a soutěž</w:t>
            </w:r>
          </w:p>
          <w:p w14:paraId="0A6EA956" w14:textId="77777777" w:rsidR="00B31BDC" w:rsidRDefault="00B31BDC" w:rsidP="00053B9C">
            <w:pPr>
              <w:pStyle w:val="Tabulka2b"/>
              <w:framePr w:wrap="auto"/>
              <w:numPr>
                <w:ilvl w:val="0"/>
                <w:numId w:val="0"/>
              </w:numPr>
              <w:ind w:left="720" w:hanging="360"/>
            </w:pPr>
          </w:p>
          <w:p w14:paraId="5263071B" w14:textId="77777777" w:rsidR="00B31BDC" w:rsidRDefault="00B31BDC" w:rsidP="00053B9C">
            <w:pPr>
              <w:pStyle w:val="Tabulka2b"/>
              <w:framePr w:wrap="auto"/>
              <w:numPr>
                <w:ilvl w:val="0"/>
                <w:numId w:val="0"/>
              </w:numPr>
              <w:ind w:left="720" w:hanging="360"/>
            </w:pPr>
          </w:p>
          <w:p w14:paraId="3C147FDC" w14:textId="77777777" w:rsidR="00B31BDC" w:rsidRDefault="00B31BDC" w:rsidP="00053B9C">
            <w:pPr>
              <w:pStyle w:val="Tabulkatucne"/>
            </w:pPr>
            <w:r>
              <w:lastRenderedPageBreak/>
              <w:t>Výchova k zamyšlení v evropských a globálních souvislostech</w:t>
            </w:r>
          </w:p>
          <w:p w14:paraId="7979E7B8" w14:textId="77777777" w:rsidR="00B31BDC" w:rsidRDefault="00B31BDC" w:rsidP="00053B9C">
            <w:pPr>
              <w:pStyle w:val="Tabulka2a"/>
              <w:framePr w:wrap="auto"/>
              <w:spacing w:after="0"/>
            </w:pPr>
          </w:p>
          <w:p w14:paraId="54BB8503" w14:textId="77777777" w:rsidR="00B31BDC" w:rsidRDefault="00B31BDC" w:rsidP="00053B9C">
            <w:pPr>
              <w:pStyle w:val="Tabulkanormln"/>
            </w:pPr>
            <w:r>
              <w:t>Žijeme v Evropě</w:t>
            </w:r>
          </w:p>
          <w:p w14:paraId="38EAB801" w14:textId="77777777" w:rsidR="00B31BDC" w:rsidRDefault="00B31BDC" w:rsidP="00053B9C">
            <w:pPr>
              <w:pStyle w:val="Tabulkanormln"/>
            </w:pPr>
            <w:r>
              <w:t>Evropská unie</w:t>
            </w:r>
          </w:p>
          <w:p w14:paraId="1FA1D821" w14:textId="77777777" w:rsidR="00B31BDC" w:rsidRDefault="00B31BDC" w:rsidP="00053B9C">
            <w:pPr>
              <w:pStyle w:val="Tabulkanormln"/>
            </w:pPr>
            <w:r>
              <w:t>Životní styl evropských zemí</w:t>
            </w:r>
          </w:p>
          <w:p w14:paraId="1EED34B2" w14:textId="77777777" w:rsidR="00B31BDC" w:rsidRDefault="00B31BDC" w:rsidP="00053B9C">
            <w:pPr>
              <w:pStyle w:val="Tabulkanormln"/>
            </w:pPr>
            <w:r>
              <w:t>Vzdělávání v Evropě a ve světě</w:t>
            </w:r>
          </w:p>
          <w:p w14:paraId="0D0B47D1" w14:textId="77777777" w:rsidR="00B31BDC" w:rsidRDefault="00B31BDC" w:rsidP="00053B9C">
            <w:pPr>
              <w:pStyle w:val="Tabulkanormln"/>
            </w:pPr>
            <w:r>
              <w:t>Významní Evropané</w:t>
            </w:r>
          </w:p>
          <w:p w14:paraId="04CEC46B" w14:textId="77777777" w:rsidR="00B31BDC" w:rsidRDefault="00B31BDC" w:rsidP="00053B9C">
            <w:pPr>
              <w:pStyle w:val="Tabulkanormln"/>
            </w:pPr>
            <w:r>
              <w:t>Jazyková rozmanitost Evropy</w:t>
            </w:r>
          </w:p>
          <w:p w14:paraId="0B51E5C9" w14:textId="77777777" w:rsidR="00B31BDC" w:rsidRDefault="00B31BDC" w:rsidP="00053B9C">
            <w:pPr>
              <w:pStyle w:val="Tabulkanormln"/>
            </w:pPr>
            <w:r>
              <w:t>Životní styl</w:t>
            </w:r>
          </w:p>
          <w:p w14:paraId="5FE90A3D" w14:textId="77777777" w:rsidR="00B31BDC" w:rsidRDefault="00B31BDC" w:rsidP="00053B9C">
            <w:pPr>
              <w:pStyle w:val="Tabulkanormln"/>
            </w:pPr>
            <w:r>
              <w:t>Evropských zemí</w:t>
            </w:r>
          </w:p>
          <w:p w14:paraId="0A3AA52C" w14:textId="77777777" w:rsidR="00B31BDC" w:rsidRDefault="00B31BDC" w:rsidP="00053B9C">
            <w:pPr>
              <w:pStyle w:val="Tabulka2b"/>
              <w:framePr w:wrap="auto"/>
              <w:numPr>
                <w:ilvl w:val="0"/>
                <w:numId w:val="0"/>
              </w:numPr>
              <w:ind w:left="720"/>
            </w:pPr>
          </w:p>
          <w:p w14:paraId="06DF48C1" w14:textId="77777777" w:rsidR="00B31BDC" w:rsidRDefault="00B31BDC" w:rsidP="00053B9C">
            <w:pPr>
              <w:pStyle w:val="Tabulka2b"/>
              <w:framePr w:wrap="auto"/>
              <w:numPr>
                <w:ilvl w:val="0"/>
                <w:numId w:val="0"/>
              </w:numPr>
              <w:ind w:left="720"/>
            </w:pPr>
          </w:p>
          <w:p w14:paraId="3EF6B754" w14:textId="77777777" w:rsidR="00B31BDC" w:rsidRDefault="00B31BDC" w:rsidP="00053B9C">
            <w:pPr>
              <w:pStyle w:val="Tabulkatucne"/>
            </w:pPr>
            <w:r>
              <w:t>Globalizační a rozvojové procesy</w:t>
            </w:r>
          </w:p>
          <w:p w14:paraId="19E3F998" w14:textId="77777777" w:rsidR="00B31BDC" w:rsidRDefault="00B31BDC" w:rsidP="00053B9C">
            <w:pPr>
              <w:pStyle w:val="Tabulka2a"/>
              <w:framePr w:wrap="auto"/>
              <w:spacing w:after="0"/>
            </w:pPr>
          </w:p>
          <w:p w14:paraId="59EAFB28" w14:textId="77777777" w:rsidR="00B31BDC" w:rsidRDefault="00B31BDC" w:rsidP="00053B9C">
            <w:pPr>
              <w:pStyle w:val="Tabulka2a"/>
              <w:framePr w:wrap="auto"/>
              <w:spacing w:after="0"/>
            </w:pPr>
          </w:p>
          <w:p w14:paraId="26B21D8D" w14:textId="77777777" w:rsidR="00B31BDC" w:rsidRDefault="00B31BDC" w:rsidP="00053B9C">
            <w:pPr>
              <w:pStyle w:val="Tabulka2a"/>
              <w:framePr w:wrap="auto"/>
              <w:spacing w:after="0"/>
            </w:pPr>
          </w:p>
          <w:p w14:paraId="1A2472E8" w14:textId="77777777" w:rsidR="00B31BDC" w:rsidRDefault="00B31BDC" w:rsidP="00053B9C">
            <w:pPr>
              <w:pStyle w:val="Tabulkatucne"/>
            </w:pPr>
            <w:r>
              <w:t>Globální problémy a jejich příčiny a důsledky</w:t>
            </w:r>
          </w:p>
          <w:p w14:paraId="0358E91B" w14:textId="77777777" w:rsidR="00B31BDC" w:rsidRDefault="00B31BDC" w:rsidP="00053B9C">
            <w:pPr>
              <w:pStyle w:val="Tabulka2a"/>
              <w:framePr w:wrap="auto"/>
              <w:spacing w:after="0"/>
            </w:pPr>
          </w:p>
          <w:p w14:paraId="04F3547A" w14:textId="77777777" w:rsidR="00B31BDC" w:rsidRDefault="00B31BDC" w:rsidP="00053B9C">
            <w:pPr>
              <w:pStyle w:val="Tabulka2a"/>
              <w:framePr w:wrap="auto"/>
              <w:spacing w:after="0"/>
            </w:pPr>
          </w:p>
          <w:p w14:paraId="05FC917C" w14:textId="77777777" w:rsidR="00B31BDC" w:rsidRDefault="00B31BDC" w:rsidP="00053B9C">
            <w:pPr>
              <w:pStyle w:val="Tabulka2a"/>
              <w:framePr w:wrap="auto"/>
              <w:spacing w:after="0"/>
            </w:pPr>
          </w:p>
          <w:p w14:paraId="4565E843" w14:textId="77777777" w:rsidR="00B31BDC" w:rsidRDefault="00B31BDC" w:rsidP="00053B9C">
            <w:pPr>
              <w:pStyle w:val="Tabulkatucne"/>
            </w:pPr>
            <w:r>
              <w:t>Environmentální výchova</w:t>
            </w:r>
          </w:p>
          <w:p w14:paraId="718C1E3D" w14:textId="77777777" w:rsidR="00B31BDC" w:rsidRDefault="00B31BDC" w:rsidP="00053B9C"/>
          <w:p w14:paraId="27710A70" w14:textId="77777777" w:rsidR="00B31BDC" w:rsidRDefault="00B31BDC" w:rsidP="00053B9C"/>
          <w:p w14:paraId="36AA4354" w14:textId="77777777" w:rsidR="00B31BDC" w:rsidRDefault="00B31BDC" w:rsidP="00053B9C"/>
          <w:p w14:paraId="3CE5C2C9" w14:textId="77777777" w:rsidR="00B31BDC" w:rsidRDefault="00B31BDC" w:rsidP="00053B9C"/>
          <w:p w14:paraId="556E679E" w14:textId="77777777" w:rsidR="00B31BDC" w:rsidRDefault="00B31BDC" w:rsidP="00053B9C"/>
          <w:p w14:paraId="078A06FF" w14:textId="77777777" w:rsidR="00B31BDC" w:rsidRDefault="00B31BDC" w:rsidP="00053B9C"/>
          <w:p w14:paraId="553B1C02" w14:textId="77777777" w:rsidR="00B31BDC" w:rsidRDefault="00B31BDC" w:rsidP="00053B9C"/>
          <w:p w14:paraId="57AE5B7B" w14:textId="77777777" w:rsidR="00B31BDC" w:rsidRDefault="00B31BDC" w:rsidP="00053B9C"/>
          <w:p w14:paraId="56F866F5" w14:textId="77777777" w:rsidR="00B31BDC" w:rsidRDefault="00B31BDC" w:rsidP="00053B9C"/>
          <w:p w14:paraId="1292A6B7" w14:textId="77777777" w:rsidR="00B31BDC" w:rsidRDefault="00B31BDC" w:rsidP="00053B9C"/>
          <w:p w14:paraId="1F126890" w14:textId="77777777" w:rsidR="00B31BDC" w:rsidRDefault="00B31BDC" w:rsidP="00053B9C">
            <w:pPr>
              <w:pStyle w:val="Tabulkanormln"/>
            </w:pPr>
            <w:r>
              <w:t>Člověk a jeho zdraví</w:t>
            </w:r>
          </w:p>
          <w:p w14:paraId="20422AFD" w14:textId="77777777" w:rsidR="00B31BDC" w:rsidRDefault="00B31BDC" w:rsidP="00053B9C">
            <w:pPr>
              <w:pStyle w:val="Tabulkanormln"/>
            </w:pPr>
            <w:r>
              <w:t>Zdroje energie</w:t>
            </w:r>
          </w:p>
          <w:p w14:paraId="2577FB1C" w14:textId="77777777" w:rsidR="00B31BDC" w:rsidRDefault="00B31BDC" w:rsidP="00053B9C">
            <w:pPr>
              <w:pStyle w:val="Tabulkanormln"/>
            </w:pPr>
            <w:r>
              <w:t>Životní prostředí regionu a ČR</w:t>
            </w:r>
          </w:p>
          <w:p w14:paraId="06E93ACA" w14:textId="77777777" w:rsidR="00B31BDC" w:rsidRDefault="00B31BDC" w:rsidP="00053B9C">
            <w:pPr>
              <w:pStyle w:val="Tabulka2b"/>
              <w:framePr w:wrap="auto"/>
              <w:numPr>
                <w:ilvl w:val="0"/>
                <w:numId w:val="0"/>
              </w:numPr>
              <w:ind w:left="720"/>
            </w:pPr>
          </w:p>
          <w:p w14:paraId="3C811426" w14:textId="77777777" w:rsidR="00B31BDC" w:rsidRDefault="00B31BDC" w:rsidP="00053B9C">
            <w:pPr>
              <w:pStyle w:val="Tabulkatucne"/>
            </w:pPr>
            <w:r>
              <w:t>Multikulturní výchova</w:t>
            </w:r>
          </w:p>
          <w:p w14:paraId="3EEEDB8F" w14:textId="77777777" w:rsidR="00B31BDC" w:rsidRDefault="00B31BDC" w:rsidP="00053B9C">
            <w:pPr>
              <w:pStyle w:val="Tabulkanormln"/>
            </w:pPr>
            <w:r>
              <w:t>Sociokulturní rozdíly v ČR a v Evropě</w:t>
            </w:r>
          </w:p>
          <w:p w14:paraId="6C69CA0C" w14:textId="77777777" w:rsidR="00B31BDC" w:rsidRDefault="00B31BDC" w:rsidP="00053B9C">
            <w:pPr>
              <w:pStyle w:val="Tabulkanormln"/>
            </w:pPr>
            <w:r>
              <w:t>Různorodost kultur</w:t>
            </w:r>
          </w:p>
          <w:p w14:paraId="31792B0B" w14:textId="77777777" w:rsidR="00B31BDC" w:rsidRDefault="00B31BDC" w:rsidP="00053B9C">
            <w:pPr>
              <w:pStyle w:val="Tabulkanormln"/>
            </w:pPr>
            <w:r>
              <w:t>Menšiny</w:t>
            </w:r>
          </w:p>
          <w:p w14:paraId="10750211" w14:textId="77777777" w:rsidR="00B31BDC" w:rsidRDefault="00B31BDC" w:rsidP="00053B9C">
            <w:pPr>
              <w:pStyle w:val="Tabulkanormln"/>
            </w:pPr>
            <w:r>
              <w:t>Nesnášenlivost</w:t>
            </w:r>
          </w:p>
          <w:p w14:paraId="73DCFB13" w14:textId="77777777" w:rsidR="00B31BDC" w:rsidRDefault="00B31BDC" w:rsidP="00053B9C">
            <w:pPr>
              <w:pStyle w:val="Tabulkanormln"/>
            </w:pPr>
            <w:r>
              <w:t>Imigrace</w:t>
            </w:r>
          </w:p>
          <w:p w14:paraId="7F98EAE1" w14:textId="77777777" w:rsidR="00B31BDC" w:rsidRDefault="00B31BDC" w:rsidP="00053B9C">
            <w:pPr>
              <w:pStyle w:val="Tabulkanormln"/>
            </w:pPr>
            <w:r>
              <w:t>Spolupráce mezi lidmi</w:t>
            </w:r>
          </w:p>
          <w:p w14:paraId="2877B7FF" w14:textId="77777777" w:rsidR="00B31BDC" w:rsidRDefault="00B31BDC" w:rsidP="00053B9C">
            <w:pPr>
              <w:pStyle w:val="Tabulkanormln"/>
            </w:pPr>
          </w:p>
          <w:p w14:paraId="13DA67AA" w14:textId="77777777" w:rsidR="00B31BDC" w:rsidRDefault="00B31BDC" w:rsidP="00053B9C">
            <w:pPr>
              <w:pStyle w:val="Tabulkanormln"/>
            </w:pPr>
          </w:p>
          <w:p w14:paraId="3CC796CF" w14:textId="77777777" w:rsidR="00B31BDC" w:rsidRDefault="00B31BDC" w:rsidP="00053B9C">
            <w:pPr>
              <w:pStyle w:val="Tabulkanormln"/>
            </w:pPr>
          </w:p>
          <w:p w14:paraId="4FF169ED" w14:textId="77777777" w:rsidR="00B31BDC" w:rsidRDefault="00B31BDC" w:rsidP="00053B9C">
            <w:pPr>
              <w:pStyle w:val="Tabulkanormln"/>
            </w:pPr>
          </w:p>
          <w:p w14:paraId="7B79840F" w14:textId="77777777" w:rsidR="00B31BDC" w:rsidRDefault="00B31BDC" w:rsidP="00053B9C">
            <w:pPr>
              <w:pStyle w:val="Tabulkanormln"/>
            </w:pPr>
          </w:p>
          <w:p w14:paraId="7FCC20EA" w14:textId="77777777" w:rsidR="00B31BDC" w:rsidRDefault="00B31BDC" w:rsidP="00053B9C">
            <w:pPr>
              <w:pStyle w:val="Tabulkatucne"/>
            </w:pPr>
            <w:r>
              <w:t>Mediální výchova</w:t>
            </w:r>
          </w:p>
          <w:p w14:paraId="5517BFBF" w14:textId="77777777" w:rsidR="00B31BDC" w:rsidRDefault="00B31BDC" w:rsidP="00053B9C">
            <w:pPr>
              <w:pStyle w:val="Tabulka2a"/>
              <w:framePr w:wrap="auto"/>
              <w:spacing w:after="0"/>
            </w:pPr>
          </w:p>
          <w:p w14:paraId="0B23DD47" w14:textId="77777777" w:rsidR="00B31BDC" w:rsidRDefault="00B31BDC" w:rsidP="00053B9C">
            <w:pPr>
              <w:pStyle w:val="Tabulka2a"/>
              <w:framePr w:wrap="auto"/>
              <w:spacing w:after="0"/>
            </w:pPr>
          </w:p>
          <w:p w14:paraId="79ECACEE" w14:textId="77777777" w:rsidR="00B31BDC" w:rsidRDefault="00B31BDC" w:rsidP="00053B9C">
            <w:pPr>
              <w:pStyle w:val="Tabulka2a"/>
              <w:framePr w:wrap="auto"/>
              <w:spacing w:after="0"/>
            </w:pPr>
          </w:p>
          <w:p w14:paraId="07B312E3" w14:textId="77777777" w:rsidR="00B31BDC" w:rsidRDefault="00B31BDC" w:rsidP="00053B9C">
            <w:pPr>
              <w:pStyle w:val="Tabulka2a"/>
              <w:framePr w:wrap="auto"/>
              <w:spacing w:after="0"/>
            </w:pPr>
          </w:p>
          <w:p w14:paraId="7BE83BA5" w14:textId="77777777" w:rsidR="00B31BDC" w:rsidRDefault="00B31BDC" w:rsidP="00053B9C">
            <w:pPr>
              <w:pStyle w:val="Tabulkanormln"/>
            </w:pPr>
            <w:r>
              <w:t>Mediální produkty a jejich významy</w:t>
            </w:r>
          </w:p>
          <w:p w14:paraId="17451717" w14:textId="77777777" w:rsidR="00B31BDC" w:rsidRDefault="00B31BDC" w:rsidP="00053B9C">
            <w:pPr>
              <w:pStyle w:val="Tabulkanormln"/>
            </w:pPr>
            <w:r>
              <w:t>Média a mediální produkce</w:t>
            </w:r>
          </w:p>
          <w:p w14:paraId="5093816E" w14:textId="77777777" w:rsidR="00B31BDC" w:rsidRPr="006C0E0F" w:rsidRDefault="00B31BDC" w:rsidP="00053B9C"/>
        </w:tc>
      </w:tr>
    </w:tbl>
    <w:p w14:paraId="7A5D6389" w14:textId="77777777" w:rsidR="00B55158" w:rsidRPr="00B55158" w:rsidRDefault="00B55158" w:rsidP="00B55158"/>
    <w:p w14:paraId="36B8CC31" w14:textId="630068A6" w:rsidR="00011D36" w:rsidRDefault="00011D36" w:rsidP="00E37C45">
      <w:pPr>
        <w:pStyle w:val="Nadpis2"/>
        <w:tabs>
          <w:tab w:val="num" w:pos="567"/>
        </w:tabs>
        <w:spacing w:before="0" w:after="0"/>
        <w:ind w:left="567" w:hanging="567"/>
      </w:pPr>
      <w:bookmarkStart w:id="137" w:name="_Toc239591674"/>
      <w:bookmarkStart w:id="138" w:name="_Toc174291253"/>
      <w:r>
        <w:t xml:space="preserve">Německý jazyk </w:t>
      </w:r>
      <w:bookmarkEnd w:id="137"/>
      <w:r w:rsidR="004D0298">
        <w:t>– 2. cizí jazyk</w:t>
      </w:r>
      <w:bookmarkEnd w:id="138"/>
    </w:p>
    <w:p w14:paraId="01686800" w14:textId="4B4CEDEE" w:rsidR="005922D9" w:rsidRPr="005922D9" w:rsidRDefault="005922D9" w:rsidP="005A24D8">
      <w:pPr>
        <w:spacing w:before="0" w:after="80"/>
        <w:textAlignment w:val="baseline"/>
        <w:rPr>
          <w:rFonts w:ascii="Segoe UI" w:hAnsi="Segoe UI" w:cs="Segoe UI"/>
          <w:noProof w:val="0"/>
          <w:sz w:val="18"/>
          <w:szCs w:val="18"/>
        </w:rPr>
      </w:pPr>
      <w:r w:rsidRPr="005922D9">
        <w:rPr>
          <w:noProof w:val="0"/>
        </w:rPr>
        <w:t xml:space="preserve">Celkový počet hodin: </w:t>
      </w:r>
      <w:proofErr w:type="gramStart"/>
      <w:r w:rsidRPr="005922D9">
        <w:rPr>
          <w:noProof w:val="0"/>
        </w:rPr>
        <w:t>3 – 3</w:t>
      </w:r>
      <w:proofErr w:type="gramEnd"/>
      <w:r w:rsidRPr="005922D9">
        <w:rPr>
          <w:noProof w:val="0"/>
        </w:rPr>
        <w:t xml:space="preserve"> – 3 – 3</w:t>
      </w:r>
      <w:r w:rsidR="001E45D8">
        <w:rPr>
          <w:noProof w:val="0"/>
        </w:rPr>
        <w:t xml:space="preserve"> </w:t>
      </w:r>
    </w:p>
    <w:p w14:paraId="1D6A8A77" w14:textId="77777777" w:rsidR="005922D9" w:rsidRPr="005922D9" w:rsidRDefault="005922D9" w:rsidP="005A24D8">
      <w:pPr>
        <w:spacing w:before="0" w:after="80"/>
        <w:textAlignment w:val="baseline"/>
        <w:rPr>
          <w:rFonts w:ascii="Segoe UI" w:hAnsi="Segoe UI" w:cs="Segoe UI"/>
          <w:noProof w:val="0"/>
          <w:sz w:val="18"/>
          <w:szCs w:val="18"/>
        </w:rPr>
      </w:pPr>
      <w:r w:rsidRPr="005922D9">
        <w:rPr>
          <w:b/>
          <w:bCs/>
          <w:noProof w:val="0"/>
        </w:rPr>
        <w:t>Charakteristika vyučovacího předmětu</w:t>
      </w:r>
      <w:r w:rsidRPr="005922D9">
        <w:rPr>
          <w:noProof w:val="0"/>
        </w:rPr>
        <w:t> </w:t>
      </w:r>
    </w:p>
    <w:p w14:paraId="1B4EAF21" w14:textId="77777777" w:rsidR="005922D9" w:rsidRPr="005922D9" w:rsidRDefault="005922D9" w:rsidP="005A24D8">
      <w:pPr>
        <w:spacing w:before="0" w:after="80"/>
        <w:textAlignment w:val="baseline"/>
        <w:rPr>
          <w:rFonts w:ascii="Segoe UI" w:hAnsi="Segoe UI" w:cs="Segoe UI"/>
          <w:noProof w:val="0"/>
          <w:sz w:val="18"/>
          <w:szCs w:val="18"/>
        </w:rPr>
      </w:pPr>
      <w:r w:rsidRPr="005922D9">
        <w:rPr>
          <w:noProof w:val="0"/>
          <w:sz w:val="22"/>
          <w:szCs w:val="22"/>
        </w:rPr>
        <w:t>Vyučovací předmět německý jazyk pokrývá vzdělávací oblast Jazyk a jazyková komunikace a vychází ze vzdělávacího obsahu oboru Další cizí jazyk. V rámci předmětu je věnována pozornost dílčím aspektům všech průřezových témat, zejména však tematickému okruhu Vztah k </w:t>
      </w:r>
      <w:proofErr w:type="spellStart"/>
      <w:r w:rsidRPr="005922D9">
        <w:rPr>
          <w:noProof w:val="0"/>
          <w:sz w:val="22"/>
          <w:szCs w:val="22"/>
        </w:rPr>
        <w:t>multilingvní</w:t>
      </w:r>
      <w:proofErr w:type="spellEnd"/>
      <w:r w:rsidRPr="005922D9">
        <w:rPr>
          <w:noProof w:val="0"/>
          <w:sz w:val="22"/>
          <w:szCs w:val="22"/>
        </w:rPr>
        <w:t xml:space="preserve"> kulturní situaci a ke spolupráci mezi lidmi z různého kulturního prostředí průřezového tématu Multikulturní výchova v RVP G. </w:t>
      </w:r>
    </w:p>
    <w:p w14:paraId="34A1574C" w14:textId="77777777" w:rsidR="005922D9" w:rsidRPr="005922D9" w:rsidRDefault="005922D9" w:rsidP="005A24D8">
      <w:pPr>
        <w:spacing w:before="0" w:after="80"/>
        <w:textAlignment w:val="baseline"/>
        <w:rPr>
          <w:rFonts w:ascii="Segoe UI" w:hAnsi="Segoe UI" w:cs="Segoe UI"/>
          <w:noProof w:val="0"/>
          <w:sz w:val="18"/>
          <w:szCs w:val="18"/>
        </w:rPr>
      </w:pPr>
      <w:r w:rsidRPr="005922D9">
        <w:rPr>
          <w:noProof w:val="0"/>
          <w:sz w:val="22"/>
          <w:szCs w:val="22"/>
        </w:rPr>
        <w:t>Obsahem předmětu je výuka německého jazyka ve 4 ročnících čtyřletého gymnázia. </w:t>
      </w:r>
    </w:p>
    <w:p w14:paraId="2C9ED9B0" w14:textId="77777777" w:rsidR="005922D9" w:rsidRPr="005922D9" w:rsidRDefault="005922D9" w:rsidP="005A24D8">
      <w:pPr>
        <w:spacing w:before="0" w:after="80"/>
        <w:textAlignment w:val="baseline"/>
        <w:rPr>
          <w:rFonts w:ascii="Segoe UI" w:hAnsi="Segoe UI" w:cs="Segoe UI"/>
          <w:noProof w:val="0"/>
          <w:sz w:val="18"/>
          <w:szCs w:val="18"/>
        </w:rPr>
      </w:pPr>
      <w:r w:rsidRPr="005922D9">
        <w:rPr>
          <w:b/>
          <w:bCs/>
          <w:noProof w:val="0"/>
        </w:rPr>
        <w:t>Výchovné a vzdělávací strategie</w:t>
      </w:r>
      <w:r w:rsidRPr="005922D9">
        <w:rPr>
          <w:noProof w:val="0"/>
        </w:rPr>
        <w:t> </w:t>
      </w:r>
    </w:p>
    <w:p w14:paraId="6511F350" w14:textId="77777777" w:rsidR="005922D9" w:rsidRPr="005922D9" w:rsidRDefault="005922D9" w:rsidP="005A24D8">
      <w:pPr>
        <w:spacing w:before="0" w:after="80"/>
        <w:textAlignment w:val="baseline"/>
        <w:rPr>
          <w:rFonts w:ascii="Segoe UI" w:hAnsi="Segoe UI" w:cs="Segoe UI"/>
          <w:noProof w:val="0"/>
          <w:sz w:val="18"/>
          <w:szCs w:val="18"/>
        </w:rPr>
      </w:pPr>
      <w:r w:rsidRPr="005922D9">
        <w:rPr>
          <w:b/>
          <w:bCs/>
          <w:noProof w:val="0"/>
        </w:rPr>
        <w:lastRenderedPageBreak/>
        <w:t>Kompetence k učení</w:t>
      </w:r>
      <w:r w:rsidRPr="005922D9">
        <w:rPr>
          <w:noProof w:val="0"/>
        </w:rPr>
        <w:t> </w:t>
      </w:r>
    </w:p>
    <w:p w14:paraId="7CB0395C" w14:textId="77777777" w:rsidR="005922D9" w:rsidRPr="005922D9" w:rsidRDefault="005922D9" w:rsidP="005A24D8">
      <w:pPr>
        <w:spacing w:before="0" w:after="80"/>
        <w:textAlignment w:val="baseline"/>
        <w:rPr>
          <w:rFonts w:ascii="Segoe UI" w:hAnsi="Segoe UI" w:cs="Segoe UI"/>
          <w:noProof w:val="0"/>
          <w:sz w:val="18"/>
          <w:szCs w:val="18"/>
        </w:rPr>
      </w:pPr>
      <w:r w:rsidRPr="005922D9">
        <w:rPr>
          <w:noProof w:val="0"/>
          <w:sz w:val="22"/>
          <w:szCs w:val="22"/>
          <w:u w:val="single"/>
        </w:rPr>
        <w:t>Učitel:</w:t>
      </w:r>
      <w:r w:rsidRPr="005922D9">
        <w:rPr>
          <w:noProof w:val="0"/>
          <w:sz w:val="22"/>
          <w:szCs w:val="22"/>
        </w:rPr>
        <w:t xml:space="preserve"> ve výuce prezentuje různé způsoby přístupů ke studiu jazyka a žáky vede k tomu, aby je využívali; vede žáky k hledání souvislostí jak u jazykových struktur, tak u slovní zásoby; tam, kde je to možné, využívá srovnání s jinými jazyky; zadává takové úkoly, v jejichž rámci žáci samostatně vyhledávají a zpracovávají informace z cizojazyčných textů; zdůrazňuje, že součástí hodin i domácí přípravy je práce se slovníky, referenčními příručkami, multimediálním jazykovým softwarem a internetem; vede žáky k důvěře ve své jazykové schopnosti a návyky nutné k samostatné práci s jazykem získávají žáci extenzivní četbou německých text. </w:t>
      </w:r>
    </w:p>
    <w:p w14:paraId="0F957928" w14:textId="77777777" w:rsidR="005922D9" w:rsidRPr="005922D9" w:rsidRDefault="005922D9" w:rsidP="005A24D8">
      <w:pPr>
        <w:spacing w:before="0" w:after="80"/>
        <w:textAlignment w:val="baseline"/>
        <w:rPr>
          <w:rFonts w:ascii="Segoe UI" w:hAnsi="Segoe UI" w:cs="Segoe UI"/>
          <w:noProof w:val="0"/>
          <w:sz w:val="18"/>
          <w:szCs w:val="18"/>
        </w:rPr>
      </w:pPr>
      <w:r w:rsidRPr="005922D9">
        <w:rPr>
          <w:b/>
          <w:bCs/>
          <w:noProof w:val="0"/>
        </w:rPr>
        <w:t>Kompetence k řešení problémů</w:t>
      </w:r>
      <w:r w:rsidRPr="005922D9">
        <w:rPr>
          <w:noProof w:val="0"/>
        </w:rPr>
        <w:t> </w:t>
      </w:r>
    </w:p>
    <w:p w14:paraId="7455BB62" w14:textId="77777777" w:rsidR="005922D9" w:rsidRPr="005922D9" w:rsidRDefault="005922D9" w:rsidP="005A24D8">
      <w:pPr>
        <w:spacing w:before="0" w:after="80"/>
        <w:textAlignment w:val="baseline"/>
        <w:rPr>
          <w:rFonts w:ascii="Segoe UI" w:hAnsi="Segoe UI" w:cs="Segoe UI"/>
          <w:noProof w:val="0"/>
          <w:sz w:val="18"/>
          <w:szCs w:val="18"/>
        </w:rPr>
      </w:pPr>
      <w:r w:rsidRPr="005922D9">
        <w:rPr>
          <w:noProof w:val="0"/>
          <w:sz w:val="22"/>
          <w:szCs w:val="22"/>
          <w:u w:val="single"/>
        </w:rPr>
        <w:t>Učitel:</w:t>
      </w:r>
      <w:r w:rsidRPr="005922D9">
        <w:rPr>
          <w:noProof w:val="0"/>
          <w:sz w:val="22"/>
          <w:szCs w:val="22"/>
        </w:rPr>
        <w:t xml:space="preserve"> poskytuje žákům prostor k samostatnému řešení jazykových problémů i k jejich různým řešením; využívá příležitosti demonstrovat komplexní charakter jazyka a vede žáky k jeho respektování; neustálou prací s texty, kterým žáci ne vždy beze zbytku rozumějí, se žáci učí zacházet s nekompletními informacemi; vede je k nutnosti domýšlení, hledání souvislostí a smyslu; simuluje modelové situace, se kterými se žáci mohou setkat v praktickém životě (psaní dopisů na různá témata, rozhovory v různých kontextech, poslech neznámých mluvčích atd.); vede postupně žáky k řešení prací většího rozsahu a komplexnějšího charakteru (např. zpracování informací z cizojazyčné literatury a prezentace výsledků před třídou); v rámci konverzace na různá témata vede žáky k zřetelné argumentaci při vyjadřování názorů. </w:t>
      </w:r>
    </w:p>
    <w:p w14:paraId="1802A639" w14:textId="77777777" w:rsidR="005922D9" w:rsidRPr="005922D9" w:rsidRDefault="005922D9" w:rsidP="005A24D8">
      <w:pPr>
        <w:spacing w:before="0" w:after="80"/>
        <w:textAlignment w:val="baseline"/>
        <w:rPr>
          <w:rFonts w:ascii="Segoe UI" w:hAnsi="Segoe UI" w:cs="Segoe UI"/>
          <w:noProof w:val="0"/>
          <w:sz w:val="18"/>
          <w:szCs w:val="18"/>
        </w:rPr>
      </w:pPr>
      <w:r w:rsidRPr="005922D9">
        <w:rPr>
          <w:b/>
          <w:bCs/>
          <w:noProof w:val="0"/>
        </w:rPr>
        <w:t>Kompetence komunikativní</w:t>
      </w:r>
      <w:r w:rsidRPr="005922D9">
        <w:rPr>
          <w:noProof w:val="0"/>
        </w:rPr>
        <w:t> </w:t>
      </w:r>
    </w:p>
    <w:p w14:paraId="38AFA9DB" w14:textId="77777777" w:rsidR="005922D9" w:rsidRPr="005922D9" w:rsidRDefault="005922D9" w:rsidP="005A24D8">
      <w:pPr>
        <w:spacing w:before="0" w:after="80"/>
        <w:textAlignment w:val="baseline"/>
        <w:rPr>
          <w:rFonts w:ascii="Segoe UI" w:hAnsi="Segoe UI" w:cs="Segoe UI"/>
          <w:noProof w:val="0"/>
          <w:sz w:val="18"/>
          <w:szCs w:val="18"/>
        </w:rPr>
      </w:pPr>
      <w:r w:rsidRPr="005922D9">
        <w:rPr>
          <w:noProof w:val="0"/>
          <w:sz w:val="22"/>
          <w:szCs w:val="22"/>
          <w:u w:val="single"/>
        </w:rPr>
        <w:t>Učitel:</w:t>
      </w:r>
      <w:r w:rsidRPr="005922D9">
        <w:rPr>
          <w:noProof w:val="0"/>
          <w:sz w:val="22"/>
          <w:szCs w:val="22"/>
        </w:rPr>
        <w:t xml:space="preserve"> rozvíjí komunikativní kompetence obsažené v samé podstatě předmětu; dovednosti spojené s čtením, poslechem, mluvením a psaním rozvíjí učitel u žáků standardními metodami výuky cizího jazyka; vede žáka ke komunikaci s rodilými mluvčími a německy mluvícími cizinci, žáci dostávají příležitost v rámci výměn a poznávacích zájezdů; v rámci konverzace kultivuje u žáka schopnost vyjádření vlastního názoru a jeho obhájení, stejně tak jako umění naslouchat názorům druhých a tolerovat odlišnosti; při práci s jazykovým materiálem vede žáka k přesnosti, k identifikaci podstatných informací a rozvíjení jejich interpretačních schopností. </w:t>
      </w:r>
    </w:p>
    <w:p w14:paraId="46140588" w14:textId="77777777" w:rsidR="005922D9" w:rsidRPr="005922D9" w:rsidRDefault="005922D9" w:rsidP="005A24D8">
      <w:pPr>
        <w:spacing w:before="0" w:after="80"/>
        <w:textAlignment w:val="baseline"/>
        <w:rPr>
          <w:rFonts w:ascii="Segoe UI" w:hAnsi="Segoe UI" w:cs="Segoe UI"/>
          <w:noProof w:val="0"/>
          <w:sz w:val="18"/>
          <w:szCs w:val="18"/>
        </w:rPr>
      </w:pPr>
      <w:r w:rsidRPr="005922D9">
        <w:rPr>
          <w:b/>
          <w:bCs/>
          <w:noProof w:val="0"/>
        </w:rPr>
        <w:t>Kompetence sociální a personální</w:t>
      </w:r>
      <w:r w:rsidRPr="005922D9">
        <w:rPr>
          <w:noProof w:val="0"/>
        </w:rPr>
        <w:t> </w:t>
      </w:r>
    </w:p>
    <w:p w14:paraId="09251D7C" w14:textId="77777777" w:rsidR="005922D9" w:rsidRPr="005922D9" w:rsidRDefault="005922D9" w:rsidP="005A24D8">
      <w:pPr>
        <w:spacing w:before="0" w:after="80"/>
        <w:textAlignment w:val="baseline"/>
        <w:rPr>
          <w:rFonts w:ascii="Segoe UI" w:hAnsi="Segoe UI" w:cs="Segoe UI"/>
          <w:noProof w:val="0"/>
          <w:sz w:val="18"/>
          <w:szCs w:val="18"/>
        </w:rPr>
      </w:pPr>
      <w:r w:rsidRPr="005922D9">
        <w:rPr>
          <w:noProof w:val="0"/>
          <w:sz w:val="22"/>
          <w:szCs w:val="22"/>
          <w:u w:val="single"/>
        </w:rPr>
        <w:t>Učitel:</w:t>
      </w:r>
      <w:r w:rsidRPr="005922D9">
        <w:rPr>
          <w:noProof w:val="0"/>
          <w:sz w:val="22"/>
          <w:szCs w:val="22"/>
        </w:rPr>
        <w:t xml:space="preserve"> párovým a skupinovým řešením úkolů v hodinách u žáka rozvíjí jeho schopnosti spolupracovat; rozvíjí u žáka specifickým charakterem učení jazyka schopnost soustavné práce s dlouhodobými cíli. </w:t>
      </w:r>
    </w:p>
    <w:p w14:paraId="6FE8C0D0" w14:textId="77777777" w:rsidR="005922D9" w:rsidRPr="005922D9" w:rsidRDefault="005922D9" w:rsidP="005A24D8">
      <w:pPr>
        <w:spacing w:before="0" w:after="80"/>
        <w:textAlignment w:val="baseline"/>
        <w:rPr>
          <w:rFonts w:ascii="Segoe UI" w:hAnsi="Segoe UI" w:cs="Segoe UI"/>
          <w:noProof w:val="0"/>
          <w:sz w:val="18"/>
          <w:szCs w:val="18"/>
        </w:rPr>
      </w:pPr>
      <w:r w:rsidRPr="005922D9">
        <w:rPr>
          <w:b/>
          <w:bCs/>
          <w:noProof w:val="0"/>
        </w:rPr>
        <w:t>Kompetence občanská</w:t>
      </w:r>
      <w:r w:rsidRPr="005922D9">
        <w:rPr>
          <w:noProof w:val="0"/>
        </w:rPr>
        <w:t> </w:t>
      </w:r>
    </w:p>
    <w:p w14:paraId="4F39D031" w14:textId="77777777" w:rsidR="005922D9" w:rsidRPr="005922D9" w:rsidRDefault="005922D9" w:rsidP="005A24D8">
      <w:pPr>
        <w:spacing w:before="0" w:after="80"/>
        <w:textAlignment w:val="baseline"/>
        <w:rPr>
          <w:rFonts w:ascii="Segoe UI" w:hAnsi="Segoe UI" w:cs="Segoe UI"/>
          <w:noProof w:val="0"/>
          <w:sz w:val="18"/>
          <w:szCs w:val="18"/>
        </w:rPr>
      </w:pPr>
      <w:r w:rsidRPr="005922D9">
        <w:rPr>
          <w:noProof w:val="0"/>
          <w:sz w:val="22"/>
          <w:szCs w:val="22"/>
          <w:u w:val="single"/>
        </w:rPr>
        <w:t>Učitel:</w:t>
      </w:r>
      <w:r w:rsidRPr="005922D9">
        <w:rPr>
          <w:noProof w:val="0"/>
          <w:sz w:val="22"/>
          <w:szCs w:val="22"/>
        </w:rPr>
        <w:t xml:space="preserve"> v rámci konverzace vede žáka k tomu, aby vyjádřil svůj názor, aby zaujal stanovisko k problémům společenským, sociálním i kulturním; vede se žákem debaty a diskuse na aktuální témata, během nichž žák obhajuje své názory; při pobytech v německy mluvících zemích vybízí žáka k pozitivnímu vnímání jiných kulturních, duševních a etických hodnot. </w:t>
      </w:r>
    </w:p>
    <w:p w14:paraId="2620A283" w14:textId="77777777" w:rsidR="0079660F" w:rsidRPr="00213CB6" w:rsidRDefault="0079660F" w:rsidP="0079660F">
      <w:pPr>
        <w:spacing w:before="0"/>
        <w:rPr>
          <w:rStyle w:val="Siln"/>
        </w:rPr>
      </w:pPr>
      <w:r w:rsidRPr="00213CB6">
        <w:rPr>
          <w:rStyle w:val="Siln"/>
        </w:rPr>
        <w:t>Kompetence</w:t>
      </w:r>
      <w:r>
        <w:rPr>
          <w:rStyle w:val="Siln"/>
        </w:rPr>
        <w:t xml:space="preserve"> k </w:t>
      </w:r>
      <w:r w:rsidRPr="00213CB6">
        <w:rPr>
          <w:rStyle w:val="Siln"/>
        </w:rPr>
        <w:t>podnikavosti</w:t>
      </w:r>
    </w:p>
    <w:p w14:paraId="4022F5C8" w14:textId="77777777" w:rsidR="0079660F" w:rsidRDefault="0079660F" w:rsidP="0079660F">
      <w:pPr>
        <w:spacing w:before="0" w:after="80"/>
        <w:textAlignment w:val="baseline"/>
      </w:pPr>
      <w:r w:rsidRPr="67ED6767">
        <w:rPr>
          <w:u w:val="single"/>
        </w:rPr>
        <w:lastRenderedPageBreak/>
        <w:t>Učitel:</w:t>
      </w:r>
      <w:r>
        <w:t xml:space="preserve"> vede žáky, aby cílevědomě, zodpovědně a s ohledem na své potřeby, osobní předpoklady a možnosti se rozhodovali o dalším vzdělávání a budoucím profesním zaměření; učí žáky rozvíjet svůj osobní i odborný potenciál, rozpoznávat a využívat příležitosti pro svůj rozvoj v osobním a profesním životě, uplatňovat pro aktivní přístup, vlastní iniciativu a tvořivost, vítat a podporovat inovace; vede žáky k získávání a kritickému vyhodnocování informace o vzdělávacích a pracovních příležitostech, k využívání dostupných zdrojů a informací při plánování a realizaci aktivit; učí žáky usilovat o dosažení stanovených cílů, průběžně revidovat a kriticky hodnotit dosažené výsledky, korigovat další činnost s ohledem na stanovený cíl; dokončovat zahájené aktivity, motivovat se k dosahování úspěchu, posuzovat a kriticky hodnotit rizika související s rozhodováním v reálných životních situacích a v případě nezbytnosti být připraven tato rizika nést; vede žáky chápat podstatu a principy podnikání, zvažovat jeho možná rizika, vyhledávat a kriticky posuzovat příležitosti k uskutečnění podnikatelského záměru s ohledem na své předpoklady, realitu tržního prostředí a další faktory.</w:t>
      </w:r>
    </w:p>
    <w:p w14:paraId="559F15DA" w14:textId="76193569" w:rsidR="005922D9" w:rsidRPr="005922D9" w:rsidRDefault="005922D9" w:rsidP="0079660F">
      <w:pPr>
        <w:spacing w:before="0" w:after="80"/>
        <w:textAlignment w:val="baseline"/>
        <w:rPr>
          <w:rFonts w:ascii="Segoe UI" w:hAnsi="Segoe UI" w:cs="Segoe UI"/>
          <w:noProof w:val="0"/>
          <w:sz w:val="18"/>
          <w:szCs w:val="18"/>
        </w:rPr>
      </w:pPr>
      <w:r w:rsidRPr="005922D9">
        <w:rPr>
          <w:b/>
          <w:bCs/>
          <w:noProof w:val="0"/>
          <w:color w:val="000000"/>
        </w:rPr>
        <w:t>Digitální kompetence</w:t>
      </w:r>
      <w:r w:rsidRPr="005922D9">
        <w:rPr>
          <w:noProof w:val="0"/>
          <w:color w:val="000000"/>
        </w:rPr>
        <w:t> </w:t>
      </w:r>
    </w:p>
    <w:p w14:paraId="53161DDE" w14:textId="6C5C0864" w:rsidR="005922D9" w:rsidRPr="005922D9" w:rsidRDefault="005922D9" w:rsidP="002F6169">
      <w:pPr>
        <w:spacing w:before="0" w:after="80"/>
        <w:textAlignment w:val="baseline"/>
        <w:rPr>
          <w:rFonts w:ascii="Segoe UI" w:hAnsi="Segoe UI" w:cs="Segoe UI"/>
          <w:noProof w:val="0"/>
          <w:sz w:val="18"/>
          <w:szCs w:val="18"/>
        </w:rPr>
      </w:pPr>
      <w:r w:rsidRPr="005922D9">
        <w:rPr>
          <w:noProof w:val="0"/>
          <w:color w:val="000000"/>
          <w:sz w:val="22"/>
          <w:szCs w:val="22"/>
          <w:u w:val="single"/>
        </w:rPr>
        <w:t>Učitel</w:t>
      </w:r>
      <w:r w:rsidRPr="005922D9">
        <w:rPr>
          <w:noProof w:val="0"/>
          <w:color w:val="000000"/>
          <w:sz w:val="22"/>
          <w:szCs w:val="22"/>
        </w:rPr>
        <w:t>: vede žáky, aby ovládali potřebnou sadu digitálních zařízení, aplikací a služeb, využívali je při školní práci i při zapojení do veřejného života; digitální technologie a způsob jejich použití nastavovali a měnili podle toho, jak se vyvíjejí dostupné možnosti a jak se mění jeho vlastní potřeby; získávali, posuzovali, spravovali, sdíleli a sdělovali data, informace a digitální obsah v různých formátech; aby k tomu volili efektivní postupy, strategie a způsoby, které odpovídají konkrétní situaci a účelu; vytvářeli, vylepšovali a propojovali digitální obsah v různých formátech; vyjadřuje se za pomoci digitálních prostředků; navrhovali prostřednictvím digitálních technologií taková řešení, která jim pomohou vylepšit postupy či technologie; dokázali poradit s technickými problémy;</w:t>
      </w:r>
      <w:r w:rsidR="001E45D8">
        <w:rPr>
          <w:noProof w:val="0"/>
          <w:color w:val="000000"/>
          <w:sz w:val="22"/>
          <w:szCs w:val="22"/>
        </w:rPr>
        <w:t xml:space="preserve"> </w:t>
      </w:r>
      <w:r w:rsidRPr="005922D9">
        <w:rPr>
          <w:noProof w:val="0"/>
          <w:color w:val="000000"/>
          <w:sz w:val="22"/>
          <w:szCs w:val="22"/>
        </w:rPr>
        <w:t>vyrovnávali se s proměnlivostí digitálních technologií a posuzovali, jak vývoj technologií ovlivňuje různé aspekty života jedince a společnosti a životní prostředí, zvažovali rizika a přínosy; předcházeli situacím ohrožujícím bezpečnost zařízení i dat, situacím ohrožujícím jejich tělesné a duševní zdraví; při spolupráci, komunikaci a sdílení informací v digitálním prostředí jednali eticky, s ohleduplností a respektem k druhým. </w:t>
      </w:r>
    </w:p>
    <w:p w14:paraId="0608F8DD" w14:textId="6CA20226" w:rsidR="005922D9" w:rsidRPr="005922D9" w:rsidRDefault="005922D9" w:rsidP="002F6169">
      <w:pPr>
        <w:spacing w:before="0"/>
        <w:textAlignment w:val="baseline"/>
        <w:rPr>
          <w:rFonts w:ascii="Segoe UI" w:hAnsi="Segoe UI" w:cs="Segoe UI"/>
          <w:noProof w:val="0"/>
          <w:sz w:val="18"/>
          <w:szCs w:val="18"/>
        </w:rPr>
      </w:pPr>
      <w:r w:rsidRPr="005922D9">
        <w:rPr>
          <w:noProof w:val="0"/>
          <w:sz w:val="22"/>
          <w:szCs w:val="22"/>
        </w:rPr>
        <w:t> </w:t>
      </w:r>
      <w:r w:rsidRPr="005922D9">
        <w:rPr>
          <w:b/>
          <w:bCs/>
          <w:noProof w:val="0"/>
        </w:rPr>
        <w:t>Rozpis učiva a výsledků vzdělávání</w:t>
      </w:r>
      <w:r w:rsidRPr="005922D9">
        <w:rPr>
          <w:noProof w:val="0"/>
        </w:rPr>
        <w:t> </w:t>
      </w:r>
    </w:p>
    <w:p w14:paraId="213FDBAD" w14:textId="2DBF4172" w:rsidR="005922D9" w:rsidRPr="005922D9" w:rsidRDefault="005922D9" w:rsidP="00B31BDC">
      <w:pPr>
        <w:spacing w:after="120"/>
        <w:textAlignment w:val="baseline"/>
        <w:rPr>
          <w:rFonts w:ascii="Segoe UI" w:hAnsi="Segoe UI" w:cs="Segoe UI"/>
          <w:b/>
          <w:bCs/>
          <w:noProof w:val="0"/>
          <w:sz w:val="18"/>
          <w:szCs w:val="18"/>
        </w:rPr>
      </w:pPr>
      <w:r w:rsidRPr="005922D9">
        <w:rPr>
          <w:rFonts w:ascii="Arial" w:hAnsi="Arial" w:cs="Arial"/>
          <w:b/>
          <w:bCs/>
          <w:noProof w:val="0"/>
        </w:rPr>
        <w:t xml:space="preserve">Ročník: </w:t>
      </w:r>
      <w:r>
        <w:rPr>
          <w:rFonts w:ascii="Arial" w:hAnsi="Arial" w:cs="Arial"/>
          <w:b/>
          <w:bCs/>
          <w:noProof w:val="0"/>
        </w:rPr>
        <w:t>1.</w:t>
      </w:r>
      <w:r w:rsidRPr="005922D9">
        <w:rPr>
          <w:rFonts w:ascii="Arial" w:hAnsi="Arial" w:cs="Arial"/>
          <w:b/>
          <w:bCs/>
          <w:noProof w:val="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3105"/>
        <w:gridCol w:w="2835"/>
      </w:tblGrid>
      <w:tr w:rsidR="005922D9" w:rsidRPr="005922D9" w14:paraId="4FA3701F" w14:textId="77777777" w:rsidTr="005922D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9DB47D4"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Očekávané výstupy</w:t>
            </w:r>
            <w:r w:rsidRPr="005922D9">
              <w:rPr>
                <w:noProof w:val="0"/>
              </w:rPr>
              <w:t> </w:t>
            </w:r>
          </w:p>
        </w:tc>
        <w:tc>
          <w:tcPr>
            <w:tcW w:w="31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C5F4A89"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Učivo</w:t>
            </w:r>
            <w:r w:rsidRPr="005922D9">
              <w:rPr>
                <w:noProof w:val="0"/>
              </w:rPr>
              <w:t> </w:t>
            </w:r>
          </w:p>
        </w:tc>
        <w:tc>
          <w:tcPr>
            <w:tcW w:w="283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EBB3E4A"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Průřezová témata,</w:t>
            </w:r>
            <w:r w:rsidRPr="005922D9">
              <w:rPr>
                <w:noProof w:val="0"/>
              </w:rPr>
              <w:t> </w:t>
            </w:r>
          </w:p>
          <w:p w14:paraId="00517288"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MP vztahy</w:t>
            </w:r>
            <w:r w:rsidRPr="005922D9">
              <w:rPr>
                <w:noProof w:val="0"/>
              </w:rPr>
              <w:t> </w:t>
            </w:r>
          </w:p>
        </w:tc>
      </w:tr>
      <w:tr w:rsidR="005922D9" w:rsidRPr="005922D9" w14:paraId="7843ACDE" w14:textId="77777777" w:rsidTr="005922D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C112F40" w14:textId="1A76603A" w:rsidR="005922D9" w:rsidRPr="005922D9" w:rsidRDefault="005922D9" w:rsidP="005922D9">
            <w:pPr>
              <w:spacing w:before="0" w:line="240" w:lineRule="auto"/>
              <w:jc w:val="left"/>
              <w:textAlignment w:val="baseline"/>
              <w:rPr>
                <w:b/>
                <w:bCs/>
                <w:noProof w:val="0"/>
                <w:sz w:val="22"/>
                <w:szCs w:val="22"/>
              </w:rPr>
            </w:pPr>
            <w:r w:rsidRPr="005922D9">
              <w:rPr>
                <w:b/>
                <w:bCs/>
                <w:noProof w:val="0"/>
                <w:sz w:val="22"/>
                <w:szCs w:val="22"/>
              </w:rPr>
              <w:t>Receptivní řečové dovednosti</w:t>
            </w:r>
            <w:r w:rsidR="001E45D8">
              <w:rPr>
                <w:b/>
                <w:bCs/>
                <w:noProof w:val="0"/>
                <w:sz w:val="22"/>
                <w:szCs w:val="22"/>
              </w:rPr>
              <w:t xml:space="preserve"> </w:t>
            </w:r>
          </w:p>
          <w:p w14:paraId="4A4E983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(poslech a čtení s porozuměním) </w:t>
            </w:r>
          </w:p>
          <w:p w14:paraId="4433753D" w14:textId="77777777" w:rsidR="005922D9" w:rsidRPr="005A24D8" w:rsidRDefault="005922D9" w:rsidP="00CC5C4F">
            <w:pPr>
              <w:pStyle w:val="Odstavecseseznamem"/>
              <w:numPr>
                <w:ilvl w:val="0"/>
                <w:numId w:val="77"/>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identifikuje strukturu jednoduchého textu a rozliší hlavní informace </w:t>
            </w:r>
          </w:p>
          <w:p w14:paraId="05258286" w14:textId="2FA0684A" w:rsidR="005922D9" w:rsidRPr="005922D9" w:rsidRDefault="005922D9" w:rsidP="00CC5C4F">
            <w:pPr>
              <w:numPr>
                <w:ilvl w:val="0"/>
                <w:numId w:val="15"/>
              </w:numPr>
              <w:tabs>
                <w:tab w:val="clear" w:pos="720"/>
                <w:tab w:val="num" w:pos="273"/>
              </w:tabs>
              <w:spacing w:before="0" w:line="240" w:lineRule="auto"/>
              <w:ind w:left="273" w:hanging="227"/>
              <w:jc w:val="left"/>
              <w:textAlignment w:val="baseline"/>
              <w:rPr>
                <w:noProof w:val="0"/>
                <w:sz w:val="22"/>
                <w:szCs w:val="22"/>
              </w:rPr>
            </w:pPr>
            <w:r w:rsidRPr="005922D9">
              <w:rPr>
                <w:noProof w:val="0"/>
                <w:sz w:val="22"/>
                <w:szCs w:val="22"/>
              </w:rPr>
              <w:lastRenderedPageBreak/>
              <w:t>rozliší v</w:t>
            </w:r>
            <w:r w:rsidR="001E45D8">
              <w:rPr>
                <w:noProof w:val="0"/>
                <w:sz w:val="22"/>
                <w:szCs w:val="22"/>
              </w:rPr>
              <w:t xml:space="preserve"> </w:t>
            </w:r>
            <w:r w:rsidRPr="005922D9">
              <w:rPr>
                <w:noProof w:val="0"/>
                <w:sz w:val="22"/>
                <w:szCs w:val="22"/>
              </w:rPr>
              <w:t>mluveném projevu jednotlivé mluvčí, identifikuje různý styl a citové zabarvení promluvy</w:t>
            </w:r>
            <w:r w:rsidR="001E45D8">
              <w:rPr>
                <w:noProof w:val="0"/>
                <w:sz w:val="22"/>
                <w:szCs w:val="22"/>
              </w:rPr>
              <w:t xml:space="preserve"> </w:t>
            </w:r>
          </w:p>
          <w:p w14:paraId="0B0D0E99" w14:textId="30D140F4" w:rsidR="005922D9" w:rsidRPr="005922D9" w:rsidRDefault="005922D9" w:rsidP="00CC5C4F">
            <w:pPr>
              <w:numPr>
                <w:ilvl w:val="0"/>
                <w:numId w:val="16"/>
              </w:numPr>
              <w:tabs>
                <w:tab w:val="clear" w:pos="720"/>
                <w:tab w:val="num" w:pos="273"/>
              </w:tabs>
              <w:spacing w:before="0" w:line="240" w:lineRule="auto"/>
              <w:ind w:left="273" w:hanging="227"/>
              <w:jc w:val="left"/>
              <w:textAlignment w:val="baseline"/>
              <w:rPr>
                <w:noProof w:val="0"/>
                <w:sz w:val="22"/>
                <w:szCs w:val="22"/>
              </w:rPr>
            </w:pPr>
            <w:r w:rsidRPr="005922D9">
              <w:rPr>
                <w:noProof w:val="0"/>
                <w:sz w:val="22"/>
                <w:szCs w:val="22"/>
              </w:rPr>
              <w:t>odhadne význam neznámých slov na základě již osvojené slovní zásoby a kontextu</w:t>
            </w:r>
            <w:r w:rsidR="001E45D8">
              <w:rPr>
                <w:noProof w:val="0"/>
                <w:sz w:val="22"/>
                <w:szCs w:val="22"/>
              </w:rPr>
              <w:t xml:space="preserve"> </w:t>
            </w:r>
          </w:p>
          <w:p w14:paraId="0EF5B4BD" w14:textId="77777777" w:rsidR="005922D9" w:rsidRPr="005922D9" w:rsidRDefault="005922D9" w:rsidP="00CC5C4F">
            <w:pPr>
              <w:numPr>
                <w:ilvl w:val="0"/>
                <w:numId w:val="17"/>
              </w:numPr>
              <w:tabs>
                <w:tab w:val="clear" w:pos="720"/>
                <w:tab w:val="num" w:pos="273"/>
              </w:tabs>
              <w:spacing w:before="0" w:line="240" w:lineRule="auto"/>
              <w:ind w:left="273" w:hanging="227"/>
              <w:jc w:val="left"/>
              <w:textAlignment w:val="baseline"/>
              <w:rPr>
                <w:noProof w:val="0"/>
                <w:sz w:val="22"/>
                <w:szCs w:val="22"/>
              </w:rPr>
            </w:pPr>
            <w:r w:rsidRPr="005922D9">
              <w:rPr>
                <w:noProof w:val="0"/>
                <w:sz w:val="22"/>
                <w:szCs w:val="22"/>
              </w:rPr>
              <w:t>využívá různé druhy slovníků při čtení nekomplikovaných faktografických textů </w:t>
            </w:r>
          </w:p>
          <w:p w14:paraId="03237022" w14:textId="6109B17C" w:rsidR="005922D9" w:rsidRPr="005922D9" w:rsidRDefault="005922D9" w:rsidP="005A24D8">
            <w:pPr>
              <w:spacing w:before="0" w:line="240" w:lineRule="auto"/>
              <w:jc w:val="left"/>
              <w:textAlignment w:val="baseline"/>
              <w:rPr>
                <w:b/>
                <w:bCs/>
                <w:noProof w:val="0"/>
                <w:sz w:val="22"/>
                <w:szCs w:val="22"/>
              </w:rPr>
            </w:pPr>
            <w:r w:rsidRPr="005922D9">
              <w:rPr>
                <w:b/>
                <w:bCs/>
                <w:noProof w:val="0"/>
                <w:sz w:val="22"/>
                <w:szCs w:val="22"/>
              </w:rPr>
              <w:t>Produktivní řečové dovednosti</w:t>
            </w:r>
            <w:r w:rsidR="001E45D8">
              <w:rPr>
                <w:b/>
                <w:bCs/>
                <w:noProof w:val="0"/>
                <w:sz w:val="22"/>
                <w:szCs w:val="22"/>
              </w:rPr>
              <w:t xml:space="preserve"> </w:t>
            </w:r>
          </w:p>
          <w:p w14:paraId="0191880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(ústní a písemný projev) </w:t>
            </w:r>
          </w:p>
          <w:p w14:paraId="471CD09C" w14:textId="77777777" w:rsidR="005922D9" w:rsidRPr="005922D9" w:rsidRDefault="005922D9" w:rsidP="00CC5C4F">
            <w:pPr>
              <w:numPr>
                <w:ilvl w:val="0"/>
                <w:numId w:val="18"/>
              </w:numPr>
              <w:spacing w:before="0" w:line="240" w:lineRule="auto"/>
              <w:ind w:left="272" w:hanging="227"/>
              <w:jc w:val="left"/>
              <w:textAlignment w:val="baseline"/>
              <w:rPr>
                <w:noProof w:val="0"/>
                <w:sz w:val="22"/>
                <w:szCs w:val="22"/>
              </w:rPr>
            </w:pPr>
            <w:r w:rsidRPr="005922D9">
              <w:rPr>
                <w:noProof w:val="0"/>
                <w:sz w:val="22"/>
                <w:szCs w:val="22"/>
              </w:rPr>
              <w:t>srozumitelně reprodukuje přečtený nebo vyslechnutý, méně náročný autentický text na běžná témata </w:t>
            </w:r>
          </w:p>
          <w:p w14:paraId="377BCD81" w14:textId="77777777" w:rsidR="005922D9" w:rsidRPr="005922D9" w:rsidRDefault="005922D9" w:rsidP="00CC5C4F">
            <w:pPr>
              <w:numPr>
                <w:ilvl w:val="0"/>
                <w:numId w:val="19"/>
              </w:numPr>
              <w:spacing w:before="0" w:line="240" w:lineRule="auto"/>
              <w:ind w:left="272" w:hanging="227"/>
              <w:jc w:val="left"/>
              <w:textAlignment w:val="baseline"/>
              <w:rPr>
                <w:noProof w:val="0"/>
                <w:sz w:val="22"/>
                <w:szCs w:val="22"/>
              </w:rPr>
            </w:pPr>
            <w:r w:rsidRPr="005922D9">
              <w:rPr>
                <w:noProof w:val="0"/>
                <w:sz w:val="22"/>
                <w:szCs w:val="22"/>
              </w:rPr>
              <w:t>formuluje svůj názor ústně i písemně na jednoduché, běžné téma srozumitelně, gramaticky správně a stručně </w:t>
            </w:r>
          </w:p>
          <w:p w14:paraId="2387969F" w14:textId="0A6A0048" w:rsidR="005922D9" w:rsidRPr="005922D9" w:rsidRDefault="005922D9" w:rsidP="00CC5C4F">
            <w:pPr>
              <w:numPr>
                <w:ilvl w:val="0"/>
                <w:numId w:val="20"/>
              </w:numPr>
              <w:spacing w:before="0" w:line="240" w:lineRule="auto"/>
              <w:ind w:left="272" w:hanging="227"/>
              <w:jc w:val="left"/>
              <w:textAlignment w:val="baseline"/>
              <w:rPr>
                <w:noProof w:val="0"/>
                <w:sz w:val="22"/>
                <w:szCs w:val="22"/>
              </w:rPr>
            </w:pPr>
            <w:r w:rsidRPr="005922D9">
              <w:rPr>
                <w:noProof w:val="0"/>
                <w:sz w:val="22"/>
                <w:szCs w:val="22"/>
              </w:rPr>
              <w:t>jednoduše a souvisle popíše své okolí, své zájmy a činnosti s nimi související</w:t>
            </w:r>
            <w:r w:rsidR="001E45D8">
              <w:rPr>
                <w:noProof w:val="0"/>
                <w:sz w:val="22"/>
                <w:szCs w:val="22"/>
              </w:rPr>
              <w:t xml:space="preserve"> </w:t>
            </w:r>
          </w:p>
          <w:p w14:paraId="4EBCCE21" w14:textId="43951E83" w:rsidR="005922D9" w:rsidRPr="005A24D8" w:rsidRDefault="005922D9" w:rsidP="00CC5C4F">
            <w:pPr>
              <w:numPr>
                <w:ilvl w:val="0"/>
                <w:numId w:val="21"/>
              </w:numPr>
              <w:spacing w:before="0" w:line="240" w:lineRule="auto"/>
              <w:ind w:left="272" w:hanging="227"/>
              <w:jc w:val="left"/>
              <w:textAlignment w:val="baseline"/>
              <w:rPr>
                <w:noProof w:val="0"/>
                <w:sz w:val="22"/>
                <w:szCs w:val="22"/>
              </w:rPr>
            </w:pPr>
            <w:r w:rsidRPr="005922D9">
              <w:rPr>
                <w:noProof w:val="0"/>
                <w:sz w:val="22"/>
                <w:szCs w:val="22"/>
              </w:rPr>
              <w:t>logicky a jasně strukturuje písemný projev, formální i neformální text na běžné téma </w:t>
            </w:r>
          </w:p>
          <w:p w14:paraId="3C3CB3E3" w14:textId="77777777" w:rsidR="005922D9" w:rsidRPr="005922D9" w:rsidRDefault="005922D9" w:rsidP="00CC5C4F">
            <w:pPr>
              <w:numPr>
                <w:ilvl w:val="0"/>
                <w:numId w:val="22"/>
              </w:numPr>
              <w:spacing w:before="0" w:line="240" w:lineRule="auto"/>
              <w:ind w:left="272" w:hanging="227"/>
              <w:jc w:val="left"/>
              <w:textAlignment w:val="baseline"/>
              <w:rPr>
                <w:noProof w:val="0"/>
                <w:sz w:val="22"/>
                <w:szCs w:val="22"/>
              </w:rPr>
            </w:pPr>
            <w:r w:rsidRPr="005922D9">
              <w:rPr>
                <w:noProof w:val="0"/>
                <w:sz w:val="22"/>
                <w:szCs w:val="22"/>
              </w:rPr>
              <w:t>shrne a ústně i písemně sdělí běžné, obsahově jednoduché informace </w:t>
            </w:r>
          </w:p>
          <w:p w14:paraId="7FCDD484" w14:textId="77777777" w:rsidR="005922D9" w:rsidRPr="005922D9" w:rsidRDefault="005922D9" w:rsidP="00CC5C4F">
            <w:pPr>
              <w:numPr>
                <w:ilvl w:val="0"/>
                <w:numId w:val="23"/>
              </w:numPr>
              <w:spacing w:before="0" w:line="240" w:lineRule="auto"/>
              <w:ind w:left="272" w:hanging="227"/>
              <w:jc w:val="left"/>
              <w:textAlignment w:val="baseline"/>
              <w:rPr>
                <w:noProof w:val="0"/>
                <w:sz w:val="22"/>
                <w:szCs w:val="22"/>
              </w:rPr>
            </w:pPr>
            <w:r w:rsidRPr="005922D9">
              <w:rPr>
                <w:noProof w:val="0"/>
                <w:sz w:val="22"/>
                <w:szCs w:val="22"/>
              </w:rPr>
              <w:t>rozpozná hlavní myšlenky přečteného nebo slyšeného autentického textu na běžná témata </w:t>
            </w:r>
          </w:p>
          <w:p w14:paraId="165ECFFB" w14:textId="77777777" w:rsidR="005922D9" w:rsidRPr="005922D9" w:rsidRDefault="005922D9" w:rsidP="00CC5C4F">
            <w:pPr>
              <w:numPr>
                <w:ilvl w:val="0"/>
                <w:numId w:val="24"/>
              </w:numPr>
              <w:spacing w:before="0" w:line="240" w:lineRule="auto"/>
              <w:ind w:left="272" w:hanging="227"/>
              <w:jc w:val="left"/>
              <w:textAlignment w:val="baseline"/>
              <w:rPr>
                <w:noProof w:val="0"/>
                <w:sz w:val="22"/>
                <w:szCs w:val="22"/>
              </w:rPr>
            </w:pPr>
            <w:r w:rsidRPr="005922D9">
              <w:rPr>
                <w:noProof w:val="0"/>
                <w:sz w:val="22"/>
                <w:szCs w:val="22"/>
              </w:rPr>
              <w:t>texty reprodukuje pomocí odpovědí na jednoduché otázky </w:t>
            </w:r>
          </w:p>
          <w:p w14:paraId="4E5D85C2" w14:textId="77777777" w:rsidR="005922D9" w:rsidRPr="005922D9" w:rsidRDefault="005922D9" w:rsidP="00CC5C4F">
            <w:pPr>
              <w:numPr>
                <w:ilvl w:val="0"/>
                <w:numId w:val="25"/>
              </w:numPr>
              <w:spacing w:before="0" w:line="240" w:lineRule="auto"/>
              <w:ind w:left="272" w:hanging="227"/>
              <w:jc w:val="left"/>
              <w:textAlignment w:val="baseline"/>
              <w:rPr>
                <w:noProof w:val="0"/>
                <w:sz w:val="22"/>
                <w:szCs w:val="22"/>
              </w:rPr>
            </w:pPr>
            <w:r w:rsidRPr="005922D9">
              <w:rPr>
                <w:noProof w:val="0"/>
                <w:sz w:val="22"/>
                <w:szCs w:val="22"/>
              </w:rPr>
              <w:t>vyjádří svůj názor nekomplikovanou formou </w:t>
            </w:r>
          </w:p>
          <w:p w14:paraId="74E13871" w14:textId="77777777" w:rsidR="005922D9" w:rsidRPr="005922D9" w:rsidRDefault="005922D9" w:rsidP="00CC5C4F">
            <w:pPr>
              <w:numPr>
                <w:ilvl w:val="0"/>
                <w:numId w:val="26"/>
              </w:numPr>
              <w:spacing w:before="0" w:line="240" w:lineRule="auto"/>
              <w:ind w:left="272" w:hanging="227"/>
              <w:jc w:val="left"/>
              <w:textAlignment w:val="baseline"/>
              <w:rPr>
                <w:noProof w:val="0"/>
                <w:sz w:val="22"/>
                <w:szCs w:val="22"/>
              </w:rPr>
            </w:pPr>
            <w:r w:rsidRPr="005922D9">
              <w:rPr>
                <w:noProof w:val="0"/>
                <w:sz w:val="22"/>
                <w:szCs w:val="22"/>
              </w:rPr>
              <w:t>vyjádří svůj souhlas či nesouhlas </w:t>
            </w:r>
          </w:p>
          <w:p w14:paraId="7F3F4680" w14:textId="77777777" w:rsidR="005922D9" w:rsidRPr="005922D9" w:rsidRDefault="005922D9" w:rsidP="00CC5C4F">
            <w:pPr>
              <w:numPr>
                <w:ilvl w:val="0"/>
                <w:numId w:val="27"/>
              </w:numPr>
              <w:spacing w:before="0" w:line="240" w:lineRule="auto"/>
              <w:ind w:left="272" w:hanging="227"/>
              <w:jc w:val="left"/>
              <w:textAlignment w:val="baseline"/>
              <w:rPr>
                <w:noProof w:val="0"/>
                <w:sz w:val="22"/>
                <w:szCs w:val="22"/>
              </w:rPr>
            </w:pPr>
            <w:r w:rsidRPr="005922D9">
              <w:rPr>
                <w:noProof w:val="0"/>
                <w:sz w:val="22"/>
                <w:szCs w:val="22"/>
              </w:rPr>
              <w:t>vhodně formuluje věty k popisu každodenních událostí a činností, k rodině a přátelům </w:t>
            </w:r>
          </w:p>
          <w:p w14:paraId="39809BA7" w14:textId="77777777" w:rsidR="005922D9" w:rsidRPr="005922D9" w:rsidRDefault="005922D9" w:rsidP="00CC5C4F">
            <w:pPr>
              <w:numPr>
                <w:ilvl w:val="0"/>
                <w:numId w:val="28"/>
              </w:numPr>
              <w:spacing w:before="0" w:line="240" w:lineRule="auto"/>
              <w:ind w:left="272" w:hanging="227"/>
              <w:jc w:val="left"/>
              <w:textAlignment w:val="baseline"/>
              <w:rPr>
                <w:noProof w:val="0"/>
                <w:sz w:val="22"/>
                <w:szCs w:val="22"/>
              </w:rPr>
            </w:pPr>
            <w:r w:rsidRPr="005922D9">
              <w:rPr>
                <w:noProof w:val="0"/>
                <w:sz w:val="22"/>
                <w:szCs w:val="22"/>
              </w:rPr>
              <w:t>napíše kratší, souvislý a správně strukturovaný text na jednoduché téma </w:t>
            </w:r>
          </w:p>
          <w:p w14:paraId="15E038F3" w14:textId="77777777" w:rsidR="005922D9" w:rsidRPr="005922D9" w:rsidRDefault="005922D9" w:rsidP="00CC5C4F">
            <w:pPr>
              <w:numPr>
                <w:ilvl w:val="0"/>
                <w:numId w:val="29"/>
              </w:numPr>
              <w:spacing w:before="0" w:line="240" w:lineRule="auto"/>
              <w:ind w:left="272" w:hanging="227"/>
              <w:jc w:val="left"/>
              <w:textAlignment w:val="baseline"/>
              <w:rPr>
                <w:noProof w:val="0"/>
                <w:sz w:val="22"/>
                <w:szCs w:val="22"/>
              </w:rPr>
            </w:pPr>
            <w:r w:rsidRPr="005922D9">
              <w:rPr>
                <w:noProof w:val="0"/>
                <w:sz w:val="22"/>
                <w:szCs w:val="22"/>
              </w:rPr>
              <w:t>shrne a vlastními slovy sdělí ústně nebo písemně kratší informace </w:t>
            </w:r>
          </w:p>
          <w:p w14:paraId="55F58F9A" w14:textId="77777777" w:rsidR="005922D9" w:rsidRPr="005922D9" w:rsidRDefault="005922D9" w:rsidP="00CC5C4F">
            <w:pPr>
              <w:numPr>
                <w:ilvl w:val="0"/>
                <w:numId w:val="30"/>
              </w:numPr>
              <w:spacing w:before="0" w:line="240" w:lineRule="auto"/>
              <w:ind w:left="272" w:hanging="227"/>
              <w:jc w:val="left"/>
              <w:textAlignment w:val="baseline"/>
              <w:rPr>
                <w:noProof w:val="0"/>
                <w:sz w:val="22"/>
                <w:szCs w:val="22"/>
              </w:rPr>
            </w:pPr>
            <w:r w:rsidRPr="005922D9">
              <w:rPr>
                <w:noProof w:val="0"/>
                <w:color w:val="000000"/>
                <w:sz w:val="22"/>
                <w:szCs w:val="22"/>
              </w:rPr>
              <w:t>vytváří, vylepšuje a propojuje digitální obsah v různých formátech </w:t>
            </w:r>
          </w:p>
          <w:p w14:paraId="4892F22B" w14:textId="77777777" w:rsidR="005922D9" w:rsidRPr="005922D9" w:rsidRDefault="005922D9" w:rsidP="00CC5C4F">
            <w:pPr>
              <w:numPr>
                <w:ilvl w:val="0"/>
                <w:numId w:val="31"/>
              </w:numPr>
              <w:spacing w:before="0" w:line="240" w:lineRule="auto"/>
              <w:ind w:left="272" w:hanging="227"/>
              <w:jc w:val="left"/>
              <w:textAlignment w:val="baseline"/>
              <w:rPr>
                <w:noProof w:val="0"/>
                <w:sz w:val="22"/>
                <w:szCs w:val="22"/>
              </w:rPr>
            </w:pPr>
            <w:r w:rsidRPr="005922D9">
              <w:rPr>
                <w:noProof w:val="0"/>
                <w:color w:val="000000"/>
                <w:sz w:val="22"/>
                <w:szCs w:val="22"/>
              </w:rPr>
              <w:lastRenderedPageBreak/>
              <w:t>vyjadřuje se za pomoci digitálních prostředků </w:t>
            </w:r>
          </w:p>
          <w:p w14:paraId="486132B0" w14:textId="77777777" w:rsidR="005922D9" w:rsidRPr="005922D9" w:rsidRDefault="005922D9" w:rsidP="00CC5C4F">
            <w:pPr>
              <w:numPr>
                <w:ilvl w:val="0"/>
                <w:numId w:val="32"/>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vytváří texty na obrazovce </w:t>
            </w:r>
          </w:p>
          <w:p w14:paraId="53E26653" w14:textId="77777777" w:rsidR="005922D9" w:rsidRPr="005922D9" w:rsidRDefault="005922D9" w:rsidP="00CC5C4F">
            <w:pPr>
              <w:numPr>
                <w:ilvl w:val="0"/>
                <w:numId w:val="33"/>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používá online slovníky </w:t>
            </w:r>
          </w:p>
          <w:p w14:paraId="2F7C5692" w14:textId="77777777" w:rsidR="005922D9" w:rsidRPr="005922D9" w:rsidRDefault="005922D9" w:rsidP="00CC5C4F">
            <w:pPr>
              <w:numPr>
                <w:ilvl w:val="0"/>
                <w:numId w:val="34"/>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používá multimediální programy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011DF67" w14:textId="77777777" w:rsidR="005922D9" w:rsidRPr="005A24D8" w:rsidRDefault="005922D9" w:rsidP="005A24D8">
            <w:pPr>
              <w:spacing w:before="0" w:line="240" w:lineRule="auto"/>
              <w:jc w:val="left"/>
              <w:textAlignment w:val="baseline"/>
              <w:rPr>
                <w:b/>
                <w:noProof w:val="0"/>
                <w:sz w:val="22"/>
                <w:szCs w:val="22"/>
              </w:rPr>
            </w:pPr>
            <w:r w:rsidRPr="005A24D8">
              <w:rPr>
                <w:b/>
                <w:noProof w:val="0"/>
                <w:sz w:val="22"/>
                <w:szCs w:val="22"/>
              </w:rPr>
              <w:lastRenderedPageBreak/>
              <w:t>Poslech a čtení s porozuměním </w:t>
            </w:r>
          </w:p>
          <w:p w14:paraId="353DFD57" w14:textId="77777777" w:rsid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vyhledávání určitých očekávaných informací v běžně používaných materiálech </w:t>
            </w:r>
          </w:p>
          <w:p w14:paraId="7434D05D" w14:textId="008AD1FF" w:rsid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lastRenderedPageBreak/>
              <w:t>slovní přízvuk</w:t>
            </w:r>
          </w:p>
          <w:p w14:paraId="3D0F5B0E" w14:textId="5EDA5A7F" w:rsidR="005922D9" w:rsidRPr="005A24D8" w:rsidRDefault="005A24D8"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rozeznávání témat a postojů aktérů v rozhovoru rodilých mluvčí vedených v pomalejším tempu</w:t>
            </w:r>
            <w:r w:rsidR="005922D9" w:rsidRPr="005A24D8">
              <w:rPr>
                <w:rFonts w:ascii="Segoe UI Light" w:hAnsi="Segoe UI Light" w:cs="Segoe UI Light"/>
                <w:lang w:eastAsia="cs-CZ"/>
              </w:rPr>
              <w:t> </w:t>
            </w:r>
          </w:p>
          <w:p w14:paraId="1124FBEF" w14:textId="3DF03344" w:rsidR="005922D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rozlišování různých forem komunikace </w:t>
            </w:r>
          </w:p>
          <w:p w14:paraId="52E1BD1D" w14:textId="45DDE479" w:rsidR="005922D9"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větná interpunkce </w:t>
            </w:r>
          </w:p>
          <w:p w14:paraId="5A939C86" w14:textId="77777777" w:rsidR="005A24D8" w:rsidRDefault="005922D9" w:rsidP="005A24D8">
            <w:pPr>
              <w:spacing w:before="0" w:line="240" w:lineRule="auto"/>
              <w:jc w:val="left"/>
              <w:textAlignment w:val="baseline"/>
              <w:rPr>
                <w:b/>
                <w:noProof w:val="0"/>
                <w:sz w:val="22"/>
                <w:szCs w:val="22"/>
              </w:rPr>
            </w:pPr>
            <w:r w:rsidRPr="005A24D8">
              <w:rPr>
                <w:b/>
                <w:noProof w:val="0"/>
                <w:sz w:val="22"/>
                <w:szCs w:val="22"/>
              </w:rPr>
              <w:t>Ústní a písemný projev</w:t>
            </w:r>
          </w:p>
          <w:p w14:paraId="3FE55D02" w14:textId="09734744" w:rsidR="005922D9"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reprodukce textu pomocí odpovědí na jednoduché otázky </w:t>
            </w:r>
          </w:p>
          <w:p w14:paraId="5D2DEEAA" w14:textId="4AE158A4" w:rsidR="005922D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vyjadřování názoru nekomplikovanou formou </w:t>
            </w:r>
            <w:r w:rsidR="005A24D8">
              <w:rPr>
                <w:rFonts w:ascii="Segoe UI Light" w:hAnsi="Segoe UI Light" w:cs="Segoe UI Light"/>
                <w:lang w:eastAsia="cs-CZ"/>
              </w:rPr>
              <w:t>¨</w:t>
            </w:r>
          </w:p>
          <w:p w14:paraId="4629E0E6" w14:textId="14D50B3B" w:rsidR="005922D9"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vyjádření souhlasu či nesouhlasu </w:t>
            </w:r>
          </w:p>
          <w:p w14:paraId="710D9D3F" w14:textId="77777777" w:rsidR="005A24D8"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formulace věty k popisu každodenních událostí a činností, k rodině a přátelům </w:t>
            </w:r>
          </w:p>
          <w:p w14:paraId="78EF2D3D" w14:textId="77777777" w:rsidR="005A24D8"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psaní kratšího, souvislého a správně strukturovaného textu na jednoduché téma </w:t>
            </w:r>
          </w:p>
          <w:p w14:paraId="536E36F8" w14:textId="77777777" w:rsidR="005A24D8"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sdělení kratších informací</w:t>
            </w:r>
            <w:r w:rsidRPr="005A24D8">
              <w:t xml:space="preserve"> </w:t>
            </w:r>
            <w:r w:rsidRPr="005A24D8">
              <w:rPr>
                <w:rFonts w:ascii="Segoe UI Light" w:hAnsi="Segoe UI Light" w:cs="Segoe UI Light"/>
                <w:lang w:eastAsia="cs-CZ"/>
              </w:rPr>
              <w:t>ústně nebo písemně </w:t>
            </w:r>
          </w:p>
          <w:p w14:paraId="54044351" w14:textId="77777777" w:rsidR="005A24D8"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jednoduché rozhovory na dané téma </w:t>
            </w:r>
          </w:p>
          <w:p w14:paraId="7B2C817E" w14:textId="77777777" w:rsidR="005A24D8"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rozpoznávání hlavní myšlenky přečteného nebo slyšeného autentického textu na běžná témata </w:t>
            </w:r>
          </w:p>
          <w:p w14:paraId="0A05DCE5" w14:textId="77777777" w:rsidR="005A24D8"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účelné využívání dvojjazyčného i výkladového slovníku </w:t>
            </w:r>
          </w:p>
          <w:p w14:paraId="61355382" w14:textId="77777777" w:rsidR="005A24D8"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vytváření otázek a odpověď na ně </w:t>
            </w:r>
          </w:p>
          <w:p w14:paraId="1F707CE1" w14:textId="77777777" w:rsidR="005A24D8"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formulace jednoduchých sdělení </w:t>
            </w:r>
          </w:p>
          <w:p w14:paraId="3D910463" w14:textId="47F1B9C4" w:rsidR="005922D9" w:rsidRPr="005A24D8"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5A24D8">
              <w:rPr>
                <w:rFonts w:ascii="Segoe UI Light" w:hAnsi="Segoe UI Light" w:cs="Segoe UI Light"/>
                <w:lang w:eastAsia="cs-CZ"/>
              </w:rPr>
              <w:t xml:space="preserve">reálie německy mluvících </w:t>
            </w:r>
            <w:proofErr w:type="gramStart"/>
            <w:r w:rsidRPr="005A24D8">
              <w:rPr>
                <w:rFonts w:ascii="Segoe UI Light" w:hAnsi="Segoe UI Light" w:cs="Segoe UI Light"/>
                <w:lang w:eastAsia="cs-CZ"/>
              </w:rPr>
              <w:t>zemí - geografie</w:t>
            </w:r>
            <w:proofErr w:type="gramEnd"/>
            <w:r w:rsidRPr="005A24D8">
              <w:rPr>
                <w:rFonts w:ascii="Segoe UI Light" w:hAnsi="Segoe UI Light" w:cs="Segoe UI Light"/>
                <w:lang w:eastAsia="cs-CZ"/>
              </w:rPr>
              <w:t> </w:t>
            </w:r>
          </w:p>
          <w:p w14:paraId="7F62163D" w14:textId="77777777" w:rsidR="005922D9" w:rsidRPr="005A24D8" w:rsidRDefault="005922D9" w:rsidP="005A24D8">
            <w:pPr>
              <w:spacing w:before="0" w:line="240" w:lineRule="auto"/>
              <w:jc w:val="left"/>
              <w:textAlignment w:val="baseline"/>
              <w:rPr>
                <w:b/>
                <w:noProof w:val="0"/>
                <w:sz w:val="22"/>
                <w:szCs w:val="22"/>
              </w:rPr>
            </w:pPr>
            <w:r w:rsidRPr="005A24D8">
              <w:rPr>
                <w:b/>
                <w:noProof w:val="0"/>
                <w:sz w:val="22"/>
                <w:szCs w:val="22"/>
              </w:rPr>
              <w:t>Gramatika </w:t>
            </w:r>
          </w:p>
          <w:p w14:paraId="63BED512"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časový systém sloves: čas přítomný, préteritum, perfektum </w:t>
            </w:r>
          </w:p>
          <w:p w14:paraId="69A2F42E"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modální slovesa </w:t>
            </w:r>
          </w:p>
          <w:p w14:paraId="6FC80FDF"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lastRenderedPageBreak/>
              <w:t>předložky se 3. a 4. pádem </w:t>
            </w:r>
          </w:p>
          <w:p w14:paraId="24931734"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základní a řadové číslovky </w:t>
            </w:r>
          </w:p>
          <w:p w14:paraId="3AE8BDE0"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podřadné spojky </w:t>
            </w:r>
          </w:p>
          <w:p w14:paraId="3B0C8E4E"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souřadné spojky </w:t>
            </w:r>
          </w:p>
          <w:p w14:paraId="37FB8680" w14:textId="5244F8E0" w:rsidR="005922D9" w:rsidRPr="009D139E" w:rsidRDefault="005922D9" w:rsidP="00CC5C4F">
            <w:pPr>
              <w:pStyle w:val="Odstavecseseznamem"/>
              <w:numPr>
                <w:ilvl w:val="0"/>
                <w:numId w:val="14"/>
              </w:numPr>
              <w:spacing w:after="0" w:line="240" w:lineRule="auto"/>
              <w:ind w:left="272" w:hanging="227"/>
              <w:textAlignment w:val="baseline"/>
            </w:pPr>
            <w:r w:rsidRPr="009D139E">
              <w:rPr>
                <w:rFonts w:ascii="Segoe UI Light" w:hAnsi="Segoe UI Light" w:cs="Segoe UI Light"/>
                <w:lang w:eastAsia="cs-CZ"/>
              </w:rPr>
              <w:t>slovosled ve větě vedlejší</w:t>
            </w:r>
            <w:r w:rsidRPr="009D139E">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63A2A2"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lastRenderedPageBreak/>
              <w:t> </w:t>
            </w:r>
          </w:p>
          <w:p w14:paraId="5462FB4A"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44F28E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BE25DF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63BEAC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3A9CB0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lastRenderedPageBreak/>
              <w:t> </w:t>
            </w:r>
          </w:p>
          <w:p w14:paraId="33DE8803"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Osobnostní a sociální výchova </w:t>
            </w:r>
          </w:p>
          <w:p w14:paraId="7B14A4F7"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62099BAD"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25A6371B"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749CD8ED"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403AFF4C"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3260E28C"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49DFE9D4"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2E1A431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Osobnostní a sociální výchova </w:t>
            </w:r>
          </w:p>
          <w:p w14:paraId="408D3B8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5315FE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23984D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3AA67C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B5CFDB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97D171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EEB922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E523F5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454419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F655A6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E49264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74F943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2F5006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C1E53A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27B0F0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5FD04B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6ABCEA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823D09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105BDE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452C4E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65862B3"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7CF613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9D256C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558B0B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Multikulturní výchova </w:t>
            </w:r>
          </w:p>
          <w:p w14:paraId="267F555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Výchova k myšlení v evropských a globálních souvislostech </w:t>
            </w:r>
          </w:p>
          <w:p w14:paraId="7DF89DD3"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Zeměpis </w:t>
            </w:r>
          </w:p>
          <w:p w14:paraId="45CB9798"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2E838A72"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0763044B"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7CA872A8"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654386D3"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6A9826CA"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lastRenderedPageBreak/>
              <w:t> </w:t>
            </w:r>
          </w:p>
          <w:p w14:paraId="6A1500ED"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 </w:t>
            </w:r>
          </w:p>
          <w:p w14:paraId="42D1735E" w14:textId="77777777" w:rsidR="005922D9" w:rsidRPr="005922D9" w:rsidRDefault="005922D9" w:rsidP="005922D9">
            <w:pPr>
              <w:spacing w:before="0" w:line="240" w:lineRule="auto"/>
              <w:textAlignment w:val="baseline"/>
              <w:rPr>
                <w:rFonts w:ascii="Times New Roman" w:hAnsi="Times New Roman" w:cs="Times New Roman"/>
                <w:noProof w:val="0"/>
              </w:rPr>
            </w:pPr>
            <w:r w:rsidRPr="005922D9">
              <w:rPr>
                <w:noProof w:val="0"/>
              </w:rPr>
              <w:t>Mediální výchova </w:t>
            </w:r>
          </w:p>
        </w:tc>
      </w:tr>
    </w:tbl>
    <w:p w14:paraId="574BCB0A" w14:textId="66B97C08" w:rsidR="005922D9" w:rsidRPr="005922D9" w:rsidRDefault="005922D9" w:rsidP="00B31BDC">
      <w:pPr>
        <w:spacing w:after="120"/>
        <w:textAlignment w:val="baseline"/>
        <w:rPr>
          <w:rFonts w:ascii="Segoe UI" w:hAnsi="Segoe UI" w:cs="Segoe UI"/>
          <w:b/>
          <w:bCs/>
          <w:noProof w:val="0"/>
          <w:sz w:val="18"/>
          <w:szCs w:val="18"/>
        </w:rPr>
      </w:pPr>
      <w:r w:rsidRPr="005922D9">
        <w:rPr>
          <w:rFonts w:ascii="Arial" w:hAnsi="Arial" w:cs="Arial"/>
          <w:b/>
          <w:bCs/>
          <w:noProof w:val="0"/>
        </w:rPr>
        <w:lastRenderedPageBreak/>
        <w:t xml:space="preserve">Ročník: </w:t>
      </w:r>
      <w:r w:rsidR="009D139E">
        <w:rPr>
          <w:rFonts w:ascii="Arial" w:hAnsi="Arial" w:cs="Arial"/>
          <w:b/>
          <w:bCs/>
          <w:noProof w:val="0"/>
        </w:rPr>
        <w:t>2.</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118"/>
        <w:gridCol w:w="2826"/>
      </w:tblGrid>
      <w:tr w:rsidR="005922D9" w:rsidRPr="005922D9" w14:paraId="3B3DF978" w14:textId="77777777" w:rsidTr="009D139E">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1B92B5B"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Očekávané výstupy</w:t>
            </w:r>
            <w:r w:rsidRPr="005922D9">
              <w:rPr>
                <w:noProof w:val="0"/>
              </w:rPr>
              <w:t> </w:t>
            </w:r>
          </w:p>
        </w:tc>
        <w:tc>
          <w:tcPr>
            <w:tcW w:w="311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7C10B0B"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Učivo</w:t>
            </w:r>
            <w:r w:rsidRPr="005922D9">
              <w:rPr>
                <w:noProof w:val="0"/>
              </w:rPr>
              <w:t> </w:t>
            </w:r>
          </w:p>
        </w:tc>
        <w:tc>
          <w:tcPr>
            <w:tcW w:w="2826"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3D15554"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Průřezová témata,</w:t>
            </w:r>
            <w:r w:rsidRPr="005922D9">
              <w:rPr>
                <w:noProof w:val="0"/>
              </w:rPr>
              <w:t> </w:t>
            </w:r>
          </w:p>
          <w:p w14:paraId="60C3310F"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MP vztahy</w:t>
            </w:r>
            <w:r w:rsidRPr="005922D9">
              <w:rPr>
                <w:noProof w:val="0"/>
              </w:rPr>
              <w:t> </w:t>
            </w:r>
          </w:p>
        </w:tc>
      </w:tr>
      <w:tr w:rsidR="005922D9" w:rsidRPr="005922D9" w14:paraId="3E36007A" w14:textId="77777777" w:rsidTr="009D139E">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53985572" w14:textId="609A88D2" w:rsidR="005922D9" w:rsidRPr="005922D9" w:rsidRDefault="005922D9" w:rsidP="009D139E">
            <w:pPr>
              <w:spacing w:before="0" w:line="240" w:lineRule="auto"/>
              <w:jc w:val="left"/>
              <w:textAlignment w:val="baseline"/>
              <w:rPr>
                <w:b/>
                <w:bCs/>
                <w:noProof w:val="0"/>
                <w:sz w:val="22"/>
                <w:szCs w:val="22"/>
              </w:rPr>
            </w:pPr>
            <w:r w:rsidRPr="005922D9">
              <w:rPr>
                <w:b/>
                <w:bCs/>
                <w:noProof w:val="0"/>
                <w:sz w:val="22"/>
                <w:szCs w:val="22"/>
              </w:rPr>
              <w:t>Receptivní řečové dovednosti</w:t>
            </w:r>
            <w:r w:rsidR="001E45D8">
              <w:rPr>
                <w:b/>
                <w:bCs/>
                <w:noProof w:val="0"/>
                <w:sz w:val="22"/>
                <w:szCs w:val="22"/>
              </w:rPr>
              <w:t xml:space="preserve"> </w:t>
            </w:r>
          </w:p>
          <w:p w14:paraId="1612E2F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(poslech a čtení s porozuměním) </w:t>
            </w:r>
          </w:p>
          <w:p w14:paraId="6D9ABEF4" w14:textId="77777777" w:rsidR="005922D9" w:rsidRPr="005922D9" w:rsidRDefault="005922D9" w:rsidP="00CC5C4F">
            <w:pPr>
              <w:numPr>
                <w:ilvl w:val="0"/>
                <w:numId w:val="35"/>
              </w:numPr>
              <w:spacing w:before="0" w:line="240" w:lineRule="auto"/>
              <w:ind w:left="272" w:hanging="227"/>
              <w:jc w:val="left"/>
              <w:textAlignment w:val="baseline"/>
              <w:rPr>
                <w:noProof w:val="0"/>
                <w:sz w:val="22"/>
                <w:szCs w:val="22"/>
              </w:rPr>
            </w:pPr>
            <w:r w:rsidRPr="005922D9">
              <w:rPr>
                <w:noProof w:val="0"/>
                <w:sz w:val="22"/>
                <w:szCs w:val="22"/>
              </w:rPr>
              <w:t>identifikuje strukturu jednoduchého textu a rozliší hlavní informace </w:t>
            </w:r>
          </w:p>
          <w:p w14:paraId="649C7593" w14:textId="77777777" w:rsidR="005922D9" w:rsidRPr="005922D9" w:rsidRDefault="005922D9" w:rsidP="00CC5C4F">
            <w:pPr>
              <w:numPr>
                <w:ilvl w:val="0"/>
                <w:numId w:val="36"/>
              </w:numPr>
              <w:spacing w:before="0" w:line="240" w:lineRule="auto"/>
              <w:ind w:left="272" w:hanging="227"/>
              <w:jc w:val="left"/>
              <w:textAlignment w:val="baseline"/>
              <w:rPr>
                <w:noProof w:val="0"/>
                <w:sz w:val="22"/>
                <w:szCs w:val="22"/>
              </w:rPr>
            </w:pPr>
            <w:r w:rsidRPr="005922D9">
              <w:rPr>
                <w:noProof w:val="0"/>
                <w:sz w:val="22"/>
                <w:szCs w:val="22"/>
              </w:rPr>
              <w:t>rozliší v mluveném projevu jednotlivé mluvčí, identifikuje různý styl a citové zabarvení promluvy </w:t>
            </w:r>
          </w:p>
          <w:p w14:paraId="615767A2" w14:textId="77777777" w:rsidR="005922D9" w:rsidRPr="005922D9" w:rsidRDefault="005922D9" w:rsidP="00CC5C4F">
            <w:pPr>
              <w:numPr>
                <w:ilvl w:val="0"/>
                <w:numId w:val="37"/>
              </w:numPr>
              <w:spacing w:before="0" w:line="240" w:lineRule="auto"/>
              <w:ind w:left="272" w:hanging="227"/>
              <w:jc w:val="left"/>
              <w:textAlignment w:val="baseline"/>
              <w:rPr>
                <w:noProof w:val="0"/>
                <w:sz w:val="22"/>
                <w:szCs w:val="22"/>
              </w:rPr>
            </w:pPr>
            <w:r w:rsidRPr="005922D9">
              <w:rPr>
                <w:noProof w:val="0"/>
                <w:sz w:val="22"/>
                <w:szCs w:val="22"/>
              </w:rPr>
              <w:t>odhadne význam neznámých slov na základě již osvojené slovní zásoby a kontextu </w:t>
            </w:r>
          </w:p>
          <w:p w14:paraId="712FACE2" w14:textId="77777777" w:rsidR="005922D9" w:rsidRPr="005922D9" w:rsidRDefault="005922D9" w:rsidP="00CC5C4F">
            <w:pPr>
              <w:numPr>
                <w:ilvl w:val="0"/>
                <w:numId w:val="38"/>
              </w:numPr>
              <w:spacing w:before="0" w:line="240" w:lineRule="auto"/>
              <w:ind w:left="272" w:hanging="227"/>
              <w:jc w:val="left"/>
              <w:textAlignment w:val="baseline"/>
              <w:rPr>
                <w:noProof w:val="0"/>
                <w:sz w:val="22"/>
                <w:szCs w:val="22"/>
              </w:rPr>
            </w:pPr>
            <w:r w:rsidRPr="005922D9">
              <w:rPr>
                <w:noProof w:val="0"/>
                <w:sz w:val="22"/>
                <w:szCs w:val="22"/>
              </w:rPr>
              <w:t>využívá různé druhy slovníků při čtení nekomplikovaných faktografických textů </w:t>
            </w:r>
          </w:p>
          <w:p w14:paraId="4D083DAE" w14:textId="78C9167D" w:rsidR="005922D9" w:rsidRPr="005922D9" w:rsidRDefault="005922D9" w:rsidP="009D139E">
            <w:pPr>
              <w:spacing w:before="0" w:line="240" w:lineRule="auto"/>
              <w:ind w:left="45"/>
              <w:jc w:val="left"/>
              <w:textAlignment w:val="baseline"/>
              <w:rPr>
                <w:b/>
                <w:bCs/>
                <w:noProof w:val="0"/>
                <w:sz w:val="22"/>
                <w:szCs w:val="22"/>
              </w:rPr>
            </w:pPr>
            <w:r w:rsidRPr="005922D9">
              <w:rPr>
                <w:b/>
                <w:bCs/>
                <w:noProof w:val="0"/>
                <w:sz w:val="22"/>
                <w:szCs w:val="22"/>
              </w:rPr>
              <w:t>Produktivní řečové dovednosti</w:t>
            </w:r>
            <w:r w:rsidR="001E45D8">
              <w:rPr>
                <w:b/>
                <w:bCs/>
                <w:noProof w:val="0"/>
                <w:sz w:val="22"/>
                <w:szCs w:val="22"/>
              </w:rPr>
              <w:t xml:space="preserve"> </w:t>
            </w:r>
          </w:p>
          <w:p w14:paraId="5033257C" w14:textId="77777777" w:rsidR="005922D9" w:rsidRPr="005922D9" w:rsidRDefault="005922D9" w:rsidP="009D139E">
            <w:pPr>
              <w:spacing w:before="0" w:line="240" w:lineRule="auto"/>
              <w:ind w:left="272" w:hanging="227"/>
              <w:jc w:val="left"/>
              <w:textAlignment w:val="baseline"/>
              <w:rPr>
                <w:rFonts w:ascii="Times New Roman" w:hAnsi="Times New Roman" w:cs="Times New Roman"/>
                <w:noProof w:val="0"/>
              </w:rPr>
            </w:pPr>
            <w:r w:rsidRPr="005922D9">
              <w:rPr>
                <w:noProof w:val="0"/>
                <w:sz w:val="22"/>
                <w:szCs w:val="22"/>
              </w:rPr>
              <w:t>(ústní a písemný projev) </w:t>
            </w:r>
          </w:p>
          <w:p w14:paraId="5531E7C1" w14:textId="77777777" w:rsidR="005922D9" w:rsidRPr="005922D9" w:rsidRDefault="005922D9" w:rsidP="00CC5C4F">
            <w:pPr>
              <w:numPr>
                <w:ilvl w:val="0"/>
                <w:numId w:val="39"/>
              </w:numPr>
              <w:spacing w:before="0" w:line="240" w:lineRule="auto"/>
              <w:ind w:left="272" w:hanging="227"/>
              <w:jc w:val="left"/>
              <w:textAlignment w:val="baseline"/>
              <w:rPr>
                <w:noProof w:val="0"/>
                <w:sz w:val="22"/>
                <w:szCs w:val="22"/>
              </w:rPr>
            </w:pPr>
            <w:r w:rsidRPr="005922D9">
              <w:rPr>
                <w:noProof w:val="0"/>
                <w:sz w:val="22"/>
                <w:szCs w:val="22"/>
              </w:rPr>
              <w:t>srozumitelně reprodukuje přečtený nebo vyslechnutý, méně náročný autentický text </w:t>
            </w:r>
          </w:p>
          <w:p w14:paraId="7694AB8E" w14:textId="77777777" w:rsidR="005922D9" w:rsidRPr="005922D9" w:rsidRDefault="005922D9" w:rsidP="00CC5C4F">
            <w:pPr>
              <w:numPr>
                <w:ilvl w:val="0"/>
                <w:numId w:val="40"/>
              </w:numPr>
              <w:spacing w:before="0" w:line="240" w:lineRule="auto"/>
              <w:ind w:left="272" w:hanging="227"/>
              <w:jc w:val="left"/>
              <w:textAlignment w:val="baseline"/>
              <w:rPr>
                <w:noProof w:val="0"/>
                <w:sz w:val="22"/>
                <w:szCs w:val="22"/>
              </w:rPr>
            </w:pPr>
            <w:r w:rsidRPr="005922D9">
              <w:rPr>
                <w:noProof w:val="0"/>
                <w:sz w:val="22"/>
                <w:szCs w:val="22"/>
              </w:rPr>
              <w:t>formuluje svůj názor ústně i písemně na jednoduché, běžné téma srozumitelně, gramaticky správně a stručně </w:t>
            </w:r>
          </w:p>
          <w:p w14:paraId="40865BA0" w14:textId="61202742" w:rsidR="005922D9" w:rsidRPr="005922D9" w:rsidRDefault="005922D9" w:rsidP="00CC5C4F">
            <w:pPr>
              <w:numPr>
                <w:ilvl w:val="0"/>
                <w:numId w:val="41"/>
              </w:numPr>
              <w:spacing w:before="0" w:line="240" w:lineRule="auto"/>
              <w:ind w:left="272" w:hanging="227"/>
              <w:jc w:val="left"/>
              <w:textAlignment w:val="baseline"/>
              <w:rPr>
                <w:noProof w:val="0"/>
                <w:sz w:val="22"/>
                <w:szCs w:val="22"/>
              </w:rPr>
            </w:pPr>
            <w:r w:rsidRPr="005922D9">
              <w:rPr>
                <w:noProof w:val="0"/>
                <w:sz w:val="22"/>
                <w:szCs w:val="22"/>
              </w:rPr>
              <w:t>jednoduše a souvisle popíše své okolí, své zájmy a činnosti s nimi související</w:t>
            </w:r>
            <w:r w:rsidR="001E45D8">
              <w:rPr>
                <w:noProof w:val="0"/>
                <w:sz w:val="22"/>
                <w:szCs w:val="22"/>
              </w:rPr>
              <w:t xml:space="preserve"> </w:t>
            </w:r>
          </w:p>
          <w:p w14:paraId="7D75D878" w14:textId="77777777" w:rsidR="005922D9" w:rsidRPr="005922D9" w:rsidRDefault="005922D9" w:rsidP="00CC5C4F">
            <w:pPr>
              <w:numPr>
                <w:ilvl w:val="0"/>
                <w:numId w:val="42"/>
              </w:numPr>
              <w:spacing w:before="0" w:line="240" w:lineRule="auto"/>
              <w:ind w:left="272" w:hanging="227"/>
              <w:jc w:val="left"/>
              <w:textAlignment w:val="baseline"/>
              <w:rPr>
                <w:noProof w:val="0"/>
                <w:sz w:val="22"/>
                <w:szCs w:val="22"/>
              </w:rPr>
            </w:pPr>
            <w:r w:rsidRPr="005922D9">
              <w:rPr>
                <w:noProof w:val="0"/>
                <w:sz w:val="22"/>
                <w:szCs w:val="22"/>
              </w:rPr>
              <w:t>shrne a ústně i písemně sdělí běžné, obsahově jednoduché informace </w:t>
            </w:r>
          </w:p>
          <w:p w14:paraId="2CFE8182" w14:textId="6F8B51C9" w:rsidR="005922D9" w:rsidRPr="005922D9" w:rsidRDefault="005922D9" w:rsidP="009D139E">
            <w:pPr>
              <w:spacing w:before="0" w:line="240" w:lineRule="auto"/>
              <w:ind w:left="45"/>
              <w:jc w:val="left"/>
              <w:textAlignment w:val="baseline"/>
              <w:rPr>
                <w:b/>
                <w:bCs/>
                <w:noProof w:val="0"/>
                <w:sz w:val="22"/>
                <w:szCs w:val="22"/>
              </w:rPr>
            </w:pPr>
            <w:r w:rsidRPr="005922D9">
              <w:rPr>
                <w:b/>
                <w:bCs/>
                <w:noProof w:val="0"/>
                <w:sz w:val="22"/>
                <w:szCs w:val="22"/>
              </w:rPr>
              <w:t>Interaktivní řečové dovednosti</w:t>
            </w:r>
            <w:r w:rsidR="001E45D8">
              <w:rPr>
                <w:b/>
                <w:bCs/>
                <w:noProof w:val="0"/>
                <w:sz w:val="22"/>
                <w:szCs w:val="22"/>
              </w:rPr>
              <w:t xml:space="preserve"> </w:t>
            </w:r>
          </w:p>
          <w:p w14:paraId="3ABB3344" w14:textId="77777777" w:rsidR="005922D9" w:rsidRPr="005922D9" w:rsidRDefault="005922D9" w:rsidP="009D139E">
            <w:pPr>
              <w:spacing w:before="0" w:line="240" w:lineRule="auto"/>
              <w:ind w:left="272" w:hanging="227"/>
              <w:jc w:val="left"/>
              <w:textAlignment w:val="baseline"/>
              <w:rPr>
                <w:rFonts w:ascii="Times New Roman" w:hAnsi="Times New Roman" w:cs="Times New Roman"/>
                <w:noProof w:val="0"/>
              </w:rPr>
            </w:pPr>
            <w:r w:rsidRPr="005922D9">
              <w:rPr>
                <w:noProof w:val="0"/>
                <w:sz w:val="22"/>
                <w:szCs w:val="22"/>
              </w:rPr>
              <w:t>(střídání receptivních a produktivních dovedností </w:t>
            </w:r>
          </w:p>
          <w:p w14:paraId="3AAA85C7" w14:textId="77777777" w:rsidR="005922D9" w:rsidRPr="005922D9" w:rsidRDefault="005922D9" w:rsidP="00CC5C4F">
            <w:pPr>
              <w:numPr>
                <w:ilvl w:val="0"/>
                <w:numId w:val="43"/>
              </w:numPr>
              <w:spacing w:before="0" w:line="240" w:lineRule="auto"/>
              <w:ind w:left="272" w:hanging="227"/>
              <w:jc w:val="left"/>
              <w:textAlignment w:val="baseline"/>
              <w:rPr>
                <w:noProof w:val="0"/>
                <w:sz w:val="22"/>
                <w:szCs w:val="22"/>
              </w:rPr>
            </w:pPr>
            <w:r w:rsidRPr="005922D9">
              <w:rPr>
                <w:noProof w:val="0"/>
                <w:sz w:val="22"/>
                <w:szCs w:val="22"/>
              </w:rPr>
              <w:t>vysvětlí své názory a stanoviska písemnou i ústní formou a gramaticky správně v krátkém a jednoduchém projevu týkajícím se známých a všeobecných téma </w:t>
            </w:r>
          </w:p>
          <w:p w14:paraId="3ADB0779" w14:textId="77777777" w:rsidR="005922D9" w:rsidRPr="005922D9" w:rsidRDefault="005922D9" w:rsidP="00CC5C4F">
            <w:pPr>
              <w:numPr>
                <w:ilvl w:val="0"/>
                <w:numId w:val="44"/>
              </w:numPr>
              <w:spacing w:before="0" w:line="240" w:lineRule="auto"/>
              <w:ind w:left="272" w:hanging="227"/>
              <w:jc w:val="left"/>
              <w:textAlignment w:val="baseline"/>
              <w:rPr>
                <w:noProof w:val="0"/>
                <w:sz w:val="22"/>
                <w:szCs w:val="22"/>
              </w:rPr>
            </w:pPr>
            <w:r w:rsidRPr="005922D9">
              <w:rPr>
                <w:noProof w:val="0"/>
                <w:color w:val="000000"/>
                <w:sz w:val="22"/>
                <w:szCs w:val="22"/>
              </w:rPr>
              <w:lastRenderedPageBreak/>
              <w:t>vytváří, vylepšuje a propojuje digitální obsah v různých formátech </w:t>
            </w:r>
          </w:p>
          <w:p w14:paraId="7FBA812C" w14:textId="77777777" w:rsidR="005922D9" w:rsidRPr="005922D9" w:rsidRDefault="005922D9" w:rsidP="00CC5C4F">
            <w:pPr>
              <w:numPr>
                <w:ilvl w:val="0"/>
                <w:numId w:val="45"/>
              </w:numPr>
              <w:spacing w:before="0" w:line="240" w:lineRule="auto"/>
              <w:ind w:left="272" w:hanging="227"/>
              <w:jc w:val="left"/>
              <w:textAlignment w:val="baseline"/>
              <w:rPr>
                <w:noProof w:val="0"/>
                <w:sz w:val="22"/>
                <w:szCs w:val="22"/>
              </w:rPr>
            </w:pPr>
            <w:r w:rsidRPr="005922D9">
              <w:rPr>
                <w:noProof w:val="0"/>
                <w:color w:val="000000"/>
                <w:sz w:val="22"/>
                <w:szCs w:val="22"/>
              </w:rPr>
              <w:t>vyjadřuje se za pomoci digitálních prostředků </w:t>
            </w:r>
          </w:p>
          <w:p w14:paraId="30FA7B7B" w14:textId="77777777" w:rsidR="005922D9" w:rsidRPr="005922D9" w:rsidRDefault="005922D9" w:rsidP="00CC5C4F">
            <w:pPr>
              <w:numPr>
                <w:ilvl w:val="0"/>
                <w:numId w:val="46"/>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vytváří texty na obrazovce </w:t>
            </w:r>
          </w:p>
          <w:p w14:paraId="145FF953" w14:textId="77777777" w:rsidR="005922D9" w:rsidRPr="005922D9" w:rsidRDefault="005922D9" w:rsidP="00CC5C4F">
            <w:pPr>
              <w:numPr>
                <w:ilvl w:val="0"/>
                <w:numId w:val="47"/>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používá online slovníky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0EC9E3F" w14:textId="3E5E1A52" w:rsidR="005922D9" w:rsidRPr="005922D9" w:rsidRDefault="005922D9" w:rsidP="009D139E">
            <w:pPr>
              <w:spacing w:before="0" w:line="240" w:lineRule="auto"/>
              <w:jc w:val="left"/>
              <w:textAlignment w:val="baseline"/>
              <w:rPr>
                <w:b/>
                <w:bCs/>
                <w:noProof w:val="0"/>
                <w:sz w:val="22"/>
                <w:szCs w:val="22"/>
              </w:rPr>
            </w:pPr>
            <w:r w:rsidRPr="005922D9">
              <w:rPr>
                <w:b/>
                <w:bCs/>
                <w:noProof w:val="0"/>
                <w:sz w:val="22"/>
                <w:szCs w:val="22"/>
              </w:rPr>
              <w:lastRenderedPageBreak/>
              <w:t>Poslech a čtení s porozuměním</w:t>
            </w:r>
            <w:r w:rsidR="001E45D8">
              <w:rPr>
                <w:b/>
                <w:bCs/>
                <w:noProof w:val="0"/>
                <w:sz w:val="22"/>
                <w:szCs w:val="22"/>
              </w:rPr>
              <w:t xml:space="preserve"> </w:t>
            </w:r>
          </w:p>
          <w:p w14:paraId="3A1BCCD1"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hledání klíčových slov </w:t>
            </w:r>
          </w:p>
          <w:p w14:paraId="7EDBEE5F"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orientace ve výstavbě textu </w:t>
            </w:r>
          </w:p>
          <w:p w14:paraId="52309BD9"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vybírání nejdůležitějších informací </w:t>
            </w:r>
          </w:p>
          <w:p w14:paraId="169D2438"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rozeznávání témat rozhovoru </w:t>
            </w:r>
          </w:p>
          <w:p w14:paraId="398C257B"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větný rytmus a intonace </w:t>
            </w:r>
          </w:p>
          <w:p w14:paraId="6E6C2EC6"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odvozování významu neznámých slov či slovních spojení na základě obsahu předcházejícího textu </w:t>
            </w:r>
          </w:p>
          <w:p w14:paraId="1D1DF192"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rozpoznávání kompozit </w:t>
            </w:r>
          </w:p>
          <w:p w14:paraId="3D3F15A0"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rozpoznávání slov přejatých </w:t>
            </w:r>
          </w:p>
          <w:p w14:paraId="14D9DE0C"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účelné a pohotové užívání dvojjazyčného i výkladového slovníku </w:t>
            </w:r>
          </w:p>
          <w:p w14:paraId="4531CB55" w14:textId="46ED3367" w:rsidR="005922D9" w:rsidRPr="009D139E" w:rsidRDefault="005922D9" w:rsidP="00CC5C4F">
            <w:pPr>
              <w:pStyle w:val="Odstavecseseznamem"/>
              <w:numPr>
                <w:ilvl w:val="0"/>
                <w:numId w:val="14"/>
              </w:numPr>
              <w:spacing w:after="0" w:line="240" w:lineRule="auto"/>
              <w:ind w:left="272" w:hanging="227"/>
              <w:textAlignment w:val="baseline"/>
            </w:pPr>
            <w:r w:rsidRPr="009D139E">
              <w:rPr>
                <w:rFonts w:ascii="Segoe UI Light" w:hAnsi="Segoe UI Light" w:cs="Segoe UI Light"/>
                <w:lang w:eastAsia="cs-CZ"/>
              </w:rPr>
              <w:t>ustálená slovní spojení</w:t>
            </w:r>
            <w:r w:rsidRPr="009D139E">
              <w:t> </w:t>
            </w:r>
          </w:p>
          <w:p w14:paraId="2252586B" w14:textId="77777777" w:rsidR="005922D9" w:rsidRPr="005922D9" w:rsidRDefault="005922D9" w:rsidP="009D139E">
            <w:pPr>
              <w:spacing w:before="0" w:line="240" w:lineRule="auto"/>
              <w:jc w:val="left"/>
              <w:textAlignment w:val="baseline"/>
              <w:rPr>
                <w:b/>
                <w:bCs/>
                <w:noProof w:val="0"/>
                <w:sz w:val="22"/>
                <w:szCs w:val="22"/>
              </w:rPr>
            </w:pPr>
            <w:r w:rsidRPr="005922D9">
              <w:rPr>
                <w:b/>
                <w:bCs/>
                <w:noProof w:val="0"/>
                <w:sz w:val="22"/>
                <w:szCs w:val="22"/>
              </w:rPr>
              <w:t>Ústní a písemný projev </w:t>
            </w:r>
          </w:p>
          <w:p w14:paraId="4B20B543"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reprodukce textu pomocí odpovědí na otázky </w:t>
            </w:r>
          </w:p>
          <w:p w14:paraId="0C2BF6A4"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vyjadřování myšlenek nekomplikovanou formou. </w:t>
            </w:r>
          </w:p>
          <w:p w14:paraId="5BD44054"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vyjadřování souhlasu nebo nesouhlasu </w:t>
            </w:r>
          </w:p>
          <w:p w14:paraId="472573A2"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formulace jednoduchých, gramaticky správných vět k popisu běžné denní události, svého vztahu ke škole, ke sportu </w:t>
            </w:r>
          </w:p>
          <w:p w14:paraId="2A445B61"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redukce výslovnosti </w:t>
            </w:r>
          </w:p>
          <w:p w14:paraId="183908D0"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psaní složitých kompozit </w:t>
            </w:r>
          </w:p>
          <w:p w14:paraId="75594EBA" w14:textId="76C254B8" w:rsidR="005922D9" w:rsidRPr="009D139E" w:rsidRDefault="005922D9" w:rsidP="00CC5C4F">
            <w:pPr>
              <w:pStyle w:val="Odstavecseseznamem"/>
              <w:numPr>
                <w:ilvl w:val="0"/>
                <w:numId w:val="14"/>
              </w:numPr>
              <w:spacing w:after="0" w:line="240" w:lineRule="auto"/>
              <w:ind w:left="272" w:hanging="227"/>
              <w:textAlignment w:val="baseline"/>
            </w:pPr>
            <w:r w:rsidRPr="009D139E">
              <w:rPr>
                <w:rFonts w:ascii="Segoe UI Light" w:hAnsi="Segoe UI Light" w:cs="Segoe UI Light"/>
                <w:lang w:eastAsia="cs-CZ"/>
              </w:rPr>
              <w:t xml:space="preserve">reálie německy mluvících </w:t>
            </w:r>
            <w:proofErr w:type="gramStart"/>
            <w:r w:rsidRPr="009D139E">
              <w:rPr>
                <w:rFonts w:ascii="Segoe UI Light" w:hAnsi="Segoe UI Light" w:cs="Segoe UI Light"/>
                <w:lang w:eastAsia="cs-CZ"/>
              </w:rPr>
              <w:t>zemí - zvyky</w:t>
            </w:r>
            <w:proofErr w:type="gramEnd"/>
            <w:r w:rsidRPr="009D139E">
              <w:rPr>
                <w:rFonts w:ascii="Segoe UI Light" w:hAnsi="Segoe UI Light" w:cs="Segoe UI Light"/>
                <w:lang w:eastAsia="cs-CZ"/>
              </w:rPr>
              <w:t>, svátky</w:t>
            </w:r>
            <w:r w:rsidRPr="009D139E">
              <w:t> </w:t>
            </w:r>
          </w:p>
          <w:p w14:paraId="7E2E3DDD" w14:textId="77777777" w:rsidR="005922D9" w:rsidRPr="005922D9" w:rsidRDefault="005922D9" w:rsidP="009D139E">
            <w:pPr>
              <w:spacing w:before="0" w:line="240" w:lineRule="auto"/>
              <w:jc w:val="left"/>
              <w:textAlignment w:val="baseline"/>
              <w:rPr>
                <w:b/>
                <w:bCs/>
                <w:noProof w:val="0"/>
                <w:sz w:val="22"/>
                <w:szCs w:val="22"/>
              </w:rPr>
            </w:pPr>
            <w:r w:rsidRPr="005922D9">
              <w:rPr>
                <w:b/>
                <w:bCs/>
                <w:noProof w:val="0"/>
                <w:sz w:val="22"/>
                <w:szCs w:val="22"/>
              </w:rPr>
              <w:t>Gramatika </w:t>
            </w:r>
          </w:p>
          <w:p w14:paraId="6D1243F2"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trpný rod </w:t>
            </w:r>
          </w:p>
          <w:p w14:paraId="025FBDB2"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lastRenderedPageBreak/>
              <w:t>infinitiv a infinitivní konstrukce s </w:t>
            </w:r>
            <w:proofErr w:type="spellStart"/>
            <w:r w:rsidRPr="009D139E">
              <w:rPr>
                <w:rFonts w:ascii="Segoe UI Light" w:hAnsi="Segoe UI Light" w:cs="Segoe UI Light"/>
                <w:lang w:eastAsia="cs-CZ"/>
              </w:rPr>
              <w:t>zu</w:t>
            </w:r>
            <w:proofErr w:type="spellEnd"/>
            <w:r w:rsidRPr="009D139E">
              <w:rPr>
                <w:rFonts w:ascii="Segoe UI Light" w:hAnsi="Segoe UI Light" w:cs="Segoe UI Light"/>
                <w:lang w:eastAsia="cs-CZ"/>
              </w:rPr>
              <w:t> </w:t>
            </w:r>
          </w:p>
          <w:p w14:paraId="00ECC32E"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skloňování přídavných jmen </w:t>
            </w:r>
          </w:p>
          <w:p w14:paraId="2925A1DF"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spojky souřadné </w:t>
            </w:r>
          </w:p>
          <w:p w14:paraId="5ADAD082"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věty vedlejší a jejich druhy </w:t>
            </w:r>
          </w:p>
          <w:p w14:paraId="7DAD5389" w14:textId="6DF7EA0C" w:rsidR="005922D9" w:rsidRPr="009D139E" w:rsidRDefault="005922D9" w:rsidP="00CC5C4F">
            <w:pPr>
              <w:pStyle w:val="Odstavecseseznamem"/>
              <w:numPr>
                <w:ilvl w:val="0"/>
                <w:numId w:val="14"/>
              </w:numPr>
              <w:spacing w:after="0" w:line="240" w:lineRule="auto"/>
              <w:ind w:left="272" w:hanging="227"/>
              <w:textAlignment w:val="baseline"/>
            </w:pPr>
            <w:r w:rsidRPr="009D139E">
              <w:rPr>
                <w:rFonts w:ascii="Segoe UI Light" w:hAnsi="Segoe UI Light" w:cs="Segoe UI Light"/>
                <w:lang w:eastAsia="cs-CZ"/>
              </w:rPr>
              <w:t>používání multimediálních programů</w:t>
            </w:r>
            <w:r w:rsidRPr="009D139E">
              <w:t> </w:t>
            </w:r>
          </w:p>
        </w:tc>
        <w:tc>
          <w:tcPr>
            <w:tcW w:w="2826" w:type="dxa"/>
            <w:tcBorders>
              <w:top w:val="single" w:sz="6" w:space="0" w:color="auto"/>
              <w:left w:val="single" w:sz="6" w:space="0" w:color="auto"/>
              <w:bottom w:val="single" w:sz="6" w:space="0" w:color="auto"/>
              <w:right w:val="single" w:sz="6" w:space="0" w:color="auto"/>
            </w:tcBorders>
            <w:shd w:val="clear" w:color="auto" w:fill="auto"/>
            <w:hideMark/>
          </w:tcPr>
          <w:p w14:paraId="7D6AA76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lastRenderedPageBreak/>
              <w:t> </w:t>
            </w:r>
          </w:p>
          <w:p w14:paraId="7FA5055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8CABC3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4A43DB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BE048F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65BB0A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695B663"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882D02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D77457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3B20C3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08BE6E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2264A52"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1FDDED2"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359C62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Multikulturní výchova </w:t>
            </w:r>
          </w:p>
          <w:p w14:paraId="3613A8E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B444F03"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697E16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BB033C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1BEDB5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1F0889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3B504D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2885D5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47292C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A75958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BF6A04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F6FB922"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Osobnostní a sociální výchova </w:t>
            </w:r>
          </w:p>
          <w:p w14:paraId="1C1E121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8A7B8F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56EDA2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8B4EE6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029C6A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Základy společenských věd, dějepis </w:t>
            </w:r>
          </w:p>
          <w:p w14:paraId="5DB685C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Výchova k myšlení v evropských a globálních souvislostech </w:t>
            </w:r>
          </w:p>
        </w:tc>
      </w:tr>
    </w:tbl>
    <w:p w14:paraId="38BD157F" w14:textId="3D0C7FAF" w:rsidR="005922D9" w:rsidRPr="00B31BDC" w:rsidRDefault="005922D9" w:rsidP="00B31BDC">
      <w:pPr>
        <w:spacing w:after="120"/>
        <w:textAlignment w:val="baseline"/>
        <w:rPr>
          <w:rFonts w:ascii="Arial" w:hAnsi="Arial" w:cs="Arial"/>
          <w:b/>
          <w:bCs/>
          <w:noProof w:val="0"/>
        </w:rPr>
      </w:pPr>
      <w:r w:rsidRPr="00B31BDC">
        <w:rPr>
          <w:rFonts w:ascii="Arial" w:hAnsi="Arial" w:cs="Arial"/>
          <w:b/>
          <w:bCs/>
          <w:noProof w:val="0"/>
        </w:rPr>
        <w:t>Ročník</w:t>
      </w:r>
      <w:r w:rsidRPr="005922D9">
        <w:rPr>
          <w:rFonts w:ascii="Arial" w:hAnsi="Arial" w:cs="Arial"/>
          <w:b/>
          <w:bCs/>
          <w:noProof w:val="0"/>
        </w:rPr>
        <w:t xml:space="preserve">: </w:t>
      </w:r>
      <w:r w:rsidR="009D139E">
        <w:rPr>
          <w:rFonts w:ascii="Arial" w:hAnsi="Arial" w:cs="Arial"/>
          <w:b/>
          <w:bCs/>
          <w:noProof w:val="0"/>
        </w:rPr>
        <w:t>3.</w:t>
      </w:r>
      <w:r w:rsidRPr="005922D9">
        <w:rPr>
          <w:rFonts w:ascii="Arial" w:hAnsi="Arial" w:cs="Arial"/>
          <w:b/>
          <w:bCs/>
          <w:noProof w:val="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3105"/>
        <w:gridCol w:w="2835"/>
      </w:tblGrid>
      <w:tr w:rsidR="005922D9" w:rsidRPr="005922D9" w14:paraId="1EE69147" w14:textId="77777777" w:rsidTr="005922D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8EE866C"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Očekávané výstupy</w:t>
            </w:r>
            <w:r w:rsidRPr="005922D9">
              <w:rPr>
                <w:noProof w:val="0"/>
              </w:rPr>
              <w:t> </w:t>
            </w:r>
          </w:p>
        </w:tc>
        <w:tc>
          <w:tcPr>
            <w:tcW w:w="31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1A7BC8C"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Učivo</w:t>
            </w:r>
            <w:r w:rsidRPr="005922D9">
              <w:rPr>
                <w:noProof w:val="0"/>
              </w:rPr>
              <w:t> </w:t>
            </w:r>
          </w:p>
        </w:tc>
        <w:tc>
          <w:tcPr>
            <w:tcW w:w="283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AF8FC23"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Průřezová témata,</w:t>
            </w:r>
            <w:r w:rsidRPr="005922D9">
              <w:rPr>
                <w:noProof w:val="0"/>
              </w:rPr>
              <w:t> </w:t>
            </w:r>
          </w:p>
          <w:p w14:paraId="5CED83CF"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MP vztahy</w:t>
            </w:r>
            <w:r w:rsidRPr="005922D9">
              <w:rPr>
                <w:noProof w:val="0"/>
              </w:rPr>
              <w:t> </w:t>
            </w:r>
          </w:p>
        </w:tc>
      </w:tr>
      <w:tr w:rsidR="005922D9" w:rsidRPr="005922D9" w14:paraId="485CBC56" w14:textId="77777777" w:rsidTr="005922D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0E601056" w14:textId="033FCDAD" w:rsidR="005922D9" w:rsidRPr="005922D9" w:rsidRDefault="005922D9" w:rsidP="009D139E">
            <w:pPr>
              <w:spacing w:before="0" w:line="240" w:lineRule="auto"/>
              <w:ind w:left="272" w:hanging="227"/>
              <w:jc w:val="left"/>
              <w:textAlignment w:val="baseline"/>
              <w:rPr>
                <w:b/>
                <w:bCs/>
                <w:noProof w:val="0"/>
                <w:sz w:val="22"/>
                <w:szCs w:val="22"/>
              </w:rPr>
            </w:pPr>
            <w:r w:rsidRPr="005922D9">
              <w:rPr>
                <w:b/>
                <w:bCs/>
                <w:noProof w:val="0"/>
                <w:sz w:val="22"/>
                <w:szCs w:val="22"/>
              </w:rPr>
              <w:t>Receptivní řečové dovednosti</w:t>
            </w:r>
            <w:r w:rsidR="001E45D8">
              <w:rPr>
                <w:b/>
                <w:bCs/>
                <w:noProof w:val="0"/>
                <w:sz w:val="22"/>
                <w:szCs w:val="22"/>
              </w:rPr>
              <w:t xml:space="preserve"> </w:t>
            </w:r>
          </w:p>
          <w:p w14:paraId="165F67EB" w14:textId="77777777" w:rsidR="005922D9" w:rsidRPr="005922D9" w:rsidRDefault="005922D9" w:rsidP="009D139E">
            <w:pPr>
              <w:spacing w:before="0" w:line="240" w:lineRule="auto"/>
              <w:ind w:left="272" w:hanging="227"/>
              <w:jc w:val="left"/>
              <w:textAlignment w:val="baseline"/>
              <w:rPr>
                <w:rFonts w:ascii="Times New Roman" w:hAnsi="Times New Roman" w:cs="Times New Roman"/>
                <w:noProof w:val="0"/>
              </w:rPr>
            </w:pPr>
            <w:r w:rsidRPr="005922D9">
              <w:rPr>
                <w:noProof w:val="0"/>
                <w:sz w:val="22"/>
                <w:szCs w:val="22"/>
              </w:rPr>
              <w:t>(poslech a čtení s porozuměním) </w:t>
            </w:r>
          </w:p>
          <w:p w14:paraId="65227072" w14:textId="77777777" w:rsidR="005922D9" w:rsidRPr="005922D9" w:rsidRDefault="005922D9" w:rsidP="00CC5C4F">
            <w:pPr>
              <w:numPr>
                <w:ilvl w:val="0"/>
                <w:numId w:val="48"/>
              </w:numPr>
              <w:spacing w:before="0" w:line="240" w:lineRule="auto"/>
              <w:ind w:left="272" w:hanging="227"/>
              <w:jc w:val="left"/>
              <w:textAlignment w:val="baseline"/>
              <w:rPr>
                <w:noProof w:val="0"/>
                <w:sz w:val="22"/>
                <w:szCs w:val="22"/>
              </w:rPr>
            </w:pPr>
            <w:r w:rsidRPr="005922D9">
              <w:rPr>
                <w:noProof w:val="0"/>
                <w:sz w:val="22"/>
                <w:szCs w:val="22"/>
              </w:rPr>
              <w:t>porozumí hlavním myšlenkám autentického ústního projevu složitějšího obsahu na aktuální téma </w:t>
            </w:r>
          </w:p>
          <w:p w14:paraId="7540A997" w14:textId="77777777" w:rsidR="005922D9" w:rsidRPr="005922D9" w:rsidRDefault="005922D9" w:rsidP="00CC5C4F">
            <w:pPr>
              <w:numPr>
                <w:ilvl w:val="0"/>
                <w:numId w:val="49"/>
              </w:numPr>
              <w:spacing w:before="0" w:line="240" w:lineRule="auto"/>
              <w:ind w:left="272" w:hanging="227"/>
              <w:jc w:val="left"/>
              <w:textAlignment w:val="baseline"/>
              <w:rPr>
                <w:noProof w:val="0"/>
                <w:sz w:val="22"/>
                <w:szCs w:val="22"/>
              </w:rPr>
            </w:pPr>
            <w:r w:rsidRPr="005922D9">
              <w:rPr>
                <w:noProof w:val="0"/>
                <w:sz w:val="22"/>
                <w:szCs w:val="22"/>
              </w:rPr>
              <w:t>rozliší v mluveném projevu jednotlivé mluvčí, identifikuje různý styl a citové zabarvení promluvy </w:t>
            </w:r>
          </w:p>
          <w:p w14:paraId="4CB70070" w14:textId="77777777" w:rsidR="005922D9" w:rsidRPr="005922D9" w:rsidRDefault="005922D9" w:rsidP="00CC5C4F">
            <w:pPr>
              <w:numPr>
                <w:ilvl w:val="0"/>
                <w:numId w:val="50"/>
              </w:numPr>
              <w:spacing w:before="0" w:line="240" w:lineRule="auto"/>
              <w:ind w:left="272" w:hanging="227"/>
              <w:jc w:val="left"/>
              <w:textAlignment w:val="baseline"/>
              <w:rPr>
                <w:noProof w:val="0"/>
                <w:sz w:val="22"/>
                <w:szCs w:val="22"/>
              </w:rPr>
            </w:pPr>
            <w:r w:rsidRPr="005922D9">
              <w:rPr>
                <w:noProof w:val="0"/>
                <w:sz w:val="22"/>
                <w:szCs w:val="22"/>
              </w:rPr>
              <w:t>odhadne význam neznámých slov na základě již osvojené slovní zásoby a kontextu </w:t>
            </w:r>
          </w:p>
          <w:p w14:paraId="2398A8D3" w14:textId="77777777" w:rsidR="005922D9" w:rsidRPr="005922D9" w:rsidRDefault="005922D9" w:rsidP="00CC5C4F">
            <w:pPr>
              <w:numPr>
                <w:ilvl w:val="0"/>
                <w:numId w:val="51"/>
              </w:numPr>
              <w:spacing w:before="0" w:line="240" w:lineRule="auto"/>
              <w:ind w:left="272" w:hanging="227"/>
              <w:jc w:val="left"/>
              <w:textAlignment w:val="baseline"/>
              <w:rPr>
                <w:noProof w:val="0"/>
                <w:sz w:val="22"/>
                <w:szCs w:val="22"/>
              </w:rPr>
            </w:pPr>
            <w:r w:rsidRPr="005922D9">
              <w:rPr>
                <w:noProof w:val="0"/>
                <w:sz w:val="22"/>
                <w:szCs w:val="22"/>
              </w:rPr>
              <w:t>užívá různé techniky čtení dle typu textu a účelu čtení </w:t>
            </w:r>
          </w:p>
          <w:p w14:paraId="32915BDA" w14:textId="4E60B62E" w:rsidR="005922D9" w:rsidRPr="005922D9" w:rsidRDefault="005922D9" w:rsidP="009D139E">
            <w:pPr>
              <w:spacing w:before="0" w:line="240" w:lineRule="auto"/>
              <w:ind w:left="45"/>
              <w:jc w:val="left"/>
              <w:textAlignment w:val="baseline"/>
              <w:rPr>
                <w:b/>
                <w:bCs/>
                <w:noProof w:val="0"/>
                <w:sz w:val="22"/>
                <w:szCs w:val="22"/>
              </w:rPr>
            </w:pPr>
            <w:r w:rsidRPr="005922D9">
              <w:rPr>
                <w:b/>
                <w:bCs/>
                <w:noProof w:val="0"/>
                <w:sz w:val="22"/>
                <w:szCs w:val="22"/>
              </w:rPr>
              <w:t>Produktivní řečové dovednosti</w:t>
            </w:r>
            <w:r w:rsidR="001E45D8">
              <w:rPr>
                <w:b/>
                <w:bCs/>
                <w:noProof w:val="0"/>
                <w:sz w:val="22"/>
                <w:szCs w:val="22"/>
              </w:rPr>
              <w:t xml:space="preserve"> </w:t>
            </w:r>
          </w:p>
          <w:p w14:paraId="0D7D92B0" w14:textId="77777777" w:rsidR="005922D9" w:rsidRPr="005922D9" w:rsidRDefault="005922D9" w:rsidP="009D139E">
            <w:pPr>
              <w:spacing w:before="0" w:line="240" w:lineRule="auto"/>
              <w:ind w:left="272" w:hanging="227"/>
              <w:jc w:val="left"/>
              <w:textAlignment w:val="baseline"/>
              <w:rPr>
                <w:rFonts w:ascii="Times New Roman" w:hAnsi="Times New Roman" w:cs="Times New Roman"/>
                <w:noProof w:val="0"/>
              </w:rPr>
            </w:pPr>
            <w:r w:rsidRPr="005922D9">
              <w:rPr>
                <w:noProof w:val="0"/>
                <w:sz w:val="22"/>
                <w:szCs w:val="22"/>
              </w:rPr>
              <w:t>(ústní a písemný projev) </w:t>
            </w:r>
          </w:p>
          <w:p w14:paraId="25713145" w14:textId="77777777" w:rsidR="005922D9" w:rsidRPr="005922D9" w:rsidRDefault="005922D9" w:rsidP="00CC5C4F">
            <w:pPr>
              <w:numPr>
                <w:ilvl w:val="0"/>
                <w:numId w:val="52"/>
              </w:numPr>
              <w:spacing w:before="0" w:line="240" w:lineRule="auto"/>
              <w:ind w:left="272" w:hanging="227"/>
              <w:jc w:val="left"/>
              <w:textAlignment w:val="baseline"/>
              <w:rPr>
                <w:noProof w:val="0"/>
                <w:sz w:val="22"/>
                <w:szCs w:val="22"/>
              </w:rPr>
            </w:pPr>
            <w:r w:rsidRPr="005922D9">
              <w:rPr>
                <w:noProof w:val="0"/>
                <w:sz w:val="22"/>
                <w:szCs w:val="22"/>
              </w:rPr>
              <w:t>formuluje svůj názor ústně i písemně na jednoduché, běžné téma srozumitelně, gramaticky správně a stručně </w:t>
            </w:r>
          </w:p>
          <w:p w14:paraId="027BFAEA" w14:textId="77777777" w:rsidR="005922D9" w:rsidRPr="005922D9" w:rsidRDefault="005922D9" w:rsidP="00CC5C4F">
            <w:pPr>
              <w:numPr>
                <w:ilvl w:val="0"/>
                <w:numId w:val="53"/>
              </w:numPr>
              <w:spacing w:before="0" w:line="240" w:lineRule="auto"/>
              <w:ind w:left="272" w:hanging="227"/>
              <w:jc w:val="left"/>
              <w:textAlignment w:val="baseline"/>
              <w:rPr>
                <w:noProof w:val="0"/>
                <w:sz w:val="22"/>
                <w:szCs w:val="22"/>
              </w:rPr>
            </w:pPr>
            <w:r w:rsidRPr="005922D9">
              <w:rPr>
                <w:noProof w:val="0"/>
                <w:sz w:val="22"/>
                <w:szCs w:val="22"/>
              </w:rPr>
              <w:t>sestaví ústně i písemně souvislý text na jednoduché téma jako lineární sled myšlenek </w:t>
            </w:r>
          </w:p>
          <w:p w14:paraId="69558420" w14:textId="77777777" w:rsidR="005922D9" w:rsidRPr="005922D9" w:rsidRDefault="005922D9" w:rsidP="00CC5C4F">
            <w:pPr>
              <w:numPr>
                <w:ilvl w:val="0"/>
                <w:numId w:val="54"/>
              </w:numPr>
              <w:spacing w:before="0" w:line="240" w:lineRule="auto"/>
              <w:ind w:left="272" w:hanging="227"/>
              <w:jc w:val="left"/>
              <w:textAlignment w:val="baseline"/>
              <w:rPr>
                <w:noProof w:val="0"/>
                <w:sz w:val="22"/>
                <w:szCs w:val="22"/>
              </w:rPr>
            </w:pPr>
            <w:r w:rsidRPr="005922D9">
              <w:rPr>
                <w:noProof w:val="0"/>
                <w:sz w:val="22"/>
                <w:szCs w:val="22"/>
              </w:rPr>
              <w:t>logicky a jasně strukturuje písemný projev, formální i neformální text na běžné téma </w:t>
            </w:r>
          </w:p>
          <w:p w14:paraId="10BAA469" w14:textId="77777777" w:rsidR="005922D9" w:rsidRPr="005922D9" w:rsidRDefault="005922D9" w:rsidP="00CC5C4F">
            <w:pPr>
              <w:numPr>
                <w:ilvl w:val="0"/>
                <w:numId w:val="55"/>
              </w:numPr>
              <w:spacing w:before="0" w:line="240" w:lineRule="auto"/>
              <w:ind w:left="272" w:hanging="227"/>
              <w:jc w:val="left"/>
              <w:textAlignment w:val="baseline"/>
              <w:rPr>
                <w:noProof w:val="0"/>
                <w:sz w:val="22"/>
                <w:szCs w:val="22"/>
              </w:rPr>
            </w:pPr>
            <w:r w:rsidRPr="005922D9">
              <w:rPr>
                <w:noProof w:val="0"/>
                <w:sz w:val="22"/>
                <w:szCs w:val="22"/>
              </w:rPr>
              <w:t>využívá překladové slovníky při zpracování písemného projevu na méně běžné téma </w:t>
            </w:r>
          </w:p>
          <w:p w14:paraId="63420006" w14:textId="1A199B89" w:rsidR="005922D9" w:rsidRPr="005922D9" w:rsidRDefault="005922D9" w:rsidP="009D139E">
            <w:pPr>
              <w:spacing w:before="0" w:line="240" w:lineRule="auto"/>
              <w:ind w:left="45"/>
              <w:jc w:val="left"/>
              <w:textAlignment w:val="baseline"/>
              <w:rPr>
                <w:b/>
                <w:bCs/>
                <w:noProof w:val="0"/>
                <w:sz w:val="22"/>
                <w:szCs w:val="22"/>
              </w:rPr>
            </w:pPr>
            <w:r w:rsidRPr="005922D9">
              <w:rPr>
                <w:b/>
                <w:bCs/>
                <w:noProof w:val="0"/>
                <w:sz w:val="22"/>
                <w:szCs w:val="22"/>
              </w:rPr>
              <w:t>Interaktivní řečové dovednosti</w:t>
            </w:r>
            <w:r w:rsidR="001E45D8">
              <w:rPr>
                <w:b/>
                <w:bCs/>
                <w:noProof w:val="0"/>
                <w:sz w:val="22"/>
                <w:szCs w:val="22"/>
              </w:rPr>
              <w:t xml:space="preserve"> </w:t>
            </w:r>
          </w:p>
          <w:p w14:paraId="7607C2A3" w14:textId="3C260ABA" w:rsidR="005922D9" w:rsidRPr="005922D9" w:rsidRDefault="005922D9" w:rsidP="009D139E">
            <w:pPr>
              <w:spacing w:before="0" w:line="240" w:lineRule="auto"/>
              <w:ind w:left="90" w:hanging="45"/>
              <w:jc w:val="left"/>
              <w:textAlignment w:val="baseline"/>
              <w:rPr>
                <w:rFonts w:ascii="Times New Roman" w:hAnsi="Times New Roman" w:cs="Times New Roman"/>
                <w:noProof w:val="0"/>
              </w:rPr>
            </w:pPr>
            <w:r w:rsidRPr="005922D9">
              <w:rPr>
                <w:noProof w:val="0"/>
                <w:sz w:val="22"/>
                <w:szCs w:val="22"/>
              </w:rPr>
              <w:t>(střídání receptivních a produktivních</w:t>
            </w:r>
            <w:r w:rsidR="009D139E">
              <w:rPr>
                <w:noProof w:val="0"/>
                <w:sz w:val="22"/>
                <w:szCs w:val="22"/>
              </w:rPr>
              <w:t xml:space="preserve"> </w:t>
            </w:r>
            <w:r w:rsidRPr="005922D9">
              <w:rPr>
                <w:noProof w:val="0"/>
                <w:sz w:val="22"/>
                <w:szCs w:val="22"/>
              </w:rPr>
              <w:t>dovedností) </w:t>
            </w:r>
          </w:p>
          <w:p w14:paraId="22C2ECF7" w14:textId="77777777" w:rsidR="005922D9" w:rsidRPr="005922D9" w:rsidRDefault="005922D9" w:rsidP="00CC5C4F">
            <w:pPr>
              <w:numPr>
                <w:ilvl w:val="0"/>
                <w:numId w:val="56"/>
              </w:numPr>
              <w:spacing w:before="0" w:line="240" w:lineRule="auto"/>
              <w:ind w:left="272" w:hanging="227"/>
              <w:jc w:val="left"/>
              <w:textAlignment w:val="baseline"/>
              <w:rPr>
                <w:noProof w:val="0"/>
                <w:sz w:val="22"/>
                <w:szCs w:val="22"/>
              </w:rPr>
            </w:pPr>
            <w:r w:rsidRPr="005922D9">
              <w:rPr>
                <w:noProof w:val="0"/>
                <w:sz w:val="22"/>
                <w:szCs w:val="22"/>
              </w:rPr>
              <w:t xml:space="preserve">reaguje adekvátně a gramaticky správně v běžných situacích, užitím </w:t>
            </w:r>
            <w:r w:rsidRPr="005922D9">
              <w:rPr>
                <w:noProof w:val="0"/>
                <w:sz w:val="22"/>
                <w:szCs w:val="22"/>
              </w:rPr>
              <w:lastRenderedPageBreak/>
              <w:t>vhodných výrazů a frazeologických obratů </w:t>
            </w:r>
          </w:p>
          <w:p w14:paraId="2B097C0D" w14:textId="77777777" w:rsidR="005922D9" w:rsidRPr="005922D9" w:rsidRDefault="005922D9" w:rsidP="00CC5C4F">
            <w:pPr>
              <w:numPr>
                <w:ilvl w:val="0"/>
                <w:numId w:val="57"/>
              </w:numPr>
              <w:spacing w:before="0" w:line="240" w:lineRule="auto"/>
              <w:ind w:left="272" w:hanging="227"/>
              <w:jc w:val="left"/>
              <w:textAlignment w:val="baseline"/>
              <w:rPr>
                <w:noProof w:val="0"/>
                <w:sz w:val="22"/>
                <w:szCs w:val="22"/>
              </w:rPr>
            </w:pPr>
            <w:r w:rsidRPr="005922D9">
              <w:rPr>
                <w:noProof w:val="0"/>
                <w:sz w:val="22"/>
                <w:szCs w:val="22"/>
              </w:rPr>
              <w:t>komunikuje plynule a foneticky správně a používá osvojené gramatické prostředky </w:t>
            </w:r>
          </w:p>
          <w:p w14:paraId="25E8BAAB" w14:textId="77777777" w:rsidR="005922D9" w:rsidRPr="005922D9" w:rsidRDefault="005922D9" w:rsidP="00CC5C4F">
            <w:pPr>
              <w:numPr>
                <w:ilvl w:val="0"/>
                <w:numId w:val="58"/>
              </w:numPr>
              <w:spacing w:before="0" w:line="240" w:lineRule="auto"/>
              <w:ind w:left="272" w:hanging="227"/>
              <w:jc w:val="left"/>
              <w:textAlignment w:val="baseline"/>
              <w:rPr>
                <w:noProof w:val="0"/>
                <w:sz w:val="22"/>
                <w:szCs w:val="22"/>
              </w:rPr>
            </w:pPr>
            <w:r w:rsidRPr="005922D9">
              <w:rPr>
                <w:noProof w:val="0"/>
                <w:color w:val="000000"/>
                <w:sz w:val="22"/>
                <w:szCs w:val="22"/>
              </w:rPr>
              <w:t>vytváří, vylepšuje a propojuje digitální obsah v různých formátech </w:t>
            </w:r>
          </w:p>
          <w:p w14:paraId="6C4DF195" w14:textId="77777777" w:rsidR="005922D9" w:rsidRPr="005922D9" w:rsidRDefault="005922D9" w:rsidP="00CC5C4F">
            <w:pPr>
              <w:numPr>
                <w:ilvl w:val="0"/>
                <w:numId w:val="59"/>
              </w:numPr>
              <w:spacing w:before="0" w:line="240" w:lineRule="auto"/>
              <w:ind w:left="272" w:hanging="227"/>
              <w:jc w:val="left"/>
              <w:textAlignment w:val="baseline"/>
              <w:rPr>
                <w:noProof w:val="0"/>
                <w:sz w:val="22"/>
                <w:szCs w:val="22"/>
              </w:rPr>
            </w:pPr>
            <w:r w:rsidRPr="005922D9">
              <w:rPr>
                <w:noProof w:val="0"/>
                <w:color w:val="000000"/>
                <w:sz w:val="22"/>
                <w:szCs w:val="22"/>
              </w:rPr>
              <w:t>vyjadřuje se za pomoci digitálních prostředků </w:t>
            </w:r>
          </w:p>
          <w:p w14:paraId="0539DB91" w14:textId="77777777" w:rsidR="005922D9" w:rsidRPr="005922D9" w:rsidRDefault="005922D9" w:rsidP="00CC5C4F">
            <w:pPr>
              <w:numPr>
                <w:ilvl w:val="0"/>
                <w:numId w:val="60"/>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vytváří texty na obrazovce </w:t>
            </w:r>
          </w:p>
          <w:p w14:paraId="17A8F5A9" w14:textId="77777777" w:rsidR="005922D9" w:rsidRPr="005922D9" w:rsidRDefault="005922D9" w:rsidP="00CC5C4F">
            <w:pPr>
              <w:numPr>
                <w:ilvl w:val="0"/>
                <w:numId w:val="61"/>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používá multimediální programy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7E51FC6" w14:textId="7093D7A0" w:rsidR="005922D9" w:rsidRPr="005922D9" w:rsidRDefault="005922D9" w:rsidP="009D139E">
            <w:pPr>
              <w:spacing w:before="0" w:line="240" w:lineRule="auto"/>
              <w:jc w:val="left"/>
              <w:textAlignment w:val="baseline"/>
              <w:rPr>
                <w:b/>
                <w:bCs/>
                <w:noProof w:val="0"/>
                <w:sz w:val="22"/>
                <w:szCs w:val="22"/>
              </w:rPr>
            </w:pPr>
            <w:r w:rsidRPr="005922D9">
              <w:rPr>
                <w:b/>
                <w:bCs/>
                <w:noProof w:val="0"/>
                <w:sz w:val="22"/>
                <w:szCs w:val="22"/>
              </w:rPr>
              <w:lastRenderedPageBreak/>
              <w:t>Poslech a čtení s porozuměním</w:t>
            </w:r>
            <w:r w:rsidR="001E45D8">
              <w:rPr>
                <w:b/>
                <w:bCs/>
                <w:noProof w:val="0"/>
                <w:sz w:val="22"/>
                <w:szCs w:val="22"/>
              </w:rPr>
              <w:t xml:space="preserve"> </w:t>
            </w:r>
          </w:p>
          <w:p w14:paraId="1DCC770D" w14:textId="631D7B2E"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porozumění hlavním myšlenkám autentického projevu proneseného standardním tempem a běžnou výslovností</w:t>
            </w:r>
            <w:r w:rsidR="001E45D8">
              <w:rPr>
                <w:rFonts w:ascii="Segoe UI Light" w:hAnsi="Segoe UI Light" w:cs="Segoe UI Light"/>
                <w:lang w:eastAsia="cs-CZ"/>
              </w:rPr>
              <w:t xml:space="preserve"> </w:t>
            </w:r>
          </w:p>
          <w:p w14:paraId="12FC809D" w14:textId="3E1FA1BC"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porozumění složitějšímu a stylisticky diferencovanějšímu projevu na aktuální téma</w:t>
            </w:r>
            <w:r w:rsidR="001E45D8">
              <w:rPr>
                <w:rFonts w:ascii="Segoe UI Light" w:hAnsi="Segoe UI Light" w:cs="Segoe UI Light"/>
                <w:lang w:eastAsia="cs-CZ"/>
              </w:rPr>
              <w:t xml:space="preserve"> </w:t>
            </w:r>
          </w:p>
          <w:p w14:paraId="16904D24" w14:textId="4F61A975"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uvádění počtu aktérů v souvislém složitějším rozhovoru rodilých mluvčí vedeném ve standardním tempu a méně pečlivou výslovností</w:t>
            </w:r>
            <w:r w:rsidR="001E45D8">
              <w:rPr>
                <w:rFonts w:ascii="Segoe UI Light" w:hAnsi="Segoe UI Light" w:cs="Segoe UI Light"/>
                <w:lang w:eastAsia="cs-CZ"/>
              </w:rPr>
              <w:t xml:space="preserve"> </w:t>
            </w:r>
          </w:p>
          <w:p w14:paraId="0984B638"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rozeznávání témat složitějšího rozhovoru </w:t>
            </w:r>
          </w:p>
          <w:p w14:paraId="4AA826DD"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odlišování jednotlivých stylů a citového zabarvení jednotlivých promluv </w:t>
            </w:r>
          </w:p>
          <w:p w14:paraId="453176A6"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odhad významu neznámých slov, slovních spojení a frazeologismů ve složitějším textu na základě kontextu a obsahu předcházejícího textu </w:t>
            </w:r>
          </w:p>
          <w:p w14:paraId="14308E80"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odhad významu slov přejatých </w:t>
            </w:r>
          </w:p>
          <w:p w14:paraId="62DA9CF6"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technika rychlého čtení pro vyhledávání klíčových slov a hlavních myšlenek v krátkém i delším textu </w:t>
            </w:r>
          </w:p>
          <w:p w14:paraId="58208544"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lastRenderedPageBreak/>
              <w:t>technika podrobného čtení pro detailní porozumění textu </w:t>
            </w:r>
          </w:p>
          <w:p w14:paraId="1CB6854E" w14:textId="7A732009" w:rsidR="005922D9"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rčení</w:t>
            </w:r>
            <w:r w:rsidR="001E45D8">
              <w:rPr>
                <w:rFonts w:ascii="Segoe UI Light" w:hAnsi="Segoe UI Light" w:cs="Segoe UI Light"/>
                <w:lang w:eastAsia="cs-CZ"/>
              </w:rPr>
              <w:t xml:space="preserve"> </w:t>
            </w:r>
          </w:p>
          <w:p w14:paraId="2124B7BC" w14:textId="77777777" w:rsidR="005922D9" w:rsidRPr="005922D9" w:rsidRDefault="005922D9" w:rsidP="009D139E">
            <w:pPr>
              <w:spacing w:before="0" w:line="240" w:lineRule="auto"/>
              <w:jc w:val="left"/>
              <w:textAlignment w:val="baseline"/>
              <w:rPr>
                <w:b/>
                <w:bCs/>
                <w:noProof w:val="0"/>
                <w:sz w:val="22"/>
                <w:szCs w:val="22"/>
              </w:rPr>
            </w:pPr>
            <w:r w:rsidRPr="005922D9">
              <w:rPr>
                <w:b/>
                <w:bCs/>
                <w:noProof w:val="0"/>
                <w:sz w:val="22"/>
                <w:szCs w:val="22"/>
              </w:rPr>
              <w:t>Ústní a písemný projev </w:t>
            </w:r>
          </w:p>
          <w:p w14:paraId="1990FACC"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vyjadřování svých myšlenek přiměřenou formou v oblasti veřejné, inzeráty, služby, obchody </w:t>
            </w:r>
          </w:p>
          <w:p w14:paraId="535CE1CB"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vysvětlování postoje a jeho zdůvodnění </w:t>
            </w:r>
          </w:p>
          <w:p w14:paraId="0B6668DD" w14:textId="1424E1FB"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jasně strukturovaný text na jednoduché, běžné téma sestavený ústně i písemně</w:t>
            </w:r>
            <w:r w:rsidR="001E45D8">
              <w:rPr>
                <w:rFonts w:ascii="Segoe UI Light" w:hAnsi="Segoe UI Light" w:cs="Segoe UI Light"/>
                <w:lang w:eastAsia="cs-CZ"/>
              </w:rPr>
              <w:t xml:space="preserve"> </w:t>
            </w:r>
          </w:p>
          <w:p w14:paraId="023834ED"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 xml:space="preserve">účelné a pohotové užívání dvojjazyčného slovníku v knižní podobě i na </w:t>
            </w:r>
            <w:proofErr w:type="gramStart"/>
            <w:r w:rsidRPr="009D139E">
              <w:rPr>
                <w:rFonts w:ascii="Segoe UI Light" w:hAnsi="Segoe UI Light" w:cs="Segoe UI Light"/>
                <w:lang w:eastAsia="cs-CZ"/>
              </w:rPr>
              <w:t>Internetu</w:t>
            </w:r>
            <w:proofErr w:type="gramEnd"/>
            <w:r w:rsidRPr="009D139E">
              <w:rPr>
                <w:rFonts w:ascii="Segoe UI Light" w:hAnsi="Segoe UI Light" w:cs="Segoe UI Light"/>
                <w:lang w:eastAsia="cs-CZ"/>
              </w:rPr>
              <w:t> </w:t>
            </w:r>
          </w:p>
          <w:p w14:paraId="3E144B12" w14:textId="023D3C1F" w:rsidR="005922D9"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 xml:space="preserve">reálie německy mluvících </w:t>
            </w:r>
            <w:proofErr w:type="gramStart"/>
            <w:r w:rsidRPr="009D139E">
              <w:rPr>
                <w:rFonts w:ascii="Segoe UI Light" w:hAnsi="Segoe UI Light" w:cs="Segoe UI Light"/>
                <w:lang w:eastAsia="cs-CZ"/>
              </w:rPr>
              <w:t>zemí - historie</w:t>
            </w:r>
            <w:proofErr w:type="gramEnd"/>
            <w:r w:rsidRPr="009D139E">
              <w:rPr>
                <w:rFonts w:ascii="Segoe UI Light" w:hAnsi="Segoe UI Light" w:cs="Segoe UI Light"/>
                <w:lang w:eastAsia="cs-CZ"/>
              </w:rPr>
              <w:t> </w:t>
            </w:r>
          </w:p>
          <w:p w14:paraId="2B90B666" w14:textId="77777777" w:rsidR="005922D9" w:rsidRPr="005922D9" w:rsidRDefault="005922D9" w:rsidP="009D139E">
            <w:pPr>
              <w:spacing w:before="0" w:line="240" w:lineRule="auto"/>
              <w:jc w:val="left"/>
              <w:textAlignment w:val="baseline"/>
              <w:rPr>
                <w:b/>
                <w:bCs/>
                <w:noProof w:val="0"/>
                <w:sz w:val="22"/>
                <w:szCs w:val="22"/>
              </w:rPr>
            </w:pPr>
            <w:r w:rsidRPr="005922D9">
              <w:rPr>
                <w:b/>
                <w:bCs/>
                <w:noProof w:val="0"/>
                <w:sz w:val="22"/>
                <w:szCs w:val="22"/>
              </w:rPr>
              <w:t>Gramatika </w:t>
            </w:r>
          </w:p>
          <w:p w14:paraId="45BA886F"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časový systém sloves: plusquamperfektum </w:t>
            </w:r>
          </w:p>
          <w:p w14:paraId="7429499D"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futurum, konjunktiv II </w:t>
            </w:r>
          </w:p>
          <w:p w14:paraId="550B15B3"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podmínkové a přací věty </w:t>
            </w:r>
          </w:p>
          <w:p w14:paraId="6812D091" w14:textId="4164D9FA" w:rsidR="005922D9" w:rsidRPr="009D139E" w:rsidRDefault="005922D9" w:rsidP="00CC5C4F">
            <w:pPr>
              <w:pStyle w:val="Odstavecseseznamem"/>
              <w:numPr>
                <w:ilvl w:val="0"/>
                <w:numId w:val="14"/>
              </w:numPr>
              <w:spacing w:after="0" w:line="240" w:lineRule="auto"/>
              <w:ind w:left="272" w:hanging="227"/>
              <w:textAlignment w:val="baseline"/>
            </w:pPr>
            <w:r w:rsidRPr="009D139E">
              <w:rPr>
                <w:rFonts w:ascii="Segoe UI Light" w:hAnsi="Segoe UI Light" w:cs="Segoe UI Light"/>
                <w:lang w:eastAsia="cs-CZ"/>
              </w:rPr>
              <w:t>skloňování přídavných jmen</w:t>
            </w:r>
            <w:r w:rsidRPr="009D139E">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4D84C0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lastRenderedPageBreak/>
              <w:t> </w:t>
            </w:r>
          </w:p>
          <w:p w14:paraId="68E8897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BEEA8E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DD22D0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31695E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4826EE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AE56A8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E34E2B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DEA2AF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B7F578A"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F4E351A"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6581CE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D59D0C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Osobnostní a sociální výchova </w:t>
            </w:r>
          </w:p>
          <w:p w14:paraId="49ABAD6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A28F27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FEB484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03FAAD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58A1A6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E22C30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6A0711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41FEE0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7FA63F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BDAF9F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Multikulturní výchova </w:t>
            </w:r>
          </w:p>
          <w:p w14:paraId="2AB53C4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5D6095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F314C7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15010E2"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7A46DD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A17A73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877442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27E24B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C547D0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04DD7A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557E90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lastRenderedPageBreak/>
              <w:t> </w:t>
            </w:r>
          </w:p>
          <w:p w14:paraId="1893A1F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2B8395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07CD7E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073D1B2"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640818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3B5758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369937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44AAED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Mediální výchova </w:t>
            </w:r>
          </w:p>
          <w:p w14:paraId="7021746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E7C2DA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CF1029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4FE26CA"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522E07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60ACB5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728923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Multikulturní výchova </w:t>
            </w:r>
          </w:p>
          <w:p w14:paraId="6A7E233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41AE4A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6C2C06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Dějepis </w:t>
            </w:r>
          </w:p>
        </w:tc>
      </w:tr>
    </w:tbl>
    <w:p w14:paraId="28B20590" w14:textId="21B37501" w:rsidR="005922D9" w:rsidRPr="00B31BDC" w:rsidRDefault="005922D9" w:rsidP="00B31BDC">
      <w:pPr>
        <w:spacing w:after="120"/>
        <w:textAlignment w:val="baseline"/>
        <w:rPr>
          <w:rFonts w:ascii="Arial" w:hAnsi="Arial" w:cs="Arial"/>
          <w:b/>
          <w:bCs/>
          <w:noProof w:val="0"/>
        </w:rPr>
      </w:pPr>
      <w:r w:rsidRPr="005922D9">
        <w:rPr>
          <w:rFonts w:ascii="Arial" w:hAnsi="Arial" w:cs="Arial"/>
          <w:b/>
          <w:bCs/>
          <w:noProof w:val="0"/>
        </w:rPr>
        <w:lastRenderedPageBreak/>
        <w:t xml:space="preserve">Ročník: </w:t>
      </w:r>
      <w:r w:rsidR="009D139E">
        <w:rPr>
          <w:rFonts w:ascii="Arial" w:hAnsi="Arial" w:cs="Arial"/>
          <w:b/>
          <w:bCs/>
          <w:noProof w:val="0"/>
        </w:rPr>
        <w:t>4.</w:t>
      </w:r>
      <w:r w:rsidRPr="005922D9">
        <w:rPr>
          <w:rFonts w:ascii="Arial" w:hAnsi="Arial" w:cs="Arial"/>
          <w:b/>
          <w:bCs/>
          <w:noProof w:val="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3105"/>
        <w:gridCol w:w="2835"/>
      </w:tblGrid>
      <w:tr w:rsidR="005922D9" w:rsidRPr="005922D9" w14:paraId="7F5980D7" w14:textId="77777777" w:rsidTr="005922D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08C2261"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Očekávané výstupy</w:t>
            </w:r>
            <w:r w:rsidRPr="005922D9">
              <w:rPr>
                <w:noProof w:val="0"/>
              </w:rPr>
              <w:t> </w:t>
            </w:r>
          </w:p>
        </w:tc>
        <w:tc>
          <w:tcPr>
            <w:tcW w:w="31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B0FBE81"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Učivo</w:t>
            </w:r>
            <w:r w:rsidRPr="005922D9">
              <w:rPr>
                <w:noProof w:val="0"/>
              </w:rPr>
              <w:t> </w:t>
            </w:r>
          </w:p>
        </w:tc>
        <w:tc>
          <w:tcPr>
            <w:tcW w:w="283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60C177C"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Průřezová témata,</w:t>
            </w:r>
            <w:r w:rsidRPr="005922D9">
              <w:rPr>
                <w:noProof w:val="0"/>
              </w:rPr>
              <w:t> </w:t>
            </w:r>
          </w:p>
          <w:p w14:paraId="68EDA17F" w14:textId="77777777" w:rsidR="005922D9" w:rsidRPr="005922D9" w:rsidRDefault="005922D9" w:rsidP="005922D9">
            <w:pPr>
              <w:spacing w:before="0" w:line="240" w:lineRule="auto"/>
              <w:jc w:val="center"/>
              <w:textAlignment w:val="baseline"/>
              <w:rPr>
                <w:rFonts w:ascii="Times New Roman" w:hAnsi="Times New Roman" w:cs="Times New Roman"/>
                <w:noProof w:val="0"/>
              </w:rPr>
            </w:pPr>
            <w:r w:rsidRPr="005922D9">
              <w:rPr>
                <w:b/>
                <w:bCs/>
                <w:noProof w:val="0"/>
              </w:rPr>
              <w:t>MP vztahy</w:t>
            </w:r>
            <w:r w:rsidRPr="005922D9">
              <w:rPr>
                <w:noProof w:val="0"/>
              </w:rPr>
              <w:t> </w:t>
            </w:r>
          </w:p>
        </w:tc>
      </w:tr>
      <w:tr w:rsidR="005922D9" w:rsidRPr="005922D9" w14:paraId="10C527F6" w14:textId="77777777" w:rsidTr="005922D9">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27B0B40A" w14:textId="61BA5765" w:rsidR="005922D9" w:rsidRPr="005922D9" w:rsidRDefault="005922D9" w:rsidP="009D139E">
            <w:pPr>
              <w:spacing w:before="0" w:line="240" w:lineRule="auto"/>
              <w:jc w:val="left"/>
              <w:textAlignment w:val="baseline"/>
              <w:rPr>
                <w:b/>
                <w:bCs/>
                <w:noProof w:val="0"/>
                <w:sz w:val="22"/>
                <w:szCs w:val="22"/>
              </w:rPr>
            </w:pPr>
            <w:r w:rsidRPr="005922D9">
              <w:rPr>
                <w:b/>
                <w:bCs/>
                <w:noProof w:val="0"/>
                <w:sz w:val="22"/>
                <w:szCs w:val="22"/>
              </w:rPr>
              <w:t>Receptivní řečové dovednosti</w:t>
            </w:r>
            <w:r w:rsidR="001E45D8">
              <w:rPr>
                <w:b/>
                <w:bCs/>
                <w:noProof w:val="0"/>
                <w:sz w:val="22"/>
                <w:szCs w:val="22"/>
              </w:rPr>
              <w:t xml:space="preserve"> </w:t>
            </w:r>
          </w:p>
          <w:p w14:paraId="40F7A7E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(poslech a čtení s porozuměním) </w:t>
            </w:r>
          </w:p>
          <w:p w14:paraId="77F0C1DF" w14:textId="77777777" w:rsidR="005922D9" w:rsidRPr="005922D9" w:rsidRDefault="005922D9" w:rsidP="00CC5C4F">
            <w:pPr>
              <w:numPr>
                <w:ilvl w:val="0"/>
                <w:numId w:val="62"/>
              </w:numPr>
              <w:spacing w:before="0" w:line="240" w:lineRule="auto"/>
              <w:ind w:left="272" w:hanging="227"/>
              <w:jc w:val="left"/>
              <w:textAlignment w:val="baseline"/>
              <w:rPr>
                <w:noProof w:val="0"/>
                <w:sz w:val="22"/>
                <w:szCs w:val="22"/>
              </w:rPr>
            </w:pPr>
            <w:r w:rsidRPr="005922D9">
              <w:rPr>
                <w:noProof w:val="0"/>
                <w:sz w:val="22"/>
                <w:szCs w:val="22"/>
              </w:rPr>
              <w:t>porozumí hlavním myšlenkám autentického ústního projevu složitějšího obsahu na aktuální téma </w:t>
            </w:r>
          </w:p>
          <w:p w14:paraId="6A4A855D" w14:textId="0D264B61" w:rsidR="005922D9" w:rsidRPr="005922D9" w:rsidRDefault="005922D9" w:rsidP="00CC5C4F">
            <w:pPr>
              <w:numPr>
                <w:ilvl w:val="0"/>
                <w:numId w:val="63"/>
              </w:numPr>
              <w:spacing w:before="0" w:line="240" w:lineRule="auto"/>
              <w:ind w:left="272" w:hanging="227"/>
              <w:jc w:val="left"/>
              <w:textAlignment w:val="baseline"/>
              <w:rPr>
                <w:noProof w:val="0"/>
                <w:sz w:val="22"/>
                <w:szCs w:val="22"/>
              </w:rPr>
            </w:pPr>
            <w:r w:rsidRPr="005922D9">
              <w:rPr>
                <w:noProof w:val="0"/>
                <w:sz w:val="22"/>
                <w:szCs w:val="22"/>
              </w:rPr>
              <w:t>rozliší v</w:t>
            </w:r>
            <w:r w:rsidR="001E45D8">
              <w:rPr>
                <w:noProof w:val="0"/>
                <w:sz w:val="22"/>
                <w:szCs w:val="22"/>
              </w:rPr>
              <w:t xml:space="preserve"> </w:t>
            </w:r>
            <w:r w:rsidRPr="005922D9">
              <w:rPr>
                <w:noProof w:val="0"/>
                <w:sz w:val="22"/>
                <w:szCs w:val="22"/>
              </w:rPr>
              <w:t>mluveném projevu jednotlivé mluvčí, identifikuje různý styl a citové zabarvení promluvy </w:t>
            </w:r>
          </w:p>
          <w:p w14:paraId="47EB3CA4" w14:textId="573C3487" w:rsidR="005922D9" w:rsidRPr="005922D9" w:rsidRDefault="005922D9" w:rsidP="00CC5C4F">
            <w:pPr>
              <w:numPr>
                <w:ilvl w:val="0"/>
                <w:numId w:val="64"/>
              </w:numPr>
              <w:spacing w:before="0" w:line="240" w:lineRule="auto"/>
              <w:ind w:left="272" w:hanging="227"/>
              <w:jc w:val="left"/>
              <w:textAlignment w:val="baseline"/>
              <w:rPr>
                <w:noProof w:val="0"/>
                <w:sz w:val="22"/>
                <w:szCs w:val="22"/>
              </w:rPr>
            </w:pPr>
            <w:r w:rsidRPr="005922D9">
              <w:rPr>
                <w:noProof w:val="0"/>
                <w:sz w:val="22"/>
                <w:szCs w:val="22"/>
              </w:rPr>
              <w:t>odhadne význam neznámých slov na základě již osvojené slovní zásoby a kontextu</w:t>
            </w:r>
            <w:r w:rsidR="001E45D8">
              <w:rPr>
                <w:noProof w:val="0"/>
                <w:sz w:val="22"/>
                <w:szCs w:val="22"/>
              </w:rPr>
              <w:t xml:space="preserve"> </w:t>
            </w:r>
          </w:p>
          <w:p w14:paraId="26824316" w14:textId="77777777" w:rsidR="005922D9" w:rsidRPr="005922D9" w:rsidRDefault="005922D9" w:rsidP="00CC5C4F">
            <w:pPr>
              <w:numPr>
                <w:ilvl w:val="0"/>
                <w:numId w:val="65"/>
              </w:numPr>
              <w:spacing w:before="0" w:line="240" w:lineRule="auto"/>
              <w:ind w:left="272" w:hanging="227"/>
              <w:jc w:val="left"/>
              <w:textAlignment w:val="baseline"/>
              <w:rPr>
                <w:noProof w:val="0"/>
                <w:sz w:val="22"/>
                <w:szCs w:val="22"/>
              </w:rPr>
            </w:pPr>
            <w:r w:rsidRPr="005922D9">
              <w:rPr>
                <w:noProof w:val="0"/>
                <w:sz w:val="22"/>
                <w:szCs w:val="22"/>
              </w:rPr>
              <w:t>užívá různé techniky čtení dle typu textu a účelu čtení </w:t>
            </w:r>
          </w:p>
          <w:p w14:paraId="6E545EDB" w14:textId="1CE4DB7D" w:rsidR="005922D9" w:rsidRPr="005922D9" w:rsidRDefault="005922D9" w:rsidP="009D139E">
            <w:pPr>
              <w:spacing w:before="0" w:line="240" w:lineRule="auto"/>
              <w:ind w:left="45"/>
              <w:jc w:val="left"/>
              <w:textAlignment w:val="baseline"/>
              <w:rPr>
                <w:b/>
                <w:bCs/>
                <w:noProof w:val="0"/>
                <w:sz w:val="22"/>
                <w:szCs w:val="22"/>
              </w:rPr>
            </w:pPr>
            <w:r w:rsidRPr="005922D9">
              <w:rPr>
                <w:b/>
                <w:bCs/>
                <w:noProof w:val="0"/>
                <w:sz w:val="22"/>
                <w:szCs w:val="22"/>
              </w:rPr>
              <w:t>Produktivní řečové dovednosti</w:t>
            </w:r>
            <w:r w:rsidR="001E45D8">
              <w:rPr>
                <w:b/>
                <w:bCs/>
                <w:noProof w:val="0"/>
                <w:sz w:val="22"/>
                <w:szCs w:val="22"/>
              </w:rPr>
              <w:t xml:space="preserve"> </w:t>
            </w:r>
          </w:p>
          <w:p w14:paraId="35C7FCC8" w14:textId="77777777" w:rsidR="005922D9" w:rsidRPr="005922D9" w:rsidRDefault="005922D9" w:rsidP="009D139E">
            <w:pPr>
              <w:spacing w:before="0" w:line="240" w:lineRule="auto"/>
              <w:ind w:left="272" w:hanging="227"/>
              <w:jc w:val="left"/>
              <w:textAlignment w:val="baseline"/>
              <w:rPr>
                <w:rFonts w:ascii="Times New Roman" w:hAnsi="Times New Roman" w:cs="Times New Roman"/>
                <w:noProof w:val="0"/>
              </w:rPr>
            </w:pPr>
            <w:r w:rsidRPr="005922D9">
              <w:rPr>
                <w:noProof w:val="0"/>
                <w:sz w:val="22"/>
                <w:szCs w:val="22"/>
              </w:rPr>
              <w:t>(ústní a písemný projev) </w:t>
            </w:r>
          </w:p>
          <w:p w14:paraId="54395CFF" w14:textId="77777777" w:rsidR="005922D9" w:rsidRPr="005922D9" w:rsidRDefault="005922D9" w:rsidP="00CC5C4F">
            <w:pPr>
              <w:numPr>
                <w:ilvl w:val="0"/>
                <w:numId w:val="66"/>
              </w:numPr>
              <w:spacing w:before="0" w:line="240" w:lineRule="auto"/>
              <w:ind w:left="272" w:hanging="227"/>
              <w:jc w:val="left"/>
              <w:textAlignment w:val="baseline"/>
              <w:rPr>
                <w:noProof w:val="0"/>
                <w:sz w:val="22"/>
                <w:szCs w:val="22"/>
              </w:rPr>
            </w:pPr>
            <w:r w:rsidRPr="005922D9">
              <w:rPr>
                <w:noProof w:val="0"/>
                <w:sz w:val="22"/>
                <w:szCs w:val="22"/>
              </w:rPr>
              <w:lastRenderedPageBreak/>
              <w:t>formuluje svůj názor ústně i písemně na jednoduché, běžné téma srozumitelně, gramaticky správně a stručně </w:t>
            </w:r>
          </w:p>
          <w:p w14:paraId="37B18265" w14:textId="77777777" w:rsidR="005922D9" w:rsidRPr="005922D9" w:rsidRDefault="005922D9" w:rsidP="00CC5C4F">
            <w:pPr>
              <w:numPr>
                <w:ilvl w:val="0"/>
                <w:numId w:val="67"/>
              </w:numPr>
              <w:spacing w:before="0" w:line="240" w:lineRule="auto"/>
              <w:ind w:left="272" w:hanging="227"/>
              <w:jc w:val="left"/>
              <w:textAlignment w:val="baseline"/>
              <w:rPr>
                <w:noProof w:val="0"/>
                <w:sz w:val="22"/>
                <w:szCs w:val="22"/>
              </w:rPr>
            </w:pPr>
            <w:r w:rsidRPr="005922D9">
              <w:rPr>
                <w:noProof w:val="0"/>
                <w:sz w:val="22"/>
                <w:szCs w:val="22"/>
              </w:rPr>
              <w:t>sestaví ústně i písemně souvislý text na jednoduché téma jako lineární sled myšlenek </w:t>
            </w:r>
          </w:p>
          <w:p w14:paraId="2FE43BC7" w14:textId="77777777" w:rsidR="005922D9" w:rsidRPr="005922D9" w:rsidRDefault="005922D9" w:rsidP="00CC5C4F">
            <w:pPr>
              <w:numPr>
                <w:ilvl w:val="0"/>
                <w:numId w:val="68"/>
              </w:numPr>
              <w:spacing w:before="0" w:line="240" w:lineRule="auto"/>
              <w:ind w:left="272" w:hanging="227"/>
              <w:jc w:val="left"/>
              <w:textAlignment w:val="baseline"/>
              <w:rPr>
                <w:noProof w:val="0"/>
                <w:sz w:val="22"/>
                <w:szCs w:val="22"/>
              </w:rPr>
            </w:pPr>
            <w:r w:rsidRPr="005922D9">
              <w:rPr>
                <w:noProof w:val="0"/>
                <w:sz w:val="22"/>
                <w:szCs w:val="22"/>
              </w:rPr>
              <w:t>logicky a jasně strukturuje písemný projev, formální i neformální text na běžné téma </w:t>
            </w:r>
          </w:p>
          <w:p w14:paraId="61D60806" w14:textId="77777777" w:rsidR="005922D9" w:rsidRPr="005922D9" w:rsidRDefault="005922D9" w:rsidP="00CC5C4F">
            <w:pPr>
              <w:numPr>
                <w:ilvl w:val="0"/>
                <w:numId w:val="69"/>
              </w:numPr>
              <w:spacing w:before="0" w:line="240" w:lineRule="auto"/>
              <w:ind w:left="272" w:hanging="227"/>
              <w:jc w:val="left"/>
              <w:textAlignment w:val="baseline"/>
              <w:rPr>
                <w:noProof w:val="0"/>
                <w:sz w:val="22"/>
                <w:szCs w:val="22"/>
              </w:rPr>
            </w:pPr>
            <w:r w:rsidRPr="005922D9">
              <w:rPr>
                <w:noProof w:val="0"/>
                <w:sz w:val="22"/>
                <w:szCs w:val="22"/>
              </w:rPr>
              <w:t>využívá překladové slovníky při zpracování písemného projevu na méně běžné téma </w:t>
            </w:r>
          </w:p>
          <w:p w14:paraId="6AFEBA00" w14:textId="2ECD6B47" w:rsidR="005922D9" w:rsidRPr="005922D9" w:rsidRDefault="005922D9" w:rsidP="009D139E">
            <w:pPr>
              <w:spacing w:before="0" w:line="240" w:lineRule="auto"/>
              <w:ind w:left="45"/>
              <w:jc w:val="left"/>
              <w:textAlignment w:val="baseline"/>
              <w:rPr>
                <w:b/>
                <w:bCs/>
                <w:noProof w:val="0"/>
                <w:sz w:val="22"/>
                <w:szCs w:val="22"/>
              </w:rPr>
            </w:pPr>
            <w:r w:rsidRPr="005922D9">
              <w:rPr>
                <w:b/>
                <w:bCs/>
                <w:noProof w:val="0"/>
                <w:sz w:val="22"/>
                <w:szCs w:val="22"/>
              </w:rPr>
              <w:t>Interaktivní řečové dovednosti</w:t>
            </w:r>
            <w:r w:rsidR="001E45D8">
              <w:rPr>
                <w:b/>
                <w:bCs/>
                <w:noProof w:val="0"/>
                <w:sz w:val="22"/>
                <w:szCs w:val="22"/>
              </w:rPr>
              <w:t xml:space="preserve"> </w:t>
            </w:r>
          </w:p>
          <w:p w14:paraId="49327A73" w14:textId="77777777" w:rsidR="005922D9" w:rsidRPr="005922D9" w:rsidRDefault="005922D9" w:rsidP="009D139E">
            <w:pPr>
              <w:spacing w:before="0" w:line="240" w:lineRule="auto"/>
              <w:ind w:left="90" w:hanging="45"/>
              <w:jc w:val="left"/>
              <w:textAlignment w:val="baseline"/>
              <w:rPr>
                <w:rFonts w:ascii="Times New Roman" w:hAnsi="Times New Roman" w:cs="Times New Roman"/>
                <w:noProof w:val="0"/>
              </w:rPr>
            </w:pPr>
            <w:r w:rsidRPr="005922D9">
              <w:rPr>
                <w:noProof w:val="0"/>
                <w:sz w:val="22"/>
                <w:szCs w:val="22"/>
              </w:rPr>
              <w:t>(střídání receptivních a produktivních dovedností) </w:t>
            </w:r>
          </w:p>
          <w:p w14:paraId="30906FB6" w14:textId="77777777" w:rsidR="005922D9" w:rsidRPr="005922D9" w:rsidRDefault="005922D9" w:rsidP="00CC5C4F">
            <w:pPr>
              <w:numPr>
                <w:ilvl w:val="0"/>
                <w:numId w:val="70"/>
              </w:numPr>
              <w:spacing w:before="0" w:line="240" w:lineRule="auto"/>
              <w:ind w:left="272" w:hanging="227"/>
              <w:jc w:val="left"/>
              <w:textAlignment w:val="baseline"/>
              <w:rPr>
                <w:noProof w:val="0"/>
                <w:sz w:val="22"/>
                <w:szCs w:val="22"/>
              </w:rPr>
            </w:pPr>
            <w:r w:rsidRPr="005922D9">
              <w:rPr>
                <w:noProof w:val="0"/>
                <w:sz w:val="22"/>
                <w:szCs w:val="22"/>
              </w:rPr>
              <w:t>reaguje adekvátně a gramaticky správně v běžných situacích, užitím vhodných výrazů a frazeologických obratů </w:t>
            </w:r>
          </w:p>
          <w:p w14:paraId="301A5C1B" w14:textId="77777777" w:rsidR="005922D9" w:rsidRPr="005922D9" w:rsidRDefault="005922D9" w:rsidP="00CC5C4F">
            <w:pPr>
              <w:numPr>
                <w:ilvl w:val="0"/>
                <w:numId w:val="71"/>
              </w:numPr>
              <w:spacing w:before="0" w:line="240" w:lineRule="auto"/>
              <w:ind w:left="272" w:hanging="227"/>
              <w:jc w:val="left"/>
              <w:textAlignment w:val="baseline"/>
              <w:rPr>
                <w:noProof w:val="0"/>
                <w:sz w:val="22"/>
                <w:szCs w:val="22"/>
              </w:rPr>
            </w:pPr>
            <w:r w:rsidRPr="005922D9">
              <w:rPr>
                <w:noProof w:val="0"/>
                <w:sz w:val="22"/>
                <w:szCs w:val="22"/>
              </w:rPr>
              <w:t>komunikuje plynule a foneticky správně a používá osvojené gramatické prostředky </w:t>
            </w:r>
          </w:p>
          <w:p w14:paraId="7E4C3A1E" w14:textId="77777777" w:rsidR="005922D9" w:rsidRPr="005922D9" w:rsidRDefault="005922D9" w:rsidP="00CC5C4F">
            <w:pPr>
              <w:numPr>
                <w:ilvl w:val="0"/>
                <w:numId w:val="72"/>
              </w:numPr>
              <w:spacing w:before="0" w:line="240" w:lineRule="auto"/>
              <w:ind w:left="272" w:hanging="227"/>
              <w:jc w:val="left"/>
              <w:textAlignment w:val="baseline"/>
              <w:rPr>
                <w:noProof w:val="0"/>
                <w:sz w:val="22"/>
                <w:szCs w:val="22"/>
              </w:rPr>
            </w:pPr>
            <w:r w:rsidRPr="005922D9">
              <w:rPr>
                <w:noProof w:val="0"/>
                <w:color w:val="000000"/>
                <w:sz w:val="22"/>
                <w:szCs w:val="22"/>
              </w:rPr>
              <w:t>vytváří, vylepšuje a propojuje digitální obsah v různých formátech </w:t>
            </w:r>
          </w:p>
          <w:p w14:paraId="4D5E8796" w14:textId="77777777" w:rsidR="005922D9" w:rsidRPr="005922D9" w:rsidRDefault="005922D9" w:rsidP="00CC5C4F">
            <w:pPr>
              <w:numPr>
                <w:ilvl w:val="0"/>
                <w:numId w:val="73"/>
              </w:numPr>
              <w:spacing w:before="0" w:line="240" w:lineRule="auto"/>
              <w:ind w:left="272" w:hanging="227"/>
              <w:jc w:val="left"/>
              <w:textAlignment w:val="baseline"/>
              <w:rPr>
                <w:noProof w:val="0"/>
                <w:sz w:val="22"/>
                <w:szCs w:val="22"/>
              </w:rPr>
            </w:pPr>
            <w:r w:rsidRPr="005922D9">
              <w:rPr>
                <w:noProof w:val="0"/>
                <w:color w:val="000000"/>
                <w:sz w:val="22"/>
                <w:szCs w:val="22"/>
              </w:rPr>
              <w:t>vyjadřuje se za pomoci digitálních prostředků </w:t>
            </w:r>
          </w:p>
          <w:p w14:paraId="3E84548B" w14:textId="77777777" w:rsidR="005922D9" w:rsidRPr="005922D9" w:rsidRDefault="005922D9" w:rsidP="00CC5C4F">
            <w:pPr>
              <w:numPr>
                <w:ilvl w:val="0"/>
                <w:numId w:val="74"/>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vytváří texty na obrazovce </w:t>
            </w:r>
          </w:p>
          <w:p w14:paraId="75AC242C" w14:textId="77777777" w:rsidR="005922D9" w:rsidRPr="005922D9" w:rsidRDefault="005922D9" w:rsidP="00CC5C4F">
            <w:pPr>
              <w:numPr>
                <w:ilvl w:val="0"/>
                <w:numId w:val="75"/>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používá online slovníky </w:t>
            </w:r>
          </w:p>
          <w:p w14:paraId="67F4975B" w14:textId="77777777" w:rsidR="005922D9" w:rsidRPr="005922D9" w:rsidRDefault="005922D9" w:rsidP="00CC5C4F">
            <w:pPr>
              <w:numPr>
                <w:ilvl w:val="0"/>
                <w:numId w:val="76"/>
              </w:numPr>
              <w:shd w:val="clear" w:color="auto" w:fill="FFFFFF"/>
              <w:spacing w:before="0" w:line="240" w:lineRule="auto"/>
              <w:ind w:left="272" w:hanging="227"/>
              <w:jc w:val="left"/>
              <w:textAlignment w:val="baseline"/>
              <w:rPr>
                <w:noProof w:val="0"/>
                <w:sz w:val="22"/>
                <w:szCs w:val="22"/>
              </w:rPr>
            </w:pPr>
            <w:r w:rsidRPr="005922D9">
              <w:rPr>
                <w:noProof w:val="0"/>
                <w:color w:val="000000"/>
                <w:sz w:val="22"/>
                <w:szCs w:val="22"/>
              </w:rPr>
              <w:t>používá multimediální programy </w:t>
            </w:r>
          </w:p>
          <w:p w14:paraId="2D5F6323"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F6B10D4" w14:textId="2B022A58" w:rsidR="005922D9" w:rsidRPr="005922D9" w:rsidRDefault="005922D9" w:rsidP="009D139E">
            <w:pPr>
              <w:spacing w:before="0" w:line="240" w:lineRule="auto"/>
              <w:jc w:val="left"/>
              <w:textAlignment w:val="baseline"/>
              <w:rPr>
                <w:b/>
                <w:bCs/>
                <w:noProof w:val="0"/>
                <w:sz w:val="22"/>
                <w:szCs w:val="22"/>
              </w:rPr>
            </w:pPr>
            <w:r w:rsidRPr="005922D9">
              <w:rPr>
                <w:b/>
                <w:bCs/>
                <w:noProof w:val="0"/>
                <w:sz w:val="22"/>
                <w:szCs w:val="22"/>
              </w:rPr>
              <w:lastRenderedPageBreak/>
              <w:t>Poslech a čtení s porozuměním</w:t>
            </w:r>
            <w:r w:rsidR="001E45D8">
              <w:rPr>
                <w:b/>
                <w:bCs/>
                <w:noProof w:val="0"/>
                <w:sz w:val="22"/>
                <w:szCs w:val="22"/>
              </w:rPr>
              <w:t xml:space="preserve"> </w:t>
            </w:r>
          </w:p>
          <w:p w14:paraId="5AF5E866"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porozumění složitějšímu a stylisticky diferenciovanému projevu na aktuální téma </w:t>
            </w:r>
          </w:p>
          <w:p w14:paraId="1A3E7ABC"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uvádění počtu aktérů v souvislém delším a složitějším rozhovoru rodilých mluvčí vedeném v rychlejším tempu a s mírně nedbalou výslovností </w:t>
            </w:r>
          </w:p>
          <w:p w14:paraId="712C128D"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odhad významu neznámých slov, slovních spojení a frazeologismů v delším, složitějším textu na základě kontextu a obsahu předcházejícího textu </w:t>
            </w:r>
          </w:p>
          <w:p w14:paraId="19989CCE" w14:textId="03A681A5"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lastRenderedPageBreak/>
              <w:t>rozpoznávání kompozit a slov odvozených</w:t>
            </w:r>
            <w:r w:rsidR="001E45D8">
              <w:rPr>
                <w:rFonts w:ascii="Segoe UI Light" w:hAnsi="Segoe UI Light" w:cs="Segoe UI Light"/>
                <w:lang w:eastAsia="cs-CZ"/>
              </w:rPr>
              <w:t xml:space="preserve"> </w:t>
            </w:r>
          </w:p>
          <w:p w14:paraId="60C6795A" w14:textId="77777777" w:rsidR="009D139E"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odhad významu slov přejatých </w:t>
            </w:r>
          </w:p>
          <w:p w14:paraId="4311AFD0" w14:textId="478F5541" w:rsidR="005922D9" w:rsidRPr="009D139E"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9D139E">
              <w:rPr>
                <w:rFonts w:ascii="Segoe UI Light" w:hAnsi="Segoe UI Light" w:cs="Segoe UI Light"/>
                <w:lang w:eastAsia="cs-CZ"/>
              </w:rPr>
              <w:t>užívání techniky rychlého čtení pro vyhledávání klíčových slov a hlavních myšlenek v delším, složitějším textu </w:t>
            </w:r>
          </w:p>
          <w:p w14:paraId="1892A19F" w14:textId="77777777" w:rsidR="005922D9" w:rsidRPr="005922D9" w:rsidRDefault="005922D9" w:rsidP="002F6169">
            <w:pPr>
              <w:spacing w:before="0" w:line="240" w:lineRule="auto"/>
              <w:jc w:val="left"/>
              <w:textAlignment w:val="baseline"/>
              <w:rPr>
                <w:b/>
                <w:bCs/>
                <w:noProof w:val="0"/>
                <w:sz w:val="22"/>
                <w:szCs w:val="22"/>
              </w:rPr>
            </w:pPr>
            <w:r w:rsidRPr="005922D9">
              <w:rPr>
                <w:b/>
                <w:bCs/>
                <w:noProof w:val="0"/>
                <w:sz w:val="22"/>
                <w:szCs w:val="22"/>
              </w:rPr>
              <w:t>Ústní a písemný projev </w:t>
            </w:r>
          </w:p>
          <w:p w14:paraId="7249D6A9"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vyjádření myšlenky přiměřenou i složitější formou v oblasti pracovní, sestavení životopisu </w:t>
            </w:r>
          </w:p>
          <w:p w14:paraId="18ED34E0"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vyjádření postoje k opačnému názoru </w:t>
            </w:r>
          </w:p>
          <w:p w14:paraId="58B0885F"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sestavení delšího strukturovaného textu na běžné téma </w:t>
            </w:r>
          </w:p>
          <w:p w14:paraId="5D0E382D"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delší projev na běžné téma při dodržení stylistických znaků daného textu </w:t>
            </w:r>
          </w:p>
          <w:p w14:paraId="5D2CB15A" w14:textId="0E7FEC32"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 xml:space="preserve">užívání dvojjazyčného slovníku v knižní podobě i na </w:t>
            </w:r>
            <w:proofErr w:type="gramStart"/>
            <w:r w:rsidRPr="002F6169">
              <w:rPr>
                <w:rFonts w:ascii="Segoe UI Light" w:hAnsi="Segoe UI Light" w:cs="Segoe UI Light"/>
                <w:lang w:eastAsia="cs-CZ"/>
              </w:rPr>
              <w:t>Internetu</w:t>
            </w:r>
            <w:proofErr w:type="gramEnd"/>
            <w:r w:rsidR="001E45D8">
              <w:rPr>
                <w:rFonts w:ascii="Segoe UI Light" w:hAnsi="Segoe UI Light" w:cs="Segoe UI Light"/>
                <w:lang w:eastAsia="cs-CZ"/>
              </w:rPr>
              <w:t xml:space="preserve"> </w:t>
            </w:r>
          </w:p>
          <w:p w14:paraId="50F3F221"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vybírání vhodného výrazu z nabídky synonym </w:t>
            </w:r>
          </w:p>
          <w:p w14:paraId="2C9F6116" w14:textId="58595F2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vybírání vhodných frazeologismů, přirovnání</w:t>
            </w:r>
            <w:r w:rsidR="001E45D8">
              <w:rPr>
                <w:rFonts w:ascii="Segoe UI Light" w:hAnsi="Segoe UI Light" w:cs="Segoe UI Light"/>
                <w:lang w:eastAsia="cs-CZ"/>
              </w:rPr>
              <w:t xml:space="preserve"> </w:t>
            </w:r>
          </w:p>
          <w:p w14:paraId="2B06A07E"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užívání situaci přiměřených výrazů a frazeologických obratů </w:t>
            </w:r>
          </w:p>
          <w:p w14:paraId="4FA1C8AD"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používání správných i složitějších gramatických prostředků </w:t>
            </w:r>
          </w:p>
          <w:p w14:paraId="3CCE1EC4"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předkládání argumentů a jejich zdůvodnění </w:t>
            </w:r>
          </w:p>
          <w:p w14:paraId="7BDA7512"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přísloví </w:t>
            </w:r>
          </w:p>
          <w:p w14:paraId="38CA58B0" w14:textId="1118B4BD" w:rsidR="005922D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reálie německy mluvících zemí – známé osobnosti, umění a sport </w:t>
            </w:r>
          </w:p>
          <w:p w14:paraId="45B91A79" w14:textId="77777777" w:rsidR="005922D9" w:rsidRPr="005922D9" w:rsidRDefault="005922D9" w:rsidP="002F6169">
            <w:pPr>
              <w:spacing w:before="0" w:line="240" w:lineRule="auto"/>
              <w:jc w:val="left"/>
              <w:textAlignment w:val="baseline"/>
              <w:rPr>
                <w:b/>
                <w:bCs/>
                <w:noProof w:val="0"/>
                <w:sz w:val="22"/>
                <w:szCs w:val="22"/>
              </w:rPr>
            </w:pPr>
            <w:r w:rsidRPr="005922D9">
              <w:rPr>
                <w:b/>
                <w:bCs/>
                <w:noProof w:val="0"/>
                <w:sz w:val="22"/>
                <w:szCs w:val="22"/>
              </w:rPr>
              <w:t>Gramatika </w:t>
            </w:r>
          </w:p>
          <w:p w14:paraId="090A2EC9"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rekce sloves </w:t>
            </w:r>
          </w:p>
          <w:p w14:paraId="0B60E3F0"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další významy modálních sloves </w:t>
            </w:r>
          </w:p>
          <w:p w14:paraId="58FDCCFF" w14:textId="77777777" w:rsidR="002F6169" w:rsidRPr="002F6169" w:rsidRDefault="005922D9" w:rsidP="00CC5C4F">
            <w:pPr>
              <w:pStyle w:val="Odstavecseseznamem"/>
              <w:numPr>
                <w:ilvl w:val="0"/>
                <w:numId w:val="14"/>
              </w:numPr>
              <w:spacing w:after="0" w:line="240" w:lineRule="auto"/>
              <w:ind w:left="272" w:hanging="227"/>
              <w:textAlignment w:val="baseline"/>
              <w:rPr>
                <w:rFonts w:ascii="Segoe UI Light" w:hAnsi="Segoe UI Light" w:cs="Segoe UI Light"/>
                <w:lang w:eastAsia="cs-CZ"/>
              </w:rPr>
            </w:pPr>
            <w:r w:rsidRPr="002F6169">
              <w:rPr>
                <w:rFonts w:ascii="Segoe UI Light" w:hAnsi="Segoe UI Light" w:cs="Segoe UI Light"/>
                <w:lang w:eastAsia="cs-CZ"/>
              </w:rPr>
              <w:t>částice </w:t>
            </w:r>
          </w:p>
          <w:p w14:paraId="46875F68" w14:textId="47A9D283" w:rsidR="005922D9" w:rsidRPr="002F6169" w:rsidRDefault="005922D9" w:rsidP="00CC5C4F">
            <w:pPr>
              <w:pStyle w:val="Odstavecseseznamem"/>
              <w:numPr>
                <w:ilvl w:val="0"/>
                <w:numId w:val="14"/>
              </w:numPr>
              <w:spacing w:after="0" w:line="240" w:lineRule="auto"/>
              <w:ind w:left="272" w:hanging="227"/>
              <w:textAlignment w:val="baseline"/>
            </w:pPr>
            <w:r w:rsidRPr="002F6169">
              <w:rPr>
                <w:rFonts w:ascii="Segoe UI Light" w:hAnsi="Segoe UI Light" w:cs="Segoe UI Light"/>
                <w:lang w:eastAsia="cs-CZ"/>
              </w:rPr>
              <w:lastRenderedPageBreak/>
              <w:t>násobné a podílné číslovky</w:t>
            </w:r>
            <w:r w:rsidRPr="002F6169">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263E65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lastRenderedPageBreak/>
              <w:t> </w:t>
            </w:r>
          </w:p>
          <w:p w14:paraId="5D8824A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AF298A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7D6CF73"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6E162F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F9F798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406D07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4775E23" w14:textId="77777777" w:rsidR="005922D9" w:rsidRPr="005922D9" w:rsidRDefault="005922D9" w:rsidP="007C28A5">
            <w:pPr>
              <w:spacing w:before="0" w:line="240" w:lineRule="auto"/>
              <w:ind w:left="45"/>
              <w:jc w:val="left"/>
              <w:textAlignment w:val="baseline"/>
              <w:rPr>
                <w:rFonts w:ascii="Times New Roman" w:hAnsi="Times New Roman" w:cs="Times New Roman"/>
                <w:noProof w:val="0"/>
              </w:rPr>
            </w:pPr>
            <w:r w:rsidRPr="005922D9">
              <w:rPr>
                <w:noProof w:val="0"/>
                <w:sz w:val="22"/>
                <w:szCs w:val="22"/>
              </w:rPr>
              <w:t>Osobnostní a sociální výchova </w:t>
            </w:r>
          </w:p>
          <w:p w14:paraId="12632B73"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186A03D"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4BE064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90280A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00F070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B8DBD7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7AA9AF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70868B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lastRenderedPageBreak/>
              <w:t> </w:t>
            </w:r>
          </w:p>
          <w:p w14:paraId="18A65D5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158C92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62A77A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63CECE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Multikulturní výchova </w:t>
            </w:r>
          </w:p>
          <w:p w14:paraId="0A592C5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A06D7F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397770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4BDCA5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007548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44377D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B5A66FA"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62D4AC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29B8D5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48A078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E50172C"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195A4E3"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4E3714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47CADD2"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E2517A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0090449"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4F63B3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54A6688"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24C0FB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B032AE2"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390E65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Mediální výchova </w:t>
            </w:r>
          </w:p>
          <w:p w14:paraId="38E0461B"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0EEE58B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8CF502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443E8C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C45DBA1"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F079850"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16B136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3D3FDD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6BD9CD5"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Multikulturní výchova </w:t>
            </w:r>
          </w:p>
          <w:p w14:paraId="13368A0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2E59B83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2FCB3A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384E4C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4C4ABC8E"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A306807"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5E13C99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3829285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1DFCF822"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lastRenderedPageBreak/>
              <w:t>Základy společenských věd, dějepis, zeměpis </w:t>
            </w:r>
          </w:p>
          <w:p w14:paraId="0CC7ED1F"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6CE07DA6"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p w14:paraId="7B413CC4" w14:textId="77777777" w:rsidR="005922D9" w:rsidRPr="005922D9" w:rsidRDefault="005922D9" w:rsidP="005922D9">
            <w:pPr>
              <w:spacing w:before="0" w:line="240" w:lineRule="auto"/>
              <w:jc w:val="left"/>
              <w:textAlignment w:val="baseline"/>
              <w:rPr>
                <w:rFonts w:ascii="Times New Roman" w:hAnsi="Times New Roman" w:cs="Times New Roman"/>
                <w:noProof w:val="0"/>
              </w:rPr>
            </w:pPr>
            <w:r w:rsidRPr="005922D9">
              <w:rPr>
                <w:noProof w:val="0"/>
                <w:sz w:val="22"/>
                <w:szCs w:val="22"/>
              </w:rPr>
              <w:t> </w:t>
            </w:r>
          </w:p>
        </w:tc>
      </w:tr>
    </w:tbl>
    <w:p w14:paraId="769ACC79" w14:textId="77777777" w:rsidR="005922D9" w:rsidRPr="005922D9" w:rsidRDefault="005922D9" w:rsidP="005922D9">
      <w:pPr>
        <w:spacing w:before="0" w:line="240" w:lineRule="auto"/>
        <w:textAlignment w:val="baseline"/>
        <w:rPr>
          <w:rFonts w:ascii="Segoe UI" w:hAnsi="Segoe UI" w:cs="Segoe UI"/>
          <w:noProof w:val="0"/>
          <w:sz w:val="18"/>
          <w:szCs w:val="18"/>
        </w:rPr>
      </w:pPr>
      <w:r w:rsidRPr="005922D9">
        <w:rPr>
          <w:noProof w:val="0"/>
        </w:rPr>
        <w:lastRenderedPageBreak/>
        <w:t> </w:t>
      </w:r>
    </w:p>
    <w:p w14:paraId="0B592350" w14:textId="0D63A503" w:rsidR="004774E1" w:rsidRDefault="004774E1" w:rsidP="00E37C45">
      <w:pPr>
        <w:pStyle w:val="Nadpis2"/>
        <w:tabs>
          <w:tab w:val="num" w:pos="567"/>
        </w:tabs>
        <w:spacing w:before="0" w:after="0"/>
        <w:ind w:left="567" w:hanging="567"/>
      </w:pPr>
      <w:bookmarkStart w:id="139" w:name="_Toc239591716"/>
      <w:bookmarkStart w:id="140" w:name="_Toc174291254"/>
      <w:r>
        <w:t xml:space="preserve">Francouzský jazyk </w:t>
      </w:r>
      <w:r w:rsidR="004D0298">
        <w:t xml:space="preserve">– </w:t>
      </w:r>
      <w:r>
        <w:t>2</w:t>
      </w:r>
      <w:bookmarkEnd w:id="139"/>
      <w:r w:rsidR="004D0298">
        <w:t>. cizí jazyk</w:t>
      </w:r>
      <w:bookmarkEnd w:id="140"/>
    </w:p>
    <w:p w14:paraId="468A2CFD" w14:textId="75D3CE62" w:rsidR="007C28A5" w:rsidRDefault="007C28A5" w:rsidP="007C28A5">
      <w:pPr>
        <w:spacing w:before="0"/>
      </w:pPr>
      <w:r>
        <w:t>Celkový počet hodin:</w:t>
      </w:r>
      <w:r w:rsidR="001E45D8">
        <w:t xml:space="preserve"> </w:t>
      </w:r>
      <w:r>
        <w:t xml:space="preserve">3 – 3 – 3 – 3 </w:t>
      </w:r>
    </w:p>
    <w:p w14:paraId="3DECB5C9" w14:textId="77777777" w:rsidR="007C28A5" w:rsidRPr="00982A51" w:rsidRDefault="007C28A5" w:rsidP="007C28A5">
      <w:pPr>
        <w:spacing w:before="0"/>
        <w:rPr>
          <w:rStyle w:val="Siln"/>
        </w:rPr>
      </w:pPr>
      <w:r w:rsidRPr="00982A51">
        <w:rPr>
          <w:rStyle w:val="Siln"/>
        </w:rPr>
        <w:t>Charakteristika vyučovacího předmětu</w:t>
      </w:r>
    </w:p>
    <w:p w14:paraId="3D06AB9F" w14:textId="77777777" w:rsidR="007C28A5" w:rsidRPr="009E6534" w:rsidRDefault="007C28A5" w:rsidP="007C28A5">
      <w:pPr>
        <w:pStyle w:val="Odstmezery"/>
      </w:pPr>
      <w:r>
        <w:t xml:space="preserve">Vyučovací předmět francouzský jazyk vychází ze vzdělávacího oboru Cizí jazyk a vznikl rozpracováním </w:t>
      </w:r>
      <w:r w:rsidRPr="009E6625">
        <w:rPr>
          <w:bCs/>
        </w:rPr>
        <w:t>obsahu vzdělávací oblasti Jazyk</w:t>
      </w:r>
      <w:r>
        <w:rPr>
          <w:bCs/>
        </w:rPr>
        <w:t xml:space="preserve"> a </w:t>
      </w:r>
      <w:r w:rsidRPr="009E6625">
        <w:rPr>
          <w:bCs/>
        </w:rPr>
        <w:t>jazyková komunikace</w:t>
      </w:r>
      <w:r>
        <w:rPr>
          <w:bCs/>
        </w:rPr>
        <w:t xml:space="preserve"> z </w:t>
      </w:r>
      <w:r>
        <w:t>RVP G. Předmět vede žáky k osvojení si znalosti francouzského jazyka a reálií frankofonních zemí na úrovni jazykové kompetence B1 v rámci Evropského rámce jazyků. Začíná od úrovně A1, a v případě, že si ho žáci zvolí jako maturitní předmět, bude doplněn seminářem.</w:t>
      </w:r>
    </w:p>
    <w:p w14:paraId="43F2D72A" w14:textId="77777777" w:rsidR="007C28A5" w:rsidRPr="00982A51" w:rsidRDefault="007C28A5" w:rsidP="007C28A5">
      <w:pPr>
        <w:spacing w:before="0"/>
        <w:rPr>
          <w:rStyle w:val="Siln"/>
        </w:rPr>
      </w:pPr>
      <w:r w:rsidRPr="00982A51">
        <w:rPr>
          <w:rStyle w:val="Siln"/>
        </w:rPr>
        <w:t>Výchovné</w:t>
      </w:r>
      <w:r>
        <w:rPr>
          <w:rStyle w:val="Siln"/>
        </w:rPr>
        <w:t xml:space="preserve"> a </w:t>
      </w:r>
      <w:r w:rsidRPr="00982A51">
        <w:rPr>
          <w:rStyle w:val="Siln"/>
        </w:rPr>
        <w:t>vzdělávací strategie</w:t>
      </w:r>
    </w:p>
    <w:p w14:paraId="56354F62" w14:textId="77777777" w:rsidR="007C28A5" w:rsidRPr="002A262A" w:rsidRDefault="007C28A5" w:rsidP="007C28A5">
      <w:pPr>
        <w:pStyle w:val="Odstmezery"/>
      </w:pPr>
      <w:r w:rsidRPr="002A262A">
        <w:t>Na čtyřletých gymnáziích</w:t>
      </w:r>
      <w:r>
        <w:t xml:space="preserve"> a </w:t>
      </w:r>
      <w:r w:rsidRPr="002A262A">
        <w:t>vyšším stupni víceletých gymnázií učitelé usilují</w:t>
      </w:r>
      <w:r>
        <w:t xml:space="preserve"> o </w:t>
      </w:r>
      <w:r w:rsidRPr="002A262A">
        <w:t>další rozvíjení klíčových kompetencí, kterými jsou kompetence</w:t>
      </w:r>
      <w:r>
        <w:t xml:space="preserve"> k </w:t>
      </w:r>
      <w:r w:rsidRPr="002A262A">
        <w:t>učení, kompetence</w:t>
      </w:r>
      <w:r>
        <w:t xml:space="preserve"> k </w:t>
      </w:r>
      <w:r w:rsidRPr="002A262A">
        <w:t>řešení problémů, kompetence komunikativní, kompetence sociální</w:t>
      </w:r>
      <w:r>
        <w:t xml:space="preserve"> a </w:t>
      </w:r>
      <w:r w:rsidRPr="002A262A">
        <w:t>personální, kompetence občanské</w:t>
      </w:r>
      <w:r>
        <w:t xml:space="preserve"> a </w:t>
      </w:r>
      <w:r w:rsidRPr="002A262A">
        <w:t>kompetence</w:t>
      </w:r>
      <w:r>
        <w:t xml:space="preserve"> k </w:t>
      </w:r>
      <w:r w:rsidRPr="002A262A">
        <w:t>podnikavosti.</w:t>
      </w:r>
    </w:p>
    <w:p w14:paraId="5633365F" w14:textId="77777777" w:rsidR="007C28A5" w:rsidRPr="00982A51" w:rsidRDefault="007C28A5" w:rsidP="007C28A5">
      <w:pPr>
        <w:spacing w:before="0"/>
        <w:rPr>
          <w:rStyle w:val="Siln"/>
        </w:rPr>
      </w:pPr>
      <w:r w:rsidRPr="00982A51">
        <w:rPr>
          <w:rStyle w:val="Siln"/>
        </w:rPr>
        <w:t>Kompetence</w:t>
      </w:r>
      <w:r>
        <w:rPr>
          <w:rStyle w:val="Siln"/>
        </w:rPr>
        <w:t xml:space="preserve"> k </w:t>
      </w:r>
      <w:r w:rsidRPr="00982A51">
        <w:rPr>
          <w:rStyle w:val="Siln"/>
        </w:rPr>
        <w:t>učení</w:t>
      </w:r>
    </w:p>
    <w:p w14:paraId="05B9B734" w14:textId="77777777" w:rsidR="007C28A5" w:rsidRPr="002A262A" w:rsidRDefault="007C28A5" w:rsidP="007C28A5">
      <w:pPr>
        <w:pStyle w:val="Odstmezery"/>
      </w:pPr>
      <w:r w:rsidRPr="003C1D04">
        <w:rPr>
          <w:u w:val="single"/>
        </w:rPr>
        <w:t>Učitel:</w:t>
      </w:r>
      <w:r>
        <w:t xml:space="preserve"> ve výuce prezentuje</w:t>
      </w:r>
      <w:r w:rsidRPr="002A262A">
        <w:t xml:space="preserve"> různé způsoby přístu</w:t>
      </w:r>
      <w:r>
        <w:t>pu ke studiu jazyka a žáky vede k </w:t>
      </w:r>
      <w:r w:rsidRPr="002A262A">
        <w:t>tomu, aby je využívali (inscenační postup, simulace reálných život</w:t>
      </w:r>
      <w:r>
        <w:t>ních situací, kombinační úkoly); vede</w:t>
      </w:r>
      <w:r w:rsidRPr="002A262A">
        <w:t xml:space="preserve"> žáky ke kritickému přístupu ke zdrojům informací (získaných např.</w:t>
      </w:r>
      <w:r>
        <w:t xml:space="preserve"> z </w:t>
      </w:r>
      <w:r w:rsidRPr="002A262A">
        <w:t>internetu,</w:t>
      </w:r>
      <w:r>
        <w:t xml:space="preserve"> z </w:t>
      </w:r>
      <w:r w:rsidRPr="002A262A">
        <w:t>časopisů či rozhlasových</w:t>
      </w:r>
      <w:r>
        <w:t xml:space="preserve"> a </w:t>
      </w:r>
      <w:r w:rsidRPr="002A262A">
        <w:t>audio</w:t>
      </w:r>
      <w:r>
        <w:t>vizuálních nahrávek) a zadává jim takové</w:t>
      </w:r>
      <w:r w:rsidRPr="002A262A">
        <w:t xml:space="preserve"> úkoly,</w:t>
      </w:r>
      <w:r>
        <w:t xml:space="preserve"> v </w:t>
      </w:r>
      <w:r w:rsidRPr="002A262A">
        <w:t>jejichž rámci tyto informace samostatně vyhledávají, zprac</w:t>
      </w:r>
      <w:r>
        <w:t>ovávají a využívají při studiu; vede žáky k </w:t>
      </w:r>
      <w:r w:rsidRPr="002A262A">
        <w:t>tomu, aby si své učení sami plánovali</w:t>
      </w:r>
      <w:r>
        <w:t xml:space="preserve"> a organizovali, zdůrazňuje</w:t>
      </w:r>
      <w:r w:rsidRPr="002A262A">
        <w:t xml:space="preserve"> nutnost učit se jazyk pravidelně</w:t>
      </w:r>
      <w:r>
        <w:t xml:space="preserve"> a </w:t>
      </w:r>
      <w:r w:rsidRPr="002A262A">
        <w:t>po menších celcích</w:t>
      </w:r>
      <w:r>
        <w:t xml:space="preserve"> a </w:t>
      </w:r>
      <w:r w:rsidRPr="002A262A">
        <w:t>tyto</w:t>
      </w:r>
      <w:r>
        <w:t xml:space="preserve"> v určitém časovém úseku opakovat,</w:t>
      </w:r>
      <w:r w:rsidRPr="002A262A">
        <w:t xml:space="preserve"> žáci využijí (především</w:t>
      </w:r>
      <w:r>
        <w:t xml:space="preserve"> v </w:t>
      </w:r>
      <w:r w:rsidRPr="002A262A">
        <w:t>prvním ročníku) vzájemných zkušeno</w:t>
      </w:r>
      <w:r>
        <w:t>stí z předchozího studia jazyka.</w:t>
      </w:r>
    </w:p>
    <w:p w14:paraId="40B5ED74" w14:textId="77777777" w:rsidR="007C28A5" w:rsidRPr="00982A51" w:rsidRDefault="007C28A5" w:rsidP="007C28A5">
      <w:pPr>
        <w:spacing w:before="0"/>
        <w:rPr>
          <w:rStyle w:val="Siln"/>
        </w:rPr>
      </w:pPr>
      <w:r w:rsidRPr="00982A51">
        <w:rPr>
          <w:rStyle w:val="Siln"/>
        </w:rPr>
        <w:t>Kompetence</w:t>
      </w:r>
      <w:r>
        <w:rPr>
          <w:rStyle w:val="Siln"/>
        </w:rPr>
        <w:t xml:space="preserve"> k </w:t>
      </w:r>
      <w:r w:rsidRPr="00982A51">
        <w:rPr>
          <w:rStyle w:val="Siln"/>
        </w:rPr>
        <w:t>řešení problémů</w:t>
      </w:r>
    </w:p>
    <w:p w14:paraId="1E635163" w14:textId="77777777" w:rsidR="007C28A5" w:rsidRPr="002A262A" w:rsidRDefault="007C28A5" w:rsidP="007C28A5">
      <w:pPr>
        <w:pStyle w:val="Odstmezery"/>
      </w:pPr>
      <w:r w:rsidRPr="003C1D04">
        <w:rPr>
          <w:u w:val="single"/>
        </w:rPr>
        <w:t>Učitel:</w:t>
      </w:r>
      <w:r>
        <w:t xml:space="preserve"> poskytuje</w:t>
      </w:r>
      <w:r w:rsidRPr="002A262A">
        <w:t xml:space="preserve"> žákům prostor</w:t>
      </w:r>
      <w:r>
        <w:t xml:space="preserve"> k </w:t>
      </w:r>
      <w:r w:rsidRPr="002A262A">
        <w:t>samostat</w:t>
      </w:r>
      <w:r>
        <w:t>nému řešení jazykových problémů</w:t>
      </w:r>
      <w:r w:rsidRPr="002A262A">
        <w:t xml:space="preserve"> (Učitel využívá metod p</w:t>
      </w:r>
      <w:r>
        <w:t xml:space="preserve">roblémového vyučování a vhodně </w:t>
      </w:r>
      <w:r w:rsidRPr="002A262A">
        <w:t>motivuje žáky praktickým užitím daného jevu.)</w:t>
      </w:r>
      <w:r>
        <w:t>; p</w:t>
      </w:r>
      <w:r w:rsidRPr="002A262A">
        <w:t>rací</w:t>
      </w:r>
      <w:r>
        <w:t xml:space="preserve"> s </w:t>
      </w:r>
      <w:r w:rsidRPr="002A262A">
        <w:t>texty, kterým n</w:t>
      </w:r>
      <w:r>
        <w:t xml:space="preserve">e vždy beze zbytku rozumějí, </w:t>
      </w:r>
      <w:r w:rsidRPr="002A262A">
        <w:t xml:space="preserve">učí </w:t>
      </w:r>
      <w:r>
        <w:t xml:space="preserve">žáky </w:t>
      </w:r>
      <w:r w:rsidRPr="002A262A">
        <w:t>zacházet</w:t>
      </w:r>
      <w:r>
        <w:t xml:space="preserve"> s </w:t>
      </w:r>
      <w:r w:rsidRPr="002A262A">
        <w:t>nekompletními informacemi</w:t>
      </w:r>
      <w:r>
        <w:t>;</w:t>
      </w:r>
      <w:r w:rsidRPr="002A262A">
        <w:t xml:space="preserve"> </w:t>
      </w:r>
      <w:r>
        <w:t>j</w:t>
      </w:r>
      <w:r w:rsidRPr="002A262A">
        <w:t>sou nuceni domýšlet</w:t>
      </w:r>
      <w:r>
        <w:t xml:space="preserve"> a </w:t>
      </w:r>
      <w:r w:rsidRPr="002A262A">
        <w:t>hledat souvislosti</w:t>
      </w:r>
      <w:r>
        <w:t>; ve výuce simuluje</w:t>
      </w:r>
      <w:r w:rsidRPr="002A262A">
        <w:t xml:space="preserve"> modelové situace, se kterými se žáci mohou setkat</w:t>
      </w:r>
      <w:r>
        <w:t xml:space="preserve"> v </w:t>
      </w:r>
      <w:r w:rsidRPr="002A262A">
        <w:t>praktickém</w:t>
      </w:r>
      <w:r>
        <w:t xml:space="preserve"> </w:t>
      </w:r>
      <w:r w:rsidRPr="002A262A">
        <w:t>životě (ž</w:t>
      </w:r>
      <w:r>
        <w:t>áci komentují názory spolužáků,</w:t>
      </w:r>
      <w:r w:rsidRPr="002A262A">
        <w:t xml:space="preserve"> obhajují svůj názor, písemně zpracovávají různá témata</w:t>
      </w:r>
      <w:r>
        <w:t xml:space="preserve"> a </w:t>
      </w:r>
      <w:r w:rsidRPr="002A262A">
        <w:t xml:space="preserve">vedou </w:t>
      </w:r>
      <w:r>
        <w:t xml:space="preserve">rozhovory v různých kontextech); vede </w:t>
      </w:r>
      <w:r w:rsidRPr="002A262A">
        <w:t xml:space="preserve">postupně </w:t>
      </w:r>
      <w:r>
        <w:t>žáky k </w:t>
      </w:r>
      <w:r w:rsidRPr="002A262A">
        <w:t>řešení prací většího rozsahu</w:t>
      </w:r>
      <w:r>
        <w:t xml:space="preserve"> a </w:t>
      </w:r>
      <w:r w:rsidRPr="002A262A">
        <w:t>komplexnějšího charakteru (např. zpracovávají informace</w:t>
      </w:r>
      <w:r>
        <w:t xml:space="preserve"> z </w:t>
      </w:r>
      <w:r w:rsidRPr="002A262A">
        <w:t>cizojazyčných textů</w:t>
      </w:r>
      <w:r>
        <w:t xml:space="preserve"> a </w:t>
      </w:r>
      <w:r w:rsidRPr="002A262A">
        <w:t>prezentují výsledky před třídou, zpracovávají referáty</w:t>
      </w:r>
      <w:r>
        <w:t xml:space="preserve"> z </w:t>
      </w:r>
      <w:r w:rsidRPr="002A262A">
        <w:t>literárních děl apod.)</w:t>
      </w:r>
      <w:r>
        <w:t>.</w:t>
      </w:r>
    </w:p>
    <w:p w14:paraId="6335F910" w14:textId="77777777" w:rsidR="007C28A5" w:rsidRPr="007C28A5" w:rsidRDefault="007C28A5" w:rsidP="007C28A5">
      <w:pPr>
        <w:pStyle w:val="Odstpodnadpis"/>
        <w:spacing w:before="0" w:after="0" w:line="288" w:lineRule="auto"/>
        <w:rPr>
          <w:rStyle w:val="Siln"/>
          <w:rFonts w:ascii="Segoe UI Light" w:hAnsi="Segoe UI Light" w:cs="Segoe UI Light"/>
          <w:b/>
          <w:noProof/>
        </w:rPr>
      </w:pPr>
      <w:r w:rsidRPr="007C28A5">
        <w:rPr>
          <w:rStyle w:val="Siln"/>
          <w:rFonts w:ascii="Segoe UI Light" w:hAnsi="Segoe UI Light" w:cs="Segoe UI Light"/>
          <w:b/>
          <w:noProof/>
        </w:rPr>
        <w:lastRenderedPageBreak/>
        <w:t>Kompetence komunikativní</w:t>
      </w:r>
    </w:p>
    <w:p w14:paraId="28A0BA33" w14:textId="77777777" w:rsidR="007C28A5" w:rsidRPr="002A262A" w:rsidRDefault="007C28A5" w:rsidP="007C28A5">
      <w:pPr>
        <w:pStyle w:val="Odstmezery"/>
      </w:pPr>
      <w:r w:rsidRPr="003C1D04">
        <w:rPr>
          <w:u w:val="single"/>
        </w:rPr>
        <w:t>Učitel:</w:t>
      </w:r>
      <w:r>
        <w:t xml:space="preserve"> r</w:t>
      </w:r>
      <w:r w:rsidRPr="002A262A">
        <w:t>ozvoj komunikativní kompetence je obsažen</w:t>
      </w:r>
      <w:r>
        <w:t xml:space="preserve"> v samé podstatě předmětu; rozví</w:t>
      </w:r>
      <w:r w:rsidRPr="002A262A">
        <w:t>jí čtení, poslech, mluvení</w:t>
      </w:r>
      <w:r>
        <w:t xml:space="preserve"> a </w:t>
      </w:r>
      <w:r w:rsidRPr="002A262A">
        <w:t>psaní</w:t>
      </w:r>
      <w:r>
        <w:t xml:space="preserve"> a </w:t>
      </w:r>
      <w:r w:rsidRPr="002A262A">
        <w:t>porozumění grafickému vyjádření informací různého</w:t>
      </w:r>
      <w:r>
        <w:t xml:space="preserve"> typu (např. piktogramy, grafy); k</w:t>
      </w:r>
      <w:r w:rsidRPr="002A262A">
        <w:t>e komunikaci</w:t>
      </w:r>
      <w:r>
        <w:t xml:space="preserve"> s </w:t>
      </w:r>
      <w:r w:rsidRPr="002A262A">
        <w:t>rodilými mluvčími</w:t>
      </w:r>
      <w:r>
        <w:t xml:space="preserve"> a francouzsky</w:t>
      </w:r>
      <w:r w:rsidRPr="002A262A">
        <w:t xml:space="preserve"> mluvícími cizinci vůb</w:t>
      </w:r>
      <w:r>
        <w:t>ec dostávají žáci příležitost v rámci poznávacích zájezdů, v </w:t>
      </w:r>
      <w:r w:rsidRPr="002A262A">
        <w:t>přímém kontaktu si žáci mohou uvědom</w:t>
      </w:r>
      <w:r>
        <w:t>it význam neverbální komunikace; v rámci konverzace kultivuje u </w:t>
      </w:r>
      <w:r w:rsidRPr="002A262A">
        <w:t>žáků schopnost vyjádření vlastního názoru</w:t>
      </w:r>
      <w:r>
        <w:t xml:space="preserve"> a </w:t>
      </w:r>
      <w:r w:rsidRPr="002A262A">
        <w:t>jeho obhájení (rozhovor, diskuse), stejně tak jako umění</w:t>
      </w:r>
      <w:r>
        <w:t xml:space="preserve"> </w:t>
      </w:r>
      <w:r w:rsidRPr="002A262A">
        <w:t>naslouchat názorům druhých</w:t>
      </w:r>
      <w:r>
        <w:t xml:space="preserve"> a tolerovat odlišnosti; p</w:t>
      </w:r>
      <w:r w:rsidRPr="002A262A">
        <w:t>ři pr</w:t>
      </w:r>
      <w:r>
        <w:t>áci s jazykovým materiálem vede žáky k </w:t>
      </w:r>
      <w:r w:rsidRPr="002A262A">
        <w:t>přesnosti,</w:t>
      </w:r>
      <w:r>
        <w:t xml:space="preserve"> k </w:t>
      </w:r>
      <w:r w:rsidRPr="002A262A">
        <w:t>identifikaci podstatných informací</w:t>
      </w:r>
      <w:r>
        <w:t xml:space="preserve"> a </w:t>
      </w:r>
      <w:r w:rsidRPr="002A262A">
        <w:t>rozvíjení jejich interpretačních</w:t>
      </w:r>
      <w:r>
        <w:t xml:space="preserve"> </w:t>
      </w:r>
      <w:r w:rsidRPr="002A262A">
        <w:t>schopností,</w:t>
      </w:r>
      <w:r>
        <w:t xml:space="preserve"> a </w:t>
      </w:r>
      <w:r w:rsidRPr="002A262A">
        <w:t>to</w:t>
      </w:r>
      <w:r>
        <w:t xml:space="preserve"> i v </w:t>
      </w:r>
      <w:r w:rsidRPr="002A262A">
        <w:t>rámci odborného jazyka (např. gramatická terminologie)</w:t>
      </w:r>
      <w:r>
        <w:t>;</w:t>
      </w:r>
      <w:r w:rsidRPr="002A262A">
        <w:t xml:space="preserve"> </w:t>
      </w:r>
      <w:r>
        <w:t>učí ž</w:t>
      </w:r>
      <w:r w:rsidRPr="002A262A">
        <w:t>ák</w:t>
      </w:r>
      <w:r>
        <w:t>y</w:t>
      </w:r>
      <w:r w:rsidRPr="002A262A">
        <w:t xml:space="preserve"> </w:t>
      </w:r>
      <w:r>
        <w:t xml:space="preserve">vyjadřovat </w:t>
      </w:r>
      <w:r w:rsidRPr="002A262A">
        <w:t xml:space="preserve">se </w:t>
      </w:r>
      <w:r>
        <w:t>v </w:t>
      </w:r>
      <w:r w:rsidRPr="002A262A">
        <w:t>mluvených</w:t>
      </w:r>
      <w:r>
        <w:t xml:space="preserve"> i </w:t>
      </w:r>
      <w:r w:rsidRPr="002A262A">
        <w:t>psaných projevech jasně</w:t>
      </w:r>
      <w:r>
        <w:t xml:space="preserve"> a </w:t>
      </w:r>
      <w:r w:rsidRPr="002A262A">
        <w:t>přiměřeně tomu, komu, co</w:t>
      </w:r>
      <w:r>
        <w:t xml:space="preserve"> a </w:t>
      </w:r>
      <w:r w:rsidRPr="002A262A">
        <w:t>jakým způsobem chce sdělit</w:t>
      </w:r>
      <w:r>
        <w:t xml:space="preserve"> a v </w:t>
      </w:r>
      <w:r w:rsidRPr="002A262A">
        <w:t>jaké situaci (např. úřední či soukromá korespondence, písem</w:t>
      </w:r>
      <w:r>
        <w:t>n</w:t>
      </w:r>
      <w:r w:rsidRPr="002A262A">
        <w:t>é</w:t>
      </w:r>
      <w:r>
        <w:t xml:space="preserve"> a </w:t>
      </w:r>
      <w:r w:rsidRPr="002A262A">
        <w:t>ústní pozvání na nějakou akci apod.).</w:t>
      </w:r>
    </w:p>
    <w:p w14:paraId="3913F2C5" w14:textId="77777777" w:rsidR="007C28A5" w:rsidRPr="00982A51" w:rsidRDefault="007C28A5" w:rsidP="007C28A5">
      <w:pPr>
        <w:spacing w:before="0"/>
        <w:rPr>
          <w:rStyle w:val="Siln"/>
        </w:rPr>
      </w:pPr>
      <w:r w:rsidRPr="00982A51">
        <w:rPr>
          <w:rStyle w:val="Siln"/>
        </w:rPr>
        <w:t>Kompetence sociální</w:t>
      </w:r>
      <w:r>
        <w:rPr>
          <w:rStyle w:val="Siln"/>
        </w:rPr>
        <w:t xml:space="preserve"> a </w:t>
      </w:r>
      <w:r w:rsidRPr="00982A51">
        <w:rPr>
          <w:rStyle w:val="Siln"/>
        </w:rPr>
        <w:t>personální</w:t>
      </w:r>
    </w:p>
    <w:p w14:paraId="4D554AE7" w14:textId="77777777" w:rsidR="007C28A5" w:rsidRPr="002A262A" w:rsidRDefault="007C28A5" w:rsidP="007C28A5">
      <w:pPr>
        <w:pStyle w:val="Odstmezery"/>
      </w:pPr>
      <w:r w:rsidRPr="003C1D04">
        <w:rPr>
          <w:u w:val="single"/>
        </w:rPr>
        <w:t>Učitel:</w:t>
      </w:r>
      <w:r>
        <w:t xml:space="preserve"> zadává párové a skupinové řešení</w:t>
      </w:r>
      <w:r w:rsidRPr="002A262A">
        <w:t xml:space="preserve"> úkolů</w:t>
      </w:r>
      <w:r>
        <w:t xml:space="preserve"> v </w:t>
      </w:r>
      <w:r w:rsidRPr="002A262A">
        <w:t>hodinách</w:t>
      </w:r>
      <w:r>
        <w:t>, čímž</w:t>
      </w:r>
      <w:r w:rsidRPr="002A262A">
        <w:t xml:space="preserve"> žáci rozvíjejí své schopnosti spolupracovat (vzáj</w:t>
      </w:r>
      <w:r>
        <w:t>emná úcta, tolerance a empatie); začleňuje žáky</w:t>
      </w:r>
      <w:r w:rsidRPr="002A262A">
        <w:t xml:space="preserve"> do skupin napříč ročníkem, flexibilita tohoto členění poskytuje žákům možnost setkávání</w:t>
      </w:r>
      <w:r>
        <w:t xml:space="preserve"> a </w:t>
      </w:r>
      <w:r w:rsidRPr="002A262A">
        <w:t>sp</w:t>
      </w:r>
      <w:r>
        <w:t>olupráce s různými lidmi, ale i </w:t>
      </w:r>
      <w:r w:rsidRPr="002A262A">
        <w:t>rozhodování na základě vlastního úsudku</w:t>
      </w:r>
      <w:r>
        <w:t xml:space="preserve"> a </w:t>
      </w:r>
      <w:r w:rsidRPr="002A262A">
        <w:t>odoláv</w:t>
      </w:r>
      <w:r>
        <w:t>ání tlakům učitele či spolužáků;</w:t>
      </w:r>
      <w:r w:rsidRPr="002A262A">
        <w:t xml:space="preserve"> </w:t>
      </w:r>
      <w:r>
        <w:t>t</w:t>
      </w:r>
      <w:r w:rsidRPr="002A262A">
        <w:t>oto pomáhá čelit pozdějšímu společenskému</w:t>
      </w:r>
      <w:r>
        <w:t xml:space="preserve"> i mediálnímu tlaku (např. </w:t>
      </w:r>
      <w:r w:rsidRPr="002A262A">
        <w:t>konverzace</w:t>
      </w:r>
      <w:r>
        <w:t xml:space="preserve"> v </w:t>
      </w:r>
      <w:r w:rsidRPr="002A262A">
        <w:t>cizím jazyce)</w:t>
      </w:r>
      <w:r>
        <w:t>; s</w:t>
      </w:r>
      <w:r w:rsidRPr="002A262A">
        <w:t>pecifický charakter učení jazyka rozvíjí</w:t>
      </w:r>
      <w:r>
        <w:t xml:space="preserve"> u </w:t>
      </w:r>
      <w:r w:rsidRPr="002A262A">
        <w:t>žáků schopnost soustavné pr</w:t>
      </w:r>
      <w:r>
        <w:t>áce s dlouhodobými cíli; vede</w:t>
      </w:r>
      <w:r w:rsidRPr="002A262A">
        <w:t xml:space="preserve"> žáky</w:t>
      </w:r>
      <w:r>
        <w:t xml:space="preserve"> k </w:t>
      </w:r>
      <w:r w:rsidRPr="002A262A">
        <w:t>aktivní spolupráci při stanovování</w:t>
      </w:r>
      <w:r>
        <w:t xml:space="preserve"> a </w:t>
      </w:r>
      <w:r w:rsidRPr="002A262A">
        <w:t>dosahování těchto cílů.</w:t>
      </w:r>
    </w:p>
    <w:p w14:paraId="5C2769DD" w14:textId="77777777" w:rsidR="007C28A5" w:rsidRPr="00982A51" w:rsidRDefault="007C28A5" w:rsidP="007C28A5">
      <w:pPr>
        <w:spacing w:before="0"/>
        <w:rPr>
          <w:rStyle w:val="Siln"/>
        </w:rPr>
      </w:pPr>
      <w:r w:rsidRPr="00982A51">
        <w:rPr>
          <w:rStyle w:val="Siln"/>
        </w:rPr>
        <w:t>Kompetence občanská</w:t>
      </w:r>
    </w:p>
    <w:p w14:paraId="6F153D57" w14:textId="77777777" w:rsidR="007C28A5" w:rsidRDefault="007C28A5" w:rsidP="007C28A5">
      <w:pPr>
        <w:pStyle w:val="Odstmezery"/>
      </w:pPr>
      <w:r w:rsidRPr="003C1D04">
        <w:rPr>
          <w:u w:val="single"/>
        </w:rPr>
        <w:t>Učitel:</w:t>
      </w:r>
      <w:r>
        <w:t xml:space="preserve"> vede žáky k porozumění občanské společnosti i rozdílů mezi společností v naší zemi, ve Francii a frankofonních zemích; pomáhá žákům uvědomovat si podobnosti i odlišnosti demokratického zřízení u nás a v jiných státech, i postavení občana ve společnosti; rozšiřuje u žáků jejich poznání a chápání kulturních a duchovních hodnot; prezentuje fakta a argumenty pro utváření postojů a hodnot, které respektují rovnoprávnost všech lidí, jejich kulturní, sociální a náboženskou různorodost; odmítají xenofobii nebo rasistické názory; učí žáky respektovat různorodost hodnot, názorů, postojů a schopností ostatních lidí; svými postoji se ztotožňuje s kulturním dědictvím českým, francouzským i evropským.</w:t>
      </w:r>
    </w:p>
    <w:p w14:paraId="1CDF2EB0" w14:textId="77777777" w:rsidR="007C28A5" w:rsidRDefault="007C28A5" w:rsidP="007C28A5">
      <w:pPr>
        <w:pStyle w:val="Odstmezery"/>
      </w:pPr>
      <w:bookmarkStart w:id="141" w:name="_Hlk169595361"/>
      <w:r w:rsidRPr="00CE411D">
        <w:rPr>
          <w:b/>
        </w:rPr>
        <w:t>Kompetence digitální</w:t>
      </w:r>
      <w:r>
        <w:t xml:space="preserve"> </w:t>
      </w:r>
    </w:p>
    <w:p w14:paraId="390EE7FC" w14:textId="206F716F" w:rsidR="007C28A5" w:rsidRDefault="007C28A5" w:rsidP="007C28A5">
      <w:pPr>
        <w:pStyle w:val="Odstmezery"/>
      </w:pPr>
      <w:r w:rsidRPr="00CE411D">
        <w:rPr>
          <w:u w:val="single"/>
        </w:rPr>
        <w:t>Učitel</w:t>
      </w:r>
      <w:r>
        <w:t>:</w:t>
      </w:r>
      <w:r w:rsidR="001E45D8">
        <w:t xml:space="preserve"> </w:t>
      </w:r>
      <w:bookmarkEnd w:id="141"/>
      <w:r>
        <w:t xml:space="preserve">seznámí žáky s prací na francouzské klávesnici, učí žáky vypracovat písemný projev v programu Word, PowerPoint v souladu s platnými pravidly , seznámí žáky s vyhledáváním informací na francouzských internetových vyhledávačích. Učitel seznámí žáky s internetovými překladači a slovníky a rozvíjí digitální kompetence studentů. Učitel i žáci pracují s autentickými jazykovými materiály. </w:t>
      </w:r>
    </w:p>
    <w:p w14:paraId="3D8FA042" w14:textId="77777777" w:rsidR="006E1ED0" w:rsidRDefault="006E1ED0" w:rsidP="007C28A5">
      <w:pPr>
        <w:pStyle w:val="Odstmezery"/>
        <w:rPr>
          <w:rStyle w:val="Siln"/>
        </w:rPr>
      </w:pPr>
    </w:p>
    <w:p w14:paraId="21C9B9CB" w14:textId="77777777" w:rsidR="006E1ED0" w:rsidRDefault="006E1ED0" w:rsidP="007C28A5">
      <w:pPr>
        <w:pStyle w:val="Odstmezery"/>
        <w:rPr>
          <w:rStyle w:val="Siln"/>
        </w:rPr>
      </w:pPr>
    </w:p>
    <w:p w14:paraId="1A5F5C09" w14:textId="77777777" w:rsidR="006E1ED0" w:rsidRDefault="006E1ED0" w:rsidP="007C28A5">
      <w:pPr>
        <w:pStyle w:val="Odstmezery"/>
        <w:rPr>
          <w:rStyle w:val="Siln"/>
        </w:rPr>
      </w:pPr>
    </w:p>
    <w:p w14:paraId="2572B67E" w14:textId="678953C3" w:rsidR="007C28A5" w:rsidRPr="00982A51" w:rsidRDefault="007C28A5" w:rsidP="007C28A5">
      <w:pPr>
        <w:pStyle w:val="Odstmezery"/>
        <w:rPr>
          <w:rStyle w:val="Siln"/>
        </w:rPr>
      </w:pPr>
      <w:r w:rsidRPr="00982A51">
        <w:rPr>
          <w:rStyle w:val="Siln"/>
        </w:rPr>
        <w:lastRenderedPageBreak/>
        <w:t>Rozpis učiva</w:t>
      </w:r>
      <w:r>
        <w:rPr>
          <w:rStyle w:val="Siln"/>
        </w:rPr>
        <w:t xml:space="preserve"> a </w:t>
      </w:r>
      <w:r w:rsidRPr="00982A51">
        <w:rPr>
          <w:rStyle w:val="Siln"/>
        </w:rPr>
        <w:t>výsledků vzdělávání</w:t>
      </w:r>
    </w:p>
    <w:p w14:paraId="0B07A2CA" w14:textId="77777777" w:rsidR="007C28A5" w:rsidRPr="00F41AB9" w:rsidRDefault="007C28A5" w:rsidP="00B31BDC">
      <w:pPr>
        <w:pStyle w:val="Odsttunnadpis"/>
        <w:spacing w:after="120" w:line="288" w:lineRule="auto"/>
      </w:pPr>
      <w:r>
        <w:t>Ročník: 1.</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53B9C" w:rsidRPr="003C1D04" w14:paraId="23A95FF9" w14:textId="77777777" w:rsidTr="00053B9C">
        <w:tc>
          <w:tcPr>
            <w:tcW w:w="3685" w:type="dxa"/>
            <w:shd w:val="clear" w:color="auto" w:fill="BFBFBF" w:themeFill="background1" w:themeFillShade="BF"/>
            <w:vAlign w:val="center"/>
          </w:tcPr>
          <w:p w14:paraId="070F129F" w14:textId="20A892F5" w:rsidR="00053B9C" w:rsidRPr="003C1D04" w:rsidRDefault="00053B9C" w:rsidP="00053B9C">
            <w:pPr>
              <w:tabs>
                <w:tab w:val="right" w:pos="2854"/>
              </w:tabs>
              <w:spacing w:before="0" w:line="240" w:lineRule="auto"/>
              <w:jc w:val="center"/>
              <w:rPr>
                <w:b/>
              </w:rPr>
            </w:pPr>
            <w:r w:rsidRPr="003C4769">
              <w:rPr>
                <w:b/>
                <w:bCs/>
              </w:rPr>
              <w:t>Očekávané výstupy</w:t>
            </w:r>
          </w:p>
        </w:tc>
        <w:tc>
          <w:tcPr>
            <w:tcW w:w="3118" w:type="dxa"/>
            <w:shd w:val="clear" w:color="auto" w:fill="BFBFBF" w:themeFill="background1" w:themeFillShade="BF"/>
            <w:vAlign w:val="center"/>
          </w:tcPr>
          <w:p w14:paraId="684A01BA" w14:textId="5B9C7A32" w:rsidR="00053B9C" w:rsidRPr="003C1D04" w:rsidRDefault="00053B9C" w:rsidP="00053B9C">
            <w:pPr>
              <w:tabs>
                <w:tab w:val="right" w:pos="2854"/>
              </w:tabs>
              <w:spacing w:before="0" w:line="240" w:lineRule="auto"/>
              <w:jc w:val="center"/>
              <w:rPr>
                <w:b/>
              </w:rPr>
            </w:pPr>
            <w:r w:rsidRPr="003C4769">
              <w:rPr>
                <w:b/>
                <w:bCs/>
              </w:rPr>
              <w:t>Učivo</w:t>
            </w:r>
          </w:p>
        </w:tc>
        <w:tc>
          <w:tcPr>
            <w:tcW w:w="2835" w:type="dxa"/>
            <w:shd w:val="clear" w:color="auto" w:fill="BFBFBF" w:themeFill="background1" w:themeFillShade="BF"/>
            <w:vAlign w:val="center"/>
          </w:tcPr>
          <w:p w14:paraId="7040BC1A" w14:textId="77777777" w:rsidR="00053B9C" w:rsidRPr="003C4769" w:rsidRDefault="00053B9C" w:rsidP="00053B9C">
            <w:pPr>
              <w:spacing w:before="0" w:line="240" w:lineRule="auto"/>
              <w:jc w:val="center"/>
              <w:rPr>
                <w:b/>
                <w:bCs/>
              </w:rPr>
            </w:pPr>
            <w:r w:rsidRPr="003C4769">
              <w:rPr>
                <w:b/>
                <w:bCs/>
              </w:rPr>
              <w:t>Průřezová témata,</w:t>
            </w:r>
          </w:p>
          <w:p w14:paraId="49497F67" w14:textId="7E7D2668" w:rsidR="00053B9C" w:rsidRPr="003C1D04" w:rsidRDefault="00053B9C" w:rsidP="00053B9C">
            <w:pPr>
              <w:tabs>
                <w:tab w:val="right" w:pos="2854"/>
              </w:tabs>
              <w:spacing w:before="0" w:line="240" w:lineRule="auto"/>
              <w:jc w:val="center"/>
              <w:rPr>
                <w:b/>
              </w:rPr>
            </w:pPr>
            <w:r w:rsidRPr="003C4769">
              <w:rPr>
                <w:b/>
                <w:bCs/>
              </w:rPr>
              <w:t>MP vztahy</w:t>
            </w:r>
          </w:p>
        </w:tc>
      </w:tr>
      <w:tr w:rsidR="007C28A5" w:rsidRPr="00E246EB" w14:paraId="3F9DF7A2" w14:textId="77777777" w:rsidTr="00053B9C">
        <w:tc>
          <w:tcPr>
            <w:tcW w:w="3685" w:type="dxa"/>
          </w:tcPr>
          <w:p w14:paraId="33D386DC" w14:textId="77777777" w:rsidR="007C28A5" w:rsidRDefault="007C28A5" w:rsidP="007C28A5">
            <w:pPr>
              <w:pStyle w:val="paragraph"/>
              <w:spacing w:before="0" w:beforeAutospacing="0" w:after="0" w:afterAutospacing="0"/>
              <w:ind w:left="272" w:hanging="227"/>
              <w:jc w:val="both"/>
              <w:textAlignment w:val="baseline"/>
              <w:rPr>
                <w:rFonts w:ascii="Segoe UI Light" w:hAnsi="Segoe UI Light" w:cs="Segoe UI Light"/>
                <w:sz w:val="22"/>
                <w:szCs w:val="22"/>
              </w:rPr>
            </w:pPr>
            <w:r>
              <w:rPr>
                <w:rStyle w:val="eop"/>
              </w:rPr>
              <w:t> </w:t>
            </w:r>
          </w:p>
          <w:p w14:paraId="54E970A0" w14:textId="77777777" w:rsidR="007C28A5" w:rsidRDefault="007C28A5" w:rsidP="00CC5C4F">
            <w:pPr>
              <w:pStyle w:val="paragraph"/>
              <w:numPr>
                <w:ilvl w:val="0"/>
                <w:numId w:val="78"/>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rozumí hlavním bodům či myšlenkám autentického ústního projevu i psaného textu na běžné a známé téma</w:t>
            </w:r>
            <w:r>
              <w:rPr>
                <w:rStyle w:val="eop"/>
                <w:sz w:val="22"/>
                <w:szCs w:val="22"/>
              </w:rPr>
              <w:t> </w:t>
            </w:r>
          </w:p>
          <w:p w14:paraId="1A9287A3" w14:textId="77777777" w:rsidR="007C28A5" w:rsidRDefault="007C28A5" w:rsidP="00CC5C4F">
            <w:pPr>
              <w:pStyle w:val="paragraph"/>
              <w:numPr>
                <w:ilvl w:val="0"/>
                <w:numId w:val="79"/>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identifikuje strukturu jednoduchého textu a rozliší hlavní informace</w:t>
            </w:r>
            <w:r>
              <w:rPr>
                <w:rStyle w:val="eop"/>
                <w:sz w:val="22"/>
                <w:szCs w:val="22"/>
              </w:rPr>
              <w:t> </w:t>
            </w:r>
          </w:p>
          <w:p w14:paraId="026A4612" w14:textId="4896E938" w:rsidR="007C28A5" w:rsidRDefault="007C28A5" w:rsidP="00CC5C4F">
            <w:pPr>
              <w:pStyle w:val="paragraph"/>
              <w:numPr>
                <w:ilvl w:val="0"/>
                <w:numId w:val="80"/>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rozliší v mluveném projevu jednotlivé mluvčí, identifikuje různé styly a citová zabarvení promluvy, odhadne význam neznámých slov na základě již osvojené slovní zásoby a kontextu</w:t>
            </w:r>
            <w:r>
              <w:rPr>
                <w:rStyle w:val="eop"/>
                <w:sz w:val="22"/>
                <w:szCs w:val="22"/>
              </w:rPr>
              <w:t> </w:t>
            </w:r>
          </w:p>
          <w:p w14:paraId="420EC973" w14:textId="77777777" w:rsidR="007C28A5" w:rsidRDefault="007C28A5" w:rsidP="00CC5C4F">
            <w:pPr>
              <w:pStyle w:val="paragraph"/>
              <w:numPr>
                <w:ilvl w:val="0"/>
                <w:numId w:val="81"/>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užívá různé techniky čtení dle typu textu a účelu čtení, využívá různé druhy slovníků při čtení nekomplikovaných faktografických textů</w:t>
            </w:r>
            <w:r>
              <w:rPr>
                <w:rStyle w:val="eop"/>
                <w:sz w:val="22"/>
                <w:szCs w:val="22"/>
              </w:rPr>
              <w:t> </w:t>
            </w:r>
          </w:p>
          <w:p w14:paraId="4C53215D" w14:textId="77777777" w:rsidR="007C28A5" w:rsidRDefault="007C28A5" w:rsidP="00CC5C4F">
            <w:pPr>
              <w:pStyle w:val="paragraph"/>
              <w:numPr>
                <w:ilvl w:val="0"/>
                <w:numId w:val="82"/>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srozumitelně reprodukuje přečtený nebo vyslechnutý, méně náročný autentický text se slovní zásobou na běžná témata</w:t>
            </w:r>
          </w:p>
          <w:p w14:paraId="2C33BC6F" w14:textId="77777777" w:rsidR="007C28A5" w:rsidRDefault="007C28A5" w:rsidP="00CC5C4F">
            <w:pPr>
              <w:pStyle w:val="paragraph"/>
              <w:numPr>
                <w:ilvl w:val="0"/>
                <w:numId w:val="83"/>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logicky a jasně strukturuje středně dlouhý písemný projev, formální i neformální text na běžné či známé téma, sestaví ústně i písemně souvislý text na jednoduché téma</w:t>
            </w:r>
          </w:p>
          <w:p w14:paraId="57D0CB62" w14:textId="77777777" w:rsidR="007C28A5" w:rsidRDefault="007C28A5" w:rsidP="00CC5C4F">
            <w:pPr>
              <w:pStyle w:val="paragraph"/>
              <w:numPr>
                <w:ilvl w:val="0"/>
                <w:numId w:val="84"/>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shrne a ústně i písemně sdělí běžné, obsahově jednoduché informace</w:t>
            </w:r>
            <w:r>
              <w:rPr>
                <w:rStyle w:val="eop"/>
                <w:sz w:val="22"/>
                <w:szCs w:val="22"/>
              </w:rPr>
              <w:t> </w:t>
            </w:r>
          </w:p>
          <w:p w14:paraId="00175F5F" w14:textId="77777777" w:rsidR="007C28A5" w:rsidRDefault="007C28A5" w:rsidP="00CC5C4F">
            <w:pPr>
              <w:pStyle w:val="paragraph"/>
              <w:numPr>
                <w:ilvl w:val="0"/>
                <w:numId w:val="85"/>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využívá překladové slovníky při zpracování písemného projevu na méně běžné téma</w:t>
            </w:r>
            <w:r>
              <w:rPr>
                <w:rStyle w:val="eop"/>
                <w:sz w:val="22"/>
                <w:szCs w:val="22"/>
              </w:rPr>
              <w:t> </w:t>
            </w:r>
          </w:p>
          <w:p w14:paraId="1BB28127" w14:textId="77777777" w:rsidR="007C28A5" w:rsidRDefault="007C28A5" w:rsidP="00CC5C4F">
            <w:pPr>
              <w:pStyle w:val="paragraph"/>
              <w:numPr>
                <w:ilvl w:val="0"/>
                <w:numId w:val="86"/>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 xml:space="preserve">vysvětlí gramaticky správně své názory a stanoviska písemnou i ústní formou a v krátkém a jednoduchém projevu na téma </w:t>
            </w:r>
            <w:r>
              <w:rPr>
                <w:rStyle w:val="normaltextrun"/>
                <w:rFonts w:ascii="Segoe UI Light" w:hAnsi="Segoe UI Light" w:cs="Segoe UI Light"/>
                <w:sz w:val="22"/>
                <w:szCs w:val="22"/>
              </w:rPr>
              <w:lastRenderedPageBreak/>
              <w:t>osobních zájmů nebo každodenního života</w:t>
            </w:r>
            <w:r>
              <w:rPr>
                <w:rStyle w:val="eop"/>
                <w:sz w:val="22"/>
                <w:szCs w:val="22"/>
              </w:rPr>
              <w:t> </w:t>
            </w:r>
          </w:p>
          <w:p w14:paraId="2A116D24" w14:textId="77777777" w:rsidR="007C28A5" w:rsidRDefault="007C28A5" w:rsidP="00CC5C4F">
            <w:pPr>
              <w:pStyle w:val="paragraph"/>
              <w:numPr>
                <w:ilvl w:val="0"/>
                <w:numId w:val="87"/>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reaguje adekvátně a gramaticky správně v běžných, každodenních situacích užitím jednoduchých, vhodných výrazů a frazeologických obratů</w:t>
            </w:r>
            <w:r>
              <w:rPr>
                <w:rStyle w:val="eop"/>
                <w:sz w:val="22"/>
                <w:szCs w:val="22"/>
              </w:rPr>
              <w:t> </w:t>
            </w:r>
          </w:p>
          <w:p w14:paraId="7994D97D" w14:textId="77777777" w:rsidR="007C28A5" w:rsidRDefault="007C28A5" w:rsidP="00CC5C4F">
            <w:pPr>
              <w:pStyle w:val="paragraph"/>
              <w:numPr>
                <w:ilvl w:val="0"/>
                <w:numId w:val="88"/>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s jistou mírou sebedůvěry komunikuje foneticky správně s použitím osvojené slovní zásoby a gramatických prostředků, zapojí se, případně s menšími obtížemi, do rozhovoru s rodilými mluvčími</w:t>
            </w:r>
          </w:p>
          <w:p w14:paraId="5E688153" w14:textId="77777777" w:rsidR="007C28A5" w:rsidRPr="00A200DE" w:rsidRDefault="007C28A5" w:rsidP="00CC5C4F">
            <w:pPr>
              <w:pStyle w:val="paragraph"/>
              <w:numPr>
                <w:ilvl w:val="0"/>
                <w:numId w:val="89"/>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prokazuje faktické znalosti o frankofonních zemích</w:t>
            </w:r>
          </w:p>
          <w:p w14:paraId="6A36432A" w14:textId="77777777" w:rsidR="007C28A5" w:rsidRDefault="007C28A5" w:rsidP="00CC5C4F">
            <w:pPr>
              <w:pStyle w:val="paragraph"/>
              <w:numPr>
                <w:ilvl w:val="0"/>
                <w:numId w:val="90"/>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color w:val="000000"/>
                <w:sz w:val="22"/>
                <w:szCs w:val="22"/>
              </w:rPr>
              <w:t>vytváří, vylepšuje a propojuje digitální obsah v různých formátech</w:t>
            </w:r>
            <w:r>
              <w:rPr>
                <w:rStyle w:val="eop"/>
                <w:color w:val="000000"/>
                <w:sz w:val="22"/>
                <w:szCs w:val="22"/>
              </w:rPr>
              <w:t> </w:t>
            </w:r>
          </w:p>
          <w:p w14:paraId="3EBB7F52" w14:textId="77777777" w:rsidR="007C28A5" w:rsidRPr="00C45486" w:rsidRDefault="007C28A5" w:rsidP="00CC5C4F">
            <w:pPr>
              <w:pStyle w:val="paragraph"/>
              <w:numPr>
                <w:ilvl w:val="0"/>
                <w:numId w:val="91"/>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color w:val="000000"/>
                <w:sz w:val="22"/>
                <w:szCs w:val="22"/>
              </w:rPr>
              <w:t>vyjadřuje se za pomoci digitálních prostředků</w:t>
            </w:r>
          </w:p>
          <w:p w14:paraId="3A103732" w14:textId="77777777" w:rsidR="007C28A5" w:rsidRDefault="007C28A5" w:rsidP="00CC5C4F">
            <w:pPr>
              <w:pStyle w:val="paragraph"/>
              <w:numPr>
                <w:ilvl w:val="0"/>
                <w:numId w:val="92"/>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color w:val="000000"/>
                <w:sz w:val="22"/>
                <w:szCs w:val="22"/>
              </w:rPr>
              <w:t>využívá online slovníky</w:t>
            </w:r>
            <w:r>
              <w:rPr>
                <w:rStyle w:val="eop"/>
                <w:color w:val="000000"/>
                <w:sz w:val="22"/>
                <w:szCs w:val="22"/>
              </w:rPr>
              <w:t> </w:t>
            </w:r>
          </w:p>
          <w:p w14:paraId="1B223ACE" w14:textId="77777777" w:rsidR="007C28A5" w:rsidRDefault="007C28A5" w:rsidP="00CC5C4F">
            <w:pPr>
              <w:pStyle w:val="paragraph"/>
              <w:numPr>
                <w:ilvl w:val="0"/>
                <w:numId w:val="93"/>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color w:val="000000"/>
                <w:sz w:val="22"/>
                <w:szCs w:val="22"/>
              </w:rPr>
              <w:t>vytváří texty pomocí francouzské klávesnice</w:t>
            </w:r>
            <w:r>
              <w:rPr>
                <w:rStyle w:val="eop"/>
                <w:color w:val="000000"/>
                <w:sz w:val="22"/>
                <w:szCs w:val="22"/>
              </w:rPr>
              <w:t> </w:t>
            </w:r>
          </w:p>
          <w:p w14:paraId="0B36A8D0" w14:textId="77777777" w:rsidR="007C28A5" w:rsidRDefault="007C28A5" w:rsidP="007C28A5">
            <w:pPr>
              <w:pStyle w:val="Tabulkaodrazky"/>
              <w:ind w:left="272" w:hanging="227"/>
            </w:pPr>
          </w:p>
        </w:tc>
        <w:tc>
          <w:tcPr>
            <w:tcW w:w="3118" w:type="dxa"/>
          </w:tcPr>
          <w:p w14:paraId="4AF6DAF9" w14:textId="77777777" w:rsidR="007C28A5" w:rsidRDefault="007C28A5" w:rsidP="007C28A5">
            <w:pPr>
              <w:pStyle w:val="paragraph"/>
              <w:spacing w:before="0" w:beforeAutospacing="0" w:after="0" w:afterAutospacing="0"/>
              <w:textAlignment w:val="baseline"/>
              <w:rPr>
                <w:rFonts w:ascii="Segoe UI Light" w:hAnsi="Segoe UI Light" w:cs="Segoe UI Light"/>
                <w:b/>
                <w:bCs/>
                <w:sz w:val="22"/>
                <w:szCs w:val="22"/>
              </w:rPr>
            </w:pPr>
            <w:r>
              <w:rPr>
                <w:rStyle w:val="normaltextrun"/>
                <w:rFonts w:ascii="Segoe UI Light" w:hAnsi="Segoe UI Light" w:cs="Segoe UI Light"/>
                <w:b/>
                <w:bCs/>
                <w:sz w:val="22"/>
                <w:szCs w:val="22"/>
              </w:rPr>
              <w:lastRenderedPageBreak/>
              <w:t>Receptivní řečové dovednosti (poslech a čtení s porozuměním)</w:t>
            </w:r>
            <w:r>
              <w:rPr>
                <w:rStyle w:val="eop"/>
                <w:rFonts w:ascii="Segoe UI Light" w:hAnsi="Segoe UI Light" w:cs="Segoe UI Light"/>
                <w:b/>
                <w:bCs/>
                <w:sz w:val="22"/>
                <w:szCs w:val="22"/>
              </w:rPr>
              <w:t> </w:t>
            </w:r>
          </w:p>
          <w:p w14:paraId="7B3B711F" w14:textId="77777777" w:rsidR="007C28A5" w:rsidRDefault="007C28A5" w:rsidP="00CC5C4F">
            <w:pPr>
              <w:pStyle w:val="paragraph"/>
              <w:numPr>
                <w:ilvl w:val="0"/>
                <w:numId w:val="95"/>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zvuková stránka jazyka</w:t>
            </w:r>
            <w:r>
              <w:rPr>
                <w:rStyle w:val="eop"/>
                <w:rFonts w:ascii="Segoe UI Light" w:hAnsi="Segoe UI Light" w:cs="Segoe UI Light"/>
                <w:sz w:val="22"/>
                <w:szCs w:val="22"/>
              </w:rPr>
              <w:t> </w:t>
            </w:r>
          </w:p>
          <w:p w14:paraId="326FBD54" w14:textId="77777777" w:rsidR="007C28A5" w:rsidRDefault="007C28A5" w:rsidP="00CC5C4F">
            <w:pPr>
              <w:pStyle w:val="paragraph"/>
              <w:numPr>
                <w:ilvl w:val="0"/>
                <w:numId w:val="95"/>
              </w:numPr>
              <w:spacing w:before="0" w:beforeAutospacing="0" w:after="0" w:afterAutospacing="0"/>
              <w:ind w:left="272" w:hanging="227"/>
              <w:textAlignment w:val="baseline"/>
              <w:rPr>
                <w:rFonts w:ascii="Segoe UI Light" w:hAnsi="Segoe UI Light" w:cs="Segoe UI Light"/>
                <w:sz w:val="22"/>
                <w:szCs w:val="22"/>
              </w:rPr>
            </w:pPr>
            <w:r>
              <w:rPr>
                <w:rStyle w:val="normaltextrun"/>
                <w:rFonts w:ascii="Segoe UI Light" w:hAnsi="Segoe UI Light" w:cs="Segoe UI Light"/>
                <w:sz w:val="22"/>
                <w:szCs w:val="22"/>
              </w:rPr>
              <w:t>slovní zásoba z tematických okruhů: seznámení, mezilidské vztahy, rodina, osobní údaje, volný čas, zábava a povolání</w:t>
            </w:r>
          </w:p>
          <w:p w14:paraId="03BF1E27" w14:textId="77777777" w:rsidR="007C28A5" w:rsidRDefault="007C28A5" w:rsidP="007C28A5">
            <w:pPr>
              <w:pStyle w:val="paragraph"/>
              <w:spacing w:before="0" w:beforeAutospacing="0" w:after="0" w:afterAutospacing="0"/>
              <w:ind w:left="720"/>
              <w:textAlignment w:val="baseline"/>
              <w:rPr>
                <w:rFonts w:ascii="Segoe UI Light" w:hAnsi="Segoe UI Light" w:cs="Segoe UI Light"/>
                <w:sz w:val="22"/>
                <w:szCs w:val="22"/>
              </w:rPr>
            </w:pPr>
            <w:r>
              <w:rPr>
                <w:rStyle w:val="eop"/>
                <w:sz w:val="22"/>
                <w:szCs w:val="22"/>
              </w:rPr>
              <w:t> </w:t>
            </w:r>
          </w:p>
          <w:p w14:paraId="55F48174" w14:textId="77777777" w:rsidR="007C28A5" w:rsidRDefault="007C28A5" w:rsidP="007C28A5">
            <w:pPr>
              <w:pStyle w:val="paragraph"/>
              <w:spacing w:before="0" w:beforeAutospacing="0" w:after="0" w:afterAutospacing="0"/>
              <w:textAlignment w:val="baseline"/>
              <w:rPr>
                <w:rFonts w:ascii="Segoe UI Light" w:hAnsi="Segoe UI Light" w:cs="Segoe UI Light"/>
                <w:b/>
                <w:bCs/>
                <w:sz w:val="22"/>
                <w:szCs w:val="22"/>
              </w:rPr>
            </w:pPr>
            <w:r>
              <w:rPr>
                <w:rStyle w:val="normaltextrun"/>
                <w:rFonts w:ascii="Segoe UI Light" w:hAnsi="Segoe UI Light" w:cs="Segoe UI Light"/>
                <w:b/>
                <w:bCs/>
                <w:sz w:val="22"/>
                <w:szCs w:val="22"/>
              </w:rPr>
              <w:t>Produktivní řečové dovednosti (ústní a písemný projev)</w:t>
            </w:r>
            <w:r>
              <w:rPr>
                <w:rStyle w:val="eop"/>
                <w:rFonts w:ascii="Segoe UI Light" w:hAnsi="Segoe UI Light" w:cs="Segoe UI Light"/>
                <w:b/>
                <w:bCs/>
                <w:sz w:val="22"/>
                <w:szCs w:val="22"/>
              </w:rPr>
              <w:t> </w:t>
            </w:r>
          </w:p>
          <w:p w14:paraId="20171D54" w14:textId="77777777" w:rsidR="007C28A5" w:rsidRDefault="007C28A5" w:rsidP="00CC5C4F">
            <w:pPr>
              <w:pStyle w:val="paragraph"/>
              <w:numPr>
                <w:ilvl w:val="0"/>
                <w:numId w:val="96"/>
              </w:numPr>
              <w:spacing w:before="0" w:beforeAutospacing="0" w:after="0" w:afterAutospacing="0"/>
              <w:ind w:left="272" w:hanging="227"/>
              <w:textAlignment w:val="baseline"/>
              <w:rPr>
                <w:rStyle w:val="normaltextrun"/>
                <w:rFonts w:ascii="Segoe UI Light" w:hAnsi="Segoe UI Light" w:cs="Segoe UI Light"/>
                <w:sz w:val="22"/>
                <w:szCs w:val="22"/>
              </w:rPr>
            </w:pPr>
            <w:r>
              <w:rPr>
                <w:rStyle w:val="normaltextrun"/>
                <w:rFonts w:ascii="Segoe UI Light" w:hAnsi="Segoe UI Light" w:cs="Segoe UI Light"/>
                <w:sz w:val="22"/>
                <w:szCs w:val="22"/>
              </w:rPr>
              <w:t>Tvorba jednoduchých a krátkých frází</w:t>
            </w:r>
          </w:p>
          <w:p w14:paraId="31CCDF5B" w14:textId="77777777" w:rsidR="007C28A5" w:rsidRDefault="007C28A5" w:rsidP="00CC5C4F">
            <w:pPr>
              <w:pStyle w:val="paragraph"/>
              <w:numPr>
                <w:ilvl w:val="0"/>
                <w:numId w:val="96"/>
              </w:numPr>
              <w:spacing w:before="0" w:beforeAutospacing="0" w:after="0" w:afterAutospacing="0"/>
              <w:ind w:left="272" w:hanging="227"/>
              <w:textAlignment w:val="baseline"/>
              <w:rPr>
                <w:rStyle w:val="normaltextrun"/>
                <w:rFonts w:ascii="Segoe UI Light" w:hAnsi="Segoe UI Light" w:cs="Segoe UI Light"/>
                <w:sz w:val="22"/>
                <w:szCs w:val="22"/>
              </w:rPr>
            </w:pPr>
            <w:r>
              <w:rPr>
                <w:rStyle w:val="normaltextrun"/>
                <w:rFonts w:ascii="Segoe UI Light" w:hAnsi="Segoe UI Light" w:cs="Segoe UI Light"/>
                <w:sz w:val="22"/>
                <w:szCs w:val="22"/>
              </w:rPr>
              <w:t>abeceda</w:t>
            </w:r>
          </w:p>
          <w:p w14:paraId="1BA1769C" w14:textId="77777777" w:rsidR="007C28A5" w:rsidRDefault="007C28A5" w:rsidP="00CC5C4F">
            <w:pPr>
              <w:pStyle w:val="paragraph"/>
              <w:numPr>
                <w:ilvl w:val="0"/>
                <w:numId w:val="96"/>
              </w:numPr>
              <w:spacing w:before="0" w:beforeAutospacing="0" w:after="0" w:afterAutospacing="0"/>
              <w:ind w:left="272" w:hanging="227"/>
              <w:textAlignment w:val="baseline"/>
              <w:rPr>
                <w:rFonts w:ascii="Segoe UI Light" w:hAnsi="Segoe UI Light" w:cs="Segoe UI Light"/>
                <w:sz w:val="22"/>
                <w:szCs w:val="22"/>
              </w:rPr>
            </w:pPr>
            <w:r>
              <w:rPr>
                <w:rFonts w:ascii="Segoe UI Light" w:hAnsi="Segoe UI Light" w:cs="Segoe UI Light"/>
                <w:sz w:val="22"/>
                <w:szCs w:val="22"/>
              </w:rPr>
              <w:t>Tvoření otázek na základě intonace</w:t>
            </w:r>
          </w:p>
          <w:p w14:paraId="1C4FFC44" w14:textId="77777777" w:rsidR="007C28A5" w:rsidRDefault="007C28A5" w:rsidP="00CC5C4F">
            <w:pPr>
              <w:pStyle w:val="paragraph"/>
              <w:numPr>
                <w:ilvl w:val="0"/>
                <w:numId w:val="96"/>
              </w:numPr>
              <w:spacing w:before="0" w:beforeAutospacing="0" w:after="0" w:afterAutospacing="0"/>
              <w:ind w:left="272" w:hanging="227"/>
              <w:textAlignment w:val="baseline"/>
              <w:rPr>
                <w:rFonts w:ascii="Segoe UI Light" w:hAnsi="Segoe UI Light" w:cs="Segoe UI Light"/>
                <w:sz w:val="22"/>
                <w:szCs w:val="22"/>
              </w:rPr>
            </w:pPr>
            <w:r>
              <w:rPr>
                <w:rFonts w:ascii="Segoe UI Light" w:hAnsi="Segoe UI Light" w:cs="Segoe UI Light"/>
                <w:sz w:val="22"/>
                <w:szCs w:val="22"/>
              </w:rPr>
              <w:t>Hlásky, samohlásky, nosovky</w:t>
            </w:r>
          </w:p>
          <w:p w14:paraId="438D7C05" w14:textId="77777777" w:rsidR="007C28A5" w:rsidRDefault="007C28A5" w:rsidP="00CC5C4F">
            <w:pPr>
              <w:pStyle w:val="paragraph"/>
              <w:numPr>
                <w:ilvl w:val="0"/>
                <w:numId w:val="96"/>
              </w:numPr>
              <w:spacing w:before="0" w:beforeAutospacing="0" w:after="0" w:afterAutospacing="0"/>
              <w:ind w:left="272" w:hanging="227"/>
              <w:textAlignment w:val="baseline"/>
              <w:rPr>
                <w:rFonts w:ascii="Segoe UI Light" w:hAnsi="Segoe UI Light" w:cs="Segoe UI Light"/>
                <w:sz w:val="22"/>
                <w:szCs w:val="22"/>
              </w:rPr>
            </w:pPr>
            <w:r>
              <w:rPr>
                <w:rFonts w:ascii="Segoe UI Light" w:hAnsi="Segoe UI Light" w:cs="Segoe UI Light"/>
                <w:sz w:val="22"/>
                <w:szCs w:val="22"/>
              </w:rPr>
              <w:t>Vázání slov</w:t>
            </w:r>
          </w:p>
          <w:p w14:paraId="25DB91F4" w14:textId="77777777" w:rsidR="007C28A5" w:rsidRPr="00016571" w:rsidRDefault="007C28A5" w:rsidP="007C28A5">
            <w:pPr>
              <w:pStyle w:val="paragraph"/>
              <w:spacing w:before="0" w:beforeAutospacing="0" w:after="0" w:afterAutospacing="0"/>
              <w:ind w:left="272" w:hanging="227"/>
              <w:textAlignment w:val="baseline"/>
              <w:rPr>
                <w:rFonts w:ascii="Segoe UI Light" w:hAnsi="Segoe UI Light" w:cs="Segoe UI Light"/>
                <w:sz w:val="22"/>
                <w:szCs w:val="22"/>
              </w:rPr>
            </w:pPr>
          </w:p>
          <w:p w14:paraId="737AF1B7" w14:textId="77777777" w:rsidR="007C28A5" w:rsidRDefault="007C28A5" w:rsidP="007C28A5">
            <w:pPr>
              <w:pStyle w:val="Tabulkatucne"/>
            </w:pPr>
          </w:p>
          <w:p w14:paraId="4E97DC89" w14:textId="77777777" w:rsidR="007C28A5" w:rsidRDefault="007C28A5" w:rsidP="007C28A5">
            <w:pPr>
              <w:pStyle w:val="Tabulkatucne"/>
              <w:rPr>
                <w:b w:val="0"/>
              </w:rPr>
            </w:pPr>
            <w:r w:rsidRPr="00982A51">
              <w:t>Gramatika</w:t>
            </w:r>
          </w:p>
          <w:p w14:paraId="32F452B4" w14:textId="3337BAFA" w:rsidR="007C28A5" w:rsidRDefault="007C28A5" w:rsidP="007C28A5">
            <w:pPr>
              <w:pStyle w:val="Tabulkatext"/>
              <w:ind w:left="272"/>
            </w:pPr>
            <w:r>
              <w:t>osobní zájmena</w:t>
            </w:r>
          </w:p>
          <w:p w14:paraId="6215A28C" w14:textId="405DC917" w:rsidR="007C28A5" w:rsidRDefault="007C28A5" w:rsidP="007C28A5">
            <w:pPr>
              <w:pStyle w:val="Tabulkatext"/>
              <w:ind w:left="272"/>
            </w:pPr>
            <w:r>
              <w:t>člen určitý a neurčitý</w:t>
            </w:r>
          </w:p>
          <w:p w14:paraId="7309C8EC" w14:textId="3D988557" w:rsidR="007C28A5" w:rsidRDefault="007C28A5" w:rsidP="007C28A5">
            <w:pPr>
              <w:pStyle w:val="Tabulkatext"/>
              <w:ind w:left="272"/>
            </w:pPr>
            <w:r>
              <w:t xml:space="preserve">časování sloves </w:t>
            </w:r>
            <w:proofErr w:type="spellStart"/>
            <w:r>
              <w:t>avoir</w:t>
            </w:r>
            <w:proofErr w:type="spellEnd"/>
            <w:r>
              <w:t xml:space="preserve"> a </w:t>
            </w:r>
            <w:proofErr w:type="spellStart"/>
            <w:r>
              <w:t>être</w:t>
            </w:r>
            <w:proofErr w:type="spellEnd"/>
          </w:p>
          <w:p w14:paraId="596DED6F" w14:textId="6BA88D50" w:rsidR="007C28A5" w:rsidRDefault="007C28A5" w:rsidP="007C28A5">
            <w:pPr>
              <w:pStyle w:val="Tabulkatext"/>
              <w:ind w:left="272"/>
            </w:pPr>
            <w:r>
              <w:t xml:space="preserve">časování sloves první slovesné třídy </w:t>
            </w:r>
          </w:p>
          <w:p w14:paraId="693AA426" w14:textId="430B89C1" w:rsidR="007C28A5" w:rsidRDefault="007C28A5" w:rsidP="007C28A5">
            <w:pPr>
              <w:pStyle w:val="Tabulkatext"/>
              <w:ind w:left="272"/>
            </w:pPr>
            <w:r>
              <w:t>postavení větných členů ve větě, pořádek slov</w:t>
            </w:r>
          </w:p>
          <w:p w14:paraId="09B82411" w14:textId="67BB5EAD" w:rsidR="007C28A5" w:rsidRDefault="007C28A5" w:rsidP="007C28A5">
            <w:pPr>
              <w:pStyle w:val="Tabulkatext"/>
              <w:ind w:left="272"/>
            </w:pPr>
            <w:r>
              <w:t>přivlastňovací zájmena</w:t>
            </w:r>
          </w:p>
          <w:p w14:paraId="784C66FB" w14:textId="0214F26F" w:rsidR="007C28A5" w:rsidRDefault="007C28A5" w:rsidP="007C28A5">
            <w:pPr>
              <w:pStyle w:val="Tabulkatext"/>
              <w:ind w:left="272"/>
            </w:pPr>
            <w:r>
              <w:t>předložky</w:t>
            </w:r>
          </w:p>
          <w:p w14:paraId="26179DFA" w14:textId="355B707E" w:rsidR="007C28A5" w:rsidRDefault="007C28A5" w:rsidP="007C28A5">
            <w:pPr>
              <w:pStyle w:val="Tabulkatext"/>
              <w:ind w:left="272"/>
            </w:pPr>
            <w:r>
              <w:t>další nepravidelná slovesa</w:t>
            </w:r>
          </w:p>
          <w:p w14:paraId="73143DC9" w14:textId="5002F5D1" w:rsidR="007C28A5" w:rsidRPr="00016571" w:rsidRDefault="007C28A5" w:rsidP="007C28A5">
            <w:pPr>
              <w:pStyle w:val="Tabulkatext"/>
              <w:ind w:left="272"/>
            </w:pPr>
            <w:r>
              <w:t>používání předložek u zemí a měst</w:t>
            </w:r>
          </w:p>
          <w:p w14:paraId="6A932A2C" w14:textId="77777777" w:rsidR="007C28A5" w:rsidRPr="00982A51" w:rsidRDefault="007C28A5" w:rsidP="007C28A5">
            <w:pPr>
              <w:pStyle w:val="Tabulkatucne"/>
            </w:pPr>
            <w:r w:rsidRPr="00982A51">
              <w:t>Slovní zásoba</w:t>
            </w:r>
            <w:r>
              <w:t xml:space="preserve"> a </w:t>
            </w:r>
            <w:r w:rsidRPr="00982A51">
              <w:t>témata</w:t>
            </w:r>
          </w:p>
          <w:p w14:paraId="2AC5D864"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rodina, dům</w:t>
            </w:r>
          </w:p>
          <w:p w14:paraId="030B3838"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pozdravy a oslovení</w:t>
            </w:r>
          </w:p>
          <w:p w14:paraId="60785F2F"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počasí, čtyři roční doby</w:t>
            </w:r>
          </w:p>
          <w:p w14:paraId="04E879AD"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popis osoby</w:t>
            </w:r>
          </w:p>
          <w:p w14:paraId="6590A608"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lastRenderedPageBreak/>
              <w:t>barvy</w:t>
            </w:r>
          </w:p>
          <w:p w14:paraId="793E65FB"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každodenní činnosti</w:t>
            </w:r>
          </w:p>
          <w:p w14:paraId="69DB4FA8"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 xml:space="preserve">číslovky </w:t>
            </w:r>
            <w:proofErr w:type="gramStart"/>
            <w:r>
              <w:rPr>
                <w:rFonts w:ascii="Segoe UI Light" w:hAnsi="Segoe UI Light"/>
              </w:rPr>
              <w:t>0 - 100</w:t>
            </w:r>
            <w:proofErr w:type="gramEnd"/>
          </w:p>
          <w:p w14:paraId="1D8BDB71" w14:textId="77777777" w:rsidR="007C28A5" w:rsidRPr="00982A51" w:rsidRDefault="007C28A5" w:rsidP="007C28A5">
            <w:pPr>
              <w:pStyle w:val="Tabulkatucne"/>
            </w:pPr>
            <w:r w:rsidRPr="00982A51">
              <w:t>Reálie</w:t>
            </w:r>
            <w:r>
              <w:t xml:space="preserve"> a </w:t>
            </w:r>
            <w:r w:rsidRPr="00982A51">
              <w:t>literatura</w:t>
            </w:r>
          </w:p>
          <w:p w14:paraId="196E37C0"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Francie a frankofonní země</w:t>
            </w:r>
          </w:p>
          <w:p w14:paraId="345D6EFB" w14:textId="77777777" w:rsidR="007C28A5" w:rsidRPr="00A200DE"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Názvy zemí</w:t>
            </w:r>
          </w:p>
        </w:tc>
        <w:tc>
          <w:tcPr>
            <w:tcW w:w="2835" w:type="dxa"/>
          </w:tcPr>
          <w:p w14:paraId="7F776FCB" w14:textId="77777777" w:rsidR="007C28A5" w:rsidRPr="006510E2" w:rsidRDefault="007C28A5" w:rsidP="007C28A5">
            <w:pPr>
              <w:pStyle w:val="Tabulkanormln"/>
            </w:pPr>
            <w:r w:rsidRPr="00E246EB">
              <w:rPr>
                <w:b/>
                <w:bCs/>
              </w:rPr>
              <w:lastRenderedPageBreak/>
              <w:t>PT: Osobnostní</w:t>
            </w:r>
            <w:r>
              <w:rPr>
                <w:b/>
                <w:bCs/>
              </w:rPr>
              <w:t xml:space="preserve"> a </w:t>
            </w:r>
            <w:r w:rsidRPr="00E246EB">
              <w:rPr>
                <w:b/>
                <w:bCs/>
              </w:rPr>
              <w:t>sociální výchova</w:t>
            </w:r>
            <w:r w:rsidRPr="006510E2">
              <w:t xml:space="preserve"> poznávání</w:t>
            </w:r>
            <w:r>
              <w:t xml:space="preserve"> a </w:t>
            </w:r>
            <w:r w:rsidRPr="006510E2">
              <w:t>rozvoj vlastní osobnosti, seberegulace, organizační dovednosti</w:t>
            </w:r>
            <w:r>
              <w:t xml:space="preserve"> a </w:t>
            </w:r>
            <w:r w:rsidRPr="006510E2">
              <w:t>efektivní řešení problémů, sociální komunikace</w:t>
            </w:r>
          </w:p>
          <w:p w14:paraId="2408AC12" w14:textId="77777777" w:rsidR="007C28A5" w:rsidRPr="00E246EB" w:rsidRDefault="007C28A5" w:rsidP="007C28A5">
            <w:pPr>
              <w:pStyle w:val="Tabulkanormln"/>
              <w:rPr>
                <w:b/>
                <w:bCs/>
              </w:rPr>
            </w:pPr>
          </w:p>
          <w:p w14:paraId="7BBDE29C" w14:textId="77777777" w:rsidR="007C28A5" w:rsidRPr="00E246EB" w:rsidRDefault="007C28A5" w:rsidP="007C28A5">
            <w:pPr>
              <w:pStyle w:val="Tabulkanormln"/>
              <w:rPr>
                <w:b/>
              </w:rPr>
            </w:pPr>
            <w:r w:rsidRPr="00E246EB">
              <w:rPr>
                <w:b/>
                <w:bCs/>
              </w:rPr>
              <w:t xml:space="preserve">PT: </w:t>
            </w: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p>
          <w:p w14:paraId="3EAB8417" w14:textId="77777777" w:rsidR="007C28A5" w:rsidRDefault="007C28A5" w:rsidP="007C28A5">
            <w:pPr>
              <w:pStyle w:val="Tabulkanormln"/>
            </w:pPr>
            <w:r>
              <w:rPr>
                <w:b/>
                <w:bCs/>
              </w:rPr>
              <w:t xml:space="preserve">T: Multikulturní výchova </w:t>
            </w:r>
            <w:r w:rsidRPr="009B0593">
              <w:t>sociokulturní rozdíly,</w:t>
            </w:r>
            <w:r>
              <w:t xml:space="preserve"> poznávání obyvatel frankofonních zemí, </w:t>
            </w:r>
            <w:r w:rsidRPr="009B0593">
              <w:t>spolupráce, respektování specifických rysů jazyka</w:t>
            </w:r>
          </w:p>
          <w:p w14:paraId="54F7454A" w14:textId="77777777" w:rsidR="007C28A5" w:rsidRPr="00E246EB" w:rsidRDefault="007C28A5" w:rsidP="007C28A5">
            <w:pPr>
              <w:pStyle w:val="Tabulkanormln"/>
              <w:rPr>
                <w:b/>
              </w:rPr>
            </w:pPr>
            <w:r w:rsidRPr="00E246EB">
              <w:rPr>
                <w:b/>
              </w:rPr>
              <w:t>PT: Environmentální výchova</w:t>
            </w:r>
          </w:p>
          <w:p w14:paraId="2D2A070B" w14:textId="77777777" w:rsidR="007C28A5" w:rsidRDefault="007C28A5" w:rsidP="007C28A5">
            <w:pPr>
              <w:pStyle w:val="Tabulkanormln"/>
            </w:pPr>
            <w:r w:rsidRPr="009B0593">
              <w:t>Člověk</w:t>
            </w:r>
            <w:r>
              <w:t xml:space="preserve"> a </w:t>
            </w:r>
            <w:r w:rsidRPr="009B0593">
              <w:t>životní prostředí</w:t>
            </w:r>
          </w:p>
          <w:p w14:paraId="405CFEB2" w14:textId="77777777" w:rsidR="007C28A5" w:rsidRDefault="007C28A5" w:rsidP="007C28A5">
            <w:pPr>
              <w:pStyle w:val="Tabulkanormln"/>
            </w:pPr>
            <w:r>
              <w:t>MP: Zeměpis: obecná geografie Francie</w:t>
            </w:r>
          </w:p>
          <w:p w14:paraId="4AA3DA5D" w14:textId="77777777" w:rsidR="007C28A5" w:rsidRPr="009A74C1" w:rsidRDefault="007C28A5" w:rsidP="007C28A5">
            <w:pPr>
              <w:spacing w:before="0" w:line="240" w:lineRule="auto"/>
              <w:jc w:val="left"/>
              <w:textAlignment w:val="baseline"/>
              <w:rPr>
                <w:rFonts w:ascii="Segoe UI" w:hAnsi="Segoe UI" w:cs="Segoe UI"/>
                <w:noProof w:val="0"/>
                <w:sz w:val="18"/>
                <w:szCs w:val="18"/>
              </w:rPr>
            </w:pPr>
            <w:r w:rsidRPr="009A74C1">
              <w:rPr>
                <w:noProof w:val="0"/>
                <w:sz w:val="22"/>
                <w:szCs w:val="22"/>
              </w:rPr>
              <w:t>žáci jsou vedeni k vyjadřování svých postojů, zkušeností a názorů ke vztahu člověka k přírodě </w:t>
            </w:r>
          </w:p>
          <w:p w14:paraId="0AFD0A9D" w14:textId="77777777" w:rsidR="007C28A5" w:rsidRPr="009A74C1" w:rsidRDefault="007C28A5" w:rsidP="007C28A5">
            <w:pPr>
              <w:spacing w:before="0" w:line="240" w:lineRule="auto"/>
              <w:jc w:val="left"/>
              <w:textAlignment w:val="baseline"/>
              <w:rPr>
                <w:rFonts w:ascii="Segoe UI" w:hAnsi="Segoe UI" w:cs="Segoe UI"/>
                <w:noProof w:val="0"/>
                <w:sz w:val="18"/>
                <w:szCs w:val="18"/>
              </w:rPr>
            </w:pPr>
            <w:r w:rsidRPr="009A74C1">
              <w:rPr>
                <w:noProof w:val="0"/>
                <w:sz w:val="22"/>
                <w:szCs w:val="22"/>
              </w:rPr>
              <w:t>a životnímu prostředí </w:t>
            </w:r>
          </w:p>
          <w:p w14:paraId="288CE0EF" w14:textId="77777777" w:rsidR="007C28A5" w:rsidRPr="002A0609" w:rsidRDefault="007C28A5" w:rsidP="007C28A5">
            <w:pPr>
              <w:pStyle w:val="Tabulkanormln"/>
            </w:pPr>
          </w:p>
        </w:tc>
      </w:tr>
    </w:tbl>
    <w:p w14:paraId="2A31CE48" w14:textId="77777777" w:rsidR="007C28A5" w:rsidRDefault="007C28A5" w:rsidP="00B31BDC">
      <w:pPr>
        <w:pStyle w:val="Odsttunnadpis"/>
        <w:spacing w:after="120" w:line="288" w:lineRule="auto"/>
      </w:pPr>
      <w:r>
        <w:t>Ročník: 2.</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53B9C" w:rsidRPr="00E246EB" w14:paraId="6CA3F0E1" w14:textId="77777777" w:rsidTr="00053B9C">
        <w:tc>
          <w:tcPr>
            <w:tcW w:w="3685" w:type="dxa"/>
            <w:shd w:val="clear" w:color="auto" w:fill="BFBFBF" w:themeFill="background1" w:themeFillShade="BF"/>
            <w:vAlign w:val="center"/>
          </w:tcPr>
          <w:p w14:paraId="08FEAD6C" w14:textId="37DBEC00" w:rsidR="00053B9C" w:rsidRPr="00053B9C" w:rsidRDefault="00053B9C" w:rsidP="00053B9C">
            <w:pPr>
              <w:pStyle w:val="Nadpistab"/>
              <w:spacing w:before="0" w:after="0"/>
              <w:rPr>
                <w:rFonts w:ascii="Segoe UI Light" w:hAnsi="Segoe UI Light" w:cs="Segoe UI Light"/>
                <w:szCs w:val="24"/>
              </w:rPr>
            </w:pPr>
            <w:r w:rsidRPr="00053B9C">
              <w:rPr>
                <w:rFonts w:ascii="Segoe UI Light" w:hAnsi="Segoe UI Light" w:cs="Segoe UI Light"/>
                <w:bCs w:val="0"/>
              </w:rPr>
              <w:t>Očekávané výstupy</w:t>
            </w:r>
          </w:p>
        </w:tc>
        <w:tc>
          <w:tcPr>
            <w:tcW w:w="3118" w:type="dxa"/>
            <w:shd w:val="clear" w:color="auto" w:fill="BFBFBF" w:themeFill="background1" w:themeFillShade="BF"/>
            <w:vAlign w:val="center"/>
          </w:tcPr>
          <w:p w14:paraId="2D4FB9C3" w14:textId="20E84DF5" w:rsidR="00053B9C" w:rsidRPr="00053B9C" w:rsidRDefault="00053B9C" w:rsidP="00053B9C">
            <w:pPr>
              <w:pStyle w:val="Nadpistab"/>
              <w:spacing w:before="0" w:after="0"/>
              <w:rPr>
                <w:rFonts w:ascii="Segoe UI Light" w:hAnsi="Segoe UI Light" w:cs="Segoe UI Light"/>
                <w:szCs w:val="24"/>
              </w:rPr>
            </w:pPr>
            <w:r w:rsidRPr="00053B9C">
              <w:rPr>
                <w:rFonts w:ascii="Segoe UI Light" w:hAnsi="Segoe UI Light" w:cs="Segoe UI Light"/>
                <w:bCs w:val="0"/>
              </w:rPr>
              <w:t>Učivo</w:t>
            </w:r>
          </w:p>
        </w:tc>
        <w:tc>
          <w:tcPr>
            <w:tcW w:w="2835" w:type="dxa"/>
            <w:shd w:val="clear" w:color="auto" w:fill="BFBFBF" w:themeFill="background1" w:themeFillShade="BF"/>
            <w:vAlign w:val="center"/>
          </w:tcPr>
          <w:p w14:paraId="1D3CE9A6" w14:textId="77777777" w:rsidR="00053B9C" w:rsidRPr="00053B9C" w:rsidRDefault="00053B9C" w:rsidP="00053B9C">
            <w:pPr>
              <w:spacing w:before="0" w:line="240" w:lineRule="auto"/>
              <w:jc w:val="center"/>
              <w:rPr>
                <w:b/>
                <w:bCs/>
              </w:rPr>
            </w:pPr>
            <w:r w:rsidRPr="00053B9C">
              <w:rPr>
                <w:b/>
                <w:bCs/>
              </w:rPr>
              <w:t>Průřezová témata,</w:t>
            </w:r>
          </w:p>
          <w:p w14:paraId="2EA78B9E" w14:textId="44DC4FDC" w:rsidR="00053B9C" w:rsidRPr="00053B9C" w:rsidRDefault="00053B9C" w:rsidP="00053B9C">
            <w:pPr>
              <w:pStyle w:val="Nadpistab"/>
              <w:spacing w:before="0" w:after="0"/>
              <w:rPr>
                <w:rFonts w:ascii="Segoe UI Light" w:hAnsi="Segoe UI Light" w:cs="Segoe UI Light"/>
                <w:szCs w:val="24"/>
              </w:rPr>
            </w:pPr>
            <w:r w:rsidRPr="00053B9C">
              <w:rPr>
                <w:rFonts w:ascii="Segoe UI Light" w:hAnsi="Segoe UI Light" w:cs="Segoe UI Light"/>
                <w:bCs w:val="0"/>
              </w:rPr>
              <w:t>MP vztahy</w:t>
            </w:r>
          </w:p>
        </w:tc>
      </w:tr>
      <w:tr w:rsidR="007C28A5" w:rsidRPr="00E246EB" w14:paraId="546804B2" w14:textId="77777777" w:rsidTr="00053B9C">
        <w:tc>
          <w:tcPr>
            <w:tcW w:w="3685" w:type="dxa"/>
          </w:tcPr>
          <w:p w14:paraId="685CE8B0" w14:textId="77777777" w:rsidR="007C28A5" w:rsidRDefault="007C28A5" w:rsidP="007C28A5">
            <w:pPr>
              <w:pStyle w:val="Tabulkatucne"/>
            </w:pPr>
            <w:r>
              <w:t xml:space="preserve">Poslech </w:t>
            </w:r>
          </w:p>
          <w:p w14:paraId="4F579901" w14:textId="77777777" w:rsidR="007C28A5" w:rsidRDefault="007C28A5" w:rsidP="00CC5C4F">
            <w:pPr>
              <w:pStyle w:val="Tabulkaodrazky"/>
              <w:numPr>
                <w:ilvl w:val="0"/>
                <w:numId w:val="9"/>
              </w:numPr>
              <w:tabs>
                <w:tab w:val="num" w:pos="227"/>
              </w:tabs>
              <w:ind w:left="272" w:hanging="227"/>
            </w:pPr>
            <w:r>
              <w:t>porozumí mluvenému projevu na b</w:t>
            </w:r>
            <w:r w:rsidRPr="003C1D04">
              <w:rPr>
                <w:rFonts w:hint="eastAsia"/>
              </w:rPr>
              <w:t>ě</w:t>
            </w:r>
            <w:r>
              <w:t>žné téma, p</w:t>
            </w:r>
            <w:r w:rsidRPr="003C1D04">
              <w:rPr>
                <w:rFonts w:hint="eastAsia"/>
              </w:rPr>
              <w:t>ř</w:t>
            </w:r>
            <w:r>
              <w:t>ednesenému spisovn</w:t>
            </w:r>
            <w:r w:rsidRPr="003C1D04">
              <w:rPr>
                <w:rFonts w:hint="eastAsia"/>
              </w:rPr>
              <w:t>ě</w:t>
            </w:r>
            <w:r>
              <w:t>, jasn</w:t>
            </w:r>
            <w:r w:rsidRPr="003C1D04">
              <w:rPr>
                <w:rFonts w:hint="eastAsia"/>
              </w:rPr>
              <w:t>ě</w:t>
            </w:r>
            <w:r>
              <w:t xml:space="preserve"> (úroveň A1)</w:t>
            </w:r>
          </w:p>
          <w:p w14:paraId="6E9598DF" w14:textId="77777777" w:rsidR="007C28A5" w:rsidRDefault="007C28A5" w:rsidP="00CC5C4F">
            <w:pPr>
              <w:pStyle w:val="Tabulkaodrazky"/>
              <w:numPr>
                <w:ilvl w:val="0"/>
                <w:numId w:val="9"/>
              </w:numPr>
              <w:tabs>
                <w:tab w:val="num" w:pos="227"/>
              </w:tabs>
              <w:ind w:left="227" w:hanging="227"/>
            </w:pPr>
            <w:r>
              <w:t>rozliší jednotlivé mluv</w:t>
            </w:r>
            <w:r w:rsidRPr="003C1D04">
              <w:rPr>
                <w:rFonts w:hint="eastAsia"/>
              </w:rPr>
              <w:t>č</w:t>
            </w:r>
            <w:r>
              <w:t>í a jejich jazyk</w:t>
            </w:r>
          </w:p>
          <w:p w14:paraId="7C169739" w14:textId="77777777" w:rsidR="007C28A5" w:rsidRDefault="007C28A5" w:rsidP="007C28A5">
            <w:pPr>
              <w:pStyle w:val="Tabulkatucne"/>
            </w:pPr>
            <w:r w:rsidRPr="00E246EB">
              <w:rPr>
                <w:rFonts w:eastAsia="TimesNewRoman" w:hint="eastAsia"/>
              </w:rPr>
              <w:t>Č</w:t>
            </w:r>
            <w:r>
              <w:t>tení</w:t>
            </w:r>
          </w:p>
          <w:p w14:paraId="09B45B6C" w14:textId="77777777" w:rsidR="007C28A5" w:rsidRDefault="007C28A5" w:rsidP="00CC5C4F">
            <w:pPr>
              <w:pStyle w:val="Tabulkaodrazky"/>
              <w:numPr>
                <w:ilvl w:val="0"/>
                <w:numId w:val="9"/>
              </w:numPr>
              <w:tabs>
                <w:tab w:val="num" w:pos="227"/>
              </w:tabs>
              <w:ind w:left="227" w:hanging="227"/>
            </w:pPr>
            <w:r w:rsidRPr="003C1D04">
              <w:rPr>
                <w:rFonts w:hint="eastAsia"/>
              </w:rPr>
              <w:t>č</w:t>
            </w:r>
            <w:r>
              <w:t>te s porozum</w:t>
            </w:r>
            <w:r w:rsidRPr="003C1D04">
              <w:rPr>
                <w:rFonts w:hint="eastAsia"/>
              </w:rPr>
              <w:t>ě</w:t>
            </w:r>
            <w:r>
              <w:t>ním faktografické texty, se slovníkem vyhledá pot</w:t>
            </w:r>
            <w:r w:rsidRPr="003C1D04">
              <w:rPr>
                <w:rFonts w:hint="eastAsia"/>
              </w:rPr>
              <w:t>ř</w:t>
            </w:r>
            <w:r>
              <w:t>ebnou informaci a porozumí jí</w:t>
            </w:r>
          </w:p>
          <w:p w14:paraId="6723FF7F" w14:textId="77777777" w:rsidR="007C28A5" w:rsidRDefault="007C28A5" w:rsidP="007C28A5">
            <w:pPr>
              <w:pStyle w:val="Tabulkatucne"/>
            </w:pPr>
            <w:r>
              <w:t>Ústní, písemný projev</w:t>
            </w:r>
          </w:p>
          <w:p w14:paraId="6B0D8CFE" w14:textId="77777777" w:rsidR="007C28A5" w:rsidRDefault="007C28A5" w:rsidP="00CC5C4F">
            <w:pPr>
              <w:pStyle w:val="Tabulkaodrazky"/>
              <w:numPr>
                <w:ilvl w:val="0"/>
                <w:numId w:val="9"/>
              </w:numPr>
              <w:tabs>
                <w:tab w:val="num" w:pos="227"/>
              </w:tabs>
              <w:ind w:left="227" w:hanging="227"/>
            </w:pPr>
            <w:r>
              <w:t>pom</w:t>
            </w:r>
            <w:r w:rsidRPr="003C1D04">
              <w:rPr>
                <w:rFonts w:hint="eastAsia"/>
              </w:rPr>
              <w:t>ě</w:t>
            </w:r>
            <w:r>
              <w:t>rn</w:t>
            </w:r>
            <w:r w:rsidRPr="003C1D04">
              <w:rPr>
                <w:rFonts w:hint="eastAsia"/>
              </w:rPr>
              <w:t>ě</w:t>
            </w:r>
            <w:r w:rsidRPr="003C1D04">
              <w:t xml:space="preserve"> </w:t>
            </w:r>
            <w:r>
              <w:t>plynule a souvisle promluví na téma z oblasti svého zájmu</w:t>
            </w:r>
          </w:p>
          <w:p w14:paraId="01E6CEA9" w14:textId="77777777" w:rsidR="007C28A5" w:rsidRDefault="007C28A5" w:rsidP="00CC5C4F">
            <w:pPr>
              <w:pStyle w:val="Tabulkaodrazky"/>
              <w:numPr>
                <w:ilvl w:val="0"/>
                <w:numId w:val="9"/>
              </w:numPr>
              <w:tabs>
                <w:tab w:val="num" w:pos="227"/>
              </w:tabs>
              <w:ind w:left="227" w:hanging="227"/>
            </w:pPr>
            <w:r>
              <w:lastRenderedPageBreak/>
              <w:t>vyjádří svůj názor, cíle svého konání, spokojenost či nespokojenost</w:t>
            </w:r>
          </w:p>
          <w:p w14:paraId="0E92C98B" w14:textId="27EE96D3" w:rsidR="007C28A5" w:rsidRDefault="007C28A5" w:rsidP="00CC5C4F">
            <w:pPr>
              <w:pStyle w:val="Tabulkaodrazky"/>
              <w:numPr>
                <w:ilvl w:val="0"/>
                <w:numId w:val="9"/>
              </w:numPr>
              <w:tabs>
                <w:tab w:val="num" w:pos="227"/>
              </w:tabs>
              <w:ind w:left="227" w:hanging="227"/>
            </w:pPr>
            <w:r>
              <w:t>popíše událost v</w:t>
            </w:r>
            <w:r w:rsidR="001E45D8">
              <w:t> </w:t>
            </w:r>
            <w:r>
              <w:t>minulosti</w:t>
            </w:r>
            <w:r w:rsidR="001E45D8">
              <w:t>,</w:t>
            </w:r>
            <w:r>
              <w:t xml:space="preserve"> vyjádří posloupnost dějů</w:t>
            </w:r>
          </w:p>
          <w:p w14:paraId="304A8A0E" w14:textId="77777777" w:rsidR="007C28A5" w:rsidRDefault="007C28A5" w:rsidP="00CC5C4F">
            <w:pPr>
              <w:pStyle w:val="Tabulkaodrazky"/>
              <w:numPr>
                <w:ilvl w:val="0"/>
                <w:numId w:val="9"/>
              </w:numPr>
              <w:tabs>
                <w:tab w:val="num" w:pos="227"/>
              </w:tabs>
              <w:ind w:left="227" w:hanging="227"/>
            </w:pPr>
            <w:r>
              <w:t>porovnává události, děje</w:t>
            </w:r>
          </w:p>
          <w:p w14:paraId="369EFA2D" w14:textId="77777777" w:rsidR="007C28A5" w:rsidRPr="006B6BAE" w:rsidRDefault="007C28A5" w:rsidP="00CC5C4F">
            <w:pPr>
              <w:pStyle w:val="Tabulkaodrazky"/>
              <w:numPr>
                <w:ilvl w:val="0"/>
                <w:numId w:val="9"/>
              </w:numPr>
              <w:tabs>
                <w:tab w:val="num" w:pos="227"/>
              </w:tabs>
              <w:ind w:left="227" w:hanging="227"/>
            </w:pPr>
            <w:r>
              <w:t>vypráví jednoduchý p</w:t>
            </w:r>
            <w:r w:rsidRPr="003C1D04">
              <w:rPr>
                <w:rFonts w:hint="eastAsia"/>
              </w:rPr>
              <w:t>ř</w:t>
            </w:r>
            <w:r>
              <w:t>íb</w:t>
            </w:r>
            <w:r w:rsidRPr="003C1D04">
              <w:rPr>
                <w:rFonts w:hint="eastAsia"/>
              </w:rPr>
              <w:t>ě</w:t>
            </w:r>
            <w:r>
              <w:t>h</w:t>
            </w:r>
          </w:p>
          <w:p w14:paraId="0BF067F1" w14:textId="3F29A6B0" w:rsidR="007C28A5" w:rsidRDefault="00205AA6" w:rsidP="00205AA6">
            <w:pPr>
              <w:pStyle w:val="Tabulkaodrazky"/>
              <w:numPr>
                <w:ilvl w:val="0"/>
                <w:numId w:val="9"/>
              </w:numPr>
              <w:tabs>
                <w:tab w:val="num" w:pos="227"/>
              </w:tabs>
              <w:ind w:left="227" w:hanging="227"/>
            </w:pPr>
            <w:r>
              <w:t>vyhledává</w:t>
            </w:r>
            <w:r w:rsidR="007C28A5">
              <w:t xml:space="preserve"> slova v jednoduchých francouzských písních</w:t>
            </w:r>
          </w:p>
          <w:p w14:paraId="20D048FE" w14:textId="77777777" w:rsidR="007C28A5" w:rsidRDefault="007C28A5" w:rsidP="007C28A5">
            <w:pPr>
              <w:pStyle w:val="Tabulkaodrazky"/>
              <w:ind w:left="227"/>
            </w:pPr>
          </w:p>
        </w:tc>
        <w:tc>
          <w:tcPr>
            <w:tcW w:w="3118" w:type="dxa"/>
          </w:tcPr>
          <w:p w14:paraId="718CF3D7" w14:textId="77777777" w:rsidR="007C28A5" w:rsidRPr="00982A51" w:rsidRDefault="007C28A5" w:rsidP="007C28A5">
            <w:pPr>
              <w:pStyle w:val="Tabulkatucne"/>
            </w:pPr>
            <w:r w:rsidRPr="00982A51">
              <w:lastRenderedPageBreak/>
              <w:t>Procvičování slovesných tva</w:t>
            </w:r>
            <w:r>
              <w:t xml:space="preserve">rů, </w:t>
            </w:r>
            <w:r w:rsidRPr="00982A51">
              <w:t>minulost, přítomnost, budoucnost</w:t>
            </w:r>
          </w:p>
          <w:p w14:paraId="47736874"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 xml:space="preserve">rozšíření slovesných tvarů – </w:t>
            </w:r>
            <w:r>
              <w:rPr>
                <w:rFonts w:ascii="Segoe UI Light" w:hAnsi="Segoe UI Light"/>
              </w:rPr>
              <w:t>časování nepravidelných sloves</w:t>
            </w:r>
          </w:p>
          <w:p w14:paraId="317B12F7"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II. Slovesná třída</w:t>
            </w:r>
          </w:p>
          <w:p w14:paraId="59936BFD"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Zvratná slovesa</w:t>
            </w:r>
          </w:p>
          <w:p w14:paraId="07A2B616" w14:textId="77777777" w:rsidR="007C28A5" w:rsidRDefault="007C28A5" w:rsidP="00CC5C4F">
            <w:pPr>
              <w:pStyle w:val="TabulkatextChar"/>
              <w:numPr>
                <w:ilvl w:val="0"/>
                <w:numId w:val="8"/>
              </w:numPr>
              <w:tabs>
                <w:tab w:val="clear" w:pos="567"/>
                <w:tab w:val="num" w:pos="284"/>
              </w:tabs>
              <w:ind w:left="284"/>
              <w:rPr>
                <w:rFonts w:ascii="Segoe UI Light" w:hAnsi="Segoe UI Light"/>
              </w:rPr>
            </w:pPr>
            <w:proofErr w:type="spellStart"/>
            <w:r>
              <w:rPr>
                <w:rFonts w:ascii="Segoe UI Light" w:hAnsi="Segoe UI Light"/>
              </w:rPr>
              <w:t>Être</w:t>
            </w:r>
            <w:proofErr w:type="spellEnd"/>
            <w:r>
              <w:rPr>
                <w:rFonts w:ascii="Segoe UI Light" w:hAnsi="Segoe UI Light"/>
              </w:rPr>
              <w:t xml:space="preserve"> en </w:t>
            </w:r>
            <w:proofErr w:type="spellStart"/>
            <w:r>
              <w:rPr>
                <w:rFonts w:ascii="Segoe UI Light" w:hAnsi="Segoe UI Light"/>
              </w:rPr>
              <w:t>train</w:t>
            </w:r>
            <w:proofErr w:type="spellEnd"/>
            <w:r>
              <w:rPr>
                <w:rFonts w:ascii="Segoe UI Light" w:hAnsi="Segoe UI Light"/>
              </w:rPr>
              <w:t xml:space="preserve"> de</w:t>
            </w:r>
          </w:p>
          <w:p w14:paraId="0830100F"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 xml:space="preserve">Futur </w:t>
            </w:r>
            <w:proofErr w:type="spellStart"/>
            <w:r>
              <w:rPr>
                <w:rFonts w:ascii="Segoe UI Light" w:hAnsi="Segoe UI Light"/>
              </w:rPr>
              <w:t>proche</w:t>
            </w:r>
            <w:proofErr w:type="spellEnd"/>
          </w:p>
          <w:p w14:paraId="36E4CD6A"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 xml:space="preserve">Passé </w:t>
            </w:r>
            <w:proofErr w:type="spellStart"/>
            <w:r>
              <w:rPr>
                <w:rFonts w:ascii="Segoe UI Light" w:hAnsi="Segoe UI Light"/>
              </w:rPr>
              <w:t>composé</w:t>
            </w:r>
            <w:proofErr w:type="spellEnd"/>
            <w:r>
              <w:rPr>
                <w:rFonts w:ascii="Segoe UI Light" w:hAnsi="Segoe UI Light"/>
              </w:rPr>
              <w:t xml:space="preserve"> s </w:t>
            </w:r>
            <w:proofErr w:type="spellStart"/>
            <w:r>
              <w:rPr>
                <w:rFonts w:ascii="Segoe UI Light" w:hAnsi="Segoe UI Light"/>
              </w:rPr>
              <w:t>avoir</w:t>
            </w:r>
            <w:proofErr w:type="spellEnd"/>
            <w:r>
              <w:rPr>
                <w:rFonts w:ascii="Segoe UI Light" w:hAnsi="Segoe UI Light"/>
              </w:rPr>
              <w:t xml:space="preserve"> a </w:t>
            </w:r>
            <w:proofErr w:type="spellStart"/>
            <w:r>
              <w:rPr>
                <w:rFonts w:ascii="Segoe UI Light" w:hAnsi="Segoe UI Light"/>
              </w:rPr>
              <w:t>être</w:t>
            </w:r>
            <w:proofErr w:type="spellEnd"/>
          </w:p>
          <w:p w14:paraId="02A93DAB" w14:textId="77777777" w:rsidR="007C28A5" w:rsidRDefault="007C28A5" w:rsidP="00CC5C4F">
            <w:pPr>
              <w:pStyle w:val="TabulkatextChar"/>
              <w:numPr>
                <w:ilvl w:val="0"/>
                <w:numId w:val="8"/>
              </w:numPr>
              <w:tabs>
                <w:tab w:val="clear" w:pos="567"/>
                <w:tab w:val="num" w:pos="284"/>
              </w:tabs>
              <w:ind w:left="284"/>
              <w:rPr>
                <w:rFonts w:ascii="Segoe UI Light" w:hAnsi="Segoe UI Light"/>
              </w:rPr>
            </w:pPr>
            <w:proofErr w:type="spellStart"/>
            <w:r>
              <w:rPr>
                <w:rFonts w:ascii="Segoe UI Light" w:hAnsi="Segoe UI Light"/>
              </w:rPr>
              <w:t>L´impératif</w:t>
            </w:r>
            <w:proofErr w:type="spellEnd"/>
          </w:p>
          <w:p w14:paraId="31AF7AA6" w14:textId="77777777" w:rsidR="007C28A5" w:rsidRPr="00FC33D6"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Tvorba příčestí minulých</w:t>
            </w:r>
          </w:p>
          <w:p w14:paraId="34010E9F"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člen dělivý</w:t>
            </w:r>
          </w:p>
          <w:p w14:paraId="279AABDA"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lastRenderedPageBreak/>
              <w:t xml:space="preserve">zájmena </w:t>
            </w:r>
            <w:r>
              <w:rPr>
                <w:rFonts w:ascii="Segoe UI Light" w:hAnsi="Segoe UI Light"/>
              </w:rPr>
              <w:t xml:space="preserve">osobní </w:t>
            </w:r>
            <w:r w:rsidRPr="00982A51">
              <w:rPr>
                <w:rFonts w:ascii="Segoe UI Light" w:hAnsi="Segoe UI Light"/>
              </w:rPr>
              <w:t>přivlastňovací, ukazovací, tázací</w:t>
            </w:r>
          </w:p>
          <w:p w14:paraId="73BF859C"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ženský a mužský tvar přídavných jmen</w:t>
            </w:r>
          </w:p>
          <w:p w14:paraId="1575B373" w14:textId="77777777" w:rsidR="007C28A5" w:rsidRPr="00FC33D6"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obyvatelé zemí</w:t>
            </w:r>
          </w:p>
          <w:p w14:paraId="5F720D54"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slovesné vazby</w:t>
            </w:r>
          </w:p>
          <w:p w14:paraId="35764574" w14:textId="77777777" w:rsidR="007C28A5" w:rsidRPr="00982A51" w:rsidRDefault="007C28A5" w:rsidP="007C28A5">
            <w:pPr>
              <w:pStyle w:val="Tabulkatucne"/>
            </w:pPr>
            <w:r w:rsidRPr="00982A51">
              <w:t>Slovní zásoba</w:t>
            </w:r>
            <w:r>
              <w:t xml:space="preserve"> a </w:t>
            </w:r>
            <w:r w:rsidRPr="00982A51">
              <w:t>témata</w:t>
            </w:r>
          </w:p>
          <w:p w14:paraId="1553493C"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dům, domácí práce</w:t>
            </w:r>
          </w:p>
          <w:p w14:paraId="372D5153"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škola</w:t>
            </w:r>
          </w:p>
          <w:p w14:paraId="60959E6A"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umění</w:t>
            </w:r>
          </w:p>
          <w:p w14:paraId="66EB2A5D"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reklama, inzerce</w:t>
            </w:r>
          </w:p>
          <w:p w14:paraId="66C5142A"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dopravní prostředky, cestování</w:t>
            </w:r>
          </w:p>
          <w:p w14:paraId="31A37C0E"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číslovky</w:t>
            </w:r>
          </w:p>
          <w:p w14:paraId="67DAF508" w14:textId="77777777" w:rsidR="007C28A5" w:rsidRPr="00982A51" w:rsidRDefault="007C28A5" w:rsidP="007C28A5">
            <w:pPr>
              <w:pStyle w:val="Tabulkatucne"/>
            </w:pPr>
            <w:r w:rsidRPr="00982A51">
              <w:t>Reálie</w:t>
            </w:r>
            <w:r>
              <w:t xml:space="preserve"> a </w:t>
            </w:r>
            <w:r w:rsidRPr="00982A51">
              <w:t>literatura</w:t>
            </w:r>
          </w:p>
          <w:p w14:paraId="55F72CD7"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francouzská píseň posledního desetiletí</w:t>
            </w:r>
          </w:p>
          <w:p w14:paraId="06801464"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umění</w:t>
            </w:r>
            <w:r>
              <w:rPr>
                <w:rFonts w:ascii="Segoe UI Light" w:hAnsi="Segoe UI Light"/>
              </w:rPr>
              <w:t xml:space="preserve"> a </w:t>
            </w:r>
            <w:r w:rsidRPr="00982A51">
              <w:rPr>
                <w:rFonts w:ascii="Segoe UI Light" w:hAnsi="Segoe UI Light"/>
              </w:rPr>
              <w:t>kultura</w:t>
            </w:r>
          </w:p>
          <w:p w14:paraId="7A9B0376"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rozdíly mezi lidmi, diskriminace</w:t>
            </w:r>
          </w:p>
          <w:p w14:paraId="27E0BC7B"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život ve městě</w:t>
            </w:r>
            <w:r>
              <w:rPr>
                <w:rFonts w:ascii="Segoe UI Light" w:hAnsi="Segoe UI Light"/>
              </w:rPr>
              <w:t xml:space="preserve"> a </w:t>
            </w:r>
            <w:r w:rsidRPr="00982A51">
              <w:rPr>
                <w:rFonts w:ascii="Segoe UI Light" w:hAnsi="Segoe UI Light"/>
              </w:rPr>
              <w:t>na venkově</w:t>
            </w:r>
          </w:p>
        </w:tc>
        <w:tc>
          <w:tcPr>
            <w:tcW w:w="2835" w:type="dxa"/>
          </w:tcPr>
          <w:p w14:paraId="73AB82D6" w14:textId="77777777" w:rsidR="007C28A5" w:rsidRPr="006510E2" w:rsidRDefault="007C28A5" w:rsidP="007C28A5">
            <w:pPr>
              <w:pStyle w:val="Tabulkanormln"/>
            </w:pPr>
            <w:r w:rsidRPr="00E246EB">
              <w:rPr>
                <w:b/>
                <w:bCs/>
              </w:rPr>
              <w:lastRenderedPageBreak/>
              <w:t>PT: Osobnostní</w:t>
            </w:r>
            <w:r>
              <w:rPr>
                <w:b/>
                <w:bCs/>
              </w:rPr>
              <w:t xml:space="preserve"> a </w:t>
            </w:r>
            <w:r w:rsidRPr="00E246EB">
              <w:rPr>
                <w:b/>
                <w:bCs/>
              </w:rPr>
              <w:t>sociální výchova</w:t>
            </w:r>
            <w:r w:rsidRPr="006510E2">
              <w:t xml:space="preserve"> poznávání</w:t>
            </w:r>
            <w:r>
              <w:t xml:space="preserve"> a </w:t>
            </w:r>
            <w:r w:rsidRPr="006510E2">
              <w:t>rozvoj vlastní osobnosti, seberegulace, organizační dovednosti</w:t>
            </w:r>
            <w:r>
              <w:t xml:space="preserve"> a </w:t>
            </w:r>
            <w:r w:rsidRPr="006510E2">
              <w:t>efektivní řešení problémů, sociální komunikace</w:t>
            </w:r>
          </w:p>
          <w:p w14:paraId="15C748E0" w14:textId="77777777" w:rsidR="007C28A5" w:rsidRPr="00E246EB" w:rsidRDefault="007C28A5" w:rsidP="007C28A5">
            <w:pPr>
              <w:pStyle w:val="Tabulkanormln"/>
              <w:rPr>
                <w:b/>
                <w:bCs/>
              </w:rPr>
            </w:pPr>
          </w:p>
          <w:p w14:paraId="19437A0A" w14:textId="77777777" w:rsidR="007C28A5" w:rsidRPr="00E246EB" w:rsidRDefault="007C28A5" w:rsidP="007C28A5">
            <w:pPr>
              <w:pStyle w:val="Tabulkanormln"/>
              <w:rPr>
                <w:b/>
              </w:rPr>
            </w:pPr>
            <w:r w:rsidRPr="00E246EB">
              <w:rPr>
                <w:b/>
                <w:bCs/>
              </w:rPr>
              <w:t xml:space="preserve">PT: </w:t>
            </w: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p>
          <w:p w14:paraId="4CADA21B" w14:textId="77777777" w:rsidR="007C28A5" w:rsidRDefault="007C28A5" w:rsidP="007C28A5">
            <w:pPr>
              <w:pStyle w:val="Tabulkanormln"/>
            </w:pPr>
            <w:r>
              <w:rPr>
                <w:b/>
                <w:bCs/>
              </w:rPr>
              <w:t>T: Multikulturní výchova</w:t>
            </w:r>
            <w:r w:rsidRPr="00E246EB">
              <w:rPr>
                <w:b/>
                <w:bCs/>
              </w:rPr>
              <w:t xml:space="preserve"> </w:t>
            </w:r>
            <w:r w:rsidRPr="009B0593">
              <w:t>sociokulturní rozdíly,</w:t>
            </w:r>
            <w:r>
              <w:t xml:space="preserve"> </w:t>
            </w:r>
            <w:r w:rsidRPr="009B0593">
              <w:t>spolupráce, respektování specifických rysů jazyka</w:t>
            </w:r>
          </w:p>
          <w:p w14:paraId="3C30C2CC" w14:textId="77777777" w:rsidR="007C28A5" w:rsidRDefault="007C28A5" w:rsidP="007C28A5">
            <w:pPr>
              <w:pStyle w:val="Tabulkanormln"/>
            </w:pPr>
            <w:r>
              <w:lastRenderedPageBreak/>
              <w:t>Žáci pracují s adaptovanými francouzsky psanými materiály, používají mapy, mají přehled o nejzákladnějších politických událostech ve světě</w:t>
            </w:r>
          </w:p>
          <w:p w14:paraId="35ADCF8C" w14:textId="4C1BA889" w:rsidR="007C28A5" w:rsidRPr="00E246EB" w:rsidRDefault="007C28A5" w:rsidP="007C28A5">
            <w:pPr>
              <w:pStyle w:val="Tabulkanormln"/>
              <w:rPr>
                <w:b/>
              </w:rPr>
            </w:pPr>
            <w:r w:rsidRPr="00E246EB">
              <w:rPr>
                <w:b/>
              </w:rPr>
              <w:t xml:space="preserve">PT: </w:t>
            </w:r>
            <w:r w:rsidR="001E45D8" w:rsidRPr="00E246EB">
              <w:rPr>
                <w:b/>
              </w:rPr>
              <w:t>Environmentální</w:t>
            </w:r>
            <w:r w:rsidRPr="00E246EB">
              <w:rPr>
                <w:b/>
              </w:rPr>
              <w:t xml:space="preserve"> výchova</w:t>
            </w:r>
          </w:p>
          <w:p w14:paraId="67FFF39E" w14:textId="77777777" w:rsidR="007C28A5" w:rsidRDefault="007C28A5" w:rsidP="007C28A5">
            <w:pPr>
              <w:pStyle w:val="Tabulkanormln"/>
            </w:pPr>
            <w:r w:rsidRPr="009B0593">
              <w:t>Člověk</w:t>
            </w:r>
            <w:r>
              <w:t xml:space="preserve"> a </w:t>
            </w:r>
            <w:r w:rsidRPr="009B0593">
              <w:t>životní prostředí</w:t>
            </w:r>
          </w:p>
          <w:p w14:paraId="6131D25B" w14:textId="77777777" w:rsidR="007C28A5" w:rsidRDefault="007C28A5" w:rsidP="007C28A5">
            <w:pPr>
              <w:pStyle w:val="Tabulkanormln"/>
            </w:pPr>
            <w:r>
              <w:t>MP: Zeměpis: oblasti a města Francie</w:t>
            </w:r>
          </w:p>
          <w:p w14:paraId="4F5FE4B8" w14:textId="77777777" w:rsidR="007C28A5" w:rsidRDefault="007C28A5" w:rsidP="007C28A5">
            <w:pPr>
              <w:pStyle w:val="Tabulkanormln"/>
            </w:pPr>
            <w:r>
              <w:t>Dějepis: historické události ve Francii</w:t>
            </w:r>
          </w:p>
          <w:p w14:paraId="2CD643C2" w14:textId="77777777" w:rsidR="007C28A5" w:rsidRDefault="007C28A5" w:rsidP="007C28A5">
            <w:pPr>
              <w:pStyle w:val="Tabulkanormln"/>
              <w:rPr>
                <w:b/>
              </w:rPr>
            </w:pPr>
            <w:r>
              <w:rPr>
                <w:b/>
              </w:rPr>
              <w:t>PT: Mediální výchova</w:t>
            </w:r>
          </w:p>
          <w:p w14:paraId="32F225F2" w14:textId="77777777" w:rsidR="007C28A5" w:rsidRDefault="007C28A5" w:rsidP="007C28A5">
            <w:pPr>
              <w:pStyle w:val="Tabulkanormln"/>
            </w:pPr>
            <w:r>
              <w:t>média a jejich role, reklama</w:t>
            </w:r>
          </w:p>
          <w:p w14:paraId="0EA67ECC" w14:textId="77777777" w:rsidR="007C28A5" w:rsidRDefault="007C28A5" w:rsidP="007C28A5">
            <w:pPr>
              <w:pStyle w:val="Tabulkanormln"/>
            </w:pPr>
            <w:r>
              <w:t>digitální materiály</w:t>
            </w:r>
          </w:p>
          <w:p w14:paraId="245B0F55" w14:textId="77777777" w:rsidR="007C28A5" w:rsidRPr="006911E1" w:rsidRDefault="007C28A5" w:rsidP="007C28A5">
            <w:pPr>
              <w:pStyle w:val="Tabulkanormln"/>
            </w:pPr>
          </w:p>
        </w:tc>
      </w:tr>
    </w:tbl>
    <w:p w14:paraId="3589122E" w14:textId="77777777" w:rsidR="007C28A5" w:rsidRDefault="007C28A5" w:rsidP="00B31BDC">
      <w:pPr>
        <w:pStyle w:val="Odsttunnadpis"/>
        <w:spacing w:after="120" w:line="288" w:lineRule="auto"/>
      </w:pPr>
      <w:r>
        <w:lastRenderedPageBreak/>
        <w:t>Ročník: 3.</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53B9C" w:rsidRPr="00E246EB" w14:paraId="10615F87" w14:textId="77777777" w:rsidTr="00053B9C">
        <w:tc>
          <w:tcPr>
            <w:tcW w:w="3685" w:type="dxa"/>
            <w:shd w:val="clear" w:color="auto" w:fill="BFBFBF" w:themeFill="background1" w:themeFillShade="BF"/>
            <w:vAlign w:val="center"/>
          </w:tcPr>
          <w:p w14:paraId="097C2E9D" w14:textId="0A16800A" w:rsidR="00053B9C" w:rsidRPr="00053B9C" w:rsidRDefault="00053B9C" w:rsidP="00053B9C">
            <w:pPr>
              <w:pStyle w:val="Nadpistab"/>
              <w:spacing w:before="0" w:after="0"/>
              <w:rPr>
                <w:rFonts w:ascii="Segoe UI Light" w:hAnsi="Segoe UI Light" w:cs="Segoe UI Light"/>
                <w:szCs w:val="24"/>
              </w:rPr>
            </w:pPr>
            <w:r w:rsidRPr="00053B9C">
              <w:rPr>
                <w:rFonts w:ascii="Segoe UI Light" w:hAnsi="Segoe UI Light" w:cs="Segoe UI Light"/>
                <w:bCs w:val="0"/>
              </w:rPr>
              <w:t>Očekávané výstupy</w:t>
            </w:r>
          </w:p>
        </w:tc>
        <w:tc>
          <w:tcPr>
            <w:tcW w:w="3118" w:type="dxa"/>
            <w:shd w:val="clear" w:color="auto" w:fill="BFBFBF" w:themeFill="background1" w:themeFillShade="BF"/>
            <w:vAlign w:val="center"/>
          </w:tcPr>
          <w:p w14:paraId="7C14E831" w14:textId="10BA0495" w:rsidR="00053B9C" w:rsidRPr="00053B9C" w:rsidRDefault="00053B9C" w:rsidP="00053B9C">
            <w:pPr>
              <w:pStyle w:val="Nadpistab"/>
              <w:spacing w:before="0" w:after="0"/>
              <w:rPr>
                <w:rFonts w:ascii="Segoe UI Light" w:hAnsi="Segoe UI Light" w:cs="Segoe UI Light"/>
                <w:szCs w:val="24"/>
              </w:rPr>
            </w:pPr>
            <w:r w:rsidRPr="00053B9C">
              <w:rPr>
                <w:rFonts w:ascii="Segoe UI Light" w:hAnsi="Segoe UI Light" w:cs="Segoe UI Light"/>
                <w:bCs w:val="0"/>
              </w:rPr>
              <w:t>Učivo</w:t>
            </w:r>
          </w:p>
        </w:tc>
        <w:tc>
          <w:tcPr>
            <w:tcW w:w="2835" w:type="dxa"/>
            <w:shd w:val="clear" w:color="auto" w:fill="BFBFBF" w:themeFill="background1" w:themeFillShade="BF"/>
            <w:vAlign w:val="center"/>
          </w:tcPr>
          <w:p w14:paraId="1F0242CD" w14:textId="77777777" w:rsidR="00053B9C" w:rsidRPr="00053B9C" w:rsidRDefault="00053B9C" w:rsidP="00053B9C">
            <w:pPr>
              <w:spacing w:before="0" w:line="240" w:lineRule="auto"/>
              <w:jc w:val="center"/>
              <w:rPr>
                <w:b/>
                <w:bCs/>
              </w:rPr>
            </w:pPr>
            <w:r w:rsidRPr="00053B9C">
              <w:rPr>
                <w:b/>
                <w:bCs/>
              </w:rPr>
              <w:t>Průřezová témata,</w:t>
            </w:r>
          </w:p>
          <w:p w14:paraId="680B30F0" w14:textId="34C96221" w:rsidR="00053B9C" w:rsidRPr="00053B9C" w:rsidRDefault="00053B9C" w:rsidP="00053B9C">
            <w:pPr>
              <w:pStyle w:val="Nadpistab"/>
              <w:spacing w:before="0" w:after="0"/>
              <w:rPr>
                <w:rFonts w:ascii="Segoe UI Light" w:hAnsi="Segoe UI Light" w:cs="Segoe UI Light"/>
                <w:szCs w:val="24"/>
              </w:rPr>
            </w:pPr>
            <w:r w:rsidRPr="00053B9C">
              <w:rPr>
                <w:rFonts w:ascii="Segoe UI Light" w:hAnsi="Segoe UI Light" w:cs="Segoe UI Light"/>
                <w:bCs w:val="0"/>
              </w:rPr>
              <w:t>MP vztahy</w:t>
            </w:r>
          </w:p>
        </w:tc>
      </w:tr>
      <w:tr w:rsidR="007C28A5" w:rsidRPr="00E246EB" w14:paraId="6CFB8BD4" w14:textId="77777777" w:rsidTr="00053B9C">
        <w:tc>
          <w:tcPr>
            <w:tcW w:w="3685" w:type="dxa"/>
          </w:tcPr>
          <w:p w14:paraId="029A6695" w14:textId="77777777" w:rsidR="007C28A5" w:rsidRDefault="007C28A5" w:rsidP="007C28A5">
            <w:pPr>
              <w:pStyle w:val="Tabulkatucne"/>
            </w:pPr>
            <w:r>
              <w:t>Poslech</w:t>
            </w:r>
          </w:p>
          <w:p w14:paraId="785E1FDE" w14:textId="77777777" w:rsidR="007C28A5" w:rsidRDefault="007C28A5" w:rsidP="00CC5C4F">
            <w:pPr>
              <w:pStyle w:val="Tabulkaodrazky"/>
              <w:numPr>
                <w:ilvl w:val="0"/>
                <w:numId w:val="9"/>
              </w:numPr>
              <w:tabs>
                <w:tab w:val="num" w:pos="227"/>
              </w:tabs>
              <w:ind w:left="227" w:hanging="227"/>
            </w:pPr>
            <w:r w:rsidRPr="008558E4">
              <w:t>rozumí mluvenému projevu, je</w:t>
            </w:r>
            <w:r>
              <w:t>-</w:t>
            </w:r>
            <w:r w:rsidRPr="008558E4">
              <w:t>li přednesen po</w:t>
            </w:r>
            <w:r>
              <w:t>malu a spisovnou francouzštinou</w:t>
            </w:r>
          </w:p>
          <w:p w14:paraId="4DF97B44" w14:textId="77777777" w:rsidR="007C28A5" w:rsidRPr="008558E4" w:rsidRDefault="007C28A5" w:rsidP="00CC5C4F">
            <w:pPr>
              <w:pStyle w:val="Tabulkaodrazky"/>
              <w:numPr>
                <w:ilvl w:val="0"/>
                <w:numId w:val="9"/>
              </w:numPr>
              <w:tabs>
                <w:tab w:val="num" w:pos="227"/>
              </w:tabs>
              <w:ind w:left="227" w:hanging="227"/>
            </w:pPr>
            <w:r>
              <w:t>o</w:t>
            </w:r>
            <w:r w:rsidRPr="008558E4">
              <w:t>rientuje se</w:t>
            </w:r>
            <w:r>
              <w:t xml:space="preserve"> v </w:t>
            </w:r>
            <w:r w:rsidRPr="008558E4">
              <w:t xml:space="preserve">poslechových textech, </w:t>
            </w:r>
            <w:r>
              <w:t>s použitím online slovníku porozumí</w:t>
            </w:r>
            <w:r w:rsidRPr="008558E4">
              <w:t xml:space="preserve"> základ</w:t>
            </w:r>
            <w:r>
              <w:t>nímu obsahu internetových zpráv, pracuje s digitálními materiály</w:t>
            </w:r>
          </w:p>
          <w:p w14:paraId="76FAB498" w14:textId="77777777" w:rsidR="007C28A5" w:rsidRDefault="007C28A5" w:rsidP="007C28A5">
            <w:pPr>
              <w:pStyle w:val="Tabulkatucne"/>
            </w:pPr>
            <w:r>
              <w:t>Čtení</w:t>
            </w:r>
          </w:p>
          <w:p w14:paraId="0AEF23B5" w14:textId="77777777" w:rsidR="007C28A5" w:rsidRDefault="007C28A5" w:rsidP="00CC5C4F">
            <w:pPr>
              <w:pStyle w:val="Tabulkaodrazky"/>
              <w:numPr>
                <w:ilvl w:val="0"/>
                <w:numId w:val="9"/>
              </w:numPr>
              <w:tabs>
                <w:tab w:val="num" w:pos="227"/>
              </w:tabs>
              <w:ind w:left="227" w:hanging="227"/>
            </w:pPr>
            <w:r>
              <w:t>rozumí čtenému textu, orientuje se v novinových článcích, se slovníkem čte i zjednodušená francouzská beletristická díla</w:t>
            </w:r>
          </w:p>
          <w:p w14:paraId="13398D3B" w14:textId="77777777" w:rsidR="007C28A5" w:rsidRDefault="007C28A5" w:rsidP="007C28A5">
            <w:pPr>
              <w:pStyle w:val="Tabulkatucne"/>
            </w:pPr>
            <w:r>
              <w:t>Ústní, písemný projev</w:t>
            </w:r>
          </w:p>
          <w:p w14:paraId="21EBC5EF" w14:textId="77777777" w:rsidR="007C28A5" w:rsidRDefault="007C28A5" w:rsidP="00CC5C4F">
            <w:pPr>
              <w:pStyle w:val="Tabulkaodrazky"/>
              <w:numPr>
                <w:ilvl w:val="0"/>
                <w:numId w:val="9"/>
              </w:numPr>
              <w:tabs>
                <w:tab w:val="num" w:pos="227"/>
              </w:tabs>
              <w:ind w:left="227" w:hanging="227"/>
            </w:pPr>
            <w:r>
              <w:t>mluví o situacích</w:t>
            </w:r>
            <w:r w:rsidRPr="008558E4">
              <w:t xml:space="preserve"> každodenního života, vyjádří svůj dojem, protest, stížnost, dovede se zhruba vyjádřit</w:t>
            </w:r>
            <w:r>
              <w:t xml:space="preserve"> </w:t>
            </w:r>
            <w:r>
              <w:lastRenderedPageBreak/>
              <w:t>i k </w:t>
            </w:r>
            <w:r w:rsidRPr="008558E4">
              <w:t>abstraktním tématům lid</w:t>
            </w:r>
            <w:r>
              <w:t>ského života</w:t>
            </w:r>
          </w:p>
          <w:p w14:paraId="6D152FD2" w14:textId="77777777" w:rsidR="007C28A5" w:rsidRDefault="007C28A5" w:rsidP="00CC5C4F">
            <w:pPr>
              <w:pStyle w:val="Tabulkaodrazky"/>
              <w:numPr>
                <w:ilvl w:val="0"/>
                <w:numId w:val="9"/>
              </w:numPr>
              <w:tabs>
                <w:tab w:val="num" w:pos="227"/>
              </w:tabs>
              <w:ind w:left="227" w:hanging="227"/>
            </w:pPr>
            <w:r>
              <w:t>ústně i písemně sestaví jednoduchý text</w:t>
            </w:r>
          </w:p>
          <w:p w14:paraId="60D88EDD" w14:textId="77777777" w:rsidR="007C28A5" w:rsidRPr="008558E4" w:rsidRDefault="007C28A5" w:rsidP="00CC5C4F">
            <w:pPr>
              <w:pStyle w:val="Tabulkaodrazky"/>
              <w:numPr>
                <w:ilvl w:val="0"/>
                <w:numId w:val="9"/>
              </w:numPr>
              <w:tabs>
                <w:tab w:val="num" w:pos="227"/>
              </w:tabs>
              <w:ind w:left="227" w:hanging="227"/>
            </w:pPr>
            <w:r>
              <w:t>vyjádří se za pomoci digitálních prostředků</w:t>
            </w:r>
          </w:p>
          <w:p w14:paraId="6EED8CA0" w14:textId="77777777" w:rsidR="007C28A5" w:rsidRDefault="007C28A5" w:rsidP="007C28A5">
            <w:pPr>
              <w:pStyle w:val="Tabulkatucne"/>
            </w:pPr>
            <w:r>
              <w:t>Faktografické znalosti</w:t>
            </w:r>
          </w:p>
          <w:p w14:paraId="2A38B5E3" w14:textId="77777777" w:rsidR="007C28A5" w:rsidRDefault="007C28A5" w:rsidP="00CC5C4F">
            <w:pPr>
              <w:pStyle w:val="Tabulkaodrazky"/>
              <w:numPr>
                <w:ilvl w:val="0"/>
                <w:numId w:val="9"/>
              </w:numPr>
              <w:tabs>
                <w:tab w:val="num" w:pos="227"/>
              </w:tabs>
              <w:ind w:left="227" w:hanging="227"/>
            </w:pPr>
            <w:r>
              <w:t>popíše klasická díla francouzské literatury, má povědomí o francouzské kultuře i společnosti</w:t>
            </w:r>
          </w:p>
          <w:p w14:paraId="5CA67E56" w14:textId="77777777" w:rsidR="007C28A5" w:rsidRPr="008558E4" w:rsidRDefault="007C28A5" w:rsidP="00CC5C4F">
            <w:pPr>
              <w:pStyle w:val="Tabulkaodrazky"/>
              <w:numPr>
                <w:ilvl w:val="0"/>
                <w:numId w:val="9"/>
              </w:numPr>
              <w:tabs>
                <w:tab w:val="num" w:pos="227"/>
              </w:tabs>
              <w:ind w:left="227" w:hanging="227"/>
            </w:pPr>
            <w:r>
              <w:t>popíše svět práce i obchodu ve Francii</w:t>
            </w:r>
          </w:p>
        </w:tc>
        <w:tc>
          <w:tcPr>
            <w:tcW w:w="3118" w:type="dxa"/>
          </w:tcPr>
          <w:p w14:paraId="7A497DE8" w14:textId="77777777" w:rsidR="007C28A5" w:rsidRPr="00982A51" w:rsidRDefault="007C28A5" w:rsidP="007C28A5">
            <w:pPr>
              <w:pStyle w:val="Tabulkatucne"/>
            </w:pPr>
            <w:r w:rsidRPr="00982A51">
              <w:lastRenderedPageBreak/>
              <w:t>Gramatika</w:t>
            </w:r>
          </w:p>
          <w:p w14:paraId="70703739" w14:textId="77777777" w:rsidR="007C28A5" w:rsidRPr="00982A51" w:rsidRDefault="007C28A5" w:rsidP="007C28A5">
            <w:pPr>
              <w:pStyle w:val="Tabulkatucne"/>
            </w:pPr>
            <w:r w:rsidRPr="00982A51">
              <w:t>Rozšíření</w:t>
            </w:r>
            <w:r>
              <w:t xml:space="preserve"> a </w:t>
            </w:r>
            <w:r w:rsidRPr="00982A51">
              <w:t>procvičení slovesných konstrukcí</w:t>
            </w:r>
          </w:p>
          <w:p w14:paraId="4AC574F7" w14:textId="6D14EEB6" w:rsidR="007C28A5" w:rsidRPr="007C28A5" w:rsidRDefault="007C28A5" w:rsidP="00CC5C4F">
            <w:pPr>
              <w:pStyle w:val="Tabulkatext"/>
              <w:numPr>
                <w:ilvl w:val="0"/>
                <w:numId w:val="97"/>
              </w:numPr>
              <w:ind w:left="272" w:hanging="227"/>
            </w:pPr>
            <w:r>
              <w:t xml:space="preserve">passé </w:t>
            </w:r>
            <w:proofErr w:type="spellStart"/>
            <w:r>
              <w:t>composé</w:t>
            </w:r>
            <w:proofErr w:type="spellEnd"/>
            <w:r>
              <w:t xml:space="preserve"> s </w:t>
            </w:r>
            <w:proofErr w:type="spellStart"/>
            <w:r>
              <w:t>avoir</w:t>
            </w:r>
            <w:proofErr w:type="spellEnd"/>
            <w:r>
              <w:t xml:space="preserve"> a </w:t>
            </w:r>
            <w:proofErr w:type="spellStart"/>
            <w:r w:rsidRPr="007C28A5">
              <w:t>être</w:t>
            </w:r>
            <w:proofErr w:type="spellEnd"/>
          </w:p>
          <w:p w14:paraId="14250325" w14:textId="77777777" w:rsidR="007C28A5" w:rsidRDefault="007C28A5" w:rsidP="00CC5C4F">
            <w:pPr>
              <w:pStyle w:val="TabulkatextChar"/>
              <w:numPr>
                <w:ilvl w:val="0"/>
                <w:numId w:val="94"/>
              </w:numPr>
              <w:ind w:left="272" w:hanging="227"/>
              <w:rPr>
                <w:rFonts w:ascii="Segoe UI Light" w:hAnsi="Segoe UI Light"/>
              </w:rPr>
            </w:pPr>
            <w:r>
              <w:rPr>
                <w:rFonts w:ascii="Segoe UI Light" w:hAnsi="Segoe UI Light"/>
              </w:rPr>
              <w:t xml:space="preserve">tvoření </w:t>
            </w:r>
            <w:proofErr w:type="spellStart"/>
            <w:r>
              <w:rPr>
                <w:rFonts w:ascii="Segoe UI Light" w:hAnsi="Segoe UI Light"/>
              </w:rPr>
              <w:t>participe</w:t>
            </w:r>
            <w:proofErr w:type="spellEnd"/>
            <w:r>
              <w:rPr>
                <w:rFonts w:ascii="Segoe UI Light" w:hAnsi="Segoe UI Light"/>
              </w:rPr>
              <w:t xml:space="preserve"> passé</w:t>
            </w:r>
          </w:p>
          <w:p w14:paraId="6AF66CFE" w14:textId="77777777" w:rsidR="007C28A5" w:rsidRDefault="007C28A5" w:rsidP="00CC5C4F">
            <w:pPr>
              <w:pStyle w:val="TabulkatextChar"/>
              <w:numPr>
                <w:ilvl w:val="0"/>
                <w:numId w:val="94"/>
              </w:numPr>
              <w:ind w:left="272" w:hanging="227"/>
              <w:rPr>
                <w:rFonts w:ascii="Segoe UI Light" w:hAnsi="Segoe UI Light"/>
              </w:rPr>
            </w:pPr>
            <w:proofErr w:type="spellStart"/>
            <w:r>
              <w:rPr>
                <w:rFonts w:ascii="Segoe UI Light" w:hAnsi="Segoe UI Light"/>
              </w:rPr>
              <w:t>imparfait</w:t>
            </w:r>
            <w:proofErr w:type="spellEnd"/>
          </w:p>
          <w:p w14:paraId="0AC04237" w14:textId="77777777" w:rsidR="007C28A5" w:rsidRDefault="007C28A5" w:rsidP="00CC5C4F">
            <w:pPr>
              <w:pStyle w:val="TabulkatextChar"/>
              <w:numPr>
                <w:ilvl w:val="0"/>
                <w:numId w:val="94"/>
              </w:numPr>
              <w:ind w:left="272" w:hanging="227"/>
              <w:rPr>
                <w:rFonts w:ascii="Segoe UI Light" w:hAnsi="Segoe UI Light"/>
              </w:rPr>
            </w:pPr>
            <w:r>
              <w:rPr>
                <w:rFonts w:ascii="Segoe UI Light" w:hAnsi="Segoe UI Light"/>
              </w:rPr>
              <w:t>rozdíly v používání jednotlivých minulých časů</w:t>
            </w:r>
          </w:p>
          <w:p w14:paraId="0CB8E7DD" w14:textId="77777777" w:rsidR="007C28A5" w:rsidRDefault="007C28A5" w:rsidP="00CC5C4F">
            <w:pPr>
              <w:pStyle w:val="TabulkatextChar"/>
              <w:numPr>
                <w:ilvl w:val="0"/>
                <w:numId w:val="94"/>
              </w:numPr>
              <w:ind w:left="272" w:hanging="227"/>
              <w:rPr>
                <w:rFonts w:ascii="Segoe UI Light" w:hAnsi="Segoe UI Light"/>
              </w:rPr>
            </w:pPr>
            <w:r>
              <w:rPr>
                <w:rFonts w:ascii="Segoe UI Light" w:hAnsi="Segoe UI Light"/>
              </w:rPr>
              <w:t xml:space="preserve">Futur </w:t>
            </w:r>
            <w:proofErr w:type="spellStart"/>
            <w:r>
              <w:rPr>
                <w:rFonts w:ascii="Segoe UI Light" w:hAnsi="Segoe UI Light"/>
              </w:rPr>
              <w:t>simple</w:t>
            </w:r>
            <w:proofErr w:type="spellEnd"/>
          </w:p>
          <w:p w14:paraId="2CA3BF63" w14:textId="77777777" w:rsidR="007C28A5" w:rsidRPr="0097769B" w:rsidRDefault="007C28A5" w:rsidP="007C28A5">
            <w:pPr>
              <w:pStyle w:val="TabulkatextChar"/>
              <w:tabs>
                <w:tab w:val="clear" w:pos="284"/>
              </w:tabs>
              <w:rPr>
                <w:rFonts w:ascii="Segoe UI Light" w:hAnsi="Segoe UI Light"/>
              </w:rPr>
            </w:pPr>
          </w:p>
          <w:p w14:paraId="20F1F1FD" w14:textId="77777777" w:rsidR="007C28A5" w:rsidRPr="00982A51" w:rsidRDefault="007C28A5" w:rsidP="007C28A5">
            <w:pPr>
              <w:pStyle w:val="Tabulkatucne"/>
            </w:pPr>
            <w:r w:rsidRPr="00982A51">
              <w:t>Vyjádření časových souvislostí, vztahů ve větě, vývoj děje</w:t>
            </w:r>
          </w:p>
          <w:p w14:paraId="7CDD3326"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zájmeno ukazovací, tázací</w:t>
            </w:r>
          </w:p>
          <w:p w14:paraId="4D003A8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neurčitá zájmena, přídavná jména, tvoření příslovcí</w:t>
            </w:r>
          </w:p>
          <w:p w14:paraId="1CD150E4"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 xml:space="preserve">zájmeno </w:t>
            </w:r>
            <w:proofErr w:type="spellStart"/>
            <w:r>
              <w:rPr>
                <w:rFonts w:ascii="Segoe UI Light" w:hAnsi="Segoe UI Light"/>
              </w:rPr>
              <w:t>dont</w:t>
            </w:r>
            <w:proofErr w:type="spellEnd"/>
            <w:r w:rsidRPr="00982A51">
              <w:rPr>
                <w:rFonts w:ascii="Segoe UI Light" w:hAnsi="Segoe UI Light"/>
              </w:rPr>
              <w:t>, en, y</w:t>
            </w:r>
          </w:p>
          <w:p w14:paraId="2518EF21"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lastRenderedPageBreak/>
              <w:t>vedlejší věty důvodové, příčinné, spojovací termíny</w:t>
            </w:r>
          </w:p>
          <w:p w14:paraId="489A9696"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číslovky řadové</w:t>
            </w:r>
          </w:p>
          <w:p w14:paraId="6D8FCAE9"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stupňování přídavných jmen</w:t>
            </w:r>
          </w:p>
          <w:p w14:paraId="4068455B" w14:textId="77777777" w:rsidR="007C28A5" w:rsidRPr="00982A51" w:rsidRDefault="007C28A5" w:rsidP="007C28A5">
            <w:pPr>
              <w:pStyle w:val="Tabulkatucne"/>
            </w:pPr>
            <w:r w:rsidRPr="00982A51">
              <w:t>Slovní zásoba</w:t>
            </w:r>
            <w:r>
              <w:t xml:space="preserve"> a </w:t>
            </w:r>
            <w:r w:rsidRPr="00982A51">
              <w:t>témata</w:t>
            </w:r>
          </w:p>
          <w:p w14:paraId="7B397F82"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dobré mravy, společenské chování ve Francii</w:t>
            </w:r>
          </w:p>
          <w:p w14:paraId="67DD9B0E"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solidarita, svět práce</w:t>
            </w:r>
            <w:r>
              <w:rPr>
                <w:rFonts w:ascii="Segoe UI Light" w:hAnsi="Segoe UI Light"/>
              </w:rPr>
              <w:t xml:space="preserve"> a </w:t>
            </w:r>
            <w:r w:rsidRPr="00982A51">
              <w:rPr>
                <w:rFonts w:ascii="Segoe UI Light" w:hAnsi="Segoe UI Light"/>
              </w:rPr>
              <w:t>vzdělání</w:t>
            </w:r>
          </w:p>
          <w:p w14:paraId="3B92599A"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nové módní trendy, nákupy</w:t>
            </w:r>
          </w:p>
          <w:p w14:paraId="788449E6" w14:textId="77777777" w:rsidR="007C28A5" w:rsidRPr="00982A51" w:rsidRDefault="007C28A5" w:rsidP="007C28A5">
            <w:pPr>
              <w:pStyle w:val="Tabulkatucne"/>
            </w:pPr>
            <w:r w:rsidRPr="00982A51">
              <w:t>Reálie</w:t>
            </w:r>
            <w:r>
              <w:t xml:space="preserve"> a </w:t>
            </w:r>
            <w:r w:rsidRPr="00982A51">
              <w:t>literatura</w:t>
            </w:r>
          </w:p>
          <w:p w14:paraId="0613FE69"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klasičtí autoři francouzské literatury</w:t>
            </w:r>
          </w:p>
          <w:p w14:paraId="4813AD6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politický</w:t>
            </w:r>
            <w:r>
              <w:rPr>
                <w:rFonts w:ascii="Segoe UI Light" w:hAnsi="Segoe UI Light"/>
              </w:rPr>
              <w:t xml:space="preserve"> a </w:t>
            </w:r>
            <w:r w:rsidRPr="00982A51">
              <w:rPr>
                <w:rFonts w:ascii="Segoe UI Light" w:hAnsi="Segoe UI Light"/>
              </w:rPr>
              <w:t>společenský život ve Franci</w:t>
            </w:r>
          </w:p>
        </w:tc>
        <w:tc>
          <w:tcPr>
            <w:tcW w:w="2835" w:type="dxa"/>
          </w:tcPr>
          <w:p w14:paraId="1F4A2B72" w14:textId="77777777" w:rsidR="007C28A5" w:rsidRDefault="007C28A5" w:rsidP="007C28A5">
            <w:pPr>
              <w:pStyle w:val="Tabulkanormln"/>
            </w:pPr>
            <w:r w:rsidRPr="00E246EB">
              <w:rPr>
                <w:b/>
                <w:bCs/>
              </w:rPr>
              <w:lastRenderedPageBreak/>
              <w:t>PT: Osobnostní</w:t>
            </w:r>
            <w:r>
              <w:rPr>
                <w:b/>
                <w:bCs/>
              </w:rPr>
              <w:t xml:space="preserve"> a </w:t>
            </w:r>
            <w:r w:rsidRPr="00E246EB">
              <w:rPr>
                <w:b/>
                <w:bCs/>
              </w:rPr>
              <w:t>sociální výchova</w:t>
            </w:r>
            <w:r w:rsidRPr="006510E2">
              <w:t xml:space="preserve"> </w:t>
            </w:r>
          </w:p>
          <w:p w14:paraId="35EF34A9" w14:textId="0D6CBAE2" w:rsidR="007C28A5" w:rsidRPr="006510E2" w:rsidRDefault="007C28A5" w:rsidP="007C28A5">
            <w:pPr>
              <w:pStyle w:val="Tabulkanormln"/>
            </w:pPr>
            <w:r w:rsidRPr="006510E2">
              <w:t>poznávání</w:t>
            </w:r>
            <w:r>
              <w:t xml:space="preserve"> a </w:t>
            </w:r>
            <w:r w:rsidRPr="006510E2">
              <w:t>rozvoj vlastní osobnosti, seberegulace, organizační dovednosti</w:t>
            </w:r>
            <w:r>
              <w:t xml:space="preserve"> a </w:t>
            </w:r>
            <w:r w:rsidRPr="006510E2">
              <w:t>efektivní řešení problémů, sociální komunikace</w:t>
            </w:r>
          </w:p>
          <w:p w14:paraId="34C409BE" w14:textId="77777777" w:rsidR="007C28A5" w:rsidRPr="00E246EB" w:rsidRDefault="007C28A5" w:rsidP="007C28A5">
            <w:pPr>
              <w:pStyle w:val="Tabulkanormln"/>
              <w:rPr>
                <w:b/>
                <w:bCs/>
              </w:rPr>
            </w:pPr>
          </w:p>
          <w:p w14:paraId="5FB68966" w14:textId="77777777" w:rsidR="007C28A5" w:rsidRPr="00E246EB" w:rsidRDefault="007C28A5" w:rsidP="007C28A5">
            <w:pPr>
              <w:pStyle w:val="Tabulkanormln"/>
              <w:rPr>
                <w:b/>
              </w:rPr>
            </w:pPr>
            <w:r w:rsidRPr="00E246EB">
              <w:rPr>
                <w:b/>
                <w:bCs/>
              </w:rPr>
              <w:t xml:space="preserve">PT: </w:t>
            </w: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p>
          <w:p w14:paraId="78C203EA" w14:textId="77777777" w:rsidR="007C28A5" w:rsidRDefault="007C28A5" w:rsidP="007C28A5">
            <w:pPr>
              <w:pStyle w:val="Tabulkanormln"/>
            </w:pPr>
            <w:r w:rsidRPr="00E246EB">
              <w:rPr>
                <w:b/>
                <w:bCs/>
              </w:rPr>
              <w:t>T: Multi</w:t>
            </w:r>
            <w:r>
              <w:rPr>
                <w:b/>
                <w:bCs/>
              </w:rPr>
              <w:t>kulturní výchova</w:t>
            </w:r>
            <w:r w:rsidRPr="00E246EB">
              <w:rPr>
                <w:b/>
                <w:bCs/>
              </w:rPr>
              <w:t xml:space="preserve"> </w:t>
            </w:r>
            <w:r w:rsidRPr="009B0593">
              <w:t>sociokulturní rozdíly,</w:t>
            </w:r>
            <w:r>
              <w:t xml:space="preserve"> </w:t>
            </w:r>
            <w:r w:rsidRPr="009B0593">
              <w:t>spolupráce, respektování specifických rysů jazyka</w:t>
            </w:r>
          </w:p>
          <w:p w14:paraId="461D1D7F" w14:textId="77777777" w:rsidR="007C28A5" w:rsidRPr="00E246EB" w:rsidRDefault="007C28A5" w:rsidP="007C28A5">
            <w:pPr>
              <w:pStyle w:val="Tabulkanormln"/>
              <w:rPr>
                <w:b/>
              </w:rPr>
            </w:pPr>
            <w:r w:rsidRPr="00E246EB">
              <w:rPr>
                <w:b/>
              </w:rPr>
              <w:t>PT: Environmentální výchova</w:t>
            </w:r>
          </w:p>
          <w:p w14:paraId="660163C8" w14:textId="77777777" w:rsidR="007C28A5" w:rsidRDefault="007C28A5" w:rsidP="007C28A5">
            <w:pPr>
              <w:pStyle w:val="Tabulkanormln"/>
            </w:pPr>
            <w:r w:rsidRPr="009B0593">
              <w:t>Člověk</w:t>
            </w:r>
            <w:r>
              <w:t xml:space="preserve"> a </w:t>
            </w:r>
            <w:r w:rsidRPr="009B0593">
              <w:t>životní prostředí</w:t>
            </w:r>
          </w:p>
          <w:p w14:paraId="5E5DD6E8" w14:textId="77777777" w:rsidR="007C28A5" w:rsidRDefault="007C28A5" w:rsidP="007C28A5">
            <w:pPr>
              <w:pStyle w:val="Tabulkanormln"/>
            </w:pPr>
            <w:r>
              <w:lastRenderedPageBreak/>
              <w:t>MP: Zeměpis: hospodářství ve Francii, město a venkov</w:t>
            </w:r>
          </w:p>
          <w:p w14:paraId="510A67A9" w14:textId="77777777" w:rsidR="007C28A5" w:rsidRDefault="007C28A5" w:rsidP="007C28A5">
            <w:pPr>
              <w:pStyle w:val="Tabulkanormln"/>
            </w:pPr>
            <w:r>
              <w:t>Dějepis: postavy francouzských dějin</w:t>
            </w:r>
          </w:p>
          <w:p w14:paraId="17378F05" w14:textId="77777777" w:rsidR="007C28A5" w:rsidRDefault="007C28A5" w:rsidP="007C28A5">
            <w:pPr>
              <w:pStyle w:val="Tabulkanormln"/>
              <w:rPr>
                <w:b/>
              </w:rPr>
            </w:pPr>
            <w:r w:rsidRPr="00E246EB">
              <w:rPr>
                <w:b/>
              </w:rPr>
              <w:t>PT: Mediální výchova</w:t>
            </w:r>
          </w:p>
          <w:p w14:paraId="49767760" w14:textId="77777777" w:rsidR="007C28A5" w:rsidRDefault="007C28A5" w:rsidP="007C28A5">
            <w:pPr>
              <w:pStyle w:val="Tabulkanormln"/>
            </w:pPr>
            <w:r>
              <w:t xml:space="preserve">Práce s internetovými zprávami a orientace v nich za použití </w:t>
            </w:r>
          </w:p>
          <w:p w14:paraId="60CE7F6E" w14:textId="77777777" w:rsidR="007C28A5" w:rsidRPr="0097769B" w:rsidRDefault="007C28A5" w:rsidP="007C28A5">
            <w:pPr>
              <w:pStyle w:val="Tabulkanormln"/>
            </w:pPr>
            <w:r>
              <w:t>Digitální materiály</w:t>
            </w:r>
          </w:p>
        </w:tc>
      </w:tr>
    </w:tbl>
    <w:p w14:paraId="0930414D" w14:textId="77777777" w:rsidR="007C28A5" w:rsidRPr="00F41AB9" w:rsidRDefault="007C28A5" w:rsidP="00B31BDC">
      <w:pPr>
        <w:pStyle w:val="Odsttunnadpis"/>
        <w:spacing w:after="120" w:line="288" w:lineRule="auto"/>
      </w:pPr>
      <w:r>
        <w:lastRenderedPageBreak/>
        <w:t>Ročník: 4.</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53B9C" w:rsidRPr="00E246EB" w14:paraId="19E5EBC5" w14:textId="77777777" w:rsidTr="00053B9C">
        <w:tc>
          <w:tcPr>
            <w:tcW w:w="3685" w:type="dxa"/>
            <w:shd w:val="clear" w:color="auto" w:fill="BFBFBF" w:themeFill="background1" w:themeFillShade="BF"/>
            <w:vAlign w:val="center"/>
          </w:tcPr>
          <w:p w14:paraId="6025531B" w14:textId="1D41A967" w:rsidR="00053B9C" w:rsidRPr="00053B9C" w:rsidRDefault="00053B9C" w:rsidP="00053B9C">
            <w:pPr>
              <w:pStyle w:val="Nadpistab"/>
              <w:spacing w:before="0" w:after="0"/>
              <w:rPr>
                <w:rFonts w:ascii="Segoe UI Light" w:hAnsi="Segoe UI Light" w:cs="Segoe UI Light"/>
                <w:szCs w:val="24"/>
              </w:rPr>
            </w:pPr>
            <w:r w:rsidRPr="00053B9C">
              <w:rPr>
                <w:rFonts w:ascii="Segoe UI Light" w:hAnsi="Segoe UI Light" w:cs="Segoe UI Light"/>
                <w:bCs w:val="0"/>
              </w:rPr>
              <w:t>Očekávané výstupy</w:t>
            </w:r>
          </w:p>
        </w:tc>
        <w:tc>
          <w:tcPr>
            <w:tcW w:w="3118" w:type="dxa"/>
            <w:shd w:val="clear" w:color="auto" w:fill="BFBFBF" w:themeFill="background1" w:themeFillShade="BF"/>
            <w:vAlign w:val="center"/>
          </w:tcPr>
          <w:p w14:paraId="12F218CA" w14:textId="2E1347D8" w:rsidR="00053B9C" w:rsidRPr="00053B9C" w:rsidRDefault="00053B9C" w:rsidP="00053B9C">
            <w:pPr>
              <w:pStyle w:val="Nadpistab"/>
              <w:spacing w:before="0" w:after="0"/>
              <w:rPr>
                <w:rFonts w:ascii="Segoe UI Light" w:hAnsi="Segoe UI Light" w:cs="Segoe UI Light"/>
                <w:szCs w:val="24"/>
              </w:rPr>
            </w:pPr>
            <w:r w:rsidRPr="00053B9C">
              <w:rPr>
                <w:rFonts w:ascii="Segoe UI Light" w:hAnsi="Segoe UI Light" w:cs="Segoe UI Light"/>
                <w:bCs w:val="0"/>
              </w:rPr>
              <w:t>Učivo</w:t>
            </w:r>
          </w:p>
        </w:tc>
        <w:tc>
          <w:tcPr>
            <w:tcW w:w="2835" w:type="dxa"/>
            <w:shd w:val="clear" w:color="auto" w:fill="BFBFBF" w:themeFill="background1" w:themeFillShade="BF"/>
            <w:vAlign w:val="center"/>
          </w:tcPr>
          <w:p w14:paraId="0EF9E6B0" w14:textId="77777777" w:rsidR="00053B9C" w:rsidRPr="00053B9C" w:rsidRDefault="00053B9C" w:rsidP="00053B9C">
            <w:pPr>
              <w:spacing w:before="0" w:line="240" w:lineRule="auto"/>
              <w:jc w:val="center"/>
              <w:rPr>
                <w:b/>
                <w:bCs/>
              </w:rPr>
            </w:pPr>
            <w:r w:rsidRPr="00053B9C">
              <w:rPr>
                <w:b/>
                <w:bCs/>
              </w:rPr>
              <w:t>Průřezová témata,</w:t>
            </w:r>
          </w:p>
          <w:p w14:paraId="5FA00B7F" w14:textId="2413BA24" w:rsidR="00053B9C" w:rsidRPr="00053B9C" w:rsidRDefault="00053B9C" w:rsidP="00053B9C">
            <w:pPr>
              <w:pStyle w:val="Nadpistab"/>
              <w:spacing w:before="0" w:after="0"/>
              <w:rPr>
                <w:rFonts w:ascii="Segoe UI Light" w:hAnsi="Segoe UI Light" w:cs="Segoe UI Light"/>
                <w:szCs w:val="24"/>
              </w:rPr>
            </w:pPr>
            <w:r w:rsidRPr="00053B9C">
              <w:rPr>
                <w:rFonts w:ascii="Segoe UI Light" w:hAnsi="Segoe UI Light" w:cs="Segoe UI Light"/>
                <w:bCs w:val="0"/>
              </w:rPr>
              <w:t>MP vztahy</w:t>
            </w:r>
          </w:p>
        </w:tc>
      </w:tr>
      <w:tr w:rsidR="007C28A5" w:rsidRPr="00E246EB" w14:paraId="67916849" w14:textId="77777777" w:rsidTr="00053B9C">
        <w:tc>
          <w:tcPr>
            <w:tcW w:w="3685" w:type="dxa"/>
          </w:tcPr>
          <w:p w14:paraId="249295DF" w14:textId="77777777" w:rsidR="007C28A5" w:rsidRDefault="007C28A5" w:rsidP="007C28A5">
            <w:pPr>
              <w:pStyle w:val="Tabulkatucne"/>
            </w:pPr>
            <w:r>
              <w:t>Poslech</w:t>
            </w:r>
          </w:p>
          <w:p w14:paraId="268C536C" w14:textId="5EDE9B23" w:rsidR="007C28A5" w:rsidRDefault="007C28A5" w:rsidP="00CC5C4F">
            <w:pPr>
              <w:pStyle w:val="Tabulkaodrazky"/>
              <w:numPr>
                <w:ilvl w:val="0"/>
                <w:numId w:val="9"/>
              </w:numPr>
              <w:tabs>
                <w:tab w:val="num" w:pos="227"/>
              </w:tabs>
              <w:ind w:left="227" w:hanging="227"/>
            </w:pPr>
            <w:r w:rsidRPr="00FB539E">
              <w:t>rozumí</w:t>
            </w:r>
            <w:r w:rsidR="001E45D8">
              <w:t xml:space="preserve"> </w:t>
            </w:r>
            <w:r>
              <w:t>mluvenému projevu, je-</w:t>
            </w:r>
            <w:r w:rsidRPr="00FB539E">
              <w:t>li přednesen po</w:t>
            </w:r>
            <w:r>
              <w:t>malu a spisovnou francouzštinou</w:t>
            </w:r>
          </w:p>
          <w:p w14:paraId="70690DAE" w14:textId="77777777" w:rsidR="007C28A5" w:rsidRDefault="007C28A5" w:rsidP="00CC5C4F">
            <w:pPr>
              <w:pStyle w:val="Tabulkaodrazky"/>
              <w:numPr>
                <w:ilvl w:val="0"/>
                <w:numId w:val="9"/>
              </w:numPr>
              <w:tabs>
                <w:tab w:val="num" w:pos="227"/>
              </w:tabs>
              <w:ind w:left="227" w:hanging="227"/>
            </w:pPr>
            <w:r>
              <w:rPr>
                <w:rStyle w:val="normaltextrun"/>
                <w:color w:val="000000"/>
                <w:shd w:val="clear" w:color="auto" w:fill="FFFFFF"/>
              </w:rPr>
              <w:t>rozumí hlavním bodům či myšlenkám autentického ústního projevu i psaného textu na běžné a známé téma</w:t>
            </w:r>
            <w:r>
              <w:rPr>
                <w:rStyle w:val="eop"/>
                <w:rFonts w:cs="Segoe UI Light"/>
                <w:color w:val="000000"/>
                <w:shd w:val="clear" w:color="auto" w:fill="FFFFFF"/>
              </w:rPr>
              <w:t> </w:t>
            </w:r>
          </w:p>
          <w:p w14:paraId="093EB5F0" w14:textId="77777777" w:rsidR="007C28A5" w:rsidRPr="00FB539E" w:rsidRDefault="007C28A5" w:rsidP="00CC5C4F">
            <w:pPr>
              <w:pStyle w:val="Tabulkaodrazky"/>
              <w:numPr>
                <w:ilvl w:val="0"/>
                <w:numId w:val="9"/>
              </w:numPr>
              <w:tabs>
                <w:tab w:val="num" w:pos="227"/>
              </w:tabs>
              <w:ind w:left="227" w:hanging="227"/>
            </w:pPr>
            <w:r>
              <w:t>o</w:t>
            </w:r>
            <w:r w:rsidRPr="00FB539E">
              <w:t>rientuje se</w:t>
            </w:r>
            <w:r>
              <w:t xml:space="preserve"> v </w:t>
            </w:r>
            <w:r w:rsidRPr="00FB539E">
              <w:t xml:space="preserve">poslechových textech, </w:t>
            </w:r>
            <w:r>
              <w:t>porozumí</w:t>
            </w:r>
            <w:r w:rsidRPr="00FB539E">
              <w:t xml:space="preserve"> základ</w:t>
            </w:r>
            <w:r>
              <w:t>nímu obsahu rozhlasových relací</w:t>
            </w:r>
          </w:p>
          <w:p w14:paraId="45D6770D" w14:textId="77777777" w:rsidR="007C28A5" w:rsidRDefault="007C28A5" w:rsidP="007C28A5">
            <w:pPr>
              <w:pStyle w:val="Tabulkatucne"/>
            </w:pPr>
            <w:r>
              <w:t>Čtení</w:t>
            </w:r>
          </w:p>
          <w:p w14:paraId="4FA216C6" w14:textId="77777777" w:rsidR="007C28A5" w:rsidRPr="00FB539E" w:rsidRDefault="007C28A5" w:rsidP="00CC5C4F">
            <w:pPr>
              <w:pStyle w:val="Tabulkaodrazky"/>
              <w:numPr>
                <w:ilvl w:val="0"/>
                <w:numId w:val="9"/>
              </w:numPr>
              <w:tabs>
                <w:tab w:val="num" w:pos="227"/>
              </w:tabs>
              <w:ind w:left="227" w:hanging="227"/>
            </w:pPr>
            <w:r>
              <w:t>rozumí čtenému textu, za použití slovníků se orientuje v novinových článcích, se slovníkem čte i zjednodušená francouzská beletristická díla</w:t>
            </w:r>
          </w:p>
          <w:p w14:paraId="185076BC" w14:textId="77777777" w:rsidR="007C28A5" w:rsidRDefault="007C28A5" w:rsidP="007C28A5">
            <w:pPr>
              <w:pStyle w:val="Tabulkatucne"/>
            </w:pPr>
            <w:r>
              <w:t>Ústní, písemný projev</w:t>
            </w:r>
          </w:p>
          <w:p w14:paraId="61E7C4BD" w14:textId="77777777" w:rsidR="007C28A5" w:rsidRDefault="007C28A5" w:rsidP="00CC5C4F">
            <w:pPr>
              <w:pStyle w:val="Tabulkaodrazky"/>
              <w:numPr>
                <w:ilvl w:val="0"/>
                <w:numId w:val="9"/>
              </w:numPr>
              <w:tabs>
                <w:tab w:val="num" w:pos="227"/>
              </w:tabs>
              <w:ind w:left="227" w:hanging="227"/>
            </w:pPr>
            <w:r>
              <w:t>vyjádří většinu situací každodenního života, hovoří o rozdílech v naší a francouzské kultuře, vyjádří se zhruba i k abstraktním tématům lidského života, vyjádří některé ekonomické termíny</w:t>
            </w:r>
          </w:p>
          <w:p w14:paraId="13737A94" w14:textId="77777777" w:rsidR="007C28A5" w:rsidRDefault="007C28A5" w:rsidP="00CC5C4F">
            <w:pPr>
              <w:pStyle w:val="Tabulkaodrazky"/>
              <w:numPr>
                <w:ilvl w:val="0"/>
                <w:numId w:val="9"/>
              </w:numPr>
              <w:tabs>
                <w:tab w:val="num" w:pos="227"/>
              </w:tabs>
              <w:ind w:left="227" w:hanging="227"/>
            </w:pPr>
            <w:r>
              <w:lastRenderedPageBreak/>
              <w:t>napíše dopis, žádost, svůj životopis</w:t>
            </w:r>
          </w:p>
          <w:p w14:paraId="5032332A" w14:textId="77777777" w:rsidR="007C28A5" w:rsidRDefault="007C28A5" w:rsidP="00CC5C4F">
            <w:pPr>
              <w:pStyle w:val="Tabulkaodrazky"/>
              <w:numPr>
                <w:ilvl w:val="0"/>
                <w:numId w:val="9"/>
              </w:numPr>
              <w:tabs>
                <w:tab w:val="num" w:pos="227"/>
              </w:tabs>
              <w:ind w:left="227" w:hanging="227"/>
            </w:pPr>
            <w:r>
              <w:t>sestaví jednoduchý text, vyprávění</w:t>
            </w:r>
          </w:p>
          <w:p w14:paraId="30E1C353" w14:textId="77777777" w:rsidR="007C28A5" w:rsidRPr="00FB539E" w:rsidRDefault="007C28A5" w:rsidP="00CC5C4F">
            <w:pPr>
              <w:pStyle w:val="Tabulkaodrazky"/>
              <w:numPr>
                <w:ilvl w:val="0"/>
                <w:numId w:val="9"/>
              </w:numPr>
              <w:tabs>
                <w:tab w:val="num" w:pos="227"/>
              </w:tabs>
              <w:ind w:left="227" w:hanging="227"/>
            </w:pPr>
            <w:r>
              <w:t>vyjádří se za pomoci digitálních prostředků</w:t>
            </w:r>
          </w:p>
          <w:p w14:paraId="600F24A9" w14:textId="77777777" w:rsidR="007C28A5" w:rsidRDefault="007C28A5" w:rsidP="007C28A5">
            <w:pPr>
              <w:pStyle w:val="Tabulkatucne"/>
            </w:pPr>
            <w:r>
              <w:t>Faktografické znalosti</w:t>
            </w:r>
          </w:p>
          <w:p w14:paraId="3FFE5B9C" w14:textId="77777777" w:rsidR="007C28A5" w:rsidRDefault="007C28A5" w:rsidP="00CC5C4F">
            <w:pPr>
              <w:pStyle w:val="Tabulkaodrazky"/>
              <w:numPr>
                <w:ilvl w:val="0"/>
                <w:numId w:val="9"/>
              </w:numPr>
              <w:tabs>
                <w:tab w:val="num" w:pos="227"/>
              </w:tabs>
              <w:ind w:left="227" w:hanging="227"/>
            </w:pPr>
            <w:r>
              <w:t>popíše klasická díla francouzské literatury, má povědomí o francouzské kultuře i společnosti</w:t>
            </w:r>
          </w:p>
          <w:p w14:paraId="1C0D3EF3" w14:textId="77777777" w:rsidR="007C28A5" w:rsidRDefault="007C28A5" w:rsidP="00CC5C4F">
            <w:pPr>
              <w:pStyle w:val="Tabulkaodrazky"/>
              <w:numPr>
                <w:ilvl w:val="0"/>
                <w:numId w:val="9"/>
              </w:numPr>
              <w:tabs>
                <w:tab w:val="num" w:pos="227"/>
              </w:tabs>
              <w:ind w:left="227" w:hanging="227"/>
            </w:pPr>
            <w:r>
              <w:t>orientuje se ve frankofonních zemích a rozumí odlišnostem ve způsobech života jejich obyvatel</w:t>
            </w:r>
          </w:p>
          <w:p w14:paraId="4334AA7F" w14:textId="77777777" w:rsidR="007C28A5" w:rsidRDefault="007C28A5" w:rsidP="00CC5C4F">
            <w:pPr>
              <w:pStyle w:val="Tabulkaodrazky"/>
              <w:numPr>
                <w:ilvl w:val="0"/>
                <w:numId w:val="9"/>
              </w:numPr>
              <w:tabs>
                <w:tab w:val="num" w:pos="227"/>
              </w:tabs>
              <w:ind w:left="227" w:hanging="227"/>
            </w:pPr>
            <w:r>
              <w:t>orientuje se v základních etapách francouzské minulosti</w:t>
            </w:r>
          </w:p>
        </w:tc>
        <w:tc>
          <w:tcPr>
            <w:tcW w:w="3118" w:type="dxa"/>
          </w:tcPr>
          <w:p w14:paraId="567DA925" w14:textId="77777777" w:rsidR="007C28A5" w:rsidRPr="00982A51" w:rsidRDefault="007C28A5" w:rsidP="007C28A5">
            <w:pPr>
              <w:pStyle w:val="Tabulkatucne"/>
            </w:pPr>
            <w:r w:rsidRPr="00982A51">
              <w:lastRenderedPageBreak/>
              <w:t>Gramatika</w:t>
            </w:r>
          </w:p>
          <w:p w14:paraId="2DCED692" w14:textId="77777777" w:rsidR="007C28A5" w:rsidRPr="00982A51" w:rsidRDefault="007C28A5" w:rsidP="007C28A5">
            <w:pPr>
              <w:pStyle w:val="Tabulkatucne"/>
            </w:pPr>
            <w:r w:rsidRPr="00982A51">
              <w:t>Rozšíření</w:t>
            </w:r>
            <w:r>
              <w:t xml:space="preserve"> a </w:t>
            </w:r>
            <w:r w:rsidRPr="00982A51">
              <w:t>procvičení slovesných konstrukcí</w:t>
            </w:r>
          </w:p>
          <w:p w14:paraId="730A689E" w14:textId="77777777" w:rsidR="007C28A5" w:rsidRPr="00982A51" w:rsidRDefault="007C28A5" w:rsidP="00CC5C4F">
            <w:pPr>
              <w:pStyle w:val="TabulkatextChar"/>
              <w:numPr>
                <w:ilvl w:val="0"/>
                <w:numId w:val="8"/>
              </w:numPr>
              <w:tabs>
                <w:tab w:val="clear" w:pos="567"/>
                <w:tab w:val="num" w:pos="284"/>
              </w:tabs>
              <w:ind w:left="272"/>
              <w:rPr>
                <w:rFonts w:ascii="Segoe UI Light" w:hAnsi="Segoe UI Light"/>
              </w:rPr>
            </w:pPr>
            <w:r>
              <w:rPr>
                <w:rFonts w:ascii="Segoe UI Light" w:hAnsi="Segoe UI Light"/>
              </w:rPr>
              <w:t>f</w:t>
            </w:r>
            <w:r w:rsidRPr="00982A51">
              <w:rPr>
                <w:rFonts w:ascii="Segoe UI Light" w:hAnsi="Segoe UI Light"/>
              </w:rPr>
              <w:t xml:space="preserve">utur </w:t>
            </w:r>
            <w:proofErr w:type="spellStart"/>
            <w:r w:rsidRPr="00982A51">
              <w:rPr>
                <w:rFonts w:ascii="Segoe UI Light" w:hAnsi="Segoe UI Light"/>
              </w:rPr>
              <w:t>antérieur</w:t>
            </w:r>
            <w:proofErr w:type="spellEnd"/>
          </w:p>
          <w:p w14:paraId="715C5D79" w14:textId="77777777" w:rsidR="007C28A5" w:rsidRDefault="007C28A5" w:rsidP="00CC5C4F">
            <w:pPr>
              <w:pStyle w:val="TabulkatextChar"/>
              <w:numPr>
                <w:ilvl w:val="0"/>
                <w:numId w:val="8"/>
              </w:numPr>
              <w:tabs>
                <w:tab w:val="clear" w:pos="567"/>
                <w:tab w:val="num" w:pos="284"/>
              </w:tabs>
              <w:ind w:left="272"/>
              <w:rPr>
                <w:rFonts w:ascii="Segoe UI Light" w:hAnsi="Segoe UI Light"/>
              </w:rPr>
            </w:pPr>
            <w:r>
              <w:rPr>
                <w:rFonts w:ascii="Segoe UI Light" w:hAnsi="Segoe UI Light"/>
              </w:rPr>
              <w:t>p</w:t>
            </w:r>
            <w:r w:rsidRPr="00982A51">
              <w:rPr>
                <w:rFonts w:ascii="Segoe UI Light" w:hAnsi="Segoe UI Light"/>
              </w:rPr>
              <w:t>lus-</w:t>
            </w:r>
            <w:proofErr w:type="spellStart"/>
            <w:r w:rsidRPr="00982A51">
              <w:rPr>
                <w:rFonts w:ascii="Segoe UI Light" w:hAnsi="Segoe UI Light"/>
              </w:rPr>
              <w:t>que</w:t>
            </w:r>
            <w:proofErr w:type="spellEnd"/>
            <w:r w:rsidRPr="00982A51">
              <w:rPr>
                <w:rFonts w:ascii="Segoe UI Light" w:hAnsi="Segoe UI Light"/>
              </w:rPr>
              <w:t xml:space="preserve"> </w:t>
            </w:r>
            <w:proofErr w:type="spellStart"/>
            <w:r w:rsidRPr="00982A51">
              <w:rPr>
                <w:rFonts w:ascii="Segoe UI Light" w:hAnsi="Segoe UI Light"/>
              </w:rPr>
              <w:t>parfait</w:t>
            </w:r>
            <w:proofErr w:type="spellEnd"/>
          </w:p>
          <w:p w14:paraId="7F7AD055" w14:textId="77777777" w:rsidR="007C28A5" w:rsidRDefault="007C28A5" w:rsidP="00CC5C4F">
            <w:pPr>
              <w:pStyle w:val="TabulkatextChar"/>
              <w:numPr>
                <w:ilvl w:val="0"/>
                <w:numId w:val="8"/>
              </w:numPr>
              <w:tabs>
                <w:tab w:val="clear" w:pos="567"/>
                <w:tab w:val="num" w:pos="284"/>
              </w:tabs>
              <w:ind w:left="272"/>
              <w:rPr>
                <w:rFonts w:ascii="Segoe UI Light" w:hAnsi="Segoe UI Light"/>
              </w:rPr>
            </w:pPr>
            <w:r>
              <w:rPr>
                <w:rFonts w:ascii="Segoe UI Light" w:hAnsi="Segoe UI Light"/>
              </w:rPr>
              <w:t>rozdíly v používání jednotlivých časech</w:t>
            </w:r>
          </w:p>
          <w:p w14:paraId="259743F1" w14:textId="77777777" w:rsidR="007C28A5" w:rsidRPr="00982A51" w:rsidRDefault="007C28A5" w:rsidP="00CC5C4F">
            <w:pPr>
              <w:pStyle w:val="TabulkatextChar"/>
              <w:numPr>
                <w:ilvl w:val="0"/>
                <w:numId w:val="8"/>
              </w:numPr>
              <w:tabs>
                <w:tab w:val="clear" w:pos="567"/>
                <w:tab w:val="num" w:pos="284"/>
              </w:tabs>
              <w:ind w:left="272"/>
              <w:rPr>
                <w:rFonts w:ascii="Segoe UI Light" w:hAnsi="Segoe UI Light"/>
              </w:rPr>
            </w:pPr>
            <w:proofErr w:type="spellStart"/>
            <w:r>
              <w:rPr>
                <w:rFonts w:ascii="Segoe UI Light" w:hAnsi="Segoe UI Light"/>
              </w:rPr>
              <w:t>conditionnel</w:t>
            </w:r>
            <w:proofErr w:type="spellEnd"/>
            <w:r>
              <w:rPr>
                <w:rFonts w:ascii="Segoe UI Light" w:hAnsi="Segoe UI Light"/>
              </w:rPr>
              <w:t xml:space="preserve"> présent</w:t>
            </w:r>
          </w:p>
          <w:p w14:paraId="37164028" w14:textId="77777777" w:rsidR="007C28A5" w:rsidRPr="00982A51" w:rsidRDefault="007C28A5" w:rsidP="007C28A5">
            <w:pPr>
              <w:pStyle w:val="Tabulkatucne"/>
            </w:pPr>
            <w:r w:rsidRPr="00982A51">
              <w:t>Vyjádření časových souvislostí, vztahů ve větě,</w:t>
            </w:r>
            <w:r>
              <w:t xml:space="preserve"> </w:t>
            </w:r>
            <w:r w:rsidRPr="00982A51">
              <w:t>vývoj děje</w:t>
            </w:r>
          </w:p>
          <w:p w14:paraId="6BA7FC92"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podmínkové věty přítomné</w:t>
            </w:r>
            <w:r>
              <w:rPr>
                <w:rFonts w:ascii="Segoe UI Light" w:hAnsi="Segoe UI Light"/>
              </w:rPr>
              <w:t xml:space="preserve"> i </w:t>
            </w:r>
            <w:r w:rsidRPr="00982A51">
              <w:rPr>
                <w:rFonts w:ascii="Segoe UI Light" w:hAnsi="Segoe UI Light"/>
              </w:rPr>
              <w:t>minulé</w:t>
            </w:r>
          </w:p>
          <w:p w14:paraId="2691562A"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zájmen</w:t>
            </w:r>
            <w:r>
              <w:rPr>
                <w:rFonts w:ascii="Segoe UI Light" w:hAnsi="Segoe UI Light"/>
              </w:rPr>
              <w:t>a vztažná</w:t>
            </w:r>
          </w:p>
          <w:p w14:paraId="30A35D1B"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příslovce, postavení příslovcí ve větě</w:t>
            </w:r>
          </w:p>
          <w:p w14:paraId="0637921B"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neurčitá zájmena, přídavná jména</w:t>
            </w:r>
          </w:p>
          <w:p w14:paraId="1CECB94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vyjádření pravděpodobnosti, lhostejnosti, nutnosti, míry, věty přípustkové</w:t>
            </w:r>
          </w:p>
          <w:p w14:paraId="408BA2DE" w14:textId="77777777" w:rsidR="007C28A5" w:rsidRPr="00982A51" w:rsidRDefault="007C28A5" w:rsidP="007C28A5">
            <w:pPr>
              <w:pStyle w:val="Tabulkatucne"/>
            </w:pPr>
            <w:r w:rsidRPr="00982A51">
              <w:t>Slovní zásoba</w:t>
            </w:r>
            <w:r>
              <w:t xml:space="preserve"> a </w:t>
            </w:r>
            <w:r w:rsidRPr="00982A51">
              <w:t>témata</w:t>
            </w:r>
          </w:p>
          <w:p w14:paraId="47F3F797"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cestování, formality</w:t>
            </w:r>
            <w:r>
              <w:rPr>
                <w:rFonts w:ascii="Segoe UI Light" w:hAnsi="Segoe UI Light"/>
              </w:rPr>
              <w:t xml:space="preserve"> s </w:t>
            </w:r>
            <w:r w:rsidRPr="00982A51">
              <w:rPr>
                <w:rFonts w:ascii="Segoe UI Light" w:hAnsi="Segoe UI Light"/>
              </w:rPr>
              <w:t>ním spojené</w:t>
            </w:r>
          </w:p>
          <w:p w14:paraId="756E26A2"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automobil, součásti, řízení</w:t>
            </w:r>
          </w:p>
          <w:p w14:paraId="1DCCF955"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lastRenderedPageBreak/>
              <w:t>strach, úzkost</w:t>
            </w:r>
          </w:p>
          <w:p w14:paraId="5B85FBAF"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 xml:space="preserve">geografické </w:t>
            </w:r>
            <w:proofErr w:type="gramStart"/>
            <w:r w:rsidRPr="00982A51">
              <w:rPr>
                <w:rFonts w:ascii="Segoe UI Light" w:hAnsi="Segoe UI Light"/>
              </w:rPr>
              <w:t>termíny - hory</w:t>
            </w:r>
            <w:proofErr w:type="gramEnd"/>
            <w:r w:rsidRPr="00982A51">
              <w:rPr>
                <w:rFonts w:ascii="Segoe UI Light" w:hAnsi="Segoe UI Light"/>
              </w:rPr>
              <w:t>, moře</w:t>
            </w:r>
          </w:p>
          <w:p w14:paraId="3E153F3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pocity, vjemy</w:t>
            </w:r>
          </w:p>
          <w:p w14:paraId="502613BD"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válka</w:t>
            </w:r>
            <w:r>
              <w:rPr>
                <w:rFonts w:ascii="Segoe UI Light" w:hAnsi="Segoe UI Light"/>
              </w:rPr>
              <w:t xml:space="preserve"> a </w:t>
            </w:r>
            <w:r w:rsidRPr="00982A51">
              <w:rPr>
                <w:rFonts w:ascii="Segoe UI Light" w:hAnsi="Segoe UI Light"/>
              </w:rPr>
              <w:t>mír, dějinné události, spravedlnost</w:t>
            </w:r>
          </w:p>
          <w:p w14:paraId="5FD02ACD"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rodinný rozpočet, základní ekonomické termíny</w:t>
            </w:r>
          </w:p>
          <w:p w14:paraId="5006DEF3" w14:textId="77777777" w:rsidR="007C28A5" w:rsidRPr="00982A51" w:rsidRDefault="007C28A5" w:rsidP="007C28A5">
            <w:pPr>
              <w:pStyle w:val="Tabulkatucne"/>
            </w:pPr>
            <w:r w:rsidRPr="00982A51">
              <w:t>Reálie</w:t>
            </w:r>
            <w:r>
              <w:t xml:space="preserve"> a </w:t>
            </w:r>
            <w:r w:rsidRPr="00982A51">
              <w:t>literatura</w:t>
            </w:r>
          </w:p>
          <w:p w14:paraId="32A4005F"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zásadní data francouzských dějin</w:t>
            </w:r>
          </w:p>
          <w:p w14:paraId="58AF0C29"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turistika ve Francii</w:t>
            </w:r>
          </w:p>
          <w:p w14:paraId="4E725DF4"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 xml:space="preserve">francouzské oblasti: </w:t>
            </w:r>
          </w:p>
          <w:p w14:paraId="148B4A69"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frankofonní země</w:t>
            </w:r>
          </w:p>
        </w:tc>
        <w:tc>
          <w:tcPr>
            <w:tcW w:w="2835" w:type="dxa"/>
          </w:tcPr>
          <w:p w14:paraId="3EB25FC8" w14:textId="77777777" w:rsidR="007C28A5" w:rsidRPr="006510E2" w:rsidRDefault="007C28A5" w:rsidP="007C28A5">
            <w:pPr>
              <w:pStyle w:val="Tabulkanormln"/>
            </w:pPr>
            <w:r w:rsidRPr="00E246EB">
              <w:rPr>
                <w:b/>
                <w:bCs/>
              </w:rPr>
              <w:lastRenderedPageBreak/>
              <w:t>PT: Osobnostní</w:t>
            </w:r>
            <w:r>
              <w:rPr>
                <w:b/>
                <w:bCs/>
              </w:rPr>
              <w:t xml:space="preserve"> a </w:t>
            </w:r>
            <w:r w:rsidRPr="00E246EB">
              <w:rPr>
                <w:b/>
                <w:bCs/>
              </w:rPr>
              <w:t>sociální výchova</w:t>
            </w:r>
            <w:r w:rsidRPr="006510E2">
              <w:t xml:space="preserve"> poznávání</w:t>
            </w:r>
            <w:r>
              <w:t xml:space="preserve"> a </w:t>
            </w:r>
            <w:r w:rsidRPr="006510E2">
              <w:t>rozvoj vlastní osobnosti, seberegulace, organizační dovednosti</w:t>
            </w:r>
            <w:r>
              <w:t xml:space="preserve"> a </w:t>
            </w:r>
            <w:r w:rsidRPr="006510E2">
              <w:t>efektivní řešení problémů, sociální komunikace</w:t>
            </w:r>
          </w:p>
          <w:p w14:paraId="5C1159FD" w14:textId="77777777" w:rsidR="007C28A5" w:rsidRPr="00E246EB" w:rsidRDefault="007C28A5" w:rsidP="007C28A5">
            <w:pPr>
              <w:pStyle w:val="Tabulkanormln"/>
              <w:rPr>
                <w:b/>
                <w:bCs/>
              </w:rPr>
            </w:pPr>
          </w:p>
          <w:p w14:paraId="20B6330D" w14:textId="77777777" w:rsidR="007C28A5" w:rsidRPr="00E246EB" w:rsidRDefault="007C28A5" w:rsidP="007C28A5">
            <w:pPr>
              <w:pStyle w:val="Tabulkanormln"/>
              <w:rPr>
                <w:b/>
              </w:rPr>
            </w:pPr>
            <w:r w:rsidRPr="00E246EB">
              <w:rPr>
                <w:b/>
                <w:bCs/>
              </w:rPr>
              <w:t xml:space="preserve">PT: </w:t>
            </w: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p>
          <w:p w14:paraId="08D14208" w14:textId="77777777" w:rsidR="007C28A5" w:rsidRDefault="007C28A5" w:rsidP="007C28A5">
            <w:pPr>
              <w:pStyle w:val="Tabulkanormln"/>
            </w:pPr>
            <w:r w:rsidRPr="00E246EB">
              <w:rPr>
                <w:b/>
                <w:bCs/>
              </w:rPr>
              <w:t>T: Multikultu</w:t>
            </w:r>
            <w:r>
              <w:rPr>
                <w:b/>
                <w:bCs/>
              </w:rPr>
              <w:t xml:space="preserve">rní výchova </w:t>
            </w:r>
            <w:r w:rsidRPr="009B0593">
              <w:t>sociokulturní rozdíly,</w:t>
            </w:r>
            <w:r>
              <w:t xml:space="preserve"> </w:t>
            </w:r>
            <w:r w:rsidRPr="009B0593">
              <w:t>spolupráce, respektování specifických rysů jazyka</w:t>
            </w:r>
          </w:p>
          <w:p w14:paraId="5EDEEB3F" w14:textId="77777777" w:rsidR="007C28A5" w:rsidRPr="00E246EB" w:rsidRDefault="007C28A5" w:rsidP="007C28A5">
            <w:pPr>
              <w:pStyle w:val="Tabulkanormln"/>
              <w:rPr>
                <w:b/>
              </w:rPr>
            </w:pPr>
            <w:r w:rsidRPr="00E246EB">
              <w:rPr>
                <w:b/>
              </w:rPr>
              <w:t>PT: Environmentální výchova</w:t>
            </w:r>
          </w:p>
          <w:p w14:paraId="28F3AE86" w14:textId="77777777" w:rsidR="007C28A5" w:rsidRDefault="007C28A5" w:rsidP="007C28A5">
            <w:pPr>
              <w:pStyle w:val="Tabulkanormln"/>
            </w:pPr>
            <w:r w:rsidRPr="009B0593">
              <w:t>Člověk</w:t>
            </w:r>
            <w:r>
              <w:t xml:space="preserve"> a </w:t>
            </w:r>
            <w:r w:rsidRPr="009B0593">
              <w:t>životní prostředí</w:t>
            </w:r>
          </w:p>
          <w:p w14:paraId="277B0DF8" w14:textId="77777777" w:rsidR="007C28A5" w:rsidRDefault="007C28A5" w:rsidP="007C28A5">
            <w:pPr>
              <w:pStyle w:val="Tabulkanormln"/>
            </w:pPr>
            <w:r>
              <w:t>MP: Zeměpis: frankofonní oblasti Švýcarsko, Kanada</w:t>
            </w:r>
          </w:p>
          <w:p w14:paraId="36D39AEB" w14:textId="77777777" w:rsidR="007C28A5" w:rsidRDefault="007C28A5" w:rsidP="007C28A5">
            <w:pPr>
              <w:pStyle w:val="Tabulkanormln"/>
            </w:pPr>
            <w:r>
              <w:t>Dějepis: přehled významných událostí ve Francii</w:t>
            </w:r>
          </w:p>
          <w:p w14:paraId="6EEAE935" w14:textId="77777777" w:rsidR="007C28A5" w:rsidRDefault="007C28A5" w:rsidP="007C28A5">
            <w:pPr>
              <w:pStyle w:val="Tabulkanormln"/>
              <w:rPr>
                <w:b/>
              </w:rPr>
            </w:pPr>
            <w:r w:rsidRPr="00E246EB">
              <w:rPr>
                <w:b/>
              </w:rPr>
              <w:t>PT: Mediální výchova</w:t>
            </w:r>
          </w:p>
          <w:p w14:paraId="45018D2A" w14:textId="77777777" w:rsidR="007C28A5" w:rsidRPr="00C45486" w:rsidRDefault="007C28A5" w:rsidP="007C28A5">
            <w:pPr>
              <w:pStyle w:val="Tabulkanormln"/>
            </w:pPr>
            <w:r>
              <w:lastRenderedPageBreak/>
              <w:t>Orientace v jednoduchých digitálních materiálech</w:t>
            </w:r>
          </w:p>
        </w:tc>
      </w:tr>
    </w:tbl>
    <w:p w14:paraId="407F24A2" w14:textId="77777777" w:rsidR="007C28A5" w:rsidRPr="00F41AB9" w:rsidRDefault="007C28A5" w:rsidP="00B31BDC">
      <w:pPr>
        <w:pStyle w:val="Odsttunnadpis"/>
        <w:spacing w:after="120" w:line="288" w:lineRule="auto"/>
      </w:pPr>
      <w:r>
        <w:lastRenderedPageBreak/>
        <w:t>Ročník: kvinta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53B9C" w:rsidRPr="003C1D04" w14:paraId="66E71EA6" w14:textId="77777777" w:rsidTr="00053B9C">
        <w:tc>
          <w:tcPr>
            <w:tcW w:w="3685" w:type="dxa"/>
            <w:shd w:val="clear" w:color="auto" w:fill="BFBFBF" w:themeFill="background1" w:themeFillShade="BF"/>
            <w:vAlign w:val="center"/>
          </w:tcPr>
          <w:p w14:paraId="57F09A4A" w14:textId="42D717E4" w:rsidR="00053B9C" w:rsidRPr="003C1D04" w:rsidRDefault="00053B9C" w:rsidP="00053B9C">
            <w:pPr>
              <w:tabs>
                <w:tab w:val="right" w:pos="2854"/>
              </w:tabs>
              <w:spacing w:before="0" w:line="240" w:lineRule="auto"/>
              <w:jc w:val="center"/>
              <w:rPr>
                <w:b/>
              </w:rPr>
            </w:pPr>
            <w:r w:rsidRPr="00053B9C">
              <w:rPr>
                <w:b/>
                <w:bCs/>
              </w:rPr>
              <w:t>Očekávané výstupy</w:t>
            </w:r>
          </w:p>
        </w:tc>
        <w:tc>
          <w:tcPr>
            <w:tcW w:w="3118" w:type="dxa"/>
            <w:shd w:val="clear" w:color="auto" w:fill="BFBFBF" w:themeFill="background1" w:themeFillShade="BF"/>
            <w:vAlign w:val="center"/>
          </w:tcPr>
          <w:p w14:paraId="445BF96D" w14:textId="66CE67DC" w:rsidR="00053B9C" w:rsidRPr="003C1D04" w:rsidRDefault="00053B9C" w:rsidP="00053B9C">
            <w:pPr>
              <w:tabs>
                <w:tab w:val="right" w:pos="2854"/>
              </w:tabs>
              <w:spacing w:before="0" w:line="240" w:lineRule="auto"/>
              <w:jc w:val="center"/>
              <w:rPr>
                <w:b/>
              </w:rPr>
            </w:pPr>
            <w:r w:rsidRPr="00053B9C">
              <w:rPr>
                <w:b/>
                <w:bCs/>
              </w:rPr>
              <w:t>Učivo</w:t>
            </w:r>
          </w:p>
        </w:tc>
        <w:tc>
          <w:tcPr>
            <w:tcW w:w="2835" w:type="dxa"/>
            <w:shd w:val="clear" w:color="auto" w:fill="BFBFBF" w:themeFill="background1" w:themeFillShade="BF"/>
            <w:vAlign w:val="center"/>
          </w:tcPr>
          <w:p w14:paraId="3C590638" w14:textId="77777777" w:rsidR="00053B9C" w:rsidRPr="00053B9C" w:rsidRDefault="00053B9C" w:rsidP="00053B9C">
            <w:pPr>
              <w:spacing w:before="0" w:line="240" w:lineRule="auto"/>
              <w:jc w:val="center"/>
              <w:rPr>
                <w:b/>
                <w:bCs/>
              </w:rPr>
            </w:pPr>
            <w:r w:rsidRPr="00053B9C">
              <w:rPr>
                <w:b/>
                <w:bCs/>
              </w:rPr>
              <w:t>Průřezová témata,</w:t>
            </w:r>
          </w:p>
          <w:p w14:paraId="22BA7A00" w14:textId="3E505734" w:rsidR="00053B9C" w:rsidRPr="003C1D04" w:rsidRDefault="00053B9C" w:rsidP="00053B9C">
            <w:pPr>
              <w:tabs>
                <w:tab w:val="right" w:pos="2854"/>
              </w:tabs>
              <w:spacing w:before="0" w:line="240" w:lineRule="auto"/>
              <w:jc w:val="center"/>
              <w:rPr>
                <w:b/>
              </w:rPr>
            </w:pPr>
            <w:r w:rsidRPr="00053B9C">
              <w:rPr>
                <w:b/>
                <w:bCs/>
              </w:rPr>
              <w:t>MP vztahy</w:t>
            </w:r>
          </w:p>
        </w:tc>
      </w:tr>
      <w:tr w:rsidR="007C28A5" w:rsidRPr="00E246EB" w14:paraId="7FCB866B" w14:textId="77777777" w:rsidTr="00053B9C">
        <w:tc>
          <w:tcPr>
            <w:tcW w:w="3685" w:type="dxa"/>
          </w:tcPr>
          <w:p w14:paraId="4B8FBF8A" w14:textId="77777777" w:rsidR="007C28A5" w:rsidRDefault="007C28A5" w:rsidP="007C28A5">
            <w:pPr>
              <w:pStyle w:val="Tabulkatucne"/>
            </w:pPr>
            <w:r>
              <w:t>Poslech</w:t>
            </w:r>
          </w:p>
          <w:p w14:paraId="64B3E6EC" w14:textId="77777777" w:rsidR="007C28A5" w:rsidRDefault="007C28A5" w:rsidP="00CC5C4F">
            <w:pPr>
              <w:pStyle w:val="Tabulkaodrazky"/>
              <w:numPr>
                <w:ilvl w:val="0"/>
                <w:numId w:val="9"/>
              </w:numPr>
              <w:tabs>
                <w:tab w:val="num" w:pos="227"/>
              </w:tabs>
              <w:ind w:left="227" w:hanging="227"/>
            </w:pPr>
            <w:r>
              <w:t>porozumí jednodušším textům (úroveň A2), předpovědi počasí, jednoduchým zprávám</w:t>
            </w:r>
          </w:p>
          <w:p w14:paraId="64AEEB1C" w14:textId="77777777" w:rsidR="007C28A5" w:rsidRDefault="007C28A5" w:rsidP="00CC5C4F">
            <w:pPr>
              <w:pStyle w:val="Tabulkaodrazky"/>
              <w:numPr>
                <w:ilvl w:val="0"/>
                <w:numId w:val="9"/>
              </w:numPr>
              <w:tabs>
                <w:tab w:val="num" w:pos="227"/>
              </w:tabs>
              <w:ind w:left="227" w:hanging="227"/>
            </w:pPr>
            <w:r>
              <w:t>orientuje se v komiksu, poradí si se čtením emailové zprávy, novinového článku</w:t>
            </w:r>
          </w:p>
          <w:p w14:paraId="257E8949" w14:textId="77777777" w:rsidR="007C28A5" w:rsidRDefault="007C28A5" w:rsidP="00CC5C4F">
            <w:pPr>
              <w:pStyle w:val="Tabulkaodrazky"/>
              <w:numPr>
                <w:ilvl w:val="0"/>
                <w:numId w:val="9"/>
              </w:numPr>
              <w:tabs>
                <w:tab w:val="num" w:pos="227"/>
              </w:tabs>
              <w:ind w:left="227" w:hanging="227"/>
            </w:pPr>
            <w:r>
              <w:t>pracuje s digitálními materiály</w:t>
            </w:r>
          </w:p>
          <w:p w14:paraId="02656F85" w14:textId="77777777" w:rsidR="007C28A5" w:rsidRPr="00AF66A6" w:rsidRDefault="007C28A5" w:rsidP="007C28A5">
            <w:pPr>
              <w:pStyle w:val="Tabulkatucne"/>
            </w:pPr>
            <w:r w:rsidRPr="00AF66A6">
              <w:t>Ústní, písemný projev</w:t>
            </w:r>
          </w:p>
          <w:p w14:paraId="0873E510" w14:textId="77777777" w:rsidR="007C28A5" w:rsidRPr="00AF66A6" w:rsidRDefault="007C28A5" w:rsidP="00CC5C4F">
            <w:pPr>
              <w:pStyle w:val="Tabulkaodrazky"/>
              <w:numPr>
                <w:ilvl w:val="0"/>
                <w:numId w:val="9"/>
              </w:numPr>
              <w:tabs>
                <w:tab w:val="num" w:pos="227"/>
              </w:tabs>
              <w:ind w:left="227" w:hanging="227"/>
            </w:pPr>
            <w:r w:rsidRPr="00AF66A6">
              <w:t>jednoduše</w:t>
            </w:r>
            <w:r>
              <w:t xml:space="preserve"> a </w:t>
            </w:r>
            <w:r w:rsidRPr="00AF66A6">
              <w:t>pom</w:t>
            </w:r>
            <w:r w:rsidRPr="00AF66A6">
              <w:rPr>
                <w:rFonts w:hint="eastAsia"/>
              </w:rPr>
              <w:t>ě</w:t>
            </w:r>
            <w:r w:rsidRPr="00AF66A6">
              <w:t>rn</w:t>
            </w:r>
            <w:r w:rsidRPr="00AF66A6">
              <w:rPr>
                <w:rFonts w:hint="eastAsia"/>
              </w:rPr>
              <w:t>ě</w:t>
            </w:r>
            <w:r w:rsidRPr="00AF66A6">
              <w:t xml:space="preserve"> plynule popíše cestu, </w:t>
            </w:r>
            <w:r>
              <w:t>argumentuje na jednoduché úrovni</w:t>
            </w:r>
          </w:p>
          <w:p w14:paraId="61273C94" w14:textId="77777777" w:rsidR="007C28A5" w:rsidRPr="00AF66A6" w:rsidRDefault="007C28A5" w:rsidP="00CC5C4F">
            <w:pPr>
              <w:pStyle w:val="Tabulkaodrazky"/>
              <w:numPr>
                <w:ilvl w:val="0"/>
                <w:numId w:val="9"/>
              </w:numPr>
              <w:tabs>
                <w:tab w:val="num" w:pos="227"/>
              </w:tabs>
              <w:ind w:left="227" w:hanging="227"/>
            </w:pPr>
            <w:r w:rsidRPr="00AF66A6">
              <w:t>vypráví</w:t>
            </w:r>
            <w:r>
              <w:t xml:space="preserve"> o </w:t>
            </w:r>
            <w:r w:rsidRPr="00AF66A6">
              <w:t xml:space="preserve">prázdninách, </w:t>
            </w:r>
            <w:r>
              <w:t>reaguje v telefonním rozhovoru</w:t>
            </w:r>
          </w:p>
          <w:p w14:paraId="394BD937" w14:textId="77777777" w:rsidR="007C28A5" w:rsidRPr="00AF66A6" w:rsidRDefault="007C28A5" w:rsidP="00CC5C4F">
            <w:pPr>
              <w:pStyle w:val="Tabulkaodrazky"/>
              <w:numPr>
                <w:ilvl w:val="0"/>
                <w:numId w:val="9"/>
              </w:numPr>
              <w:tabs>
                <w:tab w:val="num" w:pos="227"/>
              </w:tabs>
              <w:ind w:left="227" w:hanging="227"/>
            </w:pPr>
            <w:r>
              <w:t>popíše počasí, klima</w:t>
            </w:r>
          </w:p>
          <w:p w14:paraId="2DD8ED45" w14:textId="77777777" w:rsidR="007C28A5" w:rsidRPr="00AF66A6" w:rsidRDefault="007C28A5" w:rsidP="00CC5C4F">
            <w:pPr>
              <w:pStyle w:val="Tabulkaodrazky"/>
              <w:numPr>
                <w:ilvl w:val="0"/>
                <w:numId w:val="9"/>
              </w:numPr>
              <w:tabs>
                <w:tab w:val="num" w:pos="227"/>
              </w:tabs>
              <w:ind w:left="227" w:hanging="227"/>
            </w:pPr>
            <w:r>
              <w:t>vyjadřuje se ke své budoucnosti</w:t>
            </w:r>
          </w:p>
          <w:p w14:paraId="7613452F" w14:textId="77777777" w:rsidR="007C28A5" w:rsidRPr="00AF66A6" w:rsidRDefault="007C28A5" w:rsidP="00CC5C4F">
            <w:pPr>
              <w:pStyle w:val="Tabulkaodrazky"/>
              <w:numPr>
                <w:ilvl w:val="0"/>
                <w:numId w:val="9"/>
              </w:numPr>
              <w:tabs>
                <w:tab w:val="num" w:pos="227"/>
              </w:tabs>
              <w:ind w:left="227" w:hanging="227"/>
            </w:pPr>
            <w:r w:rsidRPr="00AF66A6">
              <w:t>jednoduše vyjád</w:t>
            </w:r>
            <w:r w:rsidRPr="00AF66A6">
              <w:rPr>
                <w:rFonts w:hint="eastAsia"/>
              </w:rPr>
              <w:t>ř</w:t>
            </w:r>
            <w:r w:rsidRPr="00AF66A6">
              <w:t>í sv</w:t>
            </w:r>
            <w:r w:rsidRPr="00AF66A6">
              <w:rPr>
                <w:rFonts w:hint="eastAsia"/>
              </w:rPr>
              <w:t>ů</w:t>
            </w:r>
            <w:r w:rsidRPr="00AF66A6">
              <w:t>j názor,</w:t>
            </w:r>
            <w:r>
              <w:t xml:space="preserve"> </w:t>
            </w:r>
            <w:r w:rsidRPr="00AF66A6">
              <w:t>p</w:t>
            </w:r>
            <w:r w:rsidRPr="00AF66A6">
              <w:rPr>
                <w:rFonts w:hint="eastAsia"/>
              </w:rPr>
              <w:t>ř</w:t>
            </w:r>
            <w:r w:rsidRPr="00AF66A6">
              <w:t>ání, omluvu, souhlas, na podobné podn</w:t>
            </w:r>
            <w:r w:rsidRPr="00AF66A6">
              <w:rPr>
                <w:rFonts w:hint="eastAsia"/>
              </w:rPr>
              <w:t>ě</w:t>
            </w:r>
            <w:r w:rsidRPr="00AF66A6">
              <w:t>ty</w:t>
            </w:r>
          </w:p>
          <w:p w14:paraId="5C520319" w14:textId="77777777" w:rsidR="007C28A5" w:rsidRDefault="007C28A5" w:rsidP="00CC5C4F">
            <w:pPr>
              <w:pStyle w:val="Tabulkaodrazky"/>
              <w:numPr>
                <w:ilvl w:val="0"/>
                <w:numId w:val="9"/>
              </w:numPr>
              <w:tabs>
                <w:tab w:val="num" w:pos="227"/>
              </w:tabs>
              <w:ind w:left="227" w:hanging="227"/>
            </w:pPr>
            <w:r>
              <w:t>vyjádří se k </w:t>
            </w:r>
            <w:r w:rsidRPr="00AF66A6">
              <w:t>těmto faktografickým znalostem:</w:t>
            </w:r>
            <w:r>
              <w:t xml:space="preserve"> </w:t>
            </w:r>
            <w:r w:rsidRPr="00AF66A6">
              <w:t>Francouzi</w:t>
            </w:r>
            <w:r>
              <w:t xml:space="preserve"> a </w:t>
            </w:r>
            <w:r w:rsidRPr="00AF66A6">
              <w:t>volný čas</w:t>
            </w:r>
            <w:r>
              <w:t>; r</w:t>
            </w:r>
            <w:r w:rsidRPr="00AF66A6">
              <w:t>ecyklace odpadů, environmentální problematika</w:t>
            </w:r>
            <w:r>
              <w:t>; f</w:t>
            </w:r>
            <w:r w:rsidRPr="00AF66A6">
              <w:t>rankofonní svět</w:t>
            </w:r>
            <w:r>
              <w:t>; k</w:t>
            </w:r>
            <w:r w:rsidRPr="00AF66A6">
              <w:t>lasická díla francouzské literatury</w:t>
            </w:r>
            <w:r>
              <w:t>; n</w:t>
            </w:r>
            <w:r w:rsidRPr="00AF66A6">
              <w:t>áš život za padesát let</w:t>
            </w:r>
          </w:p>
          <w:p w14:paraId="514DCCFE" w14:textId="77777777" w:rsidR="007C28A5" w:rsidRDefault="007C28A5" w:rsidP="00CC5C4F">
            <w:pPr>
              <w:pStyle w:val="Tabulkaodrazky"/>
              <w:numPr>
                <w:ilvl w:val="0"/>
                <w:numId w:val="9"/>
              </w:numPr>
              <w:tabs>
                <w:tab w:val="num" w:pos="227"/>
              </w:tabs>
              <w:ind w:left="227" w:hanging="227"/>
            </w:pPr>
            <w:r>
              <w:lastRenderedPageBreak/>
              <w:t>za pomoci online slovníků vytváří jednoduché texty</w:t>
            </w:r>
          </w:p>
          <w:p w14:paraId="30BE103B" w14:textId="77777777" w:rsidR="007C28A5" w:rsidRDefault="007C28A5" w:rsidP="007C28A5">
            <w:pPr>
              <w:pStyle w:val="Tabulkaodrazky"/>
              <w:ind w:left="284" w:hanging="227"/>
            </w:pPr>
          </w:p>
        </w:tc>
        <w:tc>
          <w:tcPr>
            <w:tcW w:w="3118" w:type="dxa"/>
          </w:tcPr>
          <w:p w14:paraId="068166C0" w14:textId="77777777" w:rsidR="007C28A5" w:rsidRPr="00982A51" w:rsidRDefault="007C28A5" w:rsidP="007C28A5">
            <w:pPr>
              <w:pStyle w:val="Tabulkatucne"/>
            </w:pPr>
            <w:r w:rsidRPr="00982A51">
              <w:lastRenderedPageBreak/>
              <w:t>Gramatika</w:t>
            </w:r>
          </w:p>
          <w:p w14:paraId="2D4F99E2"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slovesa</w:t>
            </w:r>
            <w:r>
              <w:rPr>
                <w:rFonts w:ascii="Segoe UI Light" w:hAnsi="Segoe UI Light"/>
              </w:rPr>
              <w:t xml:space="preserve"> a </w:t>
            </w:r>
            <w:r w:rsidRPr="00982A51">
              <w:rPr>
                <w:rFonts w:ascii="Segoe UI Light" w:hAnsi="Segoe UI Light"/>
              </w:rPr>
              <w:t>slovesné časy, vyjádření budoucnosti</w:t>
            </w:r>
            <w:r>
              <w:rPr>
                <w:rFonts w:ascii="Segoe UI Light" w:hAnsi="Segoe UI Light"/>
              </w:rPr>
              <w:t xml:space="preserve"> a </w:t>
            </w:r>
            <w:r w:rsidRPr="00982A51">
              <w:rPr>
                <w:rFonts w:ascii="Segoe UI Light" w:hAnsi="Segoe UI Light"/>
              </w:rPr>
              <w:t xml:space="preserve">minulosti: passé </w:t>
            </w:r>
            <w:proofErr w:type="spellStart"/>
            <w:r w:rsidRPr="00982A51">
              <w:rPr>
                <w:rFonts w:ascii="Segoe UI Light" w:hAnsi="Segoe UI Light"/>
              </w:rPr>
              <w:t>composé</w:t>
            </w:r>
            <w:proofErr w:type="spellEnd"/>
            <w:r w:rsidRPr="00982A51">
              <w:rPr>
                <w:rFonts w:ascii="Segoe UI Light" w:hAnsi="Segoe UI Light"/>
              </w:rPr>
              <w:t xml:space="preserve">, futur </w:t>
            </w:r>
            <w:proofErr w:type="spellStart"/>
            <w:r w:rsidRPr="00982A51">
              <w:rPr>
                <w:rFonts w:ascii="Segoe UI Light" w:hAnsi="Segoe UI Light"/>
              </w:rPr>
              <w:t>simple</w:t>
            </w:r>
            <w:proofErr w:type="spellEnd"/>
            <w:r w:rsidRPr="00982A51">
              <w:rPr>
                <w:rFonts w:ascii="Segoe UI Light" w:hAnsi="Segoe UI Light"/>
              </w:rPr>
              <w:t xml:space="preserve">, </w:t>
            </w:r>
            <w:proofErr w:type="spellStart"/>
            <w:r w:rsidRPr="00982A51">
              <w:rPr>
                <w:rFonts w:ascii="Segoe UI Light" w:hAnsi="Segoe UI Light"/>
              </w:rPr>
              <w:t>subjonctif</w:t>
            </w:r>
            <w:proofErr w:type="spellEnd"/>
            <w:r w:rsidRPr="00982A51">
              <w:rPr>
                <w:rFonts w:ascii="Segoe UI Light" w:hAnsi="Segoe UI Light"/>
              </w:rPr>
              <w:t xml:space="preserve"> présent</w:t>
            </w:r>
          </w:p>
          <w:p w14:paraId="61CF4D8A"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zvratná slovesa</w:t>
            </w:r>
          </w:p>
          <w:p w14:paraId="68DE8A30"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slovesa se změnou v kmeni</w:t>
            </w:r>
          </w:p>
          <w:p w14:paraId="3C683239"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vyjádření záporu, záporná zájmena, zájmena neurčitá, přivlas</w:t>
            </w:r>
            <w:r>
              <w:rPr>
                <w:rFonts w:ascii="Segoe UI Light" w:hAnsi="Segoe UI Light"/>
              </w:rPr>
              <w:t>t</w:t>
            </w:r>
            <w:r w:rsidRPr="00982A51">
              <w:rPr>
                <w:rFonts w:ascii="Segoe UI Light" w:hAnsi="Segoe UI Light"/>
              </w:rPr>
              <w:t>ňovací</w:t>
            </w:r>
            <w:r>
              <w:rPr>
                <w:rFonts w:ascii="Segoe UI Light" w:hAnsi="Segoe UI Light"/>
              </w:rPr>
              <w:t xml:space="preserve"> a </w:t>
            </w:r>
            <w:r w:rsidRPr="00982A51">
              <w:rPr>
                <w:rFonts w:ascii="Segoe UI Light" w:hAnsi="Segoe UI Light"/>
              </w:rPr>
              <w:t>předmětná</w:t>
            </w:r>
          </w:p>
          <w:p w14:paraId="045B85EF"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indikátory času, jednoduché věty vedlejší</w:t>
            </w:r>
          </w:p>
          <w:p w14:paraId="462DD167" w14:textId="77777777" w:rsidR="007C28A5" w:rsidRPr="00982A51" w:rsidRDefault="007C28A5" w:rsidP="007C28A5">
            <w:pPr>
              <w:pStyle w:val="Tabulkatucne"/>
            </w:pPr>
            <w:r w:rsidRPr="00982A51">
              <w:t>Slovní zásoba</w:t>
            </w:r>
            <w:r>
              <w:t xml:space="preserve"> a </w:t>
            </w:r>
            <w:r w:rsidRPr="00982A51">
              <w:t>témata</w:t>
            </w:r>
          </w:p>
          <w:p w14:paraId="66C7435E"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rodina, dům, město</w:t>
            </w:r>
          </w:p>
          <w:p w14:paraId="05705D05"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každodenní život</w:t>
            </w:r>
          </w:p>
          <w:p w14:paraId="42AD438F"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počasí, čtyři roční doby</w:t>
            </w:r>
          </w:p>
          <w:p w14:paraId="0C05AE60"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části lidského těla, popis osoby</w:t>
            </w:r>
          </w:p>
          <w:p w14:paraId="50FF6227" w14:textId="77777777" w:rsidR="007C28A5" w:rsidRPr="00982A51" w:rsidRDefault="007C28A5" w:rsidP="007C28A5">
            <w:pPr>
              <w:pStyle w:val="Tabulkatucne"/>
            </w:pPr>
            <w:r w:rsidRPr="00982A51">
              <w:t>Reálie</w:t>
            </w:r>
            <w:r>
              <w:t xml:space="preserve"> a </w:t>
            </w:r>
            <w:r w:rsidRPr="00982A51">
              <w:t>literatura</w:t>
            </w:r>
          </w:p>
          <w:p w14:paraId="706564BB"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francouzský komiks jako fenomén</w:t>
            </w:r>
          </w:p>
          <w:p w14:paraId="7CD64FB8"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film</w:t>
            </w:r>
          </w:p>
          <w:p w14:paraId="44BD345D"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frankofonní země</w:t>
            </w:r>
            <w:r>
              <w:rPr>
                <w:rFonts w:ascii="Segoe UI Light" w:hAnsi="Segoe UI Light"/>
              </w:rPr>
              <w:t xml:space="preserve"> </w:t>
            </w:r>
          </w:p>
        </w:tc>
        <w:tc>
          <w:tcPr>
            <w:tcW w:w="2835" w:type="dxa"/>
          </w:tcPr>
          <w:p w14:paraId="298EAAA1" w14:textId="77777777" w:rsidR="007C28A5" w:rsidRPr="006510E2" w:rsidRDefault="007C28A5" w:rsidP="007C28A5">
            <w:pPr>
              <w:pStyle w:val="Tabulkanormln"/>
            </w:pPr>
            <w:r w:rsidRPr="00E246EB">
              <w:rPr>
                <w:b/>
                <w:bCs/>
              </w:rPr>
              <w:t>PT: Osobnostní</w:t>
            </w:r>
            <w:r>
              <w:rPr>
                <w:b/>
                <w:bCs/>
              </w:rPr>
              <w:t xml:space="preserve"> a </w:t>
            </w:r>
            <w:r w:rsidRPr="00E246EB">
              <w:rPr>
                <w:b/>
                <w:bCs/>
              </w:rPr>
              <w:t>sociální výchova</w:t>
            </w:r>
            <w:r w:rsidRPr="006510E2">
              <w:t xml:space="preserve"> poznávání</w:t>
            </w:r>
            <w:r>
              <w:t xml:space="preserve"> a </w:t>
            </w:r>
            <w:r w:rsidRPr="006510E2">
              <w:t>rozvoj vlastní osobnosti, seberegulace, organizační dovednosti</w:t>
            </w:r>
            <w:r>
              <w:t xml:space="preserve"> a </w:t>
            </w:r>
            <w:r w:rsidRPr="006510E2">
              <w:t>efektivní řešení problémů, sociální komunikace</w:t>
            </w:r>
          </w:p>
          <w:p w14:paraId="6134A9F8" w14:textId="77777777" w:rsidR="007C28A5" w:rsidRPr="00E246EB" w:rsidRDefault="007C28A5" w:rsidP="007C28A5">
            <w:pPr>
              <w:pStyle w:val="Tabulkanormln"/>
              <w:rPr>
                <w:b/>
                <w:bCs/>
              </w:rPr>
            </w:pPr>
          </w:p>
          <w:p w14:paraId="3C6973DF" w14:textId="77777777" w:rsidR="007C28A5" w:rsidRPr="00E246EB" w:rsidRDefault="007C28A5" w:rsidP="007C28A5">
            <w:pPr>
              <w:pStyle w:val="Tabulkanormln"/>
              <w:rPr>
                <w:b/>
              </w:rPr>
            </w:pPr>
            <w:r w:rsidRPr="00E246EB">
              <w:rPr>
                <w:b/>
                <w:bCs/>
              </w:rPr>
              <w:t xml:space="preserve">PT: </w:t>
            </w: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p>
          <w:p w14:paraId="348F179E" w14:textId="77777777" w:rsidR="007C28A5" w:rsidRDefault="007C28A5" w:rsidP="007C28A5">
            <w:pPr>
              <w:pStyle w:val="Tabulkanormln"/>
            </w:pPr>
            <w:r>
              <w:rPr>
                <w:b/>
                <w:bCs/>
              </w:rPr>
              <w:t xml:space="preserve">T: Multikulturní výchova </w:t>
            </w:r>
            <w:r w:rsidRPr="009B0593">
              <w:t>sociokulturní rozdíly,</w:t>
            </w:r>
            <w:r>
              <w:t xml:space="preserve"> </w:t>
            </w:r>
            <w:r w:rsidRPr="009B0593">
              <w:t>spolupráce, respektování specifických rysů jazyka</w:t>
            </w:r>
          </w:p>
          <w:p w14:paraId="7089C78F" w14:textId="77777777" w:rsidR="007C28A5" w:rsidRPr="00E246EB" w:rsidRDefault="007C28A5" w:rsidP="007C28A5">
            <w:pPr>
              <w:pStyle w:val="Tabulkanormln"/>
              <w:rPr>
                <w:b/>
              </w:rPr>
            </w:pPr>
            <w:r w:rsidRPr="00E246EB">
              <w:rPr>
                <w:b/>
              </w:rPr>
              <w:t>PT: Environmentální výchova</w:t>
            </w:r>
          </w:p>
          <w:p w14:paraId="70B9BDDF" w14:textId="77777777" w:rsidR="007C28A5" w:rsidRDefault="007C28A5" w:rsidP="007C28A5">
            <w:pPr>
              <w:pStyle w:val="Tabulkanormln"/>
            </w:pPr>
            <w:r w:rsidRPr="009B0593">
              <w:t>Člověk</w:t>
            </w:r>
            <w:r>
              <w:t xml:space="preserve"> a </w:t>
            </w:r>
            <w:r w:rsidRPr="009B0593">
              <w:t>životní prostředí</w:t>
            </w:r>
          </w:p>
          <w:p w14:paraId="20B5F6D8" w14:textId="77777777" w:rsidR="007C28A5" w:rsidRPr="002A0609" w:rsidRDefault="007C28A5" w:rsidP="007C28A5">
            <w:pPr>
              <w:pStyle w:val="Tabulkanormln"/>
            </w:pPr>
            <w:r>
              <w:t>MP: Zeměpis: obecná geografie Francie</w:t>
            </w:r>
          </w:p>
        </w:tc>
      </w:tr>
    </w:tbl>
    <w:p w14:paraId="3DF0C1CA" w14:textId="77777777" w:rsidR="007C28A5" w:rsidRDefault="007C28A5" w:rsidP="00B31BDC">
      <w:pPr>
        <w:pStyle w:val="Odsttunnadpis"/>
        <w:spacing w:after="120" w:line="288" w:lineRule="auto"/>
      </w:pPr>
      <w:r>
        <w:t>Ročník: sexta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53B9C" w:rsidRPr="00E246EB" w14:paraId="5F573513" w14:textId="77777777" w:rsidTr="00053B9C">
        <w:tc>
          <w:tcPr>
            <w:tcW w:w="3685" w:type="dxa"/>
            <w:shd w:val="clear" w:color="auto" w:fill="BFBFBF" w:themeFill="background1" w:themeFillShade="BF"/>
            <w:vAlign w:val="center"/>
          </w:tcPr>
          <w:p w14:paraId="3E8537E6" w14:textId="3949DF3B" w:rsidR="00053B9C" w:rsidRPr="00E246EB" w:rsidRDefault="00053B9C" w:rsidP="00053B9C">
            <w:pPr>
              <w:pStyle w:val="Nadpistab"/>
              <w:spacing w:before="0" w:after="0"/>
              <w:rPr>
                <w:szCs w:val="24"/>
              </w:rPr>
            </w:pPr>
            <w:r w:rsidRPr="00053B9C">
              <w:rPr>
                <w:rFonts w:ascii="Segoe UI Light" w:hAnsi="Segoe UI Light" w:cs="Segoe UI Light"/>
                <w:bCs w:val="0"/>
              </w:rPr>
              <w:t>Očekávané výstupy</w:t>
            </w:r>
          </w:p>
        </w:tc>
        <w:tc>
          <w:tcPr>
            <w:tcW w:w="3118" w:type="dxa"/>
            <w:shd w:val="clear" w:color="auto" w:fill="BFBFBF" w:themeFill="background1" w:themeFillShade="BF"/>
            <w:vAlign w:val="center"/>
          </w:tcPr>
          <w:p w14:paraId="17BE47C0" w14:textId="107A0C40" w:rsidR="00053B9C" w:rsidRPr="00E246EB" w:rsidRDefault="00053B9C" w:rsidP="00053B9C">
            <w:pPr>
              <w:pStyle w:val="Nadpistab"/>
              <w:spacing w:before="0" w:after="0"/>
              <w:rPr>
                <w:szCs w:val="24"/>
              </w:rPr>
            </w:pPr>
            <w:r w:rsidRPr="00053B9C">
              <w:rPr>
                <w:rFonts w:ascii="Segoe UI Light" w:hAnsi="Segoe UI Light" w:cs="Segoe UI Light"/>
                <w:bCs w:val="0"/>
              </w:rPr>
              <w:t>Učivo</w:t>
            </w:r>
          </w:p>
        </w:tc>
        <w:tc>
          <w:tcPr>
            <w:tcW w:w="2835" w:type="dxa"/>
            <w:shd w:val="clear" w:color="auto" w:fill="BFBFBF" w:themeFill="background1" w:themeFillShade="BF"/>
            <w:vAlign w:val="center"/>
          </w:tcPr>
          <w:p w14:paraId="419F0BB7" w14:textId="77777777" w:rsidR="00053B9C" w:rsidRPr="00053B9C" w:rsidRDefault="00053B9C" w:rsidP="00053B9C">
            <w:pPr>
              <w:spacing w:before="0" w:line="240" w:lineRule="auto"/>
              <w:jc w:val="center"/>
              <w:rPr>
                <w:b/>
                <w:bCs/>
              </w:rPr>
            </w:pPr>
            <w:r w:rsidRPr="00053B9C">
              <w:rPr>
                <w:b/>
                <w:bCs/>
              </w:rPr>
              <w:t>Průřezová témata,</w:t>
            </w:r>
          </w:p>
          <w:p w14:paraId="3BF273F4" w14:textId="0D913C68" w:rsidR="00053B9C" w:rsidRPr="00E246EB" w:rsidRDefault="00053B9C" w:rsidP="00053B9C">
            <w:pPr>
              <w:pStyle w:val="Nadpistab"/>
              <w:spacing w:before="0" w:after="0"/>
              <w:rPr>
                <w:szCs w:val="24"/>
              </w:rPr>
            </w:pPr>
            <w:r w:rsidRPr="00053B9C">
              <w:rPr>
                <w:rFonts w:ascii="Segoe UI Light" w:hAnsi="Segoe UI Light" w:cs="Segoe UI Light"/>
                <w:bCs w:val="0"/>
              </w:rPr>
              <w:t>MP vztahy</w:t>
            </w:r>
          </w:p>
        </w:tc>
      </w:tr>
      <w:tr w:rsidR="007C28A5" w:rsidRPr="00E246EB" w14:paraId="30116466" w14:textId="77777777" w:rsidTr="00053B9C">
        <w:tc>
          <w:tcPr>
            <w:tcW w:w="3685" w:type="dxa"/>
          </w:tcPr>
          <w:p w14:paraId="2F9C0726" w14:textId="77777777" w:rsidR="007C28A5" w:rsidRDefault="007C28A5" w:rsidP="007C28A5">
            <w:pPr>
              <w:pStyle w:val="Tabulkatucne"/>
            </w:pPr>
            <w:r>
              <w:t xml:space="preserve">Poslech </w:t>
            </w:r>
          </w:p>
          <w:p w14:paraId="0FCB1034" w14:textId="77777777" w:rsidR="007C28A5" w:rsidRDefault="007C28A5" w:rsidP="00CC5C4F">
            <w:pPr>
              <w:pStyle w:val="Tabulkaodrazky"/>
              <w:numPr>
                <w:ilvl w:val="0"/>
                <w:numId w:val="9"/>
              </w:numPr>
              <w:tabs>
                <w:tab w:val="num" w:pos="227"/>
              </w:tabs>
              <w:ind w:left="227" w:hanging="227"/>
            </w:pPr>
            <w:r>
              <w:t>porozumí mluvenému projevu na b</w:t>
            </w:r>
            <w:r w:rsidRPr="003C1D04">
              <w:rPr>
                <w:rFonts w:hint="eastAsia"/>
              </w:rPr>
              <w:t>ě</w:t>
            </w:r>
            <w:r>
              <w:t>žné téma, p</w:t>
            </w:r>
            <w:r w:rsidRPr="003C1D04">
              <w:rPr>
                <w:rFonts w:hint="eastAsia"/>
              </w:rPr>
              <w:t>ř</w:t>
            </w:r>
            <w:r>
              <w:t>ednesenému spisovn</w:t>
            </w:r>
            <w:r w:rsidRPr="003C1D04">
              <w:rPr>
                <w:rFonts w:hint="eastAsia"/>
              </w:rPr>
              <w:t>ě</w:t>
            </w:r>
            <w:r>
              <w:t>, jasn</w:t>
            </w:r>
            <w:r w:rsidRPr="003C1D04">
              <w:rPr>
                <w:rFonts w:hint="eastAsia"/>
              </w:rPr>
              <w:t>ě</w:t>
            </w:r>
          </w:p>
          <w:p w14:paraId="7C3954BB" w14:textId="77777777" w:rsidR="007C28A5" w:rsidRDefault="007C28A5" w:rsidP="007C28A5">
            <w:pPr>
              <w:pStyle w:val="Tabulkaodrazky"/>
              <w:ind w:left="227"/>
            </w:pPr>
          </w:p>
          <w:p w14:paraId="3E7492D4" w14:textId="77777777" w:rsidR="007C28A5" w:rsidRDefault="007C28A5" w:rsidP="007C28A5">
            <w:pPr>
              <w:pStyle w:val="Tabulkatucne"/>
            </w:pPr>
            <w:r w:rsidRPr="00E246EB">
              <w:rPr>
                <w:rFonts w:eastAsia="TimesNewRoman" w:hint="eastAsia"/>
              </w:rPr>
              <w:t>Č</w:t>
            </w:r>
            <w:r>
              <w:t>tení</w:t>
            </w:r>
          </w:p>
          <w:p w14:paraId="1931A376" w14:textId="77777777" w:rsidR="007C28A5" w:rsidRDefault="007C28A5" w:rsidP="00CC5C4F">
            <w:pPr>
              <w:pStyle w:val="Tabulkaodrazky"/>
              <w:numPr>
                <w:ilvl w:val="0"/>
                <w:numId w:val="9"/>
              </w:numPr>
              <w:tabs>
                <w:tab w:val="num" w:pos="227"/>
              </w:tabs>
              <w:ind w:left="227" w:hanging="227"/>
            </w:pPr>
            <w:r w:rsidRPr="003C1D04">
              <w:rPr>
                <w:rFonts w:hint="eastAsia"/>
              </w:rPr>
              <w:t>č</w:t>
            </w:r>
            <w:r>
              <w:t>te s porozum</w:t>
            </w:r>
            <w:r w:rsidRPr="003C1D04">
              <w:rPr>
                <w:rFonts w:hint="eastAsia"/>
              </w:rPr>
              <w:t>ě</w:t>
            </w:r>
            <w:r>
              <w:t>ním faktografické texty, vyhledá pot</w:t>
            </w:r>
            <w:r w:rsidRPr="003C1D04">
              <w:rPr>
                <w:rFonts w:hint="eastAsia"/>
              </w:rPr>
              <w:t>ř</w:t>
            </w:r>
            <w:r>
              <w:t>ebnou informaci a porozumí jí</w:t>
            </w:r>
          </w:p>
          <w:p w14:paraId="2058B48B" w14:textId="77777777" w:rsidR="007C28A5" w:rsidRDefault="007C28A5" w:rsidP="00CC5C4F">
            <w:pPr>
              <w:pStyle w:val="Tabulkaodrazky"/>
              <w:numPr>
                <w:ilvl w:val="0"/>
                <w:numId w:val="9"/>
              </w:numPr>
              <w:tabs>
                <w:tab w:val="num" w:pos="227"/>
              </w:tabs>
              <w:ind w:left="227" w:hanging="227"/>
            </w:pPr>
            <w:r>
              <w:t>rozumí reklamě</w:t>
            </w:r>
          </w:p>
          <w:p w14:paraId="061307B3" w14:textId="77777777" w:rsidR="007C28A5" w:rsidRDefault="007C28A5" w:rsidP="007C28A5">
            <w:pPr>
              <w:pStyle w:val="Tabulkatucne"/>
            </w:pPr>
            <w:r>
              <w:t>Ústní, písemný projev</w:t>
            </w:r>
          </w:p>
          <w:p w14:paraId="231B1148" w14:textId="77777777" w:rsidR="007C28A5" w:rsidRDefault="007C28A5" w:rsidP="00CC5C4F">
            <w:pPr>
              <w:pStyle w:val="Tabulkaodrazky"/>
              <w:numPr>
                <w:ilvl w:val="0"/>
                <w:numId w:val="9"/>
              </w:numPr>
              <w:tabs>
                <w:tab w:val="num" w:pos="227"/>
              </w:tabs>
              <w:ind w:left="227" w:hanging="227"/>
            </w:pPr>
            <w:r>
              <w:t>pom</w:t>
            </w:r>
            <w:r w:rsidRPr="003C1D04">
              <w:rPr>
                <w:rFonts w:hint="eastAsia"/>
              </w:rPr>
              <w:t>ě</w:t>
            </w:r>
            <w:r>
              <w:t>rn</w:t>
            </w:r>
            <w:r w:rsidRPr="003C1D04">
              <w:rPr>
                <w:rFonts w:hint="eastAsia"/>
              </w:rPr>
              <w:t>ě</w:t>
            </w:r>
            <w:r w:rsidRPr="003C1D04">
              <w:t xml:space="preserve"> </w:t>
            </w:r>
            <w:r>
              <w:t>plynule a souvisle promluví na téma z oblasti svého zájmu</w:t>
            </w:r>
          </w:p>
          <w:p w14:paraId="6072B3EC" w14:textId="77777777" w:rsidR="007C28A5" w:rsidRDefault="007C28A5" w:rsidP="00CC5C4F">
            <w:pPr>
              <w:pStyle w:val="Tabulkaodrazky"/>
              <w:numPr>
                <w:ilvl w:val="0"/>
                <w:numId w:val="9"/>
              </w:numPr>
              <w:tabs>
                <w:tab w:val="num" w:pos="227"/>
              </w:tabs>
              <w:ind w:left="227" w:hanging="227"/>
            </w:pPr>
            <w:r>
              <w:t>vyjádří svůj názor, cíle svého konání, spokojenost či nespokojenost</w:t>
            </w:r>
          </w:p>
          <w:p w14:paraId="2B6D4A7D" w14:textId="77777777" w:rsidR="007C28A5" w:rsidRDefault="007C28A5" w:rsidP="00CC5C4F">
            <w:pPr>
              <w:pStyle w:val="Tabulkaodrazky"/>
              <w:numPr>
                <w:ilvl w:val="0"/>
                <w:numId w:val="9"/>
              </w:numPr>
              <w:tabs>
                <w:tab w:val="num" w:pos="227"/>
              </w:tabs>
              <w:ind w:left="227" w:hanging="227"/>
            </w:pPr>
            <w:r>
              <w:t>popíše událost v minulosti, vyjádří posloupnost dějů</w:t>
            </w:r>
          </w:p>
          <w:p w14:paraId="1ACF6A84" w14:textId="77777777" w:rsidR="007C28A5" w:rsidRDefault="007C28A5" w:rsidP="00CC5C4F">
            <w:pPr>
              <w:pStyle w:val="Tabulkaodrazky"/>
              <w:numPr>
                <w:ilvl w:val="0"/>
                <w:numId w:val="9"/>
              </w:numPr>
              <w:tabs>
                <w:tab w:val="num" w:pos="227"/>
              </w:tabs>
              <w:ind w:left="227" w:hanging="227"/>
            </w:pPr>
            <w:r>
              <w:t>porovnává události, děje</w:t>
            </w:r>
          </w:p>
          <w:p w14:paraId="2235F9E9" w14:textId="77777777" w:rsidR="007C28A5" w:rsidRPr="009A7524" w:rsidRDefault="007C28A5" w:rsidP="00CC5C4F">
            <w:pPr>
              <w:pStyle w:val="Tabulkaodrazky"/>
              <w:numPr>
                <w:ilvl w:val="0"/>
                <w:numId w:val="9"/>
              </w:numPr>
              <w:tabs>
                <w:tab w:val="num" w:pos="227"/>
              </w:tabs>
              <w:ind w:left="227" w:hanging="227"/>
            </w:pPr>
            <w:r>
              <w:t>vypráví jednoduchý p</w:t>
            </w:r>
            <w:r w:rsidRPr="003C1D04">
              <w:rPr>
                <w:rFonts w:hint="eastAsia"/>
              </w:rPr>
              <w:t>ř</w:t>
            </w:r>
            <w:r>
              <w:t>íb</w:t>
            </w:r>
            <w:r w:rsidRPr="003C1D04">
              <w:rPr>
                <w:rFonts w:hint="eastAsia"/>
              </w:rPr>
              <w:t>ě</w:t>
            </w:r>
            <w:r>
              <w:t>h, vypráví anekdoty</w:t>
            </w:r>
          </w:p>
          <w:p w14:paraId="0BC11CB7" w14:textId="77777777" w:rsidR="007C28A5" w:rsidRPr="006B6BAE" w:rsidRDefault="007C28A5" w:rsidP="00CC5C4F">
            <w:pPr>
              <w:pStyle w:val="Tabulkaodrazky"/>
              <w:numPr>
                <w:ilvl w:val="0"/>
                <w:numId w:val="9"/>
              </w:numPr>
              <w:tabs>
                <w:tab w:val="num" w:pos="227"/>
              </w:tabs>
              <w:ind w:left="227" w:hanging="227"/>
            </w:pPr>
            <w:r>
              <w:t>za pomoci online slovníků a dalších digitálních materiálů vytvoří jednoduchý text</w:t>
            </w:r>
          </w:p>
          <w:p w14:paraId="0A774D62" w14:textId="77777777" w:rsidR="007C28A5" w:rsidRDefault="007C28A5" w:rsidP="00CC5C4F">
            <w:pPr>
              <w:pStyle w:val="Tabulkaodrazky"/>
              <w:numPr>
                <w:ilvl w:val="0"/>
                <w:numId w:val="9"/>
              </w:numPr>
              <w:tabs>
                <w:tab w:val="num" w:pos="227"/>
              </w:tabs>
              <w:ind w:left="227" w:hanging="227"/>
            </w:pPr>
            <w:r>
              <w:t>přednese báseň klasiků francouzské literatury, zazpívá a vysvětlí francouzskou píseň</w:t>
            </w:r>
          </w:p>
        </w:tc>
        <w:tc>
          <w:tcPr>
            <w:tcW w:w="3118" w:type="dxa"/>
          </w:tcPr>
          <w:p w14:paraId="1DE06539" w14:textId="77777777" w:rsidR="007C28A5" w:rsidRPr="00982A51" w:rsidRDefault="007C28A5" w:rsidP="007C28A5">
            <w:pPr>
              <w:pStyle w:val="Tabulkatucne"/>
            </w:pPr>
            <w:r w:rsidRPr="00982A51">
              <w:t>Procvičování slovesných tva</w:t>
            </w:r>
            <w:r>
              <w:t xml:space="preserve">rů, </w:t>
            </w:r>
            <w:r w:rsidRPr="00982A51">
              <w:t>minulost, přítomnost, budoucnost</w:t>
            </w:r>
          </w:p>
          <w:p w14:paraId="4497ED29"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 xml:space="preserve">rozšíření slovesných tvarů – </w:t>
            </w:r>
            <w:proofErr w:type="spellStart"/>
            <w:r w:rsidRPr="00982A51">
              <w:rPr>
                <w:rFonts w:ascii="Segoe UI Light" w:hAnsi="Segoe UI Light"/>
              </w:rPr>
              <w:t>imparfait</w:t>
            </w:r>
            <w:proofErr w:type="spellEnd"/>
            <w:r w:rsidRPr="00982A51">
              <w:rPr>
                <w:rFonts w:ascii="Segoe UI Light" w:hAnsi="Segoe UI Light"/>
              </w:rPr>
              <w:t xml:space="preserve">, </w:t>
            </w:r>
            <w:proofErr w:type="spellStart"/>
            <w:r w:rsidRPr="00982A51">
              <w:rPr>
                <w:rFonts w:ascii="Segoe UI Light" w:hAnsi="Segoe UI Light"/>
              </w:rPr>
              <w:t>future</w:t>
            </w:r>
            <w:proofErr w:type="spellEnd"/>
            <w:r w:rsidRPr="00982A51">
              <w:rPr>
                <w:rFonts w:ascii="Segoe UI Light" w:hAnsi="Segoe UI Light"/>
              </w:rPr>
              <w:t xml:space="preserve"> </w:t>
            </w:r>
            <w:proofErr w:type="spellStart"/>
            <w:r w:rsidRPr="00982A51">
              <w:rPr>
                <w:rFonts w:ascii="Segoe UI Light" w:hAnsi="Segoe UI Light"/>
              </w:rPr>
              <w:t>proche</w:t>
            </w:r>
            <w:proofErr w:type="spellEnd"/>
            <w:r w:rsidRPr="00982A51">
              <w:rPr>
                <w:rFonts w:ascii="Segoe UI Light" w:hAnsi="Segoe UI Light"/>
              </w:rPr>
              <w:t>, plus-</w:t>
            </w:r>
            <w:proofErr w:type="spellStart"/>
            <w:r w:rsidRPr="00982A51">
              <w:rPr>
                <w:rFonts w:ascii="Segoe UI Light" w:hAnsi="Segoe UI Light"/>
              </w:rPr>
              <w:t>que</w:t>
            </w:r>
            <w:proofErr w:type="spellEnd"/>
            <w:r w:rsidRPr="00982A51">
              <w:rPr>
                <w:rFonts w:ascii="Segoe UI Light" w:hAnsi="Segoe UI Light"/>
              </w:rPr>
              <w:t xml:space="preserve"> </w:t>
            </w:r>
            <w:proofErr w:type="spellStart"/>
            <w:r w:rsidRPr="00982A51">
              <w:rPr>
                <w:rFonts w:ascii="Segoe UI Light" w:hAnsi="Segoe UI Light"/>
              </w:rPr>
              <w:t>parfait</w:t>
            </w:r>
            <w:proofErr w:type="spellEnd"/>
            <w:r w:rsidRPr="00982A51">
              <w:rPr>
                <w:rFonts w:ascii="Segoe UI Light" w:hAnsi="Segoe UI Light"/>
              </w:rPr>
              <w:t xml:space="preserve">, </w:t>
            </w:r>
            <w:proofErr w:type="spellStart"/>
            <w:r w:rsidRPr="00982A51">
              <w:rPr>
                <w:rFonts w:ascii="Segoe UI Light" w:hAnsi="Segoe UI Light"/>
              </w:rPr>
              <w:t>subjonctif</w:t>
            </w:r>
            <w:proofErr w:type="spellEnd"/>
            <w:r w:rsidRPr="00982A51">
              <w:rPr>
                <w:rFonts w:ascii="Segoe UI Light" w:hAnsi="Segoe UI Light"/>
              </w:rPr>
              <w:t xml:space="preserve">, </w:t>
            </w:r>
            <w:proofErr w:type="spellStart"/>
            <w:r w:rsidRPr="00982A51">
              <w:rPr>
                <w:rFonts w:ascii="Segoe UI Light" w:hAnsi="Segoe UI Light"/>
              </w:rPr>
              <w:t>gérondif</w:t>
            </w:r>
            <w:proofErr w:type="spellEnd"/>
            <w:r w:rsidRPr="00982A51">
              <w:rPr>
                <w:rFonts w:ascii="Segoe UI Light" w:hAnsi="Segoe UI Light"/>
              </w:rPr>
              <w:t xml:space="preserve">, </w:t>
            </w:r>
            <w:proofErr w:type="spellStart"/>
            <w:r w:rsidRPr="00982A51">
              <w:rPr>
                <w:rFonts w:ascii="Segoe UI Light" w:hAnsi="Segoe UI Light"/>
              </w:rPr>
              <w:t>participe</w:t>
            </w:r>
            <w:proofErr w:type="spellEnd"/>
            <w:r w:rsidRPr="00982A51">
              <w:rPr>
                <w:rFonts w:ascii="Segoe UI Light" w:hAnsi="Segoe UI Light"/>
              </w:rPr>
              <w:t xml:space="preserve"> présent</w:t>
            </w:r>
          </w:p>
          <w:p w14:paraId="1372133E"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zájmenná příslovce en, y</w:t>
            </w:r>
          </w:p>
          <w:p w14:paraId="1A58E0BB"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zájmena předmětná, přivlastňovací, ukazovací, tázací</w:t>
            </w:r>
          </w:p>
          <w:p w14:paraId="5EB22A0B"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rozvíjení slovesných konstrukcí, vyjadřujících časové souvislosti</w:t>
            </w:r>
          </w:p>
          <w:p w14:paraId="7403C61A"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slovesné vazby</w:t>
            </w:r>
          </w:p>
          <w:p w14:paraId="4FD3D90B" w14:textId="77777777" w:rsidR="007C28A5" w:rsidRPr="00982A51" w:rsidRDefault="007C28A5" w:rsidP="007C28A5">
            <w:pPr>
              <w:pStyle w:val="Tabulkatucne"/>
            </w:pPr>
            <w:r w:rsidRPr="00982A51">
              <w:t>Slovní zásoba</w:t>
            </w:r>
            <w:r>
              <w:t xml:space="preserve"> a </w:t>
            </w:r>
            <w:r w:rsidRPr="00982A51">
              <w:t>témata</w:t>
            </w:r>
          </w:p>
          <w:p w14:paraId="0D3A4FBE"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dům, domácí práce</w:t>
            </w:r>
          </w:p>
          <w:p w14:paraId="1111F036"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umění</w:t>
            </w:r>
          </w:p>
          <w:p w14:paraId="78390654"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reklama, inzerce</w:t>
            </w:r>
          </w:p>
          <w:p w14:paraId="3EB4C5FE"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dopravní prostředky, cestování</w:t>
            </w:r>
          </w:p>
          <w:p w14:paraId="381C7651" w14:textId="77777777" w:rsidR="007C28A5" w:rsidRPr="00982A51" w:rsidRDefault="007C28A5" w:rsidP="007C28A5">
            <w:pPr>
              <w:pStyle w:val="Tabulkatucne"/>
            </w:pPr>
            <w:r w:rsidRPr="00982A51">
              <w:t>Reálie</w:t>
            </w:r>
            <w:r>
              <w:t xml:space="preserve"> a </w:t>
            </w:r>
            <w:r w:rsidRPr="00982A51">
              <w:t>literatura</w:t>
            </w:r>
          </w:p>
          <w:p w14:paraId="36F3E17C"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francouzská píseň posledního desetiletí</w:t>
            </w:r>
          </w:p>
          <w:p w14:paraId="451E26A4"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umění</w:t>
            </w:r>
            <w:r>
              <w:rPr>
                <w:rFonts w:ascii="Segoe UI Light" w:hAnsi="Segoe UI Light"/>
              </w:rPr>
              <w:t xml:space="preserve"> a </w:t>
            </w:r>
            <w:r w:rsidRPr="00982A51">
              <w:rPr>
                <w:rFonts w:ascii="Segoe UI Light" w:hAnsi="Segoe UI Light"/>
              </w:rPr>
              <w:t>kultura</w:t>
            </w:r>
          </w:p>
          <w:p w14:paraId="30BD3E3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rozdíly mezi lidmi, diskriminace</w:t>
            </w:r>
          </w:p>
          <w:p w14:paraId="6707A4C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život ve městě</w:t>
            </w:r>
            <w:r>
              <w:rPr>
                <w:rFonts w:ascii="Segoe UI Light" w:hAnsi="Segoe UI Light"/>
              </w:rPr>
              <w:t xml:space="preserve"> a </w:t>
            </w:r>
            <w:r w:rsidRPr="00982A51">
              <w:rPr>
                <w:rFonts w:ascii="Segoe UI Light" w:hAnsi="Segoe UI Light"/>
              </w:rPr>
              <w:t>na venkově</w:t>
            </w:r>
          </w:p>
        </w:tc>
        <w:tc>
          <w:tcPr>
            <w:tcW w:w="2835" w:type="dxa"/>
          </w:tcPr>
          <w:p w14:paraId="2B4880D7" w14:textId="77777777" w:rsidR="007C28A5" w:rsidRPr="006510E2" w:rsidRDefault="007C28A5" w:rsidP="007C28A5">
            <w:pPr>
              <w:pStyle w:val="Tabulkanormln"/>
            </w:pPr>
            <w:r w:rsidRPr="00E246EB">
              <w:rPr>
                <w:b/>
                <w:bCs/>
              </w:rPr>
              <w:t>PT: Osobnostní</w:t>
            </w:r>
            <w:r>
              <w:rPr>
                <w:b/>
                <w:bCs/>
              </w:rPr>
              <w:t xml:space="preserve"> a </w:t>
            </w:r>
            <w:r w:rsidRPr="00E246EB">
              <w:rPr>
                <w:b/>
                <w:bCs/>
              </w:rPr>
              <w:t>sociální výchova</w:t>
            </w:r>
            <w:r w:rsidRPr="006510E2">
              <w:t xml:space="preserve"> poznávání</w:t>
            </w:r>
            <w:r>
              <w:t xml:space="preserve"> a </w:t>
            </w:r>
            <w:r w:rsidRPr="006510E2">
              <w:t>rozvoj vlastní osobnosti, seberegulace, organizační dovednosti</w:t>
            </w:r>
            <w:r>
              <w:t xml:space="preserve"> a </w:t>
            </w:r>
            <w:r w:rsidRPr="006510E2">
              <w:t>efektivní řešení problémů, sociální komunikace</w:t>
            </w:r>
          </w:p>
          <w:p w14:paraId="17839432" w14:textId="77777777" w:rsidR="007C28A5" w:rsidRPr="00E246EB" w:rsidRDefault="007C28A5" w:rsidP="007C28A5">
            <w:pPr>
              <w:pStyle w:val="Tabulkanormln"/>
              <w:rPr>
                <w:b/>
                <w:bCs/>
              </w:rPr>
            </w:pPr>
          </w:p>
          <w:p w14:paraId="2DD8FEB5" w14:textId="77777777" w:rsidR="007C28A5" w:rsidRPr="00E246EB" w:rsidRDefault="007C28A5" w:rsidP="007C28A5">
            <w:pPr>
              <w:pStyle w:val="Tabulkanormln"/>
              <w:rPr>
                <w:b/>
              </w:rPr>
            </w:pPr>
            <w:r w:rsidRPr="00E246EB">
              <w:rPr>
                <w:b/>
                <w:bCs/>
              </w:rPr>
              <w:t xml:space="preserve">PT: </w:t>
            </w: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p>
          <w:p w14:paraId="78B03699" w14:textId="77777777" w:rsidR="007C28A5" w:rsidRDefault="007C28A5" w:rsidP="007C28A5">
            <w:pPr>
              <w:pStyle w:val="Tabulkanormln"/>
            </w:pPr>
            <w:r>
              <w:rPr>
                <w:b/>
                <w:bCs/>
              </w:rPr>
              <w:t>T: Multikulturní výchova</w:t>
            </w:r>
            <w:r w:rsidRPr="00E246EB">
              <w:rPr>
                <w:b/>
                <w:bCs/>
              </w:rPr>
              <w:t xml:space="preserve"> </w:t>
            </w:r>
            <w:r w:rsidRPr="009B0593">
              <w:t>sociokulturní rozdíly,</w:t>
            </w:r>
            <w:r>
              <w:t xml:space="preserve"> </w:t>
            </w:r>
            <w:r w:rsidRPr="009B0593">
              <w:t>spolupráce, respektování specifických rysů jazyka</w:t>
            </w:r>
          </w:p>
          <w:p w14:paraId="1B2B8B6A" w14:textId="2053966E" w:rsidR="007C28A5" w:rsidRPr="00E246EB" w:rsidRDefault="007C28A5" w:rsidP="007C28A5">
            <w:pPr>
              <w:pStyle w:val="Tabulkanormln"/>
              <w:rPr>
                <w:b/>
              </w:rPr>
            </w:pPr>
            <w:r w:rsidRPr="00E246EB">
              <w:rPr>
                <w:b/>
              </w:rPr>
              <w:t xml:space="preserve">PT: </w:t>
            </w:r>
            <w:r w:rsidR="001E45D8" w:rsidRPr="00E246EB">
              <w:rPr>
                <w:b/>
              </w:rPr>
              <w:t>Environmentální</w:t>
            </w:r>
            <w:r w:rsidRPr="00E246EB">
              <w:rPr>
                <w:b/>
              </w:rPr>
              <w:t xml:space="preserve"> výchova</w:t>
            </w:r>
          </w:p>
          <w:p w14:paraId="7090107C" w14:textId="77777777" w:rsidR="007C28A5" w:rsidRDefault="007C28A5" w:rsidP="007C28A5">
            <w:pPr>
              <w:pStyle w:val="Tabulkanormln"/>
            </w:pPr>
            <w:r w:rsidRPr="009B0593">
              <w:t>Člověk</w:t>
            </w:r>
            <w:r>
              <w:t xml:space="preserve"> a </w:t>
            </w:r>
            <w:r w:rsidRPr="009B0593">
              <w:t>životní prostředí</w:t>
            </w:r>
          </w:p>
          <w:p w14:paraId="61D560FA" w14:textId="77777777" w:rsidR="007C28A5" w:rsidRDefault="007C28A5" w:rsidP="007C28A5">
            <w:pPr>
              <w:pStyle w:val="Tabulkanormln"/>
            </w:pPr>
            <w:r>
              <w:t>MP: Zeměpis: oblasti a města Francie</w:t>
            </w:r>
          </w:p>
          <w:p w14:paraId="51F64171" w14:textId="77777777" w:rsidR="007C28A5" w:rsidRDefault="007C28A5" w:rsidP="007C28A5">
            <w:pPr>
              <w:pStyle w:val="Tabulkanormln"/>
            </w:pPr>
            <w:r>
              <w:t>Dějepis: historické události ve Francii</w:t>
            </w:r>
          </w:p>
          <w:p w14:paraId="6F397818" w14:textId="77777777" w:rsidR="007C28A5" w:rsidRDefault="007C28A5" w:rsidP="007C28A5">
            <w:pPr>
              <w:pStyle w:val="Tabulkanormln"/>
              <w:rPr>
                <w:b/>
              </w:rPr>
            </w:pPr>
            <w:r>
              <w:rPr>
                <w:b/>
              </w:rPr>
              <w:t>PT: Mediální výchova</w:t>
            </w:r>
          </w:p>
          <w:p w14:paraId="0AC12E14" w14:textId="77777777" w:rsidR="007C28A5" w:rsidRPr="006911E1" w:rsidRDefault="007C28A5" w:rsidP="007C28A5">
            <w:pPr>
              <w:pStyle w:val="Tabulkanormln"/>
            </w:pPr>
            <w:r>
              <w:t>média a jejich role, reklama</w:t>
            </w:r>
          </w:p>
        </w:tc>
      </w:tr>
    </w:tbl>
    <w:p w14:paraId="26455A33" w14:textId="77777777" w:rsidR="007C28A5" w:rsidRDefault="007C28A5" w:rsidP="00B31BDC">
      <w:pPr>
        <w:pStyle w:val="Odsttunnadpis"/>
        <w:spacing w:after="120" w:line="288" w:lineRule="auto"/>
      </w:pPr>
      <w:r>
        <w:t>Ročník: septima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53B9C" w:rsidRPr="00E246EB" w14:paraId="76233973" w14:textId="77777777" w:rsidTr="00053B9C">
        <w:tc>
          <w:tcPr>
            <w:tcW w:w="3685" w:type="dxa"/>
            <w:shd w:val="clear" w:color="auto" w:fill="BFBFBF" w:themeFill="background1" w:themeFillShade="BF"/>
            <w:vAlign w:val="center"/>
          </w:tcPr>
          <w:p w14:paraId="5DA88B8D" w14:textId="4E7042DA" w:rsidR="00053B9C" w:rsidRPr="00E246EB" w:rsidRDefault="00053B9C" w:rsidP="00053B9C">
            <w:pPr>
              <w:pStyle w:val="Nadpistab"/>
              <w:spacing w:before="0" w:after="0"/>
              <w:rPr>
                <w:szCs w:val="24"/>
              </w:rPr>
            </w:pPr>
            <w:r w:rsidRPr="00053B9C">
              <w:rPr>
                <w:rFonts w:ascii="Segoe UI Light" w:hAnsi="Segoe UI Light" w:cs="Segoe UI Light"/>
                <w:bCs w:val="0"/>
              </w:rPr>
              <w:t>Očekávané výstupy</w:t>
            </w:r>
          </w:p>
        </w:tc>
        <w:tc>
          <w:tcPr>
            <w:tcW w:w="3118" w:type="dxa"/>
            <w:shd w:val="clear" w:color="auto" w:fill="BFBFBF" w:themeFill="background1" w:themeFillShade="BF"/>
            <w:vAlign w:val="center"/>
          </w:tcPr>
          <w:p w14:paraId="25FE786A" w14:textId="745B0999" w:rsidR="00053B9C" w:rsidRPr="00E246EB" w:rsidRDefault="00053B9C" w:rsidP="00053B9C">
            <w:pPr>
              <w:pStyle w:val="Nadpistab"/>
              <w:spacing w:before="0" w:after="0"/>
              <w:rPr>
                <w:szCs w:val="24"/>
              </w:rPr>
            </w:pPr>
            <w:r w:rsidRPr="00053B9C">
              <w:rPr>
                <w:rFonts w:ascii="Segoe UI Light" w:hAnsi="Segoe UI Light" w:cs="Segoe UI Light"/>
                <w:bCs w:val="0"/>
              </w:rPr>
              <w:t>Učivo</w:t>
            </w:r>
          </w:p>
        </w:tc>
        <w:tc>
          <w:tcPr>
            <w:tcW w:w="2835" w:type="dxa"/>
            <w:shd w:val="clear" w:color="auto" w:fill="BFBFBF" w:themeFill="background1" w:themeFillShade="BF"/>
            <w:vAlign w:val="center"/>
          </w:tcPr>
          <w:p w14:paraId="1362C7E8" w14:textId="77777777" w:rsidR="00053B9C" w:rsidRPr="00053B9C" w:rsidRDefault="00053B9C" w:rsidP="00053B9C">
            <w:pPr>
              <w:spacing w:before="0" w:line="240" w:lineRule="auto"/>
              <w:jc w:val="center"/>
              <w:rPr>
                <w:b/>
                <w:bCs/>
              </w:rPr>
            </w:pPr>
            <w:r w:rsidRPr="00053B9C">
              <w:rPr>
                <w:b/>
                <w:bCs/>
              </w:rPr>
              <w:t>Průřezová témata,</w:t>
            </w:r>
          </w:p>
          <w:p w14:paraId="72A319D7" w14:textId="4F9BCA79" w:rsidR="00053B9C" w:rsidRPr="00E246EB" w:rsidRDefault="00053B9C" w:rsidP="00053B9C">
            <w:pPr>
              <w:pStyle w:val="Nadpistab"/>
              <w:spacing w:before="0" w:after="0"/>
              <w:rPr>
                <w:szCs w:val="24"/>
              </w:rPr>
            </w:pPr>
            <w:r w:rsidRPr="00053B9C">
              <w:rPr>
                <w:rFonts w:ascii="Segoe UI Light" w:hAnsi="Segoe UI Light" w:cs="Segoe UI Light"/>
                <w:bCs w:val="0"/>
              </w:rPr>
              <w:t>MP vztahy</w:t>
            </w:r>
          </w:p>
        </w:tc>
      </w:tr>
      <w:tr w:rsidR="007C28A5" w:rsidRPr="00E246EB" w14:paraId="14223100" w14:textId="77777777" w:rsidTr="00053B9C">
        <w:tc>
          <w:tcPr>
            <w:tcW w:w="3685" w:type="dxa"/>
          </w:tcPr>
          <w:p w14:paraId="405FE3CB" w14:textId="77777777" w:rsidR="007C28A5" w:rsidRDefault="007C28A5" w:rsidP="007C28A5">
            <w:pPr>
              <w:pStyle w:val="Tabulkatucne"/>
            </w:pPr>
            <w:r>
              <w:t>Poslech</w:t>
            </w:r>
          </w:p>
          <w:p w14:paraId="39B2B5B1" w14:textId="77777777" w:rsidR="007C28A5" w:rsidRDefault="007C28A5" w:rsidP="00CC5C4F">
            <w:pPr>
              <w:pStyle w:val="Tabulkaodrazky"/>
              <w:numPr>
                <w:ilvl w:val="0"/>
                <w:numId w:val="9"/>
              </w:numPr>
              <w:tabs>
                <w:tab w:val="num" w:pos="227"/>
              </w:tabs>
              <w:ind w:left="227" w:hanging="227"/>
            </w:pPr>
            <w:r w:rsidRPr="008558E4">
              <w:t xml:space="preserve">rozumí bez potíží mluvenému projevu, </w:t>
            </w:r>
            <w:proofErr w:type="gramStart"/>
            <w:r w:rsidRPr="008558E4">
              <w:t xml:space="preserve">je </w:t>
            </w:r>
            <w:proofErr w:type="spellStart"/>
            <w:r w:rsidRPr="008558E4">
              <w:t>li</w:t>
            </w:r>
            <w:proofErr w:type="spellEnd"/>
            <w:proofErr w:type="gramEnd"/>
            <w:r w:rsidRPr="008558E4">
              <w:t xml:space="preserve"> přednesen po</w:t>
            </w:r>
            <w:r>
              <w:t>malu a spisovnou francouzštinou (úroveň B1)</w:t>
            </w:r>
          </w:p>
          <w:p w14:paraId="17F12411" w14:textId="77777777" w:rsidR="007C28A5" w:rsidRPr="008558E4" w:rsidRDefault="007C28A5" w:rsidP="00CC5C4F">
            <w:pPr>
              <w:pStyle w:val="Tabulkaodrazky"/>
              <w:numPr>
                <w:ilvl w:val="0"/>
                <w:numId w:val="9"/>
              </w:numPr>
              <w:tabs>
                <w:tab w:val="num" w:pos="227"/>
              </w:tabs>
              <w:ind w:left="227" w:hanging="227"/>
            </w:pPr>
            <w:r>
              <w:lastRenderedPageBreak/>
              <w:t>o</w:t>
            </w:r>
            <w:r w:rsidRPr="008558E4">
              <w:t>rientuje se</w:t>
            </w:r>
            <w:r>
              <w:t xml:space="preserve"> v </w:t>
            </w:r>
            <w:r w:rsidRPr="008558E4">
              <w:t xml:space="preserve">poslechových textech, </w:t>
            </w:r>
            <w:r>
              <w:t>porozumí</w:t>
            </w:r>
            <w:r w:rsidRPr="008558E4">
              <w:t xml:space="preserve"> základ</w:t>
            </w:r>
            <w:r>
              <w:t>nímu obsahu rozhlasových relací</w:t>
            </w:r>
          </w:p>
          <w:p w14:paraId="19014EB5" w14:textId="77777777" w:rsidR="007C28A5" w:rsidRDefault="007C28A5" w:rsidP="007C28A5">
            <w:pPr>
              <w:pStyle w:val="Tabulkatucne"/>
            </w:pPr>
            <w:r>
              <w:t>Čtení</w:t>
            </w:r>
          </w:p>
          <w:p w14:paraId="623547E0" w14:textId="77777777" w:rsidR="007C28A5" w:rsidRDefault="007C28A5" w:rsidP="00CC5C4F">
            <w:pPr>
              <w:pStyle w:val="Tabulkaodrazky"/>
              <w:numPr>
                <w:ilvl w:val="0"/>
                <w:numId w:val="9"/>
              </w:numPr>
              <w:tabs>
                <w:tab w:val="num" w:pos="227"/>
              </w:tabs>
              <w:ind w:left="227" w:hanging="227"/>
            </w:pPr>
            <w:r>
              <w:t>rozumí čtenému textu, orientuje se v novinových článcích, se slovníkem čte i francouzská beletristická díla</w:t>
            </w:r>
          </w:p>
          <w:p w14:paraId="31133936" w14:textId="77777777" w:rsidR="007C28A5" w:rsidRDefault="007C28A5" w:rsidP="007C28A5">
            <w:pPr>
              <w:pStyle w:val="Tabulkatucne"/>
            </w:pPr>
            <w:r>
              <w:t>Ústní, písemný projev</w:t>
            </w:r>
          </w:p>
          <w:p w14:paraId="4986A87B" w14:textId="77777777" w:rsidR="007C28A5" w:rsidRDefault="007C28A5" w:rsidP="00CC5C4F">
            <w:pPr>
              <w:pStyle w:val="Tabulkaodrazky"/>
              <w:numPr>
                <w:ilvl w:val="0"/>
                <w:numId w:val="9"/>
              </w:numPr>
              <w:tabs>
                <w:tab w:val="num" w:pos="227"/>
              </w:tabs>
              <w:ind w:left="227" w:hanging="227"/>
            </w:pPr>
            <w:r>
              <w:t>vyjádří</w:t>
            </w:r>
            <w:r w:rsidRPr="008558E4">
              <w:t xml:space="preserve"> většinu situací každodenního života, vyjádří svůj dojem, protest, stížnost, dovede se zhruba vyjádřit</w:t>
            </w:r>
            <w:r>
              <w:t xml:space="preserve"> i k </w:t>
            </w:r>
            <w:r w:rsidRPr="008558E4">
              <w:t>abstraktním tématům lid</w:t>
            </w:r>
            <w:r>
              <w:t>ského života</w:t>
            </w:r>
          </w:p>
          <w:p w14:paraId="4DFA44AF" w14:textId="77777777" w:rsidR="007C28A5" w:rsidRPr="008558E4" w:rsidRDefault="007C28A5" w:rsidP="00CC5C4F">
            <w:pPr>
              <w:pStyle w:val="Tabulkaodrazky"/>
              <w:numPr>
                <w:ilvl w:val="0"/>
                <w:numId w:val="9"/>
              </w:numPr>
              <w:tabs>
                <w:tab w:val="num" w:pos="227"/>
              </w:tabs>
              <w:ind w:left="227" w:hanging="227"/>
            </w:pPr>
            <w:r>
              <w:t>za použití online slovníků sestaví text, ústně i písemně</w:t>
            </w:r>
          </w:p>
          <w:p w14:paraId="1529CACA" w14:textId="77777777" w:rsidR="007C28A5" w:rsidRDefault="007C28A5" w:rsidP="007C28A5">
            <w:pPr>
              <w:pStyle w:val="Tabulkatucne"/>
            </w:pPr>
            <w:r>
              <w:t>Faktografické znalosti</w:t>
            </w:r>
          </w:p>
          <w:p w14:paraId="7F55595B" w14:textId="77777777" w:rsidR="007C28A5" w:rsidRDefault="007C28A5" w:rsidP="00CC5C4F">
            <w:pPr>
              <w:pStyle w:val="Tabulkaodrazky"/>
              <w:numPr>
                <w:ilvl w:val="0"/>
                <w:numId w:val="9"/>
              </w:numPr>
              <w:tabs>
                <w:tab w:val="num" w:pos="227"/>
              </w:tabs>
              <w:ind w:left="227" w:hanging="227"/>
            </w:pPr>
            <w:r>
              <w:t>popíše klasická díla francouzské literatury, má povědomí o francouzské kultuře i společnosti</w:t>
            </w:r>
          </w:p>
          <w:p w14:paraId="0851FE2F" w14:textId="77777777" w:rsidR="007C28A5" w:rsidRPr="008558E4" w:rsidRDefault="007C28A5" w:rsidP="00CC5C4F">
            <w:pPr>
              <w:pStyle w:val="Tabulkaodrazky"/>
              <w:numPr>
                <w:ilvl w:val="0"/>
                <w:numId w:val="9"/>
              </w:numPr>
              <w:tabs>
                <w:tab w:val="num" w:pos="227"/>
              </w:tabs>
              <w:ind w:left="227" w:hanging="227"/>
            </w:pPr>
            <w:r>
              <w:t>popíše svět práce i obchodu ve Francii</w:t>
            </w:r>
          </w:p>
        </w:tc>
        <w:tc>
          <w:tcPr>
            <w:tcW w:w="3118" w:type="dxa"/>
          </w:tcPr>
          <w:p w14:paraId="4C9109F2" w14:textId="77777777" w:rsidR="007C28A5" w:rsidRPr="00982A51" w:rsidRDefault="007C28A5" w:rsidP="007C28A5">
            <w:pPr>
              <w:pStyle w:val="Tabulkatucne"/>
            </w:pPr>
            <w:r w:rsidRPr="00982A51">
              <w:lastRenderedPageBreak/>
              <w:t>Gramatika</w:t>
            </w:r>
          </w:p>
          <w:p w14:paraId="73375D95" w14:textId="77777777" w:rsidR="007C28A5" w:rsidRPr="00982A51" w:rsidRDefault="007C28A5" w:rsidP="007C28A5">
            <w:pPr>
              <w:pStyle w:val="Tabulkatucne"/>
            </w:pPr>
            <w:r w:rsidRPr="00982A51">
              <w:t>Rozšíření</w:t>
            </w:r>
            <w:r>
              <w:t xml:space="preserve"> a </w:t>
            </w:r>
            <w:r w:rsidRPr="00982A51">
              <w:t>procvičení slovesných konstrukcí</w:t>
            </w:r>
          </w:p>
          <w:p w14:paraId="2E0E00B6"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proofErr w:type="spellStart"/>
            <w:r>
              <w:rPr>
                <w:rFonts w:ascii="Segoe UI Light" w:hAnsi="Segoe UI Light"/>
              </w:rPr>
              <w:t>s</w:t>
            </w:r>
            <w:r w:rsidRPr="00982A51">
              <w:rPr>
                <w:rFonts w:ascii="Segoe UI Light" w:hAnsi="Segoe UI Light"/>
              </w:rPr>
              <w:t>ubjonctif</w:t>
            </w:r>
            <w:proofErr w:type="spellEnd"/>
          </w:p>
          <w:p w14:paraId="6A3E0907"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proofErr w:type="spellStart"/>
            <w:r>
              <w:rPr>
                <w:rFonts w:ascii="Segoe UI Light" w:hAnsi="Segoe UI Light"/>
              </w:rPr>
              <w:t>p</w:t>
            </w:r>
            <w:r w:rsidRPr="00982A51">
              <w:rPr>
                <w:rFonts w:ascii="Segoe UI Light" w:hAnsi="Segoe UI Light"/>
              </w:rPr>
              <w:t>assif</w:t>
            </w:r>
            <w:proofErr w:type="spellEnd"/>
          </w:p>
          <w:p w14:paraId="68ED333F" w14:textId="77777777" w:rsidR="007C28A5" w:rsidRPr="00982A51" w:rsidRDefault="007C28A5" w:rsidP="007C28A5">
            <w:pPr>
              <w:pStyle w:val="Tabulkatucne"/>
            </w:pPr>
            <w:r w:rsidRPr="00982A51">
              <w:lastRenderedPageBreak/>
              <w:t>Vyjádření časových souvislostí, vztahů ve větě, vývoj děje</w:t>
            </w:r>
          </w:p>
          <w:p w14:paraId="6ED3F2B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podmínkové věty přítomné</w:t>
            </w:r>
            <w:r>
              <w:rPr>
                <w:rFonts w:ascii="Segoe UI Light" w:hAnsi="Segoe UI Light"/>
              </w:rPr>
              <w:t xml:space="preserve"> i </w:t>
            </w:r>
            <w:r w:rsidRPr="00982A51">
              <w:rPr>
                <w:rFonts w:ascii="Segoe UI Light" w:hAnsi="Segoe UI Light"/>
              </w:rPr>
              <w:t>minulé</w:t>
            </w:r>
          </w:p>
          <w:p w14:paraId="54126556"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zájmeno ukazovací, tázací</w:t>
            </w:r>
          </w:p>
          <w:p w14:paraId="60C689F4"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neurčitá zájmena, přídavná jména, tvoření příslovcí</w:t>
            </w:r>
          </w:p>
          <w:p w14:paraId="3BA73D3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 xml:space="preserve">zájmeno </w:t>
            </w:r>
            <w:proofErr w:type="spellStart"/>
            <w:r>
              <w:rPr>
                <w:rFonts w:ascii="Segoe UI Light" w:hAnsi="Segoe UI Light"/>
              </w:rPr>
              <w:t>dont</w:t>
            </w:r>
            <w:proofErr w:type="spellEnd"/>
            <w:r w:rsidRPr="00982A51">
              <w:rPr>
                <w:rFonts w:ascii="Segoe UI Light" w:hAnsi="Segoe UI Light"/>
              </w:rPr>
              <w:t>, en, y</w:t>
            </w:r>
          </w:p>
          <w:p w14:paraId="19E35BB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vedlejší věty důvodové, příčinné, spojovací termíny</w:t>
            </w:r>
          </w:p>
          <w:p w14:paraId="42415571" w14:textId="77777777" w:rsidR="007C28A5" w:rsidRPr="00982A51" w:rsidRDefault="007C28A5" w:rsidP="007C28A5">
            <w:pPr>
              <w:pStyle w:val="Tabulkatucne"/>
            </w:pPr>
            <w:r w:rsidRPr="00982A51">
              <w:t>Slovní zásoba</w:t>
            </w:r>
            <w:r>
              <w:t xml:space="preserve"> a </w:t>
            </w:r>
            <w:r w:rsidRPr="00982A51">
              <w:t>témata</w:t>
            </w:r>
          </w:p>
          <w:p w14:paraId="5F77961B"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dobré mravy, společenské chování ve Francii</w:t>
            </w:r>
          </w:p>
          <w:p w14:paraId="09C683A5"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solidarita, svět práce</w:t>
            </w:r>
            <w:r>
              <w:rPr>
                <w:rFonts w:ascii="Segoe UI Light" w:hAnsi="Segoe UI Light"/>
              </w:rPr>
              <w:t xml:space="preserve"> a </w:t>
            </w:r>
            <w:r w:rsidRPr="00982A51">
              <w:rPr>
                <w:rFonts w:ascii="Segoe UI Light" w:hAnsi="Segoe UI Light"/>
              </w:rPr>
              <w:t>vzdělání</w:t>
            </w:r>
          </w:p>
          <w:p w14:paraId="1FB511C2"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nové módní trendy, nákupy</w:t>
            </w:r>
          </w:p>
          <w:p w14:paraId="0076F787" w14:textId="77777777" w:rsidR="007C28A5" w:rsidRPr="00982A51" w:rsidRDefault="007C28A5" w:rsidP="007C28A5">
            <w:pPr>
              <w:pStyle w:val="Tabulkatucne"/>
            </w:pPr>
            <w:r w:rsidRPr="00982A51">
              <w:t>Reálie</w:t>
            </w:r>
            <w:r>
              <w:t xml:space="preserve"> a </w:t>
            </w:r>
            <w:r w:rsidRPr="00982A51">
              <w:t>literatura</w:t>
            </w:r>
          </w:p>
          <w:p w14:paraId="6F02A46C"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klasičtí autoři francouzské literatury</w:t>
            </w:r>
          </w:p>
          <w:p w14:paraId="536AADC8"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politický</w:t>
            </w:r>
            <w:r>
              <w:rPr>
                <w:rFonts w:ascii="Segoe UI Light" w:hAnsi="Segoe UI Light"/>
              </w:rPr>
              <w:t xml:space="preserve"> a </w:t>
            </w:r>
            <w:r w:rsidRPr="00982A51">
              <w:rPr>
                <w:rFonts w:ascii="Segoe UI Light" w:hAnsi="Segoe UI Light"/>
              </w:rPr>
              <w:t>společenský život ve Franci</w:t>
            </w:r>
          </w:p>
        </w:tc>
        <w:tc>
          <w:tcPr>
            <w:tcW w:w="2835" w:type="dxa"/>
          </w:tcPr>
          <w:p w14:paraId="3E99C246" w14:textId="77777777" w:rsidR="007C28A5" w:rsidRPr="006510E2" w:rsidRDefault="007C28A5" w:rsidP="007C28A5">
            <w:pPr>
              <w:pStyle w:val="Tabulkanormln"/>
            </w:pPr>
            <w:r w:rsidRPr="00E246EB">
              <w:rPr>
                <w:b/>
                <w:bCs/>
              </w:rPr>
              <w:lastRenderedPageBreak/>
              <w:t>PT: Osobnostní</w:t>
            </w:r>
            <w:r>
              <w:rPr>
                <w:b/>
                <w:bCs/>
              </w:rPr>
              <w:t xml:space="preserve"> a </w:t>
            </w:r>
            <w:r w:rsidRPr="00E246EB">
              <w:rPr>
                <w:b/>
                <w:bCs/>
              </w:rPr>
              <w:t>sociální výchova</w:t>
            </w:r>
            <w:r w:rsidRPr="006510E2">
              <w:t xml:space="preserve"> poznávání</w:t>
            </w:r>
            <w:r>
              <w:t xml:space="preserve"> a </w:t>
            </w:r>
            <w:r w:rsidRPr="006510E2">
              <w:t>rozvoj vlastní osobnosti, seberegulace, organizační dovednosti</w:t>
            </w:r>
            <w:r>
              <w:t xml:space="preserve"> a </w:t>
            </w:r>
            <w:r w:rsidRPr="006510E2">
              <w:t xml:space="preserve">efektivní řešení </w:t>
            </w:r>
            <w:r w:rsidRPr="006510E2">
              <w:lastRenderedPageBreak/>
              <w:t>problémů, sociální komunikace</w:t>
            </w:r>
          </w:p>
          <w:p w14:paraId="2BBED17F" w14:textId="77777777" w:rsidR="007C28A5" w:rsidRPr="00E246EB" w:rsidRDefault="007C28A5" w:rsidP="007C28A5">
            <w:pPr>
              <w:pStyle w:val="Tabulkanormln"/>
              <w:rPr>
                <w:b/>
                <w:bCs/>
              </w:rPr>
            </w:pPr>
          </w:p>
          <w:p w14:paraId="5277B559" w14:textId="77777777" w:rsidR="007C28A5" w:rsidRPr="00E246EB" w:rsidRDefault="007C28A5" w:rsidP="007C28A5">
            <w:pPr>
              <w:pStyle w:val="Tabulkanormln"/>
              <w:rPr>
                <w:b/>
              </w:rPr>
            </w:pPr>
            <w:r w:rsidRPr="00E246EB">
              <w:rPr>
                <w:b/>
                <w:bCs/>
              </w:rPr>
              <w:t xml:space="preserve">PT: </w:t>
            </w: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p>
          <w:p w14:paraId="55750AB8" w14:textId="77777777" w:rsidR="007C28A5" w:rsidRDefault="007C28A5" w:rsidP="007C28A5">
            <w:pPr>
              <w:pStyle w:val="Tabulkanormln"/>
            </w:pPr>
            <w:r w:rsidRPr="00E246EB">
              <w:rPr>
                <w:b/>
                <w:bCs/>
              </w:rPr>
              <w:t>T: Multi</w:t>
            </w:r>
            <w:r>
              <w:rPr>
                <w:b/>
                <w:bCs/>
              </w:rPr>
              <w:t>kulturní výchova</w:t>
            </w:r>
            <w:r w:rsidRPr="00E246EB">
              <w:rPr>
                <w:b/>
                <w:bCs/>
              </w:rPr>
              <w:t xml:space="preserve"> </w:t>
            </w:r>
            <w:r w:rsidRPr="009B0593">
              <w:t>sociokulturní rozdíly,</w:t>
            </w:r>
            <w:r>
              <w:t xml:space="preserve"> </w:t>
            </w:r>
            <w:r w:rsidRPr="009B0593">
              <w:t>spolupráce, respektování specifických rysů jazyka</w:t>
            </w:r>
          </w:p>
          <w:p w14:paraId="06292A8F" w14:textId="77777777" w:rsidR="007C28A5" w:rsidRPr="00E246EB" w:rsidRDefault="007C28A5" w:rsidP="007C28A5">
            <w:pPr>
              <w:pStyle w:val="Tabulkanormln"/>
              <w:rPr>
                <w:b/>
              </w:rPr>
            </w:pPr>
            <w:r w:rsidRPr="00E246EB">
              <w:rPr>
                <w:b/>
              </w:rPr>
              <w:t>PT: Environmentální výchova</w:t>
            </w:r>
          </w:p>
          <w:p w14:paraId="74527122" w14:textId="77777777" w:rsidR="007C28A5" w:rsidRDefault="007C28A5" w:rsidP="007C28A5">
            <w:pPr>
              <w:pStyle w:val="Tabulkanormln"/>
            </w:pPr>
            <w:r w:rsidRPr="009B0593">
              <w:t>Člověk</w:t>
            </w:r>
            <w:r>
              <w:t xml:space="preserve"> a </w:t>
            </w:r>
            <w:r w:rsidRPr="009B0593">
              <w:t>životní prostředí</w:t>
            </w:r>
          </w:p>
          <w:p w14:paraId="19CB269B" w14:textId="77777777" w:rsidR="007C28A5" w:rsidRDefault="007C28A5" w:rsidP="007C28A5">
            <w:pPr>
              <w:pStyle w:val="Tabulkanormln"/>
            </w:pPr>
            <w:r>
              <w:t>MP: Zeměpis: hospodářství ve Francii, město a venkov</w:t>
            </w:r>
          </w:p>
          <w:p w14:paraId="2194C886" w14:textId="77777777" w:rsidR="007C28A5" w:rsidRDefault="007C28A5" w:rsidP="007C28A5">
            <w:pPr>
              <w:pStyle w:val="Tabulkanormln"/>
            </w:pPr>
            <w:r>
              <w:t>Dějepis: postavy francouzských dějin</w:t>
            </w:r>
          </w:p>
          <w:p w14:paraId="63DD89B4" w14:textId="77777777" w:rsidR="007C28A5" w:rsidRDefault="007C28A5" w:rsidP="007C28A5">
            <w:pPr>
              <w:pStyle w:val="Tabulkanormln"/>
              <w:rPr>
                <w:b/>
              </w:rPr>
            </w:pPr>
            <w:r w:rsidRPr="00E246EB">
              <w:rPr>
                <w:b/>
              </w:rPr>
              <w:t>PT: Mediální výchova</w:t>
            </w:r>
          </w:p>
          <w:p w14:paraId="44F8B41A" w14:textId="77777777" w:rsidR="007C28A5" w:rsidRPr="00C82D79" w:rsidRDefault="007C28A5" w:rsidP="007C28A5">
            <w:pPr>
              <w:pStyle w:val="Tabulkanormln"/>
            </w:pPr>
            <w:r>
              <w:t>Francouzské online zprávy a orientace v nich</w:t>
            </w:r>
          </w:p>
        </w:tc>
      </w:tr>
    </w:tbl>
    <w:p w14:paraId="7EBE8185" w14:textId="57946532" w:rsidR="007C28A5" w:rsidRPr="00F41AB9" w:rsidRDefault="007C28A5" w:rsidP="00B31BDC">
      <w:pPr>
        <w:pStyle w:val="Odsttunnadpis"/>
        <w:spacing w:after="120" w:line="288" w:lineRule="auto"/>
      </w:pPr>
      <w:r>
        <w:lastRenderedPageBreak/>
        <w:t>Ročník: oktáva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53B9C" w:rsidRPr="00E246EB" w14:paraId="0AA74645" w14:textId="77777777" w:rsidTr="00053B9C">
        <w:tc>
          <w:tcPr>
            <w:tcW w:w="3685" w:type="dxa"/>
            <w:shd w:val="clear" w:color="auto" w:fill="BFBFBF" w:themeFill="background1" w:themeFillShade="BF"/>
            <w:vAlign w:val="center"/>
          </w:tcPr>
          <w:p w14:paraId="43214922" w14:textId="5400E4E7" w:rsidR="00053B9C" w:rsidRPr="00E246EB" w:rsidRDefault="00053B9C" w:rsidP="00053B9C">
            <w:pPr>
              <w:pStyle w:val="Nadpistab"/>
              <w:spacing w:before="0" w:after="0"/>
              <w:rPr>
                <w:szCs w:val="24"/>
              </w:rPr>
            </w:pPr>
            <w:r w:rsidRPr="00053B9C">
              <w:rPr>
                <w:rFonts w:ascii="Segoe UI Light" w:hAnsi="Segoe UI Light" w:cs="Segoe UI Light"/>
                <w:bCs w:val="0"/>
              </w:rPr>
              <w:t>Očekávané výstupy</w:t>
            </w:r>
          </w:p>
        </w:tc>
        <w:tc>
          <w:tcPr>
            <w:tcW w:w="3118" w:type="dxa"/>
            <w:shd w:val="clear" w:color="auto" w:fill="BFBFBF" w:themeFill="background1" w:themeFillShade="BF"/>
            <w:vAlign w:val="center"/>
          </w:tcPr>
          <w:p w14:paraId="6EFF70E5" w14:textId="411337E6" w:rsidR="00053B9C" w:rsidRPr="00E246EB" w:rsidRDefault="00053B9C" w:rsidP="00053B9C">
            <w:pPr>
              <w:pStyle w:val="Nadpistab"/>
              <w:spacing w:before="0" w:after="0"/>
              <w:rPr>
                <w:szCs w:val="24"/>
              </w:rPr>
            </w:pPr>
            <w:r w:rsidRPr="00053B9C">
              <w:rPr>
                <w:rFonts w:ascii="Segoe UI Light" w:hAnsi="Segoe UI Light" w:cs="Segoe UI Light"/>
                <w:bCs w:val="0"/>
              </w:rPr>
              <w:t>Učivo</w:t>
            </w:r>
          </w:p>
        </w:tc>
        <w:tc>
          <w:tcPr>
            <w:tcW w:w="2835" w:type="dxa"/>
            <w:shd w:val="clear" w:color="auto" w:fill="BFBFBF" w:themeFill="background1" w:themeFillShade="BF"/>
            <w:vAlign w:val="center"/>
          </w:tcPr>
          <w:p w14:paraId="4FF58807" w14:textId="77777777" w:rsidR="00053B9C" w:rsidRPr="00053B9C" w:rsidRDefault="00053B9C" w:rsidP="00053B9C">
            <w:pPr>
              <w:spacing w:before="0" w:line="240" w:lineRule="auto"/>
              <w:jc w:val="center"/>
              <w:rPr>
                <w:b/>
                <w:bCs/>
              </w:rPr>
            </w:pPr>
            <w:r w:rsidRPr="00053B9C">
              <w:rPr>
                <w:b/>
                <w:bCs/>
              </w:rPr>
              <w:t>Průřezová témata,</w:t>
            </w:r>
          </w:p>
          <w:p w14:paraId="4ADC90AE" w14:textId="19706730" w:rsidR="00053B9C" w:rsidRPr="00E246EB" w:rsidRDefault="00053B9C" w:rsidP="00053B9C">
            <w:pPr>
              <w:pStyle w:val="Nadpistab"/>
              <w:spacing w:before="0" w:after="0"/>
              <w:rPr>
                <w:szCs w:val="24"/>
              </w:rPr>
            </w:pPr>
            <w:r w:rsidRPr="00053B9C">
              <w:rPr>
                <w:rFonts w:ascii="Segoe UI Light" w:hAnsi="Segoe UI Light" w:cs="Segoe UI Light"/>
                <w:bCs w:val="0"/>
              </w:rPr>
              <w:t>MP vztahy</w:t>
            </w:r>
          </w:p>
        </w:tc>
      </w:tr>
      <w:tr w:rsidR="007C28A5" w:rsidRPr="00E246EB" w14:paraId="26D8F26F" w14:textId="77777777" w:rsidTr="00053B9C">
        <w:tc>
          <w:tcPr>
            <w:tcW w:w="3685" w:type="dxa"/>
          </w:tcPr>
          <w:p w14:paraId="4E3F7D7D" w14:textId="77777777" w:rsidR="007C28A5" w:rsidRDefault="007C28A5" w:rsidP="007C28A5">
            <w:pPr>
              <w:pStyle w:val="Tabulkatucne"/>
            </w:pPr>
            <w:r>
              <w:t>Poslech</w:t>
            </w:r>
          </w:p>
          <w:p w14:paraId="74BDF5A1" w14:textId="77777777" w:rsidR="007C28A5" w:rsidRDefault="007C28A5" w:rsidP="00CC5C4F">
            <w:pPr>
              <w:pStyle w:val="Tabulkaodrazky"/>
              <w:numPr>
                <w:ilvl w:val="0"/>
                <w:numId w:val="9"/>
              </w:numPr>
              <w:tabs>
                <w:tab w:val="num" w:pos="227"/>
              </w:tabs>
              <w:ind w:left="227" w:hanging="227"/>
            </w:pPr>
            <w:r w:rsidRPr="00FB539E">
              <w:t xml:space="preserve">rozumí bez </w:t>
            </w:r>
            <w:r>
              <w:t>potíží mluvenému projevu, je-</w:t>
            </w:r>
            <w:r w:rsidRPr="00FB539E">
              <w:t>li přednesen po</w:t>
            </w:r>
            <w:r>
              <w:t>malu a spisovnou francouzštinou (úroveň B1)</w:t>
            </w:r>
          </w:p>
          <w:p w14:paraId="36851DCC" w14:textId="77777777" w:rsidR="007C28A5" w:rsidRDefault="007C28A5" w:rsidP="00CC5C4F">
            <w:pPr>
              <w:pStyle w:val="Tabulkaodrazky"/>
              <w:numPr>
                <w:ilvl w:val="0"/>
                <w:numId w:val="9"/>
              </w:numPr>
              <w:tabs>
                <w:tab w:val="num" w:pos="227"/>
              </w:tabs>
              <w:ind w:left="227" w:hanging="227"/>
            </w:pPr>
            <w:r>
              <w:t>o</w:t>
            </w:r>
            <w:r w:rsidRPr="00FB539E">
              <w:t>rientuje se</w:t>
            </w:r>
            <w:r>
              <w:t xml:space="preserve"> v </w:t>
            </w:r>
            <w:r w:rsidRPr="00FB539E">
              <w:t xml:space="preserve">poslechových textech, </w:t>
            </w:r>
            <w:r>
              <w:t>porozumí</w:t>
            </w:r>
            <w:r w:rsidRPr="00FB539E">
              <w:t xml:space="preserve"> základ</w:t>
            </w:r>
            <w:r>
              <w:t>nímu obsahu rozhlasových relací</w:t>
            </w:r>
          </w:p>
          <w:p w14:paraId="2BD4DBC6" w14:textId="77777777" w:rsidR="007C28A5" w:rsidRPr="00FB539E" w:rsidRDefault="007C28A5" w:rsidP="00CC5C4F">
            <w:pPr>
              <w:pStyle w:val="Tabulkaodrazky"/>
              <w:numPr>
                <w:ilvl w:val="0"/>
                <w:numId w:val="9"/>
              </w:numPr>
              <w:tabs>
                <w:tab w:val="num" w:pos="227"/>
              </w:tabs>
              <w:ind w:left="227" w:hanging="227"/>
            </w:pPr>
            <w:r>
              <w:t>používá digitální materiály</w:t>
            </w:r>
          </w:p>
          <w:p w14:paraId="20000B68" w14:textId="77777777" w:rsidR="007C28A5" w:rsidRDefault="007C28A5" w:rsidP="007C28A5">
            <w:pPr>
              <w:pStyle w:val="Tabulkatucne"/>
            </w:pPr>
            <w:r>
              <w:t>Čtení</w:t>
            </w:r>
          </w:p>
          <w:p w14:paraId="3CC24B68" w14:textId="77777777" w:rsidR="007C28A5" w:rsidRPr="00FB539E" w:rsidRDefault="007C28A5" w:rsidP="00CC5C4F">
            <w:pPr>
              <w:pStyle w:val="Tabulkaodrazky"/>
              <w:numPr>
                <w:ilvl w:val="0"/>
                <w:numId w:val="9"/>
              </w:numPr>
              <w:tabs>
                <w:tab w:val="num" w:pos="227"/>
              </w:tabs>
              <w:ind w:left="227" w:hanging="227"/>
            </w:pPr>
            <w:r>
              <w:t>rozumí čtenému textu, orientuje se v novinových článcích, se slovníkem čte i jednoduchá francouzská beletristická díla</w:t>
            </w:r>
          </w:p>
          <w:p w14:paraId="04D39838" w14:textId="77777777" w:rsidR="007C28A5" w:rsidRDefault="007C28A5" w:rsidP="007C28A5">
            <w:pPr>
              <w:pStyle w:val="Tabulkatucne"/>
            </w:pPr>
            <w:r>
              <w:t>Ústní, písemný projev</w:t>
            </w:r>
          </w:p>
          <w:p w14:paraId="4483621A" w14:textId="77777777" w:rsidR="007C28A5" w:rsidRDefault="007C28A5" w:rsidP="00CC5C4F">
            <w:pPr>
              <w:pStyle w:val="Tabulkaodrazky"/>
              <w:numPr>
                <w:ilvl w:val="0"/>
                <w:numId w:val="9"/>
              </w:numPr>
              <w:tabs>
                <w:tab w:val="num" w:pos="227"/>
              </w:tabs>
              <w:ind w:left="227" w:hanging="227"/>
            </w:pPr>
            <w:r>
              <w:t xml:space="preserve">vyjádří většinu situací každodenního života, hovoří </w:t>
            </w:r>
            <w:r>
              <w:lastRenderedPageBreak/>
              <w:t>o rozdílech v naší a francouzské kultuře, vyjádří se zhruba i k abstraktním tématům lidského života, vyjádří ekonomické termíny</w:t>
            </w:r>
          </w:p>
          <w:p w14:paraId="7F575D67" w14:textId="77777777" w:rsidR="007C28A5" w:rsidRDefault="007C28A5" w:rsidP="00CC5C4F">
            <w:pPr>
              <w:pStyle w:val="Tabulkaodrazky"/>
              <w:numPr>
                <w:ilvl w:val="0"/>
                <w:numId w:val="9"/>
              </w:numPr>
              <w:tabs>
                <w:tab w:val="num" w:pos="227"/>
              </w:tabs>
              <w:ind w:left="227" w:hanging="227"/>
            </w:pPr>
            <w:r>
              <w:t>napíše dopis, žádost, svůj životopis</w:t>
            </w:r>
          </w:p>
          <w:p w14:paraId="55A73014" w14:textId="77777777" w:rsidR="007C28A5" w:rsidRPr="00FB539E" w:rsidRDefault="007C28A5" w:rsidP="00CC5C4F">
            <w:pPr>
              <w:pStyle w:val="Tabulkaodrazky"/>
              <w:numPr>
                <w:ilvl w:val="0"/>
                <w:numId w:val="9"/>
              </w:numPr>
              <w:tabs>
                <w:tab w:val="num" w:pos="227"/>
              </w:tabs>
              <w:ind w:left="227" w:hanging="227"/>
            </w:pPr>
            <w:r>
              <w:t>sestaví jednoduchý novinový článek, vyprávění</w:t>
            </w:r>
          </w:p>
          <w:p w14:paraId="09EC4C41" w14:textId="77777777" w:rsidR="007C28A5" w:rsidRDefault="007C28A5" w:rsidP="007C28A5">
            <w:pPr>
              <w:pStyle w:val="Tabulkatucne"/>
            </w:pPr>
            <w:r>
              <w:t>Faktografické znalosti</w:t>
            </w:r>
          </w:p>
          <w:p w14:paraId="49361D0C" w14:textId="77777777" w:rsidR="007C28A5" w:rsidRDefault="007C28A5" w:rsidP="00CC5C4F">
            <w:pPr>
              <w:pStyle w:val="Tabulkaodrazky"/>
              <w:numPr>
                <w:ilvl w:val="0"/>
                <w:numId w:val="9"/>
              </w:numPr>
              <w:tabs>
                <w:tab w:val="num" w:pos="227"/>
              </w:tabs>
              <w:ind w:left="227" w:hanging="227"/>
            </w:pPr>
            <w:r>
              <w:t>popíše klasická díla francouzské literatury, má povědomí o francouzské kultuře i společnosti</w:t>
            </w:r>
          </w:p>
          <w:p w14:paraId="3C05417B" w14:textId="77777777" w:rsidR="007C28A5" w:rsidRDefault="007C28A5" w:rsidP="00CC5C4F">
            <w:pPr>
              <w:pStyle w:val="Tabulkaodrazky"/>
              <w:numPr>
                <w:ilvl w:val="0"/>
                <w:numId w:val="9"/>
              </w:numPr>
              <w:tabs>
                <w:tab w:val="num" w:pos="227"/>
              </w:tabs>
              <w:ind w:left="227" w:hanging="227"/>
            </w:pPr>
            <w:r>
              <w:t>orientuje se v základních etapách francouzské minulosti</w:t>
            </w:r>
          </w:p>
        </w:tc>
        <w:tc>
          <w:tcPr>
            <w:tcW w:w="3118" w:type="dxa"/>
          </w:tcPr>
          <w:p w14:paraId="30ADE9A5" w14:textId="77777777" w:rsidR="007C28A5" w:rsidRPr="00982A51" w:rsidRDefault="007C28A5" w:rsidP="007C28A5">
            <w:pPr>
              <w:pStyle w:val="Tabulkatucne"/>
            </w:pPr>
            <w:r w:rsidRPr="00982A51">
              <w:lastRenderedPageBreak/>
              <w:t>Gramatika</w:t>
            </w:r>
          </w:p>
          <w:p w14:paraId="1AE9303E" w14:textId="77777777" w:rsidR="007C28A5" w:rsidRPr="00982A51" w:rsidRDefault="007C28A5" w:rsidP="007C28A5">
            <w:pPr>
              <w:pStyle w:val="Tabulkatucne"/>
            </w:pPr>
            <w:r w:rsidRPr="00982A51">
              <w:t>Rozšíření</w:t>
            </w:r>
            <w:r>
              <w:t xml:space="preserve"> a </w:t>
            </w:r>
            <w:r w:rsidRPr="00982A51">
              <w:t>procvičení slovesných konstrukcí</w:t>
            </w:r>
          </w:p>
          <w:p w14:paraId="7EEC711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f</w:t>
            </w:r>
            <w:r w:rsidRPr="00982A51">
              <w:rPr>
                <w:rFonts w:ascii="Segoe UI Light" w:hAnsi="Segoe UI Light"/>
              </w:rPr>
              <w:t xml:space="preserve">utur </w:t>
            </w:r>
            <w:proofErr w:type="spellStart"/>
            <w:r w:rsidRPr="00982A51">
              <w:rPr>
                <w:rFonts w:ascii="Segoe UI Light" w:hAnsi="Segoe UI Light"/>
              </w:rPr>
              <w:t>antérieur</w:t>
            </w:r>
            <w:proofErr w:type="spellEnd"/>
          </w:p>
          <w:p w14:paraId="4FBAA25E"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w:t>
            </w:r>
            <w:r w:rsidRPr="00982A51">
              <w:rPr>
                <w:rFonts w:ascii="Segoe UI Light" w:hAnsi="Segoe UI Light"/>
              </w:rPr>
              <w:t>lus-</w:t>
            </w:r>
            <w:proofErr w:type="spellStart"/>
            <w:r w:rsidRPr="00982A51">
              <w:rPr>
                <w:rFonts w:ascii="Segoe UI Light" w:hAnsi="Segoe UI Light"/>
              </w:rPr>
              <w:t>que</w:t>
            </w:r>
            <w:proofErr w:type="spellEnd"/>
            <w:r w:rsidRPr="00982A51">
              <w:rPr>
                <w:rFonts w:ascii="Segoe UI Light" w:hAnsi="Segoe UI Light"/>
              </w:rPr>
              <w:t xml:space="preserve"> </w:t>
            </w:r>
            <w:proofErr w:type="spellStart"/>
            <w:r w:rsidRPr="00982A51">
              <w:rPr>
                <w:rFonts w:ascii="Segoe UI Light" w:hAnsi="Segoe UI Light"/>
              </w:rPr>
              <w:t>parfait</w:t>
            </w:r>
            <w:proofErr w:type="spellEnd"/>
          </w:p>
          <w:p w14:paraId="45F3E077" w14:textId="77777777" w:rsidR="007C28A5" w:rsidRDefault="007C28A5" w:rsidP="00CC5C4F">
            <w:pPr>
              <w:pStyle w:val="TabulkatextChar"/>
              <w:numPr>
                <w:ilvl w:val="0"/>
                <w:numId w:val="8"/>
              </w:numPr>
              <w:tabs>
                <w:tab w:val="clear" w:pos="567"/>
                <w:tab w:val="num" w:pos="284"/>
              </w:tabs>
              <w:ind w:left="284"/>
              <w:rPr>
                <w:rFonts w:ascii="Segoe UI Light" w:hAnsi="Segoe UI Light"/>
              </w:rPr>
            </w:pPr>
            <w:proofErr w:type="spellStart"/>
            <w:r>
              <w:rPr>
                <w:rFonts w:ascii="Segoe UI Light" w:hAnsi="Segoe UI Light"/>
              </w:rPr>
              <w:t>conditionnel</w:t>
            </w:r>
            <w:proofErr w:type="spellEnd"/>
            <w:r>
              <w:rPr>
                <w:rFonts w:ascii="Segoe UI Light" w:hAnsi="Segoe UI Light"/>
              </w:rPr>
              <w:t xml:space="preserve"> présent</w:t>
            </w:r>
          </w:p>
          <w:p w14:paraId="37F719C9"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proofErr w:type="spellStart"/>
            <w:r>
              <w:rPr>
                <w:rFonts w:ascii="Segoe UI Light" w:hAnsi="Segoe UI Light"/>
              </w:rPr>
              <w:t>conditionnel</w:t>
            </w:r>
            <w:proofErr w:type="spellEnd"/>
            <w:r>
              <w:rPr>
                <w:rFonts w:ascii="Segoe UI Light" w:hAnsi="Segoe UI Light"/>
              </w:rPr>
              <w:t xml:space="preserve"> passé</w:t>
            </w:r>
          </w:p>
          <w:p w14:paraId="1DA504B8" w14:textId="77777777" w:rsidR="007C28A5" w:rsidRPr="00982A51" w:rsidRDefault="007C28A5" w:rsidP="007C28A5">
            <w:pPr>
              <w:pStyle w:val="Tabulkatucne"/>
            </w:pPr>
            <w:r w:rsidRPr="00982A51">
              <w:t>Vyjádření časových souvislostí, vztahů ve větě,</w:t>
            </w:r>
            <w:r>
              <w:t xml:space="preserve"> </w:t>
            </w:r>
            <w:r w:rsidRPr="00982A51">
              <w:t>vývoj děje</w:t>
            </w:r>
          </w:p>
          <w:p w14:paraId="5EB2D25F"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podmínkové věty přítomné</w:t>
            </w:r>
            <w:r>
              <w:rPr>
                <w:rFonts w:ascii="Segoe UI Light" w:hAnsi="Segoe UI Light"/>
              </w:rPr>
              <w:t xml:space="preserve"> i </w:t>
            </w:r>
            <w:r w:rsidRPr="00982A51">
              <w:rPr>
                <w:rFonts w:ascii="Segoe UI Light" w:hAnsi="Segoe UI Light"/>
              </w:rPr>
              <w:t>minulé</w:t>
            </w:r>
          </w:p>
          <w:p w14:paraId="0D3D63F3"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 xml:space="preserve">zájmeno vztažné </w:t>
            </w:r>
            <w:proofErr w:type="spellStart"/>
            <w:r w:rsidRPr="00982A51">
              <w:rPr>
                <w:rFonts w:ascii="Segoe UI Light" w:hAnsi="Segoe UI Light"/>
              </w:rPr>
              <w:t>dont</w:t>
            </w:r>
            <w:proofErr w:type="spellEnd"/>
          </w:p>
          <w:p w14:paraId="0730282A"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neurčitá zájmena, přídavná jména</w:t>
            </w:r>
          </w:p>
          <w:p w14:paraId="5D81804A"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vyjádření pravděpodobnosti, lhostejnosti, nutnosti, míry, věty přípustkové</w:t>
            </w:r>
          </w:p>
          <w:p w14:paraId="4C237717" w14:textId="77777777" w:rsidR="007C28A5" w:rsidRPr="00982A51" w:rsidRDefault="007C28A5" w:rsidP="007C28A5">
            <w:pPr>
              <w:pStyle w:val="Tabulkatucne"/>
            </w:pPr>
            <w:r w:rsidRPr="00982A51">
              <w:lastRenderedPageBreak/>
              <w:t>Slovní zásoba</w:t>
            </w:r>
            <w:r>
              <w:t xml:space="preserve"> a </w:t>
            </w:r>
            <w:r w:rsidRPr="00982A51">
              <w:t>témata</w:t>
            </w:r>
          </w:p>
          <w:p w14:paraId="079C8FE4"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cestování, formality</w:t>
            </w:r>
            <w:r>
              <w:rPr>
                <w:rFonts w:ascii="Segoe UI Light" w:hAnsi="Segoe UI Light"/>
              </w:rPr>
              <w:t xml:space="preserve"> s </w:t>
            </w:r>
            <w:r w:rsidRPr="00982A51">
              <w:rPr>
                <w:rFonts w:ascii="Segoe UI Light" w:hAnsi="Segoe UI Light"/>
              </w:rPr>
              <w:t>ním spojené</w:t>
            </w:r>
          </w:p>
          <w:p w14:paraId="1C48CBD6"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automobil, součásti, řízení</w:t>
            </w:r>
          </w:p>
          <w:p w14:paraId="2FC09873"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strach, úzkost</w:t>
            </w:r>
          </w:p>
          <w:p w14:paraId="0AA5471A"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geografické termín</w:t>
            </w:r>
            <w:r>
              <w:rPr>
                <w:rFonts w:ascii="Segoe UI Light" w:hAnsi="Segoe UI Light"/>
              </w:rPr>
              <w:t>y</w:t>
            </w:r>
          </w:p>
          <w:p w14:paraId="01A56353"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pocity, vjemy</w:t>
            </w:r>
          </w:p>
          <w:p w14:paraId="40E0277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válka</w:t>
            </w:r>
            <w:r>
              <w:rPr>
                <w:rFonts w:ascii="Segoe UI Light" w:hAnsi="Segoe UI Light"/>
              </w:rPr>
              <w:t xml:space="preserve"> a </w:t>
            </w:r>
            <w:r w:rsidRPr="00982A51">
              <w:rPr>
                <w:rFonts w:ascii="Segoe UI Light" w:hAnsi="Segoe UI Light"/>
              </w:rPr>
              <w:t>mír, dějinné události, spravedlnost</w:t>
            </w:r>
          </w:p>
          <w:p w14:paraId="7255EE0B"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rodinný rozpočet, základní ekonomické termíny</w:t>
            </w:r>
          </w:p>
          <w:p w14:paraId="659A190D" w14:textId="77777777" w:rsidR="007C28A5" w:rsidRPr="00982A51" w:rsidRDefault="007C28A5" w:rsidP="007C28A5">
            <w:pPr>
              <w:pStyle w:val="Tabulkatucne"/>
            </w:pPr>
            <w:r w:rsidRPr="00982A51">
              <w:t>Reálie</w:t>
            </w:r>
            <w:r>
              <w:t xml:space="preserve"> a </w:t>
            </w:r>
            <w:r w:rsidRPr="00982A51">
              <w:t>literatura</w:t>
            </w:r>
          </w:p>
          <w:p w14:paraId="63BFE7B4"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zásadní data francouzských dějin</w:t>
            </w:r>
          </w:p>
          <w:p w14:paraId="5428D861"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turistika ve Francii</w:t>
            </w:r>
          </w:p>
          <w:p w14:paraId="3E01E1F9" w14:textId="77777777" w:rsidR="007C28A5" w:rsidRPr="00982A51" w:rsidRDefault="007C28A5" w:rsidP="00CC5C4F">
            <w:pPr>
              <w:pStyle w:val="TabulkatextChar"/>
              <w:numPr>
                <w:ilvl w:val="0"/>
                <w:numId w:val="8"/>
              </w:numPr>
              <w:tabs>
                <w:tab w:val="clear" w:pos="567"/>
                <w:tab w:val="num" w:pos="284"/>
              </w:tabs>
              <w:ind w:left="284"/>
              <w:rPr>
                <w:rFonts w:ascii="Segoe UI Light" w:hAnsi="Segoe UI Light"/>
              </w:rPr>
            </w:pPr>
            <w:r w:rsidRPr="00982A51">
              <w:rPr>
                <w:rFonts w:ascii="Segoe UI Light" w:hAnsi="Segoe UI Light"/>
              </w:rPr>
              <w:t>francouzské oblasti: jihozápad</w:t>
            </w:r>
            <w:r>
              <w:rPr>
                <w:rFonts w:ascii="Segoe UI Light" w:hAnsi="Segoe UI Light"/>
              </w:rPr>
              <w:t xml:space="preserve"> a </w:t>
            </w:r>
            <w:r w:rsidRPr="00982A51">
              <w:rPr>
                <w:rFonts w:ascii="Segoe UI Light" w:hAnsi="Segoe UI Light"/>
              </w:rPr>
              <w:t>severovýchod Francie</w:t>
            </w:r>
          </w:p>
        </w:tc>
        <w:tc>
          <w:tcPr>
            <w:tcW w:w="2835" w:type="dxa"/>
          </w:tcPr>
          <w:p w14:paraId="6946D40A" w14:textId="77777777" w:rsidR="007C28A5" w:rsidRPr="006510E2" w:rsidRDefault="007C28A5" w:rsidP="007C28A5">
            <w:pPr>
              <w:pStyle w:val="Tabulkanormln"/>
            </w:pPr>
            <w:r w:rsidRPr="00E246EB">
              <w:rPr>
                <w:b/>
                <w:bCs/>
              </w:rPr>
              <w:lastRenderedPageBreak/>
              <w:t>PT: Osobnostní</w:t>
            </w:r>
            <w:r>
              <w:rPr>
                <w:b/>
                <w:bCs/>
              </w:rPr>
              <w:t xml:space="preserve"> a </w:t>
            </w:r>
            <w:r w:rsidRPr="00E246EB">
              <w:rPr>
                <w:b/>
                <w:bCs/>
              </w:rPr>
              <w:t>sociální výchova</w:t>
            </w:r>
            <w:r w:rsidRPr="006510E2">
              <w:t xml:space="preserve"> poznávání</w:t>
            </w:r>
            <w:r>
              <w:t xml:space="preserve"> a </w:t>
            </w:r>
            <w:r w:rsidRPr="006510E2">
              <w:t>rozvoj vlastní osobnosti, seberegulace, organizační dovednosti</w:t>
            </w:r>
            <w:r>
              <w:t xml:space="preserve"> a </w:t>
            </w:r>
            <w:r w:rsidRPr="006510E2">
              <w:t>efektivní řešení problémů, sociální komunikace</w:t>
            </w:r>
          </w:p>
          <w:p w14:paraId="5D416184" w14:textId="77777777" w:rsidR="007C28A5" w:rsidRPr="00E246EB" w:rsidRDefault="007C28A5" w:rsidP="007C28A5">
            <w:pPr>
              <w:pStyle w:val="Tabulkanormln"/>
              <w:rPr>
                <w:b/>
                <w:bCs/>
              </w:rPr>
            </w:pPr>
          </w:p>
          <w:p w14:paraId="3046F5A6" w14:textId="77777777" w:rsidR="007C28A5" w:rsidRPr="00E246EB" w:rsidRDefault="007C28A5" w:rsidP="007C28A5">
            <w:pPr>
              <w:pStyle w:val="Tabulkanormln"/>
              <w:rPr>
                <w:b/>
              </w:rPr>
            </w:pPr>
            <w:r w:rsidRPr="00E246EB">
              <w:rPr>
                <w:b/>
                <w:bCs/>
              </w:rPr>
              <w:t xml:space="preserve">PT: </w:t>
            </w: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p>
          <w:p w14:paraId="2D4A9BFA" w14:textId="77777777" w:rsidR="007C28A5" w:rsidRDefault="007C28A5" w:rsidP="007C28A5">
            <w:pPr>
              <w:pStyle w:val="Tabulkanormln"/>
            </w:pPr>
            <w:r w:rsidRPr="00E246EB">
              <w:rPr>
                <w:b/>
                <w:bCs/>
              </w:rPr>
              <w:t>T: Multikultu</w:t>
            </w:r>
            <w:r>
              <w:rPr>
                <w:b/>
                <w:bCs/>
              </w:rPr>
              <w:t xml:space="preserve">rní výchova </w:t>
            </w:r>
            <w:r w:rsidRPr="009B0593">
              <w:t>sociokulturní rozdíly,</w:t>
            </w:r>
            <w:r>
              <w:t xml:space="preserve"> </w:t>
            </w:r>
            <w:r w:rsidRPr="009B0593">
              <w:t>spolupráce, respektování specifických rysů jazyka</w:t>
            </w:r>
          </w:p>
          <w:p w14:paraId="224E81EA" w14:textId="77777777" w:rsidR="007C28A5" w:rsidRPr="00E246EB" w:rsidRDefault="007C28A5" w:rsidP="007C28A5">
            <w:pPr>
              <w:pStyle w:val="Tabulkanormln"/>
              <w:rPr>
                <w:b/>
              </w:rPr>
            </w:pPr>
            <w:r w:rsidRPr="00E246EB">
              <w:rPr>
                <w:b/>
              </w:rPr>
              <w:t>PT: Environmentální výchova</w:t>
            </w:r>
          </w:p>
          <w:p w14:paraId="38DABB69" w14:textId="77777777" w:rsidR="007C28A5" w:rsidRDefault="007C28A5" w:rsidP="007C28A5">
            <w:pPr>
              <w:pStyle w:val="Tabulkanormln"/>
            </w:pPr>
            <w:r w:rsidRPr="009B0593">
              <w:t>Člověk</w:t>
            </w:r>
            <w:r>
              <w:t xml:space="preserve"> a </w:t>
            </w:r>
            <w:r w:rsidRPr="009B0593">
              <w:t>životní prostředí</w:t>
            </w:r>
          </w:p>
          <w:p w14:paraId="3A5476F9" w14:textId="77777777" w:rsidR="007C28A5" w:rsidRDefault="007C28A5" w:rsidP="007C28A5">
            <w:pPr>
              <w:pStyle w:val="Tabulkanormln"/>
            </w:pPr>
            <w:r>
              <w:lastRenderedPageBreak/>
              <w:t>MP: Zeměpis: frankofonní oblasti Švýcarsko, Kanada</w:t>
            </w:r>
          </w:p>
          <w:p w14:paraId="55650167" w14:textId="77777777" w:rsidR="007C28A5" w:rsidRDefault="007C28A5" w:rsidP="007C28A5">
            <w:pPr>
              <w:pStyle w:val="Tabulkanormln"/>
            </w:pPr>
            <w:r>
              <w:t>Dějepis: přehled významných událostí ve Francii</w:t>
            </w:r>
          </w:p>
          <w:p w14:paraId="1EF3A92E" w14:textId="77777777" w:rsidR="007C28A5" w:rsidRDefault="007C28A5" w:rsidP="007C28A5">
            <w:pPr>
              <w:pStyle w:val="Tabulkanormln"/>
              <w:rPr>
                <w:b/>
              </w:rPr>
            </w:pPr>
            <w:r w:rsidRPr="00E246EB">
              <w:rPr>
                <w:b/>
              </w:rPr>
              <w:t>PT: Mediální výchova</w:t>
            </w:r>
          </w:p>
          <w:p w14:paraId="04AE1E9C" w14:textId="77777777" w:rsidR="007C28A5" w:rsidRPr="00C82D79" w:rsidRDefault="007C28A5" w:rsidP="007C28A5">
            <w:pPr>
              <w:pStyle w:val="Tabulkanormln"/>
            </w:pPr>
            <w:r>
              <w:t>Francouzská média, internetové zprávy a orientace v nich</w:t>
            </w:r>
          </w:p>
        </w:tc>
      </w:tr>
    </w:tbl>
    <w:p w14:paraId="6BD942CB" w14:textId="77777777" w:rsidR="007C28A5" w:rsidRDefault="007C28A5" w:rsidP="007C28A5"/>
    <w:p w14:paraId="3F9A9400" w14:textId="50FE800B" w:rsidR="007C28A5" w:rsidRDefault="00213CB6" w:rsidP="00A67EBF">
      <w:pPr>
        <w:pStyle w:val="Nadpis2"/>
        <w:tabs>
          <w:tab w:val="num" w:pos="567"/>
        </w:tabs>
        <w:spacing w:before="0" w:after="0"/>
        <w:ind w:left="567" w:hanging="567"/>
      </w:pPr>
      <w:bookmarkStart w:id="142" w:name="_Toc239591737"/>
      <w:bookmarkStart w:id="143" w:name="_Toc174291255"/>
      <w:r>
        <w:t>Ruský jazyk</w:t>
      </w:r>
      <w:bookmarkEnd w:id="142"/>
      <w:r w:rsidR="00A67EBF">
        <w:t xml:space="preserve"> – 2. cizí jazyk</w:t>
      </w:r>
      <w:bookmarkEnd w:id="143"/>
    </w:p>
    <w:p w14:paraId="282C8ABC" w14:textId="77777777" w:rsidR="007C28A5" w:rsidRDefault="007C28A5" w:rsidP="007C28A5">
      <w:pPr>
        <w:tabs>
          <w:tab w:val="left" w:pos="2552"/>
        </w:tabs>
        <w:spacing w:before="0"/>
      </w:pPr>
      <w:r>
        <w:t xml:space="preserve">Celkový počet hodin: 3 – 3 – 3 – 3 </w:t>
      </w:r>
    </w:p>
    <w:p w14:paraId="4FD313C1" w14:textId="77777777" w:rsidR="007C28A5" w:rsidRPr="00213CB6" w:rsidRDefault="007C28A5" w:rsidP="007C28A5">
      <w:pPr>
        <w:spacing w:before="0"/>
        <w:rPr>
          <w:rStyle w:val="Siln"/>
        </w:rPr>
      </w:pPr>
      <w:r w:rsidRPr="00213CB6">
        <w:rPr>
          <w:rStyle w:val="Siln"/>
        </w:rPr>
        <w:t>Charakteristika vyučovacího předmětu</w:t>
      </w:r>
    </w:p>
    <w:p w14:paraId="6FA9BB90" w14:textId="77777777" w:rsidR="007C28A5" w:rsidRDefault="007C28A5" w:rsidP="007C28A5">
      <w:pPr>
        <w:pStyle w:val="Odstmezery"/>
      </w:pPr>
      <w:r>
        <w:t xml:space="preserve">Ruský jazyk je vyučován jako volitelný druhý jazyk podle zájmu žáků. </w:t>
      </w:r>
      <w:r w:rsidRPr="00DD0D90">
        <w:t>Jeho obsahem je naplňování očekávaných výstupů vzdělávacího oboru Cizí jazyk</w:t>
      </w:r>
      <w:r>
        <w:t xml:space="preserve"> a </w:t>
      </w:r>
      <w:r w:rsidRPr="00DD0D90">
        <w:t xml:space="preserve">souvisejících tématických okruhů průřezových témat Rámcového vzdělávacího programu pro základní vzdělávání. </w:t>
      </w:r>
    </w:p>
    <w:p w14:paraId="5D8D6518" w14:textId="77777777" w:rsidR="007C28A5" w:rsidRPr="00D01633" w:rsidRDefault="007C28A5" w:rsidP="007C28A5">
      <w:pPr>
        <w:pStyle w:val="Odstmezery"/>
      </w:pPr>
      <w:r>
        <w:rPr>
          <w:szCs w:val="22"/>
        </w:rPr>
        <w:t xml:space="preserve">Vyučovací předmět ruský jazyk je zařazen do výuky vyššího stupně gymnázia jako volitelný předmět v prvním až čtvrtém ročníku osmiletého i čtyřletého studia. </w:t>
      </w:r>
      <w:r>
        <w:t>Výuka probíhá vždy v celém ročníku ve stejný čas, třídy jsou rozdělené na skupiny a </w:t>
      </w:r>
      <w:r w:rsidRPr="00DD0D90">
        <w:t>počet</w:t>
      </w:r>
      <w:r>
        <w:t xml:space="preserve"> žáků v jedné skupině výjimečně přesahuje </w:t>
      </w:r>
      <w:r w:rsidRPr="00DD0D90">
        <w:t>únosnou míru</w:t>
      </w:r>
      <w:r>
        <w:t>.</w:t>
      </w:r>
    </w:p>
    <w:p w14:paraId="146C2536" w14:textId="77777777" w:rsidR="007C28A5" w:rsidRDefault="007C28A5" w:rsidP="007C28A5">
      <w:pPr>
        <w:pStyle w:val="Odstmezery"/>
        <w:rPr>
          <w:szCs w:val="22"/>
        </w:rPr>
      </w:pPr>
      <w:r>
        <w:t xml:space="preserve">Ve třídách je dotace 3 hodiny týdně. Na předmět ruský jazyk navazuje předmět konverzace v ruském jazyce ve 3. a 4. ročníku, resp. třídách Septima a Oktáva o hodinové dotaci 2 + 2 hod. týdně podle zájmu žáků. </w:t>
      </w:r>
    </w:p>
    <w:p w14:paraId="13DC33C7" w14:textId="77777777" w:rsidR="007C28A5" w:rsidRDefault="007C28A5" w:rsidP="007C28A5">
      <w:pPr>
        <w:pStyle w:val="Odstmezery"/>
      </w:pPr>
      <w:r>
        <w:t>Žák během výuky používá ruský jazyk jako prostředek pro sdělování myšlenek a pocitů, používá ruský jazyk jako nástroj komunikace mezi lidmi.</w:t>
      </w:r>
    </w:p>
    <w:p w14:paraId="01BB24C0" w14:textId="77777777" w:rsidR="007C28A5" w:rsidRDefault="007C28A5" w:rsidP="007C28A5">
      <w:pPr>
        <w:pStyle w:val="Odstmezery"/>
      </w:pPr>
      <w:r>
        <w:t>Předmět souvisí se zeměpisem (základní geografické údaje o rusky mluvících zemích), s dějepisem (základní historické údaje), s českým jazykem a literaturou, s cizími jazyky (stavba jazyka, tvoření slov …) i s ostatními předměty vzdělávací oblasti.</w:t>
      </w:r>
    </w:p>
    <w:p w14:paraId="037D89DC" w14:textId="77777777" w:rsidR="007C28A5" w:rsidRDefault="007C28A5" w:rsidP="007C28A5">
      <w:pPr>
        <w:pStyle w:val="Odstmezery"/>
        <w:rPr>
          <w:szCs w:val="22"/>
        </w:rPr>
      </w:pPr>
      <w:r w:rsidRPr="00DD0D90">
        <w:t>Cílem je poskytnout žákům nástroj komunikace při kontaktu</w:t>
      </w:r>
      <w:r>
        <w:t xml:space="preserve"> s </w:t>
      </w:r>
      <w:r w:rsidRPr="00DD0D90">
        <w:t>lidmi</w:t>
      </w:r>
      <w:r>
        <w:t xml:space="preserve"> z </w:t>
      </w:r>
      <w:r w:rsidRPr="00DD0D90">
        <w:t>r</w:t>
      </w:r>
      <w:r>
        <w:t>ůzných částí světa, rozši</w:t>
      </w:r>
      <w:r w:rsidRPr="007A7370">
        <w:rPr>
          <w:rFonts w:eastAsia="TimesNewRoman" w:hint="eastAsia"/>
        </w:rPr>
        <w:t>ř</w:t>
      </w:r>
      <w:r>
        <w:t>ování slovní zásoby a rozvíjení schopností žák</w:t>
      </w:r>
      <w:r w:rsidRPr="007A7370">
        <w:rPr>
          <w:rFonts w:eastAsia="TimesNewRoman" w:hint="eastAsia"/>
        </w:rPr>
        <w:t>ů</w:t>
      </w:r>
      <w:r w:rsidRPr="007A7370">
        <w:rPr>
          <w:rFonts w:eastAsia="TimesNewRoman"/>
        </w:rPr>
        <w:t xml:space="preserve"> </w:t>
      </w:r>
      <w:r>
        <w:t>dorozum</w:t>
      </w:r>
      <w:r w:rsidRPr="007A7370">
        <w:rPr>
          <w:rFonts w:eastAsia="TimesNewRoman" w:hint="eastAsia"/>
        </w:rPr>
        <w:t>ě</w:t>
      </w:r>
      <w:r>
        <w:t>t se tímto jazykem v b</w:t>
      </w:r>
      <w:r w:rsidRPr="007A7370">
        <w:rPr>
          <w:rFonts w:eastAsia="TimesNewRoman" w:hint="eastAsia"/>
        </w:rPr>
        <w:t>ě</w:t>
      </w:r>
      <w:r>
        <w:t xml:space="preserve">žných situacích. </w:t>
      </w:r>
      <w:r w:rsidRPr="00DD0D90">
        <w:t xml:space="preserve">Proto klademe důraz </w:t>
      </w:r>
      <w:r w:rsidRPr="00DD0D90">
        <w:lastRenderedPageBreak/>
        <w:t>na rozvoj komunikačních dovedností, kterým podřizujeme</w:t>
      </w:r>
      <w:r>
        <w:t xml:space="preserve"> i </w:t>
      </w:r>
      <w:r w:rsidRPr="00DD0D90">
        <w:t>výuku gramatické části vzdělávacího předmětu</w:t>
      </w:r>
      <w:r>
        <w:t xml:space="preserve">. </w:t>
      </w:r>
      <w:r>
        <w:rPr>
          <w:szCs w:val="22"/>
        </w:rPr>
        <w:t>P</w:t>
      </w:r>
      <w:r w:rsidRPr="007A7370">
        <w:rPr>
          <w:rFonts w:eastAsia="TimesNewRoman" w:hint="eastAsia"/>
        </w:rPr>
        <w:t>ř</w:t>
      </w:r>
      <w:r>
        <w:rPr>
          <w:szCs w:val="22"/>
        </w:rPr>
        <w:t>edm</w:t>
      </w:r>
      <w:r w:rsidRPr="007A7370">
        <w:rPr>
          <w:rFonts w:eastAsia="TimesNewRoman" w:hint="eastAsia"/>
        </w:rPr>
        <w:t>ě</w:t>
      </w:r>
      <w:r>
        <w:rPr>
          <w:szCs w:val="22"/>
        </w:rPr>
        <w:t>t má také prohlubovat faktografické znalosti žák</w:t>
      </w:r>
      <w:r w:rsidRPr="007A7370">
        <w:rPr>
          <w:rFonts w:eastAsia="TimesNewRoman" w:hint="eastAsia"/>
        </w:rPr>
        <w:t>ů</w:t>
      </w:r>
      <w:r w:rsidRPr="007A7370">
        <w:rPr>
          <w:rFonts w:eastAsia="TimesNewRoman"/>
        </w:rPr>
        <w:t xml:space="preserve"> </w:t>
      </w:r>
      <w:r>
        <w:rPr>
          <w:szCs w:val="22"/>
        </w:rPr>
        <w:t>týkající se rusky mluvícího sv</w:t>
      </w:r>
      <w:r w:rsidRPr="007A7370">
        <w:rPr>
          <w:rFonts w:eastAsia="TimesNewRoman" w:hint="eastAsia"/>
        </w:rPr>
        <w:t>ě</w:t>
      </w:r>
      <w:r>
        <w:rPr>
          <w:szCs w:val="22"/>
        </w:rPr>
        <w:t>ta.</w:t>
      </w:r>
    </w:p>
    <w:p w14:paraId="021E6191" w14:textId="77777777" w:rsidR="007C28A5" w:rsidRDefault="007C28A5" w:rsidP="007C28A5">
      <w:pPr>
        <w:pStyle w:val="Odstmezery"/>
        <w:rPr>
          <w:szCs w:val="22"/>
        </w:rPr>
      </w:pPr>
      <w:r w:rsidRPr="000A4DBB">
        <w:t>Výchovné</w:t>
      </w:r>
      <w:r>
        <w:t xml:space="preserve"> a </w:t>
      </w:r>
      <w:r w:rsidRPr="000A4DBB">
        <w:t>vzdělávací strategie využívají současné</w:t>
      </w:r>
      <w:r>
        <w:t xml:space="preserve"> i </w:t>
      </w:r>
      <w:r w:rsidRPr="000A4DBB">
        <w:t>tradiční metody výuky. Zahrnují především formy práce podporující rozvoj učení, projektovou práci, řešení problémů, interakci, vnímání souvislostí</w:t>
      </w:r>
      <w:r>
        <w:t xml:space="preserve"> a </w:t>
      </w:r>
      <w:r w:rsidRPr="000A4DBB">
        <w:t>získávání správných pracovních</w:t>
      </w:r>
      <w:r>
        <w:t xml:space="preserve"> a </w:t>
      </w:r>
      <w:r w:rsidRPr="000A4DBB">
        <w:t>učebních návyků. Jejich prostřednictvím jsou utvářeny</w:t>
      </w:r>
      <w:r>
        <w:t xml:space="preserve"> a </w:t>
      </w:r>
      <w:r w:rsidRPr="000A4DBB">
        <w:t>rozvíjeny následující klíčové kompetence</w:t>
      </w:r>
      <w:r>
        <w:t>:</w:t>
      </w:r>
    </w:p>
    <w:p w14:paraId="6291BB53" w14:textId="77777777" w:rsidR="007C28A5" w:rsidRPr="00213CB6" w:rsidRDefault="007C28A5" w:rsidP="007C28A5">
      <w:pPr>
        <w:spacing w:before="0"/>
        <w:rPr>
          <w:rStyle w:val="Siln"/>
        </w:rPr>
      </w:pPr>
      <w:r w:rsidRPr="00213CB6">
        <w:rPr>
          <w:rStyle w:val="Siln"/>
        </w:rPr>
        <w:t>Výchovné</w:t>
      </w:r>
      <w:r>
        <w:rPr>
          <w:rStyle w:val="Siln"/>
        </w:rPr>
        <w:t xml:space="preserve"> a </w:t>
      </w:r>
      <w:r w:rsidRPr="00213CB6">
        <w:rPr>
          <w:rStyle w:val="Siln"/>
        </w:rPr>
        <w:t>vzdělávací strategie</w:t>
      </w:r>
    </w:p>
    <w:p w14:paraId="0BCC50ED" w14:textId="77777777" w:rsidR="007C28A5" w:rsidRPr="00213CB6" w:rsidRDefault="007C28A5" w:rsidP="007C28A5">
      <w:pPr>
        <w:spacing w:before="0"/>
        <w:rPr>
          <w:rStyle w:val="Siln"/>
        </w:rPr>
      </w:pPr>
      <w:r w:rsidRPr="00213CB6">
        <w:rPr>
          <w:rStyle w:val="Siln"/>
        </w:rPr>
        <w:t>Kompetence</w:t>
      </w:r>
      <w:r>
        <w:rPr>
          <w:rStyle w:val="Siln"/>
        </w:rPr>
        <w:t xml:space="preserve"> k </w:t>
      </w:r>
      <w:r w:rsidRPr="00213CB6">
        <w:rPr>
          <w:rStyle w:val="Siln"/>
        </w:rPr>
        <w:t>učení</w:t>
      </w:r>
    </w:p>
    <w:p w14:paraId="38495BA8" w14:textId="77777777" w:rsidR="007C28A5" w:rsidRDefault="007C28A5" w:rsidP="007C28A5">
      <w:pPr>
        <w:pStyle w:val="Odstmezery"/>
      </w:pPr>
      <w:r w:rsidRPr="008520A2">
        <w:rPr>
          <w:u w:val="single"/>
        </w:rPr>
        <w:t>Učitel:</w:t>
      </w:r>
      <w:r>
        <w:t xml:space="preserve"> vede žáky, aby si své učení a pracovní činnost sami plánovali a organizovali, využívali </w:t>
      </w:r>
      <w:r w:rsidRPr="00F72676">
        <w:t>je jako prostředku pr</w:t>
      </w:r>
      <w:r>
        <w:t>o seberealizaci a osobní rozvoj; učí žáky efektivně využívat</w:t>
      </w:r>
      <w:r w:rsidRPr="00073FA8">
        <w:t xml:space="preserve"> různé strategie učení</w:t>
      </w:r>
      <w:r>
        <w:t xml:space="preserve"> k </w:t>
      </w:r>
      <w:r w:rsidRPr="00073FA8">
        <w:t>získání</w:t>
      </w:r>
      <w:r>
        <w:t xml:space="preserve"> a </w:t>
      </w:r>
      <w:r w:rsidRPr="00073FA8">
        <w:t>zpracování poznatků</w:t>
      </w:r>
      <w:r>
        <w:t xml:space="preserve"> a </w:t>
      </w:r>
      <w:r w:rsidRPr="00073FA8">
        <w:t>inform</w:t>
      </w:r>
      <w:r>
        <w:t xml:space="preserve">ací, hledat a rozvíjet </w:t>
      </w:r>
      <w:r w:rsidRPr="00073FA8">
        <w:t>účinné p</w:t>
      </w:r>
      <w:r>
        <w:t>ostupy ve svém učení, reflektovat</w:t>
      </w:r>
      <w:r w:rsidRPr="00073FA8">
        <w:t xml:space="preserve"> proces vlastního učení</w:t>
      </w:r>
      <w:r>
        <w:t xml:space="preserve"> a </w:t>
      </w:r>
      <w:r w:rsidRPr="00073FA8">
        <w:t>myšlení</w:t>
      </w:r>
      <w:r>
        <w:t>; vede žáky aby kriticky přistupovali</w:t>
      </w:r>
      <w:r w:rsidRPr="00073FA8">
        <w:t xml:space="preserve"> ke zdrojům informa</w:t>
      </w:r>
      <w:r>
        <w:t>cí, informace tvořivě zpracovávali a využívali při svém studiu a praxi; učí žáky kriticky hodnotit</w:t>
      </w:r>
      <w:r w:rsidRPr="00073FA8">
        <w:t xml:space="preserve"> pokrok při dosahování c</w:t>
      </w:r>
      <w:r>
        <w:t>ílů svého učení a práce, přijímat</w:t>
      </w:r>
      <w:r w:rsidRPr="00073FA8">
        <w:t xml:space="preserve"> ocenění, radu</w:t>
      </w:r>
      <w:r>
        <w:t xml:space="preserve"> i </w:t>
      </w:r>
      <w:r w:rsidRPr="00073FA8">
        <w:t>kritiku ze strany druhých,</w:t>
      </w:r>
      <w:r>
        <w:t xml:space="preserve"> z vlastních úspěchů i chyb čerpat poučení pro další práci.</w:t>
      </w:r>
    </w:p>
    <w:p w14:paraId="714E016A" w14:textId="77777777" w:rsidR="007C28A5" w:rsidRPr="00213CB6" w:rsidRDefault="007C28A5" w:rsidP="007C28A5">
      <w:pPr>
        <w:spacing w:before="0"/>
        <w:rPr>
          <w:rStyle w:val="Siln"/>
        </w:rPr>
      </w:pPr>
      <w:r w:rsidRPr="00213CB6">
        <w:rPr>
          <w:rStyle w:val="Siln"/>
        </w:rPr>
        <w:t>Kompetence</w:t>
      </w:r>
      <w:r>
        <w:rPr>
          <w:rStyle w:val="Siln"/>
        </w:rPr>
        <w:t xml:space="preserve"> k </w:t>
      </w:r>
      <w:r w:rsidRPr="00213CB6">
        <w:rPr>
          <w:rStyle w:val="Siln"/>
        </w:rPr>
        <w:t>řešení problémů</w:t>
      </w:r>
    </w:p>
    <w:p w14:paraId="589920FD" w14:textId="77777777" w:rsidR="007C28A5" w:rsidRDefault="007C28A5" w:rsidP="007C28A5">
      <w:pPr>
        <w:pStyle w:val="Odstmezery"/>
      </w:pPr>
      <w:r w:rsidRPr="008520A2">
        <w:rPr>
          <w:u w:val="single"/>
        </w:rPr>
        <w:t>Učitel:</w:t>
      </w:r>
      <w:r>
        <w:t xml:space="preserve"> vede žáky k </w:t>
      </w:r>
      <w:r w:rsidRPr="002C633C">
        <w:t>rozpozná</w:t>
      </w:r>
      <w:r>
        <w:t xml:space="preserve">vání </w:t>
      </w:r>
      <w:r w:rsidRPr="002C633C">
        <w:t>problém</w:t>
      </w:r>
      <w:r>
        <w:t xml:space="preserve">ů, objasňování jeho podstaty a rozčlenění </w:t>
      </w:r>
      <w:r w:rsidRPr="002C633C">
        <w:t>na části</w:t>
      </w:r>
      <w:r>
        <w:t>; učí žáky vytvářet hypotézy, navrhovat postupné kroky, zvažovat</w:t>
      </w:r>
      <w:r w:rsidRPr="002C633C">
        <w:t xml:space="preserve"> využití různých postupů při řešení problému nebo ověřování hypotézy</w:t>
      </w:r>
      <w:r>
        <w:t>; vede žáky k uplatňování</w:t>
      </w:r>
      <w:r w:rsidRPr="002C633C">
        <w:t xml:space="preserve"> při řešení problémů vhodné metody</w:t>
      </w:r>
      <w:r>
        <w:t xml:space="preserve"> a </w:t>
      </w:r>
      <w:r w:rsidRPr="002C633C">
        <w:t>dříve získané vědomosti</w:t>
      </w:r>
      <w:r>
        <w:t xml:space="preserve"> a </w:t>
      </w:r>
      <w:r w:rsidRPr="002C633C">
        <w:t>dovednosti, kromě analytického</w:t>
      </w:r>
      <w:r>
        <w:t xml:space="preserve"> a </w:t>
      </w:r>
      <w:r w:rsidRPr="002C633C">
        <w:t xml:space="preserve">kritického myšlení </w:t>
      </w:r>
      <w:r>
        <w:t>vede dále žáky k </w:t>
      </w:r>
      <w:r w:rsidRPr="002C633C">
        <w:t>využívá</w:t>
      </w:r>
      <w:r>
        <w:t>ní i myšlení tvořivého s </w:t>
      </w:r>
      <w:r w:rsidRPr="002C633C">
        <w:t>použitím představivosti</w:t>
      </w:r>
      <w:r>
        <w:t xml:space="preserve"> a </w:t>
      </w:r>
      <w:r w:rsidRPr="002C633C">
        <w:t>intuice</w:t>
      </w:r>
      <w:r>
        <w:t xml:space="preserve">; žák pod vedením učitele </w:t>
      </w:r>
      <w:r w:rsidRPr="002C633C">
        <w:t>kriticky interpretuje získané poznatky</w:t>
      </w:r>
      <w:r>
        <w:t xml:space="preserve"> a </w:t>
      </w:r>
      <w:r w:rsidRPr="002C633C">
        <w:t>zjištění</w:t>
      </w:r>
      <w:r>
        <w:t xml:space="preserve"> a </w:t>
      </w:r>
      <w:r w:rsidRPr="002C633C">
        <w:t>ověřuje je, pro své tvrzení nachází argumenty</w:t>
      </w:r>
      <w:r>
        <w:t xml:space="preserve"> a </w:t>
      </w:r>
      <w:r w:rsidRPr="002C633C">
        <w:t>důkazy, formuluje</w:t>
      </w:r>
      <w:r>
        <w:t xml:space="preserve"> a </w:t>
      </w:r>
      <w:r w:rsidRPr="002C633C">
        <w:t>obhajuje podložené závěry</w:t>
      </w:r>
      <w:r>
        <w:t>; stejně jako žák je otevřený k </w:t>
      </w:r>
      <w:r w:rsidRPr="002C633C">
        <w:t>využití různých postupů při řeš</w:t>
      </w:r>
      <w:r>
        <w:t>ení problémů, nahlíží problém z </w:t>
      </w:r>
      <w:r w:rsidRPr="002C633C">
        <w:t>různých stran</w:t>
      </w:r>
      <w:r>
        <w:t xml:space="preserve">; společně s žákem </w:t>
      </w:r>
      <w:r w:rsidRPr="003F200E">
        <w:t>zvažuje možné klady</w:t>
      </w:r>
      <w:r>
        <w:t xml:space="preserve"> a </w:t>
      </w:r>
      <w:r w:rsidRPr="003F200E">
        <w:t>zápory jednotlivých variant řešení, včetně po</w:t>
      </w:r>
      <w:r>
        <w:t>souzení jejich rizik a důsledků.</w:t>
      </w:r>
    </w:p>
    <w:p w14:paraId="05936FE4" w14:textId="77777777" w:rsidR="007C28A5" w:rsidRPr="00213CB6" w:rsidRDefault="007C28A5" w:rsidP="007C28A5">
      <w:pPr>
        <w:spacing w:before="0"/>
        <w:rPr>
          <w:rStyle w:val="Siln"/>
        </w:rPr>
      </w:pPr>
      <w:r w:rsidRPr="00213CB6">
        <w:rPr>
          <w:rStyle w:val="Siln"/>
        </w:rPr>
        <w:t>Kompetence komunikativní</w:t>
      </w:r>
    </w:p>
    <w:p w14:paraId="0438397A" w14:textId="77777777" w:rsidR="007C28A5" w:rsidRDefault="007C28A5" w:rsidP="007C28A5">
      <w:pPr>
        <w:pStyle w:val="Odstmezery"/>
      </w:pPr>
      <w:r w:rsidRPr="008520A2">
        <w:rPr>
          <w:u w:val="single"/>
        </w:rPr>
        <w:t>Učitel:</w:t>
      </w:r>
      <w:r>
        <w:t xml:space="preserve"> vede žáky aby s </w:t>
      </w:r>
      <w:r w:rsidRPr="003F200E">
        <w:t>ohledem na situaci</w:t>
      </w:r>
      <w:r>
        <w:t xml:space="preserve"> a </w:t>
      </w:r>
      <w:r w:rsidRPr="003F200E">
        <w:t>účastn</w:t>
      </w:r>
      <w:r>
        <w:t>íky komunikace efektivně využívali</w:t>
      </w:r>
      <w:r w:rsidRPr="003F200E">
        <w:t xml:space="preserve"> dostupné prostředky komunikace, verbální</w:t>
      </w:r>
      <w:r>
        <w:t xml:space="preserve"> i </w:t>
      </w:r>
      <w:r w:rsidRPr="003F200E">
        <w:t>neverbální, včetně symbolických</w:t>
      </w:r>
      <w:r>
        <w:t xml:space="preserve"> a </w:t>
      </w:r>
      <w:r w:rsidRPr="003F200E">
        <w:t>grafických v</w:t>
      </w:r>
      <w:r>
        <w:t>yjádření informací různého typu; učí své žáky používat s </w:t>
      </w:r>
      <w:r w:rsidRPr="003F200E">
        <w:t>porozuměním odborný jazyk</w:t>
      </w:r>
      <w:r>
        <w:t xml:space="preserve"> a </w:t>
      </w:r>
      <w:r w:rsidRPr="003F200E">
        <w:t>symbolická</w:t>
      </w:r>
      <w:r>
        <w:t xml:space="preserve"> a </w:t>
      </w:r>
      <w:r w:rsidRPr="003F200E">
        <w:t>grafická v</w:t>
      </w:r>
      <w:r>
        <w:t>yjádření informací různého typu; vede žáky efektivně využívat</w:t>
      </w:r>
      <w:r w:rsidRPr="003F200E">
        <w:t xml:space="preserve"> moderní informační technologie</w:t>
      </w:r>
      <w:r>
        <w:t>; učí své žáky vyjadřovat</w:t>
      </w:r>
      <w:r w:rsidRPr="003F200E">
        <w:t xml:space="preserve"> se</w:t>
      </w:r>
      <w:r>
        <w:t xml:space="preserve"> v </w:t>
      </w:r>
      <w:r w:rsidRPr="003F200E">
        <w:t>mluvených</w:t>
      </w:r>
      <w:r>
        <w:t xml:space="preserve"> i </w:t>
      </w:r>
      <w:r w:rsidRPr="003F200E">
        <w:t>psaných projevech jasně, srozumitelně</w:t>
      </w:r>
      <w:r>
        <w:t xml:space="preserve"> a </w:t>
      </w:r>
      <w:r w:rsidRPr="003F200E">
        <w:t>přiměřeně tomu, komu, co</w:t>
      </w:r>
      <w:r>
        <w:t xml:space="preserve"> a </w:t>
      </w:r>
      <w:r w:rsidRPr="003F200E">
        <w:t>jak chce sdělit,</w:t>
      </w:r>
      <w:r>
        <w:t xml:space="preserve"> s </w:t>
      </w:r>
      <w:r w:rsidRPr="003F200E">
        <w:t>jakým záměrem</w:t>
      </w:r>
      <w:r>
        <w:t xml:space="preserve"> a v jaké situaci komunikuje; být</w:t>
      </w:r>
      <w:r w:rsidRPr="003F200E">
        <w:t xml:space="preserve"> citlivý</w:t>
      </w:r>
      <w:r>
        <w:t xml:space="preserve"> k </w:t>
      </w:r>
      <w:r w:rsidRPr="003F200E">
        <w:t>míře zkušeností</w:t>
      </w:r>
      <w:r>
        <w:t xml:space="preserve"> a </w:t>
      </w:r>
      <w:r w:rsidRPr="003F200E">
        <w:t>znalostí</w:t>
      </w:r>
      <w:r>
        <w:t xml:space="preserve"> a k </w:t>
      </w:r>
      <w:r w:rsidRPr="003F200E">
        <w:t>možným pocitům partnerů</w:t>
      </w:r>
      <w:r>
        <w:t xml:space="preserve"> v </w:t>
      </w:r>
      <w:r w:rsidRPr="003F200E">
        <w:t>komunikaci</w:t>
      </w:r>
      <w:r>
        <w:t>; učí žáky prezentovat</w:t>
      </w:r>
      <w:r w:rsidRPr="003F200E">
        <w:t xml:space="preserve"> vhodným způsobem svou práci</w:t>
      </w:r>
      <w:r>
        <w:t xml:space="preserve"> i </w:t>
      </w:r>
      <w:r w:rsidRPr="003F200E">
        <w:t>sám sebe před známým</w:t>
      </w:r>
      <w:r>
        <w:t xml:space="preserve"> i </w:t>
      </w:r>
      <w:r w:rsidRPr="003F200E">
        <w:t>neznámým publikem</w:t>
      </w:r>
      <w:r>
        <w:t>; učí žáky rozumět</w:t>
      </w:r>
      <w:r w:rsidRPr="003F200E">
        <w:t xml:space="preserve"> sdělením různého typu</w:t>
      </w:r>
      <w:r>
        <w:t xml:space="preserve"> v </w:t>
      </w:r>
      <w:r w:rsidRPr="003F200E">
        <w:t>různých komunikačních</w:t>
      </w:r>
      <w:r>
        <w:t xml:space="preserve"> situacích, správně interpretovat</w:t>
      </w:r>
      <w:r w:rsidRPr="003F200E">
        <w:t xml:space="preserve"> přijí</w:t>
      </w:r>
      <w:r>
        <w:t>maná sdělení a věcně argumentovat</w:t>
      </w:r>
      <w:r w:rsidRPr="003F200E">
        <w:t>;</w:t>
      </w:r>
      <w:r>
        <w:t xml:space="preserve"> v </w:t>
      </w:r>
      <w:r w:rsidRPr="003F200E">
        <w:t>nejasných nebo sporných komunikačních situacích pomáhá dosáhnout porozumění</w:t>
      </w:r>
      <w:r>
        <w:t>.</w:t>
      </w:r>
    </w:p>
    <w:p w14:paraId="7C01A0E8" w14:textId="77777777" w:rsidR="007C28A5" w:rsidRPr="00213CB6" w:rsidRDefault="007C28A5" w:rsidP="007C28A5">
      <w:pPr>
        <w:spacing w:before="0"/>
        <w:rPr>
          <w:rStyle w:val="Siln"/>
        </w:rPr>
      </w:pPr>
      <w:r w:rsidRPr="00213CB6">
        <w:rPr>
          <w:rStyle w:val="Siln"/>
        </w:rPr>
        <w:lastRenderedPageBreak/>
        <w:t>Kompetence sociální</w:t>
      </w:r>
      <w:r>
        <w:rPr>
          <w:rStyle w:val="Siln"/>
        </w:rPr>
        <w:t xml:space="preserve"> a </w:t>
      </w:r>
      <w:r w:rsidRPr="00213CB6">
        <w:rPr>
          <w:rStyle w:val="Siln"/>
        </w:rPr>
        <w:t>personální</w:t>
      </w:r>
    </w:p>
    <w:p w14:paraId="6586EF32" w14:textId="77777777" w:rsidR="007C28A5" w:rsidRDefault="007C28A5" w:rsidP="007C28A5">
      <w:pPr>
        <w:pStyle w:val="Odstmezery"/>
      </w:pPr>
      <w:r w:rsidRPr="008520A2">
        <w:rPr>
          <w:u w:val="single"/>
        </w:rPr>
        <w:t>Učitel:</w:t>
      </w:r>
      <w:r>
        <w:t xml:space="preserve"> učí žáka posuzovat</w:t>
      </w:r>
      <w:r w:rsidRPr="003F200E">
        <w:t xml:space="preserve"> reálně sv</w:t>
      </w:r>
      <w:r>
        <w:t>é fyzické a duševní možnosti, být</w:t>
      </w:r>
      <w:r w:rsidRPr="003F200E">
        <w:t xml:space="preserve"> schopen sebereflexe</w:t>
      </w:r>
      <w:r>
        <w:t>; vede žáky stanovovat</w:t>
      </w:r>
      <w:r w:rsidRPr="003F200E">
        <w:t xml:space="preserve"> si cíle</w:t>
      </w:r>
      <w:r>
        <w:t xml:space="preserve"> a </w:t>
      </w:r>
      <w:r w:rsidRPr="003F200E">
        <w:t>priority</w:t>
      </w:r>
      <w:r>
        <w:t xml:space="preserve"> s </w:t>
      </w:r>
      <w:r w:rsidRPr="003F200E">
        <w:t>ohledem na své osobní schopnosti, zájmovou orientaci</w:t>
      </w:r>
      <w:r>
        <w:t xml:space="preserve"> i </w:t>
      </w:r>
      <w:r w:rsidRPr="003F200E">
        <w:t>životní podmínky</w:t>
      </w:r>
      <w:r>
        <w:t>; učí žáky odhadovat</w:t>
      </w:r>
      <w:r w:rsidRPr="003F200E">
        <w:t xml:space="preserve"> důsledky vlastního jednání</w:t>
      </w:r>
      <w:r>
        <w:t xml:space="preserve"> a </w:t>
      </w:r>
      <w:r w:rsidRPr="003F200E">
        <w:t>chování</w:t>
      </w:r>
      <w:r>
        <w:t xml:space="preserve"> v </w:t>
      </w:r>
      <w:r w:rsidRPr="003F200E">
        <w:t>nejrůznějších situacích, své jedn</w:t>
      </w:r>
      <w:r>
        <w:t xml:space="preserve">ání a chování podle toho korigovat; vede žáky k přizpůsobení </w:t>
      </w:r>
      <w:r w:rsidRPr="003F200E">
        <w:t>se měnícím se životním</w:t>
      </w:r>
      <w:r>
        <w:t xml:space="preserve"> a </w:t>
      </w:r>
      <w:r w:rsidRPr="003F200E">
        <w:t>pracovním podmínkám</w:t>
      </w:r>
      <w:r>
        <w:t xml:space="preserve"> a </w:t>
      </w:r>
      <w:r w:rsidRPr="003F200E">
        <w:t>podle svých schopností</w:t>
      </w:r>
      <w:r>
        <w:t xml:space="preserve"> a </w:t>
      </w:r>
      <w:r w:rsidRPr="003F200E">
        <w:t>možností je aktivně</w:t>
      </w:r>
      <w:r>
        <w:t xml:space="preserve"> a </w:t>
      </w:r>
      <w:r w:rsidRPr="003F200E">
        <w:t>tvořivě ovlivň</w:t>
      </w:r>
      <w:r>
        <w:t>ovat; vede žáky k aktivní</w:t>
      </w:r>
      <w:r w:rsidRPr="006453D8">
        <w:t xml:space="preserve"> spolupracuje při stanovování</w:t>
      </w:r>
      <w:r>
        <w:t xml:space="preserve"> a </w:t>
      </w:r>
      <w:r w:rsidRPr="006453D8">
        <w:t>dosahování společných cílů</w:t>
      </w:r>
      <w:r>
        <w:t>; vede žáky k </w:t>
      </w:r>
      <w:r w:rsidRPr="00932364">
        <w:t>vytváření</w:t>
      </w:r>
      <w:r>
        <w:t xml:space="preserve"> a </w:t>
      </w:r>
      <w:r w:rsidRPr="00932364">
        <w:t>udržování hodnotných mezilidských vztahů založených na vzájemné úctě, toleranci</w:t>
      </w:r>
      <w:r>
        <w:t xml:space="preserve"> a </w:t>
      </w:r>
      <w:r w:rsidRPr="00932364">
        <w:t>empatii</w:t>
      </w:r>
      <w:r>
        <w:t>, k zodpovědnému</w:t>
      </w:r>
      <w:r w:rsidRPr="00932364">
        <w:t xml:space="preserve"> vztah</w:t>
      </w:r>
      <w:r>
        <w:t xml:space="preserve"> k </w:t>
      </w:r>
      <w:r w:rsidRPr="00932364">
        <w:t>vlastnímu zdraví</w:t>
      </w:r>
      <w:r>
        <w:t xml:space="preserve"> a k </w:t>
      </w:r>
      <w:r w:rsidRPr="00932364">
        <w:t>zdraví druhých</w:t>
      </w:r>
      <w:r>
        <w:t>; učí žáky rozhodovat</w:t>
      </w:r>
      <w:r w:rsidRPr="00932364">
        <w:t xml:space="preserve"> se na z</w:t>
      </w:r>
      <w:r>
        <w:t>ákladě vlastního úsudku, odolávat</w:t>
      </w:r>
      <w:r w:rsidRPr="00932364">
        <w:t xml:space="preserve"> společenským</w:t>
      </w:r>
      <w:r>
        <w:t xml:space="preserve"> i </w:t>
      </w:r>
      <w:r w:rsidRPr="00932364">
        <w:t>mediálním tlakům</w:t>
      </w:r>
      <w:r>
        <w:t>.</w:t>
      </w:r>
    </w:p>
    <w:p w14:paraId="214C6457" w14:textId="77777777" w:rsidR="007C28A5" w:rsidRPr="00213CB6" w:rsidRDefault="007C28A5" w:rsidP="007C28A5">
      <w:pPr>
        <w:spacing w:before="0"/>
        <w:rPr>
          <w:rStyle w:val="Siln"/>
        </w:rPr>
      </w:pPr>
      <w:r w:rsidRPr="00213CB6">
        <w:rPr>
          <w:rStyle w:val="Siln"/>
        </w:rPr>
        <w:t>Kompetence občanská</w:t>
      </w:r>
    </w:p>
    <w:p w14:paraId="0AB232CD" w14:textId="77777777" w:rsidR="007C28A5" w:rsidRDefault="007C28A5" w:rsidP="007C28A5">
      <w:pPr>
        <w:pStyle w:val="Odstmezery"/>
      </w:pPr>
      <w:r w:rsidRPr="008520A2">
        <w:rPr>
          <w:u w:val="single"/>
        </w:rPr>
        <w:t>Učitel:</w:t>
      </w:r>
      <w:r>
        <w:t xml:space="preserve"> učí žáky zvažovat</w:t>
      </w:r>
      <w:r w:rsidRPr="00A53F60">
        <w:t xml:space="preserve"> vztahy mezi svými zájmy osobními, zájmy širší skupiny, do níž pat</w:t>
      </w:r>
      <w:r>
        <w:t>ří, a zájmy veřejnými, rozhodovat se a jednat</w:t>
      </w:r>
      <w:r w:rsidRPr="00A53F60">
        <w:t xml:space="preserve"> vyváženě</w:t>
      </w:r>
      <w:r>
        <w:t>, respektovat různorodost hodnot, názorů, postojů a schopností ostatních lidí; vede žáky, aby o </w:t>
      </w:r>
      <w:r w:rsidRPr="00A53F60">
        <w:t xml:space="preserve">chodu </w:t>
      </w:r>
      <w:r>
        <w:t>společnosti a civilizace uvažovali z </w:t>
      </w:r>
      <w:r w:rsidRPr="00A53F60">
        <w:t>hlediska</w:t>
      </w:r>
      <w:r>
        <w:t xml:space="preserve"> udržitelnosti života, rozhodovali se a jednali</w:t>
      </w:r>
      <w:r w:rsidRPr="00A53F60">
        <w:t xml:space="preserve"> tak, aby neohrožoval</w:t>
      </w:r>
      <w:r>
        <w:t>i a </w:t>
      </w:r>
      <w:r w:rsidRPr="00A53F60">
        <w:t>nepoškozoval</w:t>
      </w:r>
      <w:r>
        <w:t>i</w:t>
      </w:r>
      <w:r w:rsidRPr="00A53F60">
        <w:t xml:space="preserve"> přírodu</w:t>
      </w:r>
      <w:r>
        <w:t xml:space="preserve"> a </w:t>
      </w:r>
      <w:r w:rsidRPr="00A53F60">
        <w:t>životní prostředí ani kulturu</w:t>
      </w:r>
      <w:r>
        <w:t>; učí žáky promýšlet</w:t>
      </w:r>
      <w:r w:rsidRPr="00A53F60">
        <w:t xml:space="preserve"> souvislosti mezi svými právy, povinnostmi</w:t>
      </w:r>
      <w:r>
        <w:t xml:space="preserve"> a </w:t>
      </w:r>
      <w:r w:rsidRPr="00A53F60">
        <w:t>zodpovědností;</w:t>
      </w:r>
      <w:r>
        <w:t xml:space="preserve"> k </w:t>
      </w:r>
      <w:r w:rsidRPr="00A53F60">
        <w:t>pl</w:t>
      </w:r>
      <w:r>
        <w:t>nění svých povinností přistupovat zodpovědně a tvořivě, hájit</w:t>
      </w:r>
      <w:r w:rsidRPr="00A53F60">
        <w:t xml:space="preserve"> svá</w:t>
      </w:r>
      <w:r>
        <w:t xml:space="preserve"> práva i práva jiných, vystupovat</w:t>
      </w:r>
      <w:r w:rsidRPr="00A53F60">
        <w:t xml:space="preserve"> proti j</w:t>
      </w:r>
      <w:r>
        <w:t>ejich potlačování a spoluvytvářet</w:t>
      </w:r>
      <w:r w:rsidRPr="00A53F60">
        <w:t xml:space="preserve"> podmínky pro jejich naplňování</w:t>
      </w:r>
      <w:r>
        <w:t>; učí žáky rozšiřovat</w:t>
      </w:r>
      <w:r w:rsidRPr="00A53F60">
        <w:t xml:space="preserve"> své poznání</w:t>
      </w:r>
      <w:r>
        <w:t xml:space="preserve"> a </w:t>
      </w:r>
      <w:r w:rsidRPr="00A53F60">
        <w:t>chápání kulturních</w:t>
      </w:r>
      <w:r>
        <w:t xml:space="preserve"> a duchovních hodnot, spoluvytvářet je a chránit, chovat</w:t>
      </w:r>
      <w:r w:rsidRPr="00A53F60">
        <w:t xml:space="preserve"> se informovaně</w:t>
      </w:r>
      <w:r>
        <w:t xml:space="preserve"> a </w:t>
      </w:r>
      <w:r w:rsidRPr="00A53F60">
        <w:t>zodpo</w:t>
      </w:r>
      <w:r>
        <w:t>vědně v krizových situacích a v </w:t>
      </w:r>
      <w:r w:rsidRPr="00A53F60">
        <w:t>situacích ohrož</w:t>
      </w:r>
      <w:r>
        <w:t>ujících život a zdraví, poskytovat</w:t>
      </w:r>
      <w:r w:rsidRPr="00A53F60">
        <w:t xml:space="preserve"> ostatním pomoc</w:t>
      </w:r>
      <w:r>
        <w:t>; učí žáky posuzovat</w:t>
      </w:r>
      <w:r w:rsidRPr="00A53F60">
        <w:t xml:space="preserve"> události</w:t>
      </w:r>
      <w:r>
        <w:t xml:space="preserve"> a vývoj veřejného života, sledovat</w:t>
      </w:r>
      <w:r w:rsidRPr="00A53F60">
        <w:t>, co se děje</w:t>
      </w:r>
      <w:r>
        <w:t xml:space="preserve"> v jeho bydlišti a okolí, zaujímat a obhajovat informovaná stanoviska a jednat k </w:t>
      </w:r>
      <w:r w:rsidRPr="00A53F60">
        <w:t>obecnému prospěchu podle nejlepšího svědomí</w:t>
      </w:r>
      <w:r>
        <w:t>.</w:t>
      </w:r>
    </w:p>
    <w:p w14:paraId="7153AA1A" w14:textId="77777777" w:rsidR="007C28A5" w:rsidRPr="00213CB6" w:rsidRDefault="007C28A5" w:rsidP="007C28A5">
      <w:pPr>
        <w:spacing w:before="0"/>
        <w:rPr>
          <w:rStyle w:val="Siln"/>
        </w:rPr>
      </w:pPr>
      <w:r w:rsidRPr="00213CB6">
        <w:rPr>
          <w:rStyle w:val="Siln"/>
        </w:rPr>
        <w:t>Kompetence</w:t>
      </w:r>
      <w:r>
        <w:rPr>
          <w:rStyle w:val="Siln"/>
        </w:rPr>
        <w:t xml:space="preserve"> k </w:t>
      </w:r>
      <w:r w:rsidRPr="00213CB6">
        <w:rPr>
          <w:rStyle w:val="Siln"/>
        </w:rPr>
        <w:t>podnikavosti</w:t>
      </w:r>
    </w:p>
    <w:p w14:paraId="31B19A29" w14:textId="77777777" w:rsidR="007C28A5" w:rsidRDefault="007C28A5" w:rsidP="007C28A5">
      <w:pPr>
        <w:pStyle w:val="Odstmezery"/>
      </w:pPr>
      <w:r w:rsidRPr="67ED6767">
        <w:rPr>
          <w:u w:val="single"/>
        </w:rPr>
        <w:t>Učitel:</w:t>
      </w:r>
      <w:r>
        <w:t xml:space="preserve"> vede žáky, aby cílevědomě, zodpovědně a s ohledem na své potřeby, osobní předpoklady a možnosti se rozhodovali o dalším vzdělávání a budoucím profesním zaměření; učí žáky rozvíjet svůj osobní i odborný potenciál, rozpoznávat a využívat příležitosti pro svůj rozvoj v osobním a profesním životě, uplatňovat pro aktivní přístup, vlastní iniciativu a tvořivost, vítat a podporovat inovace; vede žáky k získávání a kritickému vyhodnocování informace o vzdělávacích a pracovních příležitostech, k využívání dostupných zdrojů a informací při plánování a realizaci aktivit; učí žáky usilovat o dosažení stanovených cílů, průběžně revidovat a kriticky hodnotit dosažené výsledky, korigovat další činnost s ohledem na stanovený cíl; dokončovat zahájené aktivity, motivovat se k dosahování úspěchu, posuzovat a kriticky hodnotit rizika související s rozhodováním v reálných životních situacích a v případě nezbytnosti být připraven tato rizika nést; vede žáky chápat podstatu a principy podnikání, zvažovat jeho možná rizika, vyhledávat a kriticky posuzovat příležitosti k uskutečnění podnikatelského záměru s ohledem na své předpoklady, realitu tržního prostředí a další faktory.</w:t>
      </w:r>
    </w:p>
    <w:p w14:paraId="79666075" w14:textId="77777777" w:rsidR="006E1ED0" w:rsidRDefault="006E1ED0" w:rsidP="007C28A5">
      <w:pPr>
        <w:pStyle w:val="Odstmezery"/>
        <w:rPr>
          <w:b/>
          <w:bCs/>
          <w:sz w:val="24"/>
        </w:rPr>
      </w:pPr>
    </w:p>
    <w:p w14:paraId="0573F456" w14:textId="43E9BF8D" w:rsidR="007C28A5" w:rsidRDefault="007C28A5" w:rsidP="007C28A5">
      <w:pPr>
        <w:pStyle w:val="Odstmezery"/>
        <w:rPr>
          <w:b/>
          <w:bCs/>
          <w:sz w:val="24"/>
        </w:rPr>
      </w:pPr>
      <w:r w:rsidRPr="3A2C0507">
        <w:rPr>
          <w:b/>
          <w:bCs/>
          <w:sz w:val="24"/>
        </w:rPr>
        <w:lastRenderedPageBreak/>
        <w:t>Digitální kompetence</w:t>
      </w:r>
    </w:p>
    <w:p w14:paraId="4C7127C3" w14:textId="77777777" w:rsidR="007C28A5" w:rsidRDefault="007C28A5" w:rsidP="007C28A5">
      <w:pPr>
        <w:pStyle w:val="Odstmezery"/>
      </w:pPr>
      <w:r w:rsidRPr="3A2C0507">
        <w:rPr>
          <w:u w:val="single"/>
        </w:rPr>
        <w:t>Učitel</w:t>
      </w:r>
      <w:r w:rsidRPr="3A2C0507">
        <w:t>: vede žáky, aby ovládali potřebnou sadu digitálních zařízení, aplikací a služeb, využívali je při školní práci i při zapojení do veřejného života; digitální technologie a způsob jejich použití nastavovali a měnili podle toho, jak se vyvíjejí dostupné možnosti a jak se mění jeho vlastní potřeby; získávali, posuzovali, spravovali, sdíleli a sdělovali data, informace a digitální obsah v</w:t>
      </w:r>
    </w:p>
    <w:p w14:paraId="2C0F373D" w14:textId="1DEDFC8F" w:rsidR="007C28A5" w:rsidRDefault="007C28A5" w:rsidP="007C28A5">
      <w:pPr>
        <w:pStyle w:val="Odstmezery"/>
      </w:pPr>
      <w:r w:rsidRPr="3A2C0507">
        <w:t xml:space="preserve"> různých formátech; aby k tomu volili efektivní postupy, strategie a způsoby, které odpovídají konkrétní situaci a účelu; vytvářeli, vylepšovali a propojovali digitální obsah v různých formátech; vyjadřuje se za pomoci digitálních prostředků; navrhovali prostřednictvím digitálních technologií taková řešení, která jim pomohou vylepšit postupy či technologie; dokázali poradit s technickými problémy;</w:t>
      </w:r>
      <w:r w:rsidR="001E45D8">
        <w:t xml:space="preserve"> </w:t>
      </w:r>
      <w:r w:rsidRPr="3A2C0507">
        <w:t>vyrovnávali se s proměnlivostí digitálních technologií a posuzovali, jak vývoj technologií ovlivňuje různé aspekty života jedince a společnosti a životní prostředí, zvažovali rizika a přínosy; předcházeli situacím ohrožujícím bezpečnost zařízení i dat, situacím ohrožujícím jejich tělesné a duševní zdraví; při spolupráci, komunikaci a sdílení informací v digitálním prostředí jednali eticky, s ohleduplností a respektem k druhým.</w:t>
      </w:r>
    </w:p>
    <w:p w14:paraId="5EC6D901" w14:textId="77777777" w:rsidR="007C28A5" w:rsidRPr="00213CB6" w:rsidRDefault="007C28A5" w:rsidP="007C28A5">
      <w:pPr>
        <w:spacing w:before="0"/>
        <w:rPr>
          <w:rStyle w:val="Siln"/>
        </w:rPr>
      </w:pPr>
      <w:r w:rsidRPr="00213CB6">
        <w:rPr>
          <w:rStyle w:val="Siln"/>
        </w:rPr>
        <w:t>Rozpis učiva</w:t>
      </w:r>
      <w:r>
        <w:rPr>
          <w:rStyle w:val="Siln"/>
        </w:rPr>
        <w:t xml:space="preserve"> a </w:t>
      </w:r>
      <w:r w:rsidRPr="00213CB6">
        <w:rPr>
          <w:rStyle w:val="Siln"/>
        </w:rPr>
        <w:t>výsledků vzdělávání</w:t>
      </w:r>
    </w:p>
    <w:p w14:paraId="0D7FDDE6" w14:textId="77777777" w:rsidR="007C28A5" w:rsidRPr="00F41AB9" w:rsidRDefault="007C28A5" w:rsidP="00B31BDC">
      <w:pPr>
        <w:pStyle w:val="Odsttunnadpis"/>
        <w:spacing w:after="120" w:line="288" w:lineRule="auto"/>
      </w:pPr>
      <w:r>
        <w:t>Ročník: 1.</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7C28A5" w14:paraId="173B4130" w14:textId="77777777" w:rsidTr="007C28A5">
        <w:tc>
          <w:tcPr>
            <w:tcW w:w="3685" w:type="dxa"/>
            <w:shd w:val="clear" w:color="auto" w:fill="BFBFBF" w:themeFill="background1" w:themeFillShade="BF"/>
            <w:vAlign w:val="center"/>
          </w:tcPr>
          <w:p w14:paraId="7D706E8F" w14:textId="77777777" w:rsidR="007C28A5" w:rsidRPr="009D7FDF" w:rsidRDefault="007C28A5" w:rsidP="007C28A5">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5D4E5204" w14:textId="77777777" w:rsidR="007C28A5" w:rsidRPr="009D7FDF" w:rsidRDefault="007C28A5" w:rsidP="007C28A5">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20AD5D37" w14:textId="77777777" w:rsidR="007C28A5" w:rsidRPr="009D7FDF" w:rsidRDefault="007C28A5" w:rsidP="007C28A5">
            <w:pPr>
              <w:spacing w:before="0" w:line="240" w:lineRule="auto"/>
              <w:jc w:val="center"/>
              <w:rPr>
                <w:b/>
              </w:rPr>
            </w:pPr>
            <w:r w:rsidRPr="009D7FDF">
              <w:rPr>
                <w:b/>
              </w:rPr>
              <w:t>Průřezová témata,</w:t>
            </w:r>
          </w:p>
          <w:p w14:paraId="35DDC0D3" w14:textId="77777777" w:rsidR="007C28A5" w:rsidRPr="009D7FDF" w:rsidRDefault="007C28A5" w:rsidP="007C28A5">
            <w:pPr>
              <w:spacing w:before="0" w:line="240" w:lineRule="auto"/>
              <w:jc w:val="center"/>
              <w:rPr>
                <w:b/>
              </w:rPr>
            </w:pPr>
            <w:r w:rsidRPr="009D7FDF">
              <w:rPr>
                <w:b/>
              </w:rPr>
              <w:t>MP vztahy</w:t>
            </w:r>
          </w:p>
        </w:tc>
      </w:tr>
      <w:tr w:rsidR="007C28A5" w14:paraId="4CFB4E56" w14:textId="77777777" w:rsidTr="007C28A5">
        <w:tc>
          <w:tcPr>
            <w:tcW w:w="3685" w:type="dxa"/>
          </w:tcPr>
          <w:p w14:paraId="57407C71" w14:textId="77777777" w:rsidR="007C28A5" w:rsidRDefault="007C28A5" w:rsidP="007C28A5">
            <w:pPr>
              <w:spacing w:before="0" w:line="240" w:lineRule="auto"/>
            </w:pPr>
          </w:p>
          <w:p w14:paraId="5FF2E91E" w14:textId="77777777" w:rsidR="007C28A5" w:rsidRPr="00937743" w:rsidRDefault="007C28A5" w:rsidP="00CC5C4F">
            <w:pPr>
              <w:pStyle w:val="Tabulkaodrazky"/>
              <w:framePr w:hSpace="141" w:wrap="around" w:vAnchor="page" w:hAnchor="margin" w:y="2881"/>
              <w:numPr>
                <w:ilvl w:val="0"/>
                <w:numId w:val="9"/>
              </w:numPr>
              <w:tabs>
                <w:tab w:val="num" w:pos="227"/>
              </w:tabs>
              <w:ind w:left="227" w:hanging="227"/>
            </w:pPr>
            <w:r w:rsidRPr="00937743">
              <w:t>rozumí hlavním bodům či myšlenkám autentického ústního projevu i psaného textu na běžné a známé téma</w:t>
            </w:r>
          </w:p>
          <w:p w14:paraId="04E61D96" w14:textId="77777777" w:rsidR="007C28A5" w:rsidRDefault="007C28A5" w:rsidP="00CC5C4F">
            <w:pPr>
              <w:pStyle w:val="Tabulkaodrazky"/>
              <w:framePr w:hSpace="141" w:wrap="around" w:vAnchor="page" w:hAnchor="margin" w:y="2881"/>
              <w:numPr>
                <w:ilvl w:val="0"/>
                <w:numId w:val="9"/>
              </w:numPr>
              <w:tabs>
                <w:tab w:val="num" w:pos="227"/>
              </w:tabs>
              <w:ind w:left="227" w:hanging="227"/>
            </w:pPr>
            <w:r>
              <w:t>identifikuje strukturu jednoduchého textu a rozliší hlavní informace</w:t>
            </w:r>
          </w:p>
          <w:p w14:paraId="0B09B65F" w14:textId="77777777" w:rsidR="007C28A5" w:rsidRDefault="007C28A5" w:rsidP="00CC5C4F">
            <w:pPr>
              <w:pStyle w:val="Tabulkaodrazky"/>
              <w:framePr w:hSpace="141" w:wrap="around" w:vAnchor="page" w:hAnchor="margin" w:y="2881"/>
              <w:numPr>
                <w:ilvl w:val="0"/>
                <w:numId w:val="9"/>
              </w:numPr>
              <w:tabs>
                <w:tab w:val="num" w:pos="227"/>
              </w:tabs>
              <w:ind w:left="227" w:hanging="227"/>
            </w:pPr>
            <w:r>
              <w:t>rozliší v mluveném projevu jednotlivé mluvčí, identifikuje různé styly a citová zabarvení promluvy, odhadne význam neznámých slov na základě již osvojené slovní zásoby a kontextu</w:t>
            </w:r>
          </w:p>
          <w:p w14:paraId="0EA61ACE" w14:textId="77777777" w:rsidR="007C28A5" w:rsidRDefault="007C28A5" w:rsidP="00CC5C4F">
            <w:pPr>
              <w:pStyle w:val="Tabulkaodrazky"/>
              <w:framePr w:hSpace="141" w:wrap="around" w:vAnchor="page" w:hAnchor="margin" w:y="2881"/>
              <w:numPr>
                <w:ilvl w:val="0"/>
                <w:numId w:val="9"/>
              </w:numPr>
              <w:tabs>
                <w:tab w:val="num" w:pos="227"/>
              </w:tabs>
              <w:ind w:left="227" w:hanging="227"/>
            </w:pPr>
            <w:r>
              <w:t>užívá různé techniky čtení dle typu textu a účelu čtení, využívá různé druhy slovníků při čtení nekomplikovaných faktografických textů</w:t>
            </w:r>
          </w:p>
          <w:p w14:paraId="155EFE78" w14:textId="77777777" w:rsidR="007C28A5" w:rsidRDefault="007C28A5" w:rsidP="00CC5C4F">
            <w:pPr>
              <w:pStyle w:val="Tabulkaodrazky"/>
              <w:framePr w:hSpace="141" w:wrap="around" w:vAnchor="page" w:hAnchor="margin" w:y="2881"/>
              <w:numPr>
                <w:ilvl w:val="0"/>
                <w:numId w:val="9"/>
              </w:numPr>
              <w:tabs>
                <w:tab w:val="num" w:pos="227"/>
              </w:tabs>
              <w:ind w:left="227" w:hanging="227"/>
            </w:pPr>
            <w:r>
              <w:t xml:space="preserve">srozumitelně reprodukuje přečtený nebo vyslechnutý, méně náročný autentický text se slovní zásobou </w:t>
            </w:r>
            <w:r>
              <w:lastRenderedPageBreak/>
              <w:t>na běžná témata, formuluje svůj názor ústně i písemně na jednoduché, běžné téma srozumitelně, gramaticky správně a stručně</w:t>
            </w:r>
          </w:p>
          <w:p w14:paraId="78550CD2" w14:textId="77777777" w:rsidR="007C28A5" w:rsidRDefault="007C28A5" w:rsidP="00CC5C4F">
            <w:pPr>
              <w:pStyle w:val="Tabulkaodrazky"/>
              <w:framePr w:hSpace="141" w:wrap="around" w:vAnchor="page" w:hAnchor="margin" w:y="2881"/>
              <w:numPr>
                <w:ilvl w:val="0"/>
                <w:numId w:val="9"/>
              </w:numPr>
              <w:tabs>
                <w:tab w:val="num" w:pos="227"/>
              </w:tabs>
              <w:ind w:left="227" w:hanging="227"/>
            </w:pPr>
            <w:r>
              <w:t>logicky a jasně strukturuje středně dlouhý písemný projev, formální i neformální text na běžné či známé téma, sestaví ústně i písemně souvislý text na jednoduché téma jako lineární sled myšlenek, jednoduše a souvisle popíše své okolí, své zájmy a činnosti s nimi související</w:t>
            </w:r>
          </w:p>
          <w:p w14:paraId="71D9BC36" w14:textId="77777777" w:rsidR="007C28A5" w:rsidRDefault="007C28A5" w:rsidP="00CC5C4F">
            <w:pPr>
              <w:pStyle w:val="Tabulkaodrazky"/>
              <w:framePr w:hSpace="141" w:wrap="around" w:vAnchor="page" w:hAnchor="margin" w:y="2881"/>
              <w:numPr>
                <w:ilvl w:val="0"/>
                <w:numId w:val="9"/>
              </w:numPr>
              <w:tabs>
                <w:tab w:val="num" w:pos="227"/>
              </w:tabs>
              <w:ind w:left="227" w:hanging="227"/>
            </w:pPr>
            <w:r>
              <w:t>shrne a ústně i písemně sdělí běžné, obsahově jednoduché informace</w:t>
            </w:r>
          </w:p>
          <w:p w14:paraId="4916616C"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využívá překladové slovníky při zpracování písemného projevu na méně běžné téma</w:t>
            </w:r>
          </w:p>
          <w:p w14:paraId="7AA4452C"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vysvětlí gramaticky správně své názory a stanoviska písemnou i ústní formou a v krátkém a jednoduchém projevu na téma osobních zájmů nebo každodenního života</w:t>
            </w:r>
          </w:p>
          <w:p w14:paraId="0AFE9A21" w14:textId="77777777" w:rsidR="007C28A5" w:rsidRDefault="007C28A5" w:rsidP="00CC5C4F">
            <w:pPr>
              <w:pStyle w:val="Tabulkaodrazky"/>
              <w:framePr w:hSpace="141" w:wrap="around" w:vAnchor="page" w:hAnchor="margin" w:y="2881"/>
              <w:numPr>
                <w:ilvl w:val="0"/>
                <w:numId w:val="9"/>
              </w:numPr>
              <w:tabs>
                <w:tab w:val="num" w:pos="227"/>
              </w:tabs>
              <w:ind w:left="227" w:hanging="227"/>
            </w:pPr>
            <w:r>
              <w:t>reaguje adekvátně a gramaticky správně v běžných, každodenních situacích užitím jednoduchých, vhodných výrazů a frazeologických obratů</w:t>
            </w:r>
          </w:p>
          <w:p w14:paraId="646BA240" w14:textId="77777777" w:rsidR="007C28A5" w:rsidRDefault="007C28A5" w:rsidP="00CC5C4F">
            <w:pPr>
              <w:pStyle w:val="Tabulkaodrazky"/>
              <w:framePr w:hSpace="141" w:wrap="around" w:vAnchor="page" w:hAnchor="margin" w:y="2881"/>
              <w:numPr>
                <w:ilvl w:val="0"/>
                <w:numId w:val="9"/>
              </w:numPr>
              <w:tabs>
                <w:tab w:val="num" w:pos="227"/>
              </w:tabs>
              <w:ind w:left="227" w:hanging="227"/>
            </w:pPr>
            <w:r>
              <w:t>s jistou mírou sebedůvěry komunikuje foneticky správně s použitím osvojené slovní zásoby a gramatických prostředků, zapojí se, případně s menšími obtížemi, do rozhovoru s rodilými mluvčími na běžné a známé téma v předvídatelných každodenních situacích</w:t>
            </w:r>
          </w:p>
          <w:p w14:paraId="103C6F48" w14:textId="77777777" w:rsidR="007C28A5" w:rsidRDefault="007C28A5" w:rsidP="00CC5C4F">
            <w:pPr>
              <w:pStyle w:val="Tabulkaodrazky"/>
              <w:framePr w:hSpace="141" w:wrap="around" w:vAnchor="page" w:hAnchor="margin" w:y="2881"/>
              <w:numPr>
                <w:ilvl w:val="0"/>
                <w:numId w:val="9"/>
              </w:numPr>
              <w:tabs>
                <w:tab w:val="num" w:pos="227"/>
              </w:tabs>
              <w:ind w:left="227" w:hanging="227"/>
            </w:pPr>
            <w:r>
              <w:t xml:space="preserve">prokazuje faktické znalosti především o geografických, demografických, hospodářských, politických, kulturních faktorech </w:t>
            </w:r>
            <w:r>
              <w:lastRenderedPageBreak/>
              <w:t>zemí dané jazykové oblasti včetně vybraných poznatků studijního oboru a uplatňuje je v porovnání s reáliemi mateřské země</w:t>
            </w:r>
          </w:p>
          <w:p w14:paraId="7985E48F" w14:textId="77777777" w:rsidR="007C28A5" w:rsidRDefault="007C28A5" w:rsidP="00CC5C4F">
            <w:pPr>
              <w:pStyle w:val="Tabulkaodrazky"/>
              <w:framePr w:hSpace="141" w:wrap="around" w:vAnchor="page" w:hAnchor="margin" w:y="2881"/>
              <w:numPr>
                <w:ilvl w:val="0"/>
                <w:numId w:val="9"/>
              </w:numPr>
              <w:tabs>
                <w:tab w:val="num" w:pos="227"/>
              </w:tabs>
              <w:ind w:left="227" w:hanging="227"/>
            </w:pPr>
            <w:r>
              <w:t>uplatňuje v komunikaci vhodně vybraná sociokulturní specifika daných zemí</w:t>
            </w:r>
          </w:p>
          <w:p w14:paraId="209E4620" w14:textId="77777777" w:rsidR="007C28A5" w:rsidRDefault="007C28A5" w:rsidP="00CC5C4F">
            <w:pPr>
              <w:pStyle w:val="Tabulkaodrazky"/>
              <w:framePr w:hSpace="141" w:wrap="around" w:vAnchor="page" w:hAnchor="margin" w:y="2881"/>
              <w:numPr>
                <w:ilvl w:val="0"/>
                <w:numId w:val="9"/>
              </w:numPr>
              <w:tabs>
                <w:tab w:val="num" w:pos="227"/>
              </w:tabs>
              <w:ind w:left="227" w:hanging="227"/>
              <w:rPr>
                <w:rFonts w:eastAsia="Segoe UI Light" w:cs="Segoe UI Light"/>
                <w:color w:val="000000" w:themeColor="text1"/>
              </w:rPr>
            </w:pPr>
            <w:r w:rsidRPr="67ED6767">
              <w:rPr>
                <w:rFonts w:eastAsia="Segoe UI Light" w:cs="Segoe UI Light"/>
                <w:color w:val="000000" w:themeColor="text1"/>
              </w:rPr>
              <w:t>vytváří, vylepšuje a propojuje digitální obsah v různých formátech</w:t>
            </w:r>
          </w:p>
          <w:p w14:paraId="72F4FCFC" w14:textId="77777777" w:rsidR="007C28A5" w:rsidRDefault="007C28A5" w:rsidP="00CC5C4F">
            <w:pPr>
              <w:pStyle w:val="TabulkaodrazkyCharCharChar"/>
              <w:numPr>
                <w:ilvl w:val="0"/>
                <w:numId w:val="9"/>
              </w:numPr>
              <w:tabs>
                <w:tab w:val="num" w:pos="510"/>
              </w:tabs>
              <w:spacing w:after="80" w:line="24" w:lineRule="atLeast"/>
              <w:ind w:left="270" w:hanging="27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vyjadřuje se za pomoci digitálních prostředků</w:t>
            </w:r>
          </w:p>
          <w:p w14:paraId="3B9A34B3" w14:textId="77777777" w:rsidR="007C28A5" w:rsidRDefault="007C28A5"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na obrazovce digitálního zařízení pomocí AI</w:t>
            </w:r>
          </w:p>
          <w:p w14:paraId="25E49943" w14:textId="77777777" w:rsidR="007C28A5" w:rsidRDefault="007C28A5"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využívá online slovníky</w:t>
            </w:r>
          </w:p>
          <w:p w14:paraId="652E96A5" w14:textId="60B2BEAC" w:rsidR="007C28A5" w:rsidRPr="007C28A5" w:rsidRDefault="007C28A5" w:rsidP="00CC5C4F">
            <w:pPr>
              <w:pStyle w:val="TabulkaodrazkyCharCharChar"/>
              <w:numPr>
                <w:ilvl w:val="0"/>
                <w:numId w:val="9"/>
              </w:numPr>
              <w:tabs>
                <w:tab w:val="num" w:pos="510"/>
              </w:tabs>
              <w:spacing w:after="80" w:line="24" w:lineRule="atLeast"/>
              <w:ind w:left="270" w:firstLine="0"/>
              <w:rPr>
                <w:rFonts w:ascii="Segoe UI Light" w:eastAsia="Segoe UI Light" w:hAnsi="Segoe UI Light" w:cs="Segoe UI Light"/>
                <w:color w:val="000000" w:themeColor="text1"/>
                <w:szCs w:val="22"/>
              </w:rPr>
            </w:pPr>
            <w:r w:rsidRPr="007C28A5">
              <w:rPr>
                <w:rFonts w:ascii="Segoe UI Light" w:eastAsia="Segoe UI Light" w:hAnsi="Segoe UI Light" w:cs="Segoe UI Light"/>
                <w:color w:val="000000" w:themeColor="text1"/>
                <w:szCs w:val="22"/>
              </w:rPr>
              <w:t>vytváří texty pomocí ruské klávesnice</w:t>
            </w:r>
          </w:p>
        </w:tc>
        <w:tc>
          <w:tcPr>
            <w:tcW w:w="3118" w:type="dxa"/>
          </w:tcPr>
          <w:p w14:paraId="47561F44" w14:textId="77777777" w:rsidR="007C28A5" w:rsidRDefault="007C28A5" w:rsidP="007C28A5">
            <w:pPr>
              <w:pStyle w:val="Tabulkatucne"/>
            </w:pPr>
            <w:r>
              <w:lastRenderedPageBreak/>
              <w:t>Receptivní řečové dovednosti (poslech a čtení s porozuměním)</w:t>
            </w:r>
          </w:p>
          <w:p w14:paraId="4DFA600D" w14:textId="77777777" w:rsidR="007C28A5" w:rsidRPr="00F30357"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zvuková stránka jazyka</w:t>
            </w:r>
          </w:p>
          <w:p w14:paraId="19439F3A" w14:textId="77777777" w:rsidR="007C28A5" w:rsidRPr="00F30357"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slovní zásoba z tematických okruhů: seznámení, mezilidské vztahy, rodina, osobní údaje, volný čas, zábava, povolání, inzerát</w:t>
            </w:r>
          </w:p>
          <w:p w14:paraId="52403901" w14:textId="77777777" w:rsidR="007C28A5" w:rsidRPr="00E202F5" w:rsidRDefault="007C28A5" w:rsidP="007C28A5">
            <w:pPr>
              <w:pStyle w:val="Odstavecseseznamem"/>
              <w:spacing w:after="0" w:line="240" w:lineRule="auto"/>
              <w:rPr>
                <w:b/>
              </w:rPr>
            </w:pPr>
          </w:p>
          <w:p w14:paraId="04D7B967" w14:textId="77777777" w:rsidR="007C28A5" w:rsidRPr="005F32B2" w:rsidRDefault="007C28A5" w:rsidP="007C28A5">
            <w:pPr>
              <w:pStyle w:val="Tabulkatucne"/>
            </w:pPr>
            <w:r>
              <w:t>Produktivní řečové dovednosti (ústní a písemný projev)</w:t>
            </w:r>
          </w:p>
          <w:p w14:paraId="62F05652"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změny intonace otázek podle jejich smyslu</w:t>
            </w:r>
          </w:p>
          <w:p w14:paraId="392C6094"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pád podstatných jmen v oslovení, oficiální a neoficiální oslovení</w:t>
            </w:r>
          </w:p>
          <w:p w14:paraId="7681F0F8"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číslovky</w:t>
            </w:r>
          </w:p>
          <w:p w14:paraId="720646D0"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podstatná jména po číslovkách</w:t>
            </w:r>
          </w:p>
          <w:p w14:paraId="75D788FA"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časování sloves</w:t>
            </w:r>
          </w:p>
          <w:p w14:paraId="68AEE2EB"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zvratná slovesa</w:t>
            </w:r>
          </w:p>
          <w:p w14:paraId="18443434"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lastRenderedPageBreak/>
              <w:t>slovesa se změnou kmenové souhlásky</w:t>
            </w:r>
          </w:p>
          <w:p w14:paraId="0B9378C6"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skloňování osobních zájmen </w:t>
            </w:r>
          </w:p>
          <w:p w14:paraId="338CFB27" w14:textId="77777777" w:rsidR="007C28A5" w:rsidRDefault="007C28A5" w:rsidP="007C28A5">
            <w:pPr>
              <w:pStyle w:val="Tabulka2b"/>
              <w:framePr w:wrap="auto"/>
              <w:numPr>
                <w:ilvl w:val="0"/>
                <w:numId w:val="0"/>
              </w:numPr>
              <w:ind w:left="720"/>
            </w:pPr>
          </w:p>
          <w:p w14:paraId="428BDBFD" w14:textId="77777777" w:rsidR="007C28A5" w:rsidRPr="00E057E9" w:rsidRDefault="007C28A5" w:rsidP="007C28A5">
            <w:pPr>
              <w:pStyle w:val="Tabulkatucne"/>
            </w:pPr>
            <w:r>
              <w:t>I</w:t>
            </w:r>
            <w:r w:rsidRPr="00E2105C">
              <w:t>nteraktivní řečové dovednosti</w:t>
            </w:r>
          </w:p>
          <w:p w14:paraId="0A834411"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pravidla komunikace v běžných každodenních situacích, získávání a předávání informací, sjednání schůzky, vyřízení vzkazu apod.</w:t>
            </w:r>
          </w:p>
          <w:p w14:paraId="68D6FAC4"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osobních postojů a názorů, žádosti, prosby, pozvání, odmítnutí, radosti, zklamání, naděje apod.</w:t>
            </w:r>
          </w:p>
          <w:p w14:paraId="1A5F330E"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komunikace v rámci probíraných tematických okruhů</w:t>
            </w:r>
          </w:p>
          <w:p w14:paraId="5136719B" w14:textId="77777777" w:rsidR="007C28A5" w:rsidRDefault="007C28A5" w:rsidP="007C28A5">
            <w:pPr>
              <w:pStyle w:val="Tabulka2b"/>
              <w:framePr w:wrap="auto"/>
              <w:numPr>
                <w:ilvl w:val="0"/>
                <w:numId w:val="0"/>
              </w:numPr>
              <w:ind w:left="720"/>
            </w:pPr>
          </w:p>
          <w:p w14:paraId="30B13920" w14:textId="77777777" w:rsidR="007C28A5" w:rsidRDefault="007C28A5" w:rsidP="007C28A5">
            <w:pPr>
              <w:pStyle w:val="Odstavecseseznamem"/>
              <w:spacing w:after="0" w:line="240" w:lineRule="auto"/>
              <w:ind w:left="1080"/>
            </w:pPr>
          </w:p>
          <w:p w14:paraId="19E95718" w14:textId="77777777" w:rsidR="007C28A5" w:rsidRDefault="007C28A5" w:rsidP="007C28A5">
            <w:pPr>
              <w:pStyle w:val="Tabulkatucne"/>
              <w:rPr>
                <w:b w:val="0"/>
              </w:rPr>
            </w:pPr>
            <w:r>
              <w:t>R</w:t>
            </w:r>
            <w:r w:rsidRPr="00E2105C">
              <w:t>eálie rusky mluvících zemí</w:t>
            </w:r>
          </w:p>
          <w:p w14:paraId="27BEFEB9" w14:textId="7777777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základní údaje o daných zemích všeobecného i odborného charakteru k poznání zemí příslušné jazykové oblasti, kultury, umění a literatury, tradic společenských a zvyklostí</w:t>
            </w:r>
          </w:p>
          <w:p w14:paraId="653ED23A" w14:textId="14376FB7" w:rsidR="007C28A5" w:rsidRPr="00F30357"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informace ze sociokulturního prostředí v kontextu znalostí o České republice</w:t>
            </w:r>
            <w:r w:rsidR="001E45D8">
              <w:rPr>
                <w:rFonts w:ascii="Segoe UI Light" w:hAnsi="Segoe UI Light"/>
              </w:rPr>
              <w:t xml:space="preserve"> </w:t>
            </w:r>
          </w:p>
          <w:p w14:paraId="3613DECD" w14:textId="77777777" w:rsidR="007C28A5" w:rsidRPr="00E202F5" w:rsidRDefault="007C28A5" w:rsidP="007C28A5">
            <w:pPr>
              <w:spacing w:before="0" w:line="240" w:lineRule="auto"/>
            </w:pPr>
          </w:p>
        </w:tc>
        <w:tc>
          <w:tcPr>
            <w:tcW w:w="2835" w:type="dxa"/>
          </w:tcPr>
          <w:p w14:paraId="33572F3F" w14:textId="77777777" w:rsidR="007C28A5" w:rsidRPr="00506C59" w:rsidRDefault="007C28A5" w:rsidP="007C28A5">
            <w:pPr>
              <w:pStyle w:val="Tabulkanormln"/>
            </w:pPr>
            <w:r>
              <w:lastRenderedPageBreak/>
              <w:t>Výchova k myšlení v </w:t>
            </w:r>
            <w:r w:rsidRPr="00506C59">
              <w:t>evropských</w:t>
            </w:r>
            <w:r>
              <w:t xml:space="preserve"> a </w:t>
            </w:r>
            <w:r w:rsidRPr="00506C59">
              <w:t xml:space="preserve">globálních souvislostech – </w:t>
            </w:r>
            <w:r>
              <w:t>žáci pracují s adaptovanými i s </w:t>
            </w:r>
            <w:r w:rsidRPr="00506C59">
              <w:t>originálními rusky psanými materiály, používají mapy, mají přehled</w:t>
            </w:r>
            <w:r>
              <w:t xml:space="preserve"> o </w:t>
            </w:r>
            <w:r w:rsidRPr="00506C59">
              <w:t xml:space="preserve">nejzákladnějších </w:t>
            </w:r>
            <w:r>
              <w:t>politických událostech ve světě</w:t>
            </w:r>
          </w:p>
          <w:p w14:paraId="32BC5662" w14:textId="77777777" w:rsidR="007C28A5" w:rsidRPr="00506C59" w:rsidRDefault="007C28A5" w:rsidP="007C28A5">
            <w:pPr>
              <w:pStyle w:val="Tabulkanormln"/>
            </w:pPr>
          </w:p>
          <w:p w14:paraId="7E4AC6EA" w14:textId="77777777" w:rsidR="007C28A5" w:rsidRPr="00506C59" w:rsidRDefault="007C28A5" w:rsidP="007C28A5">
            <w:pPr>
              <w:pStyle w:val="Tabulkanormln"/>
            </w:pPr>
            <w:r w:rsidRPr="00506C59">
              <w:t>Multikulturní výchova – poznávání kultur rusky mluvících zemí, života lidí, jejich tradic</w:t>
            </w:r>
            <w:r>
              <w:t xml:space="preserve"> a </w:t>
            </w:r>
            <w:r w:rsidRPr="00506C59">
              <w:t>zvyklostí, jsou vedeni</w:t>
            </w:r>
            <w:r>
              <w:t xml:space="preserve"> k </w:t>
            </w:r>
            <w:r w:rsidRPr="00506C59">
              <w:t>toleranci;</w:t>
            </w:r>
            <w:r>
              <w:t xml:space="preserve"> v </w:t>
            </w:r>
            <w:r w:rsidRPr="00506C59">
              <w:t>rámci své kultury jsou vedeni</w:t>
            </w:r>
            <w:r>
              <w:t xml:space="preserve"> k </w:t>
            </w:r>
            <w:r w:rsidRPr="00506C59">
              <w:t>zásadám slušného chování</w:t>
            </w:r>
            <w:r>
              <w:t xml:space="preserve"> a </w:t>
            </w:r>
            <w:r w:rsidRPr="00506C59">
              <w:t>vystupování, upevňují si</w:t>
            </w:r>
            <w:r>
              <w:t xml:space="preserve"> a </w:t>
            </w:r>
            <w:r w:rsidRPr="00506C59">
              <w:t>posilují své kladné vztahy ke spolužákům</w:t>
            </w:r>
            <w:r>
              <w:t xml:space="preserve"> a k lidem kolem sebe vůbec; učí se, </w:t>
            </w:r>
            <w:r>
              <w:lastRenderedPageBreak/>
              <w:t>jakými prostředky mohou rozvíjet své jazykové kompetence pro kontakty a spolupráci s příslušníky jiných etnik (v ČR, v Evropě)</w:t>
            </w:r>
          </w:p>
          <w:p w14:paraId="15BDECA1" w14:textId="77777777" w:rsidR="007C28A5" w:rsidRPr="00506C59" w:rsidRDefault="007C28A5" w:rsidP="007C28A5">
            <w:pPr>
              <w:pStyle w:val="Tabulkanormln"/>
            </w:pPr>
          </w:p>
          <w:p w14:paraId="322BAC70" w14:textId="77777777" w:rsidR="007C28A5" w:rsidRDefault="007C28A5" w:rsidP="007C28A5">
            <w:pPr>
              <w:pStyle w:val="Tabulkanormln"/>
            </w:pPr>
            <w:r w:rsidRPr="00506C59">
              <w:t>Environmentální výchova – žáci jsou vede</w:t>
            </w:r>
            <w:r>
              <w:t>ni k </w:t>
            </w:r>
            <w:r w:rsidRPr="00506C59">
              <w:t>vyjadřování svých postojů, zkušeností</w:t>
            </w:r>
            <w:r>
              <w:t xml:space="preserve"> a </w:t>
            </w:r>
            <w:r w:rsidRPr="00506C59">
              <w:t>názorů ke vztahu člověka</w:t>
            </w:r>
            <w:r>
              <w:t xml:space="preserve"> k </w:t>
            </w:r>
            <w:r w:rsidRPr="00506C59">
              <w:t>přírodě</w:t>
            </w:r>
          </w:p>
          <w:p w14:paraId="50831742" w14:textId="77777777" w:rsidR="007C28A5" w:rsidRPr="00506C59" w:rsidRDefault="007C28A5" w:rsidP="007C28A5">
            <w:pPr>
              <w:pStyle w:val="Tabulkanormln"/>
            </w:pPr>
            <w:r>
              <w:t>a životnímu prostředí</w:t>
            </w:r>
          </w:p>
          <w:p w14:paraId="50201F42" w14:textId="77777777" w:rsidR="007C28A5" w:rsidRPr="00506C59" w:rsidRDefault="007C28A5" w:rsidP="007C28A5">
            <w:pPr>
              <w:pStyle w:val="Tabulkanormln"/>
            </w:pPr>
          </w:p>
          <w:p w14:paraId="7B5C1079" w14:textId="77777777" w:rsidR="007C28A5" w:rsidRPr="00506C59" w:rsidRDefault="007C28A5" w:rsidP="007C28A5">
            <w:pPr>
              <w:pStyle w:val="Tabulkanormln"/>
            </w:pPr>
            <w:r w:rsidRPr="00506C59">
              <w:t>Mediální výchova – navštíví představení</w:t>
            </w:r>
            <w:r>
              <w:t xml:space="preserve"> v ruském </w:t>
            </w:r>
            <w:r w:rsidRPr="00506C59">
              <w:t>jazyce (je-li nabídnuto), učí se pracovat</w:t>
            </w:r>
            <w:r>
              <w:t xml:space="preserve"> s </w:t>
            </w:r>
            <w:r w:rsidRPr="00506C59">
              <w:t>texty, vyhledat nejdůležitější informace</w:t>
            </w:r>
            <w:r>
              <w:t xml:space="preserve"> a </w:t>
            </w:r>
            <w:r w:rsidRPr="00506C59">
              <w:t>pracovat</w:t>
            </w:r>
            <w:r>
              <w:t xml:space="preserve"> s </w:t>
            </w:r>
            <w:r w:rsidRPr="00506C59">
              <w:t>nimi, jsou schopni najít požadované informace na internetu</w:t>
            </w:r>
            <w:r>
              <w:t xml:space="preserve"> v ruštině</w:t>
            </w:r>
          </w:p>
          <w:p w14:paraId="15F0E892" w14:textId="77777777" w:rsidR="007C28A5" w:rsidRPr="00506C59" w:rsidRDefault="007C28A5" w:rsidP="007C28A5">
            <w:pPr>
              <w:pStyle w:val="Tabulkanormln"/>
            </w:pPr>
          </w:p>
          <w:p w14:paraId="5616F132" w14:textId="77777777" w:rsidR="007C28A5" w:rsidRPr="00506C59" w:rsidRDefault="007C28A5" w:rsidP="007C28A5">
            <w:pPr>
              <w:pStyle w:val="Tabulkanormln"/>
            </w:pPr>
            <w:r w:rsidRPr="005F32B2">
              <w:t>Osobnostní a sociální výchova</w:t>
            </w:r>
            <w:r w:rsidRPr="00506C59">
              <w:rPr>
                <w:b/>
              </w:rPr>
              <w:t xml:space="preserve"> – </w:t>
            </w:r>
            <w:r w:rsidRPr="00506C59">
              <w:t>žáci jsou seznamováni</w:t>
            </w:r>
            <w:r>
              <w:t xml:space="preserve"> s </w:t>
            </w:r>
            <w:r w:rsidRPr="00506C59">
              <w:t>možnostmi prožití zdravého</w:t>
            </w:r>
            <w:r>
              <w:t xml:space="preserve"> a </w:t>
            </w:r>
            <w:r w:rsidRPr="00506C59">
              <w:t>zodpovědného života, být aktivní součástí celé společnosti, je jim poskytována příležitost přemýšlet</w:t>
            </w:r>
            <w:r>
              <w:t xml:space="preserve"> o </w:t>
            </w:r>
            <w:r w:rsidRPr="00506C59">
              <w:t>svých zkušenostech</w:t>
            </w:r>
            <w:r>
              <w:t xml:space="preserve"> a o vlastním vývoji; u </w:t>
            </w:r>
            <w:r w:rsidRPr="00506C59">
              <w:t>žáků je rozvíjena sebeúcta, sebedůvěra</w:t>
            </w:r>
            <w:r>
              <w:t xml:space="preserve"> a </w:t>
            </w:r>
            <w:r w:rsidRPr="00506C59">
              <w:t>schopnost přebírat zodpovědnost za své jednání</w:t>
            </w:r>
            <w:r>
              <w:t xml:space="preserve"> v </w:t>
            </w:r>
            <w:r w:rsidRPr="00506C59">
              <w:t>různých životních situacích, při sebevzdělávání</w:t>
            </w:r>
            <w:r>
              <w:t xml:space="preserve"> a při práci;</w:t>
            </w:r>
            <w:r w:rsidRPr="00506C59">
              <w:t xml:space="preserve"> </w:t>
            </w:r>
            <w:r>
              <w:t>u</w:t>
            </w:r>
            <w:r w:rsidRPr="00506C59">
              <w:t>čí se rozumět hodnotě mezilidských vztahů</w:t>
            </w:r>
            <w:r>
              <w:t xml:space="preserve"> a </w:t>
            </w:r>
            <w:r w:rsidRPr="00506C59">
              <w:t>respektovat názory, potřeby</w:t>
            </w:r>
            <w:r>
              <w:t xml:space="preserve"> a práva ostatních</w:t>
            </w:r>
          </w:p>
          <w:p w14:paraId="492FE1EE" w14:textId="77777777" w:rsidR="007C28A5" w:rsidRPr="00FC1FCD" w:rsidRDefault="007C28A5" w:rsidP="007C28A5">
            <w:pPr>
              <w:spacing w:before="0" w:line="240" w:lineRule="auto"/>
            </w:pPr>
          </w:p>
        </w:tc>
      </w:tr>
    </w:tbl>
    <w:p w14:paraId="5FF92224" w14:textId="0149EAB1" w:rsidR="007C28A5" w:rsidRDefault="007C28A5" w:rsidP="00B31BDC">
      <w:pPr>
        <w:pStyle w:val="Odsttunnadpis"/>
        <w:spacing w:after="120" w:line="288" w:lineRule="auto"/>
      </w:pPr>
      <w:r>
        <w:lastRenderedPageBreak/>
        <w:t>Ročník: 2.</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7C28A5" w14:paraId="2313676D" w14:textId="77777777" w:rsidTr="007C28A5">
        <w:tc>
          <w:tcPr>
            <w:tcW w:w="3685" w:type="dxa"/>
            <w:shd w:val="clear" w:color="auto" w:fill="BFBFBF" w:themeFill="background1" w:themeFillShade="BF"/>
            <w:vAlign w:val="center"/>
          </w:tcPr>
          <w:p w14:paraId="739FA44E" w14:textId="77777777" w:rsidR="007C28A5" w:rsidRPr="009D7FDF" w:rsidRDefault="007C28A5" w:rsidP="007C28A5">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4E6F2D63" w14:textId="77777777" w:rsidR="007C28A5" w:rsidRPr="009D7FDF" w:rsidRDefault="007C28A5" w:rsidP="007C28A5">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1A2CFBEB" w14:textId="77777777" w:rsidR="007C28A5" w:rsidRPr="009D7FDF" w:rsidRDefault="007C28A5" w:rsidP="007C28A5">
            <w:pPr>
              <w:spacing w:before="0" w:line="240" w:lineRule="auto"/>
              <w:jc w:val="center"/>
              <w:rPr>
                <w:b/>
              </w:rPr>
            </w:pPr>
            <w:r w:rsidRPr="009D7FDF">
              <w:rPr>
                <w:b/>
              </w:rPr>
              <w:t>Průřezová témata,</w:t>
            </w:r>
          </w:p>
          <w:p w14:paraId="4AC92EC0" w14:textId="77777777" w:rsidR="007C28A5" w:rsidRPr="009D7FDF" w:rsidRDefault="007C28A5" w:rsidP="007C28A5">
            <w:pPr>
              <w:spacing w:before="0" w:line="240" w:lineRule="auto"/>
              <w:jc w:val="center"/>
              <w:rPr>
                <w:b/>
              </w:rPr>
            </w:pPr>
            <w:r w:rsidRPr="009D7FDF">
              <w:rPr>
                <w:b/>
              </w:rPr>
              <w:t>MP vztahy</w:t>
            </w:r>
          </w:p>
        </w:tc>
      </w:tr>
      <w:tr w:rsidR="007C28A5" w14:paraId="292D09B4" w14:textId="77777777" w:rsidTr="007C28A5">
        <w:tc>
          <w:tcPr>
            <w:tcW w:w="3685" w:type="dxa"/>
          </w:tcPr>
          <w:p w14:paraId="3A7374C0" w14:textId="77777777" w:rsidR="007C28A5" w:rsidRDefault="007C28A5" w:rsidP="007C28A5">
            <w:pPr>
              <w:spacing w:before="0" w:line="240" w:lineRule="auto"/>
            </w:pPr>
          </w:p>
          <w:p w14:paraId="7A52AD68" w14:textId="77777777" w:rsidR="007C28A5" w:rsidRDefault="007C28A5" w:rsidP="00CC5C4F">
            <w:pPr>
              <w:pStyle w:val="Tabulkaodrazky"/>
              <w:framePr w:hSpace="141" w:wrap="around" w:vAnchor="page" w:hAnchor="margin" w:y="2881"/>
              <w:numPr>
                <w:ilvl w:val="0"/>
                <w:numId w:val="9"/>
              </w:numPr>
              <w:tabs>
                <w:tab w:val="num" w:pos="227"/>
              </w:tabs>
              <w:ind w:left="227" w:hanging="227"/>
            </w:pPr>
            <w:r>
              <w:t xml:space="preserve"> rozumí hlavním bodům či myšlenkám autentického ústního projevu i psaného textu na běžné a známé téma</w:t>
            </w:r>
          </w:p>
          <w:p w14:paraId="50D36FCF" w14:textId="77777777" w:rsidR="007C28A5" w:rsidRDefault="007C28A5" w:rsidP="00CC5C4F">
            <w:pPr>
              <w:pStyle w:val="Tabulkaodrazky"/>
              <w:framePr w:hSpace="141" w:wrap="around" w:vAnchor="page" w:hAnchor="margin" w:y="2881"/>
              <w:numPr>
                <w:ilvl w:val="0"/>
                <w:numId w:val="9"/>
              </w:numPr>
              <w:tabs>
                <w:tab w:val="num" w:pos="227"/>
              </w:tabs>
              <w:ind w:left="227" w:hanging="227"/>
            </w:pPr>
            <w:r>
              <w:t>identifikuje strukturu jednoduchého textu a rozliší hlavní informace</w:t>
            </w:r>
          </w:p>
          <w:p w14:paraId="5A7529F2" w14:textId="77777777" w:rsidR="007C28A5" w:rsidRDefault="007C28A5" w:rsidP="00CC5C4F">
            <w:pPr>
              <w:pStyle w:val="Tabulkaodrazky"/>
              <w:framePr w:hSpace="141" w:wrap="around" w:vAnchor="page" w:hAnchor="margin" w:y="2881"/>
              <w:numPr>
                <w:ilvl w:val="0"/>
                <w:numId w:val="9"/>
              </w:numPr>
              <w:tabs>
                <w:tab w:val="num" w:pos="227"/>
              </w:tabs>
              <w:ind w:left="227" w:hanging="227"/>
            </w:pPr>
            <w:r>
              <w:t>rozliší v mluveném projevu jednotlivé mluvčí, identifikuje různé styly a citová zabarvení promluvy, odhadne význam neznámých slov na základě již osvojené slovní zásoby a kontextu</w:t>
            </w:r>
          </w:p>
          <w:p w14:paraId="5BD70945" w14:textId="77777777" w:rsidR="007C28A5" w:rsidRDefault="007C28A5" w:rsidP="00CC5C4F">
            <w:pPr>
              <w:pStyle w:val="Tabulkaodrazky"/>
              <w:framePr w:hSpace="141" w:wrap="around" w:vAnchor="page" w:hAnchor="margin" w:y="2881"/>
              <w:numPr>
                <w:ilvl w:val="0"/>
                <w:numId w:val="9"/>
              </w:numPr>
              <w:tabs>
                <w:tab w:val="num" w:pos="227"/>
              </w:tabs>
              <w:ind w:left="227" w:hanging="227"/>
            </w:pPr>
            <w:r>
              <w:t>užívá různé techniky čtení dle typu textu a účelu čtení, využívá různé druhy slovníků při čtení nekomplikovaných faktografických textů</w:t>
            </w:r>
          </w:p>
          <w:p w14:paraId="638B8C88" w14:textId="77777777" w:rsidR="007C28A5" w:rsidRDefault="007C28A5" w:rsidP="00CC5C4F">
            <w:pPr>
              <w:pStyle w:val="Tabulkaodrazky"/>
              <w:framePr w:hSpace="141" w:wrap="around" w:vAnchor="page" w:hAnchor="margin" w:y="2881"/>
              <w:numPr>
                <w:ilvl w:val="0"/>
                <w:numId w:val="9"/>
              </w:numPr>
              <w:tabs>
                <w:tab w:val="num" w:pos="227"/>
              </w:tabs>
              <w:ind w:left="227" w:hanging="227"/>
            </w:pPr>
            <w:r>
              <w:t xml:space="preserve">srozumitelně reprodukuje přečtený nebo vyslechnutý, méně náročný autentický text se slovní zásobou </w:t>
            </w:r>
            <w:r>
              <w:lastRenderedPageBreak/>
              <w:t>na běžná témata, formuluje svůj názor ústně i písemně na jednoduché, běžné téma srozumitelně, gramaticky správně a stručně</w:t>
            </w:r>
          </w:p>
          <w:p w14:paraId="7B9B2FE5" w14:textId="77777777" w:rsidR="007C28A5" w:rsidRDefault="007C28A5" w:rsidP="00CC5C4F">
            <w:pPr>
              <w:pStyle w:val="Tabulkaodrazky"/>
              <w:framePr w:hSpace="141" w:wrap="around" w:vAnchor="page" w:hAnchor="margin" w:y="2881"/>
              <w:numPr>
                <w:ilvl w:val="0"/>
                <w:numId w:val="9"/>
              </w:numPr>
              <w:tabs>
                <w:tab w:val="num" w:pos="227"/>
              </w:tabs>
              <w:ind w:left="227" w:hanging="227"/>
            </w:pPr>
            <w:r>
              <w:t>logicky a jasně strukturuje středně dlouhý písemný projev, formální i neformální text na běžné či známé téma, sestaví ústně i písemně souvislý text na jednoduché téma jako lineární sled myšlenek, jednoduše a souvisle popíše své okolí, své zájmy a činnosti s nimi související</w:t>
            </w:r>
          </w:p>
          <w:p w14:paraId="0B895304" w14:textId="77777777" w:rsidR="007C28A5" w:rsidRDefault="007C28A5" w:rsidP="00CC5C4F">
            <w:pPr>
              <w:pStyle w:val="Tabulkaodrazky"/>
              <w:framePr w:hSpace="141" w:wrap="around" w:vAnchor="page" w:hAnchor="margin" w:y="2881"/>
              <w:numPr>
                <w:ilvl w:val="0"/>
                <w:numId w:val="9"/>
              </w:numPr>
              <w:tabs>
                <w:tab w:val="num" w:pos="227"/>
              </w:tabs>
              <w:ind w:left="227" w:hanging="227"/>
            </w:pPr>
            <w:r>
              <w:t>shrne a ústně i písemně sdělí běžné, obsahově jednoduché informace</w:t>
            </w:r>
          </w:p>
          <w:p w14:paraId="2E426671"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využívá překladové slovníky při zpracování písemného projevu na méně běžné téma</w:t>
            </w:r>
          </w:p>
          <w:p w14:paraId="4460DA69"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vysvětlí gramaticky správně své názory a stanoviska písemnou i ústní formou a v krátkém a jednoduchém projevu na téma osobních zájmů nebo každodenního života</w:t>
            </w:r>
          </w:p>
          <w:p w14:paraId="52A7D46C" w14:textId="77777777" w:rsidR="007C28A5" w:rsidRDefault="007C28A5" w:rsidP="00CC5C4F">
            <w:pPr>
              <w:pStyle w:val="Tabulkaodrazky"/>
              <w:framePr w:hSpace="141" w:wrap="around" w:vAnchor="page" w:hAnchor="margin" w:y="2881"/>
              <w:numPr>
                <w:ilvl w:val="0"/>
                <w:numId w:val="9"/>
              </w:numPr>
              <w:tabs>
                <w:tab w:val="num" w:pos="227"/>
              </w:tabs>
              <w:ind w:left="227" w:hanging="227"/>
            </w:pPr>
            <w:r>
              <w:t>reaguje adekvátně a gramaticky správně v běžných, každodenních situacích užitím jednoduchých, vhodných výrazů a frazeologických obratů</w:t>
            </w:r>
          </w:p>
          <w:p w14:paraId="0B8D0AC1" w14:textId="77777777" w:rsidR="007C28A5" w:rsidRDefault="007C28A5" w:rsidP="00CC5C4F">
            <w:pPr>
              <w:pStyle w:val="Tabulkaodrazky"/>
              <w:framePr w:hSpace="141" w:wrap="around" w:vAnchor="page" w:hAnchor="margin" w:y="2881"/>
              <w:numPr>
                <w:ilvl w:val="0"/>
                <w:numId w:val="9"/>
              </w:numPr>
              <w:tabs>
                <w:tab w:val="num" w:pos="227"/>
              </w:tabs>
              <w:ind w:left="227" w:hanging="227"/>
            </w:pPr>
            <w:r>
              <w:t>s jistou mírou sebedůvěry komunikuje foneticky správně s použitím osvojené slovní zásoby a gramatických prostředků, zapojí se, případně s menšími obtížemi, do rozhovoru s rodilými mluvčími na běžné a známé téma v předvídatelných každodenních situacích</w:t>
            </w:r>
          </w:p>
          <w:p w14:paraId="3CE24795" w14:textId="77777777" w:rsidR="007C28A5" w:rsidRDefault="007C28A5" w:rsidP="00CC5C4F">
            <w:pPr>
              <w:pStyle w:val="Tabulkaodrazky"/>
              <w:numPr>
                <w:ilvl w:val="0"/>
                <w:numId w:val="9"/>
              </w:numPr>
              <w:tabs>
                <w:tab w:val="num" w:pos="227"/>
              </w:tabs>
              <w:ind w:left="227" w:hanging="227"/>
            </w:pPr>
            <w:r>
              <w:t xml:space="preserve">prokazuje faktické znalosti především o geografických, demografických, hospodářských, politických, kulturních faktorech </w:t>
            </w:r>
            <w:r>
              <w:lastRenderedPageBreak/>
              <w:t>zemí dané jazykové oblasti včetně vybraných poznatků studijního oboru a uplatňuje je v porovnání s reáliemi mateřské země</w:t>
            </w:r>
          </w:p>
          <w:p w14:paraId="4FE1052E" w14:textId="77777777" w:rsidR="007C28A5" w:rsidRDefault="007C28A5" w:rsidP="00CC5C4F">
            <w:pPr>
              <w:pStyle w:val="Tabulkaodrazky"/>
              <w:framePr w:hSpace="141" w:wrap="around" w:vAnchor="page" w:hAnchor="margin" w:y="2881"/>
              <w:numPr>
                <w:ilvl w:val="0"/>
                <w:numId w:val="9"/>
              </w:numPr>
              <w:tabs>
                <w:tab w:val="num" w:pos="227"/>
              </w:tabs>
              <w:ind w:left="227" w:hanging="227"/>
            </w:pPr>
            <w:r>
              <w:t>uplatňuje v komunikaci vhodně vybraná sociokulturní specifika daných zemí</w:t>
            </w:r>
          </w:p>
          <w:p w14:paraId="06909EB0" w14:textId="77777777" w:rsidR="007C28A5" w:rsidRDefault="007C28A5" w:rsidP="00CC5C4F">
            <w:pPr>
              <w:pStyle w:val="Tabulkaodrazky"/>
              <w:framePr w:hSpace="141" w:wrap="around" w:vAnchor="page" w:hAnchor="margin" w:y="2881"/>
              <w:numPr>
                <w:ilvl w:val="0"/>
                <w:numId w:val="9"/>
              </w:numPr>
              <w:tabs>
                <w:tab w:val="num" w:pos="227"/>
              </w:tabs>
              <w:ind w:left="227" w:hanging="227"/>
              <w:rPr>
                <w:rFonts w:eastAsia="Segoe UI Light" w:cs="Segoe UI Light"/>
                <w:color w:val="000000" w:themeColor="text1"/>
              </w:rPr>
            </w:pPr>
            <w:r w:rsidRPr="3A2C0507">
              <w:rPr>
                <w:rFonts w:eastAsia="Segoe UI Light" w:cs="Segoe UI Light"/>
                <w:color w:val="000000" w:themeColor="text1"/>
              </w:rPr>
              <w:t xml:space="preserve">získává, posuzuje, spravuje, sdílí, sděluje data, informace a digitální obsah v různých formátech v osobní či profesní komunitě, k tomu volí efektivní postupy, strategie a způsoby, které odpovídají konkrétní situaci a účelu </w:t>
            </w:r>
          </w:p>
          <w:p w14:paraId="75248BC5" w14:textId="77777777" w:rsidR="007C28A5" w:rsidRDefault="007C28A5" w:rsidP="00CC5C4F">
            <w:pPr>
              <w:pStyle w:val="Tabulkaodrazky"/>
              <w:framePr w:hSpace="141" w:wrap="around" w:vAnchor="page" w:hAnchor="margin" w:y="2881"/>
              <w:numPr>
                <w:ilvl w:val="0"/>
                <w:numId w:val="9"/>
              </w:numPr>
              <w:tabs>
                <w:tab w:val="num" w:pos="227"/>
              </w:tabs>
              <w:ind w:left="227" w:hanging="227"/>
              <w:rPr>
                <w:rFonts w:eastAsia="Segoe UI Light" w:cs="Segoe UI Light"/>
                <w:color w:val="000000" w:themeColor="text1"/>
              </w:rPr>
            </w:pPr>
            <w:r w:rsidRPr="3A2C0507">
              <w:rPr>
                <w:rFonts w:eastAsia="Segoe UI Light" w:cs="Segoe UI Light"/>
                <w:color w:val="000000" w:themeColor="text1"/>
              </w:rPr>
              <w:t>vytváří, vylepšuje a propojuje digitální obsah v různých formátech</w:t>
            </w:r>
          </w:p>
          <w:p w14:paraId="1612E97F" w14:textId="77777777" w:rsidR="007C28A5" w:rsidRDefault="007C28A5" w:rsidP="00CC5C4F">
            <w:pPr>
              <w:pStyle w:val="TabulkaodrazkyCharCharChar"/>
              <w:framePr w:hSpace="141" w:wrap="around" w:vAnchor="page" w:hAnchor="margin" w:y="2881"/>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vyjadřuje se za pomoci digitálních prostředků</w:t>
            </w:r>
          </w:p>
          <w:p w14:paraId="6E947A63" w14:textId="77777777" w:rsidR="007C28A5" w:rsidRDefault="007C28A5" w:rsidP="00CC5C4F">
            <w:pPr>
              <w:pStyle w:val="TabulkaodrazkyCharCharChar"/>
              <w:framePr w:hSpace="141" w:wrap="around" w:vAnchor="page" w:hAnchor="margin" w:y="2881"/>
              <w:numPr>
                <w:ilvl w:val="0"/>
                <w:numId w:val="9"/>
              </w:numPr>
              <w:tabs>
                <w:tab w:val="num" w:pos="510"/>
              </w:tabs>
              <w:spacing w:after="80" w:line="24" w:lineRule="atLeast"/>
              <w:ind w:left="36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na obrazovce digitálního zařízení pomocí AI</w:t>
            </w:r>
          </w:p>
          <w:p w14:paraId="51280C38" w14:textId="77777777" w:rsidR="007C28A5" w:rsidRDefault="007C28A5" w:rsidP="00CC5C4F">
            <w:pPr>
              <w:pStyle w:val="TabulkaodrazkyCharCharChar"/>
              <w:framePr w:hSpace="141" w:wrap="around" w:vAnchor="page" w:hAnchor="margin" w:y="2881"/>
              <w:numPr>
                <w:ilvl w:val="0"/>
                <w:numId w:val="9"/>
              </w:numPr>
              <w:tabs>
                <w:tab w:val="num" w:pos="510"/>
              </w:tabs>
              <w:spacing w:after="80" w:line="24" w:lineRule="atLeast"/>
              <w:ind w:left="360" w:hanging="27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využívá online slovníky</w:t>
            </w:r>
          </w:p>
          <w:p w14:paraId="79249496" w14:textId="2881FD19" w:rsidR="007C28A5" w:rsidRPr="00A67EBF" w:rsidRDefault="007C28A5" w:rsidP="00CC5C4F">
            <w:pPr>
              <w:pStyle w:val="TabulkaodrazkyCharCharChar"/>
              <w:framePr w:hSpace="141" w:wrap="around" w:vAnchor="page" w:hAnchor="margin" w:y="2881"/>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pomocí ruské klávesnice</w:t>
            </w:r>
          </w:p>
        </w:tc>
        <w:tc>
          <w:tcPr>
            <w:tcW w:w="3118" w:type="dxa"/>
          </w:tcPr>
          <w:p w14:paraId="0B653A94" w14:textId="77777777" w:rsidR="007C28A5" w:rsidRDefault="007C28A5" w:rsidP="007C28A5">
            <w:pPr>
              <w:pStyle w:val="Tabulkatucne"/>
            </w:pPr>
            <w:r>
              <w:lastRenderedPageBreak/>
              <w:t>Receptivní řečové dovednosti (poslech a čtení s porozuměním)</w:t>
            </w:r>
          </w:p>
          <w:p w14:paraId="4584EB73" w14:textId="77777777" w:rsidR="007C28A5" w:rsidRPr="004361F4"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zvuková stránka jazyka</w:t>
            </w:r>
          </w:p>
          <w:p w14:paraId="174970A6" w14:textId="77777777" w:rsidR="007C28A5" w:rsidRPr="004361F4"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výslovnost</w:t>
            </w:r>
          </w:p>
          <w:p w14:paraId="777349EC" w14:textId="77777777" w:rsidR="007C28A5" w:rsidRPr="00E202F5" w:rsidRDefault="007C28A5" w:rsidP="00CC5C4F">
            <w:pPr>
              <w:pStyle w:val="TabulkatextChar"/>
              <w:numPr>
                <w:ilvl w:val="0"/>
                <w:numId w:val="8"/>
              </w:numPr>
              <w:tabs>
                <w:tab w:val="clear" w:pos="567"/>
                <w:tab w:val="num" w:pos="284"/>
              </w:tabs>
              <w:ind w:left="284"/>
              <w:rPr>
                <w:b/>
              </w:rPr>
            </w:pPr>
            <w:r w:rsidRPr="67ED6767">
              <w:rPr>
                <w:rFonts w:ascii="Segoe UI Light" w:hAnsi="Segoe UI Light"/>
              </w:rPr>
              <w:t>slovní zásoba z tematických okruhů: škola, vyučování, vzdělávání, orientace v okolním prostředí, ve městě, nákupy, služby, ruská města, Praha, setkání, vzhled člověka</w:t>
            </w:r>
          </w:p>
          <w:p w14:paraId="1CE7D6BA" w14:textId="77777777" w:rsidR="007C28A5" w:rsidRDefault="007C28A5" w:rsidP="007C28A5">
            <w:pPr>
              <w:pStyle w:val="Tabulkatucne"/>
            </w:pPr>
          </w:p>
          <w:p w14:paraId="052557F2" w14:textId="09B1F936" w:rsidR="007C28A5" w:rsidRDefault="007C28A5" w:rsidP="007C28A5">
            <w:pPr>
              <w:pStyle w:val="Tabulkatucne"/>
              <w:rPr>
                <w:b w:val="0"/>
              </w:rPr>
            </w:pPr>
            <w:r>
              <w:t>Produktivní řečové dovednosti (ústní a písemný projev)</w:t>
            </w:r>
            <w:r w:rsidR="001E45D8">
              <w:t xml:space="preserve"> </w:t>
            </w:r>
          </w:p>
          <w:p w14:paraId="04AB7F23"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řadové číslovky</w:t>
            </w:r>
          </w:p>
          <w:p w14:paraId="4239193D"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předložkové vazby odlišné od češtiny</w:t>
            </w:r>
          </w:p>
          <w:p w14:paraId="238A037E"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skloňování podstatných jmen</w:t>
            </w:r>
          </w:p>
          <w:p w14:paraId="00B4B372"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skloňování tázacích zájmen</w:t>
            </w:r>
          </w:p>
          <w:p w14:paraId="2F54D882"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časování sloves</w:t>
            </w:r>
          </w:p>
          <w:p w14:paraId="6502C0A0"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lastRenderedPageBreak/>
              <w:t>nesklonná podstatná jména</w:t>
            </w:r>
          </w:p>
          <w:p w14:paraId="35A4B7D1"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nutnosti</w:t>
            </w:r>
          </w:p>
          <w:p w14:paraId="0B2CAE7C"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podobnosti</w:t>
            </w:r>
          </w:p>
          <w:p w14:paraId="4C2E918E"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skloňování přídavných jmen</w:t>
            </w:r>
          </w:p>
          <w:p w14:paraId="3192CB81"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skloňování řadových číslovek</w:t>
            </w:r>
          </w:p>
          <w:p w14:paraId="6795E250"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vyjádření data </w:t>
            </w:r>
          </w:p>
          <w:p w14:paraId="7C17F7B7"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zápor</w:t>
            </w:r>
          </w:p>
          <w:p w14:paraId="3E8733D2" w14:textId="77777777" w:rsidR="007C28A5" w:rsidRDefault="007C28A5" w:rsidP="007C28A5">
            <w:pPr>
              <w:pStyle w:val="Tabulkatucne"/>
            </w:pPr>
          </w:p>
          <w:p w14:paraId="63DBE15E" w14:textId="77777777" w:rsidR="007C28A5" w:rsidRPr="00E057E9" w:rsidRDefault="007C28A5" w:rsidP="007C28A5">
            <w:pPr>
              <w:pStyle w:val="Tabulkatucne"/>
            </w:pPr>
            <w:r>
              <w:t>I</w:t>
            </w:r>
            <w:r w:rsidRPr="00E2105C">
              <w:t>nteraktivní řečové dovednosti</w:t>
            </w:r>
          </w:p>
          <w:p w14:paraId="0561CA70"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pravidla komunikace v běžných každodenních situacích,</w:t>
            </w:r>
          </w:p>
          <w:p w14:paraId="139FE4C3"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komunikace v rámci probíraných tematických okruhů</w:t>
            </w:r>
          </w:p>
          <w:p w14:paraId="7817B78C" w14:textId="77777777" w:rsidR="007C28A5" w:rsidRPr="004361F4" w:rsidRDefault="007C28A5" w:rsidP="007C28A5">
            <w:pPr>
              <w:pStyle w:val="TabulkatextChar"/>
              <w:tabs>
                <w:tab w:val="clear" w:pos="284"/>
              </w:tabs>
              <w:ind w:firstLine="0"/>
              <w:rPr>
                <w:rFonts w:ascii="Segoe UI Light" w:hAnsi="Segoe UI Light"/>
              </w:rPr>
            </w:pPr>
          </w:p>
          <w:p w14:paraId="40E9643B" w14:textId="77777777" w:rsidR="007C28A5" w:rsidRDefault="007C28A5" w:rsidP="007C28A5">
            <w:pPr>
              <w:pStyle w:val="Tabulkatucne"/>
            </w:pPr>
            <w:r>
              <w:t>R</w:t>
            </w:r>
            <w:r w:rsidRPr="00E2105C">
              <w:t>eálie rusky mluvících zemí</w:t>
            </w:r>
          </w:p>
          <w:p w14:paraId="54B6F456" w14:textId="77777777" w:rsidR="007C28A5" w:rsidRPr="004361F4"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základní údaje o daných zemích</w:t>
            </w:r>
          </w:p>
          <w:p w14:paraId="09C87D55" w14:textId="77777777" w:rsidR="007C28A5" w:rsidRPr="004361F4"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všeobecného i odborného charakteru k poznání zemí příslušné jazykové oblasti, kultury, umění a literatury, tradic společenských a zvyklostí</w:t>
            </w:r>
          </w:p>
          <w:p w14:paraId="6B7CE38B" w14:textId="4C658AF0" w:rsidR="007C28A5" w:rsidRPr="004361F4"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informace ze sociokulturního prostředí v kontextu znalostí o České republice</w:t>
            </w:r>
            <w:r w:rsidR="001E45D8">
              <w:rPr>
                <w:rFonts w:ascii="Segoe UI Light" w:hAnsi="Segoe UI Light"/>
              </w:rPr>
              <w:t xml:space="preserve"> </w:t>
            </w:r>
          </w:p>
          <w:p w14:paraId="31323825" w14:textId="24FD931C" w:rsidR="007C28A5" w:rsidRPr="00E2105C" w:rsidRDefault="001E45D8" w:rsidP="007C28A5">
            <w:pPr>
              <w:pStyle w:val="Tabulka2b"/>
              <w:framePr w:wrap="auto"/>
              <w:numPr>
                <w:ilvl w:val="0"/>
                <w:numId w:val="0"/>
              </w:numPr>
              <w:ind w:left="720"/>
              <w:rPr>
                <w:b/>
              </w:rPr>
            </w:pPr>
            <w:r>
              <w:rPr>
                <w:b/>
              </w:rPr>
              <w:t xml:space="preserve"> </w:t>
            </w:r>
          </w:p>
          <w:p w14:paraId="6EA0A59A" w14:textId="77777777" w:rsidR="007C28A5" w:rsidRPr="00E202F5" w:rsidRDefault="007C28A5" w:rsidP="007C28A5">
            <w:pPr>
              <w:spacing w:before="0" w:line="240" w:lineRule="auto"/>
            </w:pPr>
          </w:p>
        </w:tc>
        <w:tc>
          <w:tcPr>
            <w:tcW w:w="2835" w:type="dxa"/>
          </w:tcPr>
          <w:p w14:paraId="23FDEDB2" w14:textId="77777777" w:rsidR="007C28A5" w:rsidRPr="00506C59" w:rsidRDefault="007C28A5" w:rsidP="007C28A5">
            <w:pPr>
              <w:pStyle w:val="Tabulkanormln"/>
            </w:pPr>
            <w:r>
              <w:lastRenderedPageBreak/>
              <w:t>Výchova k myšlení v </w:t>
            </w:r>
            <w:r w:rsidRPr="00506C59">
              <w:t>evropských</w:t>
            </w:r>
            <w:r>
              <w:t xml:space="preserve"> a </w:t>
            </w:r>
            <w:r w:rsidRPr="00506C59">
              <w:t xml:space="preserve">globálních souvislostech – </w:t>
            </w:r>
            <w:r>
              <w:t>žáci pracují s adaptovanými i s </w:t>
            </w:r>
            <w:r w:rsidRPr="00506C59">
              <w:t>originálními rusky psanými materiály, používají mapy, mají přehled</w:t>
            </w:r>
            <w:r>
              <w:t xml:space="preserve"> o </w:t>
            </w:r>
            <w:r w:rsidRPr="00506C59">
              <w:t xml:space="preserve">nejzákladnějších </w:t>
            </w:r>
            <w:r>
              <w:t>politických událostech ve světě</w:t>
            </w:r>
          </w:p>
          <w:p w14:paraId="5F949D1B" w14:textId="77777777" w:rsidR="007C28A5" w:rsidRPr="00506C59" w:rsidRDefault="007C28A5" w:rsidP="007C28A5">
            <w:pPr>
              <w:pStyle w:val="Tabulkanormln"/>
            </w:pPr>
          </w:p>
          <w:p w14:paraId="635BEDAC" w14:textId="77777777" w:rsidR="007C28A5" w:rsidRPr="00506C59" w:rsidRDefault="007C28A5" w:rsidP="007C28A5">
            <w:pPr>
              <w:pStyle w:val="Tabulkanormln"/>
            </w:pPr>
            <w:r w:rsidRPr="00506C59">
              <w:t>Multikulturní výchova – poznávání kultur rusky mluvících zemí, života lidí, jejich tradic</w:t>
            </w:r>
            <w:r>
              <w:t xml:space="preserve"> a </w:t>
            </w:r>
            <w:r w:rsidRPr="00506C59">
              <w:t>zvyklostí, jsou vedeni</w:t>
            </w:r>
            <w:r>
              <w:t xml:space="preserve"> k </w:t>
            </w:r>
            <w:r w:rsidRPr="00506C59">
              <w:t>toleranci;</w:t>
            </w:r>
            <w:r>
              <w:t xml:space="preserve"> v </w:t>
            </w:r>
            <w:r w:rsidRPr="00506C59">
              <w:t>rámci své kultury jsou vedeni</w:t>
            </w:r>
            <w:r>
              <w:t xml:space="preserve"> k </w:t>
            </w:r>
            <w:r w:rsidRPr="00506C59">
              <w:t>zásadám slušného chování</w:t>
            </w:r>
            <w:r>
              <w:t xml:space="preserve"> a </w:t>
            </w:r>
            <w:r w:rsidRPr="00506C59">
              <w:t>vystupování, upevňují si</w:t>
            </w:r>
            <w:r>
              <w:t xml:space="preserve"> a </w:t>
            </w:r>
            <w:r w:rsidRPr="00506C59">
              <w:t>posilují své kladné vztahy ke spolužákům</w:t>
            </w:r>
            <w:r>
              <w:t xml:space="preserve"> a k lidem kolem sebe vůbec; učí se, </w:t>
            </w:r>
            <w:r>
              <w:lastRenderedPageBreak/>
              <w:t>jakými prostředky mohou rozvíjet své jazykové kompetence pro kontakty a spolupráci s příslušníky jiných etnik (v ČR, v Evropě)</w:t>
            </w:r>
          </w:p>
          <w:p w14:paraId="58B9C9A8" w14:textId="77777777" w:rsidR="007C28A5" w:rsidRPr="00506C59" w:rsidRDefault="007C28A5" w:rsidP="007C28A5">
            <w:pPr>
              <w:pStyle w:val="Tabulkanormln"/>
            </w:pPr>
          </w:p>
          <w:p w14:paraId="6A7A1AA1" w14:textId="77777777" w:rsidR="007C28A5" w:rsidRDefault="007C28A5" w:rsidP="007C28A5">
            <w:pPr>
              <w:pStyle w:val="Tabulkanormln"/>
            </w:pPr>
            <w:r w:rsidRPr="00506C59">
              <w:t>Environmentální výchova – žáci jsou vedeni</w:t>
            </w:r>
            <w:r>
              <w:t xml:space="preserve"> k </w:t>
            </w:r>
            <w:r w:rsidRPr="00506C59">
              <w:t>vyjadřování svých postojů, zkušeností</w:t>
            </w:r>
            <w:r>
              <w:t xml:space="preserve"> a </w:t>
            </w:r>
            <w:r w:rsidRPr="00506C59">
              <w:t>názorů ke vztahu člověka</w:t>
            </w:r>
            <w:r>
              <w:t xml:space="preserve"> k </w:t>
            </w:r>
            <w:r w:rsidRPr="00506C59">
              <w:t>přírodě</w:t>
            </w:r>
          </w:p>
          <w:p w14:paraId="695C8234" w14:textId="77777777" w:rsidR="007C28A5" w:rsidRPr="00506C59" w:rsidRDefault="007C28A5" w:rsidP="007C28A5">
            <w:pPr>
              <w:pStyle w:val="Tabulkanormln"/>
            </w:pPr>
            <w:r>
              <w:t>a životnímu prostředí</w:t>
            </w:r>
          </w:p>
          <w:p w14:paraId="1CFBFE6D" w14:textId="77777777" w:rsidR="007C28A5" w:rsidRPr="00506C59" w:rsidRDefault="007C28A5" w:rsidP="007C28A5">
            <w:pPr>
              <w:pStyle w:val="Tabulkanormln"/>
            </w:pPr>
          </w:p>
          <w:p w14:paraId="0A5C66E7" w14:textId="77777777" w:rsidR="007C28A5" w:rsidRPr="00506C59" w:rsidRDefault="007C28A5" w:rsidP="007C28A5">
            <w:pPr>
              <w:pStyle w:val="Tabulkanormln"/>
            </w:pPr>
            <w:r w:rsidRPr="00506C59">
              <w:t>Mediální výchova – navštíví představení</w:t>
            </w:r>
            <w:r>
              <w:t xml:space="preserve"> v ruském</w:t>
            </w:r>
            <w:r w:rsidRPr="00506C59">
              <w:t xml:space="preserve"> jazyce (je-li nabídnuto), učí se pracovat</w:t>
            </w:r>
            <w:r>
              <w:t xml:space="preserve"> s </w:t>
            </w:r>
            <w:r w:rsidRPr="00506C59">
              <w:t>texty, vyhledat nejdůležitější informace</w:t>
            </w:r>
            <w:r>
              <w:t xml:space="preserve"> a </w:t>
            </w:r>
            <w:r w:rsidRPr="00506C59">
              <w:t>pracovat</w:t>
            </w:r>
            <w:r>
              <w:t xml:space="preserve"> s </w:t>
            </w:r>
            <w:r w:rsidRPr="00506C59">
              <w:t>nimi, jsou schopni najít požadované informace na internetu</w:t>
            </w:r>
            <w:r>
              <w:t xml:space="preserve"> v ruštině</w:t>
            </w:r>
          </w:p>
          <w:p w14:paraId="15E47474" w14:textId="77777777" w:rsidR="007C28A5" w:rsidRPr="00506C59" w:rsidRDefault="007C28A5" w:rsidP="007C28A5">
            <w:pPr>
              <w:pStyle w:val="Tabulkanormln"/>
            </w:pPr>
          </w:p>
          <w:p w14:paraId="78543305" w14:textId="77777777" w:rsidR="007C28A5" w:rsidRPr="00506C59" w:rsidRDefault="007C28A5" w:rsidP="007C28A5">
            <w:pPr>
              <w:pStyle w:val="Tabulkanormln"/>
            </w:pPr>
            <w:r w:rsidRPr="009E6A72">
              <w:t>Osobnostní a sociální výchova</w:t>
            </w:r>
            <w:r w:rsidRPr="00506C59">
              <w:rPr>
                <w:b/>
              </w:rPr>
              <w:t xml:space="preserve"> – </w:t>
            </w:r>
            <w:r w:rsidRPr="00506C59">
              <w:t>žáci jsou seznamováni</w:t>
            </w:r>
            <w:r>
              <w:t xml:space="preserve"> s </w:t>
            </w:r>
            <w:r w:rsidRPr="00506C59">
              <w:t>možnostmi prožití zdravého</w:t>
            </w:r>
            <w:r>
              <w:t xml:space="preserve"> a </w:t>
            </w:r>
            <w:r w:rsidRPr="00506C59">
              <w:t>zodpovědného života, být aktivní součástí celé společnosti, je jim poskytována příležitost přemýšlet</w:t>
            </w:r>
            <w:r>
              <w:t xml:space="preserve"> o </w:t>
            </w:r>
            <w:r w:rsidRPr="00506C59">
              <w:t>svých zkušenostech</w:t>
            </w:r>
            <w:r>
              <w:t xml:space="preserve"> a o </w:t>
            </w:r>
            <w:r w:rsidRPr="00506C59">
              <w:t>vlastním vývoji</w:t>
            </w:r>
            <w:r>
              <w:t>; u </w:t>
            </w:r>
            <w:r w:rsidRPr="00506C59">
              <w:t>žáků je rozvíjena sebeúcta, sebedůvěra</w:t>
            </w:r>
            <w:r>
              <w:t xml:space="preserve"> a </w:t>
            </w:r>
            <w:r w:rsidRPr="00506C59">
              <w:t>schopnost přebírat zodpovědnost za své jednání</w:t>
            </w:r>
            <w:r>
              <w:t xml:space="preserve"> v </w:t>
            </w:r>
            <w:r w:rsidRPr="00506C59">
              <w:t>různých životních situacích, při sebevzdělávání</w:t>
            </w:r>
            <w:r>
              <w:t xml:space="preserve"> a při práci;</w:t>
            </w:r>
            <w:r w:rsidRPr="00506C59">
              <w:t xml:space="preserve"> </w:t>
            </w:r>
            <w:r>
              <w:t>u</w:t>
            </w:r>
            <w:r w:rsidRPr="00506C59">
              <w:t>čí se rozumět hodnotě mezilidských vztahů</w:t>
            </w:r>
            <w:r>
              <w:t xml:space="preserve"> a </w:t>
            </w:r>
            <w:r w:rsidRPr="00506C59">
              <w:t>respektovat názory, potřeby</w:t>
            </w:r>
            <w:r>
              <w:t xml:space="preserve"> a </w:t>
            </w:r>
            <w:r w:rsidRPr="00506C59">
              <w:t xml:space="preserve">práva </w:t>
            </w:r>
            <w:r>
              <w:t>ostatních</w:t>
            </w:r>
          </w:p>
          <w:p w14:paraId="51363F73" w14:textId="77777777" w:rsidR="007C28A5" w:rsidRPr="00FC1FCD" w:rsidRDefault="007C28A5" w:rsidP="007C28A5">
            <w:pPr>
              <w:spacing w:before="0" w:line="240" w:lineRule="auto"/>
            </w:pPr>
          </w:p>
        </w:tc>
      </w:tr>
    </w:tbl>
    <w:p w14:paraId="3FD9F996" w14:textId="18F44B19" w:rsidR="007C28A5" w:rsidRDefault="007C28A5" w:rsidP="00B31BDC">
      <w:pPr>
        <w:pStyle w:val="Odsttunnadpis"/>
        <w:spacing w:after="120" w:line="288" w:lineRule="auto"/>
      </w:pPr>
      <w:r>
        <w:lastRenderedPageBreak/>
        <w:t>Ročník: 3.</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7C28A5" w14:paraId="6BC8D30A" w14:textId="77777777" w:rsidTr="007C28A5">
        <w:tc>
          <w:tcPr>
            <w:tcW w:w="3685" w:type="dxa"/>
            <w:shd w:val="clear" w:color="auto" w:fill="BFBFBF" w:themeFill="background1" w:themeFillShade="BF"/>
            <w:vAlign w:val="center"/>
          </w:tcPr>
          <w:p w14:paraId="2848B600" w14:textId="77777777" w:rsidR="007C28A5" w:rsidRPr="009D7FDF" w:rsidRDefault="007C28A5" w:rsidP="007C28A5">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087AF4EC" w14:textId="77777777" w:rsidR="007C28A5" w:rsidRPr="009D7FDF" w:rsidRDefault="007C28A5" w:rsidP="007C28A5">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7012A9D2" w14:textId="77777777" w:rsidR="007C28A5" w:rsidRPr="009D7FDF" w:rsidRDefault="007C28A5" w:rsidP="007C28A5">
            <w:pPr>
              <w:spacing w:before="0" w:line="240" w:lineRule="auto"/>
              <w:jc w:val="center"/>
              <w:rPr>
                <w:b/>
              </w:rPr>
            </w:pPr>
            <w:r w:rsidRPr="009D7FDF">
              <w:rPr>
                <w:b/>
              </w:rPr>
              <w:t>Průřezová témata,</w:t>
            </w:r>
          </w:p>
          <w:p w14:paraId="1709BDF3" w14:textId="77777777" w:rsidR="007C28A5" w:rsidRPr="009D7FDF" w:rsidRDefault="007C28A5" w:rsidP="007C28A5">
            <w:pPr>
              <w:spacing w:before="0" w:line="240" w:lineRule="auto"/>
              <w:jc w:val="center"/>
              <w:rPr>
                <w:b/>
              </w:rPr>
            </w:pPr>
            <w:r w:rsidRPr="009D7FDF">
              <w:rPr>
                <w:b/>
              </w:rPr>
              <w:t>MP vztahy</w:t>
            </w:r>
          </w:p>
        </w:tc>
      </w:tr>
      <w:tr w:rsidR="007C28A5" w14:paraId="618E2380" w14:textId="77777777" w:rsidTr="007C28A5">
        <w:tc>
          <w:tcPr>
            <w:tcW w:w="3685" w:type="dxa"/>
          </w:tcPr>
          <w:p w14:paraId="12551694" w14:textId="77777777" w:rsidR="007C28A5" w:rsidRDefault="007C28A5" w:rsidP="007C28A5">
            <w:pPr>
              <w:spacing w:before="0" w:line="240" w:lineRule="auto"/>
            </w:pPr>
          </w:p>
          <w:p w14:paraId="654FEDA0" w14:textId="77777777" w:rsidR="007C28A5" w:rsidRDefault="007C28A5" w:rsidP="00CC5C4F">
            <w:pPr>
              <w:pStyle w:val="Tabulkaodrazky"/>
              <w:framePr w:hSpace="141" w:wrap="around" w:vAnchor="page" w:hAnchor="margin" w:y="2881"/>
              <w:numPr>
                <w:ilvl w:val="0"/>
                <w:numId w:val="9"/>
              </w:numPr>
              <w:tabs>
                <w:tab w:val="num" w:pos="227"/>
              </w:tabs>
              <w:ind w:left="227" w:hanging="227"/>
            </w:pPr>
            <w:r>
              <w:t>rozumí hlavním bodům či myšlenkám autentického ústního projevu i psaného textu na běžné a známé téma</w:t>
            </w:r>
          </w:p>
          <w:p w14:paraId="465C065D" w14:textId="77777777" w:rsidR="007C28A5" w:rsidRDefault="007C28A5" w:rsidP="00CC5C4F">
            <w:pPr>
              <w:pStyle w:val="Tabulkaodrazky"/>
              <w:framePr w:hSpace="141" w:wrap="around" w:vAnchor="page" w:hAnchor="margin" w:y="2881"/>
              <w:numPr>
                <w:ilvl w:val="0"/>
                <w:numId w:val="9"/>
              </w:numPr>
              <w:tabs>
                <w:tab w:val="num" w:pos="227"/>
              </w:tabs>
              <w:ind w:left="227" w:hanging="227"/>
            </w:pPr>
            <w:r>
              <w:t>identifikuje strukturu jednoduchého textu a rozliší hlavní informace</w:t>
            </w:r>
          </w:p>
          <w:p w14:paraId="536D058F" w14:textId="77777777" w:rsidR="007C28A5" w:rsidRDefault="007C28A5" w:rsidP="00CC5C4F">
            <w:pPr>
              <w:pStyle w:val="Tabulkaodrazky"/>
              <w:framePr w:hSpace="141" w:wrap="around" w:vAnchor="page" w:hAnchor="margin" w:y="2881"/>
              <w:numPr>
                <w:ilvl w:val="0"/>
                <w:numId w:val="9"/>
              </w:numPr>
              <w:tabs>
                <w:tab w:val="num" w:pos="227"/>
              </w:tabs>
              <w:ind w:left="227" w:hanging="227"/>
            </w:pPr>
            <w:r>
              <w:t>rozliší v mluveném projevu jednotlivé mluvčí, identifikuje různé styly a citová zabarvení promluvy, odhadne význam neznámých slov na základě již osvojené slovní zásoby a kontextu</w:t>
            </w:r>
          </w:p>
          <w:p w14:paraId="187B2EBF" w14:textId="77777777" w:rsidR="007C28A5" w:rsidRDefault="007C28A5" w:rsidP="00CC5C4F">
            <w:pPr>
              <w:pStyle w:val="Tabulkaodrazky"/>
              <w:framePr w:hSpace="141" w:wrap="around" w:vAnchor="page" w:hAnchor="margin" w:y="2881"/>
              <w:numPr>
                <w:ilvl w:val="0"/>
                <w:numId w:val="9"/>
              </w:numPr>
              <w:tabs>
                <w:tab w:val="num" w:pos="227"/>
              </w:tabs>
              <w:ind w:left="227" w:hanging="227"/>
            </w:pPr>
            <w:r>
              <w:lastRenderedPageBreak/>
              <w:t>užívá různé techniky čtení dle typu textu a účelu čtení, využívá různé druhy slovníků při čtení nekomplikovaných faktografických textů</w:t>
            </w:r>
          </w:p>
          <w:p w14:paraId="48BD0929" w14:textId="77777777" w:rsidR="007C28A5" w:rsidRDefault="007C28A5" w:rsidP="00CC5C4F">
            <w:pPr>
              <w:pStyle w:val="Tabulkaodrazky"/>
              <w:framePr w:hSpace="141" w:wrap="around" w:vAnchor="page" w:hAnchor="margin" w:y="2881"/>
              <w:numPr>
                <w:ilvl w:val="0"/>
                <w:numId w:val="9"/>
              </w:numPr>
              <w:tabs>
                <w:tab w:val="num" w:pos="227"/>
              </w:tabs>
              <w:ind w:left="227" w:hanging="227"/>
            </w:pPr>
            <w:r>
              <w:t>srozumitelně reprodukuje přečtený nebo vyslechnutý, méně náročný autentický text se slovní zásobou na běžná témata, formuluje svůj názor ústně i písemně na jednoduché, běžné téma srozumitelně, gramaticky správně a stručně</w:t>
            </w:r>
          </w:p>
          <w:p w14:paraId="17155771" w14:textId="77777777" w:rsidR="007C28A5" w:rsidRDefault="007C28A5" w:rsidP="00CC5C4F">
            <w:pPr>
              <w:pStyle w:val="Tabulkaodrazky"/>
              <w:framePr w:hSpace="141" w:wrap="around" w:vAnchor="page" w:hAnchor="margin" w:y="2881"/>
              <w:numPr>
                <w:ilvl w:val="0"/>
                <w:numId w:val="9"/>
              </w:numPr>
              <w:tabs>
                <w:tab w:val="num" w:pos="227"/>
              </w:tabs>
              <w:ind w:left="227" w:hanging="227"/>
            </w:pPr>
            <w:r>
              <w:t>logicky a jasně strukturuje středně dlouhý písemný projev, formální i neformální text na běžné či známé téma, sestaví ústně i písemně souvislý text na jednoduché téma jako lineární sled myšlenek, jednoduše a souvisle popíše své okolí, své zájmy a činnosti s nimi související</w:t>
            </w:r>
          </w:p>
          <w:p w14:paraId="28C852F5" w14:textId="77777777" w:rsidR="007C28A5" w:rsidRDefault="007C28A5" w:rsidP="00CC5C4F">
            <w:pPr>
              <w:pStyle w:val="Tabulkaodrazky"/>
              <w:framePr w:hSpace="141" w:wrap="around" w:vAnchor="page" w:hAnchor="margin" w:y="2881"/>
              <w:numPr>
                <w:ilvl w:val="0"/>
                <w:numId w:val="9"/>
              </w:numPr>
              <w:tabs>
                <w:tab w:val="num" w:pos="227"/>
              </w:tabs>
              <w:ind w:left="227" w:hanging="227"/>
            </w:pPr>
            <w:r>
              <w:t>shrne a ústně i písemně sdělí běžné, obsahově jednoduché informace</w:t>
            </w:r>
          </w:p>
          <w:p w14:paraId="282350BB"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využívá překladové slovníky při zpracování písemného projevu na méně běžné téma</w:t>
            </w:r>
          </w:p>
          <w:p w14:paraId="6DDCD399"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vysvětlí gramaticky správně své názory a stanoviska písemnou i ústní formou a v krátkém a jednoduchém projevu na téma osobních zájmů nebo každodenního života</w:t>
            </w:r>
          </w:p>
          <w:p w14:paraId="4BAE813A" w14:textId="77777777" w:rsidR="007C28A5" w:rsidRDefault="007C28A5" w:rsidP="00CC5C4F">
            <w:pPr>
              <w:pStyle w:val="Tabulkaodrazky"/>
              <w:framePr w:hSpace="141" w:wrap="around" w:vAnchor="page" w:hAnchor="margin" w:y="2881"/>
              <w:numPr>
                <w:ilvl w:val="0"/>
                <w:numId w:val="9"/>
              </w:numPr>
              <w:tabs>
                <w:tab w:val="num" w:pos="227"/>
              </w:tabs>
              <w:ind w:left="227" w:hanging="227"/>
            </w:pPr>
            <w:r>
              <w:t>reaguje adekvátně a gramaticky správně v běžných, každodenních situacích užitím jednoduchých, vhodných výrazů a frazeologických obratů</w:t>
            </w:r>
          </w:p>
          <w:p w14:paraId="00A07699" w14:textId="77777777" w:rsidR="007C28A5" w:rsidRDefault="007C28A5" w:rsidP="00CC5C4F">
            <w:pPr>
              <w:pStyle w:val="Tabulkaodrazky"/>
              <w:framePr w:hSpace="141" w:wrap="around" w:vAnchor="page" w:hAnchor="margin" w:y="2881"/>
              <w:numPr>
                <w:ilvl w:val="0"/>
                <w:numId w:val="9"/>
              </w:numPr>
              <w:tabs>
                <w:tab w:val="num" w:pos="227"/>
              </w:tabs>
              <w:ind w:left="227" w:hanging="227"/>
            </w:pPr>
            <w:r>
              <w:t xml:space="preserve">s jistou mírou sebedůvěry komunikuje foneticky správně s použitím osvojené slovní zásoby a gramatických prostředků, zapojí se, případně s menšími obtížemi, </w:t>
            </w:r>
            <w:r>
              <w:lastRenderedPageBreak/>
              <w:t>do rozhovoru s rodilými mluvčími na běžné a známé téma v předvídatelných každodenních situacích</w:t>
            </w:r>
          </w:p>
          <w:p w14:paraId="26F28DF8" w14:textId="77777777" w:rsidR="007C28A5" w:rsidRDefault="007C28A5" w:rsidP="00CC5C4F">
            <w:pPr>
              <w:pStyle w:val="Tabulkaodrazky"/>
              <w:numPr>
                <w:ilvl w:val="0"/>
                <w:numId w:val="9"/>
              </w:numPr>
              <w:tabs>
                <w:tab w:val="num" w:pos="227"/>
              </w:tabs>
              <w:ind w:left="227" w:hanging="227"/>
            </w:pPr>
            <w:r>
              <w:t>prokazuje faktické znalosti především o geografických, demografických, hospodářských, politických, kulturních faktorech zemí dané jazykové oblasti včetně vybraných poznatků studijního oboru a uplatňuje je v porovnání s reáliemi mateřské země</w:t>
            </w:r>
          </w:p>
          <w:p w14:paraId="423D3A63" w14:textId="77777777" w:rsidR="007C28A5" w:rsidRDefault="007C28A5" w:rsidP="00CC5C4F">
            <w:pPr>
              <w:pStyle w:val="Tabulkaodrazky"/>
              <w:framePr w:hSpace="141" w:wrap="around" w:vAnchor="page" w:hAnchor="margin" w:y="2881"/>
              <w:numPr>
                <w:ilvl w:val="0"/>
                <w:numId w:val="9"/>
              </w:numPr>
              <w:tabs>
                <w:tab w:val="num" w:pos="227"/>
              </w:tabs>
              <w:ind w:left="227" w:hanging="227"/>
            </w:pPr>
            <w:r>
              <w:t>uplatňuje v komunikaci vhodně vybraná sociokulturní specifika daných zemí</w:t>
            </w:r>
          </w:p>
          <w:p w14:paraId="41F5BE65" w14:textId="77777777" w:rsidR="007C28A5" w:rsidRDefault="007C28A5" w:rsidP="00CC5C4F">
            <w:pPr>
              <w:pStyle w:val="Tabulkaodrazky"/>
              <w:numPr>
                <w:ilvl w:val="0"/>
                <w:numId w:val="9"/>
              </w:numPr>
              <w:tabs>
                <w:tab w:val="num" w:pos="227"/>
              </w:tabs>
              <w:ind w:left="227" w:hanging="227"/>
              <w:rPr>
                <w:rFonts w:eastAsia="Segoe UI Light" w:cs="Segoe UI Light"/>
                <w:color w:val="000000" w:themeColor="text1"/>
              </w:rPr>
            </w:pPr>
            <w:r w:rsidRPr="3A2C0507">
              <w:rPr>
                <w:rFonts w:eastAsia="Segoe UI Light" w:cs="Segoe UI Light"/>
                <w:color w:val="000000" w:themeColor="text1"/>
              </w:rPr>
              <w:t>vytváří, vylepšuje a propojuje digitální obsah v různých formátech</w:t>
            </w:r>
          </w:p>
          <w:p w14:paraId="0B96035C" w14:textId="77777777" w:rsidR="007C28A5" w:rsidRDefault="007C28A5" w:rsidP="00CC5C4F">
            <w:pPr>
              <w:pStyle w:val="TabulkaodrazkyCharCharChar"/>
              <w:numPr>
                <w:ilvl w:val="0"/>
                <w:numId w:val="9"/>
              </w:numPr>
              <w:tabs>
                <w:tab w:val="num" w:pos="510"/>
              </w:tabs>
              <w:spacing w:after="80" w:line="24" w:lineRule="atLeast"/>
              <w:ind w:left="270" w:hanging="27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vyjadřuje se za pomoci digitálních prostředků</w:t>
            </w:r>
          </w:p>
          <w:p w14:paraId="150B8BA9" w14:textId="77777777" w:rsidR="007C28A5" w:rsidRDefault="007C28A5" w:rsidP="00CC5C4F">
            <w:pPr>
              <w:pStyle w:val="TabulkaodrazkyCharCharChar"/>
              <w:numPr>
                <w:ilvl w:val="0"/>
                <w:numId w:val="9"/>
              </w:numPr>
              <w:tabs>
                <w:tab w:val="num" w:pos="510"/>
              </w:tabs>
              <w:spacing w:after="80" w:line="24" w:lineRule="atLeast"/>
              <w:ind w:left="270" w:hanging="27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na obrazovce digitálního zařízení pomocí AI</w:t>
            </w:r>
          </w:p>
          <w:p w14:paraId="76F97E73" w14:textId="77777777" w:rsidR="007C28A5" w:rsidRDefault="007C28A5"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využívá online slovníky</w:t>
            </w:r>
          </w:p>
          <w:p w14:paraId="0EBA58DE" w14:textId="1660B6B5" w:rsidR="007C28A5" w:rsidRPr="00A67EBF" w:rsidRDefault="007C28A5"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pomocí ruské klávesnice</w:t>
            </w:r>
          </w:p>
        </w:tc>
        <w:tc>
          <w:tcPr>
            <w:tcW w:w="3118" w:type="dxa"/>
          </w:tcPr>
          <w:p w14:paraId="1DEFECC1" w14:textId="77777777" w:rsidR="007C28A5" w:rsidRDefault="007C28A5" w:rsidP="007C28A5">
            <w:pPr>
              <w:pStyle w:val="Tabulkatucne"/>
            </w:pPr>
            <w:r>
              <w:lastRenderedPageBreak/>
              <w:t>Receptivní řečové dovednosti (poslech a čtení s porozuměním)</w:t>
            </w:r>
          </w:p>
          <w:p w14:paraId="185A731F" w14:textId="77777777" w:rsidR="007C28A5" w:rsidRPr="008404EC"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zvuková stránka jazyka</w:t>
            </w:r>
          </w:p>
          <w:p w14:paraId="60FF18EB" w14:textId="77777777" w:rsidR="007C28A5" w:rsidRPr="008404EC"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výslovnost</w:t>
            </w:r>
          </w:p>
          <w:p w14:paraId="356BD31A" w14:textId="77777777" w:rsidR="007C28A5" w:rsidRPr="008404EC"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slovní zásoba z tematických okruhů: oblečení, charakteristika člověka, počasí, roční období, předpověď počasí, Sibiř, Rusko, Česká republika, ekologie</w:t>
            </w:r>
          </w:p>
          <w:p w14:paraId="048E5D39" w14:textId="77777777" w:rsidR="007C28A5" w:rsidRPr="00E202F5" w:rsidRDefault="007C28A5" w:rsidP="007C28A5">
            <w:pPr>
              <w:pStyle w:val="Odstavecseseznamem"/>
              <w:spacing w:after="0" w:line="240" w:lineRule="auto"/>
              <w:rPr>
                <w:b/>
              </w:rPr>
            </w:pPr>
          </w:p>
          <w:p w14:paraId="649AFFD7" w14:textId="77777777" w:rsidR="007C28A5" w:rsidRPr="007D09DF" w:rsidRDefault="007C28A5" w:rsidP="007C28A5">
            <w:pPr>
              <w:pStyle w:val="Tabulkatucne"/>
            </w:pPr>
            <w:r>
              <w:t>Produktivní řečové dovednosti (ústní a písemný projev)</w:t>
            </w:r>
          </w:p>
          <w:p w14:paraId="2955B46C"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lastRenderedPageBreak/>
              <w:t xml:space="preserve">slovesné vazby odlišné od češtiny, </w:t>
            </w:r>
          </w:p>
          <w:p w14:paraId="57F75A7D"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vzájemnosti</w:t>
            </w:r>
          </w:p>
          <w:p w14:paraId="475763A6"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použití zájmen </w:t>
            </w:r>
            <w:proofErr w:type="spellStart"/>
            <w:r w:rsidRPr="67ED6767">
              <w:rPr>
                <w:rFonts w:ascii="Segoe UI Light" w:hAnsi="Segoe UI Light"/>
              </w:rPr>
              <w:t>какой</w:t>
            </w:r>
            <w:proofErr w:type="spellEnd"/>
            <w:r w:rsidRPr="67ED6767">
              <w:rPr>
                <w:rFonts w:ascii="Segoe UI Light" w:hAnsi="Segoe UI Light"/>
              </w:rPr>
              <w:t xml:space="preserve">, </w:t>
            </w:r>
            <w:proofErr w:type="spellStart"/>
            <w:r w:rsidRPr="67ED6767">
              <w:rPr>
                <w:rFonts w:ascii="Segoe UI Light" w:hAnsi="Segoe UI Light"/>
              </w:rPr>
              <w:t>который</w:t>
            </w:r>
            <w:proofErr w:type="spellEnd"/>
            <w:r w:rsidRPr="67ED6767">
              <w:rPr>
                <w:rFonts w:ascii="Segoe UI Light" w:hAnsi="Segoe UI Light"/>
              </w:rPr>
              <w:t xml:space="preserve"> </w:t>
            </w:r>
          </w:p>
          <w:p w14:paraId="7E96A2E7"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časování sloves</w:t>
            </w:r>
          </w:p>
          <w:p w14:paraId="73F482AF"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použití předložky </w:t>
            </w:r>
            <w:proofErr w:type="spellStart"/>
            <w:r w:rsidRPr="67ED6767">
              <w:rPr>
                <w:rFonts w:ascii="Segoe UI Light" w:hAnsi="Segoe UI Light"/>
              </w:rPr>
              <w:t>для</w:t>
            </w:r>
            <w:proofErr w:type="spellEnd"/>
          </w:p>
          <w:p w14:paraId="06465CB4"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nutnosti</w:t>
            </w:r>
          </w:p>
          <w:p w14:paraId="545F12DF"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skloňování zpodstatnělých přídavných jmen</w:t>
            </w:r>
          </w:p>
          <w:p w14:paraId="5E63D8AA"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použití spojek</w:t>
            </w:r>
          </w:p>
          <w:p w14:paraId="377BE1ED"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skloňování přídavných jmen podle vzoru </w:t>
            </w:r>
            <w:proofErr w:type="spellStart"/>
            <w:r w:rsidRPr="67ED6767">
              <w:rPr>
                <w:rFonts w:ascii="Segoe UI Light" w:hAnsi="Segoe UI Light"/>
              </w:rPr>
              <w:t>летний</w:t>
            </w:r>
            <w:proofErr w:type="spellEnd"/>
          </w:p>
          <w:p w14:paraId="269717B7"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data a letopočtu</w:t>
            </w:r>
          </w:p>
          <w:p w14:paraId="0D75A06C"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určování hodin</w:t>
            </w:r>
          </w:p>
          <w:p w14:paraId="74981A03"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přibližnosti</w:t>
            </w:r>
          </w:p>
          <w:p w14:paraId="0A2AC993"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základní číslovky</w:t>
            </w:r>
          </w:p>
          <w:p w14:paraId="2683AFD8"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3. stupeň přídavných jmen</w:t>
            </w:r>
          </w:p>
          <w:p w14:paraId="24FDC816"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skloňování podstatných jmen typu </w:t>
            </w:r>
            <w:proofErr w:type="spellStart"/>
            <w:r w:rsidRPr="67ED6767">
              <w:rPr>
                <w:rFonts w:ascii="Segoe UI Light" w:hAnsi="Segoe UI Light"/>
              </w:rPr>
              <w:t>тетрадь</w:t>
            </w:r>
            <w:proofErr w:type="spellEnd"/>
          </w:p>
          <w:p w14:paraId="36F1CCEF" w14:textId="77777777" w:rsidR="007C28A5" w:rsidRDefault="007C28A5" w:rsidP="007C28A5">
            <w:pPr>
              <w:pStyle w:val="Tabulka2b"/>
              <w:framePr w:wrap="auto"/>
              <w:numPr>
                <w:ilvl w:val="0"/>
                <w:numId w:val="0"/>
              </w:numPr>
              <w:ind w:left="720"/>
            </w:pPr>
          </w:p>
          <w:p w14:paraId="754FB79A" w14:textId="77777777" w:rsidR="007C28A5" w:rsidRPr="00E057E9" w:rsidRDefault="007C28A5" w:rsidP="007C28A5">
            <w:pPr>
              <w:pStyle w:val="Tabulkatucne"/>
            </w:pPr>
            <w:r>
              <w:t>I</w:t>
            </w:r>
            <w:r w:rsidRPr="00E2105C">
              <w:t>nteraktivní řečové dovednosti</w:t>
            </w:r>
          </w:p>
          <w:p w14:paraId="0E43736D"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pravidla komunikace v běžných každodenních situacích</w:t>
            </w:r>
          </w:p>
          <w:p w14:paraId="4CAFE667"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osobních postojů a názorů</w:t>
            </w:r>
          </w:p>
          <w:p w14:paraId="1326D40A" w14:textId="77777777" w:rsidR="007C28A5" w:rsidRDefault="007C28A5" w:rsidP="00CC5C4F">
            <w:pPr>
              <w:pStyle w:val="TabulkatextChar"/>
              <w:framePr w:hSpace="141" w:wrap="around" w:vAnchor="page" w:hAnchor="margin" w:y="2881"/>
              <w:numPr>
                <w:ilvl w:val="0"/>
                <w:numId w:val="8"/>
              </w:numPr>
              <w:tabs>
                <w:tab w:val="clear" w:pos="567"/>
                <w:tab w:val="num" w:pos="284"/>
              </w:tabs>
              <w:ind w:left="284"/>
            </w:pPr>
            <w:r w:rsidRPr="67ED6767">
              <w:rPr>
                <w:rFonts w:ascii="Segoe UI Light" w:hAnsi="Segoe UI Light"/>
              </w:rPr>
              <w:t>komunikace v rámci probíraných tematických okruhů</w:t>
            </w:r>
          </w:p>
          <w:p w14:paraId="53A13635" w14:textId="77777777" w:rsidR="007C28A5" w:rsidRDefault="007C28A5" w:rsidP="007C28A5">
            <w:pPr>
              <w:pStyle w:val="Tabulka2b"/>
              <w:framePr w:wrap="auto"/>
              <w:numPr>
                <w:ilvl w:val="0"/>
                <w:numId w:val="0"/>
              </w:numPr>
              <w:ind w:left="720"/>
            </w:pPr>
          </w:p>
          <w:p w14:paraId="6AA98065" w14:textId="77777777" w:rsidR="007C28A5" w:rsidRDefault="007C28A5" w:rsidP="007C28A5">
            <w:pPr>
              <w:pStyle w:val="Tabulkatucne"/>
            </w:pPr>
            <w:r>
              <w:t>R</w:t>
            </w:r>
            <w:r w:rsidRPr="00E2105C">
              <w:t>eálie rusky mluvících zemí</w:t>
            </w:r>
          </w:p>
          <w:p w14:paraId="03AF872D" w14:textId="77777777" w:rsidR="007C28A5" w:rsidRPr="008404EC"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základní údaje o daných zemích</w:t>
            </w:r>
          </w:p>
          <w:p w14:paraId="7FE16CB6" w14:textId="77777777" w:rsidR="007C28A5" w:rsidRPr="008404EC"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všeobecného i odborného charakteru k poznání zemí příslušné jazykové oblasti, kultury, umění a literatury, tradic společenských a zvyklostí</w:t>
            </w:r>
          </w:p>
          <w:p w14:paraId="06147822" w14:textId="65610EDD" w:rsidR="007C28A5" w:rsidRPr="008404EC"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informace ze sociokulturního prostředí v kontextu znalostí o České republice</w:t>
            </w:r>
            <w:r w:rsidR="001E45D8">
              <w:rPr>
                <w:rFonts w:ascii="Segoe UI Light" w:hAnsi="Segoe UI Light"/>
              </w:rPr>
              <w:t xml:space="preserve"> </w:t>
            </w:r>
          </w:p>
          <w:p w14:paraId="5A51671F" w14:textId="03604DCC" w:rsidR="007C28A5" w:rsidRPr="00E2105C" w:rsidRDefault="001E45D8" w:rsidP="007C28A5">
            <w:pPr>
              <w:pStyle w:val="Tabulka2b"/>
              <w:framePr w:wrap="auto"/>
              <w:numPr>
                <w:ilvl w:val="0"/>
                <w:numId w:val="0"/>
              </w:numPr>
              <w:ind w:left="720"/>
              <w:rPr>
                <w:b/>
              </w:rPr>
            </w:pPr>
            <w:r>
              <w:rPr>
                <w:b/>
              </w:rPr>
              <w:lastRenderedPageBreak/>
              <w:t xml:space="preserve"> </w:t>
            </w:r>
          </w:p>
          <w:p w14:paraId="7FEE07FE" w14:textId="77777777" w:rsidR="007C28A5" w:rsidRPr="00E202F5" w:rsidRDefault="007C28A5" w:rsidP="007C28A5">
            <w:pPr>
              <w:spacing w:before="0" w:line="240" w:lineRule="auto"/>
            </w:pPr>
          </w:p>
        </w:tc>
        <w:tc>
          <w:tcPr>
            <w:tcW w:w="2835" w:type="dxa"/>
          </w:tcPr>
          <w:p w14:paraId="69B5A584" w14:textId="77777777" w:rsidR="007C28A5" w:rsidRPr="00506C59" w:rsidRDefault="007C28A5" w:rsidP="007C28A5">
            <w:pPr>
              <w:pStyle w:val="Tabulkanormln"/>
            </w:pPr>
            <w:r w:rsidRPr="00506C59">
              <w:lastRenderedPageBreak/>
              <w:t>Výchova</w:t>
            </w:r>
            <w:r>
              <w:t xml:space="preserve"> k </w:t>
            </w:r>
            <w:r w:rsidRPr="00506C59">
              <w:t>myšlení</w:t>
            </w:r>
            <w:r>
              <w:t xml:space="preserve"> v </w:t>
            </w:r>
            <w:r w:rsidRPr="00506C59">
              <w:t>evropských</w:t>
            </w:r>
            <w:r>
              <w:t xml:space="preserve"> a </w:t>
            </w:r>
            <w:r w:rsidRPr="00506C59">
              <w:t xml:space="preserve">globálních souvislostech – </w:t>
            </w:r>
            <w:r>
              <w:t>žáci pracují s adaptovanými i s </w:t>
            </w:r>
            <w:r w:rsidRPr="00506C59">
              <w:t>originálními rusky psanými materiály, používají mapy, mají přehled</w:t>
            </w:r>
            <w:r>
              <w:t xml:space="preserve"> o </w:t>
            </w:r>
            <w:r w:rsidRPr="00506C59">
              <w:t xml:space="preserve">nejzákladnějších </w:t>
            </w:r>
            <w:r>
              <w:t>politických událostech ve světě</w:t>
            </w:r>
          </w:p>
          <w:p w14:paraId="789B97BC" w14:textId="77777777" w:rsidR="007C28A5" w:rsidRPr="00506C59" w:rsidRDefault="007C28A5" w:rsidP="007C28A5">
            <w:pPr>
              <w:pStyle w:val="Tabulkanormln"/>
            </w:pPr>
          </w:p>
          <w:p w14:paraId="0418FEE3" w14:textId="77777777" w:rsidR="007C28A5" w:rsidRPr="00506C59" w:rsidRDefault="007C28A5" w:rsidP="007C28A5">
            <w:pPr>
              <w:pStyle w:val="Tabulkanormln"/>
            </w:pPr>
            <w:r w:rsidRPr="00506C59">
              <w:t>Multikulturní výchova – poznávání kultur rusky mluvících zemí, života lidí, jejich tradic</w:t>
            </w:r>
            <w:r>
              <w:t xml:space="preserve"> a </w:t>
            </w:r>
            <w:r w:rsidRPr="00506C59">
              <w:t xml:space="preserve">zvyklostí, jsou </w:t>
            </w:r>
            <w:r w:rsidRPr="00506C59">
              <w:lastRenderedPageBreak/>
              <w:t>vedeni</w:t>
            </w:r>
            <w:r>
              <w:t xml:space="preserve"> k </w:t>
            </w:r>
            <w:r w:rsidRPr="00506C59">
              <w:t>toleranci;</w:t>
            </w:r>
            <w:r>
              <w:t xml:space="preserve"> v </w:t>
            </w:r>
            <w:r w:rsidRPr="00506C59">
              <w:t>rámci své kultury jsou vedeni</w:t>
            </w:r>
            <w:r>
              <w:t xml:space="preserve"> k </w:t>
            </w:r>
            <w:r w:rsidRPr="00506C59">
              <w:t>zásadám slušného chování</w:t>
            </w:r>
            <w:r>
              <w:t xml:space="preserve"> a </w:t>
            </w:r>
            <w:r w:rsidRPr="00506C59">
              <w:t>vystupování, upevňují si</w:t>
            </w:r>
            <w:r>
              <w:t xml:space="preserve"> a </w:t>
            </w:r>
            <w:r w:rsidRPr="00506C59">
              <w:t>posilují své kladné vztahy ke spolužákům</w:t>
            </w:r>
            <w:r>
              <w:t xml:space="preserve"> a k lidem kolem sebe vůbec; učí se, jakými prostředky mohou rozvíjet své jazykové kompetence pro kontakty a spolupráci s příslušníky jiných etnik (v ČR, v Evropě)</w:t>
            </w:r>
          </w:p>
          <w:p w14:paraId="4DF6FA0B" w14:textId="77777777" w:rsidR="007C28A5" w:rsidRPr="00506C59" w:rsidRDefault="007C28A5" w:rsidP="007C28A5">
            <w:pPr>
              <w:pStyle w:val="Tabulkanormln"/>
            </w:pPr>
          </w:p>
          <w:p w14:paraId="16E35EF3" w14:textId="77777777" w:rsidR="007C28A5" w:rsidRDefault="007C28A5" w:rsidP="007C28A5">
            <w:pPr>
              <w:pStyle w:val="Tabulkanormln"/>
            </w:pPr>
            <w:r w:rsidRPr="00506C59">
              <w:t>Environmentální výchova – žáci jsou vedeni</w:t>
            </w:r>
            <w:r>
              <w:t xml:space="preserve"> k </w:t>
            </w:r>
            <w:r w:rsidRPr="00506C59">
              <w:t>vyjadřování svých postojů, zkušeností</w:t>
            </w:r>
            <w:r>
              <w:t xml:space="preserve"> a </w:t>
            </w:r>
            <w:r w:rsidRPr="00506C59">
              <w:t>názorů ke vztahu člověka</w:t>
            </w:r>
            <w:r>
              <w:t xml:space="preserve"> k </w:t>
            </w:r>
            <w:r w:rsidRPr="00506C59">
              <w:t>přírodě</w:t>
            </w:r>
          </w:p>
          <w:p w14:paraId="2BBE59C9" w14:textId="77777777" w:rsidR="007C28A5" w:rsidRPr="00506C59" w:rsidRDefault="007C28A5" w:rsidP="007C28A5">
            <w:pPr>
              <w:pStyle w:val="Tabulkanormln"/>
            </w:pPr>
            <w:r>
              <w:t>a životnímu prostředí</w:t>
            </w:r>
            <w:r w:rsidRPr="00506C59">
              <w:t xml:space="preserve"> </w:t>
            </w:r>
          </w:p>
          <w:p w14:paraId="40872EC3" w14:textId="77777777" w:rsidR="007C28A5" w:rsidRPr="00506C59" w:rsidRDefault="007C28A5" w:rsidP="007C28A5">
            <w:pPr>
              <w:pStyle w:val="Tabulkanormln"/>
            </w:pPr>
          </w:p>
          <w:p w14:paraId="1D19D844" w14:textId="77777777" w:rsidR="007C28A5" w:rsidRPr="00506C59" w:rsidRDefault="007C28A5" w:rsidP="007C28A5">
            <w:pPr>
              <w:pStyle w:val="Tabulkanormln"/>
            </w:pPr>
            <w:r w:rsidRPr="00506C59">
              <w:t>Mediální výchova – navštíví představení</w:t>
            </w:r>
            <w:r>
              <w:t xml:space="preserve"> v ruském </w:t>
            </w:r>
            <w:r w:rsidRPr="00506C59">
              <w:t>jazyce (je-li nabídnuto), učí se pracovat</w:t>
            </w:r>
            <w:r>
              <w:t xml:space="preserve"> s </w:t>
            </w:r>
            <w:r w:rsidRPr="00506C59">
              <w:t>texty, vyhledat nejdůležitější informace</w:t>
            </w:r>
            <w:r>
              <w:t xml:space="preserve"> a </w:t>
            </w:r>
            <w:r w:rsidRPr="00506C59">
              <w:t>pracovat</w:t>
            </w:r>
            <w:r>
              <w:t xml:space="preserve"> s </w:t>
            </w:r>
            <w:r w:rsidRPr="00506C59">
              <w:t>nimi, jsou schopni najít požadované informace na internetu</w:t>
            </w:r>
            <w:r>
              <w:t xml:space="preserve"> v ruštině</w:t>
            </w:r>
          </w:p>
          <w:p w14:paraId="038A71FD" w14:textId="77777777" w:rsidR="007C28A5" w:rsidRPr="00506C59" w:rsidRDefault="007C28A5" w:rsidP="007C28A5">
            <w:pPr>
              <w:pStyle w:val="Tabulkanormln"/>
            </w:pPr>
          </w:p>
          <w:p w14:paraId="71439CBF" w14:textId="0777B244" w:rsidR="007C28A5" w:rsidRPr="00506C59" w:rsidRDefault="007C28A5" w:rsidP="007C28A5">
            <w:pPr>
              <w:pStyle w:val="Tabulkanormln"/>
            </w:pPr>
            <w:r w:rsidRPr="00577D79">
              <w:t>Osobnostní a sociální výchova</w:t>
            </w:r>
            <w:r w:rsidRPr="00506C59">
              <w:rPr>
                <w:b/>
              </w:rPr>
              <w:t xml:space="preserve"> – </w:t>
            </w:r>
            <w:r w:rsidRPr="00506C59">
              <w:t>žáci jsou seznamováni</w:t>
            </w:r>
            <w:r>
              <w:t xml:space="preserve"> s </w:t>
            </w:r>
            <w:r w:rsidRPr="00506C59">
              <w:t>možnostmi prožití zdravého</w:t>
            </w:r>
            <w:r>
              <w:t xml:space="preserve"> a </w:t>
            </w:r>
            <w:r w:rsidRPr="00506C59">
              <w:t>zodpovědného života, být aktivní součástí celé společnosti, je jim poskytována příležitost přemýšlet</w:t>
            </w:r>
            <w:r>
              <w:t xml:space="preserve"> o </w:t>
            </w:r>
            <w:r w:rsidRPr="00506C59">
              <w:t>svých zkušenostech</w:t>
            </w:r>
            <w:r>
              <w:t xml:space="preserve"> a o </w:t>
            </w:r>
            <w:r w:rsidRPr="00506C59">
              <w:t>vlastním vývoji</w:t>
            </w:r>
            <w:r>
              <w:t>;</w:t>
            </w:r>
            <w:r w:rsidR="001E45D8">
              <w:t xml:space="preserve"> </w:t>
            </w:r>
            <w:r>
              <w:t xml:space="preserve">u </w:t>
            </w:r>
            <w:r w:rsidRPr="00506C59">
              <w:t>žáků je rozvíjena sebeúcta, sebedůvěra</w:t>
            </w:r>
            <w:r>
              <w:t xml:space="preserve"> a </w:t>
            </w:r>
            <w:r w:rsidRPr="00506C59">
              <w:t xml:space="preserve">schopnost přebírat zodpovědnost za své </w:t>
            </w:r>
            <w:r w:rsidRPr="00506C59">
              <w:lastRenderedPageBreak/>
              <w:t>jednání</w:t>
            </w:r>
            <w:r>
              <w:t xml:space="preserve"> v </w:t>
            </w:r>
            <w:r w:rsidRPr="00506C59">
              <w:t>různých životních situacích, při sebevzdělávání</w:t>
            </w:r>
            <w:r>
              <w:t xml:space="preserve"> a </w:t>
            </w:r>
            <w:r w:rsidRPr="00506C59">
              <w:t>při práci</w:t>
            </w:r>
            <w:r>
              <w:t>; u</w:t>
            </w:r>
            <w:r w:rsidRPr="00506C59">
              <w:t>čí se rozumět hodnotě mezilidských vztahů</w:t>
            </w:r>
            <w:r>
              <w:t xml:space="preserve"> a </w:t>
            </w:r>
            <w:r w:rsidRPr="00506C59">
              <w:t>respektovat názory, potřeby</w:t>
            </w:r>
            <w:r>
              <w:t xml:space="preserve"> a práva ostatních; žáci se učí určit výhodné a nevýhodné osobnostní předpoklady pro situaci spolupráce, soutěžení, konkurence ap.</w:t>
            </w:r>
          </w:p>
          <w:p w14:paraId="49E1412C" w14:textId="77777777" w:rsidR="007C28A5" w:rsidRPr="00FC1FCD" w:rsidRDefault="007C28A5" w:rsidP="007C28A5">
            <w:pPr>
              <w:spacing w:before="0" w:line="240" w:lineRule="auto"/>
            </w:pPr>
          </w:p>
        </w:tc>
      </w:tr>
    </w:tbl>
    <w:p w14:paraId="24F4E2A2" w14:textId="0C4A2295" w:rsidR="007C28A5" w:rsidRDefault="007C28A5" w:rsidP="00B31BDC">
      <w:pPr>
        <w:pStyle w:val="Odsttunnadpis"/>
        <w:spacing w:after="120" w:line="288" w:lineRule="auto"/>
      </w:pPr>
      <w:r>
        <w:lastRenderedPageBreak/>
        <w:t>Ročník: 4.</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A67EBF" w14:paraId="28BC157C" w14:textId="77777777" w:rsidTr="00A67EBF">
        <w:tc>
          <w:tcPr>
            <w:tcW w:w="3685" w:type="dxa"/>
            <w:shd w:val="clear" w:color="auto" w:fill="BFBFBF" w:themeFill="background1" w:themeFillShade="BF"/>
            <w:vAlign w:val="center"/>
          </w:tcPr>
          <w:p w14:paraId="61A7215D" w14:textId="77777777" w:rsidR="007C28A5" w:rsidRPr="009D7FDF" w:rsidRDefault="007C28A5" w:rsidP="007C28A5">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63B7D5AF" w14:textId="77777777" w:rsidR="007C28A5" w:rsidRPr="009D7FDF" w:rsidRDefault="007C28A5" w:rsidP="007C28A5">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1E8D7FCE" w14:textId="77777777" w:rsidR="007C28A5" w:rsidRPr="009D7FDF" w:rsidRDefault="007C28A5" w:rsidP="007C28A5">
            <w:pPr>
              <w:spacing w:before="0" w:line="240" w:lineRule="auto"/>
              <w:jc w:val="center"/>
              <w:rPr>
                <w:b/>
              </w:rPr>
            </w:pPr>
            <w:r w:rsidRPr="009D7FDF">
              <w:rPr>
                <w:b/>
              </w:rPr>
              <w:t>Průřezová témata,</w:t>
            </w:r>
          </w:p>
          <w:p w14:paraId="356CC486" w14:textId="77777777" w:rsidR="007C28A5" w:rsidRPr="009D7FDF" w:rsidRDefault="007C28A5" w:rsidP="007C28A5">
            <w:pPr>
              <w:spacing w:before="0" w:line="240" w:lineRule="auto"/>
              <w:jc w:val="center"/>
              <w:rPr>
                <w:b/>
              </w:rPr>
            </w:pPr>
            <w:r w:rsidRPr="009D7FDF">
              <w:rPr>
                <w:b/>
              </w:rPr>
              <w:t>MP vztahy</w:t>
            </w:r>
          </w:p>
        </w:tc>
      </w:tr>
      <w:tr w:rsidR="00A67EBF" w14:paraId="47F612FE" w14:textId="77777777" w:rsidTr="00A67EBF">
        <w:tc>
          <w:tcPr>
            <w:tcW w:w="3685" w:type="dxa"/>
          </w:tcPr>
          <w:p w14:paraId="2BE4676F" w14:textId="77777777" w:rsidR="00A67EBF" w:rsidRDefault="00A67EBF" w:rsidP="00A67EBF">
            <w:pPr>
              <w:spacing w:before="0" w:line="240" w:lineRule="auto"/>
              <w:ind w:left="272" w:hanging="227"/>
            </w:pPr>
          </w:p>
          <w:p w14:paraId="7460EA3C" w14:textId="77777777" w:rsidR="00A67EBF" w:rsidRDefault="00A67EBF" w:rsidP="00CC5C4F">
            <w:pPr>
              <w:pStyle w:val="Tabulkaodrazky"/>
              <w:framePr w:hSpace="141" w:wrap="around" w:vAnchor="page" w:hAnchor="margin" w:y="2881"/>
              <w:numPr>
                <w:ilvl w:val="0"/>
                <w:numId w:val="9"/>
              </w:numPr>
              <w:tabs>
                <w:tab w:val="num" w:pos="227"/>
              </w:tabs>
              <w:ind w:left="272" w:hanging="227"/>
            </w:pPr>
            <w:r>
              <w:t>rozumí hlavním bodům či myšlenkám autentického ústního projevu i psaného textu na běžné a známé téma</w:t>
            </w:r>
          </w:p>
          <w:p w14:paraId="4506E2A1" w14:textId="77777777" w:rsidR="00A67EBF" w:rsidRDefault="00A67EBF" w:rsidP="00CC5C4F">
            <w:pPr>
              <w:pStyle w:val="Tabulkaodrazky"/>
              <w:framePr w:hSpace="141" w:wrap="around" w:vAnchor="page" w:hAnchor="margin" w:y="2881"/>
              <w:numPr>
                <w:ilvl w:val="0"/>
                <w:numId w:val="9"/>
              </w:numPr>
              <w:tabs>
                <w:tab w:val="num" w:pos="227"/>
              </w:tabs>
              <w:ind w:left="272" w:hanging="227"/>
            </w:pPr>
            <w:r>
              <w:t>identifikuje strukturu jednoduchého textu a rozliší hlavní informace</w:t>
            </w:r>
          </w:p>
          <w:p w14:paraId="34310472" w14:textId="77777777" w:rsidR="00A67EBF" w:rsidRDefault="00A67EBF" w:rsidP="00CC5C4F">
            <w:pPr>
              <w:pStyle w:val="Tabulkaodrazky"/>
              <w:framePr w:hSpace="141" w:wrap="around" w:vAnchor="page" w:hAnchor="margin" w:y="2881"/>
              <w:numPr>
                <w:ilvl w:val="0"/>
                <w:numId w:val="9"/>
              </w:numPr>
              <w:tabs>
                <w:tab w:val="num" w:pos="227"/>
              </w:tabs>
              <w:ind w:left="272" w:hanging="227"/>
            </w:pPr>
            <w:r>
              <w:t>rozliší v mluveném projevu jednotlivé mluvčí, identifikuje různé styly a citová zabarvení promluvy, odhadne význam neznámých slov na základě již osvojené slovní zásoby a kontextu</w:t>
            </w:r>
          </w:p>
          <w:p w14:paraId="5784479A" w14:textId="77777777" w:rsidR="00A67EBF" w:rsidRDefault="00A67EBF" w:rsidP="00CC5C4F">
            <w:pPr>
              <w:pStyle w:val="Tabulkaodrazky"/>
              <w:framePr w:hSpace="141" w:wrap="around" w:vAnchor="page" w:hAnchor="margin" w:y="2881"/>
              <w:numPr>
                <w:ilvl w:val="0"/>
                <w:numId w:val="9"/>
              </w:numPr>
              <w:tabs>
                <w:tab w:val="num" w:pos="227"/>
              </w:tabs>
              <w:ind w:left="272" w:hanging="227"/>
            </w:pPr>
            <w:r>
              <w:lastRenderedPageBreak/>
              <w:t>užívá různé techniky čtení dle typu textu a účelu čtení, využívá různé druhy slovníků při čtení nekomplikovaných faktografických textů</w:t>
            </w:r>
          </w:p>
          <w:p w14:paraId="08BBD603" w14:textId="77777777" w:rsidR="00A67EBF" w:rsidRDefault="00A67EBF" w:rsidP="00CC5C4F">
            <w:pPr>
              <w:pStyle w:val="Tabulkaodrazky"/>
              <w:framePr w:hSpace="141" w:wrap="around" w:vAnchor="page" w:hAnchor="margin" w:y="2881"/>
              <w:numPr>
                <w:ilvl w:val="0"/>
                <w:numId w:val="9"/>
              </w:numPr>
              <w:tabs>
                <w:tab w:val="num" w:pos="227"/>
              </w:tabs>
              <w:ind w:left="272" w:hanging="227"/>
            </w:pPr>
            <w:r>
              <w:t>srozumitelně reprodukuje přečtený nebo vyslechnutý, méně náročný autentický text se slovní zásobou na běžná témata, formuluje svůj názor ústně i písemně na jednoduché, běžné téma srozumitelně, gramaticky správně a stručně</w:t>
            </w:r>
          </w:p>
          <w:p w14:paraId="290DD642" w14:textId="77777777" w:rsidR="00A67EBF" w:rsidRDefault="00A67EBF" w:rsidP="00CC5C4F">
            <w:pPr>
              <w:pStyle w:val="Tabulkaodrazky"/>
              <w:framePr w:hSpace="141" w:wrap="around" w:vAnchor="page" w:hAnchor="margin" w:y="2881"/>
              <w:numPr>
                <w:ilvl w:val="0"/>
                <w:numId w:val="9"/>
              </w:numPr>
              <w:tabs>
                <w:tab w:val="num" w:pos="227"/>
              </w:tabs>
              <w:ind w:left="272" w:hanging="227"/>
            </w:pPr>
            <w:r>
              <w:t>logicky a jasně strukturuje středně dlouhý písemný projev, formální i neformální text na běžné či známé téma, sestaví ústně i písemně souvislý text na jednoduché téma jako lineární sled myšlenek, jednoduše a souvisle popíše své okolí, své zájmy a činnosti s nimi související</w:t>
            </w:r>
          </w:p>
          <w:p w14:paraId="12E1590D" w14:textId="77777777" w:rsidR="00A67EBF" w:rsidRDefault="00A67EBF" w:rsidP="00CC5C4F">
            <w:pPr>
              <w:pStyle w:val="Tabulkaodrazky"/>
              <w:framePr w:hSpace="141" w:wrap="around" w:vAnchor="page" w:hAnchor="margin" w:y="2881"/>
              <w:numPr>
                <w:ilvl w:val="0"/>
                <w:numId w:val="9"/>
              </w:numPr>
              <w:tabs>
                <w:tab w:val="num" w:pos="227"/>
              </w:tabs>
              <w:ind w:left="272" w:hanging="227"/>
            </w:pPr>
            <w:r>
              <w:t>shrne a ústně i písemně sdělí běžné, obsahově jednoduché informace</w:t>
            </w:r>
          </w:p>
          <w:p w14:paraId="6A220E9A" w14:textId="77777777" w:rsidR="00A67EBF" w:rsidRDefault="00A67EBF" w:rsidP="00CC5C4F">
            <w:pPr>
              <w:pStyle w:val="Tabulkaodrazky"/>
              <w:framePr w:hSpace="141" w:wrap="around" w:vAnchor="page" w:hAnchor="margin" w:y="2881"/>
              <w:numPr>
                <w:ilvl w:val="0"/>
                <w:numId w:val="9"/>
              </w:numPr>
              <w:tabs>
                <w:tab w:val="num" w:pos="227"/>
              </w:tabs>
              <w:ind w:left="272" w:hanging="227"/>
            </w:pPr>
            <w:r>
              <w:t>využívá překladové slovníky při zpracování písemného projevu na méně běžné téma</w:t>
            </w:r>
          </w:p>
          <w:p w14:paraId="379723B4" w14:textId="77777777" w:rsidR="00A67EBF" w:rsidRDefault="00A67EBF" w:rsidP="00CC5C4F">
            <w:pPr>
              <w:pStyle w:val="Tabulkaodrazky"/>
              <w:framePr w:hSpace="141" w:wrap="around" w:vAnchor="page" w:hAnchor="margin" w:y="2881"/>
              <w:numPr>
                <w:ilvl w:val="0"/>
                <w:numId w:val="9"/>
              </w:numPr>
              <w:tabs>
                <w:tab w:val="num" w:pos="227"/>
              </w:tabs>
              <w:ind w:left="272" w:hanging="227"/>
            </w:pPr>
            <w:r>
              <w:t>vysvětlí gramaticky správně své názory a stanoviska písemnou i ústní formou a v krátkém a jednoduchém projevu na téma osobních zájmů nebo každodenního života</w:t>
            </w:r>
          </w:p>
          <w:p w14:paraId="3C419099" w14:textId="77777777" w:rsidR="00A67EBF" w:rsidRDefault="00A67EBF" w:rsidP="00CC5C4F">
            <w:pPr>
              <w:pStyle w:val="Tabulkaodrazky"/>
              <w:framePr w:hSpace="141" w:wrap="around" w:vAnchor="page" w:hAnchor="margin" w:y="2881"/>
              <w:numPr>
                <w:ilvl w:val="0"/>
                <w:numId w:val="9"/>
              </w:numPr>
              <w:tabs>
                <w:tab w:val="num" w:pos="227"/>
              </w:tabs>
              <w:ind w:left="272" w:hanging="227"/>
            </w:pPr>
            <w:r>
              <w:t>reaguje adekvátně a gramaticky správně v běžných, každodenních situacích užitím jednoduchých, vhodných výrazů a frazeologických obratů</w:t>
            </w:r>
          </w:p>
          <w:p w14:paraId="3A55201D" w14:textId="77777777" w:rsidR="00A67EBF" w:rsidRDefault="00A67EBF" w:rsidP="00CC5C4F">
            <w:pPr>
              <w:pStyle w:val="Tabulkaodrazky"/>
              <w:framePr w:hSpace="141" w:wrap="around" w:vAnchor="page" w:hAnchor="margin" w:y="2881"/>
              <w:numPr>
                <w:ilvl w:val="0"/>
                <w:numId w:val="9"/>
              </w:numPr>
              <w:tabs>
                <w:tab w:val="num" w:pos="227"/>
              </w:tabs>
              <w:ind w:left="272" w:hanging="227"/>
            </w:pPr>
            <w:r>
              <w:t xml:space="preserve">s jistou mírou sebedůvěry komunikuje foneticky správně s použitím osvojené slovní zásoby a gramatických prostředků, zapojí se, případně s menšími obtížemi, </w:t>
            </w:r>
            <w:r>
              <w:lastRenderedPageBreak/>
              <w:t>do rozhovoru s rodilými mluvčími na běžné a známé téma v předvídatelných každodenních situacích</w:t>
            </w:r>
          </w:p>
          <w:p w14:paraId="6EBDCCE7" w14:textId="77777777" w:rsidR="00A67EBF" w:rsidRDefault="00A67EBF" w:rsidP="00CC5C4F">
            <w:pPr>
              <w:pStyle w:val="Tabulkaodrazky"/>
              <w:framePr w:hSpace="141" w:wrap="around" w:vAnchor="page" w:hAnchor="margin" w:y="2881"/>
              <w:numPr>
                <w:ilvl w:val="0"/>
                <w:numId w:val="9"/>
              </w:numPr>
              <w:tabs>
                <w:tab w:val="num" w:pos="227"/>
              </w:tabs>
              <w:ind w:left="272" w:hanging="227"/>
            </w:pPr>
            <w:r>
              <w:t>prokazuje faktické znalosti především o geografických, demografických, hospodářských, politických, kulturních faktorech zemí dané jazykové oblasti včetně vybraných poznatků studijního oboru a uplatňuje je v porovnání s reáliemi mateřské země</w:t>
            </w:r>
          </w:p>
          <w:p w14:paraId="026AA7FE" w14:textId="77777777" w:rsidR="00A67EBF" w:rsidRDefault="00A67EBF" w:rsidP="00CC5C4F">
            <w:pPr>
              <w:pStyle w:val="Tabulkaodrazky"/>
              <w:framePr w:hSpace="141" w:wrap="around" w:vAnchor="page" w:hAnchor="margin" w:y="2881"/>
              <w:numPr>
                <w:ilvl w:val="0"/>
                <w:numId w:val="9"/>
              </w:numPr>
              <w:tabs>
                <w:tab w:val="num" w:pos="227"/>
              </w:tabs>
              <w:ind w:left="272" w:hanging="227"/>
            </w:pPr>
            <w:r>
              <w:t>uplatňuje v komunikaci vhodně vybraná sociokulturní specifika daných zemí</w:t>
            </w:r>
          </w:p>
          <w:p w14:paraId="50BB684E" w14:textId="77777777" w:rsidR="00A67EBF" w:rsidRDefault="00A67EBF" w:rsidP="00CC5C4F">
            <w:pPr>
              <w:pStyle w:val="Tabulkaodrazky"/>
              <w:numPr>
                <w:ilvl w:val="0"/>
                <w:numId w:val="9"/>
              </w:numPr>
              <w:tabs>
                <w:tab w:val="num" w:pos="227"/>
              </w:tabs>
              <w:ind w:left="272" w:hanging="227"/>
              <w:rPr>
                <w:rFonts w:eastAsia="Segoe UI Light" w:cs="Segoe UI Light"/>
                <w:color w:val="000000" w:themeColor="text1"/>
              </w:rPr>
            </w:pPr>
            <w:r w:rsidRPr="3A2C0507">
              <w:rPr>
                <w:rFonts w:eastAsia="Segoe UI Light" w:cs="Segoe UI Light"/>
                <w:color w:val="000000" w:themeColor="text1"/>
              </w:rPr>
              <w:t>vytváří, vylepšuje a propojuje digitální obsah v různých formátech</w:t>
            </w:r>
          </w:p>
          <w:p w14:paraId="409D588C" w14:textId="77777777" w:rsidR="00A67EBF" w:rsidRDefault="00A67EBF"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vyjadřuje se za pomoci digitálních prostředků</w:t>
            </w:r>
          </w:p>
          <w:p w14:paraId="6F5AC607" w14:textId="77777777" w:rsidR="00A67EBF" w:rsidRDefault="00A67EBF"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na obrazovce digitálního zařízení pomocí AI</w:t>
            </w:r>
          </w:p>
          <w:p w14:paraId="086BEC37" w14:textId="77777777" w:rsidR="00A67EBF" w:rsidRDefault="00A67EBF"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00CB5D6A">
              <w:rPr>
                <w:rFonts w:ascii="Segoe UI Light" w:eastAsia="Segoe UI Light" w:hAnsi="Segoe UI Light" w:cs="Segoe UI Light"/>
                <w:color w:val="000000" w:themeColor="text1"/>
                <w:szCs w:val="22"/>
              </w:rPr>
              <w:t>využívá online slovníky</w:t>
            </w:r>
          </w:p>
          <w:p w14:paraId="2F519C39" w14:textId="77777777" w:rsidR="00A67EBF" w:rsidRPr="00CB5D6A" w:rsidRDefault="00A67EBF"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00CB5D6A">
              <w:rPr>
                <w:rFonts w:ascii="Segoe UI Light" w:eastAsia="Segoe UI Light" w:hAnsi="Segoe UI Light" w:cs="Segoe UI Light"/>
                <w:color w:val="000000" w:themeColor="text1"/>
                <w:szCs w:val="22"/>
              </w:rPr>
              <w:t>vytváří texty pomocí ruské klávesnice</w:t>
            </w:r>
          </w:p>
          <w:p w14:paraId="154F970D" w14:textId="77777777" w:rsidR="00A67EBF" w:rsidRDefault="00A67EBF" w:rsidP="00A67EBF">
            <w:pPr>
              <w:pStyle w:val="TabulkaodrazkyCharCharChar"/>
              <w:tabs>
                <w:tab w:val="clear" w:pos="510"/>
              </w:tabs>
              <w:spacing w:after="80" w:line="24" w:lineRule="atLeast"/>
              <w:ind w:left="272" w:hanging="227"/>
            </w:pPr>
          </w:p>
        </w:tc>
        <w:tc>
          <w:tcPr>
            <w:tcW w:w="3118" w:type="dxa"/>
          </w:tcPr>
          <w:p w14:paraId="29628D57" w14:textId="77777777" w:rsidR="00A67EBF" w:rsidRDefault="00A67EBF" w:rsidP="00A67EBF">
            <w:pPr>
              <w:pStyle w:val="Tabulkatucne"/>
            </w:pPr>
            <w:r>
              <w:lastRenderedPageBreak/>
              <w:t>Receptivní řečové dovednosti (poslech a čtení s porozuměním)</w:t>
            </w:r>
          </w:p>
          <w:p w14:paraId="44D4FE40" w14:textId="77777777" w:rsidR="00A67EBF" w:rsidRPr="00954DAA" w:rsidRDefault="00A67EBF"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zvuková stránka jazyka</w:t>
            </w:r>
          </w:p>
          <w:p w14:paraId="3A2AA734" w14:textId="77777777" w:rsidR="00A67EBF" w:rsidRPr="00954DAA" w:rsidRDefault="00A67EBF"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výslovnost</w:t>
            </w:r>
          </w:p>
          <w:p w14:paraId="115D5A73" w14:textId="77777777" w:rsidR="00A67EBF" w:rsidRPr="00954DAA" w:rsidRDefault="00A67EBF"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slovní zásoba z tematických okruhů: cestování, ubytování, gastronomie, jídlo a nápoje, tradiční ruská kuchyně, každodenní život, jednotvárnost života</w:t>
            </w:r>
          </w:p>
          <w:p w14:paraId="4563981D" w14:textId="77777777" w:rsidR="00A67EBF" w:rsidRPr="00C5390A" w:rsidRDefault="00A67EBF" w:rsidP="00A67EBF">
            <w:pPr>
              <w:pStyle w:val="Odstavecseseznamem"/>
              <w:spacing w:after="0" w:line="240" w:lineRule="auto"/>
              <w:rPr>
                <w:b/>
              </w:rPr>
            </w:pPr>
          </w:p>
          <w:p w14:paraId="18CF5C11" w14:textId="77777777" w:rsidR="00A67EBF" w:rsidRPr="000D07DE" w:rsidRDefault="00A67EBF" w:rsidP="00A67EBF">
            <w:pPr>
              <w:pStyle w:val="Tabulkatucne"/>
            </w:pPr>
            <w:r>
              <w:t>Produktivní řečové dovednosti (ústní a písemný projev)</w:t>
            </w:r>
          </w:p>
          <w:p w14:paraId="660BAF3F" w14:textId="77777777" w:rsidR="00A67EBF" w:rsidRPr="00DC4E18"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lastRenderedPageBreak/>
              <w:t xml:space="preserve">slovesné vazby odlišné od češtiny, </w:t>
            </w:r>
          </w:p>
          <w:p w14:paraId="694EF121" w14:textId="77777777" w:rsidR="00A67EBF" w:rsidRPr="00DC4E18"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určování hodin</w:t>
            </w:r>
          </w:p>
          <w:p w14:paraId="148578C0" w14:textId="77777777" w:rsidR="00A67EBF" w:rsidRPr="00DC4E18"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použití částice </w:t>
            </w:r>
            <w:proofErr w:type="spellStart"/>
            <w:r w:rsidRPr="67ED6767">
              <w:rPr>
                <w:rFonts w:ascii="Segoe UI Light" w:hAnsi="Segoe UI Light"/>
              </w:rPr>
              <w:t>ли</w:t>
            </w:r>
            <w:proofErr w:type="spellEnd"/>
            <w:r w:rsidRPr="67ED6767">
              <w:rPr>
                <w:rFonts w:ascii="Segoe UI Light" w:hAnsi="Segoe UI Light"/>
              </w:rPr>
              <w:t xml:space="preserve"> a spojky </w:t>
            </w:r>
            <w:proofErr w:type="spellStart"/>
            <w:r w:rsidRPr="67ED6767">
              <w:rPr>
                <w:rFonts w:ascii="Segoe UI Light" w:hAnsi="Segoe UI Light"/>
              </w:rPr>
              <w:t>если</w:t>
            </w:r>
            <w:proofErr w:type="spellEnd"/>
          </w:p>
          <w:p w14:paraId="5F761798" w14:textId="77777777" w:rsidR="00A67EBF" w:rsidRPr="00DC4E18"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podmiňovací způsob</w:t>
            </w:r>
          </w:p>
          <w:p w14:paraId="507404C0" w14:textId="77777777" w:rsidR="00A67EBF" w:rsidRPr="00DC4E18"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podmínkové věty</w:t>
            </w:r>
          </w:p>
          <w:p w14:paraId="0DE70E1F" w14:textId="77777777" w:rsidR="00A67EBF" w:rsidRPr="00DC4E18"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rozkazovací způsob </w:t>
            </w:r>
          </w:p>
          <w:p w14:paraId="741582F7" w14:textId="77777777" w:rsidR="00A67EBF" w:rsidRPr="00DC4E18"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časování sloves</w:t>
            </w:r>
          </w:p>
          <w:p w14:paraId="784E3769" w14:textId="77777777" w:rsidR="00A67EBF" w:rsidRPr="00DC4E18"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neurčitá zájmena a příslovce</w:t>
            </w:r>
          </w:p>
          <w:p w14:paraId="6BB0B6BF" w14:textId="77777777" w:rsidR="00A67EBF" w:rsidRPr="00DC4E18"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2. stupeň přídavných jmen a některých příslovcí</w:t>
            </w:r>
          </w:p>
          <w:p w14:paraId="755FA41C" w14:textId="77777777" w:rsidR="00A67EBF" w:rsidRPr="00353422" w:rsidRDefault="00A67EBF" w:rsidP="00A67EBF">
            <w:pPr>
              <w:pStyle w:val="Tabulka2b"/>
              <w:framePr w:wrap="auto"/>
              <w:numPr>
                <w:ilvl w:val="0"/>
                <w:numId w:val="0"/>
              </w:numPr>
              <w:ind w:left="720"/>
            </w:pPr>
          </w:p>
          <w:p w14:paraId="7127C792" w14:textId="77777777" w:rsidR="00A67EBF" w:rsidRPr="00E057E9" w:rsidRDefault="00A67EBF" w:rsidP="00A67EBF">
            <w:pPr>
              <w:pStyle w:val="Tabulkatucne"/>
            </w:pPr>
            <w:r>
              <w:t>I</w:t>
            </w:r>
            <w:r w:rsidRPr="00E2105C">
              <w:t>nteraktivní řečové dovednosti</w:t>
            </w:r>
          </w:p>
          <w:p w14:paraId="1E20208E" w14:textId="77777777" w:rsidR="00A67EBF" w:rsidRPr="001A2B9E"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 pravidla komunikace v běžných každodenních situacích, získávání a předávání informací, sjednání schůzky objednávka služeb, vyřízení vzkazu apod.</w:t>
            </w:r>
          </w:p>
          <w:p w14:paraId="518DAC72" w14:textId="77777777" w:rsidR="00A67EBF" w:rsidRPr="001A2B9E"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osobních postojů a názorů, vyjádření žádosti, prosby, pozvání, odmítnutí, radosti, zklamání, naděje apod.</w:t>
            </w:r>
          </w:p>
          <w:p w14:paraId="431D687B" w14:textId="77777777" w:rsidR="00A67EBF" w:rsidRDefault="00A67EBF" w:rsidP="00CC5C4F">
            <w:pPr>
              <w:pStyle w:val="TabulkatextChar"/>
              <w:framePr w:hSpace="141" w:wrap="around" w:vAnchor="page" w:hAnchor="margin" w:y="2881"/>
              <w:numPr>
                <w:ilvl w:val="0"/>
                <w:numId w:val="8"/>
              </w:numPr>
              <w:tabs>
                <w:tab w:val="clear" w:pos="567"/>
                <w:tab w:val="num" w:pos="284"/>
              </w:tabs>
              <w:ind w:left="284"/>
            </w:pPr>
            <w:r w:rsidRPr="67ED6767">
              <w:rPr>
                <w:rFonts w:ascii="Segoe UI Light" w:hAnsi="Segoe UI Light"/>
              </w:rPr>
              <w:t xml:space="preserve"> komunikace v rámci probíraných tematických okruhů</w:t>
            </w:r>
          </w:p>
          <w:p w14:paraId="5A3E1312" w14:textId="77777777" w:rsidR="00A67EBF" w:rsidRDefault="00A67EBF" w:rsidP="00A67EBF">
            <w:pPr>
              <w:pStyle w:val="Tabulka2b"/>
              <w:framePr w:wrap="auto"/>
              <w:numPr>
                <w:ilvl w:val="0"/>
                <w:numId w:val="0"/>
              </w:numPr>
              <w:ind w:left="720"/>
            </w:pPr>
          </w:p>
          <w:p w14:paraId="1A6E71F5" w14:textId="77777777" w:rsidR="00A67EBF" w:rsidRDefault="00A67EBF" w:rsidP="00A67EBF">
            <w:pPr>
              <w:pStyle w:val="Odstavecseseznamem"/>
              <w:spacing w:after="0" w:line="240" w:lineRule="auto"/>
              <w:ind w:left="1080"/>
            </w:pPr>
          </w:p>
          <w:p w14:paraId="1A16845F" w14:textId="77777777" w:rsidR="00A67EBF" w:rsidRDefault="00A67EBF" w:rsidP="00A67EBF">
            <w:pPr>
              <w:pStyle w:val="Tabulkatucne"/>
              <w:rPr>
                <w:b w:val="0"/>
              </w:rPr>
            </w:pPr>
            <w:r>
              <w:t>R</w:t>
            </w:r>
            <w:r w:rsidRPr="00E2105C">
              <w:t>eálie rusky mluvících zemí</w:t>
            </w:r>
          </w:p>
          <w:p w14:paraId="6CE0E51C" w14:textId="77777777" w:rsidR="00A67EBF" w:rsidRPr="001A2B9E"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základní údaje o daných zemích všeobecného i odborného charakteru k poznání zemí příslušné jazykové oblasti, kultury, umění a literatury, tradic společenských a zvyklostí</w:t>
            </w:r>
          </w:p>
          <w:p w14:paraId="0AC250A5" w14:textId="179D5D08" w:rsidR="00A67EBF" w:rsidRPr="001A2B9E" w:rsidRDefault="00A67EBF"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informace ze sociokulturního prostředí v kontextu znalostí o České republice</w:t>
            </w:r>
            <w:r w:rsidR="001E45D8">
              <w:rPr>
                <w:rFonts w:ascii="Segoe UI Light" w:hAnsi="Segoe UI Light"/>
              </w:rPr>
              <w:t xml:space="preserve"> </w:t>
            </w:r>
          </w:p>
          <w:p w14:paraId="5B9C8BF4" w14:textId="77777777" w:rsidR="00A67EBF" w:rsidRPr="00E202F5" w:rsidRDefault="00A67EBF" w:rsidP="00A67EBF">
            <w:pPr>
              <w:spacing w:before="0" w:line="240" w:lineRule="auto"/>
            </w:pPr>
          </w:p>
        </w:tc>
        <w:tc>
          <w:tcPr>
            <w:tcW w:w="2835" w:type="dxa"/>
          </w:tcPr>
          <w:p w14:paraId="1FB1EA75" w14:textId="77777777" w:rsidR="00A67EBF" w:rsidRPr="00506C59" w:rsidRDefault="00A67EBF" w:rsidP="00A67EBF">
            <w:pPr>
              <w:pStyle w:val="Tabulkanormln"/>
            </w:pPr>
            <w:r w:rsidRPr="00506C59">
              <w:lastRenderedPageBreak/>
              <w:t>Výchova</w:t>
            </w:r>
            <w:r>
              <w:t xml:space="preserve"> k </w:t>
            </w:r>
            <w:r w:rsidRPr="00506C59">
              <w:t>myšlení</w:t>
            </w:r>
            <w:r>
              <w:t xml:space="preserve"> v </w:t>
            </w:r>
            <w:r w:rsidRPr="00506C59">
              <w:t>evropských</w:t>
            </w:r>
            <w:r>
              <w:t xml:space="preserve"> a </w:t>
            </w:r>
            <w:r w:rsidRPr="00506C59">
              <w:t>globálních souvislostech – žáci pracují</w:t>
            </w:r>
            <w:r>
              <w:t xml:space="preserve"> s </w:t>
            </w:r>
            <w:r w:rsidRPr="00506C59">
              <w:t>adaptovanými</w:t>
            </w:r>
            <w:r>
              <w:t xml:space="preserve"> i s </w:t>
            </w:r>
            <w:r w:rsidRPr="00506C59">
              <w:t>originálními rusky psanými materiály, používají mapy, mají přehled</w:t>
            </w:r>
            <w:r>
              <w:t xml:space="preserve"> o </w:t>
            </w:r>
            <w:r w:rsidRPr="00506C59">
              <w:t xml:space="preserve">nejzákladnějších </w:t>
            </w:r>
            <w:r>
              <w:t>politických událostech ve světě</w:t>
            </w:r>
          </w:p>
          <w:p w14:paraId="077C43AE" w14:textId="77777777" w:rsidR="00A67EBF" w:rsidRPr="00506C59" w:rsidRDefault="00A67EBF" w:rsidP="00A67EBF">
            <w:pPr>
              <w:pStyle w:val="Tabulkanormln"/>
            </w:pPr>
          </w:p>
          <w:p w14:paraId="453D0E07" w14:textId="77777777" w:rsidR="00A67EBF" w:rsidRPr="00506C59" w:rsidRDefault="00A67EBF" w:rsidP="00A67EBF">
            <w:pPr>
              <w:pStyle w:val="Tabulkanormln"/>
            </w:pPr>
            <w:r w:rsidRPr="00506C59">
              <w:t xml:space="preserve">Multikulturní výchova – poznávání kultur rusky mluvících zemí, života lidí, </w:t>
            </w:r>
            <w:r w:rsidRPr="00506C59">
              <w:lastRenderedPageBreak/>
              <w:t>jejich tradic</w:t>
            </w:r>
            <w:r>
              <w:t xml:space="preserve"> a </w:t>
            </w:r>
            <w:r w:rsidRPr="00506C59">
              <w:t>zvyklostí, jsou vedeni</w:t>
            </w:r>
            <w:r>
              <w:t xml:space="preserve"> k </w:t>
            </w:r>
            <w:r w:rsidRPr="00506C59">
              <w:t>toleranci;</w:t>
            </w:r>
            <w:r>
              <w:t xml:space="preserve"> v </w:t>
            </w:r>
            <w:r w:rsidRPr="00506C59">
              <w:t>rámci své kultury jsou vedeni</w:t>
            </w:r>
            <w:r>
              <w:t xml:space="preserve"> k </w:t>
            </w:r>
            <w:r w:rsidRPr="00506C59">
              <w:t>zásadám slušného chování</w:t>
            </w:r>
            <w:r>
              <w:t xml:space="preserve"> a </w:t>
            </w:r>
            <w:r w:rsidRPr="00506C59">
              <w:t>vystupování, upevňují si</w:t>
            </w:r>
            <w:r>
              <w:t xml:space="preserve"> a </w:t>
            </w:r>
            <w:r w:rsidRPr="00506C59">
              <w:t>posilují své kladné vztahy ke spolužákům</w:t>
            </w:r>
            <w:r>
              <w:t xml:space="preserve"> a k lidem kolem sebe vůbec; učí se, jakými prostředky mohou rozvíjet své jazykové kompetence pro kontakty a spolupráci s příslušníky jiných etnik (v ČR, v Evropě)</w:t>
            </w:r>
          </w:p>
          <w:p w14:paraId="524FF5A3" w14:textId="77777777" w:rsidR="00A67EBF" w:rsidRPr="00506C59" w:rsidRDefault="00A67EBF" w:rsidP="00A67EBF">
            <w:pPr>
              <w:pStyle w:val="Tabulkanormln"/>
            </w:pPr>
          </w:p>
          <w:p w14:paraId="608F58E9" w14:textId="77777777" w:rsidR="00A67EBF" w:rsidRDefault="00A67EBF" w:rsidP="00A67EBF">
            <w:pPr>
              <w:pStyle w:val="Tabulkanormln"/>
            </w:pPr>
            <w:r w:rsidRPr="00506C59">
              <w:t>Environmentální výchova – žáci jsou vede</w:t>
            </w:r>
            <w:r>
              <w:t>ni k </w:t>
            </w:r>
            <w:r w:rsidRPr="00506C59">
              <w:t>vyjadřování svých postojů, zkušeností</w:t>
            </w:r>
            <w:r>
              <w:t xml:space="preserve"> a </w:t>
            </w:r>
            <w:r w:rsidRPr="00506C59">
              <w:t>názorů ke vztahu člověka</w:t>
            </w:r>
            <w:r>
              <w:t xml:space="preserve"> k </w:t>
            </w:r>
            <w:r w:rsidRPr="00506C59">
              <w:t>přírodě</w:t>
            </w:r>
          </w:p>
          <w:p w14:paraId="7652D5A8" w14:textId="77777777" w:rsidR="00A67EBF" w:rsidRPr="00506C59" w:rsidRDefault="00A67EBF" w:rsidP="00A67EBF">
            <w:pPr>
              <w:pStyle w:val="Tabulkanormln"/>
            </w:pPr>
            <w:r>
              <w:t>a životnímu prostředí</w:t>
            </w:r>
            <w:r w:rsidRPr="00506C59">
              <w:t xml:space="preserve"> </w:t>
            </w:r>
          </w:p>
          <w:p w14:paraId="62DB8743" w14:textId="77777777" w:rsidR="00A67EBF" w:rsidRPr="00506C59" w:rsidRDefault="00A67EBF" w:rsidP="00A67EBF">
            <w:pPr>
              <w:pStyle w:val="Tabulkanormln"/>
            </w:pPr>
          </w:p>
          <w:p w14:paraId="1AE111A6" w14:textId="77777777" w:rsidR="00A67EBF" w:rsidRPr="00506C59" w:rsidRDefault="00A67EBF" w:rsidP="00A67EBF">
            <w:pPr>
              <w:pStyle w:val="Tabulkanormln"/>
            </w:pPr>
            <w:r w:rsidRPr="00506C59">
              <w:t>Mediální výchova – navštíví představení</w:t>
            </w:r>
            <w:r>
              <w:t xml:space="preserve"> v rus</w:t>
            </w:r>
            <w:r w:rsidRPr="00506C59">
              <w:t>kém jazyce (je-li nabídnuto), učí se pracovat</w:t>
            </w:r>
            <w:r>
              <w:t xml:space="preserve"> s </w:t>
            </w:r>
            <w:r w:rsidRPr="00506C59">
              <w:t>texty, vyhledat nejdůležitější informace</w:t>
            </w:r>
            <w:r>
              <w:t xml:space="preserve"> a </w:t>
            </w:r>
            <w:r w:rsidRPr="00506C59">
              <w:t>pracovat</w:t>
            </w:r>
            <w:r>
              <w:t xml:space="preserve"> s </w:t>
            </w:r>
            <w:r w:rsidRPr="00506C59">
              <w:t>nimi, jsou schopni najít požadované informace na internetu</w:t>
            </w:r>
            <w:r>
              <w:t xml:space="preserve"> v ruštině</w:t>
            </w:r>
          </w:p>
          <w:p w14:paraId="476ECDE5" w14:textId="77777777" w:rsidR="00A67EBF" w:rsidRPr="00506C59" w:rsidRDefault="00A67EBF" w:rsidP="00A67EBF">
            <w:pPr>
              <w:pStyle w:val="Tabulkanormln"/>
            </w:pPr>
          </w:p>
          <w:p w14:paraId="00DD93B3" w14:textId="77777777" w:rsidR="00A67EBF" w:rsidRPr="00506C59" w:rsidRDefault="00A67EBF" w:rsidP="00A67EBF">
            <w:pPr>
              <w:pStyle w:val="Tabulkanormln"/>
            </w:pPr>
            <w:r w:rsidRPr="000D07DE">
              <w:t>Osobnostní a sociální výchova</w:t>
            </w:r>
            <w:r w:rsidRPr="00506C59">
              <w:rPr>
                <w:b/>
              </w:rPr>
              <w:t xml:space="preserve"> – </w:t>
            </w:r>
            <w:r w:rsidRPr="00506C59">
              <w:t>žáci jsou seznamováni</w:t>
            </w:r>
            <w:r>
              <w:t xml:space="preserve"> s </w:t>
            </w:r>
            <w:r w:rsidRPr="00506C59">
              <w:t>možnostmi prožití zdravého</w:t>
            </w:r>
            <w:r>
              <w:t xml:space="preserve"> a </w:t>
            </w:r>
            <w:r w:rsidRPr="00506C59">
              <w:t>zodpovědného života, být aktivní součástí celé společnosti, je jim poskytována příležitost přemýšlet</w:t>
            </w:r>
            <w:r>
              <w:t xml:space="preserve"> o </w:t>
            </w:r>
            <w:r w:rsidRPr="00506C59">
              <w:t>svých zkušenostech</w:t>
            </w:r>
            <w:r>
              <w:t xml:space="preserve"> a o </w:t>
            </w:r>
            <w:r w:rsidRPr="00506C59">
              <w:t>vlastním vývoji</w:t>
            </w:r>
            <w:r>
              <w:t>; u </w:t>
            </w:r>
            <w:r w:rsidRPr="00506C59">
              <w:t>žáků je rozvíjena sebeúcta, sebedůvěra</w:t>
            </w:r>
            <w:r>
              <w:t xml:space="preserve"> a </w:t>
            </w:r>
            <w:r w:rsidRPr="00506C59">
              <w:t xml:space="preserve">schopnost přebírat </w:t>
            </w:r>
            <w:r w:rsidRPr="00506C59">
              <w:lastRenderedPageBreak/>
              <w:t>zodpovědnost za své jednání</w:t>
            </w:r>
            <w:r>
              <w:t xml:space="preserve"> v </w:t>
            </w:r>
            <w:r w:rsidRPr="00506C59">
              <w:t>různých životních situacích, při sebevzdělávání</w:t>
            </w:r>
            <w:r>
              <w:t xml:space="preserve"> a </w:t>
            </w:r>
            <w:r w:rsidRPr="00506C59">
              <w:t>při práci</w:t>
            </w:r>
            <w:r>
              <w:t>; u</w:t>
            </w:r>
            <w:r w:rsidRPr="00506C59">
              <w:t>čí se rozumět hodnotě mezilidských vztahů</w:t>
            </w:r>
            <w:r>
              <w:t xml:space="preserve"> a </w:t>
            </w:r>
            <w:r w:rsidRPr="00506C59">
              <w:t>respektovat názory, potřeby</w:t>
            </w:r>
            <w:r>
              <w:t xml:space="preserve"> a práva ostatních</w:t>
            </w:r>
          </w:p>
          <w:p w14:paraId="4F77F4C5" w14:textId="77777777" w:rsidR="00A67EBF" w:rsidRPr="00FC1FCD" w:rsidRDefault="00A67EBF" w:rsidP="00A67EBF">
            <w:pPr>
              <w:spacing w:before="0" w:line="240" w:lineRule="auto"/>
            </w:pPr>
          </w:p>
        </w:tc>
      </w:tr>
    </w:tbl>
    <w:p w14:paraId="46436F04" w14:textId="64B60699" w:rsidR="007C28A5" w:rsidRDefault="007C28A5" w:rsidP="00B31BDC">
      <w:pPr>
        <w:pStyle w:val="Odsttunnadpis"/>
        <w:spacing w:after="120" w:line="288" w:lineRule="auto"/>
      </w:pPr>
      <w:r>
        <w:lastRenderedPageBreak/>
        <w:t>Ročník: kvinta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7C28A5" w14:paraId="009FFA38" w14:textId="77777777" w:rsidTr="007C28A5">
        <w:tc>
          <w:tcPr>
            <w:tcW w:w="3685" w:type="dxa"/>
            <w:shd w:val="clear" w:color="auto" w:fill="BFBFBF" w:themeFill="background1" w:themeFillShade="BF"/>
            <w:vAlign w:val="center"/>
          </w:tcPr>
          <w:p w14:paraId="2406D701" w14:textId="77777777" w:rsidR="007C28A5" w:rsidRPr="009D7FDF" w:rsidRDefault="007C28A5" w:rsidP="007C28A5">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35730014" w14:textId="77777777" w:rsidR="007C28A5" w:rsidRPr="009D7FDF" w:rsidRDefault="007C28A5" w:rsidP="007C28A5">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17D6DA62" w14:textId="77777777" w:rsidR="007C28A5" w:rsidRPr="009D7FDF" w:rsidRDefault="007C28A5" w:rsidP="007C28A5">
            <w:pPr>
              <w:spacing w:before="0" w:line="240" w:lineRule="auto"/>
              <w:jc w:val="center"/>
              <w:rPr>
                <w:b/>
              </w:rPr>
            </w:pPr>
            <w:r w:rsidRPr="009D7FDF">
              <w:rPr>
                <w:b/>
              </w:rPr>
              <w:t>Průřezová témata,</w:t>
            </w:r>
          </w:p>
          <w:p w14:paraId="28849049" w14:textId="77777777" w:rsidR="007C28A5" w:rsidRPr="009D7FDF" w:rsidRDefault="007C28A5" w:rsidP="007C28A5">
            <w:pPr>
              <w:spacing w:before="0" w:line="240" w:lineRule="auto"/>
              <w:jc w:val="center"/>
              <w:rPr>
                <w:b/>
              </w:rPr>
            </w:pPr>
            <w:r w:rsidRPr="009D7FDF">
              <w:rPr>
                <w:b/>
              </w:rPr>
              <w:t>MP vztahy</w:t>
            </w:r>
          </w:p>
        </w:tc>
      </w:tr>
      <w:tr w:rsidR="007C28A5" w14:paraId="3D852381" w14:textId="77777777" w:rsidTr="007C28A5">
        <w:tc>
          <w:tcPr>
            <w:tcW w:w="3685" w:type="dxa"/>
          </w:tcPr>
          <w:p w14:paraId="144EE494" w14:textId="77777777" w:rsidR="007C28A5" w:rsidRDefault="007C28A5" w:rsidP="007C28A5">
            <w:pPr>
              <w:spacing w:before="0" w:line="240" w:lineRule="auto"/>
            </w:pPr>
          </w:p>
          <w:p w14:paraId="31A3B804" w14:textId="77777777" w:rsidR="007C28A5" w:rsidRDefault="007C28A5" w:rsidP="00CC5C4F">
            <w:pPr>
              <w:pStyle w:val="Tabulkaodrazky"/>
              <w:framePr w:hSpace="141" w:wrap="around" w:vAnchor="page" w:hAnchor="margin" w:y="2881"/>
              <w:numPr>
                <w:ilvl w:val="0"/>
                <w:numId w:val="9"/>
              </w:numPr>
              <w:tabs>
                <w:tab w:val="num" w:pos="227"/>
              </w:tabs>
              <w:ind w:left="227" w:hanging="227"/>
            </w:pPr>
            <w:r>
              <w:t>rozumí hlavním bodům či myšlenkám autentického ústního projevu i psaného textu na běžné a známé téma</w:t>
            </w:r>
          </w:p>
          <w:p w14:paraId="70D743E9" w14:textId="77777777" w:rsidR="007C28A5" w:rsidRDefault="007C28A5" w:rsidP="00CC5C4F">
            <w:pPr>
              <w:pStyle w:val="Tabulkaodrazky"/>
              <w:framePr w:hSpace="141" w:wrap="around" w:vAnchor="page" w:hAnchor="margin" w:y="2881"/>
              <w:numPr>
                <w:ilvl w:val="0"/>
                <w:numId w:val="9"/>
              </w:numPr>
              <w:tabs>
                <w:tab w:val="num" w:pos="227"/>
              </w:tabs>
              <w:ind w:left="227" w:hanging="227"/>
            </w:pPr>
            <w:r>
              <w:t>identifikuje strukturu jednoduchého textu a rozliší hlavní informace</w:t>
            </w:r>
          </w:p>
          <w:p w14:paraId="0D552AA9" w14:textId="77777777" w:rsidR="007C28A5" w:rsidRDefault="007C28A5" w:rsidP="00CC5C4F">
            <w:pPr>
              <w:pStyle w:val="Tabulkaodrazky"/>
              <w:framePr w:hSpace="141" w:wrap="around" w:vAnchor="page" w:hAnchor="margin" w:y="2881"/>
              <w:numPr>
                <w:ilvl w:val="0"/>
                <w:numId w:val="9"/>
              </w:numPr>
              <w:tabs>
                <w:tab w:val="num" w:pos="227"/>
              </w:tabs>
              <w:ind w:left="227" w:hanging="227"/>
            </w:pPr>
            <w:r>
              <w:t xml:space="preserve">rozliší v mluveném projevu jednotlivé mluvčí, identifikuje různé styly a citová zabarvení promluvy, odhadne význam neznámých slov </w:t>
            </w:r>
            <w:r>
              <w:lastRenderedPageBreak/>
              <w:t>na základě již osvojené slovní zásoby a kontextu</w:t>
            </w:r>
          </w:p>
          <w:p w14:paraId="17524B92" w14:textId="77777777" w:rsidR="007C28A5" w:rsidRDefault="007C28A5" w:rsidP="00CC5C4F">
            <w:pPr>
              <w:pStyle w:val="Tabulkaodrazky"/>
              <w:framePr w:hSpace="141" w:wrap="around" w:vAnchor="page" w:hAnchor="margin" w:y="2881"/>
              <w:numPr>
                <w:ilvl w:val="0"/>
                <w:numId w:val="9"/>
              </w:numPr>
              <w:tabs>
                <w:tab w:val="num" w:pos="227"/>
              </w:tabs>
              <w:ind w:left="227" w:hanging="227"/>
            </w:pPr>
            <w:r>
              <w:t>užívá různé techniky čtení dle typu textu a účelu čtení, využívá různé druhy slovníků při čtení nekomplikovaných faktografických textů</w:t>
            </w:r>
          </w:p>
          <w:p w14:paraId="4B29E007" w14:textId="77777777" w:rsidR="007C28A5" w:rsidRDefault="007C28A5" w:rsidP="00CC5C4F">
            <w:pPr>
              <w:pStyle w:val="Tabulkaodrazky"/>
              <w:framePr w:hSpace="141" w:wrap="around" w:vAnchor="page" w:hAnchor="margin" w:y="2881"/>
              <w:numPr>
                <w:ilvl w:val="0"/>
                <w:numId w:val="9"/>
              </w:numPr>
              <w:tabs>
                <w:tab w:val="num" w:pos="227"/>
              </w:tabs>
              <w:ind w:left="227" w:hanging="227"/>
            </w:pPr>
            <w:r>
              <w:t>srozumitelně reprodukuje přečtený nebo vyslechnutý, méně náročný autentický text se slovní zásobou na běžná témata, formuluje svůj názor ústně i písemně na jednoduché, běžné téma srozumitelně, gramaticky správně a stručně</w:t>
            </w:r>
          </w:p>
          <w:p w14:paraId="20844B08" w14:textId="77777777" w:rsidR="007C28A5" w:rsidRDefault="007C28A5" w:rsidP="00CC5C4F">
            <w:pPr>
              <w:pStyle w:val="Tabulkaodrazky"/>
              <w:framePr w:hSpace="141" w:wrap="around" w:vAnchor="page" w:hAnchor="margin" w:y="2881"/>
              <w:numPr>
                <w:ilvl w:val="0"/>
                <w:numId w:val="9"/>
              </w:numPr>
              <w:tabs>
                <w:tab w:val="num" w:pos="227"/>
              </w:tabs>
              <w:ind w:left="227" w:hanging="227"/>
            </w:pPr>
            <w:r>
              <w:t>logicky a jasně strukturuje středně dlouhý písemný projev, formální i neformální text na běžné či známé téma, sestaví ústně i písemně souvislý text na jednoduché téma jako lineární sled myšlenek</w:t>
            </w:r>
          </w:p>
          <w:p w14:paraId="0E3F2742" w14:textId="77777777" w:rsidR="007C28A5" w:rsidRDefault="007C28A5" w:rsidP="00CC5C4F">
            <w:pPr>
              <w:pStyle w:val="Tabulkaodrazky"/>
              <w:framePr w:hSpace="141" w:wrap="around" w:vAnchor="page" w:hAnchor="margin" w:y="2881"/>
              <w:numPr>
                <w:ilvl w:val="0"/>
                <w:numId w:val="9"/>
              </w:numPr>
              <w:tabs>
                <w:tab w:val="num" w:pos="227"/>
              </w:tabs>
              <w:ind w:left="227" w:hanging="227"/>
            </w:pPr>
            <w:r>
              <w:t>jednoduše a souvisle popíše své okolí, své zájmy a činnosti s nimi související</w:t>
            </w:r>
          </w:p>
          <w:p w14:paraId="27D1CF0B" w14:textId="77777777" w:rsidR="007C28A5" w:rsidRDefault="007C28A5" w:rsidP="00CC5C4F">
            <w:pPr>
              <w:pStyle w:val="Tabulkaodrazky"/>
              <w:framePr w:hSpace="141" w:wrap="around" w:vAnchor="page" w:hAnchor="margin" w:y="2881"/>
              <w:numPr>
                <w:ilvl w:val="0"/>
                <w:numId w:val="9"/>
              </w:numPr>
              <w:tabs>
                <w:tab w:val="num" w:pos="227"/>
              </w:tabs>
              <w:ind w:left="227" w:hanging="227"/>
            </w:pPr>
            <w:r>
              <w:t>shrne a ústně i písemně sdělí běžné, obsahově jednoduché informace</w:t>
            </w:r>
          </w:p>
          <w:p w14:paraId="37009816"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využívá překladové slovníky při zpracování písemného projevu na méně běžné téma</w:t>
            </w:r>
          </w:p>
          <w:p w14:paraId="2CD75B96"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vysvětlí gramaticky správně své názory a stanoviska písemnou i ústní formou a v krátkém a jednoduchém projevu na téma osobních zájmů nebo každodenního života</w:t>
            </w:r>
          </w:p>
          <w:p w14:paraId="5CE149EE" w14:textId="77777777" w:rsidR="007C28A5" w:rsidRDefault="007C28A5" w:rsidP="00CC5C4F">
            <w:pPr>
              <w:pStyle w:val="Tabulkaodrazky"/>
              <w:framePr w:hSpace="141" w:wrap="around" w:vAnchor="page" w:hAnchor="margin" w:y="2881"/>
              <w:numPr>
                <w:ilvl w:val="0"/>
                <w:numId w:val="9"/>
              </w:numPr>
              <w:tabs>
                <w:tab w:val="num" w:pos="227"/>
              </w:tabs>
              <w:ind w:left="227" w:hanging="227"/>
            </w:pPr>
            <w:r>
              <w:t>reaguje adekvátně a gramaticky správně v běžných, každodenních situacích užitím jednoduchých, vhodných výrazů a frazeologických obratů</w:t>
            </w:r>
          </w:p>
          <w:p w14:paraId="49DE1164" w14:textId="77777777" w:rsidR="007C28A5" w:rsidRDefault="007C28A5" w:rsidP="00CC5C4F">
            <w:pPr>
              <w:pStyle w:val="Tabulkaodrazky"/>
              <w:framePr w:hSpace="141" w:wrap="around" w:vAnchor="page" w:hAnchor="margin" w:y="2881"/>
              <w:numPr>
                <w:ilvl w:val="0"/>
                <w:numId w:val="9"/>
              </w:numPr>
              <w:tabs>
                <w:tab w:val="num" w:pos="227"/>
              </w:tabs>
              <w:ind w:left="227" w:hanging="227"/>
            </w:pPr>
            <w:r>
              <w:t xml:space="preserve">s jistou mírou sebedůvěry komunikuje foneticky správně </w:t>
            </w:r>
            <w:r>
              <w:lastRenderedPageBreak/>
              <w:t>s použitím osvojené slovní zásoby a gramatických prostředků, zapojí se, případně s menšími obtížemi, do rozhovoru s rodilými mluvčími na běžné a známé téma v předvídatelných každodenních situacích</w:t>
            </w:r>
          </w:p>
          <w:p w14:paraId="674E12AD" w14:textId="77777777" w:rsidR="007C28A5" w:rsidRDefault="007C28A5" w:rsidP="00CC5C4F">
            <w:pPr>
              <w:pStyle w:val="Tabulkaodrazky"/>
              <w:framePr w:hSpace="141" w:wrap="around" w:vAnchor="page" w:hAnchor="margin" w:y="2881"/>
              <w:numPr>
                <w:ilvl w:val="0"/>
                <w:numId w:val="9"/>
              </w:numPr>
              <w:tabs>
                <w:tab w:val="num" w:pos="227"/>
              </w:tabs>
              <w:ind w:left="227" w:hanging="227"/>
            </w:pPr>
            <w:r>
              <w:t>prokazuje faktické znalosti především o geografických, demografických, hospodářských, politických, kulturních faktorech zemí dané jazykové oblasti včetně vybraných poznatků studijního oboru a uplatňuje je v porovnání s reáliemi mateřské země</w:t>
            </w:r>
          </w:p>
          <w:p w14:paraId="392F5F86" w14:textId="77777777" w:rsidR="007C28A5" w:rsidRDefault="007C28A5" w:rsidP="00CC5C4F">
            <w:pPr>
              <w:pStyle w:val="Tabulkaodrazky"/>
              <w:framePr w:hSpace="141" w:wrap="around" w:vAnchor="page" w:hAnchor="margin" w:y="2881"/>
              <w:numPr>
                <w:ilvl w:val="0"/>
                <w:numId w:val="9"/>
              </w:numPr>
              <w:tabs>
                <w:tab w:val="num" w:pos="227"/>
              </w:tabs>
              <w:ind w:left="227" w:hanging="227"/>
            </w:pPr>
            <w:r>
              <w:t>uplatňuje v komunikaci vhodně vybraná sociokulturní specifika daných zemí</w:t>
            </w:r>
          </w:p>
          <w:p w14:paraId="69706800" w14:textId="77777777" w:rsidR="007C28A5" w:rsidRDefault="007C28A5"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vylepšuje a propojuje digitální obsah v různých formátech</w:t>
            </w:r>
          </w:p>
          <w:p w14:paraId="1852BD6A" w14:textId="77777777" w:rsidR="007C28A5" w:rsidRDefault="007C28A5"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vyjadřuje se za pomoci digitálních prostředků</w:t>
            </w:r>
          </w:p>
          <w:p w14:paraId="39395730" w14:textId="77777777" w:rsidR="007C28A5" w:rsidRDefault="007C28A5"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na obrazovce digitálního zařízení pomocí AI</w:t>
            </w:r>
          </w:p>
          <w:p w14:paraId="67D29172" w14:textId="77777777" w:rsidR="007C28A5" w:rsidRDefault="007C28A5" w:rsidP="00CC5C4F">
            <w:pPr>
              <w:pStyle w:val="TabulkaodrazkyCharCharChar"/>
              <w:numPr>
                <w:ilvl w:val="0"/>
                <w:numId w:val="9"/>
              </w:numPr>
              <w:tabs>
                <w:tab w:val="num" w:pos="510"/>
              </w:tabs>
              <w:spacing w:after="80" w:line="24" w:lineRule="atLeast"/>
              <w:ind w:left="360" w:hanging="27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využívá online slovníky</w:t>
            </w:r>
          </w:p>
          <w:p w14:paraId="1422A76C" w14:textId="77777777" w:rsidR="007C28A5" w:rsidRDefault="007C28A5" w:rsidP="00CC5C4F">
            <w:pPr>
              <w:pStyle w:val="TabulkaodrazkyCharCharChar"/>
              <w:numPr>
                <w:ilvl w:val="0"/>
                <w:numId w:val="9"/>
              </w:numPr>
              <w:tabs>
                <w:tab w:val="num" w:pos="510"/>
              </w:tabs>
              <w:spacing w:after="80" w:line="24" w:lineRule="atLeast"/>
              <w:ind w:left="360" w:hanging="27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pomocí ruské klávesnice</w:t>
            </w:r>
          </w:p>
          <w:p w14:paraId="107D8805" w14:textId="77777777" w:rsidR="007C28A5" w:rsidRDefault="007C28A5" w:rsidP="007C28A5">
            <w:pPr>
              <w:pStyle w:val="Tabulkaodrazky"/>
              <w:framePr w:hSpace="141" w:wrap="around" w:vAnchor="page" w:hAnchor="margin" w:y="2881"/>
              <w:tabs>
                <w:tab w:val="num" w:pos="227"/>
              </w:tabs>
            </w:pPr>
          </w:p>
        </w:tc>
        <w:tc>
          <w:tcPr>
            <w:tcW w:w="3118" w:type="dxa"/>
          </w:tcPr>
          <w:p w14:paraId="3AD7DA9E" w14:textId="77777777" w:rsidR="007C28A5" w:rsidRDefault="007C28A5" w:rsidP="007C28A5">
            <w:pPr>
              <w:pStyle w:val="Tabulkatucne"/>
            </w:pPr>
            <w:r>
              <w:lastRenderedPageBreak/>
              <w:t>Receptivní řečové dovednosti (poslech a čtení s porozuměním)</w:t>
            </w:r>
          </w:p>
          <w:p w14:paraId="05EABF16" w14:textId="77777777" w:rsidR="007C28A5" w:rsidRPr="00A0041B"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zvuková stránka jazyka</w:t>
            </w:r>
          </w:p>
          <w:p w14:paraId="19B160BF" w14:textId="77777777" w:rsidR="007C28A5" w:rsidRPr="00A0041B"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výslovnost</w:t>
            </w:r>
          </w:p>
          <w:p w14:paraId="44D94A3D" w14:textId="77777777" w:rsidR="007C28A5"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slovní zásoba z tematických okruhů: setkání, mezilidské vztahy, vzhled člověka, charakteristika člověka, oblečení</w:t>
            </w:r>
          </w:p>
          <w:p w14:paraId="5F01F19B" w14:textId="77777777" w:rsidR="007C28A5" w:rsidRPr="00A0041B" w:rsidRDefault="007C28A5" w:rsidP="007C28A5">
            <w:pPr>
              <w:pStyle w:val="TabulkatextChar"/>
              <w:tabs>
                <w:tab w:val="clear" w:pos="284"/>
              </w:tabs>
              <w:ind w:firstLine="0"/>
              <w:rPr>
                <w:rFonts w:ascii="Segoe UI Light" w:hAnsi="Segoe UI Light"/>
              </w:rPr>
            </w:pPr>
          </w:p>
          <w:p w14:paraId="689EB347" w14:textId="77777777" w:rsidR="007C28A5" w:rsidRDefault="007C28A5" w:rsidP="007C28A5">
            <w:pPr>
              <w:pStyle w:val="Tabulkatucne"/>
              <w:rPr>
                <w:b w:val="0"/>
              </w:rPr>
            </w:pPr>
            <w:r>
              <w:t>Produktivní řečové dovednosti (ústní a písemný projev)</w:t>
            </w:r>
          </w:p>
          <w:p w14:paraId="2B50A12E"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lastRenderedPageBreak/>
              <w:t>slovesné vazby odlišné od češtiny</w:t>
            </w:r>
          </w:p>
          <w:p w14:paraId="4F443B40"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nutnosti, možnosti, nemožnosti</w:t>
            </w:r>
          </w:p>
          <w:p w14:paraId="07A1E26A"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vyjádření podobnosti </w:t>
            </w:r>
          </w:p>
          <w:p w14:paraId="6877C004"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časování sloves</w:t>
            </w:r>
          </w:p>
          <w:p w14:paraId="550E4C8B"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zápor</w:t>
            </w:r>
          </w:p>
          <w:p w14:paraId="209B4A56"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skloňování přídavných jmen </w:t>
            </w:r>
          </w:p>
          <w:p w14:paraId="007F96EB"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skloňování řadových číslovek</w:t>
            </w:r>
          </w:p>
          <w:p w14:paraId="39CD6866"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data</w:t>
            </w:r>
          </w:p>
          <w:p w14:paraId="182ADF49"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vzájemnosti</w:t>
            </w:r>
          </w:p>
          <w:p w14:paraId="3FC4A460"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použití zájmen </w:t>
            </w:r>
            <w:proofErr w:type="spellStart"/>
            <w:r w:rsidRPr="67ED6767">
              <w:rPr>
                <w:rFonts w:ascii="Segoe UI Light" w:hAnsi="Segoe UI Light"/>
              </w:rPr>
              <w:t>какой</w:t>
            </w:r>
            <w:proofErr w:type="spellEnd"/>
            <w:r w:rsidRPr="67ED6767">
              <w:rPr>
                <w:rFonts w:ascii="Segoe UI Light" w:hAnsi="Segoe UI Light"/>
              </w:rPr>
              <w:t xml:space="preserve">, </w:t>
            </w:r>
            <w:proofErr w:type="spellStart"/>
            <w:r w:rsidRPr="67ED6767">
              <w:rPr>
                <w:rFonts w:ascii="Segoe UI Light" w:hAnsi="Segoe UI Light"/>
              </w:rPr>
              <w:t>который</w:t>
            </w:r>
            <w:proofErr w:type="spellEnd"/>
          </w:p>
          <w:p w14:paraId="75E2BAD5"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použití předložky </w:t>
            </w:r>
            <w:proofErr w:type="spellStart"/>
            <w:r w:rsidRPr="67ED6767">
              <w:rPr>
                <w:rFonts w:ascii="Segoe UI Light" w:hAnsi="Segoe UI Light"/>
              </w:rPr>
              <w:t>для</w:t>
            </w:r>
            <w:proofErr w:type="spellEnd"/>
          </w:p>
          <w:p w14:paraId="162673EB"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psaní data</w:t>
            </w:r>
          </w:p>
          <w:p w14:paraId="5C39BFA2"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skloňování zpodstatnělých přídavných jmen</w:t>
            </w:r>
          </w:p>
          <w:p w14:paraId="2E798BB6" w14:textId="77777777" w:rsidR="007C28A5" w:rsidRDefault="007C28A5" w:rsidP="00CC5C4F">
            <w:pPr>
              <w:pStyle w:val="TabulkatextChar"/>
              <w:framePr w:hSpace="141" w:wrap="around" w:vAnchor="page" w:hAnchor="margin" w:y="2881"/>
              <w:numPr>
                <w:ilvl w:val="0"/>
                <w:numId w:val="8"/>
              </w:numPr>
              <w:tabs>
                <w:tab w:val="clear" w:pos="567"/>
                <w:tab w:val="num" w:pos="284"/>
              </w:tabs>
              <w:ind w:left="284"/>
            </w:pPr>
            <w:r w:rsidRPr="67ED6767">
              <w:rPr>
                <w:rFonts w:ascii="Segoe UI Light" w:hAnsi="Segoe UI Light"/>
              </w:rPr>
              <w:t xml:space="preserve">použití spojek </w:t>
            </w:r>
            <w:proofErr w:type="spellStart"/>
            <w:r w:rsidRPr="67ED6767">
              <w:rPr>
                <w:rFonts w:ascii="Segoe UI Light" w:hAnsi="Segoe UI Light"/>
              </w:rPr>
              <w:t>потому</w:t>
            </w:r>
            <w:proofErr w:type="spellEnd"/>
            <w:r w:rsidRPr="67ED6767">
              <w:rPr>
                <w:rFonts w:ascii="Segoe UI Light" w:hAnsi="Segoe UI Light"/>
              </w:rPr>
              <w:t xml:space="preserve"> </w:t>
            </w:r>
            <w:proofErr w:type="spellStart"/>
            <w:r w:rsidRPr="67ED6767">
              <w:rPr>
                <w:rFonts w:ascii="Segoe UI Light" w:hAnsi="Segoe UI Light"/>
              </w:rPr>
              <w:t>что</w:t>
            </w:r>
            <w:proofErr w:type="spellEnd"/>
            <w:r w:rsidRPr="67ED6767">
              <w:rPr>
                <w:rFonts w:ascii="Segoe UI Light" w:hAnsi="Segoe UI Light"/>
              </w:rPr>
              <w:t xml:space="preserve">, </w:t>
            </w:r>
            <w:proofErr w:type="spellStart"/>
            <w:r w:rsidRPr="67ED6767">
              <w:rPr>
                <w:rFonts w:ascii="Segoe UI Light" w:hAnsi="Segoe UI Light"/>
              </w:rPr>
              <w:t>поэтому</w:t>
            </w:r>
            <w:proofErr w:type="spellEnd"/>
          </w:p>
          <w:p w14:paraId="07F18123" w14:textId="77777777" w:rsidR="007C28A5" w:rsidRPr="00353422" w:rsidRDefault="007C28A5" w:rsidP="007C28A5">
            <w:pPr>
              <w:pStyle w:val="Tabulka2b"/>
              <w:framePr w:wrap="auto"/>
              <w:numPr>
                <w:ilvl w:val="0"/>
                <w:numId w:val="0"/>
              </w:numPr>
              <w:ind w:left="720"/>
            </w:pPr>
          </w:p>
          <w:p w14:paraId="56F3E225" w14:textId="77777777" w:rsidR="007C28A5" w:rsidRPr="00E057E9" w:rsidRDefault="007C28A5" w:rsidP="007C28A5">
            <w:pPr>
              <w:pStyle w:val="Tabulkatucne"/>
            </w:pPr>
            <w:r>
              <w:t>I</w:t>
            </w:r>
            <w:r w:rsidRPr="00E2105C">
              <w:t>nteraktivní řečové dovednosti</w:t>
            </w:r>
          </w:p>
          <w:p w14:paraId="65379BC0"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 pravidla komunikace v běžných každodenních situacích, získávání a předávání informací, sjednání schůzky objednávka služeb, vyřízení vzkazu apod.</w:t>
            </w:r>
          </w:p>
          <w:p w14:paraId="215F0DB0"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osobních postojů a názorů, vyjádření žádosti, prosby, pozvání, odmítnutí, radosti, zklamání, naděje apod.</w:t>
            </w:r>
          </w:p>
          <w:p w14:paraId="569CD2DB"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komunikace v rámci probíraných tematických okruhů</w:t>
            </w:r>
          </w:p>
          <w:p w14:paraId="5952050E" w14:textId="77777777" w:rsidR="007C28A5" w:rsidRDefault="007C28A5" w:rsidP="007C28A5">
            <w:pPr>
              <w:pStyle w:val="Tabulka2b"/>
              <w:framePr w:wrap="auto"/>
              <w:numPr>
                <w:ilvl w:val="0"/>
                <w:numId w:val="0"/>
              </w:numPr>
              <w:ind w:left="720"/>
            </w:pPr>
          </w:p>
          <w:p w14:paraId="3A98E0B3" w14:textId="77777777" w:rsidR="007C28A5" w:rsidRDefault="007C28A5" w:rsidP="007C28A5">
            <w:pPr>
              <w:pStyle w:val="Tabulkatucne"/>
              <w:rPr>
                <w:b w:val="0"/>
              </w:rPr>
            </w:pPr>
            <w:r>
              <w:t>R</w:t>
            </w:r>
            <w:r w:rsidRPr="00E2105C">
              <w:t>eálie rusky mluvících zemí</w:t>
            </w:r>
          </w:p>
          <w:p w14:paraId="15F0FB1C" w14:textId="77777777"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základní údaje o daných zemích všeobecného i odborného charakteru k poznání zemí příslušné jazykové oblasti, kultury, </w:t>
            </w:r>
            <w:r w:rsidRPr="67ED6767">
              <w:rPr>
                <w:rFonts w:ascii="Segoe UI Light" w:hAnsi="Segoe UI Light"/>
              </w:rPr>
              <w:lastRenderedPageBreak/>
              <w:t>umění a literatury, tradic společenských a zvyklostí</w:t>
            </w:r>
          </w:p>
          <w:p w14:paraId="58DE30F8" w14:textId="1A945380" w:rsidR="007C28A5" w:rsidRPr="00A0041B"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informace ze sociokulturního prostředí v kontextu znalostí o České republice</w:t>
            </w:r>
            <w:r w:rsidR="001E45D8">
              <w:rPr>
                <w:rFonts w:ascii="Segoe UI Light" w:hAnsi="Segoe UI Light"/>
              </w:rPr>
              <w:t xml:space="preserve"> </w:t>
            </w:r>
          </w:p>
          <w:p w14:paraId="5F098517" w14:textId="77777777" w:rsidR="007C28A5" w:rsidRPr="00E202F5" w:rsidRDefault="007C28A5" w:rsidP="007C28A5">
            <w:pPr>
              <w:spacing w:before="0" w:line="240" w:lineRule="auto"/>
            </w:pPr>
          </w:p>
        </w:tc>
        <w:tc>
          <w:tcPr>
            <w:tcW w:w="2835" w:type="dxa"/>
          </w:tcPr>
          <w:p w14:paraId="0B43ABE2" w14:textId="77777777" w:rsidR="007C28A5" w:rsidRPr="00506C59" w:rsidRDefault="007C28A5" w:rsidP="007C28A5">
            <w:pPr>
              <w:pStyle w:val="Tabulkanormln"/>
            </w:pPr>
            <w:r w:rsidRPr="00C26EFC">
              <w:lastRenderedPageBreak/>
              <w:t xml:space="preserve">Výchova k myšlení v evropských a globálních souvislostech </w:t>
            </w:r>
            <w:r w:rsidRPr="00506C59">
              <w:t>– žáci pracují</w:t>
            </w:r>
            <w:r>
              <w:t xml:space="preserve"> s </w:t>
            </w:r>
            <w:r w:rsidRPr="00506C59">
              <w:t>adaptovanými</w:t>
            </w:r>
            <w:r>
              <w:t xml:space="preserve"> i s </w:t>
            </w:r>
            <w:r w:rsidRPr="00506C59">
              <w:t>originálními rusky psanými materiály, používají mapy, mají přehled</w:t>
            </w:r>
            <w:r>
              <w:t xml:space="preserve"> o </w:t>
            </w:r>
            <w:r w:rsidRPr="00506C59">
              <w:t xml:space="preserve">nejzákladnějších </w:t>
            </w:r>
            <w:r>
              <w:t>politických událostech ve světě</w:t>
            </w:r>
          </w:p>
          <w:p w14:paraId="3E25BF7D" w14:textId="77777777" w:rsidR="007C28A5" w:rsidRPr="00506C59" w:rsidRDefault="007C28A5" w:rsidP="007C28A5">
            <w:pPr>
              <w:pStyle w:val="Tabulkanormln"/>
            </w:pPr>
          </w:p>
          <w:p w14:paraId="492FF5B4" w14:textId="77777777" w:rsidR="007C28A5" w:rsidRPr="00506C59" w:rsidRDefault="007C28A5" w:rsidP="007C28A5">
            <w:pPr>
              <w:pStyle w:val="Tabulkanormln"/>
            </w:pPr>
            <w:r w:rsidRPr="00506C59">
              <w:t xml:space="preserve">Multikulturní výchova – poznávání kultur rusky </w:t>
            </w:r>
            <w:r w:rsidRPr="00506C59">
              <w:lastRenderedPageBreak/>
              <w:t>mluvících zemí, života lidí, jejich tradic</w:t>
            </w:r>
            <w:r>
              <w:t xml:space="preserve"> a </w:t>
            </w:r>
            <w:r w:rsidRPr="00506C59">
              <w:t>zvyklostí, jsou vedeni</w:t>
            </w:r>
            <w:r>
              <w:t xml:space="preserve"> k </w:t>
            </w:r>
            <w:r w:rsidRPr="00506C59">
              <w:t>toleranci;</w:t>
            </w:r>
            <w:r>
              <w:t xml:space="preserve"> v </w:t>
            </w:r>
            <w:r w:rsidRPr="00506C59">
              <w:t>rámci své kultury jsou vedeni</w:t>
            </w:r>
            <w:r>
              <w:t xml:space="preserve"> k </w:t>
            </w:r>
            <w:r w:rsidRPr="00506C59">
              <w:t>zásadám slušného chování</w:t>
            </w:r>
            <w:r>
              <w:t xml:space="preserve"> a </w:t>
            </w:r>
            <w:r w:rsidRPr="00506C59">
              <w:t>vystupování, upevňují si</w:t>
            </w:r>
            <w:r>
              <w:t xml:space="preserve"> a </w:t>
            </w:r>
            <w:r w:rsidRPr="00506C59">
              <w:t>posilují své kladné vztahy ke spolužákům</w:t>
            </w:r>
            <w:r>
              <w:t xml:space="preserve"> a k lidem kolem sebe vůbec; učí se, jakými prostředky mohou rozvíjet své jazykové kompetence pro kontakty a spolupráci s příslušníky jiných etnik (v ČR, v Evropě)</w:t>
            </w:r>
          </w:p>
          <w:p w14:paraId="4FF1C551" w14:textId="77777777" w:rsidR="007C28A5" w:rsidRPr="00506C59" w:rsidRDefault="007C28A5" w:rsidP="007C28A5">
            <w:pPr>
              <w:pStyle w:val="Tabulkanormln"/>
            </w:pPr>
          </w:p>
          <w:p w14:paraId="092BA6D8" w14:textId="77777777" w:rsidR="007C28A5" w:rsidRDefault="007C28A5" w:rsidP="007C28A5">
            <w:pPr>
              <w:pStyle w:val="Tabulkanormln"/>
            </w:pPr>
            <w:r w:rsidRPr="00506C59">
              <w:t>Environmentální výchova – žáci jsou vede</w:t>
            </w:r>
            <w:r>
              <w:t>ni k </w:t>
            </w:r>
            <w:r w:rsidRPr="00506C59">
              <w:t>vyjadřování svých postojů, zkušeností</w:t>
            </w:r>
            <w:r>
              <w:t xml:space="preserve"> a </w:t>
            </w:r>
            <w:r w:rsidRPr="00506C59">
              <w:t>názorů ke vztahu člověka</w:t>
            </w:r>
            <w:r>
              <w:t xml:space="preserve"> k </w:t>
            </w:r>
            <w:r w:rsidRPr="00506C59">
              <w:t>přírodě</w:t>
            </w:r>
          </w:p>
          <w:p w14:paraId="6AAC6DF4" w14:textId="77777777" w:rsidR="007C28A5" w:rsidRPr="00506C59" w:rsidRDefault="007C28A5" w:rsidP="007C28A5">
            <w:pPr>
              <w:pStyle w:val="Tabulkanormln"/>
            </w:pPr>
            <w:r>
              <w:t>a životnímu prostředí</w:t>
            </w:r>
            <w:r w:rsidRPr="00506C59">
              <w:t xml:space="preserve"> </w:t>
            </w:r>
          </w:p>
          <w:p w14:paraId="74032066" w14:textId="77777777" w:rsidR="007C28A5" w:rsidRPr="00506C59" w:rsidRDefault="007C28A5" w:rsidP="007C28A5">
            <w:pPr>
              <w:pStyle w:val="Tabulkanormln"/>
            </w:pPr>
          </w:p>
          <w:p w14:paraId="36FEE570" w14:textId="77777777" w:rsidR="007C28A5" w:rsidRPr="00506C59" w:rsidRDefault="007C28A5" w:rsidP="007C28A5">
            <w:pPr>
              <w:pStyle w:val="Tabulkanormln"/>
            </w:pPr>
            <w:r w:rsidRPr="00506C59">
              <w:t>Mediální výchova – navštíví představení</w:t>
            </w:r>
            <w:r>
              <w:t xml:space="preserve"> v ruském </w:t>
            </w:r>
            <w:r w:rsidRPr="00506C59">
              <w:t>jazyce (je-li nabídnuto), učí se pracovat</w:t>
            </w:r>
            <w:r>
              <w:t xml:space="preserve"> s </w:t>
            </w:r>
            <w:r w:rsidRPr="00506C59">
              <w:t>texty, vyhledat nejdůležitější informace</w:t>
            </w:r>
            <w:r>
              <w:t xml:space="preserve"> a </w:t>
            </w:r>
            <w:r w:rsidRPr="00506C59">
              <w:t>pracovat</w:t>
            </w:r>
            <w:r>
              <w:t xml:space="preserve"> s </w:t>
            </w:r>
            <w:r w:rsidRPr="00506C59">
              <w:t>nimi, jsou schopni najít požadované informace na internetu</w:t>
            </w:r>
            <w:r>
              <w:t xml:space="preserve"> v ruštině</w:t>
            </w:r>
          </w:p>
          <w:p w14:paraId="6BB4C13E" w14:textId="77777777" w:rsidR="007C28A5" w:rsidRPr="00506C59" w:rsidRDefault="007C28A5" w:rsidP="007C28A5">
            <w:pPr>
              <w:pStyle w:val="Tabulkanormln"/>
            </w:pPr>
          </w:p>
          <w:p w14:paraId="10665346" w14:textId="77777777" w:rsidR="007C28A5" w:rsidRPr="00506C59" w:rsidRDefault="007C28A5" w:rsidP="007C28A5">
            <w:pPr>
              <w:pStyle w:val="Tabulkanormln"/>
            </w:pPr>
            <w:r w:rsidRPr="00D128CD">
              <w:t>Osobnostní a sociální výchova</w:t>
            </w:r>
            <w:r w:rsidRPr="00506C59">
              <w:rPr>
                <w:b/>
              </w:rPr>
              <w:t xml:space="preserve"> – </w:t>
            </w:r>
            <w:r w:rsidRPr="00506C59">
              <w:t>žáci jsou seznamováni</w:t>
            </w:r>
            <w:r>
              <w:t xml:space="preserve"> s </w:t>
            </w:r>
            <w:r w:rsidRPr="00506C59">
              <w:t>možnostmi prožití zdravého</w:t>
            </w:r>
            <w:r>
              <w:t xml:space="preserve"> a </w:t>
            </w:r>
            <w:r w:rsidRPr="00506C59">
              <w:t>zodpovědného života, být aktivní součástí celé společnosti, je jim poskytována příležitost přemýšlet</w:t>
            </w:r>
            <w:r>
              <w:t xml:space="preserve"> o </w:t>
            </w:r>
            <w:r w:rsidRPr="00506C59">
              <w:t>svých zkušenostech</w:t>
            </w:r>
            <w:r>
              <w:t xml:space="preserve"> a o </w:t>
            </w:r>
            <w:r w:rsidRPr="00506C59">
              <w:t>vlastním vývoji</w:t>
            </w:r>
            <w:r>
              <w:t>; u </w:t>
            </w:r>
            <w:r w:rsidRPr="00506C59">
              <w:t>žáků je rozvíjena sebeúcta, sebedůvěra</w:t>
            </w:r>
            <w:r>
              <w:t xml:space="preserve"> </w:t>
            </w:r>
            <w:r>
              <w:lastRenderedPageBreak/>
              <w:t>a </w:t>
            </w:r>
            <w:r w:rsidRPr="00506C59">
              <w:t>schopnost přebírat zodpovědnost za své jednání</w:t>
            </w:r>
            <w:r>
              <w:t xml:space="preserve"> v </w:t>
            </w:r>
            <w:r w:rsidRPr="00506C59">
              <w:t>různých životních situacích, při sebevzdělávání</w:t>
            </w:r>
            <w:r>
              <w:t xml:space="preserve"> a </w:t>
            </w:r>
            <w:r w:rsidRPr="00506C59">
              <w:t>při práci</w:t>
            </w:r>
            <w:r>
              <w:t>; u</w:t>
            </w:r>
            <w:r w:rsidRPr="00506C59">
              <w:t>čí se rozumět hodnotě mezilidských vztahů</w:t>
            </w:r>
            <w:r>
              <w:t xml:space="preserve"> a </w:t>
            </w:r>
            <w:r w:rsidRPr="00506C59">
              <w:t>respektovat názory, potřeby</w:t>
            </w:r>
            <w:r>
              <w:t xml:space="preserve"> a práva ostatních</w:t>
            </w:r>
          </w:p>
          <w:p w14:paraId="40955FB3" w14:textId="77777777" w:rsidR="007C28A5" w:rsidRPr="00FC1FCD" w:rsidRDefault="007C28A5" w:rsidP="007C28A5">
            <w:pPr>
              <w:spacing w:before="0" w:line="240" w:lineRule="auto"/>
            </w:pPr>
          </w:p>
        </w:tc>
      </w:tr>
    </w:tbl>
    <w:p w14:paraId="37AFDEA9" w14:textId="0E3A34AB" w:rsidR="007C28A5" w:rsidRDefault="007C28A5" w:rsidP="00B31BDC">
      <w:pPr>
        <w:pStyle w:val="Odsttunnadpis"/>
        <w:spacing w:after="120" w:line="288" w:lineRule="auto"/>
      </w:pPr>
      <w:r>
        <w:lastRenderedPageBreak/>
        <w:t>Ročník: sexta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7C28A5" w14:paraId="44F5A555" w14:textId="77777777" w:rsidTr="007C28A5">
        <w:tc>
          <w:tcPr>
            <w:tcW w:w="3685" w:type="dxa"/>
            <w:shd w:val="clear" w:color="auto" w:fill="BFBFBF" w:themeFill="background1" w:themeFillShade="BF"/>
            <w:vAlign w:val="center"/>
          </w:tcPr>
          <w:p w14:paraId="70FDC837" w14:textId="77777777" w:rsidR="007C28A5" w:rsidRPr="009D7FDF" w:rsidRDefault="007C28A5" w:rsidP="007C28A5">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52F6E97B" w14:textId="77777777" w:rsidR="007C28A5" w:rsidRPr="009D7FDF" w:rsidRDefault="007C28A5" w:rsidP="007C28A5">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6567E521" w14:textId="77777777" w:rsidR="007C28A5" w:rsidRPr="009D7FDF" w:rsidRDefault="007C28A5" w:rsidP="007C28A5">
            <w:pPr>
              <w:spacing w:before="0" w:line="240" w:lineRule="auto"/>
              <w:jc w:val="center"/>
              <w:rPr>
                <w:b/>
              </w:rPr>
            </w:pPr>
            <w:r w:rsidRPr="009D7FDF">
              <w:rPr>
                <w:b/>
              </w:rPr>
              <w:t>Průřezová témata,</w:t>
            </w:r>
          </w:p>
          <w:p w14:paraId="5DCE0DD6" w14:textId="77777777" w:rsidR="007C28A5" w:rsidRPr="009D7FDF" w:rsidRDefault="007C28A5" w:rsidP="007C28A5">
            <w:pPr>
              <w:spacing w:before="0" w:line="240" w:lineRule="auto"/>
              <w:jc w:val="center"/>
              <w:rPr>
                <w:b/>
              </w:rPr>
            </w:pPr>
            <w:r w:rsidRPr="009D7FDF">
              <w:rPr>
                <w:b/>
              </w:rPr>
              <w:t>MP vztahy</w:t>
            </w:r>
          </w:p>
        </w:tc>
      </w:tr>
      <w:tr w:rsidR="007C28A5" w14:paraId="353B8425" w14:textId="77777777" w:rsidTr="007C28A5">
        <w:tc>
          <w:tcPr>
            <w:tcW w:w="3685" w:type="dxa"/>
          </w:tcPr>
          <w:p w14:paraId="1ED47883" w14:textId="77777777" w:rsidR="007C28A5" w:rsidRDefault="007C28A5" w:rsidP="007C28A5">
            <w:pPr>
              <w:spacing w:before="0" w:line="240" w:lineRule="auto"/>
            </w:pPr>
          </w:p>
          <w:p w14:paraId="581FE9C5" w14:textId="77777777" w:rsidR="007C28A5" w:rsidRDefault="007C28A5" w:rsidP="00CC5C4F">
            <w:pPr>
              <w:pStyle w:val="Tabulkaodrazky"/>
              <w:framePr w:hSpace="141" w:wrap="around" w:vAnchor="page" w:hAnchor="margin" w:y="2881"/>
              <w:numPr>
                <w:ilvl w:val="0"/>
                <w:numId w:val="9"/>
              </w:numPr>
              <w:tabs>
                <w:tab w:val="num" w:pos="227"/>
              </w:tabs>
              <w:ind w:left="227" w:hanging="227"/>
            </w:pPr>
            <w:r>
              <w:t>rozumí hlavním bodům či myšlenkám autentického ústního projevu i psaného textu na běžné a známé téma</w:t>
            </w:r>
          </w:p>
          <w:p w14:paraId="5B57FC89" w14:textId="77777777" w:rsidR="007C28A5" w:rsidRDefault="007C28A5" w:rsidP="00CC5C4F">
            <w:pPr>
              <w:pStyle w:val="Tabulkaodrazky"/>
              <w:framePr w:hSpace="141" w:wrap="around" w:vAnchor="page" w:hAnchor="margin" w:y="2881"/>
              <w:numPr>
                <w:ilvl w:val="0"/>
                <w:numId w:val="9"/>
              </w:numPr>
              <w:tabs>
                <w:tab w:val="num" w:pos="227"/>
              </w:tabs>
              <w:ind w:left="227" w:hanging="227"/>
            </w:pPr>
            <w:r>
              <w:t>identifikuje strukturu jednoduchého textu a rozliší hlavní informace</w:t>
            </w:r>
          </w:p>
          <w:p w14:paraId="59800908" w14:textId="77777777" w:rsidR="007C28A5" w:rsidRDefault="007C28A5" w:rsidP="00CC5C4F">
            <w:pPr>
              <w:pStyle w:val="Tabulkaodrazky"/>
              <w:framePr w:hSpace="141" w:wrap="around" w:vAnchor="page" w:hAnchor="margin" w:y="2881"/>
              <w:numPr>
                <w:ilvl w:val="0"/>
                <w:numId w:val="9"/>
              </w:numPr>
              <w:tabs>
                <w:tab w:val="num" w:pos="227"/>
              </w:tabs>
              <w:ind w:left="227" w:hanging="227"/>
            </w:pPr>
            <w:r>
              <w:lastRenderedPageBreak/>
              <w:t>rozliší v mluveném projevu jednotlivé mluvčí, identifikuje různé styly a citová zabarvení promluvy, odhadne význam neznámých slov na základě již osvojené slovní zásoby a kontextu</w:t>
            </w:r>
          </w:p>
          <w:p w14:paraId="1FE75C03" w14:textId="77777777" w:rsidR="007C28A5" w:rsidRDefault="007C28A5" w:rsidP="00CC5C4F">
            <w:pPr>
              <w:pStyle w:val="Tabulkaodrazky"/>
              <w:framePr w:hSpace="141" w:wrap="around" w:vAnchor="page" w:hAnchor="margin" w:y="2881"/>
              <w:numPr>
                <w:ilvl w:val="0"/>
                <w:numId w:val="9"/>
              </w:numPr>
              <w:tabs>
                <w:tab w:val="num" w:pos="227"/>
              </w:tabs>
              <w:ind w:left="227" w:hanging="227"/>
            </w:pPr>
            <w:r>
              <w:t>užívá různé techniky čtení dle typu textu a účelu čtení, využívá různé druhy slovníků při čtení nekomplikovaných faktografických textů</w:t>
            </w:r>
          </w:p>
          <w:p w14:paraId="09C1AC58" w14:textId="77777777" w:rsidR="007C28A5" w:rsidRDefault="007C28A5" w:rsidP="00CC5C4F">
            <w:pPr>
              <w:pStyle w:val="Tabulkaodrazky"/>
              <w:framePr w:hSpace="141" w:wrap="around" w:vAnchor="page" w:hAnchor="margin" w:y="2881"/>
              <w:numPr>
                <w:ilvl w:val="0"/>
                <w:numId w:val="9"/>
              </w:numPr>
              <w:tabs>
                <w:tab w:val="num" w:pos="227"/>
              </w:tabs>
              <w:ind w:left="227" w:hanging="227"/>
            </w:pPr>
            <w:r>
              <w:t>srozumitelně reprodukuje přečtený nebo vyslechnutý, méně náročný autentický text se slovní zásobou na běžná témata, formuluje svůj názor ústně i písemně na jednoduché, běžné téma srozumitelně, gramaticky správně a stručně</w:t>
            </w:r>
          </w:p>
          <w:p w14:paraId="65FD69DC" w14:textId="77777777" w:rsidR="007C28A5" w:rsidRDefault="007C28A5" w:rsidP="00CC5C4F">
            <w:pPr>
              <w:pStyle w:val="Tabulkaodrazky"/>
              <w:framePr w:hSpace="141" w:wrap="around" w:vAnchor="page" w:hAnchor="margin" w:y="2881"/>
              <w:numPr>
                <w:ilvl w:val="0"/>
                <w:numId w:val="9"/>
              </w:numPr>
              <w:tabs>
                <w:tab w:val="num" w:pos="227"/>
              </w:tabs>
              <w:ind w:left="227" w:hanging="227"/>
            </w:pPr>
            <w:r>
              <w:t>logicky a jasně strukturuje středně dlouhý písemný projev, formální i neformální text na běžné či známé téma, sestaví ústně i písemně souvislý text na jednoduché téma jako lineární sled myšlenek, jednoduše a souvisle popíše své okolí, své zájmy a činnosti s nimi související</w:t>
            </w:r>
          </w:p>
          <w:p w14:paraId="45D2F81C" w14:textId="77777777" w:rsidR="007C28A5" w:rsidRDefault="007C28A5" w:rsidP="00CC5C4F">
            <w:pPr>
              <w:pStyle w:val="Tabulkaodrazky"/>
              <w:framePr w:hSpace="141" w:wrap="around" w:vAnchor="page" w:hAnchor="margin" w:y="2881"/>
              <w:numPr>
                <w:ilvl w:val="0"/>
                <w:numId w:val="9"/>
              </w:numPr>
              <w:tabs>
                <w:tab w:val="num" w:pos="227"/>
              </w:tabs>
              <w:ind w:left="227" w:hanging="227"/>
            </w:pPr>
            <w:r>
              <w:t>shrne a ústně i písemně sdělí běžné, obsahově jednoduché informace</w:t>
            </w:r>
          </w:p>
          <w:p w14:paraId="4985262F"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využívá překladové slovníky při zpracování písemného projevu na méně běžné téma</w:t>
            </w:r>
          </w:p>
          <w:p w14:paraId="1416B504" w14:textId="77777777" w:rsidR="007C28A5" w:rsidRDefault="007C28A5" w:rsidP="00CC5C4F">
            <w:pPr>
              <w:pStyle w:val="Tabulkaodrazky"/>
              <w:framePr w:hSpace="141" w:wrap="around" w:vAnchor="page" w:hAnchor="margin" w:y="2881"/>
              <w:numPr>
                <w:ilvl w:val="0"/>
                <w:numId w:val="9"/>
              </w:numPr>
              <w:tabs>
                <w:tab w:val="num" w:pos="227"/>
              </w:tabs>
              <w:ind w:left="227" w:hanging="227"/>
            </w:pPr>
            <w:r>
              <w:t>vysvětlí gramaticky správně své názory a stanoviska písemnou i ústní formou a v krátkém a jednoduchém projevu na téma osobních zájmů nebo každodenního života</w:t>
            </w:r>
          </w:p>
          <w:p w14:paraId="462B090F" w14:textId="77777777" w:rsidR="007C28A5" w:rsidRDefault="007C28A5" w:rsidP="00CC5C4F">
            <w:pPr>
              <w:pStyle w:val="Tabulkaodrazky"/>
              <w:framePr w:hSpace="141" w:wrap="around" w:vAnchor="page" w:hAnchor="margin" w:y="2881"/>
              <w:numPr>
                <w:ilvl w:val="0"/>
                <w:numId w:val="9"/>
              </w:numPr>
              <w:tabs>
                <w:tab w:val="num" w:pos="227"/>
              </w:tabs>
              <w:ind w:left="227" w:hanging="227"/>
            </w:pPr>
            <w:r>
              <w:t xml:space="preserve">reaguje adekvátně a gramaticky správně v běžných, každodenních situacích užitím jednoduchých, </w:t>
            </w:r>
            <w:r>
              <w:lastRenderedPageBreak/>
              <w:t>vhodných výrazů a frazeologických obratů</w:t>
            </w:r>
          </w:p>
          <w:p w14:paraId="7C075D89" w14:textId="77777777" w:rsidR="007C28A5" w:rsidRDefault="007C28A5" w:rsidP="00CC5C4F">
            <w:pPr>
              <w:pStyle w:val="Tabulkaodrazky"/>
              <w:framePr w:hSpace="141" w:wrap="around" w:vAnchor="page" w:hAnchor="margin" w:y="2881"/>
              <w:numPr>
                <w:ilvl w:val="0"/>
                <w:numId w:val="9"/>
              </w:numPr>
              <w:tabs>
                <w:tab w:val="num" w:pos="227"/>
              </w:tabs>
              <w:ind w:left="227" w:hanging="227"/>
            </w:pPr>
            <w:r>
              <w:t>s jistou mírou sebedůvěry komunikuje foneticky správně s použitím osvojené slovní zásoby a gramatických prostředků, zapojí se, případně s menšími obtížemi, do rozhovoru s rodilými mluvčími na běžné a známé téma v předvídatelných každodenních situacích</w:t>
            </w:r>
          </w:p>
          <w:p w14:paraId="419C4FD9" w14:textId="77777777" w:rsidR="007C28A5" w:rsidRDefault="007C28A5" w:rsidP="00CC5C4F">
            <w:pPr>
              <w:pStyle w:val="Tabulkaodrazky"/>
              <w:framePr w:hSpace="141" w:wrap="around" w:vAnchor="page" w:hAnchor="margin" w:y="2881"/>
              <w:numPr>
                <w:ilvl w:val="0"/>
                <w:numId w:val="9"/>
              </w:numPr>
              <w:tabs>
                <w:tab w:val="num" w:pos="227"/>
              </w:tabs>
              <w:ind w:left="227" w:hanging="227"/>
            </w:pPr>
            <w:r>
              <w:t>prokazuje faktické znalosti především o geografických, demografických, hospodářských, politických, kulturních faktorech zemí dané jazykové oblasti včetně vybraných poznatků studijního oboru a uplatňuje je v porovnání s reáliemi mateřské země</w:t>
            </w:r>
          </w:p>
          <w:p w14:paraId="24B01412" w14:textId="77777777" w:rsidR="007C28A5" w:rsidRDefault="007C28A5" w:rsidP="00CC5C4F">
            <w:pPr>
              <w:pStyle w:val="Tabulkaodrazky"/>
              <w:framePr w:hSpace="141" w:wrap="around" w:vAnchor="page" w:hAnchor="margin" w:y="2881"/>
              <w:numPr>
                <w:ilvl w:val="0"/>
                <w:numId w:val="9"/>
              </w:numPr>
              <w:tabs>
                <w:tab w:val="num" w:pos="227"/>
              </w:tabs>
              <w:ind w:left="227" w:hanging="227"/>
            </w:pPr>
            <w:r>
              <w:t>uplatňuje v komunikaci vhodně vybraná sociokulturní specifika daných zemí</w:t>
            </w:r>
          </w:p>
          <w:p w14:paraId="11FEC105" w14:textId="77777777" w:rsidR="007C28A5" w:rsidRDefault="007C28A5" w:rsidP="00CC5C4F">
            <w:pPr>
              <w:pStyle w:val="Tabulkaodrazky"/>
              <w:numPr>
                <w:ilvl w:val="0"/>
                <w:numId w:val="9"/>
              </w:numPr>
              <w:tabs>
                <w:tab w:val="num" w:pos="227"/>
              </w:tabs>
              <w:ind w:left="270" w:hanging="270"/>
              <w:rPr>
                <w:rFonts w:eastAsia="Segoe UI Light" w:cs="Segoe UI Light"/>
                <w:color w:val="000000" w:themeColor="text1"/>
              </w:rPr>
            </w:pPr>
            <w:r w:rsidRPr="3A2C0507">
              <w:rPr>
                <w:rFonts w:eastAsia="Segoe UI Light" w:cs="Segoe UI Light"/>
                <w:color w:val="000000" w:themeColor="text1"/>
              </w:rPr>
              <w:t>vytváří, vylepšuje a propojuje digitální obsah v různých formátech</w:t>
            </w:r>
          </w:p>
          <w:p w14:paraId="753FA56B" w14:textId="77777777" w:rsidR="007C28A5" w:rsidRDefault="007C28A5"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vyjadřuje se za pomoci digitálních prostředků</w:t>
            </w:r>
          </w:p>
          <w:p w14:paraId="25B9FA73" w14:textId="77777777" w:rsidR="007C28A5" w:rsidRDefault="007C28A5"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na obrazovce digitálního zařízení pomocí AI</w:t>
            </w:r>
          </w:p>
          <w:p w14:paraId="6AC9DBED" w14:textId="77777777" w:rsidR="007C28A5" w:rsidRDefault="007C28A5" w:rsidP="00CC5C4F">
            <w:pPr>
              <w:pStyle w:val="TabulkaodrazkyCharCharChar"/>
              <w:numPr>
                <w:ilvl w:val="0"/>
                <w:numId w:val="9"/>
              </w:numPr>
              <w:tabs>
                <w:tab w:val="num" w:pos="510"/>
              </w:tabs>
              <w:spacing w:after="80" w:line="24" w:lineRule="atLeast"/>
              <w:ind w:left="360" w:hanging="27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využívá online slovníky</w:t>
            </w:r>
          </w:p>
          <w:p w14:paraId="70548722" w14:textId="272FC1C8" w:rsidR="007C28A5" w:rsidRPr="00B31BDC" w:rsidRDefault="007C28A5"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pomocí ruské klávesnice</w:t>
            </w:r>
          </w:p>
        </w:tc>
        <w:tc>
          <w:tcPr>
            <w:tcW w:w="3118" w:type="dxa"/>
          </w:tcPr>
          <w:p w14:paraId="75D111CB" w14:textId="77777777" w:rsidR="007C28A5" w:rsidRDefault="007C28A5" w:rsidP="007C28A5">
            <w:pPr>
              <w:pStyle w:val="Tabulkatucne"/>
            </w:pPr>
            <w:r>
              <w:lastRenderedPageBreak/>
              <w:t>Receptivní řečové dovednosti (poslech a čtení s porozuměním)</w:t>
            </w:r>
          </w:p>
          <w:p w14:paraId="70A48F0E" w14:textId="77777777" w:rsidR="007C28A5" w:rsidRPr="00D33DB9"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zvuková stránka jazyka</w:t>
            </w:r>
          </w:p>
          <w:p w14:paraId="74110518" w14:textId="77777777" w:rsidR="007C28A5" w:rsidRPr="00D33DB9"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výslovnost</w:t>
            </w:r>
          </w:p>
          <w:p w14:paraId="4BFD510B" w14:textId="77777777" w:rsidR="007C28A5" w:rsidRPr="00D33DB9"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slovní zásoba</w:t>
            </w:r>
            <w:r>
              <w:t xml:space="preserve"> z </w:t>
            </w:r>
            <w:r w:rsidRPr="67ED6767">
              <w:rPr>
                <w:rFonts w:ascii="Segoe UI Light" w:hAnsi="Segoe UI Light"/>
              </w:rPr>
              <w:t>tematických okruhů: počasí, roční období, předpověď počasí, Sibiř, Rusko, Česká republika, ekologie</w:t>
            </w:r>
          </w:p>
          <w:p w14:paraId="501AFF6B" w14:textId="77777777" w:rsidR="007C28A5" w:rsidRPr="00C5390A" w:rsidRDefault="007C28A5" w:rsidP="007C28A5">
            <w:pPr>
              <w:pStyle w:val="Odstavecseseznamem"/>
              <w:spacing w:after="0" w:line="240" w:lineRule="auto"/>
              <w:rPr>
                <w:b/>
              </w:rPr>
            </w:pPr>
          </w:p>
          <w:p w14:paraId="36C57F58" w14:textId="77777777" w:rsidR="007C28A5" w:rsidRPr="00D128CD" w:rsidRDefault="007C28A5" w:rsidP="007C28A5">
            <w:pPr>
              <w:pStyle w:val="Tabulkatucne"/>
            </w:pPr>
            <w:r>
              <w:t>Produktivní řečové dovednosti (ústní a písemný projev)</w:t>
            </w:r>
          </w:p>
          <w:p w14:paraId="51B313C8"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slovesné vazby odlišné od češtiny</w:t>
            </w:r>
          </w:p>
          <w:p w14:paraId="5E0ABE10"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skloňování přídavných jmen podle vzoru </w:t>
            </w:r>
            <w:proofErr w:type="spellStart"/>
            <w:r w:rsidRPr="67ED6767">
              <w:rPr>
                <w:rFonts w:ascii="Segoe UI Light" w:hAnsi="Segoe UI Light"/>
              </w:rPr>
              <w:t>летний</w:t>
            </w:r>
            <w:proofErr w:type="spellEnd"/>
          </w:p>
          <w:p w14:paraId="5D2A66EB"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data a letopočtu</w:t>
            </w:r>
          </w:p>
          <w:p w14:paraId="3EBB2FEB"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časování sloves</w:t>
            </w:r>
          </w:p>
          <w:p w14:paraId="2E2A2F73"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určování hodin</w:t>
            </w:r>
          </w:p>
          <w:p w14:paraId="236B29E4"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přibližnosti</w:t>
            </w:r>
          </w:p>
          <w:p w14:paraId="6132E4DF"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základní číslovky</w:t>
            </w:r>
          </w:p>
          <w:p w14:paraId="78831F11"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3. stupeň přídavných jmen</w:t>
            </w:r>
          </w:p>
          <w:p w14:paraId="594BCA22"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skloňování podstatných jmen typu </w:t>
            </w:r>
            <w:proofErr w:type="spellStart"/>
            <w:r w:rsidRPr="67ED6767">
              <w:rPr>
                <w:rFonts w:ascii="Segoe UI Light" w:hAnsi="Segoe UI Light"/>
              </w:rPr>
              <w:t>тетрадь</w:t>
            </w:r>
            <w:proofErr w:type="spellEnd"/>
          </w:p>
          <w:p w14:paraId="4B96570A" w14:textId="77777777" w:rsidR="007C28A5" w:rsidRPr="00353422" w:rsidRDefault="007C28A5" w:rsidP="007C28A5">
            <w:pPr>
              <w:pStyle w:val="Tabulka2b"/>
              <w:framePr w:wrap="auto"/>
              <w:numPr>
                <w:ilvl w:val="0"/>
                <w:numId w:val="0"/>
              </w:numPr>
              <w:ind w:left="720"/>
            </w:pPr>
          </w:p>
          <w:p w14:paraId="6195E88E" w14:textId="77777777" w:rsidR="007C28A5" w:rsidRPr="00E057E9" w:rsidRDefault="007C28A5" w:rsidP="007C28A5">
            <w:pPr>
              <w:pStyle w:val="Tabulkatucne"/>
            </w:pPr>
            <w:r>
              <w:t>I</w:t>
            </w:r>
            <w:r w:rsidRPr="00E2105C">
              <w:t>nteraktivní řečové dovednosti</w:t>
            </w:r>
          </w:p>
          <w:p w14:paraId="4F078C31"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pravidla komunikace v běžných každodenních situacích, získávání a předávání informací, sjednání schůzky objednávka služeb, vyřízení vzkazu apod.</w:t>
            </w:r>
          </w:p>
          <w:p w14:paraId="6F9A1042"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osobních postojů a názorů, vyjádření žádosti, prosby, pozvání, odmítnutí, radosti, zklamání, naděje apod.</w:t>
            </w:r>
          </w:p>
          <w:p w14:paraId="046EB9BA" w14:textId="77777777" w:rsidR="007C28A5" w:rsidRDefault="007C28A5" w:rsidP="00CC5C4F">
            <w:pPr>
              <w:pStyle w:val="TabulkatextChar"/>
              <w:framePr w:hSpace="141" w:wrap="around" w:vAnchor="page" w:hAnchor="margin" w:y="2881"/>
              <w:numPr>
                <w:ilvl w:val="0"/>
                <w:numId w:val="8"/>
              </w:numPr>
              <w:tabs>
                <w:tab w:val="clear" w:pos="567"/>
                <w:tab w:val="num" w:pos="284"/>
              </w:tabs>
              <w:ind w:left="284"/>
            </w:pPr>
            <w:r w:rsidRPr="67ED6767">
              <w:rPr>
                <w:rFonts w:ascii="Segoe UI Light" w:hAnsi="Segoe UI Light"/>
              </w:rPr>
              <w:t xml:space="preserve"> komunikace v rámci probíraných tematických okruhů</w:t>
            </w:r>
          </w:p>
          <w:p w14:paraId="26D7D0E4" w14:textId="77777777" w:rsidR="007C28A5" w:rsidRDefault="007C28A5" w:rsidP="007C28A5">
            <w:pPr>
              <w:pStyle w:val="Tabulka2b"/>
              <w:framePr w:wrap="auto"/>
              <w:numPr>
                <w:ilvl w:val="0"/>
                <w:numId w:val="0"/>
              </w:numPr>
              <w:ind w:left="720"/>
            </w:pPr>
          </w:p>
          <w:p w14:paraId="407576C5" w14:textId="77777777" w:rsidR="007C28A5" w:rsidRDefault="007C28A5" w:rsidP="007C28A5">
            <w:pPr>
              <w:pStyle w:val="Tabulkatucne"/>
              <w:rPr>
                <w:b w:val="0"/>
              </w:rPr>
            </w:pPr>
            <w:r>
              <w:t>R</w:t>
            </w:r>
            <w:r w:rsidRPr="00E2105C">
              <w:t>eálie rusky mluvících zemí</w:t>
            </w:r>
          </w:p>
          <w:p w14:paraId="755A4964" w14:textId="77777777"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základní údaje o daných zemích všeobecného i odborného charakteru k poznání zemí příslušné jazykové oblasti, kultury, umění a literatury, tradic společenských a zvyklostí</w:t>
            </w:r>
          </w:p>
          <w:p w14:paraId="23BE7BC3" w14:textId="7FE319BA" w:rsidR="007C28A5" w:rsidRPr="00D33DB9"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informace ze sociokulturního prostředí </w:t>
            </w:r>
            <w:r w:rsidRPr="67ED6767">
              <w:rPr>
                <w:rFonts w:ascii="Segoe UI Light" w:hAnsi="Segoe UI Light"/>
              </w:rPr>
              <w:lastRenderedPageBreak/>
              <w:t>v kontextu znalostí o České republice</w:t>
            </w:r>
            <w:r w:rsidR="001E45D8">
              <w:rPr>
                <w:rFonts w:ascii="Segoe UI Light" w:hAnsi="Segoe UI Light"/>
              </w:rPr>
              <w:t xml:space="preserve"> </w:t>
            </w:r>
          </w:p>
          <w:p w14:paraId="5D9EBA2F" w14:textId="77777777" w:rsidR="007C28A5" w:rsidRPr="00E202F5" w:rsidRDefault="007C28A5" w:rsidP="007C28A5">
            <w:pPr>
              <w:spacing w:before="0" w:line="240" w:lineRule="auto"/>
            </w:pPr>
          </w:p>
        </w:tc>
        <w:tc>
          <w:tcPr>
            <w:tcW w:w="2835" w:type="dxa"/>
          </w:tcPr>
          <w:p w14:paraId="2D598ED1" w14:textId="77777777" w:rsidR="007C28A5" w:rsidRPr="00506C59" w:rsidRDefault="007C28A5" w:rsidP="007C28A5">
            <w:pPr>
              <w:pStyle w:val="Tabulkanormln"/>
            </w:pPr>
            <w:r w:rsidRPr="00506C59">
              <w:lastRenderedPageBreak/>
              <w:t>Výchova</w:t>
            </w:r>
            <w:r>
              <w:t xml:space="preserve"> k </w:t>
            </w:r>
            <w:r w:rsidRPr="00506C59">
              <w:t>myšlení</w:t>
            </w:r>
            <w:r>
              <w:t xml:space="preserve"> v </w:t>
            </w:r>
            <w:r w:rsidRPr="00506C59">
              <w:t>evropských</w:t>
            </w:r>
            <w:r>
              <w:t xml:space="preserve"> a </w:t>
            </w:r>
            <w:r w:rsidRPr="00506C59">
              <w:t>globálních souvislostech – žáci pracují</w:t>
            </w:r>
            <w:r>
              <w:t xml:space="preserve"> s adaptovanými i s </w:t>
            </w:r>
            <w:r w:rsidRPr="00506C59">
              <w:t>originálními rusky psanými materiály, používají mapy, mají přehled</w:t>
            </w:r>
            <w:r>
              <w:t xml:space="preserve"> o </w:t>
            </w:r>
            <w:r w:rsidRPr="00506C59">
              <w:t xml:space="preserve">nejzákladnějších </w:t>
            </w:r>
            <w:r>
              <w:t>politických událostech ve světě</w:t>
            </w:r>
          </w:p>
          <w:p w14:paraId="5FC8B76C" w14:textId="77777777" w:rsidR="007C28A5" w:rsidRPr="00506C59" w:rsidRDefault="007C28A5" w:rsidP="007C28A5">
            <w:pPr>
              <w:pStyle w:val="Tabulkanormln"/>
            </w:pPr>
          </w:p>
          <w:p w14:paraId="32319FB9" w14:textId="77777777" w:rsidR="007C28A5" w:rsidRPr="00506C59" w:rsidRDefault="007C28A5" w:rsidP="007C28A5">
            <w:pPr>
              <w:pStyle w:val="Tabulkanormln"/>
            </w:pPr>
            <w:r w:rsidRPr="00506C59">
              <w:t>Multikulturní výchova – poznávání kultur rusky mluvících zemí, života lidí, jejich tradic</w:t>
            </w:r>
            <w:r>
              <w:t xml:space="preserve"> a </w:t>
            </w:r>
            <w:r w:rsidRPr="00506C59">
              <w:t>zvyklostí, jsou vedeni</w:t>
            </w:r>
            <w:r>
              <w:t xml:space="preserve"> k </w:t>
            </w:r>
            <w:r w:rsidRPr="00506C59">
              <w:t>toleranci;</w:t>
            </w:r>
            <w:r>
              <w:t xml:space="preserve"> v </w:t>
            </w:r>
            <w:r w:rsidRPr="00506C59">
              <w:t>rámci své kultury jsou vedeni</w:t>
            </w:r>
            <w:r>
              <w:t xml:space="preserve"> k </w:t>
            </w:r>
            <w:r w:rsidRPr="00506C59">
              <w:t>zásadám slušného chování</w:t>
            </w:r>
            <w:r>
              <w:t xml:space="preserve"> a </w:t>
            </w:r>
            <w:r w:rsidRPr="00506C59">
              <w:t>vystupování, upevňují si</w:t>
            </w:r>
            <w:r>
              <w:t xml:space="preserve"> a </w:t>
            </w:r>
            <w:r w:rsidRPr="00506C59">
              <w:t>posilují své kladné vztahy ke spolužákům</w:t>
            </w:r>
            <w:r>
              <w:t xml:space="preserve"> a k lidem kolem sebe vůbec; učí se, jakými prostředky mohou rozvíjet své jazykové kompetence pro kontakty a spolupráci s příslušníky jiných etnik (v ČR, v Evropě)</w:t>
            </w:r>
          </w:p>
          <w:p w14:paraId="34C94EDB" w14:textId="77777777" w:rsidR="007C28A5" w:rsidRPr="00506C59" w:rsidRDefault="007C28A5" w:rsidP="007C28A5">
            <w:pPr>
              <w:pStyle w:val="Tabulkanormln"/>
            </w:pPr>
          </w:p>
          <w:p w14:paraId="29E2E873" w14:textId="77777777" w:rsidR="007C28A5" w:rsidRDefault="007C28A5" w:rsidP="007C28A5">
            <w:pPr>
              <w:pStyle w:val="Tabulkanormln"/>
            </w:pPr>
            <w:r w:rsidRPr="00506C59">
              <w:t>Environmentální výchova – žáci jsou vede</w:t>
            </w:r>
            <w:r>
              <w:t>ni k </w:t>
            </w:r>
            <w:r w:rsidRPr="00506C59">
              <w:t>vyjadřování svých postojů, zkušeností</w:t>
            </w:r>
            <w:r>
              <w:t xml:space="preserve"> a </w:t>
            </w:r>
            <w:r w:rsidRPr="00506C59">
              <w:t>názorů ke vztahu člověka</w:t>
            </w:r>
            <w:r>
              <w:t xml:space="preserve"> k </w:t>
            </w:r>
            <w:r w:rsidRPr="00506C59">
              <w:t>přírodě</w:t>
            </w:r>
          </w:p>
          <w:p w14:paraId="00FC42CC" w14:textId="77777777" w:rsidR="007C28A5" w:rsidRPr="00506C59" w:rsidRDefault="007C28A5" w:rsidP="007C28A5">
            <w:pPr>
              <w:pStyle w:val="Tabulkanormln"/>
            </w:pPr>
            <w:r>
              <w:t>a životnímu prostředí</w:t>
            </w:r>
            <w:r w:rsidRPr="00506C59">
              <w:t xml:space="preserve"> </w:t>
            </w:r>
          </w:p>
          <w:p w14:paraId="689B365E" w14:textId="77777777" w:rsidR="007C28A5" w:rsidRPr="00506C59" w:rsidRDefault="007C28A5" w:rsidP="007C28A5">
            <w:pPr>
              <w:pStyle w:val="Tabulkanormln"/>
            </w:pPr>
          </w:p>
          <w:p w14:paraId="25819F13" w14:textId="77777777" w:rsidR="007C28A5" w:rsidRPr="00506C59" w:rsidRDefault="007C28A5" w:rsidP="007C28A5">
            <w:pPr>
              <w:pStyle w:val="Tabulkanormln"/>
            </w:pPr>
            <w:r w:rsidRPr="00506C59">
              <w:t>Mediální výchova – navštíví představení</w:t>
            </w:r>
            <w:r>
              <w:t xml:space="preserve"> v ruském </w:t>
            </w:r>
            <w:r w:rsidRPr="00506C59">
              <w:t>jazyce (je-li nabídnuto), učí se pracovat</w:t>
            </w:r>
            <w:r>
              <w:t xml:space="preserve"> s </w:t>
            </w:r>
            <w:r w:rsidRPr="00506C59">
              <w:t>texty, vyhledat nejdůležitější informace</w:t>
            </w:r>
            <w:r>
              <w:t xml:space="preserve"> a </w:t>
            </w:r>
            <w:r w:rsidRPr="00506C59">
              <w:t>pracovat</w:t>
            </w:r>
            <w:r>
              <w:t xml:space="preserve"> s </w:t>
            </w:r>
            <w:r w:rsidRPr="00506C59">
              <w:t>nimi, jsou schopni najít požadované informace na internetu</w:t>
            </w:r>
            <w:r>
              <w:t xml:space="preserve"> v ruštině</w:t>
            </w:r>
          </w:p>
          <w:p w14:paraId="78C0628E" w14:textId="77777777" w:rsidR="007C28A5" w:rsidRPr="00506C59" w:rsidRDefault="007C28A5" w:rsidP="007C28A5">
            <w:pPr>
              <w:pStyle w:val="Tabulkanormln"/>
            </w:pPr>
          </w:p>
          <w:p w14:paraId="0791ECCE" w14:textId="77777777" w:rsidR="007C28A5" w:rsidRPr="00506C59" w:rsidRDefault="007C28A5" w:rsidP="007C28A5">
            <w:pPr>
              <w:pStyle w:val="Tabulkanormln"/>
            </w:pPr>
            <w:r w:rsidRPr="00D128CD">
              <w:t>Osobnostní a sociální výchova</w:t>
            </w:r>
            <w:r w:rsidRPr="00506C59">
              <w:rPr>
                <w:b/>
              </w:rPr>
              <w:t xml:space="preserve"> – </w:t>
            </w:r>
            <w:r w:rsidRPr="00506C59">
              <w:t>žáci jsou seznamováni</w:t>
            </w:r>
            <w:r>
              <w:t xml:space="preserve"> s </w:t>
            </w:r>
            <w:r w:rsidRPr="00506C59">
              <w:t>možnostmi prožití zdravého</w:t>
            </w:r>
            <w:r>
              <w:t xml:space="preserve"> a </w:t>
            </w:r>
            <w:r w:rsidRPr="00506C59">
              <w:t>zodpovědného života, být aktivní součástí celé společnosti, je jim poskytována příležitost přemýšlet</w:t>
            </w:r>
            <w:r>
              <w:t xml:space="preserve"> o </w:t>
            </w:r>
            <w:r w:rsidRPr="00506C59">
              <w:t xml:space="preserve">svých </w:t>
            </w:r>
            <w:r w:rsidRPr="00506C59">
              <w:lastRenderedPageBreak/>
              <w:t>zkušenostech</w:t>
            </w:r>
            <w:r>
              <w:t xml:space="preserve"> a o </w:t>
            </w:r>
            <w:r w:rsidRPr="00506C59">
              <w:t>vlastním vývoji</w:t>
            </w:r>
            <w:r>
              <w:t>; u </w:t>
            </w:r>
            <w:r w:rsidRPr="00506C59">
              <w:t>žáků je rozvíjena sebeúcta, sebedůvěra</w:t>
            </w:r>
            <w:r>
              <w:t xml:space="preserve"> a </w:t>
            </w:r>
            <w:r w:rsidRPr="00506C59">
              <w:t>schopnost přebírat zodpovědnost za své jednání</w:t>
            </w:r>
            <w:r>
              <w:t xml:space="preserve"> v </w:t>
            </w:r>
            <w:r w:rsidRPr="00506C59">
              <w:t>různých životních situacích, při sebevzdělávání</w:t>
            </w:r>
            <w:r>
              <w:t xml:space="preserve"> a </w:t>
            </w:r>
            <w:r w:rsidRPr="00506C59">
              <w:t>při práci</w:t>
            </w:r>
            <w:r>
              <w:t>; u</w:t>
            </w:r>
            <w:r w:rsidRPr="00506C59">
              <w:t>čí se rozumět hodnotě mezilidských vztahů</w:t>
            </w:r>
            <w:r>
              <w:t xml:space="preserve"> a </w:t>
            </w:r>
            <w:r w:rsidRPr="00506C59">
              <w:t>respektovat názory, potřeby</w:t>
            </w:r>
            <w:r>
              <w:t xml:space="preserve"> a práva ostatních; žáci se učí určit výhodné a nevýhodné osobnostní předpoklady pro situace spolupráce, soutěžení, konkurencí ap.</w:t>
            </w:r>
          </w:p>
          <w:p w14:paraId="04366133" w14:textId="77777777" w:rsidR="007C28A5" w:rsidRPr="00FC1FCD" w:rsidRDefault="007C28A5" w:rsidP="007C28A5">
            <w:pPr>
              <w:spacing w:before="0" w:line="240" w:lineRule="auto"/>
            </w:pPr>
          </w:p>
        </w:tc>
      </w:tr>
    </w:tbl>
    <w:p w14:paraId="47495622" w14:textId="652652BF" w:rsidR="007C28A5" w:rsidRDefault="007C28A5" w:rsidP="00B31BDC">
      <w:pPr>
        <w:pStyle w:val="Odsttunnadpis"/>
        <w:spacing w:after="120" w:line="288" w:lineRule="auto"/>
      </w:pPr>
      <w:r>
        <w:lastRenderedPageBreak/>
        <w:t>Ročník: septima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7C28A5" w14:paraId="4FFD82AA" w14:textId="77777777" w:rsidTr="007C28A5">
        <w:tc>
          <w:tcPr>
            <w:tcW w:w="3685" w:type="dxa"/>
            <w:shd w:val="clear" w:color="auto" w:fill="BFBFBF" w:themeFill="background1" w:themeFillShade="BF"/>
            <w:vAlign w:val="center"/>
          </w:tcPr>
          <w:p w14:paraId="637A3642" w14:textId="77777777" w:rsidR="007C28A5" w:rsidRPr="009D7FDF" w:rsidRDefault="007C28A5" w:rsidP="007C28A5">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62806EFF" w14:textId="77777777" w:rsidR="007C28A5" w:rsidRPr="009D7FDF" w:rsidRDefault="007C28A5" w:rsidP="007C28A5">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742F117D" w14:textId="77777777" w:rsidR="007C28A5" w:rsidRPr="009D7FDF" w:rsidRDefault="007C28A5" w:rsidP="007C28A5">
            <w:pPr>
              <w:spacing w:before="0" w:line="240" w:lineRule="auto"/>
              <w:jc w:val="center"/>
              <w:rPr>
                <w:b/>
              </w:rPr>
            </w:pPr>
            <w:r w:rsidRPr="009D7FDF">
              <w:rPr>
                <w:b/>
              </w:rPr>
              <w:t>Průřezová témata,</w:t>
            </w:r>
          </w:p>
          <w:p w14:paraId="4CBED4FB" w14:textId="77777777" w:rsidR="007C28A5" w:rsidRPr="009D7FDF" w:rsidRDefault="007C28A5" w:rsidP="007C28A5">
            <w:pPr>
              <w:spacing w:before="0" w:line="240" w:lineRule="auto"/>
              <w:jc w:val="center"/>
              <w:rPr>
                <w:b/>
              </w:rPr>
            </w:pPr>
            <w:r w:rsidRPr="009D7FDF">
              <w:rPr>
                <w:b/>
              </w:rPr>
              <w:t>MP vztahy</w:t>
            </w:r>
          </w:p>
        </w:tc>
      </w:tr>
      <w:tr w:rsidR="007C28A5" w14:paraId="414E742D" w14:textId="77777777" w:rsidTr="007C28A5">
        <w:tc>
          <w:tcPr>
            <w:tcW w:w="3685" w:type="dxa"/>
          </w:tcPr>
          <w:p w14:paraId="4B8A99A9" w14:textId="77777777" w:rsidR="007C28A5" w:rsidRDefault="007C28A5" w:rsidP="00A67EBF">
            <w:pPr>
              <w:spacing w:before="0" w:line="240" w:lineRule="auto"/>
              <w:ind w:left="272" w:hanging="227"/>
            </w:pPr>
          </w:p>
          <w:p w14:paraId="1F35C36F" w14:textId="77777777" w:rsidR="007C28A5" w:rsidRDefault="007C28A5" w:rsidP="00CC5C4F">
            <w:pPr>
              <w:pStyle w:val="Tabulkaodrazky"/>
              <w:framePr w:hSpace="141" w:wrap="around" w:vAnchor="page" w:hAnchor="margin" w:y="2881"/>
              <w:numPr>
                <w:ilvl w:val="0"/>
                <w:numId w:val="9"/>
              </w:numPr>
              <w:tabs>
                <w:tab w:val="num" w:pos="227"/>
              </w:tabs>
              <w:ind w:left="272" w:hanging="227"/>
            </w:pPr>
            <w:r>
              <w:t>rozumí hlavním bodům či myšlenkám autentického ústního projevu i psaného textu na běžné a známé téma</w:t>
            </w:r>
          </w:p>
          <w:p w14:paraId="6C974766" w14:textId="77777777" w:rsidR="007C28A5" w:rsidRDefault="007C28A5" w:rsidP="00CC5C4F">
            <w:pPr>
              <w:pStyle w:val="Tabulkaodrazky"/>
              <w:framePr w:hSpace="141" w:wrap="around" w:vAnchor="page" w:hAnchor="margin" w:y="2881"/>
              <w:numPr>
                <w:ilvl w:val="0"/>
                <w:numId w:val="9"/>
              </w:numPr>
              <w:tabs>
                <w:tab w:val="num" w:pos="227"/>
              </w:tabs>
              <w:ind w:left="272" w:hanging="227"/>
            </w:pPr>
            <w:r>
              <w:lastRenderedPageBreak/>
              <w:t>identifikuje strukturu jednoduchého textu a rozliší hlavní informace</w:t>
            </w:r>
          </w:p>
          <w:p w14:paraId="029AF83D" w14:textId="77777777" w:rsidR="007C28A5" w:rsidRDefault="007C28A5" w:rsidP="00CC5C4F">
            <w:pPr>
              <w:pStyle w:val="Tabulkaodrazky"/>
              <w:framePr w:hSpace="141" w:wrap="around" w:vAnchor="page" w:hAnchor="margin" w:y="2881"/>
              <w:numPr>
                <w:ilvl w:val="0"/>
                <w:numId w:val="9"/>
              </w:numPr>
              <w:tabs>
                <w:tab w:val="num" w:pos="227"/>
              </w:tabs>
              <w:ind w:left="272" w:hanging="227"/>
            </w:pPr>
            <w:r>
              <w:t>rozliší v mluveném projevu jednotlivé mluvčí, identifikuje různé styly a citová zabarvení promluvy, odhadne význam neznámých slov na základě již osvojené slovní zásoby a kontextu</w:t>
            </w:r>
          </w:p>
          <w:p w14:paraId="0E31EA18" w14:textId="77777777" w:rsidR="007C28A5" w:rsidRDefault="007C28A5" w:rsidP="00CC5C4F">
            <w:pPr>
              <w:pStyle w:val="Tabulkaodrazky"/>
              <w:framePr w:hSpace="141" w:wrap="around" w:vAnchor="page" w:hAnchor="margin" w:y="2881"/>
              <w:numPr>
                <w:ilvl w:val="0"/>
                <w:numId w:val="9"/>
              </w:numPr>
              <w:tabs>
                <w:tab w:val="num" w:pos="227"/>
              </w:tabs>
              <w:ind w:left="272" w:hanging="227"/>
            </w:pPr>
            <w:r>
              <w:t>užívá různé techniky čtení dle typu textu a účelu čtení, využívá různé druhy slovníků při čtení nekomplikovaných faktografických textů</w:t>
            </w:r>
          </w:p>
          <w:p w14:paraId="2BEE5B76" w14:textId="77777777" w:rsidR="007C28A5" w:rsidRDefault="007C28A5" w:rsidP="00CC5C4F">
            <w:pPr>
              <w:pStyle w:val="Tabulkaodrazky"/>
              <w:framePr w:hSpace="141" w:wrap="around" w:vAnchor="page" w:hAnchor="margin" w:y="2881"/>
              <w:numPr>
                <w:ilvl w:val="0"/>
                <w:numId w:val="9"/>
              </w:numPr>
              <w:tabs>
                <w:tab w:val="num" w:pos="227"/>
              </w:tabs>
              <w:ind w:left="272" w:hanging="227"/>
            </w:pPr>
            <w:r>
              <w:t>srozumitelně reprodukuje přečtený nebo vyslechnutý, méně náročný autentický text se slovní zásobou na běžná témata, formuluje svůj názor ústně i písemně na jednoduché, běžné téma srozumitelně, gramaticky správně a stručně</w:t>
            </w:r>
          </w:p>
          <w:p w14:paraId="723785F2" w14:textId="77777777" w:rsidR="007C28A5" w:rsidRDefault="007C28A5" w:rsidP="00CC5C4F">
            <w:pPr>
              <w:pStyle w:val="Tabulkaodrazky"/>
              <w:framePr w:hSpace="141" w:wrap="around" w:vAnchor="page" w:hAnchor="margin" w:y="2881"/>
              <w:numPr>
                <w:ilvl w:val="0"/>
                <w:numId w:val="9"/>
              </w:numPr>
              <w:tabs>
                <w:tab w:val="num" w:pos="227"/>
              </w:tabs>
              <w:ind w:left="272" w:hanging="227"/>
            </w:pPr>
            <w:r>
              <w:t>logicky a jasně strukturuje středně dlouhý písemný projev, formální i neformální text na běžné či známé téma, sestaví ústně i písemně souvislý text na jednoduché téma jako lineární sled myšlenek, jednoduše a souvisle popíše své okolí, své zájmy a činnosti s nimi související</w:t>
            </w:r>
          </w:p>
          <w:p w14:paraId="571A8B13" w14:textId="77777777" w:rsidR="007C28A5" w:rsidRDefault="007C28A5" w:rsidP="00CC5C4F">
            <w:pPr>
              <w:pStyle w:val="Tabulkaodrazky"/>
              <w:framePr w:hSpace="141" w:wrap="around" w:vAnchor="page" w:hAnchor="margin" w:y="2881"/>
              <w:numPr>
                <w:ilvl w:val="0"/>
                <w:numId w:val="9"/>
              </w:numPr>
              <w:tabs>
                <w:tab w:val="num" w:pos="227"/>
              </w:tabs>
              <w:ind w:left="272" w:hanging="227"/>
            </w:pPr>
            <w:r>
              <w:t>shrne a ústně i písemně sdělí běžné, obsahově jednoduché informace</w:t>
            </w:r>
          </w:p>
          <w:p w14:paraId="305642FA" w14:textId="77777777" w:rsidR="007C28A5" w:rsidRDefault="007C28A5" w:rsidP="00CC5C4F">
            <w:pPr>
              <w:pStyle w:val="Tabulkaodrazky"/>
              <w:framePr w:hSpace="141" w:wrap="around" w:vAnchor="page" w:hAnchor="margin" w:y="2881"/>
              <w:numPr>
                <w:ilvl w:val="0"/>
                <w:numId w:val="9"/>
              </w:numPr>
              <w:tabs>
                <w:tab w:val="num" w:pos="227"/>
              </w:tabs>
              <w:ind w:left="272" w:hanging="227"/>
            </w:pPr>
            <w:r>
              <w:t>využívá překladové slovníky při zpracování písemného projevu na méně běžné téma</w:t>
            </w:r>
          </w:p>
          <w:p w14:paraId="785439F2" w14:textId="77777777" w:rsidR="007C28A5" w:rsidRDefault="007C28A5" w:rsidP="00CC5C4F">
            <w:pPr>
              <w:pStyle w:val="Tabulkaodrazky"/>
              <w:framePr w:hSpace="141" w:wrap="around" w:vAnchor="page" w:hAnchor="margin" w:y="2881"/>
              <w:numPr>
                <w:ilvl w:val="0"/>
                <w:numId w:val="9"/>
              </w:numPr>
              <w:tabs>
                <w:tab w:val="num" w:pos="227"/>
              </w:tabs>
              <w:ind w:left="272" w:hanging="227"/>
            </w:pPr>
            <w:r>
              <w:t>vysvětlí gramaticky správně své názory a stanoviska písemnou i ústní formou a v krátkém a jednoduchém projevu na téma osobních zájmů nebo každodenního života</w:t>
            </w:r>
          </w:p>
          <w:p w14:paraId="524003E8" w14:textId="77777777" w:rsidR="007C28A5" w:rsidRDefault="007C28A5" w:rsidP="00CC5C4F">
            <w:pPr>
              <w:pStyle w:val="Tabulkaodrazky"/>
              <w:framePr w:hSpace="141" w:wrap="around" w:vAnchor="page" w:hAnchor="margin" w:y="2881"/>
              <w:numPr>
                <w:ilvl w:val="0"/>
                <w:numId w:val="9"/>
              </w:numPr>
              <w:tabs>
                <w:tab w:val="num" w:pos="227"/>
              </w:tabs>
              <w:ind w:left="272" w:hanging="227"/>
            </w:pPr>
            <w:r>
              <w:lastRenderedPageBreak/>
              <w:t>reaguje adekvátně a gramaticky správně v běžných, každodenních situacích užitím jednoduchých, vhodných výrazů a frazeologických obratů</w:t>
            </w:r>
          </w:p>
          <w:p w14:paraId="7CE2B305" w14:textId="77777777" w:rsidR="007C28A5" w:rsidRDefault="007C28A5" w:rsidP="00CC5C4F">
            <w:pPr>
              <w:pStyle w:val="Tabulkaodrazky"/>
              <w:framePr w:hSpace="141" w:wrap="around" w:vAnchor="page" w:hAnchor="margin" w:y="2881"/>
              <w:numPr>
                <w:ilvl w:val="0"/>
                <w:numId w:val="9"/>
              </w:numPr>
              <w:tabs>
                <w:tab w:val="num" w:pos="227"/>
              </w:tabs>
              <w:ind w:left="272" w:hanging="227"/>
            </w:pPr>
            <w:r>
              <w:t>s jistou mírou sebedůvěry komunikuje foneticky správně s použitím osvojené slovní zásoby a gramatických prostředků, zapojí se, případně s menšími obtížemi, do rozhovoru s rodilými mluvčími na běžné a známé téma v předvídatelných každodenních situacích</w:t>
            </w:r>
          </w:p>
          <w:p w14:paraId="1FFABB8F" w14:textId="77777777" w:rsidR="007C28A5" w:rsidRDefault="007C28A5" w:rsidP="00CC5C4F">
            <w:pPr>
              <w:pStyle w:val="Tabulkaodrazky"/>
              <w:framePr w:hSpace="141" w:wrap="around" w:vAnchor="page" w:hAnchor="margin" w:y="2881"/>
              <w:numPr>
                <w:ilvl w:val="0"/>
                <w:numId w:val="9"/>
              </w:numPr>
              <w:tabs>
                <w:tab w:val="num" w:pos="227"/>
              </w:tabs>
              <w:ind w:left="272" w:hanging="227"/>
            </w:pPr>
            <w:r>
              <w:t>prokazuje faktické znalosti především o geografických, demografických, hospodářských, politických, kulturních faktorech zemí dané jazykové oblasti včetně vybraných poznatků studijního oboru a uplatňuje je v porovnání s reáliemi mateřské země</w:t>
            </w:r>
          </w:p>
          <w:p w14:paraId="70FA106C" w14:textId="77777777" w:rsidR="007C28A5" w:rsidRDefault="007C28A5" w:rsidP="00CC5C4F">
            <w:pPr>
              <w:pStyle w:val="Tabulkaodrazky"/>
              <w:framePr w:hSpace="141" w:wrap="around" w:vAnchor="page" w:hAnchor="margin" w:y="2881"/>
              <w:numPr>
                <w:ilvl w:val="0"/>
                <w:numId w:val="9"/>
              </w:numPr>
              <w:tabs>
                <w:tab w:val="num" w:pos="227"/>
              </w:tabs>
              <w:ind w:left="272" w:hanging="227"/>
            </w:pPr>
            <w:r>
              <w:t>uplatňuje v komunikaci vhodně vybraná sociokulturní specifika daných zemí</w:t>
            </w:r>
          </w:p>
          <w:p w14:paraId="4454F745" w14:textId="77777777" w:rsidR="007C28A5" w:rsidRDefault="007C28A5" w:rsidP="00CC5C4F">
            <w:pPr>
              <w:pStyle w:val="Tabulkaodrazky"/>
              <w:framePr w:hSpace="141" w:wrap="around" w:vAnchor="page" w:hAnchor="margin" w:y="2881"/>
              <w:numPr>
                <w:ilvl w:val="0"/>
                <w:numId w:val="9"/>
              </w:numPr>
              <w:tabs>
                <w:tab w:val="num" w:pos="227"/>
              </w:tabs>
              <w:ind w:left="272" w:hanging="227"/>
              <w:rPr>
                <w:rFonts w:eastAsia="Segoe UI Light" w:cs="Segoe UI Light"/>
                <w:color w:val="000000" w:themeColor="text1"/>
              </w:rPr>
            </w:pPr>
            <w:r w:rsidRPr="3A2C0507">
              <w:rPr>
                <w:rFonts w:eastAsia="Segoe UI Light" w:cs="Segoe UI Light"/>
                <w:color w:val="000000" w:themeColor="text1"/>
              </w:rPr>
              <w:t>získává, posuzuje, spravuje, sdílí, sděluje data, informace a digitální obsah v různých formátech v osobní či profesní komunitě, k tomu volí efektivní postupy, strategie a způsoby, které odpovídají konkrétní situaci a účelu</w:t>
            </w:r>
          </w:p>
          <w:p w14:paraId="0A9EEB9C" w14:textId="77777777" w:rsidR="007C28A5" w:rsidRDefault="007C28A5" w:rsidP="00CC5C4F">
            <w:pPr>
              <w:pStyle w:val="Tabulkaodrazky"/>
              <w:framePr w:hSpace="141" w:wrap="around" w:vAnchor="page" w:hAnchor="margin" w:y="2881"/>
              <w:numPr>
                <w:ilvl w:val="0"/>
                <w:numId w:val="9"/>
              </w:numPr>
              <w:tabs>
                <w:tab w:val="num" w:pos="227"/>
              </w:tabs>
              <w:ind w:left="272" w:hanging="227"/>
              <w:rPr>
                <w:rFonts w:eastAsia="Segoe UI Light" w:cs="Segoe UI Light"/>
                <w:color w:val="000000" w:themeColor="text1"/>
              </w:rPr>
            </w:pPr>
            <w:r w:rsidRPr="3A2C0507">
              <w:rPr>
                <w:rFonts w:eastAsia="Segoe UI Light" w:cs="Segoe UI Light"/>
                <w:color w:val="000000" w:themeColor="text1"/>
              </w:rPr>
              <w:t>vytváří, vylepšuje a propojuje digitální obsah v různých formátech</w:t>
            </w:r>
          </w:p>
          <w:p w14:paraId="0DC17579" w14:textId="77777777" w:rsidR="007C28A5" w:rsidRDefault="007C28A5" w:rsidP="00CC5C4F">
            <w:pPr>
              <w:pStyle w:val="TabulkaodrazkyCharCharChar"/>
              <w:framePr w:hSpace="141" w:wrap="around" w:vAnchor="page" w:hAnchor="margin" w:y="2881"/>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vyjadřuje se za pomoci digitálních prostředků</w:t>
            </w:r>
          </w:p>
          <w:p w14:paraId="51C46677" w14:textId="77777777" w:rsidR="007C28A5" w:rsidRDefault="007C28A5" w:rsidP="00CC5C4F">
            <w:pPr>
              <w:pStyle w:val="TabulkaodrazkyCharCharChar"/>
              <w:framePr w:hSpace="141" w:wrap="around" w:vAnchor="page" w:hAnchor="margin" w:y="2881"/>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na obrazovce digitálního zařízení pomocí AI</w:t>
            </w:r>
          </w:p>
          <w:p w14:paraId="769BD651" w14:textId="77777777" w:rsidR="007C28A5" w:rsidRDefault="007C28A5" w:rsidP="00CC5C4F">
            <w:pPr>
              <w:pStyle w:val="TabulkaodrazkyCharCharChar"/>
              <w:framePr w:hSpace="141" w:wrap="around" w:vAnchor="page" w:hAnchor="margin" w:y="2881"/>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využívá online slovníky</w:t>
            </w:r>
          </w:p>
          <w:p w14:paraId="05D1AF3D" w14:textId="7BFBC73F" w:rsidR="007C28A5" w:rsidRPr="00B31BDC" w:rsidRDefault="007C28A5" w:rsidP="00CC5C4F">
            <w:pPr>
              <w:pStyle w:val="TabulkaodrazkyCharCharChar"/>
              <w:framePr w:hSpace="141" w:wrap="around" w:vAnchor="page" w:hAnchor="margin" w:y="2881"/>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pomocí ruské klávesnice</w:t>
            </w:r>
          </w:p>
        </w:tc>
        <w:tc>
          <w:tcPr>
            <w:tcW w:w="3118" w:type="dxa"/>
          </w:tcPr>
          <w:p w14:paraId="583C7127" w14:textId="77777777" w:rsidR="007C28A5" w:rsidRDefault="007C28A5" w:rsidP="007C28A5">
            <w:pPr>
              <w:pStyle w:val="Tabulkatucne"/>
            </w:pPr>
            <w:r>
              <w:lastRenderedPageBreak/>
              <w:t>Receptivní řečové dovednosti (poslech a čtení s porozuměním)</w:t>
            </w:r>
          </w:p>
          <w:p w14:paraId="21CDD5A3"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zvuková stránka jazyka</w:t>
            </w:r>
          </w:p>
          <w:p w14:paraId="70899A57"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výslovnost</w:t>
            </w:r>
          </w:p>
          <w:p w14:paraId="69F2EA6C" w14:textId="77777777" w:rsidR="007C28A5" w:rsidRPr="006F2D97" w:rsidRDefault="007C28A5" w:rsidP="00CC5C4F">
            <w:pPr>
              <w:pStyle w:val="TabulkatextChar"/>
              <w:numPr>
                <w:ilvl w:val="0"/>
                <w:numId w:val="8"/>
              </w:numPr>
              <w:tabs>
                <w:tab w:val="clear" w:pos="567"/>
                <w:tab w:val="num" w:pos="284"/>
              </w:tabs>
              <w:ind w:left="284"/>
              <w:rPr>
                <w:b/>
              </w:rPr>
            </w:pPr>
            <w:r w:rsidRPr="67ED6767">
              <w:rPr>
                <w:rFonts w:ascii="Segoe UI Light" w:hAnsi="Segoe UI Light"/>
              </w:rPr>
              <w:t xml:space="preserve">slovní zásoba z tematických okruhů: cestování, </w:t>
            </w:r>
            <w:r w:rsidRPr="67ED6767">
              <w:rPr>
                <w:rFonts w:ascii="Segoe UI Light" w:hAnsi="Segoe UI Light"/>
              </w:rPr>
              <w:lastRenderedPageBreak/>
              <w:t>ubytování, gastronomie, jídlo a nápoje, tradiční ruská</w:t>
            </w:r>
            <w:r>
              <w:t xml:space="preserve"> </w:t>
            </w:r>
            <w:r w:rsidRPr="67ED6767">
              <w:rPr>
                <w:rFonts w:ascii="Segoe UI Light" w:hAnsi="Segoe UI Light"/>
              </w:rPr>
              <w:t>kuchyně, každodenní život, jednotvárnost života</w:t>
            </w:r>
          </w:p>
          <w:p w14:paraId="271823F4" w14:textId="77777777" w:rsidR="007C28A5" w:rsidRPr="00C5390A" w:rsidRDefault="007C28A5" w:rsidP="007C28A5">
            <w:pPr>
              <w:pStyle w:val="Odstavecseseznamem"/>
              <w:spacing w:after="0" w:line="240" w:lineRule="auto"/>
              <w:rPr>
                <w:b/>
              </w:rPr>
            </w:pPr>
          </w:p>
          <w:p w14:paraId="6427FEA3" w14:textId="77777777" w:rsidR="007C28A5" w:rsidRPr="009C739A" w:rsidRDefault="007C28A5" w:rsidP="007C28A5">
            <w:pPr>
              <w:pStyle w:val="Tabulkatucne"/>
            </w:pPr>
            <w:r>
              <w:t>Produktivní řečové dovednosti (ústní a písemný projev)</w:t>
            </w:r>
          </w:p>
          <w:p w14:paraId="6D60997D" w14:textId="77777777" w:rsidR="007C28A5" w:rsidRPr="00990A86"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slovesné vazby odlišné od češtiny</w:t>
            </w:r>
          </w:p>
          <w:p w14:paraId="2DED4E4B"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určování hodin</w:t>
            </w:r>
          </w:p>
          <w:p w14:paraId="03E14CB8"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 xml:space="preserve">použití částice </w:t>
            </w:r>
            <w:proofErr w:type="spellStart"/>
            <w:r w:rsidRPr="67ED6767">
              <w:rPr>
                <w:rFonts w:ascii="Segoe UI Light" w:hAnsi="Segoe UI Light"/>
              </w:rPr>
              <w:t>ли</w:t>
            </w:r>
            <w:proofErr w:type="spellEnd"/>
            <w:r w:rsidRPr="67ED6767">
              <w:rPr>
                <w:rFonts w:ascii="Segoe UI Light" w:hAnsi="Segoe UI Light"/>
              </w:rPr>
              <w:t xml:space="preserve"> a spojky </w:t>
            </w:r>
            <w:proofErr w:type="spellStart"/>
            <w:r w:rsidRPr="67ED6767">
              <w:rPr>
                <w:rFonts w:ascii="Segoe UI Light" w:hAnsi="Segoe UI Light"/>
              </w:rPr>
              <w:t>если</w:t>
            </w:r>
            <w:proofErr w:type="spellEnd"/>
          </w:p>
          <w:p w14:paraId="7548EE88"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podmiňovací způsob</w:t>
            </w:r>
          </w:p>
          <w:p w14:paraId="09F3C062"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podmínkové věty</w:t>
            </w:r>
          </w:p>
          <w:p w14:paraId="67283582"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 xml:space="preserve">rozkazovací způsob </w:t>
            </w:r>
          </w:p>
          <w:p w14:paraId="0C99A820"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časování sloves</w:t>
            </w:r>
          </w:p>
          <w:p w14:paraId="7DD39CAD"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neurčitá zájmena a příslovce</w:t>
            </w:r>
          </w:p>
          <w:p w14:paraId="3A2E9CDF" w14:textId="77777777" w:rsidR="007C28A5" w:rsidRPr="00990A86"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2. stupeň přídavných jmen a některých příslovcí</w:t>
            </w:r>
          </w:p>
          <w:p w14:paraId="2944F2F3" w14:textId="77777777" w:rsidR="007C28A5" w:rsidRPr="00353422" w:rsidRDefault="007C28A5" w:rsidP="007C28A5">
            <w:pPr>
              <w:pStyle w:val="Tabulka2b"/>
              <w:framePr w:wrap="auto"/>
              <w:numPr>
                <w:ilvl w:val="0"/>
                <w:numId w:val="0"/>
              </w:numPr>
              <w:ind w:left="720"/>
            </w:pPr>
          </w:p>
          <w:p w14:paraId="5529293F" w14:textId="77777777" w:rsidR="007C28A5" w:rsidRPr="00E057E9" w:rsidRDefault="007C28A5" w:rsidP="007C28A5">
            <w:pPr>
              <w:pStyle w:val="Tabulkatucne"/>
            </w:pPr>
            <w:r>
              <w:t>I</w:t>
            </w:r>
            <w:r w:rsidRPr="00E2105C">
              <w:t>nteraktivní řečové dovednosti</w:t>
            </w:r>
          </w:p>
          <w:p w14:paraId="27202EFA" w14:textId="77777777" w:rsidR="007C28A5" w:rsidRPr="00990A86"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pravidla komunikace v běžných každodenních situacích, získávání a předávání informací, sjednání schůzky objednávka služeb, vyřízení vzkazu apod.</w:t>
            </w:r>
          </w:p>
          <w:p w14:paraId="18B7058A" w14:textId="77777777" w:rsidR="007C28A5" w:rsidRPr="00990A86"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osobních postojů a názorů, vyjádření žádosti, prosby, pozvání, odmítnutí, radosti, zklamání, naděje apod.</w:t>
            </w:r>
          </w:p>
          <w:p w14:paraId="405C3502" w14:textId="77777777" w:rsidR="007C28A5" w:rsidRDefault="007C28A5" w:rsidP="00CC5C4F">
            <w:pPr>
              <w:pStyle w:val="TabulkatextChar"/>
              <w:framePr w:hSpace="141" w:wrap="around" w:vAnchor="page" w:hAnchor="margin" w:y="2881"/>
              <w:numPr>
                <w:ilvl w:val="0"/>
                <w:numId w:val="8"/>
              </w:numPr>
              <w:tabs>
                <w:tab w:val="clear" w:pos="567"/>
                <w:tab w:val="num" w:pos="284"/>
              </w:tabs>
              <w:ind w:left="284"/>
            </w:pPr>
            <w:r w:rsidRPr="67ED6767">
              <w:rPr>
                <w:rFonts w:ascii="Segoe UI Light" w:hAnsi="Segoe UI Light"/>
              </w:rPr>
              <w:t>komunikace v rámci probíraných tematických okruhů</w:t>
            </w:r>
          </w:p>
          <w:p w14:paraId="2C6A5835" w14:textId="77777777" w:rsidR="007C28A5" w:rsidRDefault="007C28A5" w:rsidP="007C28A5">
            <w:pPr>
              <w:pStyle w:val="Odstavecseseznamem"/>
              <w:spacing w:after="0" w:line="240" w:lineRule="auto"/>
              <w:ind w:left="1080"/>
            </w:pPr>
          </w:p>
          <w:p w14:paraId="06C6B1DD" w14:textId="77777777" w:rsidR="007C28A5" w:rsidRDefault="007C28A5" w:rsidP="007C28A5">
            <w:pPr>
              <w:pStyle w:val="Tabulkatucne"/>
              <w:rPr>
                <w:b w:val="0"/>
              </w:rPr>
            </w:pPr>
            <w:r>
              <w:t>R</w:t>
            </w:r>
            <w:r w:rsidRPr="00E2105C">
              <w:t>eálie rusky mluvících zemí</w:t>
            </w:r>
          </w:p>
          <w:p w14:paraId="0FA21F24" w14:textId="77777777" w:rsidR="007C28A5" w:rsidRPr="00990A86"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základní údaje o daných zemích všeobecného i odborného charakteru k poznání zemí příslušné jazykové oblasti, kultury, </w:t>
            </w:r>
            <w:r w:rsidRPr="67ED6767">
              <w:rPr>
                <w:rFonts w:ascii="Segoe UI Light" w:hAnsi="Segoe UI Light"/>
              </w:rPr>
              <w:lastRenderedPageBreak/>
              <w:t>umění a literatury, tradic společenských a zvyklostí</w:t>
            </w:r>
          </w:p>
          <w:p w14:paraId="59914FDD" w14:textId="4459DC3F" w:rsidR="007C28A5" w:rsidRPr="00990A86"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informace ze sociokulturního prostředí v kontextu znalostí o České republice</w:t>
            </w:r>
            <w:r w:rsidR="001E45D8">
              <w:rPr>
                <w:rFonts w:ascii="Segoe UI Light" w:hAnsi="Segoe UI Light"/>
              </w:rPr>
              <w:t xml:space="preserve"> </w:t>
            </w:r>
          </w:p>
          <w:p w14:paraId="36B1BC6F" w14:textId="77777777" w:rsidR="007C28A5" w:rsidRPr="00E202F5" w:rsidRDefault="007C28A5" w:rsidP="007C28A5">
            <w:pPr>
              <w:spacing w:before="0" w:line="240" w:lineRule="auto"/>
            </w:pPr>
          </w:p>
        </w:tc>
        <w:tc>
          <w:tcPr>
            <w:tcW w:w="2835" w:type="dxa"/>
          </w:tcPr>
          <w:p w14:paraId="5B96BE6C" w14:textId="77777777" w:rsidR="007C28A5" w:rsidRPr="00506C59" w:rsidRDefault="007C28A5" w:rsidP="007C28A5">
            <w:pPr>
              <w:pStyle w:val="Tabulkanormln"/>
            </w:pPr>
            <w:r w:rsidRPr="00506C59">
              <w:lastRenderedPageBreak/>
              <w:t>Výchova</w:t>
            </w:r>
            <w:r>
              <w:t xml:space="preserve"> k </w:t>
            </w:r>
            <w:r w:rsidRPr="00506C59">
              <w:t>myšlení</w:t>
            </w:r>
            <w:r>
              <w:t xml:space="preserve"> v </w:t>
            </w:r>
            <w:r w:rsidRPr="00506C59">
              <w:t>evropských</w:t>
            </w:r>
            <w:r>
              <w:t xml:space="preserve"> a </w:t>
            </w:r>
            <w:r w:rsidRPr="00506C59">
              <w:t>globálních souvislostech – žáci pracují</w:t>
            </w:r>
            <w:r>
              <w:t xml:space="preserve"> s </w:t>
            </w:r>
            <w:r w:rsidRPr="00506C59">
              <w:t>adaptovanými</w:t>
            </w:r>
            <w:r>
              <w:t xml:space="preserve"> i s </w:t>
            </w:r>
            <w:r w:rsidRPr="00506C59">
              <w:t>originálními rusky psanými materiály, používají mapy, mají přehled</w:t>
            </w:r>
            <w:r>
              <w:t xml:space="preserve"> </w:t>
            </w:r>
            <w:r>
              <w:lastRenderedPageBreak/>
              <w:t>o </w:t>
            </w:r>
            <w:r w:rsidRPr="00506C59">
              <w:t xml:space="preserve">nejzákladnějších politických událostech </w:t>
            </w:r>
            <w:r>
              <w:t>ve světě</w:t>
            </w:r>
          </w:p>
          <w:p w14:paraId="411415BE" w14:textId="77777777" w:rsidR="007C28A5" w:rsidRPr="00506C59" w:rsidRDefault="007C28A5" w:rsidP="007C28A5">
            <w:pPr>
              <w:pStyle w:val="Tabulkanormln"/>
            </w:pPr>
          </w:p>
          <w:p w14:paraId="3A92F211" w14:textId="77777777" w:rsidR="007C28A5" w:rsidRPr="00506C59" w:rsidRDefault="007C28A5" w:rsidP="007C28A5">
            <w:pPr>
              <w:pStyle w:val="Tabulkanormln"/>
            </w:pPr>
            <w:r w:rsidRPr="00506C59">
              <w:t>Multikulturní výchova – poznávání kultur rusky mluvících zemí, života lidí, jejich tradic</w:t>
            </w:r>
            <w:r>
              <w:t xml:space="preserve"> a </w:t>
            </w:r>
            <w:r w:rsidRPr="00506C59">
              <w:t>zvyklostí, jsou vedeni</w:t>
            </w:r>
            <w:r>
              <w:t xml:space="preserve"> k </w:t>
            </w:r>
            <w:r w:rsidRPr="00506C59">
              <w:t>toleranci;</w:t>
            </w:r>
            <w:r>
              <w:t xml:space="preserve"> v </w:t>
            </w:r>
            <w:r w:rsidRPr="00506C59">
              <w:t>rámci své kultury jsou vedeni</w:t>
            </w:r>
            <w:r>
              <w:t xml:space="preserve"> k </w:t>
            </w:r>
            <w:r w:rsidRPr="00506C59">
              <w:t>zásadám slušného chování</w:t>
            </w:r>
            <w:r>
              <w:t xml:space="preserve"> a </w:t>
            </w:r>
            <w:r w:rsidRPr="00506C59">
              <w:t>vystupování, upevňují si</w:t>
            </w:r>
            <w:r>
              <w:t xml:space="preserve"> a </w:t>
            </w:r>
            <w:r w:rsidRPr="00506C59">
              <w:t>posilují své kladné vztahy ke spolužákům</w:t>
            </w:r>
            <w:r>
              <w:t xml:space="preserve"> a k lidem kolem sebe vůbec; učí se, jakými prostředky mohou rozvíjet své jazykové kompetence pro kontakty a spolupráci s příslušníky jiných etnik (v ČR, v Evropě)</w:t>
            </w:r>
          </w:p>
          <w:p w14:paraId="325D3A10" w14:textId="77777777" w:rsidR="007C28A5" w:rsidRPr="00506C59" w:rsidRDefault="007C28A5" w:rsidP="007C28A5">
            <w:pPr>
              <w:pStyle w:val="Tabulkanormln"/>
            </w:pPr>
          </w:p>
          <w:p w14:paraId="3D894105" w14:textId="77777777" w:rsidR="007C28A5" w:rsidRDefault="007C28A5" w:rsidP="007C28A5">
            <w:pPr>
              <w:pStyle w:val="Tabulkanormln"/>
            </w:pPr>
            <w:r w:rsidRPr="00506C59">
              <w:t>Environmentální výchova – žáci jsou vede</w:t>
            </w:r>
            <w:r>
              <w:t>ni k </w:t>
            </w:r>
            <w:r w:rsidRPr="00506C59">
              <w:t>vyjadřování svých postojů, zkušeností</w:t>
            </w:r>
            <w:r>
              <w:t xml:space="preserve"> a </w:t>
            </w:r>
            <w:r w:rsidRPr="00506C59">
              <w:t>názorů ke vztahu člověka</w:t>
            </w:r>
            <w:r>
              <w:t xml:space="preserve"> k </w:t>
            </w:r>
            <w:r w:rsidRPr="00506C59">
              <w:t>přírodě</w:t>
            </w:r>
          </w:p>
          <w:p w14:paraId="5590220D" w14:textId="77777777" w:rsidR="007C28A5" w:rsidRPr="00506C59" w:rsidRDefault="007C28A5" w:rsidP="007C28A5">
            <w:pPr>
              <w:pStyle w:val="Tabulkanormln"/>
            </w:pPr>
            <w:r>
              <w:t>a životnímu prostředí</w:t>
            </w:r>
            <w:r w:rsidRPr="00506C59">
              <w:t xml:space="preserve"> </w:t>
            </w:r>
          </w:p>
          <w:p w14:paraId="15772045" w14:textId="77777777" w:rsidR="007C28A5" w:rsidRPr="00506C59" w:rsidRDefault="007C28A5" w:rsidP="007C28A5">
            <w:pPr>
              <w:pStyle w:val="Tabulkanormln"/>
            </w:pPr>
          </w:p>
          <w:p w14:paraId="161DBEDA" w14:textId="77777777" w:rsidR="007C28A5" w:rsidRPr="00506C59" w:rsidRDefault="007C28A5" w:rsidP="007C28A5">
            <w:pPr>
              <w:pStyle w:val="Tabulkanormln"/>
            </w:pPr>
            <w:r w:rsidRPr="00506C59">
              <w:t>Mediální výchova – navštíví představení</w:t>
            </w:r>
            <w:r>
              <w:t xml:space="preserve"> v ruském </w:t>
            </w:r>
            <w:r w:rsidRPr="00506C59">
              <w:t>jazyce (je-li nabídnuto), učí se pracovat</w:t>
            </w:r>
            <w:r>
              <w:t xml:space="preserve"> s </w:t>
            </w:r>
            <w:r w:rsidRPr="00506C59">
              <w:t>texty, vyhledat nejdůležitější informace</w:t>
            </w:r>
            <w:r>
              <w:t xml:space="preserve"> a </w:t>
            </w:r>
            <w:r w:rsidRPr="00506C59">
              <w:t>pracovat</w:t>
            </w:r>
            <w:r>
              <w:t xml:space="preserve"> s </w:t>
            </w:r>
            <w:r w:rsidRPr="00506C59">
              <w:t>nimi, jsou schopni najít požadované informace na internetu</w:t>
            </w:r>
            <w:r>
              <w:t xml:space="preserve"> v ruštině</w:t>
            </w:r>
          </w:p>
          <w:p w14:paraId="0E2F6520" w14:textId="77777777" w:rsidR="007C28A5" w:rsidRPr="00506C59" w:rsidRDefault="007C28A5" w:rsidP="007C28A5">
            <w:pPr>
              <w:pStyle w:val="Tabulkanormln"/>
            </w:pPr>
          </w:p>
          <w:p w14:paraId="4B472B61" w14:textId="77777777" w:rsidR="007C28A5" w:rsidRPr="00506C59" w:rsidRDefault="007C28A5" w:rsidP="007C28A5">
            <w:pPr>
              <w:pStyle w:val="Tabulkanormln"/>
            </w:pPr>
            <w:r w:rsidRPr="00AA06C2">
              <w:t>Osobnostní a sociální výchova</w:t>
            </w:r>
            <w:r w:rsidRPr="00506C59">
              <w:rPr>
                <w:b/>
              </w:rPr>
              <w:t xml:space="preserve"> – </w:t>
            </w:r>
            <w:r w:rsidRPr="00506C59">
              <w:t>žáci jsou seznamováni</w:t>
            </w:r>
            <w:r>
              <w:t xml:space="preserve"> s </w:t>
            </w:r>
            <w:r w:rsidRPr="00506C59">
              <w:t>možnostmi prožití zdravého</w:t>
            </w:r>
            <w:r>
              <w:t xml:space="preserve"> a </w:t>
            </w:r>
            <w:r w:rsidRPr="00506C59">
              <w:t xml:space="preserve">zodpovědného života, být aktivní součástí celé </w:t>
            </w:r>
            <w:r w:rsidRPr="00506C59">
              <w:lastRenderedPageBreak/>
              <w:t>společnosti, je jim poskytována příležitost přemýšlet</w:t>
            </w:r>
            <w:r>
              <w:t xml:space="preserve"> o </w:t>
            </w:r>
            <w:r w:rsidRPr="00506C59">
              <w:t>svých zkušenostech</w:t>
            </w:r>
            <w:r>
              <w:t xml:space="preserve"> a o </w:t>
            </w:r>
            <w:r w:rsidRPr="00506C59">
              <w:t>vlastním vývoji</w:t>
            </w:r>
            <w:r>
              <w:t>; u </w:t>
            </w:r>
            <w:r w:rsidRPr="00506C59">
              <w:t>žáků je rozvíjena sebeúcta, sebedůvěra</w:t>
            </w:r>
            <w:r>
              <w:t xml:space="preserve"> a </w:t>
            </w:r>
            <w:r w:rsidRPr="00506C59">
              <w:t>schopnost přebírat zodpovědnost za své jednání</w:t>
            </w:r>
            <w:r>
              <w:t xml:space="preserve"> v </w:t>
            </w:r>
            <w:r w:rsidRPr="00506C59">
              <w:t>různých životních situacích, při sebevzdělávání</w:t>
            </w:r>
            <w:r>
              <w:t xml:space="preserve"> a </w:t>
            </w:r>
            <w:r w:rsidRPr="00506C59">
              <w:t>při práci</w:t>
            </w:r>
            <w:r>
              <w:t>; u</w:t>
            </w:r>
            <w:r w:rsidRPr="00506C59">
              <w:t>čí se rozumět hodnotě mezilidských vztahů</w:t>
            </w:r>
            <w:r>
              <w:t xml:space="preserve"> a </w:t>
            </w:r>
            <w:r w:rsidRPr="00506C59">
              <w:t>respektovat názory, potřeby</w:t>
            </w:r>
            <w:r>
              <w:t xml:space="preserve"> a práva ostatních</w:t>
            </w:r>
          </w:p>
          <w:p w14:paraId="04580F45" w14:textId="77777777" w:rsidR="007C28A5" w:rsidRPr="00FC1FCD" w:rsidRDefault="007C28A5" w:rsidP="007C28A5">
            <w:pPr>
              <w:spacing w:before="0" w:line="240" w:lineRule="auto"/>
            </w:pPr>
          </w:p>
        </w:tc>
      </w:tr>
    </w:tbl>
    <w:p w14:paraId="79CBBF55" w14:textId="7D786935" w:rsidR="007C28A5" w:rsidRDefault="007C28A5" w:rsidP="00B31BDC">
      <w:pPr>
        <w:pStyle w:val="Odsttunnadpis"/>
        <w:spacing w:after="120" w:line="288" w:lineRule="auto"/>
      </w:pPr>
      <w:r>
        <w:lastRenderedPageBreak/>
        <w:t>Ročník: oktáva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7C28A5" w14:paraId="36936783" w14:textId="77777777" w:rsidTr="007C28A5">
        <w:tc>
          <w:tcPr>
            <w:tcW w:w="3685" w:type="dxa"/>
            <w:shd w:val="clear" w:color="auto" w:fill="BFBFBF" w:themeFill="background1" w:themeFillShade="BF"/>
            <w:vAlign w:val="center"/>
          </w:tcPr>
          <w:p w14:paraId="187809AE" w14:textId="77777777" w:rsidR="007C28A5" w:rsidRPr="009D7FDF" w:rsidRDefault="007C28A5" w:rsidP="007C28A5">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50181DF8" w14:textId="77777777" w:rsidR="007C28A5" w:rsidRPr="009D7FDF" w:rsidRDefault="007C28A5" w:rsidP="007C28A5">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4842910E" w14:textId="77777777" w:rsidR="007C28A5" w:rsidRPr="009D7FDF" w:rsidRDefault="007C28A5" w:rsidP="007C28A5">
            <w:pPr>
              <w:spacing w:before="0" w:line="240" w:lineRule="auto"/>
              <w:jc w:val="center"/>
              <w:rPr>
                <w:b/>
              </w:rPr>
            </w:pPr>
            <w:r w:rsidRPr="009D7FDF">
              <w:rPr>
                <w:b/>
              </w:rPr>
              <w:t>Průřezová témata,</w:t>
            </w:r>
          </w:p>
          <w:p w14:paraId="3CC39762" w14:textId="77777777" w:rsidR="007C28A5" w:rsidRPr="009D7FDF" w:rsidRDefault="007C28A5" w:rsidP="007C28A5">
            <w:pPr>
              <w:spacing w:before="0" w:line="240" w:lineRule="auto"/>
              <w:jc w:val="center"/>
              <w:rPr>
                <w:b/>
              </w:rPr>
            </w:pPr>
            <w:r w:rsidRPr="009D7FDF">
              <w:rPr>
                <w:b/>
              </w:rPr>
              <w:t>MP vztahy</w:t>
            </w:r>
          </w:p>
        </w:tc>
      </w:tr>
      <w:tr w:rsidR="007C28A5" w14:paraId="0103079E" w14:textId="77777777" w:rsidTr="007C28A5">
        <w:tc>
          <w:tcPr>
            <w:tcW w:w="3685" w:type="dxa"/>
          </w:tcPr>
          <w:p w14:paraId="4FF6EF6B" w14:textId="77777777" w:rsidR="007C28A5" w:rsidRDefault="007C28A5" w:rsidP="00A67EBF">
            <w:pPr>
              <w:spacing w:before="0" w:line="240" w:lineRule="auto"/>
              <w:ind w:left="272" w:hanging="227"/>
            </w:pPr>
          </w:p>
          <w:p w14:paraId="4F4BCC1D" w14:textId="77777777" w:rsidR="007C28A5" w:rsidRDefault="007C28A5" w:rsidP="00CC5C4F">
            <w:pPr>
              <w:pStyle w:val="Tabulkaodrazky"/>
              <w:framePr w:hSpace="141" w:wrap="around" w:vAnchor="page" w:hAnchor="margin" w:y="2881"/>
              <w:numPr>
                <w:ilvl w:val="0"/>
                <w:numId w:val="9"/>
              </w:numPr>
              <w:tabs>
                <w:tab w:val="num" w:pos="227"/>
              </w:tabs>
              <w:ind w:left="272" w:hanging="227"/>
            </w:pPr>
            <w:r>
              <w:t>rozumí hlavním bodům či myšlenkám autentického ústního projevu i psaného textu na běžné a známé téma</w:t>
            </w:r>
          </w:p>
          <w:p w14:paraId="29E2521F" w14:textId="77777777" w:rsidR="007C28A5" w:rsidRDefault="007C28A5" w:rsidP="00CC5C4F">
            <w:pPr>
              <w:pStyle w:val="Tabulkaodrazky"/>
              <w:framePr w:hSpace="141" w:wrap="around" w:vAnchor="page" w:hAnchor="margin" w:y="2881"/>
              <w:numPr>
                <w:ilvl w:val="0"/>
                <w:numId w:val="9"/>
              </w:numPr>
              <w:tabs>
                <w:tab w:val="num" w:pos="227"/>
              </w:tabs>
              <w:ind w:left="272" w:hanging="227"/>
            </w:pPr>
            <w:r>
              <w:t>identifikuje strukturu jednoduchého textu a rozliší hlavní informace</w:t>
            </w:r>
          </w:p>
          <w:p w14:paraId="6A754414" w14:textId="77777777" w:rsidR="007C28A5" w:rsidRDefault="007C28A5" w:rsidP="00CC5C4F">
            <w:pPr>
              <w:pStyle w:val="Tabulkaodrazky"/>
              <w:framePr w:hSpace="141" w:wrap="around" w:vAnchor="page" w:hAnchor="margin" w:y="2881"/>
              <w:numPr>
                <w:ilvl w:val="0"/>
                <w:numId w:val="9"/>
              </w:numPr>
              <w:tabs>
                <w:tab w:val="num" w:pos="227"/>
              </w:tabs>
              <w:ind w:left="272" w:hanging="227"/>
            </w:pPr>
            <w:r>
              <w:t>rozliší v mluveném projevu jednotlivé mluvčí, identifikuje různé styly a citová zabarvení promluvy, odhadne význam neznámých slov na základě již osvojené slovní zásoby a kontextu</w:t>
            </w:r>
          </w:p>
          <w:p w14:paraId="2FC1A4C9" w14:textId="77777777" w:rsidR="007C28A5" w:rsidRDefault="007C28A5" w:rsidP="00CC5C4F">
            <w:pPr>
              <w:pStyle w:val="Tabulkaodrazky"/>
              <w:framePr w:hSpace="141" w:wrap="around" w:vAnchor="page" w:hAnchor="margin" w:y="2881"/>
              <w:numPr>
                <w:ilvl w:val="0"/>
                <w:numId w:val="9"/>
              </w:numPr>
              <w:tabs>
                <w:tab w:val="num" w:pos="227"/>
              </w:tabs>
              <w:ind w:left="272" w:hanging="227"/>
            </w:pPr>
            <w:r>
              <w:t>užívá různé techniky čtení dle typu textu a účelu čtení, využívá různé druhy slovníků při čtení nekomplikovaných faktografických textů</w:t>
            </w:r>
          </w:p>
          <w:p w14:paraId="32DB6D9D" w14:textId="77777777" w:rsidR="007C28A5" w:rsidRDefault="007C28A5" w:rsidP="00CC5C4F">
            <w:pPr>
              <w:pStyle w:val="Tabulkaodrazky"/>
              <w:framePr w:hSpace="141" w:wrap="around" w:vAnchor="page" w:hAnchor="margin" w:y="2881"/>
              <w:numPr>
                <w:ilvl w:val="0"/>
                <w:numId w:val="9"/>
              </w:numPr>
              <w:tabs>
                <w:tab w:val="num" w:pos="227"/>
              </w:tabs>
              <w:ind w:left="272" w:hanging="227"/>
            </w:pPr>
            <w:r>
              <w:t>srozumitelně reprodukuje přečtený nebo vyslechnutý, méně náročný autentický text se slovní zásobou na běžná témata, formuluje svůj názor ústně i písemně na jednoduché, běžné téma srozumitelně, gramaticky správně a stručně</w:t>
            </w:r>
          </w:p>
          <w:p w14:paraId="2708FB86" w14:textId="77777777" w:rsidR="007C28A5" w:rsidRDefault="007C28A5" w:rsidP="00CC5C4F">
            <w:pPr>
              <w:pStyle w:val="Tabulkaodrazky"/>
              <w:framePr w:hSpace="141" w:wrap="around" w:vAnchor="page" w:hAnchor="margin" w:y="2881"/>
              <w:numPr>
                <w:ilvl w:val="0"/>
                <w:numId w:val="9"/>
              </w:numPr>
              <w:tabs>
                <w:tab w:val="num" w:pos="227"/>
              </w:tabs>
              <w:ind w:left="272" w:hanging="227"/>
            </w:pPr>
            <w:r>
              <w:t>logicky a jasně strukturuje středně dlouhý písemný projev, formální i neformální text na běžné či známé téma, sestaví ústně i písemně souvislý text na jednoduché téma jako lineární sled myšlenek, jednoduše a souvisle popíše své okolí, své zájmy a činnosti s nimi související</w:t>
            </w:r>
          </w:p>
          <w:p w14:paraId="1EA61534" w14:textId="77777777" w:rsidR="007C28A5" w:rsidRDefault="007C28A5" w:rsidP="00CC5C4F">
            <w:pPr>
              <w:pStyle w:val="Tabulkaodrazky"/>
              <w:framePr w:hSpace="141" w:wrap="around" w:vAnchor="page" w:hAnchor="margin" w:y="2881"/>
              <w:numPr>
                <w:ilvl w:val="0"/>
                <w:numId w:val="9"/>
              </w:numPr>
              <w:tabs>
                <w:tab w:val="num" w:pos="227"/>
              </w:tabs>
              <w:ind w:left="272" w:hanging="227"/>
            </w:pPr>
            <w:r>
              <w:t>shrne a ústně i písemně sdělí běžné, obsahově jednoduché informace</w:t>
            </w:r>
          </w:p>
          <w:p w14:paraId="64883757" w14:textId="77777777" w:rsidR="007C28A5" w:rsidRDefault="007C28A5" w:rsidP="00CC5C4F">
            <w:pPr>
              <w:pStyle w:val="Tabulkaodrazky"/>
              <w:framePr w:hSpace="141" w:wrap="around" w:vAnchor="page" w:hAnchor="margin" w:y="2881"/>
              <w:numPr>
                <w:ilvl w:val="0"/>
                <w:numId w:val="9"/>
              </w:numPr>
              <w:tabs>
                <w:tab w:val="num" w:pos="227"/>
              </w:tabs>
              <w:ind w:left="272" w:hanging="227"/>
            </w:pPr>
            <w:r>
              <w:lastRenderedPageBreak/>
              <w:t>využívá překladové slovníky při zpracování písemného projevu na méně běžné téma</w:t>
            </w:r>
          </w:p>
          <w:p w14:paraId="58C0016F" w14:textId="77777777" w:rsidR="007C28A5" w:rsidRDefault="007C28A5" w:rsidP="00CC5C4F">
            <w:pPr>
              <w:pStyle w:val="Tabulkaodrazky"/>
              <w:framePr w:hSpace="141" w:wrap="around" w:vAnchor="page" w:hAnchor="margin" w:y="2881"/>
              <w:numPr>
                <w:ilvl w:val="0"/>
                <w:numId w:val="9"/>
              </w:numPr>
              <w:tabs>
                <w:tab w:val="num" w:pos="227"/>
              </w:tabs>
              <w:ind w:left="272" w:hanging="227"/>
            </w:pPr>
            <w:r>
              <w:t>vysvětlí gramaticky správně své názory a stanoviska písemnou i ústní formou a v krátkém a jednoduchém projevu na téma osobních zájmů nebo každodenního života</w:t>
            </w:r>
          </w:p>
          <w:p w14:paraId="5903F0B1" w14:textId="77777777" w:rsidR="007C28A5" w:rsidRDefault="007C28A5" w:rsidP="00CC5C4F">
            <w:pPr>
              <w:pStyle w:val="Tabulkaodrazky"/>
              <w:framePr w:hSpace="141" w:wrap="around" w:vAnchor="page" w:hAnchor="margin" w:y="2881"/>
              <w:numPr>
                <w:ilvl w:val="0"/>
                <w:numId w:val="9"/>
              </w:numPr>
              <w:tabs>
                <w:tab w:val="num" w:pos="227"/>
              </w:tabs>
              <w:ind w:left="272" w:hanging="227"/>
            </w:pPr>
            <w:r>
              <w:t>reaguje adekvátně a gramaticky správně v běžných, každodenních situacích užitím jednoduchých, vhodných výrazů a frazeologických obratů</w:t>
            </w:r>
          </w:p>
          <w:p w14:paraId="07358953" w14:textId="77777777" w:rsidR="007C28A5" w:rsidRDefault="007C28A5" w:rsidP="00CC5C4F">
            <w:pPr>
              <w:pStyle w:val="Tabulkaodrazky"/>
              <w:framePr w:hSpace="141" w:wrap="around" w:vAnchor="page" w:hAnchor="margin" w:y="2881"/>
              <w:numPr>
                <w:ilvl w:val="0"/>
                <w:numId w:val="9"/>
              </w:numPr>
              <w:tabs>
                <w:tab w:val="num" w:pos="227"/>
              </w:tabs>
              <w:ind w:left="272" w:hanging="227"/>
            </w:pPr>
            <w:r>
              <w:t>s jistou mírou sebedůvěry komunikuje foneticky správně s použitím osvojené slovní zásoby a gramatických prostředků, zapojí se, případně s menšími obtížemi, do rozhovoru s rodilými mluvčími na běžné a známé téma v předvídatelných každodenních situacích</w:t>
            </w:r>
          </w:p>
          <w:p w14:paraId="2BE1F285" w14:textId="77777777" w:rsidR="007C28A5" w:rsidRDefault="007C28A5" w:rsidP="00CC5C4F">
            <w:pPr>
              <w:pStyle w:val="Tabulkaodrazky"/>
              <w:framePr w:hSpace="141" w:wrap="around" w:vAnchor="page" w:hAnchor="margin" w:y="2881"/>
              <w:numPr>
                <w:ilvl w:val="0"/>
                <w:numId w:val="9"/>
              </w:numPr>
              <w:tabs>
                <w:tab w:val="num" w:pos="227"/>
              </w:tabs>
              <w:ind w:left="272" w:hanging="227"/>
            </w:pPr>
            <w:r>
              <w:t>prokazuje faktické znalosti především o geografických, demografických, hospodářských, politických, kulturních faktorech zemí dané jazykové oblasti včetně vybraných poznatků studijního oboru a uplatňuje je v porovnání s reáliemi mateřské země</w:t>
            </w:r>
          </w:p>
          <w:p w14:paraId="1621A918" w14:textId="77777777" w:rsidR="007C28A5" w:rsidRDefault="007C28A5" w:rsidP="00CC5C4F">
            <w:pPr>
              <w:pStyle w:val="Tabulkaodrazky"/>
              <w:framePr w:hSpace="141" w:wrap="around" w:vAnchor="page" w:hAnchor="margin" w:y="2881"/>
              <w:numPr>
                <w:ilvl w:val="0"/>
                <w:numId w:val="9"/>
              </w:numPr>
              <w:tabs>
                <w:tab w:val="num" w:pos="227"/>
              </w:tabs>
              <w:ind w:left="272" w:hanging="227"/>
            </w:pPr>
            <w:r>
              <w:t>uplatňuje v komunikaci vhodně vybraná sociokulturní specifika daných zemí</w:t>
            </w:r>
          </w:p>
          <w:p w14:paraId="2460A9DB" w14:textId="77777777" w:rsidR="007C28A5" w:rsidRDefault="007C28A5" w:rsidP="00CC5C4F">
            <w:pPr>
              <w:pStyle w:val="Tabulkaodrazky"/>
              <w:framePr w:hSpace="141" w:wrap="around" w:vAnchor="page" w:hAnchor="margin" w:y="2881"/>
              <w:numPr>
                <w:ilvl w:val="0"/>
                <w:numId w:val="9"/>
              </w:numPr>
              <w:tabs>
                <w:tab w:val="num" w:pos="227"/>
              </w:tabs>
              <w:ind w:left="272" w:hanging="227"/>
              <w:rPr>
                <w:rFonts w:eastAsia="Segoe UI Light" w:cs="Segoe UI Light"/>
                <w:color w:val="000000" w:themeColor="text1"/>
              </w:rPr>
            </w:pPr>
            <w:r w:rsidRPr="67ED6767">
              <w:rPr>
                <w:rFonts w:eastAsia="Segoe UI Light" w:cs="Segoe UI Light"/>
                <w:color w:val="000000" w:themeColor="text1"/>
              </w:rPr>
              <w:t xml:space="preserve">získává, posuzuje, spravuje, sdílí, sděluje data, informace a digitální obsah v různých formátech v osobní či profesní komunitě, k tomu volí efektivní postupy, strategie a způsoby, které odpovídají konkrétní situaci a účelu </w:t>
            </w:r>
          </w:p>
          <w:p w14:paraId="2B60E983" w14:textId="77777777" w:rsidR="007C28A5" w:rsidRDefault="007C28A5"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lastRenderedPageBreak/>
              <w:t>vytváří, vylepšuje a propojuje digitální obsah v různých formátech</w:t>
            </w:r>
          </w:p>
          <w:p w14:paraId="3FEB0DD9" w14:textId="77777777" w:rsidR="007C28A5" w:rsidRDefault="007C28A5"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vyjadřuje se za pomoci digitálních prostředků</w:t>
            </w:r>
          </w:p>
          <w:p w14:paraId="377F0DB5" w14:textId="77777777" w:rsidR="007C28A5" w:rsidRDefault="007C28A5"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na obrazovce digitálního zařízení pomocí AI</w:t>
            </w:r>
          </w:p>
          <w:p w14:paraId="203DA45C" w14:textId="77777777" w:rsidR="007C28A5" w:rsidRDefault="007C28A5"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využívá online slovníky</w:t>
            </w:r>
          </w:p>
          <w:p w14:paraId="124566FF" w14:textId="1A064B9A" w:rsidR="007C28A5" w:rsidRPr="00C26EFC" w:rsidRDefault="007C28A5" w:rsidP="00CC5C4F">
            <w:pPr>
              <w:pStyle w:val="TabulkaodrazkyCharCharChar"/>
              <w:numPr>
                <w:ilvl w:val="0"/>
                <w:numId w:val="9"/>
              </w:numPr>
              <w:tabs>
                <w:tab w:val="num" w:pos="510"/>
              </w:tabs>
              <w:spacing w:after="80" w:line="24" w:lineRule="atLeast"/>
              <w:ind w:left="272" w:hanging="227"/>
              <w:rPr>
                <w:rFonts w:ascii="Segoe UI Light" w:eastAsia="Segoe UI Light" w:hAnsi="Segoe UI Light" w:cs="Segoe UI Light"/>
                <w:color w:val="000000" w:themeColor="text1"/>
                <w:szCs w:val="22"/>
              </w:rPr>
            </w:pPr>
            <w:r w:rsidRPr="3A2C0507">
              <w:rPr>
                <w:rFonts w:ascii="Segoe UI Light" w:eastAsia="Segoe UI Light" w:hAnsi="Segoe UI Light" w:cs="Segoe UI Light"/>
                <w:color w:val="000000" w:themeColor="text1"/>
                <w:szCs w:val="22"/>
              </w:rPr>
              <w:t>vytváří texty pomocí ruské klávesnice</w:t>
            </w:r>
          </w:p>
        </w:tc>
        <w:tc>
          <w:tcPr>
            <w:tcW w:w="3118" w:type="dxa"/>
          </w:tcPr>
          <w:p w14:paraId="0B8CF21F" w14:textId="77777777" w:rsidR="007C28A5" w:rsidRDefault="007C28A5" w:rsidP="007C28A5">
            <w:pPr>
              <w:pStyle w:val="Tabulkatucne"/>
            </w:pPr>
            <w:r>
              <w:lastRenderedPageBreak/>
              <w:t>Receptivní řečové dovednosti (</w:t>
            </w:r>
            <w:r w:rsidRPr="007B489F">
              <w:t>poslech</w:t>
            </w:r>
            <w:r>
              <w:t xml:space="preserve"> a čtení s porozuměním)</w:t>
            </w:r>
          </w:p>
          <w:p w14:paraId="39314C8E" w14:textId="77777777" w:rsidR="007C28A5" w:rsidRPr="007B489F"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zvuková stránka jazyka</w:t>
            </w:r>
          </w:p>
          <w:p w14:paraId="3352AD64" w14:textId="77777777" w:rsidR="007C28A5" w:rsidRPr="007B489F"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výslovnost</w:t>
            </w:r>
          </w:p>
          <w:p w14:paraId="05D2ABF3" w14:textId="77777777" w:rsidR="007C28A5" w:rsidRPr="007B489F" w:rsidRDefault="007C28A5" w:rsidP="00CC5C4F">
            <w:pPr>
              <w:pStyle w:val="TabulkatextChar"/>
              <w:numPr>
                <w:ilvl w:val="0"/>
                <w:numId w:val="8"/>
              </w:numPr>
              <w:tabs>
                <w:tab w:val="clear" w:pos="567"/>
                <w:tab w:val="num" w:pos="284"/>
              </w:tabs>
              <w:ind w:left="284"/>
              <w:rPr>
                <w:rFonts w:ascii="Segoe UI Light" w:hAnsi="Segoe UI Light"/>
              </w:rPr>
            </w:pPr>
            <w:r w:rsidRPr="67ED6767">
              <w:rPr>
                <w:rFonts w:ascii="Segoe UI Light" w:hAnsi="Segoe UI Light"/>
              </w:rPr>
              <w:t>slovní zásoba z tematických okruhů: vzdělávání, dům a domov, péče o tělo a zdraví, sport, průběh pracovního jednání</w:t>
            </w:r>
          </w:p>
          <w:p w14:paraId="7E1B3BDA" w14:textId="77777777" w:rsidR="007C28A5" w:rsidRDefault="007C28A5" w:rsidP="007C28A5">
            <w:pPr>
              <w:pStyle w:val="Tabulkatucne"/>
            </w:pPr>
          </w:p>
          <w:p w14:paraId="75D40B56" w14:textId="77777777" w:rsidR="007C28A5" w:rsidRPr="00B00CA2" w:rsidRDefault="007C28A5" w:rsidP="007C28A5">
            <w:pPr>
              <w:pStyle w:val="Tabulkatucne"/>
            </w:pPr>
            <w:r>
              <w:t>Produktivní řečové dovednosti (ústní a písemný projev)</w:t>
            </w:r>
          </w:p>
          <w:p w14:paraId="62C3C6DE"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slovesné vazby odlišné od češtiny</w:t>
            </w:r>
          </w:p>
          <w:p w14:paraId="0BB130C2"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slovesný vid</w:t>
            </w:r>
          </w:p>
          <w:p w14:paraId="27A82A7D"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ukazovací zájmena </w:t>
            </w:r>
          </w:p>
          <w:p w14:paraId="7972D719"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časování sloves</w:t>
            </w:r>
          </w:p>
          <w:p w14:paraId="45B2C42E"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věty se spojkou </w:t>
            </w:r>
            <w:proofErr w:type="spellStart"/>
            <w:r w:rsidRPr="67ED6767">
              <w:rPr>
                <w:rFonts w:ascii="Segoe UI Light" w:hAnsi="Segoe UI Light"/>
              </w:rPr>
              <w:t>чтобы</w:t>
            </w:r>
            <w:proofErr w:type="spellEnd"/>
          </w:p>
          <w:p w14:paraId="761CFA57"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rozkazovací způsob</w:t>
            </w:r>
          </w:p>
          <w:p w14:paraId="50BCCF72"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množné číslo podstatných jmen </w:t>
            </w:r>
            <w:proofErr w:type="spellStart"/>
            <w:r w:rsidRPr="67ED6767">
              <w:rPr>
                <w:rFonts w:ascii="Segoe UI Light" w:hAnsi="Segoe UI Light"/>
              </w:rPr>
              <w:t>брат</w:t>
            </w:r>
            <w:proofErr w:type="spellEnd"/>
            <w:r w:rsidRPr="67ED6767">
              <w:rPr>
                <w:rFonts w:ascii="Segoe UI Light" w:hAnsi="Segoe UI Light"/>
              </w:rPr>
              <w:t xml:space="preserve">, </w:t>
            </w:r>
            <w:proofErr w:type="spellStart"/>
            <w:r w:rsidRPr="67ED6767">
              <w:rPr>
                <w:rFonts w:ascii="Segoe UI Light" w:hAnsi="Segoe UI Light"/>
              </w:rPr>
              <w:t>друг</w:t>
            </w:r>
            <w:proofErr w:type="spellEnd"/>
          </w:p>
          <w:p w14:paraId="766F1B5B"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předložkové vazby</w:t>
            </w:r>
          </w:p>
          <w:p w14:paraId="1F79752F"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skloňování přivlastňovacích zájmen</w:t>
            </w:r>
          </w:p>
          <w:p w14:paraId="1191611F"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skloňování podstatných jmen typu </w:t>
            </w:r>
            <w:proofErr w:type="spellStart"/>
            <w:r w:rsidRPr="67ED6767">
              <w:rPr>
                <w:rFonts w:ascii="Segoe UI Light" w:hAnsi="Segoe UI Light"/>
              </w:rPr>
              <w:t>мать</w:t>
            </w:r>
            <w:proofErr w:type="spellEnd"/>
            <w:r w:rsidRPr="67ED6767">
              <w:rPr>
                <w:rFonts w:ascii="Segoe UI Light" w:hAnsi="Segoe UI Light"/>
              </w:rPr>
              <w:t xml:space="preserve">, </w:t>
            </w:r>
            <w:proofErr w:type="spellStart"/>
            <w:r w:rsidRPr="67ED6767">
              <w:rPr>
                <w:rFonts w:ascii="Segoe UI Light" w:hAnsi="Segoe UI Light"/>
              </w:rPr>
              <w:t>дочь</w:t>
            </w:r>
            <w:proofErr w:type="spellEnd"/>
          </w:p>
          <w:p w14:paraId="11479BF6"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jmenné tvary přídavných jmen</w:t>
            </w:r>
          </w:p>
          <w:p w14:paraId="0336DA9A"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záporná zájmena</w:t>
            </w:r>
          </w:p>
          <w:p w14:paraId="6A6CFC31"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věty se slovesem </w:t>
            </w:r>
            <w:proofErr w:type="spellStart"/>
            <w:r w:rsidRPr="67ED6767">
              <w:rPr>
                <w:rFonts w:ascii="Segoe UI Light" w:hAnsi="Segoe UI Light"/>
              </w:rPr>
              <w:t>являться</w:t>
            </w:r>
            <w:proofErr w:type="spellEnd"/>
          </w:p>
          <w:p w14:paraId="7213D11F"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věty odlišné od češtiny</w:t>
            </w:r>
          </w:p>
          <w:p w14:paraId="7D4A83A0" w14:textId="77777777" w:rsidR="007C28A5" w:rsidRPr="00353422" w:rsidRDefault="007C28A5" w:rsidP="007C28A5">
            <w:pPr>
              <w:pStyle w:val="Tabulka2b"/>
              <w:framePr w:wrap="auto"/>
              <w:numPr>
                <w:ilvl w:val="0"/>
                <w:numId w:val="0"/>
              </w:numPr>
              <w:ind w:left="720"/>
            </w:pPr>
          </w:p>
          <w:p w14:paraId="2EA88A96" w14:textId="77777777" w:rsidR="007C28A5" w:rsidRPr="00E057E9" w:rsidRDefault="007C28A5" w:rsidP="007C28A5">
            <w:pPr>
              <w:pStyle w:val="Tabulkatucne"/>
            </w:pPr>
            <w:r>
              <w:t>I</w:t>
            </w:r>
            <w:r w:rsidRPr="00E2105C">
              <w:t>nteraktivní řečové dovednosti</w:t>
            </w:r>
          </w:p>
          <w:p w14:paraId="12D960E8"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 xml:space="preserve">pravidla komunikace v běžných každodenních i pracovních jednáních a situacích, získávání a předávání informací, sjednání schůzky </w:t>
            </w:r>
            <w:r w:rsidRPr="67ED6767">
              <w:rPr>
                <w:rFonts w:ascii="Segoe UI Light" w:hAnsi="Segoe UI Light"/>
              </w:rPr>
              <w:lastRenderedPageBreak/>
              <w:t>objednávka služeb, vyřízení vzkazu apod.</w:t>
            </w:r>
          </w:p>
          <w:p w14:paraId="3867518A" w14:textId="77777777" w:rsidR="007C28A5" w:rsidRPr="007B489F"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vyjádření osobních postojů a názorů, vyjádření žádosti, prosby, pozvání, odmítnutí, radosti, zklamání, naděje apod.</w:t>
            </w:r>
          </w:p>
          <w:p w14:paraId="6EAFE9E1" w14:textId="77777777" w:rsidR="007C28A5" w:rsidRDefault="007C28A5" w:rsidP="00CC5C4F">
            <w:pPr>
              <w:pStyle w:val="TabulkatextChar"/>
              <w:framePr w:hSpace="141" w:wrap="around" w:vAnchor="page" w:hAnchor="margin" w:y="2881"/>
              <w:numPr>
                <w:ilvl w:val="0"/>
                <w:numId w:val="8"/>
              </w:numPr>
              <w:tabs>
                <w:tab w:val="clear" w:pos="567"/>
                <w:tab w:val="num" w:pos="284"/>
              </w:tabs>
              <w:ind w:left="284"/>
            </w:pPr>
            <w:r w:rsidRPr="67ED6767">
              <w:rPr>
                <w:rFonts w:ascii="Segoe UI Light" w:hAnsi="Segoe UI Light"/>
              </w:rPr>
              <w:t>komunikace v rámci probíraných tematických okruhů</w:t>
            </w:r>
          </w:p>
          <w:p w14:paraId="6DAC5944" w14:textId="77777777" w:rsidR="007C28A5" w:rsidRDefault="007C28A5" w:rsidP="007C28A5">
            <w:pPr>
              <w:pStyle w:val="Tabulka2b"/>
              <w:framePr w:wrap="auto"/>
              <w:numPr>
                <w:ilvl w:val="0"/>
                <w:numId w:val="0"/>
              </w:numPr>
              <w:ind w:left="720"/>
            </w:pPr>
          </w:p>
          <w:p w14:paraId="07E981B7" w14:textId="77777777" w:rsidR="007C28A5" w:rsidRDefault="007C28A5" w:rsidP="007C28A5">
            <w:pPr>
              <w:pStyle w:val="Tabulkatucne"/>
              <w:rPr>
                <w:b w:val="0"/>
              </w:rPr>
            </w:pPr>
            <w:r>
              <w:t>R</w:t>
            </w:r>
            <w:r w:rsidRPr="00E2105C">
              <w:t>eálie rusky mluvících zemí</w:t>
            </w:r>
          </w:p>
          <w:p w14:paraId="2421EE46" w14:textId="77777777" w:rsidR="007C28A5" w:rsidRPr="00375505"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základní údaje o daných zemích všeobecného i odborného charakteru k poznání zemí příslušné jazykové oblasti, kultury, umění a literatury, tradic společenských a zvyklostí</w:t>
            </w:r>
          </w:p>
          <w:p w14:paraId="44BEAE06" w14:textId="654045DF" w:rsidR="007C28A5" w:rsidRPr="00375505" w:rsidRDefault="007C28A5"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67ED6767">
              <w:rPr>
                <w:rFonts w:ascii="Segoe UI Light" w:hAnsi="Segoe UI Light"/>
              </w:rPr>
              <w:t>informace ze sociokulturního prostředí v kontextu znalostí o České republice</w:t>
            </w:r>
            <w:r w:rsidR="001E45D8">
              <w:rPr>
                <w:rFonts w:ascii="Segoe UI Light" w:hAnsi="Segoe UI Light"/>
              </w:rPr>
              <w:t xml:space="preserve"> </w:t>
            </w:r>
          </w:p>
          <w:p w14:paraId="6226F7AA" w14:textId="77777777" w:rsidR="007C28A5" w:rsidRPr="00E202F5" w:rsidRDefault="007C28A5" w:rsidP="007C28A5">
            <w:pPr>
              <w:spacing w:before="0" w:line="240" w:lineRule="auto"/>
            </w:pPr>
          </w:p>
        </w:tc>
        <w:tc>
          <w:tcPr>
            <w:tcW w:w="2835" w:type="dxa"/>
          </w:tcPr>
          <w:p w14:paraId="0BF82CA6" w14:textId="77777777" w:rsidR="007C28A5" w:rsidRPr="00506C59" w:rsidRDefault="007C28A5" w:rsidP="007C28A5">
            <w:pPr>
              <w:pStyle w:val="Tabulkanormln"/>
            </w:pPr>
            <w:r w:rsidRPr="00506C59">
              <w:lastRenderedPageBreak/>
              <w:t>Výchova</w:t>
            </w:r>
            <w:r>
              <w:t xml:space="preserve"> k </w:t>
            </w:r>
            <w:r w:rsidRPr="00506C59">
              <w:t>myšlení</w:t>
            </w:r>
            <w:r>
              <w:t xml:space="preserve"> v </w:t>
            </w:r>
            <w:r w:rsidRPr="00506C59">
              <w:t>evropských</w:t>
            </w:r>
            <w:r>
              <w:t xml:space="preserve"> a </w:t>
            </w:r>
            <w:r w:rsidRPr="00506C59">
              <w:t xml:space="preserve">globálních souvislostech – </w:t>
            </w:r>
            <w:r>
              <w:t>žáci pracují s adaptovanými i s </w:t>
            </w:r>
            <w:r w:rsidRPr="00506C59">
              <w:t>originálními rusky psanými materiály, používají mapy, mají přehled</w:t>
            </w:r>
            <w:r>
              <w:t xml:space="preserve"> o </w:t>
            </w:r>
            <w:r w:rsidRPr="00506C59">
              <w:t xml:space="preserve">nejzákladnějších </w:t>
            </w:r>
            <w:r>
              <w:t>politických událostech ve světě</w:t>
            </w:r>
          </w:p>
          <w:p w14:paraId="4AD58165" w14:textId="77777777" w:rsidR="007C28A5" w:rsidRPr="00506C59" w:rsidRDefault="007C28A5" w:rsidP="007C28A5">
            <w:pPr>
              <w:pStyle w:val="Tabulkanormln"/>
            </w:pPr>
          </w:p>
          <w:p w14:paraId="7BD1D628" w14:textId="77777777" w:rsidR="007C28A5" w:rsidRPr="00506C59" w:rsidRDefault="007C28A5" w:rsidP="007C28A5">
            <w:pPr>
              <w:pStyle w:val="Tabulkanormln"/>
            </w:pPr>
            <w:r w:rsidRPr="00506C59">
              <w:t>Multikulturní výchova – poznávání kultur rusky mluvících zemí, života lidí, jejich tradic</w:t>
            </w:r>
            <w:r>
              <w:t xml:space="preserve"> a </w:t>
            </w:r>
            <w:r w:rsidRPr="00506C59">
              <w:t>zvyklostí, jsou vedeni</w:t>
            </w:r>
            <w:r>
              <w:t xml:space="preserve"> k </w:t>
            </w:r>
            <w:r w:rsidRPr="00506C59">
              <w:t>toleranci;</w:t>
            </w:r>
            <w:r>
              <w:t xml:space="preserve"> v </w:t>
            </w:r>
            <w:r w:rsidRPr="00506C59">
              <w:t>rámci své kultury jsou vedeni</w:t>
            </w:r>
            <w:r>
              <w:t xml:space="preserve"> k </w:t>
            </w:r>
            <w:r w:rsidRPr="00506C59">
              <w:t>zásadám slušného chování</w:t>
            </w:r>
            <w:r>
              <w:t xml:space="preserve"> a </w:t>
            </w:r>
            <w:r w:rsidRPr="00506C59">
              <w:t>vystupování, upevňují si</w:t>
            </w:r>
            <w:r>
              <w:t xml:space="preserve"> a </w:t>
            </w:r>
            <w:r w:rsidRPr="00506C59">
              <w:t>posilují své kladné vztahy ke spolužákům</w:t>
            </w:r>
            <w:r>
              <w:t xml:space="preserve"> a k </w:t>
            </w:r>
            <w:r w:rsidRPr="00506C59">
              <w:t>lidem kolem sebe vůbec</w:t>
            </w:r>
            <w:r>
              <w:t>; učí se, jakými prostředky mohou rozvíjet své jazykové kompetence pro kontakty a spolupráci s příslušníky jiných etnik (v ČR, v Evropě)</w:t>
            </w:r>
          </w:p>
          <w:p w14:paraId="3C11ADE6" w14:textId="77777777" w:rsidR="007C28A5" w:rsidRPr="00506C59" w:rsidRDefault="007C28A5" w:rsidP="007C28A5">
            <w:pPr>
              <w:pStyle w:val="Tabulkanormln"/>
            </w:pPr>
          </w:p>
          <w:p w14:paraId="0D4923A7" w14:textId="77777777" w:rsidR="007C28A5" w:rsidRDefault="007C28A5" w:rsidP="007C28A5">
            <w:pPr>
              <w:pStyle w:val="Tabulkanormln"/>
            </w:pPr>
            <w:r w:rsidRPr="00506C59">
              <w:t>Environmentální výchova – žáci jsou vede</w:t>
            </w:r>
            <w:r>
              <w:t>ni k </w:t>
            </w:r>
            <w:r w:rsidRPr="00506C59">
              <w:t>vyjadřování svých postojů, zkušeností</w:t>
            </w:r>
            <w:r>
              <w:t xml:space="preserve"> a </w:t>
            </w:r>
            <w:r w:rsidRPr="00506C59">
              <w:t>názorů ke vztahu člověka</w:t>
            </w:r>
            <w:r>
              <w:t xml:space="preserve"> k </w:t>
            </w:r>
            <w:r w:rsidRPr="00506C59">
              <w:t>přírodě</w:t>
            </w:r>
          </w:p>
          <w:p w14:paraId="49E98201" w14:textId="77777777" w:rsidR="007C28A5" w:rsidRPr="00506C59" w:rsidRDefault="007C28A5" w:rsidP="007C28A5">
            <w:pPr>
              <w:pStyle w:val="Tabulkanormln"/>
            </w:pPr>
            <w:r w:rsidRPr="00506C59">
              <w:t>a živ</w:t>
            </w:r>
            <w:r>
              <w:t>otnímu prostředí</w:t>
            </w:r>
            <w:r w:rsidRPr="00506C59">
              <w:t xml:space="preserve"> </w:t>
            </w:r>
          </w:p>
          <w:p w14:paraId="1E2D2D04" w14:textId="77777777" w:rsidR="007C28A5" w:rsidRPr="00506C59" w:rsidRDefault="007C28A5" w:rsidP="007C28A5">
            <w:pPr>
              <w:pStyle w:val="Tabulkanormln"/>
            </w:pPr>
          </w:p>
          <w:p w14:paraId="4624C553" w14:textId="77777777" w:rsidR="007C28A5" w:rsidRPr="00506C59" w:rsidRDefault="007C28A5" w:rsidP="007C28A5">
            <w:pPr>
              <w:pStyle w:val="Tabulkanormln"/>
            </w:pPr>
            <w:r w:rsidRPr="00506C59">
              <w:t>Mediální výchova – navštíví představení</w:t>
            </w:r>
            <w:r>
              <w:t xml:space="preserve"> v rusk</w:t>
            </w:r>
            <w:r w:rsidRPr="00506C59">
              <w:t>ém jazyce (je-li nabídnuto), učí se pracovat</w:t>
            </w:r>
            <w:r>
              <w:t xml:space="preserve"> s </w:t>
            </w:r>
            <w:r w:rsidRPr="00506C59">
              <w:t>texty, vyhledat nejdůležitější informace</w:t>
            </w:r>
            <w:r>
              <w:t xml:space="preserve"> </w:t>
            </w:r>
            <w:r>
              <w:lastRenderedPageBreak/>
              <w:t>a </w:t>
            </w:r>
            <w:r w:rsidRPr="00506C59">
              <w:t>pracovat</w:t>
            </w:r>
            <w:r>
              <w:t xml:space="preserve"> s </w:t>
            </w:r>
            <w:r w:rsidRPr="00506C59">
              <w:t>nimi, jsou schopni najít požadované informace na internetu</w:t>
            </w:r>
            <w:r>
              <w:t xml:space="preserve"> v ruštině</w:t>
            </w:r>
          </w:p>
          <w:p w14:paraId="0BB2D6F3" w14:textId="77777777" w:rsidR="007C28A5" w:rsidRPr="00506C59" w:rsidRDefault="007C28A5" w:rsidP="007C28A5">
            <w:pPr>
              <w:pStyle w:val="Tabulkanormln"/>
            </w:pPr>
          </w:p>
          <w:p w14:paraId="66ECDAED" w14:textId="77777777" w:rsidR="007C28A5" w:rsidRPr="00506C59" w:rsidRDefault="007C28A5" w:rsidP="007C28A5">
            <w:pPr>
              <w:pStyle w:val="Tabulkanormln"/>
            </w:pPr>
            <w:r w:rsidRPr="00B00CA2">
              <w:t>Osobnostní a sociální výchova</w:t>
            </w:r>
            <w:r w:rsidRPr="00506C59">
              <w:rPr>
                <w:b/>
              </w:rPr>
              <w:t xml:space="preserve"> – </w:t>
            </w:r>
            <w:r w:rsidRPr="00506C59">
              <w:t>žáci jsou seznamováni</w:t>
            </w:r>
            <w:r>
              <w:t xml:space="preserve"> s </w:t>
            </w:r>
            <w:r w:rsidRPr="00506C59">
              <w:t>možnostmi prožití zdravého</w:t>
            </w:r>
            <w:r>
              <w:t xml:space="preserve"> a </w:t>
            </w:r>
            <w:r w:rsidRPr="00506C59">
              <w:t>zodpovědného života, být aktivní součástí celé společnosti, je jim poskytována příležitost přemýšlet</w:t>
            </w:r>
            <w:r>
              <w:t xml:space="preserve"> o </w:t>
            </w:r>
            <w:r w:rsidRPr="00506C59">
              <w:t>svých zkušenostech</w:t>
            </w:r>
            <w:r>
              <w:t xml:space="preserve"> a o </w:t>
            </w:r>
            <w:r w:rsidRPr="00506C59">
              <w:t>vlastním vývoji</w:t>
            </w:r>
            <w:r>
              <w:t>; u </w:t>
            </w:r>
            <w:r w:rsidRPr="00506C59">
              <w:t>žáků je rozvíjena sebeúcta, sebedůvěra</w:t>
            </w:r>
            <w:r>
              <w:t xml:space="preserve"> a </w:t>
            </w:r>
            <w:r w:rsidRPr="00506C59">
              <w:t>schopnost přebírat zodpovědnost za své jednání</w:t>
            </w:r>
            <w:r>
              <w:t xml:space="preserve"> v </w:t>
            </w:r>
            <w:r w:rsidRPr="00506C59">
              <w:t>různých životních situacích, při sebevzdělávání</w:t>
            </w:r>
            <w:r>
              <w:t xml:space="preserve"> a </w:t>
            </w:r>
            <w:r w:rsidRPr="00506C59">
              <w:t>při práci</w:t>
            </w:r>
            <w:r>
              <w:t>; u</w:t>
            </w:r>
            <w:r w:rsidRPr="00506C59">
              <w:t>čí se rozumět hodnotě mezilidských vztahů</w:t>
            </w:r>
            <w:r>
              <w:t xml:space="preserve"> a </w:t>
            </w:r>
            <w:r w:rsidRPr="00506C59">
              <w:t>respektovat názory, potřeby</w:t>
            </w:r>
            <w:r>
              <w:t xml:space="preserve"> a práva ostatních</w:t>
            </w:r>
          </w:p>
          <w:p w14:paraId="2797AE36" w14:textId="77777777" w:rsidR="007C28A5" w:rsidRPr="00FC1FCD" w:rsidRDefault="007C28A5" w:rsidP="007C28A5">
            <w:pPr>
              <w:spacing w:before="0" w:line="240" w:lineRule="auto"/>
            </w:pPr>
          </w:p>
        </w:tc>
      </w:tr>
    </w:tbl>
    <w:p w14:paraId="499684E5" w14:textId="07715A98" w:rsidR="00301464" w:rsidRDefault="003502F4" w:rsidP="00B31BDC">
      <w:pPr>
        <w:pStyle w:val="Nadpis2"/>
        <w:tabs>
          <w:tab w:val="num" w:pos="567"/>
        </w:tabs>
        <w:spacing w:after="0"/>
        <w:ind w:left="567" w:hanging="567"/>
      </w:pPr>
      <w:bookmarkStart w:id="144" w:name="_Toc239591748"/>
      <w:bookmarkStart w:id="145" w:name="_Toc174291256"/>
      <w:r>
        <w:lastRenderedPageBreak/>
        <w:t>Matematika</w:t>
      </w:r>
      <w:bookmarkEnd w:id="144"/>
      <w:bookmarkEnd w:id="145"/>
    </w:p>
    <w:p w14:paraId="2E75307D" w14:textId="77777777" w:rsidR="00301464" w:rsidRDefault="00301464" w:rsidP="00301464">
      <w:pPr>
        <w:tabs>
          <w:tab w:val="left" w:pos="2552"/>
        </w:tabs>
        <w:spacing w:before="0"/>
      </w:pPr>
      <w:r>
        <w:t xml:space="preserve">Celkový počet hodin: 4 – 4 – 4 – 4 </w:t>
      </w:r>
    </w:p>
    <w:p w14:paraId="60D20972" w14:textId="77777777" w:rsidR="00301464" w:rsidRPr="00573656" w:rsidRDefault="00301464" w:rsidP="00301464">
      <w:pPr>
        <w:spacing w:before="0"/>
        <w:rPr>
          <w:rStyle w:val="Siln"/>
        </w:rPr>
      </w:pPr>
      <w:r w:rsidRPr="00573656">
        <w:rPr>
          <w:rStyle w:val="Siln"/>
        </w:rPr>
        <w:t>Charakteristika vyučovacího předmětu</w:t>
      </w:r>
    </w:p>
    <w:p w14:paraId="74C132AD" w14:textId="77777777" w:rsidR="00301464" w:rsidRPr="005A4F6C" w:rsidRDefault="00301464" w:rsidP="00301464">
      <w:pPr>
        <w:pStyle w:val="Odstmezery"/>
      </w:pPr>
      <w:r w:rsidRPr="005A4F6C">
        <w:t>Matematika patří do vzdělávací oblasti Matematika</w:t>
      </w:r>
      <w:r>
        <w:t xml:space="preserve"> a </w:t>
      </w:r>
      <w:r w:rsidRPr="005A4F6C">
        <w:t>její aplikace</w:t>
      </w:r>
      <w:r>
        <w:t xml:space="preserve"> v </w:t>
      </w:r>
      <w:r w:rsidRPr="005A4F6C">
        <w:t xml:space="preserve">RVP G, kde vzdělávací oblast je současně vzdělávacím oborem. </w:t>
      </w:r>
    </w:p>
    <w:p w14:paraId="32C21601" w14:textId="77777777" w:rsidR="00301464" w:rsidRPr="0016179A" w:rsidRDefault="00301464" w:rsidP="00301464">
      <w:pPr>
        <w:pStyle w:val="Odstmezery"/>
      </w:pPr>
      <w:r w:rsidRPr="005A4F6C">
        <w:t>Výuka matematiky na gymnáziu rozvíjí</w:t>
      </w:r>
      <w:r>
        <w:t xml:space="preserve"> a </w:t>
      </w:r>
      <w:r w:rsidRPr="005A4F6C">
        <w:t>prohlubuje pochopení kvantitativních</w:t>
      </w:r>
      <w:r>
        <w:t xml:space="preserve"> a </w:t>
      </w:r>
      <w:r w:rsidRPr="005A4F6C">
        <w:t>prostorových vztahů reálního světa, utváří kvantitativní gramotnost žáků</w:t>
      </w:r>
      <w:r>
        <w:t xml:space="preserve"> a </w:t>
      </w:r>
      <w:r w:rsidRPr="005A4F6C">
        <w:t>schopnost geometrického vnímání světa. Matematické vzdělávání napomáhá rozvoji abstraktního</w:t>
      </w:r>
      <w:r>
        <w:t xml:space="preserve"> a </w:t>
      </w:r>
      <w:r w:rsidRPr="005A4F6C">
        <w:t>analytického myšlení, rozvíjí logické usuzování</w:t>
      </w:r>
      <w:r>
        <w:t xml:space="preserve"> a </w:t>
      </w:r>
      <w:r w:rsidRPr="005A4F6C">
        <w:t>osvojuje schopnost formulace problému strategie jeh</w:t>
      </w:r>
      <w:r>
        <w:t xml:space="preserve">o řešení. Matematické myšlení, </w:t>
      </w:r>
      <w:r w:rsidRPr="005A4F6C">
        <w:t>vytváření hypotéz</w:t>
      </w:r>
      <w:r>
        <w:t xml:space="preserve"> a </w:t>
      </w:r>
      <w:r w:rsidRPr="005A4F6C">
        <w:t>deduktivní úvahy napomáhají rozvíjet schopnost soustředění</w:t>
      </w:r>
      <w:r>
        <w:t xml:space="preserve"> a </w:t>
      </w:r>
      <w:r w:rsidRPr="005A4F6C">
        <w:t>hlubšího</w:t>
      </w:r>
      <w:r w:rsidRPr="0016179A">
        <w:t xml:space="preserve"> porozumění problému. </w:t>
      </w:r>
    </w:p>
    <w:p w14:paraId="5AD2E147" w14:textId="77777777" w:rsidR="00301464" w:rsidRPr="0016179A" w:rsidRDefault="00301464" w:rsidP="00301464">
      <w:pPr>
        <w:pStyle w:val="Odstmezery"/>
      </w:pPr>
      <w:r>
        <w:t xml:space="preserve">Matematické vzdělávání přispívá k rozvoji logického uvažování, vede žáky k aktivnímu a samostatnému řešení úloh a problémů, vede je ke schopnosti aplikovat matematické poznatky v ostatních předmětech, při řešení úloh z běžného života a následně k využití získaného řešení v praxi. </w:t>
      </w:r>
      <w:r w:rsidRPr="0016179A">
        <w:t>Vzdělávací cíle odrážejí současné pojetí vzdělávacího procesu</w:t>
      </w:r>
      <w:r>
        <w:t xml:space="preserve"> a rozvíjí schopnost pracovat s </w:t>
      </w:r>
      <w:r w:rsidRPr="0016179A">
        <w:t>informacemi, dovednost formulovat</w:t>
      </w:r>
      <w:r>
        <w:t xml:space="preserve"> a </w:t>
      </w:r>
      <w:r w:rsidRPr="0016179A">
        <w:t>argumentovat. Výuka matematiky zohledňuje současný rozvoj výpočetní techniky.</w:t>
      </w:r>
      <w:r>
        <w:t xml:space="preserve"> </w:t>
      </w:r>
    </w:p>
    <w:p w14:paraId="6719547B" w14:textId="36EDC9F2" w:rsidR="00301464" w:rsidRDefault="00301464" w:rsidP="00301464">
      <w:pPr>
        <w:pStyle w:val="Odstmezery"/>
      </w:pPr>
      <w:r>
        <w:t>Žáci si osvojí základní matematické pojmy a vztahy postupnou abstrakcí a zobecňováním na základě poznávání jejich charakteristických vlastností. Samostatně analyzují texty úloh, nacházejí správné postupy při jejich řešení, vyhodnocují a zdůvodňují správnost výsledku k zadaným podmínkám. Žáci vyhledávají a zpracovávají informace z různých zdrojů – grafů, diagramů, tabulek a internetu. Jsou schopni propojit jednotlivé tématické okruhy a nevnímají je odděleně, rozumí vzájemným vztahům mezi nimi a vytvářejí si potřebný nadhled. Využívají kalkulátoru a</w:t>
      </w:r>
      <w:r w:rsidR="001E45D8">
        <w:t xml:space="preserve"> </w:t>
      </w:r>
      <w:r>
        <w:t>dalších digitálních technologií k</w:t>
      </w:r>
      <w:r w:rsidR="001E45D8">
        <w:t xml:space="preserve"> </w:t>
      </w:r>
      <w:r>
        <w:t xml:space="preserve">modelování matematických situací, efektivnímu řešení úloh a k prezentaci výsledků. </w:t>
      </w:r>
    </w:p>
    <w:p w14:paraId="0BA99124" w14:textId="77777777" w:rsidR="006E1ED0" w:rsidRDefault="006E1ED0" w:rsidP="00301464">
      <w:pPr>
        <w:spacing w:before="0"/>
        <w:rPr>
          <w:rStyle w:val="Siln"/>
        </w:rPr>
      </w:pPr>
    </w:p>
    <w:p w14:paraId="2FDA15E4" w14:textId="77777777" w:rsidR="006E1ED0" w:rsidRDefault="006E1ED0" w:rsidP="00301464">
      <w:pPr>
        <w:spacing w:before="0"/>
        <w:rPr>
          <w:rStyle w:val="Siln"/>
        </w:rPr>
      </w:pPr>
    </w:p>
    <w:p w14:paraId="4CAF425D" w14:textId="77777777" w:rsidR="006E1ED0" w:rsidRDefault="006E1ED0" w:rsidP="00301464">
      <w:pPr>
        <w:spacing w:before="0"/>
        <w:rPr>
          <w:rStyle w:val="Siln"/>
        </w:rPr>
      </w:pPr>
    </w:p>
    <w:p w14:paraId="51CADDE8" w14:textId="27539607" w:rsidR="00301464" w:rsidRPr="00573656" w:rsidRDefault="00301464" w:rsidP="00301464">
      <w:pPr>
        <w:spacing w:before="0"/>
        <w:rPr>
          <w:rStyle w:val="Siln"/>
        </w:rPr>
      </w:pPr>
      <w:r w:rsidRPr="00573656">
        <w:rPr>
          <w:rStyle w:val="Siln"/>
        </w:rPr>
        <w:lastRenderedPageBreak/>
        <w:t>Výchovné</w:t>
      </w:r>
      <w:r>
        <w:rPr>
          <w:rStyle w:val="Siln"/>
        </w:rPr>
        <w:t xml:space="preserve"> a </w:t>
      </w:r>
      <w:r w:rsidRPr="00573656">
        <w:rPr>
          <w:rStyle w:val="Siln"/>
        </w:rPr>
        <w:t>vzdělávací strategie</w:t>
      </w:r>
    </w:p>
    <w:p w14:paraId="6EAFE458" w14:textId="77777777" w:rsidR="00301464" w:rsidRPr="00573656" w:rsidRDefault="00301464" w:rsidP="00301464">
      <w:pPr>
        <w:spacing w:before="0"/>
        <w:rPr>
          <w:rStyle w:val="Siln"/>
        </w:rPr>
      </w:pPr>
      <w:r w:rsidRPr="00573656">
        <w:rPr>
          <w:rStyle w:val="Siln"/>
        </w:rPr>
        <w:t>Kompetence</w:t>
      </w:r>
      <w:r>
        <w:rPr>
          <w:rStyle w:val="Siln"/>
        </w:rPr>
        <w:t xml:space="preserve"> k </w:t>
      </w:r>
      <w:r w:rsidRPr="00573656">
        <w:rPr>
          <w:rStyle w:val="Siln"/>
        </w:rPr>
        <w:t>učení</w:t>
      </w:r>
    </w:p>
    <w:p w14:paraId="6CD806B7" w14:textId="77777777" w:rsidR="00301464" w:rsidRPr="00FA26F7" w:rsidRDefault="00301464" w:rsidP="00301464">
      <w:pPr>
        <w:pStyle w:val="Odstmezery"/>
      </w:pPr>
      <w:r w:rsidRPr="00FA26F7">
        <w:rPr>
          <w:u w:val="single"/>
        </w:rPr>
        <w:t>Učitel:</w:t>
      </w:r>
      <w:r>
        <w:t xml:space="preserve"> </w:t>
      </w:r>
      <w:r w:rsidRPr="00FA26F7">
        <w:t>vytváří takové problémové situace, při nichž žáci efektivně využívají různé strategie učení, kterými získali poznatky a informace, a pak problémy řeší pomocí vhodného matematického postupu; do výuky zařazuje různé metody práce (rozhovor, skupinová práce, samostatná práce, řízená diskuse) tak, aby žáci pod jeho vedením dokázali kriticky hodnotit pokrok při dosahování cílů svého učení a práce, přijímá ocenění, radu i kritiku ze strany druhých a z vlastních úspěchů i chyb čerpá poučení pro další práci; zadává motivační úlohy a úlohy z praxe, aby žáci používali matematiku jako nástroj pro řešení reálných situací; vyžaduje, aby žáci řešení příkladů zapisovali pomocí množinové symboliky; zadává samostatné práce, v nichž si žáci své učení a pracovní činnost sami plánují a organizují, sami hledají a rozvíjejí účinné postupy ve svém učení; vyžaduje, aby geometrické úlohy žáci zakreslovali ve volném rovnoběžném promítání pomocí náčrtů a dokázali je slovně popsat.</w:t>
      </w:r>
    </w:p>
    <w:p w14:paraId="36869956" w14:textId="77777777" w:rsidR="00301464" w:rsidRPr="00573656" w:rsidRDefault="00301464" w:rsidP="00301464">
      <w:pPr>
        <w:spacing w:before="0"/>
        <w:rPr>
          <w:rStyle w:val="Siln"/>
        </w:rPr>
      </w:pPr>
      <w:r w:rsidRPr="00573656">
        <w:rPr>
          <w:rStyle w:val="Siln"/>
        </w:rPr>
        <w:t>Kompetence</w:t>
      </w:r>
      <w:r>
        <w:rPr>
          <w:rStyle w:val="Siln"/>
        </w:rPr>
        <w:t xml:space="preserve"> k </w:t>
      </w:r>
      <w:r w:rsidRPr="00573656">
        <w:rPr>
          <w:rStyle w:val="Siln"/>
        </w:rPr>
        <w:t>řešení problémů</w:t>
      </w:r>
    </w:p>
    <w:p w14:paraId="64B53FA6" w14:textId="77777777" w:rsidR="00301464" w:rsidRPr="00573656" w:rsidRDefault="00301464" w:rsidP="00301464">
      <w:pPr>
        <w:pStyle w:val="Odstmezery"/>
      </w:pPr>
      <w:r w:rsidRPr="00E505B4">
        <w:rPr>
          <w:u w:val="single"/>
        </w:rPr>
        <w:t>Učitel:</w:t>
      </w:r>
      <w:r w:rsidRPr="00D24933">
        <w:t xml:space="preserve"> klade důraz na aplikace, deduktivní</w:t>
      </w:r>
      <w:r>
        <w:t xml:space="preserve"> a </w:t>
      </w:r>
      <w:r w:rsidRPr="00D24933">
        <w:t>induktivní postupy, vede tak žáky</w:t>
      </w:r>
      <w:r>
        <w:t xml:space="preserve"> k </w:t>
      </w:r>
      <w:r w:rsidRPr="00D24933">
        <w:t>propojení mechanicky zvládnutých poznatků</w:t>
      </w:r>
      <w:r>
        <w:t xml:space="preserve"> a </w:t>
      </w:r>
      <w:r w:rsidRPr="00D24933">
        <w:t>postupů</w:t>
      </w:r>
      <w:r>
        <w:t xml:space="preserve"> s </w:t>
      </w:r>
      <w:r w:rsidRPr="00D24933">
        <w:t>postupy pro objevování nových cest</w:t>
      </w:r>
      <w:r>
        <w:t xml:space="preserve"> a k </w:t>
      </w:r>
      <w:r w:rsidRPr="00D24933">
        <w:t>odvozování</w:t>
      </w:r>
      <w:r>
        <w:t xml:space="preserve"> a </w:t>
      </w:r>
      <w:r w:rsidRPr="00D24933">
        <w:t>zdůvodňování nových vlastností; pomocí vhodně formulovaných otázek vyžaduje po žácích analýzu problémové situace, která spočívá</w:t>
      </w:r>
      <w:r>
        <w:t xml:space="preserve"> v </w:t>
      </w:r>
      <w:r w:rsidRPr="00D24933">
        <w:t>rozpoznání problému, objasnění jeho podstaty, rozčlenění na části</w:t>
      </w:r>
      <w:r>
        <w:t xml:space="preserve"> a </w:t>
      </w:r>
      <w:r w:rsidRPr="00D24933">
        <w:t>nalezení nejvhodnějšího matematického postupu pro jeho řešení; klade důraz na mezipředmětové vztahy; zadává příklady, při nichž žáci uplatňují při řešení problémů vhodné metody</w:t>
      </w:r>
      <w:r>
        <w:t xml:space="preserve"> a </w:t>
      </w:r>
      <w:r w:rsidRPr="00D24933">
        <w:t>dříve získané vědomosti</w:t>
      </w:r>
      <w:r>
        <w:t xml:space="preserve"> a </w:t>
      </w:r>
      <w:r w:rsidRPr="00D24933">
        <w:t>dovednosti, kromě analytického</w:t>
      </w:r>
      <w:r>
        <w:t xml:space="preserve"> a </w:t>
      </w:r>
      <w:r w:rsidRPr="00D24933">
        <w:t>kritického myšlení využívají</w:t>
      </w:r>
      <w:r>
        <w:t xml:space="preserve"> i </w:t>
      </w:r>
      <w:r w:rsidRPr="00D24933">
        <w:t>myšlení tvořivé</w:t>
      </w:r>
      <w:r>
        <w:t xml:space="preserve"> s </w:t>
      </w:r>
      <w:r w:rsidRPr="00D24933">
        <w:t>použitím představivosti, za pomoci kterého odhadují</w:t>
      </w:r>
      <w:r>
        <w:t xml:space="preserve"> a </w:t>
      </w:r>
      <w:r w:rsidRPr="00D24933">
        <w:t>následně vyhodnocují správnost výsledku vzhledem</w:t>
      </w:r>
      <w:r>
        <w:t xml:space="preserve"> k </w:t>
      </w:r>
      <w:r w:rsidRPr="00D24933">
        <w:t>zadaným podmínkám řešených příkladů; zadává problémové otázky</w:t>
      </w:r>
      <w:r>
        <w:t xml:space="preserve"> a </w:t>
      </w:r>
      <w:r w:rsidRPr="00D24933">
        <w:t>úkoly, při nichž žáci vytváří hypotézy, navrhují postupné kroky, zvažují využití různých postupů při řešení problému nebo ověřování hypotézy</w:t>
      </w:r>
      <w:r>
        <w:t xml:space="preserve"> a </w:t>
      </w:r>
      <w:r w:rsidRPr="00D24933">
        <w:t>nalézají různé způsoby řešení téhož příkladu.</w:t>
      </w:r>
    </w:p>
    <w:p w14:paraId="1857A11E" w14:textId="77777777" w:rsidR="00301464" w:rsidRPr="00573656" w:rsidRDefault="00301464" w:rsidP="00301464">
      <w:pPr>
        <w:spacing w:before="0"/>
        <w:rPr>
          <w:rStyle w:val="Siln"/>
        </w:rPr>
      </w:pPr>
      <w:r w:rsidRPr="00573656">
        <w:rPr>
          <w:rStyle w:val="Siln"/>
        </w:rPr>
        <w:t>Kompetence komunikativní</w:t>
      </w:r>
    </w:p>
    <w:p w14:paraId="74CCBF42" w14:textId="77777777" w:rsidR="00301464" w:rsidRPr="00573656" w:rsidRDefault="00301464" w:rsidP="00301464">
      <w:pPr>
        <w:pStyle w:val="Odstmezery"/>
      </w:pPr>
      <w:r w:rsidRPr="058FC154">
        <w:rPr>
          <w:u w:val="single"/>
        </w:rPr>
        <w:t>Učitel:</w:t>
      </w:r>
      <w:r>
        <w:t xml:space="preserve"> při prezentaci příkladu vyžaduje, aby žáci slovně přeformulovali příklad do matematického problému, použili vhodnou matematickou symboliku a terminologii a dokázali interpretovat výsledek; klade důraz na přesné, jasné a srozumitelné formulace a logickou strukturu argumentací při obhajování postupu řešení příkladů; vede žáky k rozborům, hledání možností, prezentacím vlastního postupu a výsledku práce s využitím digitálních technologií; odporuje matematické soutěže (Matematická olympiáda, Matematický klokan, korespondenční semináře).</w:t>
      </w:r>
    </w:p>
    <w:p w14:paraId="6DD22C21" w14:textId="77777777" w:rsidR="00301464" w:rsidRPr="00573656" w:rsidRDefault="00301464" w:rsidP="00301464">
      <w:pPr>
        <w:spacing w:before="0"/>
        <w:rPr>
          <w:rStyle w:val="Siln"/>
        </w:rPr>
      </w:pPr>
      <w:r w:rsidRPr="00573656">
        <w:rPr>
          <w:rStyle w:val="Siln"/>
        </w:rPr>
        <w:t>Kompetence sociální</w:t>
      </w:r>
      <w:r>
        <w:rPr>
          <w:rStyle w:val="Siln"/>
        </w:rPr>
        <w:t xml:space="preserve"> a </w:t>
      </w:r>
      <w:r w:rsidRPr="00573656">
        <w:rPr>
          <w:rStyle w:val="Siln"/>
        </w:rPr>
        <w:t>personální</w:t>
      </w:r>
    </w:p>
    <w:p w14:paraId="32F3D038" w14:textId="77777777" w:rsidR="00301464" w:rsidRPr="00573656" w:rsidRDefault="00301464" w:rsidP="00301464">
      <w:pPr>
        <w:pStyle w:val="Odstmezery"/>
      </w:pPr>
      <w:r w:rsidRPr="00E505B4">
        <w:rPr>
          <w:u w:val="single"/>
        </w:rPr>
        <w:t>Učitel:</w:t>
      </w:r>
      <w:r>
        <w:t xml:space="preserve"> </w:t>
      </w:r>
      <w:r w:rsidRPr="00D24933">
        <w:t>klade důraz na správnost formulací, logickou strukturu</w:t>
      </w:r>
      <w:r>
        <w:t xml:space="preserve"> a </w:t>
      </w:r>
      <w:r w:rsidRPr="00D24933">
        <w:t>posloupnost argumentací, jak</w:t>
      </w:r>
      <w:r>
        <w:t xml:space="preserve"> v </w:t>
      </w:r>
      <w:r w:rsidRPr="00D24933">
        <w:t>písemném, tak</w:t>
      </w:r>
      <w:r>
        <w:t xml:space="preserve"> v </w:t>
      </w:r>
      <w:r w:rsidRPr="00D24933">
        <w:t>mluveném projevu klade důraz na respekt</w:t>
      </w:r>
      <w:r>
        <w:t xml:space="preserve"> k </w:t>
      </w:r>
      <w:r w:rsidRPr="00D24933">
        <w:t>práci druhého; vybízí žáky</w:t>
      </w:r>
      <w:r>
        <w:t xml:space="preserve"> k </w:t>
      </w:r>
      <w:r w:rsidRPr="00D24933">
        <w:t>aktivní diskusi, obhajobě svého stanoviska</w:t>
      </w:r>
      <w:r>
        <w:t xml:space="preserve"> a </w:t>
      </w:r>
      <w:r w:rsidRPr="00D24933">
        <w:t>sebekritice; zadává skupinové práce,</w:t>
      </w:r>
      <w:r>
        <w:t xml:space="preserve"> v </w:t>
      </w:r>
      <w:r w:rsidRPr="00D24933">
        <w:t>nichž žáci aktivně spolupracují při stanovování</w:t>
      </w:r>
      <w:r>
        <w:t xml:space="preserve"> </w:t>
      </w:r>
      <w:r>
        <w:lastRenderedPageBreak/>
        <w:t>a </w:t>
      </w:r>
      <w:r w:rsidRPr="00D24933">
        <w:t>dosahování společných cílů, ale projevují</w:t>
      </w:r>
      <w:r>
        <w:t xml:space="preserve"> i </w:t>
      </w:r>
      <w:r w:rsidRPr="00D24933">
        <w:t>svoji individualitu, vytváří svůj názor</w:t>
      </w:r>
      <w:r>
        <w:t xml:space="preserve"> a </w:t>
      </w:r>
      <w:r w:rsidRPr="00D24933">
        <w:t>vyslechnou názor ostatních,</w:t>
      </w:r>
      <w:r>
        <w:t xml:space="preserve"> a </w:t>
      </w:r>
      <w:r w:rsidRPr="00D24933">
        <w:t>tím přispívá</w:t>
      </w:r>
      <w:r>
        <w:t xml:space="preserve"> k </w:t>
      </w:r>
      <w:r w:rsidRPr="00D24933">
        <w:t>vytváření mezilidských vztahů založených na vzájemné ústě</w:t>
      </w:r>
      <w:r>
        <w:t xml:space="preserve"> a </w:t>
      </w:r>
      <w:r w:rsidRPr="00D24933">
        <w:t>toleranci.</w:t>
      </w:r>
    </w:p>
    <w:p w14:paraId="4E87D347" w14:textId="77777777" w:rsidR="00301464" w:rsidRPr="00573656" w:rsidRDefault="00301464" w:rsidP="00301464">
      <w:pPr>
        <w:spacing w:before="0"/>
        <w:rPr>
          <w:rStyle w:val="Siln"/>
        </w:rPr>
      </w:pPr>
      <w:r w:rsidRPr="00573656">
        <w:rPr>
          <w:rStyle w:val="Siln"/>
        </w:rPr>
        <w:t>Kompetence občanská</w:t>
      </w:r>
    </w:p>
    <w:p w14:paraId="4BC129F4" w14:textId="77777777" w:rsidR="00301464" w:rsidRPr="00573656" w:rsidRDefault="00301464" w:rsidP="00301464">
      <w:pPr>
        <w:pStyle w:val="Odstmezery"/>
      </w:pPr>
      <w:r w:rsidRPr="00E505B4">
        <w:rPr>
          <w:u w:val="single"/>
        </w:rPr>
        <w:t>Učitel:</w:t>
      </w:r>
      <w:r>
        <w:t xml:space="preserve"> </w:t>
      </w:r>
      <w:r w:rsidRPr="00D24933">
        <w:t>zadáváním vhodných příkladů poukazuje na uplatnění matematiky</w:t>
      </w:r>
      <w:r>
        <w:t xml:space="preserve"> v </w:t>
      </w:r>
      <w:r w:rsidRPr="00D24933">
        <w:t>různých oborech lidské činnosti; zadává domácí úkoly</w:t>
      </w:r>
      <w:r>
        <w:t xml:space="preserve"> a </w:t>
      </w:r>
      <w:r w:rsidRPr="00D24933">
        <w:t>kontroluje jejich plnění, čímž vede žáky</w:t>
      </w:r>
      <w:r>
        <w:t xml:space="preserve"> k </w:t>
      </w:r>
      <w:r w:rsidRPr="00D24933">
        <w:t>zodpovědnosti</w:t>
      </w:r>
      <w:r>
        <w:t xml:space="preserve"> a </w:t>
      </w:r>
      <w:r w:rsidRPr="00D24933">
        <w:t>tvůrčímu plnění povinností.</w:t>
      </w:r>
    </w:p>
    <w:p w14:paraId="4C734357" w14:textId="77777777" w:rsidR="00301464" w:rsidRPr="002D75FC" w:rsidRDefault="00301464" w:rsidP="00301464">
      <w:pPr>
        <w:spacing w:before="0"/>
        <w:rPr>
          <w:rStyle w:val="Siln"/>
        </w:rPr>
      </w:pPr>
      <w:r w:rsidRPr="002D75FC">
        <w:rPr>
          <w:rStyle w:val="Siln"/>
        </w:rPr>
        <w:t>Kompetence</w:t>
      </w:r>
      <w:r>
        <w:rPr>
          <w:rStyle w:val="Siln"/>
        </w:rPr>
        <w:t xml:space="preserve"> k </w:t>
      </w:r>
      <w:r w:rsidRPr="002D75FC">
        <w:rPr>
          <w:rStyle w:val="Siln"/>
        </w:rPr>
        <w:t>podnikavosti</w:t>
      </w:r>
    </w:p>
    <w:p w14:paraId="7CEB484E" w14:textId="77777777" w:rsidR="00301464" w:rsidRPr="00573656" w:rsidRDefault="00301464" w:rsidP="00301464">
      <w:pPr>
        <w:pStyle w:val="Odstmezery"/>
      </w:pPr>
      <w:r w:rsidRPr="058FC154">
        <w:rPr>
          <w:u w:val="single"/>
        </w:rPr>
        <w:t>Učitel:</w:t>
      </w:r>
      <w:r>
        <w:t xml:space="preserve"> vede žáka k zodpovědnému rozhodnutí o dalším vzdělávání a budoucím profesním zaměření; vybízí žáky ke kritickému hodnocení informací o vzdělávacích a pracovních příležitostech s ohledem na jejich matematické znalosti; zadává příklady z finanční matematiky, ve kterých ukazuje podstatu, principy a možná rizika podnikání; motivuje žáky k takové činnosti, kde by rozvíjeli svůj osobní i odborný potenciál a aktivním přístupem a tvořivou prací dosáhli co nejlepších výsledků.</w:t>
      </w:r>
    </w:p>
    <w:p w14:paraId="6941C129" w14:textId="77777777" w:rsidR="00301464" w:rsidRDefault="00301464" w:rsidP="00301464">
      <w:pPr>
        <w:spacing w:before="0"/>
        <w:rPr>
          <w:rStyle w:val="Siln"/>
        </w:rPr>
      </w:pPr>
      <w:r w:rsidRPr="058FC154">
        <w:rPr>
          <w:rStyle w:val="Siln"/>
        </w:rPr>
        <w:t>Kompetence digitální</w:t>
      </w:r>
    </w:p>
    <w:p w14:paraId="1A9C203B" w14:textId="77777777" w:rsidR="00301464" w:rsidRDefault="00301464" w:rsidP="00301464">
      <w:pPr>
        <w:pStyle w:val="Odstmezery"/>
      </w:pPr>
      <w:r w:rsidRPr="058FC154">
        <w:rPr>
          <w:u w:val="single"/>
        </w:rPr>
        <w:t>Učitel:</w:t>
      </w:r>
      <w:r w:rsidRPr="058FC154">
        <w:t xml:space="preserve"> vytváří situace, kdy využití digitálních technologií napomůže efektivnímu řešení matematických problémů; vede žáky k využívání digitálních technologií pro správu a vyhodnocení dat, prezentaci a interpretaci výsledků; při spolupráci, komunikaci a sdílení v digitálním prostředí klade důraz na etické jednání, ohleduplnost a respekt k ostatním</w:t>
      </w:r>
    </w:p>
    <w:p w14:paraId="30A4F0ED" w14:textId="77777777" w:rsidR="00301464" w:rsidRPr="003502F4" w:rsidRDefault="00301464" w:rsidP="00301464">
      <w:pPr>
        <w:spacing w:before="0"/>
        <w:rPr>
          <w:rStyle w:val="Siln"/>
        </w:rPr>
      </w:pPr>
      <w:r w:rsidRPr="003502F4">
        <w:rPr>
          <w:rStyle w:val="Siln"/>
        </w:rPr>
        <w:t>Rozpis učiva</w:t>
      </w:r>
      <w:r>
        <w:rPr>
          <w:rStyle w:val="Siln"/>
        </w:rPr>
        <w:t xml:space="preserve"> a </w:t>
      </w:r>
      <w:r w:rsidRPr="003502F4">
        <w:rPr>
          <w:rStyle w:val="Siln"/>
        </w:rPr>
        <w:t>výsledků vzdělávání</w:t>
      </w:r>
    </w:p>
    <w:p w14:paraId="42BB7283" w14:textId="77777777" w:rsidR="00301464" w:rsidRPr="00F41AB9" w:rsidRDefault="00301464" w:rsidP="00B31BDC">
      <w:pPr>
        <w:pStyle w:val="Odsttunnadpis"/>
        <w:spacing w:after="120" w:line="288" w:lineRule="auto"/>
      </w:pPr>
      <w:r>
        <w:t xml:space="preserve">Ročník: </w:t>
      </w:r>
      <w:r>
        <w:fldChar w:fldCharType="begin">
          <w:ffData>
            <w:name w:val="Text6"/>
            <w:enabled/>
            <w:calcOnExit w:val="0"/>
            <w:textInput>
              <w:default w:val="1."/>
              <w:maxLength w:val="2"/>
            </w:textInput>
          </w:ffData>
        </w:fldChar>
      </w:r>
      <w:r>
        <w:instrText xml:space="preserve"> FORMTEXT </w:instrText>
      </w:r>
      <w:r>
        <w:fldChar w:fldCharType="separate"/>
      </w:r>
      <w:r>
        <w:t>1.</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301464" w:rsidRPr="00506C59" w14:paraId="4826F46F" w14:textId="77777777" w:rsidTr="00D94BDF">
        <w:tc>
          <w:tcPr>
            <w:tcW w:w="3685" w:type="dxa"/>
            <w:shd w:val="clear" w:color="auto" w:fill="BFBFBF"/>
            <w:vAlign w:val="center"/>
          </w:tcPr>
          <w:p w14:paraId="2C24F132" w14:textId="77777777" w:rsidR="00301464" w:rsidRPr="00F040B4" w:rsidRDefault="00301464" w:rsidP="00D94BDF">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2045CA55" w14:textId="77777777" w:rsidR="00301464" w:rsidRPr="00F040B4" w:rsidRDefault="00301464" w:rsidP="00D94BDF">
            <w:pPr>
              <w:spacing w:before="0" w:line="240" w:lineRule="auto"/>
              <w:jc w:val="center"/>
              <w:rPr>
                <w:b/>
                <w:bCs/>
              </w:rPr>
            </w:pPr>
            <w:r w:rsidRPr="00F040B4">
              <w:rPr>
                <w:b/>
                <w:bCs/>
              </w:rPr>
              <w:t>Učivo</w:t>
            </w:r>
          </w:p>
        </w:tc>
        <w:tc>
          <w:tcPr>
            <w:tcW w:w="2835" w:type="dxa"/>
            <w:shd w:val="clear" w:color="auto" w:fill="BFBFBF"/>
            <w:vAlign w:val="center"/>
          </w:tcPr>
          <w:p w14:paraId="306FD714" w14:textId="77777777" w:rsidR="00301464" w:rsidRPr="00F040B4" w:rsidRDefault="00301464" w:rsidP="00D94BDF">
            <w:pPr>
              <w:spacing w:before="0" w:line="240" w:lineRule="auto"/>
              <w:jc w:val="center"/>
              <w:rPr>
                <w:b/>
                <w:bCs/>
              </w:rPr>
            </w:pPr>
            <w:r w:rsidRPr="00F040B4">
              <w:rPr>
                <w:b/>
                <w:bCs/>
              </w:rPr>
              <w:t>Průřezová témata,</w:t>
            </w:r>
          </w:p>
          <w:p w14:paraId="4D9AD695" w14:textId="77777777" w:rsidR="00301464" w:rsidRPr="00F040B4" w:rsidRDefault="00301464" w:rsidP="00D94BDF">
            <w:pPr>
              <w:spacing w:before="0" w:line="240" w:lineRule="auto"/>
              <w:jc w:val="center"/>
              <w:rPr>
                <w:b/>
                <w:bCs/>
              </w:rPr>
            </w:pPr>
            <w:r w:rsidRPr="00F040B4">
              <w:rPr>
                <w:b/>
                <w:bCs/>
              </w:rPr>
              <w:t>MP vztahy</w:t>
            </w:r>
          </w:p>
        </w:tc>
      </w:tr>
      <w:tr w:rsidR="00301464" w:rsidRPr="00506C59" w14:paraId="25F33B9F" w14:textId="77777777" w:rsidTr="00D94BDF">
        <w:tc>
          <w:tcPr>
            <w:tcW w:w="3685" w:type="dxa"/>
          </w:tcPr>
          <w:p w14:paraId="197C2C28" w14:textId="77777777" w:rsidR="00301464" w:rsidRDefault="00301464" w:rsidP="00D94BDF">
            <w:pPr>
              <w:pStyle w:val="Tabulkaodrazky"/>
              <w:ind w:left="57"/>
            </w:pPr>
          </w:p>
          <w:p w14:paraId="4BB6A83D" w14:textId="77777777" w:rsidR="00301464" w:rsidRPr="00D24933" w:rsidRDefault="00301464" w:rsidP="00CC5C4F">
            <w:pPr>
              <w:pStyle w:val="Tabulkaodrazky"/>
              <w:numPr>
                <w:ilvl w:val="0"/>
                <w:numId w:val="9"/>
              </w:numPr>
              <w:tabs>
                <w:tab w:val="num" w:pos="227"/>
              </w:tabs>
              <w:ind w:left="227" w:hanging="227"/>
            </w:pPr>
            <w:r w:rsidRPr="00D24933">
              <w:t>užívá vlastnosti dělitelnosti přirozených čísel</w:t>
            </w:r>
          </w:p>
          <w:p w14:paraId="3960FE5B" w14:textId="77777777" w:rsidR="00301464" w:rsidRPr="00D24933" w:rsidRDefault="00301464" w:rsidP="00CC5C4F">
            <w:pPr>
              <w:pStyle w:val="Tabulkaodrazky"/>
              <w:numPr>
                <w:ilvl w:val="0"/>
                <w:numId w:val="9"/>
              </w:numPr>
              <w:tabs>
                <w:tab w:val="num" w:pos="227"/>
              </w:tabs>
              <w:ind w:left="227" w:hanging="227"/>
            </w:pPr>
            <w:r w:rsidRPr="00D24933">
              <w:t>řeší slovní úlohy na nejmenší společný násobek</w:t>
            </w:r>
            <w:r>
              <w:t xml:space="preserve"> a </w:t>
            </w:r>
            <w:r w:rsidRPr="00D24933">
              <w:t>největšího společného dělitele</w:t>
            </w:r>
          </w:p>
          <w:p w14:paraId="590ACCDD" w14:textId="77777777" w:rsidR="00301464" w:rsidRDefault="00301464" w:rsidP="00D94BDF">
            <w:pPr>
              <w:pStyle w:val="Tabulkaodrazky"/>
              <w:ind w:left="227"/>
            </w:pPr>
          </w:p>
          <w:p w14:paraId="0E621208" w14:textId="77777777" w:rsidR="00301464" w:rsidRDefault="00301464" w:rsidP="00D94BDF">
            <w:pPr>
              <w:pStyle w:val="Tabulkaodrazky"/>
              <w:ind w:left="227"/>
            </w:pPr>
          </w:p>
          <w:p w14:paraId="635A64EB" w14:textId="77777777" w:rsidR="00301464" w:rsidRDefault="00301464" w:rsidP="00D94BDF">
            <w:pPr>
              <w:pStyle w:val="Tabulkaodrazky"/>
              <w:ind w:left="227"/>
            </w:pPr>
          </w:p>
          <w:p w14:paraId="1DDE6510" w14:textId="77777777" w:rsidR="00301464" w:rsidRDefault="00301464" w:rsidP="00D94BDF">
            <w:pPr>
              <w:pStyle w:val="Tabulkaodrazky"/>
              <w:ind w:left="227"/>
            </w:pPr>
          </w:p>
          <w:p w14:paraId="77D7DA8B" w14:textId="77777777" w:rsidR="00301464" w:rsidRDefault="00301464" w:rsidP="00D94BDF">
            <w:pPr>
              <w:pStyle w:val="Tabulkaodrazky"/>
              <w:ind w:left="227"/>
            </w:pPr>
          </w:p>
          <w:p w14:paraId="2EE80E7E" w14:textId="77777777" w:rsidR="00301464" w:rsidRDefault="00301464" w:rsidP="00D94BDF">
            <w:pPr>
              <w:pStyle w:val="Tabulkaodrazky"/>
              <w:ind w:left="227"/>
            </w:pPr>
          </w:p>
          <w:p w14:paraId="1780C554" w14:textId="77777777" w:rsidR="00301464" w:rsidRDefault="00301464" w:rsidP="00D94BDF">
            <w:pPr>
              <w:pStyle w:val="Tabulkaodrazky"/>
              <w:ind w:left="227"/>
            </w:pPr>
          </w:p>
          <w:p w14:paraId="421EDAEB" w14:textId="77777777" w:rsidR="00301464" w:rsidRDefault="00301464" w:rsidP="00CC5C4F">
            <w:pPr>
              <w:pStyle w:val="Tabulkaodrazky"/>
              <w:numPr>
                <w:ilvl w:val="0"/>
                <w:numId w:val="9"/>
              </w:numPr>
              <w:tabs>
                <w:tab w:val="num" w:pos="227"/>
              </w:tabs>
              <w:ind w:left="227" w:hanging="227"/>
            </w:pPr>
            <w:r w:rsidRPr="009B76F3">
              <w:t>aplikuje geometrický význam absolutní</w:t>
            </w:r>
            <w:r>
              <w:t xml:space="preserve"> </w:t>
            </w:r>
            <w:r w:rsidRPr="009B76F3">
              <w:t>hodnoty</w:t>
            </w:r>
          </w:p>
          <w:p w14:paraId="34C13413" w14:textId="77777777" w:rsidR="00301464" w:rsidRDefault="00301464" w:rsidP="00D94BDF">
            <w:pPr>
              <w:pStyle w:val="Tabulkaodrazky"/>
              <w:ind w:left="227"/>
            </w:pPr>
          </w:p>
          <w:p w14:paraId="72F79A69" w14:textId="77777777" w:rsidR="00301464" w:rsidRDefault="00301464" w:rsidP="00D94BDF">
            <w:pPr>
              <w:pStyle w:val="Tabulkaodrazky"/>
              <w:ind w:left="227"/>
            </w:pPr>
          </w:p>
          <w:p w14:paraId="1FEBA25C" w14:textId="77777777" w:rsidR="00301464" w:rsidRDefault="00301464" w:rsidP="00D94BDF">
            <w:pPr>
              <w:pStyle w:val="Tabulkaodrazky"/>
              <w:ind w:left="511" w:hanging="284"/>
            </w:pPr>
          </w:p>
          <w:p w14:paraId="2DC072C6" w14:textId="77777777" w:rsidR="00301464" w:rsidRDefault="00301464" w:rsidP="00D94BDF">
            <w:pPr>
              <w:pStyle w:val="Tabulkaodrazky"/>
              <w:ind w:left="511" w:hanging="284"/>
            </w:pPr>
          </w:p>
          <w:p w14:paraId="4AFFD71E" w14:textId="77777777" w:rsidR="00301464" w:rsidRDefault="00301464" w:rsidP="00D94BDF">
            <w:pPr>
              <w:pStyle w:val="Tabulkaodrazky"/>
              <w:ind w:left="511" w:hanging="284"/>
            </w:pPr>
          </w:p>
          <w:p w14:paraId="53EC74C9" w14:textId="77777777" w:rsidR="00301464" w:rsidRDefault="00301464" w:rsidP="00D94BDF">
            <w:pPr>
              <w:pStyle w:val="Tabulkaodrazky"/>
              <w:ind w:left="511" w:hanging="284"/>
            </w:pPr>
          </w:p>
          <w:p w14:paraId="31492986" w14:textId="77777777" w:rsidR="00301464" w:rsidRPr="0034173C" w:rsidRDefault="00301464" w:rsidP="00CC5C4F">
            <w:pPr>
              <w:pStyle w:val="Tabulkaodrazky"/>
              <w:numPr>
                <w:ilvl w:val="0"/>
                <w:numId w:val="9"/>
              </w:numPr>
              <w:tabs>
                <w:tab w:val="num" w:pos="227"/>
              </w:tabs>
              <w:ind w:left="227" w:hanging="227"/>
            </w:pPr>
            <w:r w:rsidRPr="009B76F3">
              <w:t>odhaduje výsledky numerických výpočtů</w:t>
            </w:r>
            <w:r>
              <w:t xml:space="preserve"> a </w:t>
            </w:r>
            <w:r w:rsidRPr="009B76F3">
              <w:t>efektivně je provádí</w:t>
            </w:r>
          </w:p>
          <w:p w14:paraId="5ECABFBC" w14:textId="77777777" w:rsidR="00301464" w:rsidRPr="003B6C40" w:rsidRDefault="00301464" w:rsidP="00CC5C4F">
            <w:pPr>
              <w:pStyle w:val="Tabulkaodrazky"/>
              <w:numPr>
                <w:ilvl w:val="0"/>
                <w:numId w:val="9"/>
              </w:numPr>
              <w:tabs>
                <w:tab w:val="num" w:pos="227"/>
              </w:tabs>
              <w:ind w:left="227" w:hanging="227"/>
            </w:pPr>
            <w:r w:rsidRPr="009B76F3">
              <w:t>účelně využívá kalkulátor</w:t>
            </w:r>
          </w:p>
          <w:p w14:paraId="232A8922" w14:textId="77777777" w:rsidR="00301464" w:rsidRPr="006E239E" w:rsidRDefault="00301464" w:rsidP="00CC5C4F">
            <w:pPr>
              <w:pStyle w:val="Tabulkaodrazky"/>
              <w:numPr>
                <w:ilvl w:val="0"/>
                <w:numId w:val="9"/>
              </w:numPr>
              <w:tabs>
                <w:tab w:val="num" w:pos="227"/>
              </w:tabs>
              <w:ind w:left="227" w:hanging="227"/>
            </w:pPr>
            <w:r w:rsidRPr="006E239E">
              <w:t>řeší jednoduché rovnice</w:t>
            </w:r>
            <w:r>
              <w:t xml:space="preserve"> s </w:t>
            </w:r>
            <w:r w:rsidRPr="006E239E">
              <w:t>absolutní hodnotou</w:t>
            </w:r>
          </w:p>
          <w:p w14:paraId="31DB9E2A" w14:textId="77777777" w:rsidR="00301464" w:rsidRPr="006E239E" w:rsidRDefault="00301464" w:rsidP="00D94BDF">
            <w:pPr>
              <w:pStyle w:val="Tabulkaodrazky"/>
              <w:ind w:left="227"/>
            </w:pPr>
          </w:p>
          <w:p w14:paraId="514F8FAB" w14:textId="77777777" w:rsidR="00301464" w:rsidRPr="006E239E" w:rsidRDefault="00301464" w:rsidP="00D94BDF">
            <w:pPr>
              <w:pStyle w:val="Tabulkaodrazky"/>
              <w:ind w:left="227"/>
            </w:pPr>
          </w:p>
          <w:p w14:paraId="744767DD" w14:textId="77777777" w:rsidR="00301464" w:rsidRPr="006E239E" w:rsidRDefault="00301464" w:rsidP="00D94BDF">
            <w:pPr>
              <w:pStyle w:val="Tabulkaodrazky"/>
              <w:ind w:left="227"/>
            </w:pPr>
          </w:p>
          <w:p w14:paraId="726873D5" w14:textId="77777777" w:rsidR="00301464" w:rsidRPr="006E239E" w:rsidRDefault="00301464" w:rsidP="00D94BDF">
            <w:pPr>
              <w:pStyle w:val="Tabulkaodrazky"/>
              <w:ind w:left="227"/>
            </w:pPr>
          </w:p>
          <w:p w14:paraId="2C30979C" w14:textId="77777777" w:rsidR="00301464" w:rsidRDefault="00301464" w:rsidP="00D94BDF">
            <w:pPr>
              <w:pStyle w:val="Tabulkaodrazky"/>
              <w:ind w:left="227"/>
            </w:pPr>
          </w:p>
          <w:p w14:paraId="5F34FE6E" w14:textId="77777777" w:rsidR="00301464" w:rsidRDefault="00301464" w:rsidP="00D94BDF">
            <w:pPr>
              <w:pStyle w:val="Tabulkaodrazky"/>
              <w:ind w:left="227"/>
            </w:pPr>
          </w:p>
          <w:p w14:paraId="0F11BC19" w14:textId="77777777" w:rsidR="00301464" w:rsidRDefault="00301464" w:rsidP="00CC5C4F">
            <w:pPr>
              <w:pStyle w:val="Tabulkaodrazky"/>
              <w:numPr>
                <w:ilvl w:val="0"/>
                <w:numId w:val="9"/>
              </w:numPr>
              <w:tabs>
                <w:tab w:val="num" w:pos="227"/>
              </w:tabs>
              <w:ind w:left="227" w:hanging="227"/>
            </w:pPr>
            <w:r>
              <w:t>čte a </w:t>
            </w:r>
            <w:r w:rsidRPr="009B76F3">
              <w:t xml:space="preserve">zapisuje </w:t>
            </w:r>
            <w:r>
              <w:t>tvrzení v symbolickém jazyce matematiky</w:t>
            </w:r>
          </w:p>
          <w:p w14:paraId="3669C168" w14:textId="77777777" w:rsidR="00301464" w:rsidRDefault="00301464" w:rsidP="00CC5C4F">
            <w:pPr>
              <w:pStyle w:val="Tabulkaodrazky"/>
              <w:numPr>
                <w:ilvl w:val="0"/>
                <w:numId w:val="9"/>
              </w:numPr>
              <w:tabs>
                <w:tab w:val="num" w:pos="227"/>
              </w:tabs>
              <w:ind w:left="227" w:hanging="227"/>
            </w:pPr>
            <w:r w:rsidRPr="009B76F3">
              <w:t>určí množinu výčtem prvků,</w:t>
            </w:r>
            <w:r>
              <w:t xml:space="preserve"> </w:t>
            </w:r>
            <w:r w:rsidRPr="009B76F3">
              <w:t>charakteristickou vlastností</w:t>
            </w:r>
            <w:r>
              <w:t xml:space="preserve"> a </w:t>
            </w:r>
            <w:r w:rsidRPr="009B76F3">
              <w:t>množinovou</w:t>
            </w:r>
            <w:r w:rsidRPr="006E239E">
              <w:t xml:space="preserve"> </w:t>
            </w:r>
            <w:r w:rsidRPr="009B76F3">
              <w:t>symbolikou</w:t>
            </w:r>
          </w:p>
          <w:p w14:paraId="122D80B6" w14:textId="77777777" w:rsidR="00301464" w:rsidRDefault="00301464" w:rsidP="00CC5C4F">
            <w:pPr>
              <w:pStyle w:val="Tabulkaodrazky"/>
              <w:numPr>
                <w:ilvl w:val="0"/>
                <w:numId w:val="9"/>
              </w:numPr>
              <w:tabs>
                <w:tab w:val="num" w:pos="227"/>
              </w:tabs>
              <w:ind w:left="227" w:hanging="227"/>
            </w:pPr>
            <w:r w:rsidRPr="006E239E">
              <w:t>užívá množinové diagramy pro operace</w:t>
            </w:r>
            <w:r>
              <w:t xml:space="preserve"> s </w:t>
            </w:r>
            <w:r w:rsidRPr="006E239E">
              <w:t>množinami</w:t>
            </w:r>
          </w:p>
          <w:p w14:paraId="76AF75FE" w14:textId="77777777" w:rsidR="00301464" w:rsidRDefault="00301464" w:rsidP="00CC5C4F">
            <w:pPr>
              <w:pStyle w:val="Tabulkaodrazky"/>
              <w:numPr>
                <w:ilvl w:val="0"/>
                <w:numId w:val="9"/>
              </w:numPr>
              <w:tabs>
                <w:tab w:val="num" w:pos="227"/>
              </w:tabs>
              <w:ind w:left="227" w:hanging="227"/>
            </w:pPr>
            <w:r>
              <w:t>operuje s intervaly</w:t>
            </w:r>
          </w:p>
          <w:p w14:paraId="444E9419" w14:textId="77777777" w:rsidR="00301464" w:rsidRPr="006E239E" w:rsidRDefault="00301464" w:rsidP="00CC5C4F">
            <w:pPr>
              <w:pStyle w:val="Tabulkaodrazky"/>
              <w:numPr>
                <w:ilvl w:val="0"/>
                <w:numId w:val="9"/>
              </w:numPr>
              <w:tabs>
                <w:tab w:val="num" w:pos="227"/>
              </w:tabs>
              <w:ind w:left="227" w:hanging="227"/>
            </w:pPr>
            <w:r w:rsidRPr="006E239E">
              <w:t>rozezná, kdy je věta výrok</w:t>
            </w:r>
          </w:p>
          <w:p w14:paraId="1594629E" w14:textId="77777777" w:rsidR="00301464" w:rsidRPr="006E239E" w:rsidRDefault="00301464" w:rsidP="00CC5C4F">
            <w:pPr>
              <w:pStyle w:val="Tabulkaodrazky"/>
              <w:numPr>
                <w:ilvl w:val="0"/>
                <w:numId w:val="9"/>
              </w:numPr>
              <w:tabs>
                <w:tab w:val="num" w:pos="227"/>
              </w:tabs>
              <w:ind w:left="227" w:hanging="227"/>
            </w:pPr>
            <w:r w:rsidRPr="006E239E">
              <w:t>určí pravdivostní hodnotu výroku</w:t>
            </w:r>
          </w:p>
          <w:p w14:paraId="78981193" w14:textId="77777777" w:rsidR="00301464" w:rsidRPr="006E239E" w:rsidRDefault="00301464" w:rsidP="00CC5C4F">
            <w:pPr>
              <w:pStyle w:val="Tabulkaodrazky"/>
              <w:numPr>
                <w:ilvl w:val="0"/>
                <w:numId w:val="9"/>
              </w:numPr>
              <w:tabs>
                <w:tab w:val="num" w:pos="227"/>
              </w:tabs>
              <w:ind w:left="227" w:hanging="227"/>
            </w:pPr>
            <w:r w:rsidRPr="006E239E">
              <w:t>užívá správně logické spojky</w:t>
            </w:r>
            <w:r>
              <w:t xml:space="preserve"> a </w:t>
            </w:r>
            <w:r w:rsidRPr="006E239E">
              <w:t>kvantifikátory</w:t>
            </w:r>
          </w:p>
          <w:p w14:paraId="7CE72DDC" w14:textId="77777777" w:rsidR="00301464" w:rsidRDefault="00301464" w:rsidP="00CC5C4F">
            <w:pPr>
              <w:pStyle w:val="Tabulkaodrazky"/>
              <w:numPr>
                <w:ilvl w:val="0"/>
                <w:numId w:val="9"/>
              </w:numPr>
              <w:tabs>
                <w:tab w:val="num" w:pos="227"/>
              </w:tabs>
              <w:ind w:left="227" w:hanging="227"/>
            </w:pPr>
            <w:r w:rsidRPr="006E239E">
              <w:t>neg</w:t>
            </w:r>
            <w:r>
              <w:t>uje výroky s kvantifikátory a s </w:t>
            </w:r>
            <w:r w:rsidRPr="006E239E">
              <w:t>číselnými údaji</w:t>
            </w:r>
          </w:p>
          <w:p w14:paraId="4BD73BB2" w14:textId="77777777" w:rsidR="00301464" w:rsidRDefault="00301464" w:rsidP="00CC5C4F">
            <w:pPr>
              <w:pStyle w:val="Tabulkaodrazky"/>
              <w:numPr>
                <w:ilvl w:val="0"/>
                <w:numId w:val="9"/>
              </w:numPr>
              <w:tabs>
                <w:tab w:val="num" w:pos="227"/>
              </w:tabs>
              <w:ind w:left="227" w:hanging="227"/>
            </w:pPr>
            <w:r w:rsidRPr="009B76F3">
              <w:t>pracuje se složenými výroky</w:t>
            </w:r>
          </w:p>
          <w:p w14:paraId="1B19EF5D" w14:textId="77777777" w:rsidR="00301464" w:rsidRDefault="00301464" w:rsidP="00CC5C4F">
            <w:pPr>
              <w:pStyle w:val="Tabulkaodrazky"/>
              <w:numPr>
                <w:ilvl w:val="0"/>
                <w:numId w:val="9"/>
              </w:numPr>
              <w:tabs>
                <w:tab w:val="num" w:pos="227"/>
              </w:tabs>
              <w:ind w:left="227" w:hanging="227"/>
            </w:pPr>
            <w:r>
              <w:t>rozliší správný a nesprávný úsudek</w:t>
            </w:r>
          </w:p>
          <w:p w14:paraId="4D007224" w14:textId="77777777" w:rsidR="00301464" w:rsidRDefault="00301464" w:rsidP="00CC5C4F">
            <w:pPr>
              <w:pStyle w:val="Tabulkaodrazky"/>
              <w:numPr>
                <w:ilvl w:val="0"/>
                <w:numId w:val="9"/>
              </w:numPr>
              <w:tabs>
                <w:tab w:val="num" w:pos="227"/>
              </w:tabs>
              <w:ind w:left="227" w:hanging="227"/>
            </w:pPr>
            <w:r w:rsidRPr="009B76F3">
              <w:t>rozliší definici</w:t>
            </w:r>
            <w:r>
              <w:t xml:space="preserve"> a </w:t>
            </w:r>
            <w:r w:rsidRPr="009B76F3">
              <w:t>větu, rozliší předpoklad</w:t>
            </w:r>
            <w:r>
              <w:t xml:space="preserve"> a </w:t>
            </w:r>
            <w:r w:rsidRPr="009B76F3">
              <w:t>závěr věty</w:t>
            </w:r>
          </w:p>
          <w:p w14:paraId="2527A120" w14:textId="77777777" w:rsidR="00301464" w:rsidRDefault="00301464" w:rsidP="00CC5C4F">
            <w:pPr>
              <w:pStyle w:val="Tabulkaodrazky"/>
              <w:numPr>
                <w:ilvl w:val="0"/>
                <w:numId w:val="9"/>
              </w:numPr>
              <w:tabs>
                <w:tab w:val="num" w:pos="227"/>
              </w:tabs>
              <w:ind w:left="227" w:hanging="227"/>
            </w:pPr>
            <w:r>
              <w:t>vytváří hypotézy, zdůvodňuje jejich pravdivost a nepravdivost, vyvrací nesprávná tvrzení</w:t>
            </w:r>
          </w:p>
          <w:p w14:paraId="7C5D1E7D" w14:textId="77777777" w:rsidR="00301464" w:rsidRDefault="00301464" w:rsidP="00CC5C4F">
            <w:pPr>
              <w:pStyle w:val="Tabulkaodrazky"/>
              <w:numPr>
                <w:ilvl w:val="0"/>
                <w:numId w:val="9"/>
              </w:numPr>
              <w:tabs>
                <w:tab w:val="num" w:pos="227"/>
              </w:tabs>
              <w:ind w:left="227" w:hanging="227"/>
            </w:pPr>
            <w:r>
              <w:t>zdůvodňuje svůj postup a ověřuje správnost řešení problému</w:t>
            </w:r>
          </w:p>
          <w:p w14:paraId="1B67A7C2" w14:textId="77777777" w:rsidR="00301464" w:rsidRDefault="00301464" w:rsidP="00CC5C4F">
            <w:pPr>
              <w:pStyle w:val="Tabulkaodrazky"/>
              <w:numPr>
                <w:ilvl w:val="0"/>
                <w:numId w:val="9"/>
              </w:numPr>
              <w:tabs>
                <w:tab w:val="num" w:pos="227"/>
              </w:tabs>
              <w:ind w:left="227" w:hanging="227"/>
            </w:pPr>
            <w:r>
              <w:t>používá pravidla pro operace s </w:t>
            </w:r>
            <w:r w:rsidRPr="009B76F3">
              <w:t>mocninami</w:t>
            </w:r>
            <w:r>
              <w:t xml:space="preserve"> a </w:t>
            </w:r>
            <w:r w:rsidRPr="009B76F3">
              <w:t>odmocninami</w:t>
            </w:r>
          </w:p>
          <w:p w14:paraId="729B8B2D" w14:textId="77777777" w:rsidR="00301464" w:rsidRDefault="00301464" w:rsidP="00CC5C4F">
            <w:pPr>
              <w:pStyle w:val="Tabulkaodrazky"/>
              <w:numPr>
                <w:ilvl w:val="0"/>
                <w:numId w:val="9"/>
              </w:numPr>
              <w:tabs>
                <w:tab w:val="num" w:pos="227"/>
              </w:tabs>
              <w:ind w:left="227" w:hanging="227"/>
            </w:pPr>
            <w:r>
              <w:t>provádí operace s mocninami a odmocninami</w:t>
            </w:r>
          </w:p>
          <w:p w14:paraId="5437250C" w14:textId="77777777" w:rsidR="00301464" w:rsidRDefault="00301464" w:rsidP="00D94BDF">
            <w:pPr>
              <w:pStyle w:val="Tabulkaodrazky"/>
            </w:pPr>
          </w:p>
          <w:p w14:paraId="6295262F" w14:textId="77777777" w:rsidR="00301464" w:rsidRDefault="00301464" w:rsidP="00CC5C4F">
            <w:pPr>
              <w:pStyle w:val="Tabulkaodrazky"/>
              <w:numPr>
                <w:ilvl w:val="0"/>
                <w:numId w:val="9"/>
              </w:numPr>
              <w:tabs>
                <w:tab w:val="num" w:pos="227"/>
              </w:tabs>
              <w:ind w:left="227" w:hanging="227"/>
            </w:pPr>
            <w:r w:rsidRPr="009B76F3">
              <w:lastRenderedPageBreak/>
              <w:t>rozkládá mnohočleny na součin vytýkáním</w:t>
            </w:r>
            <w:r>
              <w:t xml:space="preserve"> a </w:t>
            </w:r>
            <w:r w:rsidRPr="009B76F3">
              <w:t>užitím vzorců</w:t>
            </w:r>
          </w:p>
          <w:p w14:paraId="0EE6B756" w14:textId="77777777" w:rsidR="00301464" w:rsidRDefault="00301464" w:rsidP="00CC5C4F">
            <w:pPr>
              <w:pStyle w:val="Tabulkaodrazky"/>
              <w:numPr>
                <w:ilvl w:val="0"/>
                <w:numId w:val="9"/>
              </w:numPr>
              <w:tabs>
                <w:tab w:val="num" w:pos="227"/>
              </w:tabs>
              <w:ind w:left="227" w:hanging="227"/>
            </w:pPr>
            <w:r w:rsidRPr="009B76F3">
              <w:t xml:space="preserve">upravuje efektivně </w:t>
            </w:r>
            <w:r>
              <w:t xml:space="preserve">číselné </w:t>
            </w:r>
            <w:r w:rsidRPr="009B76F3">
              <w:t>výrazy</w:t>
            </w:r>
            <w:r>
              <w:t xml:space="preserve"> a výrazy s </w:t>
            </w:r>
            <w:r w:rsidRPr="009B76F3">
              <w:t>promě</w:t>
            </w:r>
            <w:r>
              <w:t>nnými</w:t>
            </w:r>
          </w:p>
          <w:p w14:paraId="4414250D" w14:textId="77777777" w:rsidR="00301464" w:rsidRDefault="00301464" w:rsidP="00CC5C4F">
            <w:pPr>
              <w:pStyle w:val="Tabulkaodrazky"/>
              <w:numPr>
                <w:ilvl w:val="0"/>
                <w:numId w:val="9"/>
              </w:numPr>
              <w:tabs>
                <w:tab w:val="num" w:pos="227"/>
              </w:tabs>
              <w:ind w:left="227" w:hanging="227"/>
            </w:pPr>
            <w:r w:rsidRPr="009B76F3">
              <w:t>určuje definiční obor výrazu</w:t>
            </w:r>
          </w:p>
          <w:p w14:paraId="53DE3026" w14:textId="77777777" w:rsidR="00301464" w:rsidRDefault="00301464" w:rsidP="00D94BDF">
            <w:pPr>
              <w:pStyle w:val="Tabulkaodrazky"/>
            </w:pPr>
          </w:p>
          <w:p w14:paraId="0DEA0623" w14:textId="77777777" w:rsidR="00301464" w:rsidRDefault="00301464" w:rsidP="00CC5C4F">
            <w:pPr>
              <w:pStyle w:val="Tabulkaodrazky"/>
              <w:numPr>
                <w:ilvl w:val="0"/>
                <w:numId w:val="9"/>
              </w:numPr>
              <w:tabs>
                <w:tab w:val="num" w:pos="227"/>
              </w:tabs>
              <w:ind w:left="227" w:hanging="227"/>
            </w:pPr>
            <w:r>
              <w:t xml:space="preserve">rozklady mnohočlenů aplikuje při řešení rovnic a nerovnic </w:t>
            </w:r>
          </w:p>
          <w:p w14:paraId="65FA2881" w14:textId="77777777" w:rsidR="00301464" w:rsidRDefault="00301464" w:rsidP="00CC5C4F">
            <w:pPr>
              <w:pStyle w:val="Tabulkaodrazky"/>
              <w:numPr>
                <w:ilvl w:val="0"/>
                <w:numId w:val="9"/>
              </w:numPr>
              <w:tabs>
                <w:tab w:val="num" w:pos="227"/>
              </w:tabs>
              <w:ind w:left="227" w:hanging="227"/>
            </w:pPr>
            <w:r w:rsidRPr="009B76F3">
              <w:t>řeší lineární</w:t>
            </w:r>
            <w:r>
              <w:t xml:space="preserve"> a </w:t>
            </w:r>
            <w:r w:rsidRPr="009B76F3">
              <w:t>kvadratické rovnice</w:t>
            </w:r>
            <w:r>
              <w:t xml:space="preserve"> a </w:t>
            </w:r>
            <w:r w:rsidRPr="009B76F3">
              <w:t>nerovnice,</w:t>
            </w:r>
            <w:r>
              <w:t xml:space="preserve"> </w:t>
            </w:r>
            <w:r w:rsidRPr="009B76F3">
              <w:t>řeší soustavy rovnic,</w:t>
            </w:r>
            <w:r>
              <w:t xml:space="preserve"> v jednodušších případech </w:t>
            </w:r>
            <w:r w:rsidRPr="009B76F3">
              <w:t>diskutuje řešitelnost nebo počet řešení</w:t>
            </w:r>
          </w:p>
          <w:p w14:paraId="48F0DB1E" w14:textId="77777777" w:rsidR="00301464" w:rsidRDefault="00301464" w:rsidP="00CC5C4F">
            <w:pPr>
              <w:pStyle w:val="Tabulkaodrazky"/>
              <w:numPr>
                <w:ilvl w:val="0"/>
                <w:numId w:val="9"/>
              </w:numPr>
              <w:tabs>
                <w:tab w:val="num" w:pos="227"/>
              </w:tabs>
              <w:ind w:left="227" w:hanging="227"/>
            </w:pPr>
            <w:r w:rsidRPr="009B76F3">
              <w:t>rozlišuje ekvivalentní</w:t>
            </w:r>
            <w:r>
              <w:t xml:space="preserve"> a </w:t>
            </w:r>
            <w:r w:rsidRPr="009B76F3">
              <w:t>neekvivalentní úpravy</w:t>
            </w:r>
            <w:r w:rsidRPr="00697FB1">
              <w:t xml:space="preserve"> </w:t>
            </w:r>
            <w:r w:rsidRPr="009B76F3">
              <w:t>rovnic</w:t>
            </w:r>
          </w:p>
          <w:p w14:paraId="5B12EA35" w14:textId="77777777" w:rsidR="00301464" w:rsidRPr="00697FB1" w:rsidRDefault="00301464" w:rsidP="00CC5C4F">
            <w:pPr>
              <w:pStyle w:val="Tabulkaodrazky"/>
              <w:numPr>
                <w:ilvl w:val="0"/>
                <w:numId w:val="9"/>
              </w:numPr>
              <w:tabs>
                <w:tab w:val="num" w:pos="227"/>
              </w:tabs>
              <w:ind w:left="227" w:hanging="227"/>
            </w:pPr>
            <w:r>
              <w:t>geometricky interpretuje číselné, algebraické a funkční vztahy</w:t>
            </w:r>
          </w:p>
          <w:p w14:paraId="7FAFEB10" w14:textId="77777777" w:rsidR="00301464" w:rsidRPr="00697FB1" w:rsidRDefault="00301464" w:rsidP="00CC5C4F">
            <w:pPr>
              <w:pStyle w:val="Tabulkaodrazky"/>
              <w:numPr>
                <w:ilvl w:val="0"/>
                <w:numId w:val="9"/>
              </w:numPr>
              <w:tabs>
                <w:tab w:val="num" w:pos="227"/>
              </w:tabs>
              <w:ind w:left="227" w:hanging="227"/>
            </w:pPr>
            <w:r w:rsidRPr="009B76F3">
              <w:t>graficky znázorňuje řešení</w:t>
            </w:r>
            <w:r>
              <w:t xml:space="preserve"> </w:t>
            </w:r>
            <w:r w:rsidRPr="009B76F3">
              <w:t>rovnic, nerovnic</w:t>
            </w:r>
            <w:r>
              <w:t xml:space="preserve"> a </w:t>
            </w:r>
            <w:r w:rsidRPr="009B76F3">
              <w:t>jejich soustav</w:t>
            </w:r>
          </w:p>
          <w:p w14:paraId="1AD9AFAA" w14:textId="77777777" w:rsidR="00301464" w:rsidRDefault="00301464" w:rsidP="00CC5C4F">
            <w:pPr>
              <w:pStyle w:val="Tabulkaodrazky"/>
              <w:numPr>
                <w:ilvl w:val="0"/>
                <w:numId w:val="9"/>
              </w:numPr>
              <w:tabs>
                <w:tab w:val="num" w:pos="227"/>
              </w:tabs>
              <w:ind w:left="227" w:hanging="227"/>
            </w:pPr>
            <w:r w:rsidRPr="00697FB1">
              <w:t>analyzuje</w:t>
            </w:r>
            <w:r>
              <w:t xml:space="preserve"> a </w:t>
            </w:r>
            <w:r w:rsidRPr="00697FB1">
              <w:t>řeší problémy,</w:t>
            </w:r>
            <w:r>
              <w:t xml:space="preserve"> v </w:t>
            </w:r>
            <w:r w:rsidRPr="00697FB1">
              <w:t xml:space="preserve">nichž aplikuje </w:t>
            </w:r>
            <w:r w:rsidRPr="009B76F3">
              <w:t>řešení lineárních</w:t>
            </w:r>
            <w:r>
              <w:t xml:space="preserve"> a </w:t>
            </w:r>
            <w:r w:rsidRPr="009B76F3">
              <w:t>kvadratických rovnic</w:t>
            </w:r>
            <w:r>
              <w:t xml:space="preserve"> a </w:t>
            </w:r>
            <w:r w:rsidRPr="009B76F3">
              <w:t>jejich</w:t>
            </w:r>
            <w:r w:rsidRPr="00697FB1">
              <w:t xml:space="preserve"> </w:t>
            </w:r>
            <w:r w:rsidRPr="009B76F3">
              <w:t>soustav</w:t>
            </w:r>
          </w:p>
          <w:p w14:paraId="2C34C122" w14:textId="77777777" w:rsidR="00301464" w:rsidRDefault="00301464" w:rsidP="00D94BDF">
            <w:pPr>
              <w:pStyle w:val="Tabulkaodrazky"/>
              <w:ind w:left="227"/>
            </w:pPr>
          </w:p>
          <w:p w14:paraId="7EE20DEA" w14:textId="77777777" w:rsidR="00301464" w:rsidRDefault="00301464" w:rsidP="00D94BDF">
            <w:pPr>
              <w:pStyle w:val="Tabulkaodrazky"/>
              <w:ind w:left="227"/>
            </w:pPr>
          </w:p>
          <w:p w14:paraId="413CBEAC" w14:textId="77777777" w:rsidR="00301464" w:rsidRDefault="00301464" w:rsidP="00D94BDF">
            <w:pPr>
              <w:pStyle w:val="Tabulkaodrazky"/>
              <w:ind w:left="227"/>
            </w:pPr>
          </w:p>
          <w:p w14:paraId="526B9F48" w14:textId="77777777" w:rsidR="00301464" w:rsidRDefault="00301464" w:rsidP="00D94BDF">
            <w:pPr>
              <w:pStyle w:val="Tabulkaodrazky"/>
              <w:ind w:left="227"/>
            </w:pPr>
          </w:p>
          <w:p w14:paraId="05CA5BFC" w14:textId="77777777" w:rsidR="00301464" w:rsidRDefault="00301464" w:rsidP="00CC5C4F">
            <w:pPr>
              <w:pStyle w:val="Tabulkaodrazky"/>
              <w:numPr>
                <w:ilvl w:val="0"/>
                <w:numId w:val="9"/>
              </w:numPr>
              <w:tabs>
                <w:tab w:val="num" w:pos="227"/>
              </w:tabs>
              <w:ind w:left="227" w:hanging="227"/>
            </w:pPr>
            <w:r w:rsidRPr="009B76F3">
              <w:t>používá geometrické pojmy, zdůvodňuje</w:t>
            </w:r>
            <w:r>
              <w:t xml:space="preserve"> a </w:t>
            </w:r>
            <w:r w:rsidRPr="009B76F3">
              <w:t>využívá vl</w:t>
            </w:r>
            <w:r>
              <w:t>astnosti</w:t>
            </w:r>
            <w:r w:rsidRPr="009B76F3">
              <w:t xml:space="preserve"> geometrických útvarů</w:t>
            </w:r>
            <w:r>
              <w:t xml:space="preserve"> v rovině a </w:t>
            </w:r>
            <w:r w:rsidRPr="009B76F3">
              <w:t>na z</w:t>
            </w:r>
            <w:r>
              <w:t>ákladě vlastností třídí útvary</w:t>
            </w:r>
          </w:p>
          <w:p w14:paraId="3F378952" w14:textId="77777777" w:rsidR="00301464" w:rsidRDefault="00301464" w:rsidP="00CC5C4F">
            <w:pPr>
              <w:pStyle w:val="Tabulkaodrazky"/>
              <w:numPr>
                <w:ilvl w:val="0"/>
                <w:numId w:val="9"/>
              </w:numPr>
              <w:tabs>
                <w:tab w:val="num" w:pos="227"/>
              </w:tabs>
              <w:ind w:left="227" w:hanging="227"/>
            </w:pPr>
            <w:r w:rsidRPr="009B76F3">
              <w:t>využívá náčrt při</w:t>
            </w:r>
            <w:r>
              <w:t xml:space="preserve"> </w:t>
            </w:r>
            <w:r w:rsidRPr="009B76F3">
              <w:t xml:space="preserve">řešení </w:t>
            </w:r>
            <w:r>
              <w:t xml:space="preserve">rovinného </w:t>
            </w:r>
            <w:r w:rsidRPr="009B76F3">
              <w:t xml:space="preserve">problému </w:t>
            </w:r>
          </w:p>
          <w:p w14:paraId="509BE029" w14:textId="77777777" w:rsidR="00301464" w:rsidRDefault="00301464" w:rsidP="00CC5C4F">
            <w:pPr>
              <w:pStyle w:val="Tabulkaodrazky"/>
              <w:numPr>
                <w:ilvl w:val="0"/>
                <w:numId w:val="9"/>
              </w:numPr>
              <w:tabs>
                <w:tab w:val="num" w:pos="227"/>
              </w:tabs>
              <w:ind w:left="227" w:hanging="227"/>
            </w:pPr>
            <w:r>
              <w:t>určuje vzájemnou polohu útvarů, vzdálenosti</w:t>
            </w:r>
            <w:r w:rsidRPr="009B76F3">
              <w:t>,</w:t>
            </w:r>
            <w:r>
              <w:t xml:space="preserve"> </w:t>
            </w:r>
            <w:r w:rsidRPr="009B76F3">
              <w:t>odchylky</w:t>
            </w:r>
          </w:p>
        </w:tc>
        <w:tc>
          <w:tcPr>
            <w:tcW w:w="3118" w:type="dxa"/>
          </w:tcPr>
          <w:p w14:paraId="06F368C7" w14:textId="77777777" w:rsidR="00301464" w:rsidRPr="003502F4" w:rsidRDefault="00301464" w:rsidP="00D94BDF">
            <w:pPr>
              <w:pStyle w:val="Tabulkatucne"/>
            </w:pPr>
            <w:r>
              <w:lastRenderedPageBreak/>
              <w:t xml:space="preserve">Číselné </w:t>
            </w:r>
            <w:r w:rsidRPr="00FA26F7">
              <w:t>obory</w:t>
            </w:r>
          </w:p>
          <w:p w14:paraId="430752A4" w14:textId="77777777" w:rsidR="00301464" w:rsidRPr="003502F4" w:rsidRDefault="00301464" w:rsidP="00D94BDF">
            <w:pPr>
              <w:pStyle w:val="Tabulkatucne"/>
            </w:pPr>
            <w:r w:rsidRPr="003502F4">
              <w:t xml:space="preserve">Přirozená čísla </w:t>
            </w:r>
          </w:p>
          <w:p w14:paraId="0AFA27D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 xml:space="preserve">přirozená </w:t>
            </w:r>
            <w:proofErr w:type="gramStart"/>
            <w:r w:rsidRPr="003502F4">
              <w:rPr>
                <w:rFonts w:ascii="Segoe UI Light" w:hAnsi="Segoe UI Light"/>
              </w:rPr>
              <w:t>čísla - číselná</w:t>
            </w:r>
            <w:proofErr w:type="gramEnd"/>
            <w:r w:rsidRPr="003502F4">
              <w:rPr>
                <w:rFonts w:ascii="Segoe UI Light" w:hAnsi="Segoe UI Light"/>
              </w:rPr>
              <w:t xml:space="preserve"> osa, zápis čísel</w:t>
            </w:r>
          </w:p>
          <w:p w14:paraId="39D6F07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dělitelnost přirozených čísel, kritéria dělitelnosti</w:t>
            </w:r>
          </w:p>
          <w:p w14:paraId="05D305A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prvočísla</w:t>
            </w:r>
            <w:r>
              <w:rPr>
                <w:rFonts w:ascii="Segoe UI Light" w:hAnsi="Segoe UI Light"/>
              </w:rPr>
              <w:t xml:space="preserve"> a </w:t>
            </w:r>
            <w:r w:rsidRPr="003502F4">
              <w:rPr>
                <w:rFonts w:ascii="Segoe UI Light" w:hAnsi="Segoe UI Light"/>
              </w:rPr>
              <w:t>čísla složená</w:t>
            </w:r>
          </w:p>
          <w:p w14:paraId="0B8BBE85"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násobek</w:t>
            </w:r>
            <w:r>
              <w:rPr>
                <w:rFonts w:ascii="Segoe UI Light" w:hAnsi="Segoe UI Light"/>
              </w:rPr>
              <w:t xml:space="preserve"> a </w:t>
            </w:r>
            <w:r w:rsidRPr="003502F4">
              <w:rPr>
                <w:rFonts w:ascii="Segoe UI Light" w:hAnsi="Segoe UI Light"/>
              </w:rPr>
              <w:t>dělitel, nejmenší společný násobek, největší společný dělitel</w:t>
            </w:r>
          </w:p>
          <w:p w14:paraId="0B189D4E" w14:textId="77777777" w:rsidR="00301464" w:rsidRPr="003502F4" w:rsidRDefault="00301464" w:rsidP="00D94BDF">
            <w:pPr>
              <w:pStyle w:val="Tabulkatucne"/>
            </w:pPr>
            <w:r w:rsidRPr="003502F4">
              <w:t>Celá čísla</w:t>
            </w:r>
          </w:p>
          <w:p w14:paraId="4A577A8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 xml:space="preserve">celá </w:t>
            </w:r>
            <w:proofErr w:type="gramStart"/>
            <w:r w:rsidRPr="003502F4">
              <w:rPr>
                <w:rFonts w:ascii="Segoe UI Light" w:hAnsi="Segoe UI Light"/>
              </w:rPr>
              <w:t>čísla - kladná</w:t>
            </w:r>
            <w:proofErr w:type="gramEnd"/>
            <w:r w:rsidRPr="003502F4">
              <w:rPr>
                <w:rFonts w:ascii="Segoe UI Light" w:hAnsi="Segoe UI Light"/>
              </w:rPr>
              <w:t>, záporná čísla</w:t>
            </w:r>
            <w:r>
              <w:rPr>
                <w:rFonts w:ascii="Segoe UI Light" w:hAnsi="Segoe UI Light"/>
              </w:rPr>
              <w:t xml:space="preserve"> a </w:t>
            </w:r>
            <w:r w:rsidRPr="003502F4">
              <w:rPr>
                <w:rFonts w:ascii="Segoe UI Light" w:hAnsi="Segoe UI Light"/>
              </w:rPr>
              <w:t>nula</w:t>
            </w:r>
          </w:p>
          <w:p w14:paraId="1904419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absolutní hodnota, zápisy celých čísel pomocí násobků</w:t>
            </w:r>
            <w:r>
              <w:rPr>
                <w:rFonts w:ascii="Segoe UI Light" w:hAnsi="Segoe UI Light"/>
              </w:rPr>
              <w:t xml:space="preserve"> a </w:t>
            </w:r>
            <w:r w:rsidRPr="003502F4">
              <w:rPr>
                <w:rFonts w:ascii="Segoe UI Light" w:hAnsi="Segoe UI Light"/>
              </w:rPr>
              <w:t>zbytků při dělení</w:t>
            </w:r>
          </w:p>
          <w:p w14:paraId="53543E2D" w14:textId="77777777" w:rsidR="00301464" w:rsidRPr="003502F4" w:rsidRDefault="00301464" w:rsidP="00D94BDF">
            <w:pPr>
              <w:pStyle w:val="Tabulkatucne"/>
            </w:pPr>
            <w:r w:rsidRPr="003502F4">
              <w:t>Racionální</w:t>
            </w:r>
            <w:r>
              <w:t xml:space="preserve"> a </w:t>
            </w:r>
            <w:r w:rsidRPr="003502F4">
              <w:t>reálná čísla</w:t>
            </w:r>
          </w:p>
          <w:p w14:paraId="61E230C4"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lastRenderedPageBreak/>
              <w:t xml:space="preserve">racionální </w:t>
            </w:r>
            <w:proofErr w:type="gramStart"/>
            <w:r w:rsidRPr="003502F4">
              <w:rPr>
                <w:rFonts w:ascii="Segoe UI Light" w:hAnsi="Segoe UI Light"/>
              </w:rPr>
              <w:t>čísla - různé</w:t>
            </w:r>
            <w:proofErr w:type="gramEnd"/>
            <w:r w:rsidRPr="003502F4">
              <w:rPr>
                <w:rFonts w:ascii="Segoe UI Light" w:hAnsi="Segoe UI Light"/>
              </w:rPr>
              <w:t xml:space="preserve"> způsoby zápisu</w:t>
            </w:r>
          </w:p>
          <w:p w14:paraId="3D75C909"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porovnávání racionálních čísel</w:t>
            </w:r>
          </w:p>
          <w:p w14:paraId="6AAE457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grafické znázornění racionálních čísel na číselné ose</w:t>
            </w:r>
          </w:p>
          <w:p w14:paraId="3AAB04D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převody periodických čísel na zlomky</w:t>
            </w:r>
          </w:p>
          <w:p w14:paraId="4DE4E765"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výpočty se zlomky</w:t>
            </w:r>
          </w:p>
          <w:p w14:paraId="618DF83D"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 xml:space="preserve">reálná čísla, obrazy reálných čísel na číselné ose </w:t>
            </w:r>
          </w:p>
          <w:p w14:paraId="1E79213E"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absolutní hodnota reálného čísla</w:t>
            </w:r>
          </w:p>
          <w:p w14:paraId="27FCFC4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intervaly</w:t>
            </w:r>
          </w:p>
          <w:p w14:paraId="2F66DE7A" w14:textId="77777777" w:rsidR="00301464" w:rsidRPr="003502F4" w:rsidRDefault="00301464" w:rsidP="00D94BDF">
            <w:pPr>
              <w:pStyle w:val="Tabulkatucne"/>
            </w:pPr>
            <w:r w:rsidRPr="003502F4">
              <w:t xml:space="preserve">Množiny </w:t>
            </w:r>
          </w:p>
          <w:p w14:paraId="1871A805"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množina</w:t>
            </w:r>
            <w:r>
              <w:rPr>
                <w:rFonts w:ascii="Segoe UI Light" w:hAnsi="Segoe UI Light"/>
              </w:rPr>
              <w:t xml:space="preserve"> a </w:t>
            </w:r>
            <w:r w:rsidRPr="003502F4">
              <w:rPr>
                <w:rFonts w:ascii="Segoe UI Light" w:hAnsi="Segoe UI Light"/>
              </w:rPr>
              <w:t xml:space="preserve">prvek množiny </w:t>
            </w:r>
          </w:p>
          <w:p w14:paraId="5B47760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inkluze množin</w:t>
            </w:r>
            <w:r>
              <w:rPr>
                <w:rFonts w:ascii="Segoe UI Light" w:hAnsi="Segoe UI Light"/>
              </w:rPr>
              <w:t xml:space="preserve"> a </w:t>
            </w:r>
            <w:r w:rsidRPr="003502F4">
              <w:rPr>
                <w:rFonts w:ascii="Segoe UI Light" w:hAnsi="Segoe UI Light"/>
              </w:rPr>
              <w:t>rovnost množin</w:t>
            </w:r>
          </w:p>
          <w:p w14:paraId="5F8886F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operace</w:t>
            </w:r>
            <w:r>
              <w:rPr>
                <w:rFonts w:ascii="Segoe UI Light" w:hAnsi="Segoe UI Light"/>
              </w:rPr>
              <w:t xml:space="preserve"> s </w:t>
            </w:r>
            <w:r w:rsidRPr="003502F4">
              <w:rPr>
                <w:rFonts w:ascii="Segoe UI Light" w:hAnsi="Segoe UI Light"/>
              </w:rPr>
              <w:t>množinami: sjednocení, průnik, rozdíl</w:t>
            </w:r>
            <w:r>
              <w:rPr>
                <w:rFonts w:ascii="Segoe UI Light" w:hAnsi="Segoe UI Light"/>
              </w:rPr>
              <w:t xml:space="preserve"> a </w:t>
            </w:r>
            <w:r w:rsidRPr="003502F4">
              <w:rPr>
                <w:rFonts w:ascii="Segoe UI Light" w:hAnsi="Segoe UI Light"/>
              </w:rPr>
              <w:t>doplněk</w:t>
            </w:r>
          </w:p>
          <w:p w14:paraId="13AEC56B" w14:textId="77777777" w:rsidR="00301464" w:rsidRPr="003502F4" w:rsidRDefault="00301464" w:rsidP="00D94BDF">
            <w:pPr>
              <w:pStyle w:val="Tabulkatucne"/>
            </w:pPr>
            <w:r w:rsidRPr="003502F4">
              <w:t>Základní poznatky</w:t>
            </w:r>
            <w:r>
              <w:t xml:space="preserve"> z </w:t>
            </w:r>
            <w:r w:rsidRPr="003502F4">
              <w:t>matematiky</w:t>
            </w:r>
          </w:p>
          <w:p w14:paraId="32D84DDF"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výroky</w:t>
            </w:r>
            <w:r>
              <w:rPr>
                <w:rFonts w:ascii="Segoe UI Light" w:hAnsi="Segoe UI Light"/>
              </w:rPr>
              <w:t xml:space="preserve"> a </w:t>
            </w:r>
            <w:r w:rsidRPr="003502F4">
              <w:rPr>
                <w:rFonts w:ascii="Segoe UI Light" w:hAnsi="Segoe UI Light"/>
              </w:rPr>
              <w:t>negace výroků</w:t>
            </w:r>
          </w:p>
          <w:p w14:paraId="2F30401A"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výroková logika</w:t>
            </w:r>
          </w:p>
          <w:p w14:paraId="6917E1F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sz w:val="20"/>
                <w:szCs w:val="20"/>
              </w:rPr>
            </w:pPr>
            <w:r w:rsidRPr="003502F4">
              <w:rPr>
                <w:rFonts w:ascii="Segoe UI Light" w:hAnsi="Segoe UI Light"/>
              </w:rPr>
              <w:t>definice, věta, důkaz</w:t>
            </w:r>
          </w:p>
          <w:p w14:paraId="544577C2" w14:textId="77777777" w:rsidR="00301464" w:rsidRPr="003502F4" w:rsidRDefault="00301464" w:rsidP="00D94BDF">
            <w:pPr>
              <w:autoSpaceDE w:val="0"/>
              <w:autoSpaceDN w:val="0"/>
              <w:adjustRightInd w:val="0"/>
              <w:spacing w:before="0" w:line="240" w:lineRule="auto"/>
              <w:rPr>
                <w:b/>
                <w:bCs/>
              </w:rPr>
            </w:pPr>
          </w:p>
          <w:p w14:paraId="081026F2" w14:textId="77777777" w:rsidR="00301464" w:rsidRPr="003502F4" w:rsidRDefault="00301464" w:rsidP="00D94BDF">
            <w:pPr>
              <w:spacing w:before="0" w:line="240" w:lineRule="auto"/>
              <w:ind w:left="567" w:hanging="227"/>
            </w:pPr>
          </w:p>
          <w:p w14:paraId="6EB2C0BE" w14:textId="77777777" w:rsidR="00301464" w:rsidRPr="003502F4" w:rsidRDefault="00301464" w:rsidP="00D94BDF">
            <w:pPr>
              <w:pStyle w:val="Tabulkatucne"/>
            </w:pPr>
          </w:p>
          <w:p w14:paraId="5A992704" w14:textId="77777777" w:rsidR="00301464" w:rsidRPr="003502F4" w:rsidRDefault="00301464" w:rsidP="00D94BDF">
            <w:pPr>
              <w:pStyle w:val="TabulkatextChar"/>
              <w:tabs>
                <w:tab w:val="clear" w:pos="284"/>
              </w:tabs>
              <w:rPr>
                <w:rFonts w:ascii="Segoe UI Light" w:hAnsi="Segoe UI Light"/>
              </w:rPr>
            </w:pPr>
          </w:p>
          <w:p w14:paraId="407AB72B" w14:textId="77777777" w:rsidR="00301464" w:rsidRPr="003502F4" w:rsidRDefault="00301464" w:rsidP="00D94BDF">
            <w:pPr>
              <w:pStyle w:val="TabulkatextChar"/>
              <w:tabs>
                <w:tab w:val="clear" w:pos="284"/>
              </w:tabs>
              <w:rPr>
                <w:rFonts w:ascii="Segoe UI Light" w:hAnsi="Segoe UI Light"/>
              </w:rPr>
            </w:pPr>
          </w:p>
          <w:p w14:paraId="3ED1C9FB" w14:textId="77777777" w:rsidR="00301464" w:rsidRPr="003502F4" w:rsidRDefault="00301464" w:rsidP="00D94BDF">
            <w:pPr>
              <w:pStyle w:val="TabulkatextChar"/>
              <w:tabs>
                <w:tab w:val="clear" w:pos="284"/>
              </w:tabs>
              <w:rPr>
                <w:rFonts w:ascii="Segoe UI Light" w:hAnsi="Segoe UI Light"/>
              </w:rPr>
            </w:pPr>
          </w:p>
          <w:p w14:paraId="113E8877" w14:textId="77777777" w:rsidR="00301464" w:rsidRDefault="00301464" w:rsidP="00D94BDF">
            <w:pPr>
              <w:pStyle w:val="TabulkatextChar"/>
              <w:tabs>
                <w:tab w:val="clear" w:pos="284"/>
              </w:tabs>
              <w:rPr>
                <w:rFonts w:ascii="Segoe UI Light" w:hAnsi="Segoe UI Light"/>
              </w:rPr>
            </w:pPr>
          </w:p>
          <w:p w14:paraId="2705EE63" w14:textId="77777777" w:rsidR="00301464" w:rsidRDefault="00301464" w:rsidP="00D94BDF">
            <w:pPr>
              <w:pStyle w:val="TabulkatextChar"/>
              <w:tabs>
                <w:tab w:val="clear" w:pos="284"/>
              </w:tabs>
              <w:rPr>
                <w:rFonts w:ascii="Segoe UI Light" w:hAnsi="Segoe UI Light"/>
              </w:rPr>
            </w:pPr>
          </w:p>
          <w:p w14:paraId="29970570" w14:textId="77777777" w:rsidR="00301464" w:rsidRDefault="00301464" w:rsidP="00D94BDF">
            <w:pPr>
              <w:pStyle w:val="TabulkatextChar"/>
              <w:tabs>
                <w:tab w:val="clear" w:pos="284"/>
              </w:tabs>
              <w:rPr>
                <w:rFonts w:ascii="Segoe UI Light" w:hAnsi="Segoe UI Light"/>
              </w:rPr>
            </w:pPr>
          </w:p>
          <w:p w14:paraId="21B85961" w14:textId="77777777" w:rsidR="00301464" w:rsidRPr="003502F4" w:rsidRDefault="00301464" w:rsidP="00D94BDF">
            <w:pPr>
              <w:pStyle w:val="TabulkatextChar"/>
              <w:tabs>
                <w:tab w:val="clear" w:pos="284"/>
              </w:tabs>
              <w:rPr>
                <w:rFonts w:ascii="Segoe UI Light" w:hAnsi="Segoe UI Light"/>
              </w:rPr>
            </w:pPr>
          </w:p>
          <w:p w14:paraId="3849A0DA" w14:textId="77777777" w:rsidR="00301464" w:rsidRPr="003502F4" w:rsidRDefault="00301464" w:rsidP="00D94BDF">
            <w:pPr>
              <w:pStyle w:val="Tabulkatucne"/>
            </w:pPr>
            <w:r w:rsidRPr="003502F4">
              <w:t>Mocniny</w:t>
            </w:r>
            <w:r>
              <w:t xml:space="preserve"> a </w:t>
            </w:r>
            <w:r w:rsidRPr="003502F4">
              <w:t>odmocniny</w:t>
            </w:r>
          </w:p>
          <w:p w14:paraId="7BAC910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mocniny</w:t>
            </w:r>
            <w:r>
              <w:rPr>
                <w:rFonts w:ascii="Segoe UI Light" w:hAnsi="Segoe UI Light"/>
              </w:rPr>
              <w:t xml:space="preserve"> s </w:t>
            </w:r>
            <w:r w:rsidRPr="003502F4">
              <w:rPr>
                <w:rFonts w:ascii="Segoe UI Light" w:hAnsi="Segoe UI Light"/>
              </w:rPr>
              <w:t>přirozeným, celým</w:t>
            </w:r>
            <w:r>
              <w:rPr>
                <w:rFonts w:ascii="Segoe UI Light" w:hAnsi="Segoe UI Light"/>
              </w:rPr>
              <w:t xml:space="preserve"> a </w:t>
            </w:r>
            <w:r w:rsidRPr="003502F4">
              <w:rPr>
                <w:rFonts w:ascii="Segoe UI Light" w:hAnsi="Segoe UI Light"/>
              </w:rPr>
              <w:t>racionálním exponentem</w:t>
            </w:r>
          </w:p>
          <w:p w14:paraId="26449E79"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odmocniny</w:t>
            </w:r>
          </w:p>
          <w:p w14:paraId="31805536" w14:textId="77777777" w:rsidR="00301464" w:rsidRPr="003502F4" w:rsidRDefault="00301464" w:rsidP="00D94BDF">
            <w:pPr>
              <w:pStyle w:val="Tabulkatucne"/>
            </w:pPr>
            <w:r w:rsidRPr="003502F4">
              <w:t>Výrazy</w:t>
            </w:r>
            <w:r>
              <w:t xml:space="preserve"> s </w:t>
            </w:r>
            <w:r w:rsidRPr="003502F4">
              <w:t>proměnnými</w:t>
            </w:r>
          </w:p>
          <w:p w14:paraId="2351B68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mnohočleny</w:t>
            </w:r>
          </w:p>
          <w:p w14:paraId="10D3746B"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lastRenderedPageBreak/>
              <w:t>lomené výrazy</w:t>
            </w:r>
          </w:p>
          <w:p w14:paraId="1B25E28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výrazy</w:t>
            </w:r>
            <w:r>
              <w:rPr>
                <w:rFonts w:ascii="Segoe UI Light" w:hAnsi="Segoe UI Light"/>
              </w:rPr>
              <w:t xml:space="preserve"> s </w:t>
            </w:r>
            <w:r w:rsidRPr="003502F4">
              <w:rPr>
                <w:rFonts w:ascii="Segoe UI Light" w:hAnsi="Segoe UI Light"/>
              </w:rPr>
              <w:t>mocninami</w:t>
            </w:r>
            <w:r>
              <w:rPr>
                <w:rFonts w:ascii="Segoe UI Light" w:hAnsi="Segoe UI Light"/>
              </w:rPr>
              <w:t xml:space="preserve"> a </w:t>
            </w:r>
            <w:r w:rsidRPr="003502F4">
              <w:rPr>
                <w:rFonts w:ascii="Segoe UI Light" w:hAnsi="Segoe UI Light"/>
              </w:rPr>
              <w:t>odmocninami</w:t>
            </w:r>
          </w:p>
          <w:p w14:paraId="176FE44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vyjádření neznámé ze vzorce</w:t>
            </w:r>
          </w:p>
          <w:p w14:paraId="3A946695" w14:textId="77777777" w:rsidR="00301464" w:rsidRPr="003502F4" w:rsidRDefault="00301464" w:rsidP="00D94BDF">
            <w:pPr>
              <w:pStyle w:val="Tabulkatucne"/>
            </w:pPr>
            <w:r w:rsidRPr="003502F4">
              <w:t>Rovnice</w:t>
            </w:r>
            <w:r>
              <w:t xml:space="preserve"> a </w:t>
            </w:r>
            <w:r w:rsidRPr="003502F4">
              <w:t>nerovnice</w:t>
            </w:r>
          </w:p>
          <w:p w14:paraId="6A303B37"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lineární rovnice</w:t>
            </w:r>
            <w:r>
              <w:rPr>
                <w:rFonts w:ascii="Segoe UI Light" w:hAnsi="Segoe UI Light"/>
              </w:rPr>
              <w:t xml:space="preserve"> a </w:t>
            </w:r>
            <w:r w:rsidRPr="003502F4">
              <w:rPr>
                <w:rFonts w:ascii="Segoe UI Light" w:hAnsi="Segoe UI Light"/>
              </w:rPr>
              <w:t>nerovnice</w:t>
            </w:r>
            <w:r>
              <w:rPr>
                <w:rFonts w:ascii="Segoe UI Light" w:hAnsi="Segoe UI Light"/>
              </w:rPr>
              <w:t xml:space="preserve"> a </w:t>
            </w:r>
            <w:r w:rsidRPr="003502F4">
              <w:rPr>
                <w:rFonts w:ascii="Segoe UI Light" w:hAnsi="Segoe UI Light"/>
              </w:rPr>
              <w:t>jejich soustavy</w:t>
            </w:r>
          </w:p>
          <w:p w14:paraId="575CAC0F"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kvadratické rovnice</w:t>
            </w:r>
            <w:r>
              <w:rPr>
                <w:rFonts w:ascii="Segoe UI Light" w:hAnsi="Segoe UI Light"/>
              </w:rPr>
              <w:t xml:space="preserve"> a </w:t>
            </w:r>
            <w:r w:rsidRPr="003502F4">
              <w:rPr>
                <w:rFonts w:ascii="Segoe UI Light" w:hAnsi="Segoe UI Light"/>
              </w:rPr>
              <w:t>nerovnice</w:t>
            </w:r>
          </w:p>
          <w:p w14:paraId="194197B0"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diskriminant</w:t>
            </w:r>
          </w:p>
          <w:p w14:paraId="0465056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vztahy mezi kořeny</w:t>
            </w:r>
            <w:r>
              <w:rPr>
                <w:rFonts w:ascii="Segoe UI Light" w:hAnsi="Segoe UI Light"/>
              </w:rPr>
              <w:t xml:space="preserve"> a </w:t>
            </w:r>
            <w:r w:rsidRPr="003502F4">
              <w:rPr>
                <w:rFonts w:ascii="Segoe UI Light" w:hAnsi="Segoe UI Light"/>
              </w:rPr>
              <w:t>koeficienty kvadratické rovnice</w:t>
            </w:r>
          </w:p>
          <w:p w14:paraId="328DA27A"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rovnice</w:t>
            </w:r>
            <w:r>
              <w:rPr>
                <w:rFonts w:ascii="Segoe UI Light" w:hAnsi="Segoe UI Light"/>
              </w:rPr>
              <w:t xml:space="preserve"> a </w:t>
            </w:r>
            <w:r w:rsidRPr="003502F4">
              <w:rPr>
                <w:rFonts w:ascii="Segoe UI Light" w:hAnsi="Segoe UI Light"/>
              </w:rPr>
              <w:t>nerovnice</w:t>
            </w:r>
            <w:r>
              <w:rPr>
                <w:rFonts w:ascii="Segoe UI Light" w:hAnsi="Segoe UI Light"/>
              </w:rPr>
              <w:t xml:space="preserve"> v </w:t>
            </w:r>
            <w:r w:rsidRPr="003502F4">
              <w:rPr>
                <w:rFonts w:ascii="Segoe UI Light" w:hAnsi="Segoe UI Light"/>
              </w:rPr>
              <w:t>součinovém</w:t>
            </w:r>
            <w:r>
              <w:rPr>
                <w:rFonts w:ascii="Segoe UI Light" w:hAnsi="Segoe UI Light"/>
              </w:rPr>
              <w:t xml:space="preserve"> a </w:t>
            </w:r>
            <w:r w:rsidRPr="003502F4">
              <w:rPr>
                <w:rFonts w:ascii="Segoe UI Light" w:hAnsi="Segoe UI Light"/>
              </w:rPr>
              <w:t>podílovém tvaru</w:t>
            </w:r>
          </w:p>
          <w:p w14:paraId="7E9EFC8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rovnice</w:t>
            </w:r>
            <w:r>
              <w:rPr>
                <w:rFonts w:ascii="Segoe UI Light" w:hAnsi="Segoe UI Light"/>
              </w:rPr>
              <w:t xml:space="preserve"> a </w:t>
            </w:r>
            <w:r w:rsidRPr="003502F4">
              <w:rPr>
                <w:rFonts w:ascii="Segoe UI Light" w:hAnsi="Segoe UI Light"/>
              </w:rPr>
              <w:t>nerovnice</w:t>
            </w:r>
            <w:r>
              <w:rPr>
                <w:rFonts w:ascii="Segoe UI Light" w:hAnsi="Segoe UI Light"/>
              </w:rPr>
              <w:t xml:space="preserve"> s </w:t>
            </w:r>
            <w:r w:rsidRPr="003502F4">
              <w:rPr>
                <w:rFonts w:ascii="Segoe UI Light" w:hAnsi="Segoe UI Light"/>
              </w:rPr>
              <w:t>absolutní hodnotou</w:t>
            </w:r>
          </w:p>
          <w:p w14:paraId="344AE1E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rovnice</w:t>
            </w:r>
            <w:r>
              <w:rPr>
                <w:rFonts w:ascii="Segoe UI Light" w:hAnsi="Segoe UI Light"/>
              </w:rPr>
              <w:t xml:space="preserve"> a </w:t>
            </w:r>
            <w:r w:rsidRPr="003502F4">
              <w:rPr>
                <w:rFonts w:ascii="Segoe UI Light" w:hAnsi="Segoe UI Light"/>
              </w:rPr>
              <w:t>nerovnice</w:t>
            </w:r>
            <w:r>
              <w:rPr>
                <w:rFonts w:ascii="Segoe UI Light" w:hAnsi="Segoe UI Light"/>
              </w:rPr>
              <w:t xml:space="preserve"> s </w:t>
            </w:r>
            <w:r w:rsidRPr="003502F4">
              <w:rPr>
                <w:rFonts w:ascii="Segoe UI Light" w:hAnsi="Segoe UI Light"/>
              </w:rPr>
              <w:t>neznámou ve jmenovateli</w:t>
            </w:r>
            <w:r>
              <w:rPr>
                <w:rFonts w:ascii="Segoe UI Light" w:hAnsi="Segoe UI Light"/>
              </w:rPr>
              <w:t xml:space="preserve"> a </w:t>
            </w:r>
            <w:r w:rsidRPr="003502F4">
              <w:rPr>
                <w:rFonts w:ascii="Segoe UI Light" w:hAnsi="Segoe UI Light"/>
              </w:rPr>
              <w:t>pod odmocninou</w:t>
            </w:r>
          </w:p>
          <w:p w14:paraId="37C9DF9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jednoduché rovnice</w:t>
            </w:r>
            <w:r>
              <w:rPr>
                <w:rFonts w:ascii="Segoe UI Light" w:hAnsi="Segoe UI Light"/>
              </w:rPr>
              <w:t xml:space="preserve"> s </w:t>
            </w:r>
            <w:r w:rsidRPr="003502F4">
              <w:rPr>
                <w:rFonts w:ascii="Segoe UI Light" w:hAnsi="Segoe UI Light"/>
              </w:rPr>
              <w:t>parametrem</w:t>
            </w:r>
          </w:p>
          <w:p w14:paraId="5693A149"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soustavy rovnic</w:t>
            </w:r>
          </w:p>
          <w:p w14:paraId="789F49E7" w14:textId="77777777" w:rsidR="00301464" w:rsidRPr="003502F4" w:rsidRDefault="00301464" w:rsidP="00D94BDF">
            <w:pPr>
              <w:pStyle w:val="Tabulkatucne"/>
            </w:pPr>
            <w:r w:rsidRPr="003502F4">
              <w:t>Geometrie</w:t>
            </w:r>
            <w:r>
              <w:t xml:space="preserve"> v </w:t>
            </w:r>
            <w:r w:rsidRPr="003502F4">
              <w:t>rovině</w:t>
            </w:r>
          </w:p>
          <w:p w14:paraId="11E321B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rovinné útvary</w:t>
            </w:r>
            <w:r>
              <w:rPr>
                <w:rFonts w:ascii="Segoe UI Light" w:hAnsi="Segoe UI Light"/>
              </w:rPr>
              <w:t xml:space="preserve"> </w:t>
            </w:r>
            <w:r w:rsidRPr="003502F4">
              <w:rPr>
                <w:rFonts w:ascii="Segoe UI Light" w:hAnsi="Segoe UI Light"/>
              </w:rPr>
              <w:t>(klasifikace)</w:t>
            </w:r>
          </w:p>
          <w:p w14:paraId="51909064"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přímka</w:t>
            </w:r>
            <w:r>
              <w:rPr>
                <w:rFonts w:ascii="Segoe UI Light" w:hAnsi="Segoe UI Light"/>
              </w:rPr>
              <w:t xml:space="preserve"> a </w:t>
            </w:r>
            <w:r w:rsidRPr="003502F4">
              <w:rPr>
                <w:rFonts w:ascii="Segoe UI Light" w:hAnsi="Segoe UI Light"/>
              </w:rPr>
              <w:t>její části</w:t>
            </w:r>
          </w:p>
          <w:p w14:paraId="3200274B"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úhel, dvojice úhlů</w:t>
            </w:r>
          </w:p>
          <w:p w14:paraId="4AF02F5A"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trojúhelník – vlastnosti</w:t>
            </w:r>
          </w:p>
          <w:p w14:paraId="7B5577FE"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proofErr w:type="gramStart"/>
            <w:r w:rsidRPr="003502F4">
              <w:rPr>
                <w:rFonts w:ascii="Segoe UI Light" w:hAnsi="Segoe UI Light"/>
              </w:rPr>
              <w:t>mnohoúhelníky - vlastnosti</w:t>
            </w:r>
            <w:proofErr w:type="gramEnd"/>
          </w:p>
          <w:p w14:paraId="18E9457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kružnice, kruh</w:t>
            </w:r>
            <w:r>
              <w:rPr>
                <w:rFonts w:ascii="Segoe UI Light" w:hAnsi="Segoe UI Light"/>
              </w:rPr>
              <w:t xml:space="preserve"> a </w:t>
            </w:r>
            <w:r w:rsidRPr="003502F4">
              <w:rPr>
                <w:rFonts w:ascii="Segoe UI Light" w:hAnsi="Segoe UI Light"/>
              </w:rPr>
              <w:t>jeho části</w:t>
            </w:r>
          </w:p>
          <w:p w14:paraId="481B636A"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obvody</w:t>
            </w:r>
            <w:r>
              <w:rPr>
                <w:rFonts w:ascii="Segoe UI Light" w:hAnsi="Segoe UI Light"/>
              </w:rPr>
              <w:t xml:space="preserve"> a </w:t>
            </w:r>
            <w:r w:rsidRPr="003502F4">
              <w:rPr>
                <w:rFonts w:ascii="Segoe UI Light" w:hAnsi="Segoe UI Light"/>
              </w:rPr>
              <w:t>obsahy rovinných útvarů</w:t>
            </w:r>
          </w:p>
          <w:p w14:paraId="5DC1AA47"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úhly</w:t>
            </w:r>
            <w:r>
              <w:rPr>
                <w:rFonts w:ascii="Segoe UI Light" w:hAnsi="Segoe UI Light"/>
              </w:rPr>
              <w:t xml:space="preserve"> v </w:t>
            </w:r>
            <w:r w:rsidRPr="003502F4">
              <w:rPr>
                <w:rFonts w:ascii="Segoe UI Light" w:hAnsi="Segoe UI Light"/>
              </w:rPr>
              <w:t>kružnici, Thaletova kružnice</w:t>
            </w:r>
          </w:p>
          <w:p w14:paraId="69AE5EA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vzájemná poloha přímky</w:t>
            </w:r>
            <w:r>
              <w:rPr>
                <w:rFonts w:ascii="Segoe UI Light" w:hAnsi="Segoe UI Light"/>
              </w:rPr>
              <w:t xml:space="preserve"> a </w:t>
            </w:r>
            <w:r w:rsidRPr="003502F4">
              <w:rPr>
                <w:rFonts w:ascii="Segoe UI Light" w:hAnsi="Segoe UI Light"/>
              </w:rPr>
              <w:t>kružnice, tečna kružnice, vzájemná poloha dvou kružnic</w:t>
            </w:r>
          </w:p>
        </w:tc>
        <w:tc>
          <w:tcPr>
            <w:tcW w:w="2835" w:type="dxa"/>
          </w:tcPr>
          <w:p w14:paraId="617205FB" w14:textId="77777777" w:rsidR="00301464" w:rsidRDefault="00301464" w:rsidP="00D94BDF">
            <w:pPr>
              <w:pStyle w:val="Tabulkanormln"/>
            </w:pPr>
          </w:p>
          <w:p w14:paraId="6E5C5BCD" w14:textId="77777777" w:rsidR="00301464" w:rsidRDefault="00301464" w:rsidP="00D94BDF">
            <w:pPr>
              <w:pStyle w:val="Tabulkanormln"/>
            </w:pPr>
            <w:r>
              <w:t>PT: Osobnostní a sociální výchova (OSV) – poznávání a rozvoj vlastní osobnosti</w:t>
            </w:r>
          </w:p>
          <w:p w14:paraId="683ABDB5" w14:textId="77777777" w:rsidR="00301464" w:rsidRDefault="00301464" w:rsidP="00D94BDF">
            <w:pPr>
              <w:pStyle w:val="Tabulkanormln"/>
            </w:pPr>
          </w:p>
          <w:p w14:paraId="308CBADF" w14:textId="77777777" w:rsidR="00301464" w:rsidRDefault="00301464" w:rsidP="00D94BDF">
            <w:pPr>
              <w:pStyle w:val="Tabulkanormln"/>
            </w:pPr>
            <w:r>
              <w:t>PT: OSV – Morálka všedního dne</w:t>
            </w:r>
          </w:p>
          <w:p w14:paraId="21E9C8FE" w14:textId="77777777" w:rsidR="00301464" w:rsidRDefault="00301464" w:rsidP="00D94BDF">
            <w:pPr>
              <w:pStyle w:val="Tabulkanormln"/>
            </w:pPr>
          </w:p>
          <w:p w14:paraId="20D072CB" w14:textId="77777777" w:rsidR="00301464" w:rsidRDefault="00301464" w:rsidP="00D94BDF">
            <w:pPr>
              <w:pStyle w:val="Tabulkanormln"/>
            </w:pPr>
          </w:p>
          <w:p w14:paraId="77D0AA43" w14:textId="77777777" w:rsidR="00301464" w:rsidRDefault="00301464" w:rsidP="00D94BDF">
            <w:pPr>
              <w:pStyle w:val="Tabulkanormln"/>
            </w:pPr>
          </w:p>
          <w:p w14:paraId="1B20C859" w14:textId="77777777" w:rsidR="00301464" w:rsidRDefault="00301464" w:rsidP="00D94BDF">
            <w:pPr>
              <w:pStyle w:val="Tabulkanormln"/>
            </w:pPr>
          </w:p>
          <w:p w14:paraId="53B2C97C" w14:textId="77777777" w:rsidR="00301464" w:rsidRDefault="00301464" w:rsidP="00D94BDF">
            <w:pPr>
              <w:pStyle w:val="Tabulkanormln"/>
            </w:pPr>
          </w:p>
          <w:p w14:paraId="0CE87B02" w14:textId="77777777" w:rsidR="00301464" w:rsidRDefault="00301464" w:rsidP="00D94BDF">
            <w:pPr>
              <w:pStyle w:val="Tabulkanormln"/>
            </w:pPr>
          </w:p>
          <w:p w14:paraId="4DC3B0DA" w14:textId="77777777" w:rsidR="00301464" w:rsidRDefault="00301464" w:rsidP="00D94BDF">
            <w:pPr>
              <w:pStyle w:val="Tabulkanormln"/>
            </w:pPr>
          </w:p>
          <w:p w14:paraId="67646CB7" w14:textId="77777777" w:rsidR="00301464" w:rsidRDefault="00301464" w:rsidP="00D94BDF">
            <w:pPr>
              <w:pStyle w:val="Tabulkanormln"/>
            </w:pPr>
          </w:p>
          <w:p w14:paraId="12AB9A4D" w14:textId="77777777" w:rsidR="00301464" w:rsidRDefault="00301464" w:rsidP="00D94BDF">
            <w:pPr>
              <w:pStyle w:val="Tabulkanormln"/>
            </w:pPr>
          </w:p>
          <w:p w14:paraId="5C4B2C13" w14:textId="77777777" w:rsidR="00301464" w:rsidRDefault="00301464" w:rsidP="00D94BDF">
            <w:pPr>
              <w:pStyle w:val="Tabulkanormln"/>
            </w:pPr>
          </w:p>
          <w:p w14:paraId="4AE6C645" w14:textId="77777777" w:rsidR="00301464" w:rsidRDefault="00301464" w:rsidP="00D94BDF">
            <w:pPr>
              <w:pStyle w:val="Tabulkanormln"/>
            </w:pPr>
          </w:p>
          <w:p w14:paraId="12511817" w14:textId="77777777" w:rsidR="00301464" w:rsidRDefault="00301464" w:rsidP="00D94BDF">
            <w:pPr>
              <w:pStyle w:val="Tabulkanormln"/>
            </w:pPr>
          </w:p>
          <w:p w14:paraId="4C15E7B9" w14:textId="77777777" w:rsidR="00301464" w:rsidRDefault="00301464" w:rsidP="00D94BDF">
            <w:pPr>
              <w:pStyle w:val="Tabulkanormln"/>
            </w:pPr>
          </w:p>
          <w:p w14:paraId="7F6774FA" w14:textId="77777777" w:rsidR="00301464" w:rsidRDefault="00301464" w:rsidP="00D94BDF">
            <w:pPr>
              <w:pStyle w:val="Tabulkanormln"/>
            </w:pPr>
          </w:p>
          <w:p w14:paraId="3EFF93AE" w14:textId="77777777" w:rsidR="00301464" w:rsidRDefault="00301464" w:rsidP="00D94BDF">
            <w:pPr>
              <w:pStyle w:val="Tabulkanormln"/>
            </w:pPr>
          </w:p>
          <w:p w14:paraId="6DD15399" w14:textId="77777777" w:rsidR="00301464" w:rsidRDefault="00301464" w:rsidP="00D94BDF">
            <w:pPr>
              <w:pStyle w:val="Tabulkanormln"/>
            </w:pPr>
          </w:p>
          <w:p w14:paraId="1281092C" w14:textId="77777777" w:rsidR="00301464" w:rsidRDefault="00301464" w:rsidP="00D94BDF">
            <w:pPr>
              <w:pStyle w:val="Tabulkanormln"/>
            </w:pPr>
          </w:p>
          <w:p w14:paraId="7B49A8BC" w14:textId="77777777" w:rsidR="00301464" w:rsidRDefault="00301464" w:rsidP="00D94BDF">
            <w:pPr>
              <w:pStyle w:val="Tabulkanormln"/>
            </w:pPr>
          </w:p>
          <w:p w14:paraId="53DB26A3" w14:textId="77777777" w:rsidR="00301464" w:rsidRDefault="00301464" w:rsidP="00D94BDF">
            <w:pPr>
              <w:pStyle w:val="Tabulkanormln"/>
            </w:pPr>
          </w:p>
          <w:p w14:paraId="19661C40" w14:textId="77777777" w:rsidR="00301464" w:rsidRDefault="00301464" w:rsidP="00D94BDF">
            <w:pPr>
              <w:pStyle w:val="Tabulkanormln"/>
            </w:pPr>
          </w:p>
          <w:p w14:paraId="7D567F57" w14:textId="77777777" w:rsidR="00301464" w:rsidRDefault="00301464" w:rsidP="00D94BDF">
            <w:pPr>
              <w:pStyle w:val="Tabulkanormln"/>
            </w:pPr>
          </w:p>
          <w:p w14:paraId="7A60205E" w14:textId="77777777" w:rsidR="00301464" w:rsidRDefault="00301464" w:rsidP="00D94BDF">
            <w:pPr>
              <w:pStyle w:val="Tabulkanormln"/>
            </w:pPr>
          </w:p>
          <w:p w14:paraId="54C6A86A" w14:textId="77777777" w:rsidR="00301464" w:rsidRDefault="00301464" w:rsidP="00D94BDF">
            <w:pPr>
              <w:pStyle w:val="Tabulkanormln"/>
            </w:pPr>
          </w:p>
          <w:p w14:paraId="6437C47F" w14:textId="77777777" w:rsidR="00301464" w:rsidRDefault="00301464" w:rsidP="00D94BDF">
            <w:pPr>
              <w:pStyle w:val="Tabulkanormln"/>
            </w:pPr>
          </w:p>
          <w:p w14:paraId="4A7A1BBF" w14:textId="77777777" w:rsidR="00301464" w:rsidRDefault="00301464" w:rsidP="00D94BDF">
            <w:pPr>
              <w:pStyle w:val="Tabulkanormln"/>
            </w:pPr>
          </w:p>
          <w:p w14:paraId="49873F89" w14:textId="77777777" w:rsidR="00301464" w:rsidRDefault="00301464" w:rsidP="00D94BDF">
            <w:pPr>
              <w:pStyle w:val="Tabulkanormln"/>
            </w:pPr>
          </w:p>
          <w:p w14:paraId="649D39BE" w14:textId="77777777" w:rsidR="00301464" w:rsidRDefault="00301464" w:rsidP="00D94BDF">
            <w:pPr>
              <w:pStyle w:val="Tabulkanormln"/>
            </w:pPr>
          </w:p>
          <w:p w14:paraId="7EBD1918" w14:textId="77777777" w:rsidR="00301464" w:rsidRDefault="00301464" w:rsidP="00D94BDF">
            <w:pPr>
              <w:pStyle w:val="Tabulkanormln"/>
            </w:pPr>
            <w:r>
              <w:t>PT: OSV – seberegulace, organizační dovednosti a efektivní řešení problému</w:t>
            </w:r>
          </w:p>
          <w:p w14:paraId="37789D37" w14:textId="77777777" w:rsidR="00301464" w:rsidRDefault="00301464" w:rsidP="00D94BDF">
            <w:pPr>
              <w:pStyle w:val="Tabulkanormln"/>
            </w:pPr>
          </w:p>
          <w:p w14:paraId="2934053F" w14:textId="77777777" w:rsidR="00301464" w:rsidRDefault="00301464" w:rsidP="00D94BDF">
            <w:pPr>
              <w:pStyle w:val="Tabulkanormln"/>
            </w:pPr>
          </w:p>
          <w:p w14:paraId="4BBA198D" w14:textId="77777777" w:rsidR="00301464" w:rsidRDefault="00301464" w:rsidP="00D94BDF">
            <w:pPr>
              <w:pStyle w:val="Tabulkanormln"/>
            </w:pPr>
            <w:r>
              <w:t>PT: OSV – sociální komunikace</w:t>
            </w:r>
          </w:p>
          <w:p w14:paraId="3D7323FE" w14:textId="77777777" w:rsidR="00301464" w:rsidRDefault="00301464" w:rsidP="00D94BDF">
            <w:pPr>
              <w:pStyle w:val="Tabulkanormln"/>
            </w:pPr>
          </w:p>
          <w:p w14:paraId="0538A516" w14:textId="77777777" w:rsidR="00301464" w:rsidRDefault="00301464" w:rsidP="00D94BDF">
            <w:pPr>
              <w:pStyle w:val="Tabulkanormln"/>
            </w:pPr>
          </w:p>
          <w:p w14:paraId="6922005A" w14:textId="77777777" w:rsidR="00301464" w:rsidRDefault="00301464" w:rsidP="00D94BDF">
            <w:pPr>
              <w:pStyle w:val="Tabulkanormln"/>
            </w:pPr>
          </w:p>
          <w:p w14:paraId="587461D9" w14:textId="77777777" w:rsidR="00301464" w:rsidRDefault="00301464" w:rsidP="00D94BDF">
            <w:pPr>
              <w:pStyle w:val="Tabulkanormln"/>
            </w:pPr>
          </w:p>
          <w:p w14:paraId="03DAA3EB" w14:textId="77777777" w:rsidR="00301464" w:rsidRDefault="00301464" w:rsidP="00D94BDF">
            <w:pPr>
              <w:pStyle w:val="Tabulkanormln"/>
            </w:pPr>
          </w:p>
          <w:p w14:paraId="75CF18ED" w14:textId="77777777" w:rsidR="00301464" w:rsidRDefault="00301464" w:rsidP="00D94BDF">
            <w:pPr>
              <w:pStyle w:val="Tabulkanormln"/>
            </w:pPr>
          </w:p>
          <w:p w14:paraId="24FC42E5" w14:textId="77777777" w:rsidR="00301464" w:rsidRDefault="00301464" w:rsidP="00D94BDF">
            <w:pPr>
              <w:pStyle w:val="Tabulkanormln"/>
            </w:pPr>
          </w:p>
          <w:p w14:paraId="7C9F1C56" w14:textId="77777777" w:rsidR="00301464" w:rsidRDefault="00301464" w:rsidP="00D94BDF">
            <w:pPr>
              <w:pStyle w:val="Tabulkanormln"/>
            </w:pPr>
          </w:p>
          <w:p w14:paraId="7F0F0494" w14:textId="77777777" w:rsidR="00301464" w:rsidRDefault="00301464" w:rsidP="00D94BDF">
            <w:pPr>
              <w:pStyle w:val="Tabulkanormln"/>
            </w:pPr>
          </w:p>
          <w:p w14:paraId="7E2F8CFC" w14:textId="77777777" w:rsidR="00301464" w:rsidRDefault="00301464" w:rsidP="00D94BDF">
            <w:pPr>
              <w:pStyle w:val="Tabulkanormln"/>
            </w:pPr>
          </w:p>
          <w:p w14:paraId="01409D0E" w14:textId="77777777" w:rsidR="00301464" w:rsidRDefault="00301464" w:rsidP="00D94BDF">
            <w:pPr>
              <w:pStyle w:val="Tabulkanormln"/>
            </w:pPr>
          </w:p>
          <w:p w14:paraId="26D5DF28" w14:textId="77777777" w:rsidR="00301464" w:rsidRDefault="00301464" w:rsidP="00D94BDF">
            <w:pPr>
              <w:pStyle w:val="Tabulkanormln"/>
            </w:pPr>
          </w:p>
          <w:p w14:paraId="75DEB66E" w14:textId="77777777" w:rsidR="00301464" w:rsidRDefault="00301464" w:rsidP="00D94BDF">
            <w:pPr>
              <w:pStyle w:val="Tabulkanormln"/>
            </w:pPr>
          </w:p>
          <w:p w14:paraId="7C098870" w14:textId="77777777" w:rsidR="00301464" w:rsidRDefault="00301464" w:rsidP="00D94BDF">
            <w:pPr>
              <w:pStyle w:val="Tabulkanormln"/>
            </w:pPr>
          </w:p>
          <w:p w14:paraId="14C43DA1" w14:textId="77777777" w:rsidR="00301464" w:rsidRDefault="00301464" w:rsidP="00D94BDF">
            <w:pPr>
              <w:pStyle w:val="Tabulkanormln"/>
            </w:pPr>
            <w:r>
              <w:t>Fyzika – různé fyzikální vzorce</w:t>
            </w:r>
          </w:p>
          <w:p w14:paraId="477D1697" w14:textId="77777777" w:rsidR="00301464" w:rsidRDefault="00301464" w:rsidP="00D94BDF">
            <w:pPr>
              <w:pStyle w:val="Tabulkanormln"/>
            </w:pPr>
          </w:p>
          <w:p w14:paraId="24D8752D" w14:textId="77777777" w:rsidR="00301464" w:rsidRDefault="00301464" w:rsidP="00D94BDF">
            <w:pPr>
              <w:pStyle w:val="Tabulkanormln"/>
            </w:pPr>
          </w:p>
          <w:p w14:paraId="1F13FC6B" w14:textId="77777777" w:rsidR="00301464" w:rsidRDefault="00301464" w:rsidP="00D94BDF">
            <w:pPr>
              <w:pStyle w:val="Tabulkanormln"/>
            </w:pPr>
          </w:p>
          <w:p w14:paraId="5CC749C5" w14:textId="77777777" w:rsidR="00301464" w:rsidRDefault="00301464" w:rsidP="00D94BDF">
            <w:pPr>
              <w:pStyle w:val="Tabulkanormln"/>
            </w:pPr>
            <w:r>
              <w:lastRenderedPageBreak/>
              <w:t>PT: OSV – spolupráce a soutěž</w:t>
            </w:r>
          </w:p>
          <w:p w14:paraId="6465ED8B" w14:textId="77777777" w:rsidR="00301464" w:rsidRDefault="00301464" w:rsidP="00D94BDF">
            <w:pPr>
              <w:pStyle w:val="Tabulkanormln"/>
            </w:pPr>
          </w:p>
          <w:p w14:paraId="3556EBAD" w14:textId="77777777" w:rsidR="00301464" w:rsidRDefault="00301464" w:rsidP="00D94BDF">
            <w:pPr>
              <w:pStyle w:val="Tabulkanormln"/>
            </w:pPr>
          </w:p>
          <w:p w14:paraId="629C2130" w14:textId="77777777" w:rsidR="00301464" w:rsidRDefault="00301464" w:rsidP="00D94BDF">
            <w:pPr>
              <w:pStyle w:val="Tabulkanormln"/>
            </w:pPr>
          </w:p>
          <w:p w14:paraId="1AB22A5F" w14:textId="77777777" w:rsidR="00301464" w:rsidRDefault="00301464" w:rsidP="00D94BDF">
            <w:pPr>
              <w:pStyle w:val="Tabulkanormln"/>
            </w:pPr>
          </w:p>
          <w:p w14:paraId="4010429F" w14:textId="77777777" w:rsidR="00301464" w:rsidRDefault="00301464" w:rsidP="00D94BDF">
            <w:pPr>
              <w:pStyle w:val="Tabulkanormln"/>
            </w:pPr>
          </w:p>
          <w:p w14:paraId="4AD8ABDF" w14:textId="77777777" w:rsidR="00301464" w:rsidRDefault="00301464" w:rsidP="00D94BDF">
            <w:pPr>
              <w:pStyle w:val="Tabulkanormln"/>
            </w:pPr>
          </w:p>
          <w:p w14:paraId="7546693E" w14:textId="77777777" w:rsidR="00301464" w:rsidRDefault="00301464" w:rsidP="00D94BDF">
            <w:pPr>
              <w:pStyle w:val="Tabulkanormln"/>
            </w:pPr>
          </w:p>
          <w:p w14:paraId="29406A8F" w14:textId="77777777" w:rsidR="00301464" w:rsidRDefault="00301464" w:rsidP="00D94BDF">
            <w:pPr>
              <w:pStyle w:val="Tabulkanormln"/>
            </w:pPr>
          </w:p>
          <w:p w14:paraId="2744AD51" w14:textId="77777777" w:rsidR="00301464" w:rsidRDefault="00301464" w:rsidP="00D94BDF">
            <w:pPr>
              <w:pStyle w:val="Tabulkanormln"/>
            </w:pPr>
          </w:p>
          <w:p w14:paraId="10B9CD34" w14:textId="77777777" w:rsidR="00301464" w:rsidRDefault="00301464" w:rsidP="00D94BDF">
            <w:pPr>
              <w:pStyle w:val="Tabulkanormln"/>
            </w:pPr>
          </w:p>
          <w:p w14:paraId="4301F006" w14:textId="77777777" w:rsidR="00301464" w:rsidRDefault="00301464" w:rsidP="00D94BDF">
            <w:pPr>
              <w:pStyle w:val="Tabulkanormln"/>
            </w:pPr>
          </w:p>
          <w:p w14:paraId="3C61EF7F" w14:textId="77777777" w:rsidR="00301464" w:rsidRDefault="00301464" w:rsidP="00D94BDF">
            <w:pPr>
              <w:pStyle w:val="Tabulkanormln"/>
            </w:pPr>
          </w:p>
          <w:p w14:paraId="142DA266" w14:textId="77777777" w:rsidR="00301464" w:rsidRDefault="00301464" w:rsidP="00D94BDF">
            <w:pPr>
              <w:pStyle w:val="Tabulkanormln"/>
            </w:pPr>
          </w:p>
          <w:p w14:paraId="35BBCC91" w14:textId="77777777" w:rsidR="00301464" w:rsidRDefault="00301464" w:rsidP="00D94BDF">
            <w:pPr>
              <w:pStyle w:val="Tabulkanormln"/>
            </w:pPr>
          </w:p>
          <w:p w14:paraId="00A3A248" w14:textId="77777777" w:rsidR="00301464" w:rsidRDefault="00301464" w:rsidP="00D94BDF">
            <w:pPr>
              <w:pStyle w:val="Tabulkanormln"/>
            </w:pPr>
          </w:p>
          <w:p w14:paraId="20956233" w14:textId="77777777" w:rsidR="00301464" w:rsidRDefault="00301464" w:rsidP="00D94BDF">
            <w:pPr>
              <w:pStyle w:val="Tabulkanormln"/>
            </w:pPr>
          </w:p>
          <w:p w14:paraId="1DE5014B" w14:textId="77777777" w:rsidR="00301464" w:rsidRDefault="00301464" w:rsidP="00D94BDF">
            <w:pPr>
              <w:pStyle w:val="Tabulkanormln"/>
            </w:pPr>
          </w:p>
          <w:p w14:paraId="756F5327" w14:textId="77777777" w:rsidR="00301464" w:rsidRDefault="00301464" w:rsidP="00D94BDF">
            <w:pPr>
              <w:pStyle w:val="Tabulkanormln"/>
            </w:pPr>
          </w:p>
          <w:p w14:paraId="4AD5EA81" w14:textId="77777777" w:rsidR="00301464" w:rsidRDefault="00301464" w:rsidP="00D94BDF">
            <w:pPr>
              <w:pStyle w:val="Tabulkanormln"/>
            </w:pPr>
          </w:p>
          <w:p w14:paraId="0B922551" w14:textId="77777777" w:rsidR="00301464" w:rsidRDefault="00301464" w:rsidP="00D94BDF">
            <w:pPr>
              <w:pStyle w:val="Tabulkanormln"/>
            </w:pPr>
          </w:p>
          <w:p w14:paraId="00AE4EB9" w14:textId="77777777" w:rsidR="00301464" w:rsidRDefault="00301464" w:rsidP="00D94BDF">
            <w:pPr>
              <w:pStyle w:val="Tabulkanormln"/>
            </w:pPr>
          </w:p>
          <w:p w14:paraId="3A0ECED2" w14:textId="77777777" w:rsidR="00301464" w:rsidRDefault="00301464" w:rsidP="00D94BDF">
            <w:pPr>
              <w:pStyle w:val="Tabulkanormln"/>
            </w:pPr>
          </w:p>
          <w:p w14:paraId="6521304B" w14:textId="77777777" w:rsidR="00301464" w:rsidRDefault="00301464" w:rsidP="00D94BDF">
            <w:pPr>
              <w:pStyle w:val="Tabulkanormln"/>
            </w:pPr>
          </w:p>
          <w:p w14:paraId="4546A907" w14:textId="77777777" w:rsidR="00301464" w:rsidRDefault="00301464" w:rsidP="00D94BDF">
            <w:pPr>
              <w:pStyle w:val="Tabulkanormln"/>
            </w:pPr>
          </w:p>
          <w:p w14:paraId="42CF4E14" w14:textId="77777777" w:rsidR="00301464" w:rsidRPr="002A0609" w:rsidRDefault="00301464" w:rsidP="00D94BDF">
            <w:pPr>
              <w:pStyle w:val="Tabulkanormln"/>
            </w:pPr>
            <w:r>
              <w:t>Fyzika – těžiště</w:t>
            </w:r>
          </w:p>
        </w:tc>
      </w:tr>
    </w:tbl>
    <w:p w14:paraId="535D5AA5" w14:textId="77777777" w:rsidR="006E1ED0" w:rsidRDefault="006E1ED0" w:rsidP="00B31BDC">
      <w:pPr>
        <w:pStyle w:val="Odsttunnadpis"/>
        <w:spacing w:after="120" w:line="288" w:lineRule="auto"/>
      </w:pPr>
    </w:p>
    <w:p w14:paraId="18E40638" w14:textId="77777777" w:rsidR="006E1ED0" w:rsidRDefault="006E1ED0">
      <w:pPr>
        <w:spacing w:before="0" w:line="240" w:lineRule="auto"/>
        <w:jc w:val="left"/>
        <w:rPr>
          <w:rFonts w:ascii="Arial" w:hAnsi="Arial" w:cs="Arial"/>
          <w:b/>
          <w:bCs/>
          <w:noProof w:val="0"/>
        </w:rPr>
      </w:pPr>
      <w:r>
        <w:br w:type="page"/>
      </w:r>
    </w:p>
    <w:p w14:paraId="479F8BD0" w14:textId="3DCDBD4D" w:rsidR="00301464" w:rsidRDefault="00301464" w:rsidP="00B31BDC">
      <w:pPr>
        <w:pStyle w:val="Odsttunnadpis"/>
        <w:spacing w:after="120" w:line="288" w:lineRule="auto"/>
      </w:pPr>
      <w:r>
        <w:lastRenderedPageBreak/>
        <w:t xml:space="preserve">Ročník: </w:t>
      </w:r>
      <w:r>
        <w:fldChar w:fldCharType="begin">
          <w:ffData>
            <w:name w:val="Text7"/>
            <w:enabled/>
            <w:calcOnExit w:val="0"/>
            <w:textInput>
              <w:default w:val="2."/>
              <w:maxLength w:val="2"/>
            </w:textInput>
          </w:ffData>
        </w:fldChar>
      </w:r>
      <w:r>
        <w:instrText xml:space="preserve"> FORMTEXT </w:instrText>
      </w:r>
      <w:r>
        <w:fldChar w:fldCharType="separate"/>
      </w:r>
      <w:r>
        <w:t>2.</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301464" w:rsidRPr="00506C59" w14:paraId="5A262DC7" w14:textId="77777777" w:rsidTr="00D94BDF">
        <w:tc>
          <w:tcPr>
            <w:tcW w:w="3685" w:type="dxa"/>
            <w:shd w:val="clear" w:color="auto" w:fill="BFBFBF"/>
            <w:vAlign w:val="center"/>
          </w:tcPr>
          <w:p w14:paraId="4EC390FD" w14:textId="77777777" w:rsidR="00301464" w:rsidRPr="00F040B4" w:rsidRDefault="00301464" w:rsidP="00D94BDF">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3F9E1F5D" w14:textId="77777777" w:rsidR="00301464" w:rsidRPr="00F040B4" w:rsidRDefault="00301464" w:rsidP="00D94BDF">
            <w:pPr>
              <w:spacing w:before="0" w:line="240" w:lineRule="auto"/>
              <w:jc w:val="center"/>
              <w:rPr>
                <w:b/>
                <w:bCs/>
              </w:rPr>
            </w:pPr>
            <w:r w:rsidRPr="00F040B4">
              <w:rPr>
                <w:b/>
                <w:bCs/>
              </w:rPr>
              <w:t>Učivo</w:t>
            </w:r>
          </w:p>
        </w:tc>
        <w:tc>
          <w:tcPr>
            <w:tcW w:w="2835" w:type="dxa"/>
            <w:shd w:val="clear" w:color="auto" w:fill="BFBFBF"/>
            <w:vAlign w:val="center"/>
          </w:tcPr>
          <w:p w14:paraId="30260A61" w14:textId="77777777" w:rsidR="00301464" w:rsidRPr="00F040B4" w:rsidRDefault="00301464" w:rsidP="00D94BDF">
            <w:pPr>
              <w:spacing w:before="0" w:line="240" w:lineRule="auto"/>
              <w:jc w:val="center"/>
              <w:rPr>
                <w:b/>
                <w:bCs/>
              </w:rPr>
            </w:pPr>
            <w:r w:rsidRPr="00F040B4">
              <w:rPr>
                <w:b/>
                <w:bCs/>
              </w:rPr>
              <w:t>Průřezová témata,</w:t>
            </w:r>
          </w:p>
          <w:p w14:paraId="3E68EBAD" w14:textId="77777777" w:rsidR="00301464" w:rsidRPr="00F040B4" w:rsidRDefault="00301464" w:rsidP="00D94BDF">
            <w:pPr>
              <w:spacing w:before="0" w:line="240" w:lineRule="auto"/>
              <w:jc w:val="center"/>
              <w:rPr>
                <w:b/>
                <w:bCs/>
              </w:rPr>
            </w:pPr>
            <w:r w:rsidRPr="00F040B4">
              <w:rPr>
                <w:b/>
                <w:bCs/>
              </w:rPr>
              <w:t>MP vztahy</w:t>
            </w:r>
          </w:p>
        </w:tc>
      </w:tr>
      <w:tr w:rsidR="00301464" w:rsidRPr="00506C59" w14:paraId="6C80F1AC" w14:textId="77777777" w:rsidTr="00D94BDF">
        <w:tc>
          <w:tcPr>
            <w:tcW w:w="3685" w:type="dxa"/>
          </w:tcPr>
          <w:p w14:paraId="05B714A5" w14:textId="77777777" w:rsidR="00301464" w:rsidRPr="001048CE" w:rsidRDefault="00301464" w:rsidP="00CC5C4F">
            <w:pPr>
              <w:pStyle w:val="Tabulkaodrazky"/>
              <w:numPr>
                <w:ilvl w:val="0"/>
                <w:numId w:val="9"/>
              </w:numPr>
              <w:tabs>
                <w:tab w:val="num" w:pos="227"/>
              </w:tabs>
              <w:ind w:left="227" w:hanging="227"/>
            </w:pPr>
            <w:r w:rsidRPr="009B76F3">
              <w:t>řeší polohové</w:t>
            </w:r>
            <w:r>
              <w:t xml:space="preserve"> a </w:t>
            </w:r>
            <w:r w:rsidRPr="009B76F3">
              <w:t>nepolohové konstrukční úlohy</w:t>
            </w:r>
            <w:r>
              <w:t xml:space="preserve"> </w:t>
            </w:r>
            <w:r w:rsidRPr="009B76F3">
              <w:t>užitím množin</w:t>
            </w:r>
            <w:r>
              <w:t xml:space="preserve"> všech </w:t>
            </w:r>
            <w:r w:rsidRPr="009B76F3">
              <w:t>bodů dané vlastnosti, pomocí</w:t>
            </w:r>
            <w:r>
              <w:t xml:space="preserve"> </w:t>
            </w:r>
            <w:r w:rsidRPr="009B76F3">
              <w:t>shodných zobrazení</w:t>
            </w:r>
            <w:r>
              <w:t xml:space="preserve"> a </w:t>
            </w:r>
            <w:r w:rsidRPr="009B76F3">
              <w:t>pomocí konstrukce na</w:t>
            </w:r>
            <w:r>
              <w:t xml:space="preserve"> </w:t>
            </w:r>
            <w:r w:rsidRPr="009B76F3">
              <w:t>základě výpočtu</w:t>
            </w:r>
          </w:p>
          <w:p w14:paraId="5B9FC040" w14:textId="77777777" w:rsidR="00301464" w:rsidRPr="001048CE" w:rsidRDefault="00301464" w:rsidP="00CC5C4F">
            <w:pPr>
              <w:pStyle w:val="Tabulkaodrazky"/>
              <w:numPr>
                <w:ilvl w:val="0"/>
                <w:numId w:val="9"/>
              </w:numPr>
              <w:tabs>
                <w:tab w:val="num" w:pos="227"/>
              </w:tabs>
              <w:ind w:left="227" w:hanging="227"/>
            </w:pPr>
            <w:r w:rsidRPr="009B76F3">
              <w:t>v úlohách početní geometrie aplikuje funkční</w:t>
            </w:r>
            <w:r>
              <w:t xml:space="preserve"> vztahy, pracuje s </w:t>
            </w:r>
            <w:r w:rsidRPr="009B76F3">
              <w:t>proměnnými</w:t>
            </w:r>
            <w:r>
              <w:t xml:space="preserve"> a </w:t>
            </w:r>
            <w:r w:rsidRPr="009B76F3">
              <w:t>iracionálními</w:t>
            </w:r>
            <w:r>
              <w:t xml:space="preserve"> </w:t>
            </w:r>
            <w:r w:rsidRPr="009B76F3">
              <w:t>čísly</w:t>
            </w:r>
          </w:p>
          <w:p w14:paraId="1A9F4DF0" w14:textId="77777777" w:rsidR="00301464" w:rsidRPr="001048CE" w:rsidRDefault="00301464" w:rsidP="00CC5C4F">
            <w:pPr>
              <w:pStyle w:val="Tabulkaodrazky"/>
              <w:numPr>
                <w:ilvl w:val="0"/>
                <w:numId w:val="9"/>
              </w:numPr>
              <w:tabs>
                <w:tab w:val="num" w:pos="227"/>
              </w:tabs>
              <w:ind w:left="227" w:hanging="227"/>
            </w:pPr>
            <w:r w:rsidRPr="009B76F3">
              <w:t>řeší planimetrické problémy motivované praxí</w:t>
            </w:r>
          </w:p>
          <w:p w14:paraId="6C7DBF3C" w14:textId="77777777" w:rsidR="00301464" w:rsidRDefault="00301464" w:rsidP="00D94BDF">
            <w:pPr>
              <w:pStyle w:val="Tabulkaodrazky"/>
              <w:ind w:left="227"/>
            </w:pPr>
          </w:p>
          <w:p w14:paraId="2F1E52D7" w14:textId="77777777" w:rsidR="00301464" w:rsidRDefault="00301464" w:rsidP="00D94BDF">
            <w:pPr>
              <w:pStyle w:val="Tabulkaodrazky"/>
              <w:ind w:left="227"/>
            </w:pPr>
          </w:p>
          <w:p w14:paraId="395CC744" w14:textId="77777777" w:rsidR="00301464" w:rsidRPr="005043E4" w:rsidRDefault="00301464" w:rsidP="00CC5C4F">
            <w:pPr>
              <w:pStyle w:val="Tabulkaodrazky"/>
              <w:numPr>
                <w:ilvl w:val="0"/>
                <w:numId w:val="9"/>
              </w:numPr>
              <w:tabs>
                <w:tab w:val="num" w:pos="227"/>
              </w:tabs>
              <w:ind w:left="227" w:hanging="227"/>
            </w:pPr>
            <w:r>
              <w:t>n</w:t>
            </w:r>
            <w:r w:rsidRPr="00241EF3">
              <w:t>a</w:t>
            </w:r>
            <w:r w:rsidRPr="00D24933">
              <w:t>č</w:t>
            </w:r>
            <w:r w:rsidRPr="00241EF3">
              <w:t>rtne grafy požadovaných funkcí (zadaných</w:t>
            </w:r>
            <w:r>
              <w:t xml:space="preserve"> </w:t>
            </w:r>
            <w:r w:rsidRPr="00241EF3">
              <w:t>jednoduchým funk</w:t>
            </w:r>
            <w:r w:rsidRPr="00D24933">
              <w:t>č</w:t>
            </w:r>
            <w:r w:rsidRPr="00241EF3">
              <w:t>ním p</w:t>
            </w:r>
            <w:r w:rsidRPr="00D24933">
              <w:t>ř</w:t>
            </w:r>
            <w:r w:rsidRPr="00241EF3">
              <w:t>edpisem)</w:t>
            </w:r>
            <w:r>
              <w:t xml:space="preserve"> a </w:t>
            </w:r>
            <w:r w:rsidRPr="00241EF3">
              <w:t>ur</w:t>
            </w:r>
            <w:r w:rsidRPr="00D24933">
              <w:t>č</w:t>
            </w:r>
            <w:r w:rsidRPr="00241EF3">
              <w:t xml:space="preserve">í jejich vlastnosti </w:t>
            </w:r>
          </w:p>
          <w:p w14:paraId="37554848" w14:textId="77777777" w:rsidR="00301464" w:rsidRPr="005043E4" w:rsidRDefault="00301464" w:rsidP="00CC5C4F">
            <w:pPr>
              <w:pStyle w:val="Tabulkaodrazky"/>
              <w:numPr>
                <w:ilvl w:val="0"/>
                <w:numId w:val="9"/>
              </w:numPr>
              <w:tabs>
                <w:tab w:val="num" w:pos="227"/>
              </w:tabs>
              <w:ind w:left="227" w:hanging="227"/>
            </w:pPr>
            <w:r w:rsidRPr="00241EF3">
              <w:t>formuluje</w:t>
            </w:r>
            <w:r>
              <w:t xml:space="preserve"> a </w:t>
            </w:r>
            <w:r w:rsidRPr="00241EF3">
              <w:t>zd</w:t>
            </w:r>
            <w:r w:rsidRPr="00D24933">
              <w:t>ů</w:t>
            </w:r>
            <w:r w:rsidRPr="00241EF3">
              <w:t>vod</w:t>
            </w:r>
            <w:r w:rsidRPr="00D24933">
              <w:t>ň</w:t>
            </w:r>
            <w:r w:rsidRPr="00241EF3">
              <w:t xml:space="preserve">uje vlastnosti </w:t>
            </w:r>
            <w:r>
              <w:t xml:space="preserve">studovaných </w:t>
            </w:r>
            <w:r w:rsidRPr="00241EF3">
              <w:t>funkcí</w:t>
            </w:r>
            <w:r>
              <w:t xml:space="preserve"> </w:t>
            </w:r>
          </w:p>
          <w:p w14:paraId="5DC2BE0F" w14:textId="77777777" w:rsidR="00301464" w:rsidRPr="005043E4" w:rsidRDefault="00301464" w:rsidP="00CC5C4F">
            <w:pPr>
              <w:pStyle w:val="Tabulkaodrazky"/>
              <w:numPr>
                <w:ilvl w:val="0"/>
                <w:numId w:val="9"/>
              </w:numPr>
              <w:tabs>
                <w:tab w:val="num" w:pos="227"/>
              </w:tabs>
              <w:ind w:left="227" w:hanging="227"/>
            </w:pPr>
            <w:r>
              <w:t>modeluje závislosti reálných dějů pomocí známých funkcí</w:t>
            </w:r>
          </w:p>
          <w:p w14:paraId="13021F5E" w14:textId="77777777" w:rsidR="00301464" w:rsidRPr="005043E4" w:rsidRDefault="00301464" w:rsidP="00CC5C4F">
            <w:pPr>
              <w:pStyle w:val="Tabulkaodrazky"/>
              <w:numPr>
                <w:ilvl w:val="0"/>
                <w:numId w:val="9"/>
              </w:numPr>
              <w:tabs>
                <w:tab w:val="num" w:pos="227"/>
              </w:tabs>
              <w:ind w:left="227" w:hanging="227"/>
            </w:pPr>
            <w:r w:rsidRPr="00D24933">
              <w:t>ř</w:t>
            </w:r>
            <w:r w:rsidRPr="00241EF3">
              <w:t>eší aplika</w:t>
            </w:r>
            <w:r w:rsidRPr="00D24933">
              <w:t>č</w:t>
            </w:r>
            <w:r w:rsidRPr="00241EF3">
              <w:t>ní úlohy</w:t>
            </w:r>
            <w:r>
              <w:t xml:space="preserve"> s </w:t>
            </w:r>
            <w:r w:rsidRPr="00241EF3">
              <w:t>využitím poznatk</w:t>
            </w:r>
            <w:r w:rsidRPr="00D24933">
              <w:t>ů</w:t>
            </w:r>
            <w:r>
              <w:t xml:space="preserve"> o funkcích</w:t>
            </w:r>
          </w:p>
          <w:p w14:paraId="537A0B6D" w14:textId="77777777" w:rsidR="00301464" w:rsidRPr="005043E4" w:rsidRDefault="00301464" w:rsidP="00CC5C4F">
            <w:pPr>
              <w:pStyle w:val="Tabulkaodrazky"/>
              <w:numPr>
                <w:ilvl w:val="0"/>
                <w:numId w:val="9"/>
              </w:numPr>
              <w:tabs>
                <w:tab w:val="num" w:pos="227"/>
              </w:tabs>
              <w:ind w:left="227" w:hanging="227"/>
            </w:pPr>
            <w:r w:rsidRPr="00241EF3">
              <w:t>užívá funkcí p</w:t>
            </w:r>
            <w:r w:rsidRPr="00D24933">
              <w:t>ř</w:t>
            </w:r>
            <w:r w:rsidRPr="00241EF3">
              <w:t>i ur</w:t>
            </w:r>
            <w:r w:rsidRPr="00D24933">
              <w:t>č</w:t>
            </w:r>
            <w:r w:rsidRPr="00241EF3">
              <w:t>ování kvantitativních</w:t>
            </w:r>
            <w:r>
              <w:t xml:space="preserve"> </w:t>
            </w:r>
            <w:r w:rsidRPr="00241EF3">
              <w:t>vztah</w:t>
            </w:r>
            <w:r w:rsidRPr="00D24933">
              <w:t>ů</w:t>
            </w:r>
            <w:r w:rsidRPr="00241EF3">
              <w:t xml:space="preserve"> </w:t>
            </w:r>
          </w:p>
          <w:p w14:paraId="0C1529DF" w14:textId="77777777" w:rsidR="00301464" w:rsidRPr="005043E4" w:rsidRDefault="00301464" w:rsidP="00CC5C4F">
            <w:pPr>
              <w:pStyle w:val="Tabulkaodrazky"/>
              <w:numPr>
                <w:ilvl w:val="0"/>
                <w:numId w:val="9"/>
              </w:numPr>
              <w:tabs>
                <w:tab w:val="num" w:pos="227"/>
              </w:tabs>
              <w:ind w:left="227" w:hanging="227"/>
            </w:pPr>
            <w:r w:rsidRPr="00241EF3">
              <w:t>aplikuje vztahy mezi hodnotami exponenciálních</w:t>
            </w:r>
            <w:r>
              <w:t xml:space="preserve"> a </w:t>
            </w:r>
            <w:r w:rsidRPr="00241EF3">
              <w:t>logaritmických funkcí</w:t>
            </w:r>
            <w:r>
              <w:t xml:space="preserve"> a vztahy mezi těmito funkcemi</w:t>
            </w:r>
          </w:p>
          <w:p w14:paraId="22F3F840" w14:textId="77777777" w:rsidR="00301464" w:rsidRDefault="00301464" w:rsidP="00CC5C4F">
            <w:pPr>
              <w:pStyle w:val="Tabulkaodrazky"/>
              <w:numPr>
                <w:ilvl w:val="0"/>
                <w:numId w:val="9"/>
              </w:numPr>
              <w:tabs>
                <w:tab w:val="num" w:pos="227"/>
              </w:tabs>
              <w:ind w:left="227" w:hanging="227"/>
            </w:pPr>
            <w:r w:rsidRPr="00241EF3">
              <w:t>efektivn</w:t>
            </w:r>
            <w:r w:rsidRPr="00D24933">
              <w:t xml:space="preserve">ě </w:t>
            </w:r>
            <w:r w:rsidRPr="00241EF3">
              <w:t>využívá graf</w:t>
            </w:r>
            <w:r w:rsidRPr="00D24933">
              <w:t xml:space="preserve">ů </w:t>
            </w:r>
            <w:r w:rsidRPr="00241EF3">
              <w:t>p</w:t>
            </w:r>
            <w:r w:rsidRPr="00D24933">
              <w:t>ř</w:t>
            </w:r>
            <w:r w:rsidRPr="00241EF3">
              <w:t xml:space="preserve">i </w:t>
            </w:r>
            <w:r w:rsidRPr="00D24933">
              <w:t>ř</w:t>
            </w:r>
            <w:r w:rsidRPr="00241EF3">
              <w:t xml:space="preserve">ešení </w:t>
            </w:r>
            <w:r>
              <w:t xml:space="preserve">exponenciálních a logaritmických </w:t>
            </w:r>
            <w:r w:rsidRPr="00241EF3">
              <w:t>rovnic</w:t>
            </w:r>
          </w:p>
          <w:p w14:paraId="0487777C" w14:textId="77777777" w:rsidR="00301464" w:rsidRPr="005043E4" w:rsidRDefault="00301464" w:rsidP="00CC5C4F">
            <w:pPr>
              <w:pStyle w:val="Tabulkaodrazky"/>
              <w:numPr>
                <w:ilvl w:val="0"/>
                <w:numId w:val="9"/>
              </w:numPr>
              <w:tabs>
                <w:tab w:val="num" w:pos="227"/>
              </w:tabs>
              <w:ind w:left="227" w:hanging="227"/>
            </w:pPr>
            <w:r w:rsidRPr="00241EF3">
              <w:t xml:space="preserve">diskutuje </w:t>
            </w:r>
            <w:r w:rsidRPr="00D24933">
              <w:t>ř</w:t>
            </w:r>
            <w:r w:rsidRPr="00241EF3">
              <w:t>ešitelnost rovnic</w:t>
            </w:r>
            <w:r>
              <w:t xml:space="preserve"> a </w:t>
            </w:r>
            <w:r w:rsidRPr="00241EF3">
              <w:t>nerovnic</w:t>
            </w:r>
          </w:p>
          <w:p w14:paraId="5BFF876B" w14:textId="77777777" w:rsidR="00301464" w:rsidRDefault="00301464" w:rsidP="00CC5C4F">
            <w:pPr>
              <w:pStyle w:val="Tabulkaodrazky"/>
              <w:numPr>
                <w:ilvl w:val="0"/>
                <w:numId w:val="9"/>
              </w:numPr>
              <w:tabs>
                <w:tab w:val="num" w:pos="227"/>
              </w:tabs>
              <w:ind w:left="227" w:hanging="227"/>
            </w:pPr>
            <w:r w:rsidRPr="00241EF3">
              <w:t>ur</w:t>
            </w:r>
            <w:r w:rsidRPr="00D24933">
              <w:t>č</w:t>
            </w:r>
            <w:r w:rsidRPr="00241EF3">
              <w:t>í defini</w:t>
            </w:r>
            <w:r w:rsidRPr="00D24933">
              <w:t>č</w:t>
            </w:r>
            <w:r w:rsidRPr="00241EF3">
              <w:t>ní obor daných funkcí</w:t>
            </w:r>
          </w:p>
          <w:p w14:paraId="74FAF6A0" w14:textId="77777777" w:rsidR="00301464" w:rsidRPr="005043E4" w:rsidRDefault="00301464" w:rsidP="00CC5C4F">
            <w:pPr>
              <w:pStyle w:val="Tabulkaodrazky"/>
              <w:numPr>
                <w:ilvl w:val="0"/>
                <w:numId w:val="9"/>
              </w:numPr>
              <w:tabs>
                <w:tab w:val="num" w:pos="227"/>
              </w:tabs>
              <w:ind w:left="227" w:hanging="227"/>
            </w:pPr>
            <w:r w:rsidRPr="009E6E49">
              <w:t>na</w:t>
            </w:r>
            <w:r w:rsidRPr="00D24933">
              <w:t>č</w:t>
            </w:r>
            <w:r w:rsidRPr="009E6E49">
              <w:t>rtne grafy goniometrických funkcí</w:t>
            </w:r>
          </w:p>
          <w:p w14:paraId="5AD44166" w14:textId="77777777" w:rsidR="00301464" w:rsidRDefault="00301464" w:rsidP="00CC5C4F">
            <w:pPr>
              <w:pStyle w:val="Tabulkaodrazky"/>
              <w:numPr>
                <w:ilvl w:val="0"/>
                <w:numId w:val="9"/>
              </w:numPr>
              <w:tabs>
                <w:tab w:val="num" w:pos="227"/>
              </w:tabs>
              <w:ind w:left="227" w:hanging="227"/>
            </w:pPr>
            <w:r w:rsidRPr="009E6E49">
              <w:t>ur</w:t>
            </w:r>
            <w:r w:rsidRPr="00D24933">
              <w:t>č</w:t>
            </w:r>
            <w:r w:rsidRPr="009E6E49">
              <w:t>í podmínky p</w:t>
            </w:r>
            <w:r w:rsidRPr="00D24933">
              <w:t>ř</w:t>
            </w:r>
            <w:r w:rsidRPr="009E6E49">
              <w:t>i úpravách výraz</w:t>
            </w:r>
            <w:r w:rsidRPr="00D24933">
              <w:t>ů</w:t>
            </w:r>
            <w:r>
              <w:t xml:space="preserve"> s </w:t>
            </w:r>
            <w:r w:rsidRPr="009E6E49">
              <w:t>goniometrickými funkcemi</w:t>
            </w:r>
          </w:p>
          <w:p w14:paraId="1BDDC7D7" w14:textId="77777777" w:rsidR="00301464" w:rsidRPr="005043E4" w:rsidRDefault="00301464" w:rsidP="00CC5C4F">
            <w:pPr>
              <w:pStyle w:val="Tabulkaodrazky"/>
              <w:numPr>
                <w:ilvl w:val="0"/>
                <w:numId w:val="9"/>
              </w:numPr>
              <w:tabs>
                <w:tab w:val="num" w:pos="227"/>
              </w:tabs>
              <w:ind w:left="227" w:hanging="227"/>
            </w:pPr>
            <w:r w:rsidRPr="00241EF3">
              <w:lastRenderedPageBreak/>
              <w:t>aplikuje vztahy mezi hodnotami</w:t>
            </w:r>
            <w:r>
              <w:t xml:space="preserve"> goniometrických funkcí a vztahy mezi těmito funkcemi</w:t>
            </w:r>
          </w:p>
          <w:p w14:paraId="26483828" w14:textId="77777777" w:rsidR="00301464" w:rsidRDefault="00301464" w:rsidP="00D94BDF">
            <w:pPr>
              <w:pStyle w:val="Tabulkaodrazky"/>
              <w:ind w:left="227"/>
              <w:rPr>
                <w:rFonts w:cs="Courier"/>
              </w:rPr>
            </w:pPr>
          </w:p>
          <w:p w14:paraId="3B9F2116" w14:textId="77777777" w:rsidR="00301464" w:rsidRPr="00506C59" w:rsidRDefault="00301464" w:rsidP="00D94BDF">
            <w:pPr>
              <w:pStyle w:val="Tabulkaodrazky"/>
              <w:ind w:left="227"/>
              <w:rPr>
                <w:rFonts w:cs="Courier"/>
              </w:rPr>
            </w:pPr>
          </w:p>
          <w:p w14:paraId="62C51890" w14:textId="77777777" w:rsidR="00301464" w:rsidRDefault="00301464" w:rsidP="00CC5C4F">
            <w:pPr>
              <w:pStyle w:val="Tabulkaodrazky"/>
              <w:numPr>
                <w:ilvl w:val="0"/>
                <w:numId w:val="9"/>
              </w:numPr>
              <w:tabs>
                <w:tab w:val="num" w:pos="227"/>
              </w:tabs>
              <w:ind w:left="227" w:hanging="227"/>
            </w:pPr>
            <w:r>
              <w:t>vy</w:t>
            </w:r>
            <w:r w:rsidRPr="009E6E49">
              <w:t xml:space="preserve">užívá </w:t>
            </w:r>
            <w:r>
              <w:t>poznatky o funkcích (</w:t>
            </w:r>
            <w:r w:rsidRPr="009E6E49">
              <w:t>graf</w:t>
            </w:r>
            <w:r w:rsidRPr="00D24933">
              <w:t>ů</w:t>
            </w:r>
            <w:r>
              <w:t xml:space="preserve"> a </w:t>
            </w:r>
            <w:r w:rsidRPr="009E6E49">
              <w:t>jednotkové kružnice</w:t>
            </w:r>
            <w:r>
              <w:t>)</w:t>
            </w:r>
            <w:r w:rsidRPr="009E6E49">
              <w:t xml:space="preserve"> p</w:t>
            </w:r>
            <w:r w:rsidRPr="00D24933">
              <w:t>ř</w:t>
            </w:r>
            <w:r w:rsidRPr="009E6E49">
              <w:t xml:space="preserve">i </w:t>
            </w:r>
            <w:r w:rsidRPr="00D24933">
              <w:t>ř</w:t>
            </w:r>
            <w:r w:rsidRPr="009E6E49">
              <w:t>ešení</w:t>
            </w:r>
            <w:r>
              <w:t xml:space="preserve"> </w:t>
            </w:r>
            <w:r w:rsidRPr="009E6E49">
              <w:t>goniometrických rovnic</w:t>
            </w:r>
            <w:r>
              <w:t xml:space="preserve"> a </w:t>
            </w:r>
            <w:r w:rsidRPr="009E6E49">
              <w:t>nerovnic</w:t>
            </w:r>
            <w:r>
              <w:t>, při určování kvantitativních vztahů</w:t>
            </w:r>
          </w:p>
          <w:p w14:paraId="3E4C48C5" w14:textId="77777777" w:rsidR="00301464" w:rsidRPr="001F7E13" w:rsidRDefault="00301464" w:rsidP="00CC5C4F">
            <w:pPr>
              <w:pStyle w:val="Tabulkaodrazky"/>
              <w:numPr>
                <w:ilvl w:val="0"/>
                <w:numId w:val="9"/>
              </w:numPr>
              <w:tabs>
                <w:tab w:val="num" w:pos="227"/>
              </w:tabs>
              <w:ind w:left="227" w:hanging="227"/>
            </w:pPr>
            <w:r w:rsidRPr="009E6E49">
              <w:t>aplikuje trigonometrické v</w:t>
            </w:r>
            <w:r w:rsidRPr="00D24933">
              <w:t>ě</w:t>
            </w:r>
            <w:r w:rsidRPr="009E6E49">
              <w:t>ty</w:t>
            </w:r>
            <w:r>
              <w:t xml:space="preserve"> k </w:t>
            </w:r>
            <w:r w:rsidRPr="00D24933">
              <w:t>ř</w:t>
            </w:r>
            <w:r w:rsidRPr="009E6E49">
              <w:t>ešení trojúhelník</w:t>
            </w:r>
            <w:r w:rsidRPr="00D24933">
              <w:t>ů</w:t>
            </w:r>
          </w:p>
          <w:p w14:paraId="0F907C18" w14:textId="77777777" w:rsidR="00301464" w:rsidRDefault="00301464" w:rsidP="00CC5C4F">
            <w:pPr>
              <w:pStyle w:val="Tabulkaodrazky"/>
              <w:numPr>
                <w:ilvl w:val="0"/>
                <w:numId w:val="9"/>
              </w:numPr>
              <w:tabs>
                <w:tab w:val="num" w:pos="227"/>
              </w:tabs>
              <w:ind w:left="227" w:hanging="227"/>
            </w:pPr>
            <w:r w:rsidRPr="009E6E49">
              <w:t>na základ</w:t>
            </w:r>
            <w:r w:rsidRPr="00D24933">
              <w:t xml:space="preserve">ě </w:t>
            </w:r>
            <w:r w:rsidRPr="009E6E49">
              <w:t xml:space="preserve">trigonometrie </w:t>
            </w:r>
            <w:r w:rsidRPr="00D24933">
              <w:t>ř</w:t>
            </w:r>
            <w:r w:rsidRPr="009E6E49">
              <w:t>eší úlohy</w:t>
            </w:r>
            <w:r>
              <w:t xml:space="preserve"> z </w:t>
            </w:r>
            <w:r w:rsidRPr="009E6E49">
              <w:t>reálného</w:t>
            </w:r>
            <w:r>
              <w:t xml:space="preserve"> </w:t>
            </w:r>
            <w:r w:rsidRPr="009E6E49">
              <w:t>života</w:t>
            </w:r>
          </w:p>
          <w:p w14:paraId="34F565FB" w14:textId="77777777" w:rsidR="00301464" w:rsidRDefault="00301464" w:rsidP="00CC5C4F">
            <w:pPr>
              <w:pStyle w:val="Tabulkaodrazky"/>
              <w:numPr>
                <w:ilvl w:val="0"/>
                <w:numId w:val="9"/>
              </w:numPr>
              <w:tabs>
                <w:tab w:val="num" w:pos="227"/>
              </w:tabs>
              <w:ind w:left="227" w:hanging="227"/>
            </w:pPr>
            <w:r w:rsidRPr="009E6E49">
              <w:t>ze sinové v</w:t>
            </w:r>
            <w:r w:rsidRPr="00D24933">
              <w:t>ě</w:t>
            </w:r>
            <w:r w:rsidRPr="009E6E49">
              <w:t>ty odvodí vztah pro sinus ostrého</w:t>
            </w:r>
            <w:r>
              <w:t xml:space="preserve"> </w:t>
            </w:r>
            <w:r w:rsidRPr="009E6E49">
              <w:t>úhlu</w:t>
            </w:r>
            <w:r>
              <w:t xml:space="preserve"> v </w:t>
            </w:r>
            <w:r w:rsidRPr="009E6E49">
              <w:t>pravoúhlém trojúhelníku</w:t>
            </w:r>
          </w:p>
          <w:p w14:paraId="4556300A" w14:textId="77777777" w:rsidR="00301464" w:rsidRDefault="00301464" w:rsidP="00CC5C4F">
            <w:pPr>
              <w:pStyle w:val="Tabulkaodrazky"/>
              <w:numPr>
                <w:ilvl w:val="0"/>
                <w:numId w:val="9"/>
              </w:numPr>
              <w:tabs>
                <w:tab w:val="num" w:pos="227"/>
              </w:tabs>
              <w:ind w:left="227" w:hanging="227"/>
            </w:pPr>
            <w:r w:rsidRPr="009E6E49">
              <w:t>z kosinové v</w:t>
            </w:r>
            <w:r w:rsidRPr="00D24933">
              <w:t>ě</w:t>
            </w:r>
            <w:r w:rsidRPr="009E6E49">
              <w:t>ty odvodí Pythagorovu v</w:t>
            </w:r>
            <w:r w:rsidRPr="00D24933">
              <w:t>ě</w:t>
            </w:r>
            <w:r w:rsidRPr="009E6E49">
              <w:t>tu</w:t>
            </w:r>
            <w:r>
              <w:t xml:space="preserve"> v </w:t>
            </w:r>
            <w:r w:rsidRPr="009E6E49">
              <w:t>pravoúhlém trojúhelníku</w:t>
            </w:r>
          </w:p>
          <w:p w14:paraId="167DD204" w14:textId="77777777" w:rsidR="00301464" w:rsidRPr="001F7E13" w:rsidRDefault="00301464" w:rsidP="00CC5C4F">
            <w:pPr>
              <w:pStyle w:val="Tabulkaodrazky"/>
              <w:numPr>
                <w:ilvl w:val="0"/>
                <w:numId w:val="9"/>
              </w:numPr>
              <w:tabs>
                <w:tab w:val="num" w:pos="227"/>
              </w:tabs>
              <w:ind w:left="227" w:hanging="227"/>
            </w:pPr>
            <w:r w:rsidRPr="00D132D3">
              <w:t>využívá ná</w:t>
            </w:r>
            <w:r w:rsidRPr="00D24933">
              <w:t>č</w:t>
            </w:r>
            <w:r w:rsidRPr="00D132D3">
              <w:t>rt p</w:t>
            </w:r>
            <w:r w:rsidRPr="00D24933">
              <w:t>ř</w:t>
            </w:r>
            <w:r w:rsidRPr="00D132D3">
              <w:t xml:space="preserve">i </w:t>
            </w:r>
            <w:r w:rsidRPr="00D24933">
              <w:t>ř</w:t>
            </w:r>
            <w:r w:rsidRPr="00D132D3">
              <w:t>ešení prostorového problému</w:t>
            </w:r>
          </w:p>
          <w:p w14:paraId="73EEA9E2" w14:textId="77777777" w:rsidR="00301464" w:rsidRDefault="00301464" w:rsidP="00CC5C4F">
            <w:pPr>
              <w:pStyle w:val="Tabulkaodrazky"/>
              <w:numPr>
                <w:ilvl w:val="0"/>
                <w:numId w:val="9"/>
              </w:numPr>
              <w:tabs>
                <w:tab w:val="num" w:pos="227"/>
              </w:tabs>
              <w:ind w:left="227" w:hanging="227"/>
            </w:pPr>
            <w:r w:rsidRPr="00D132D3">
              <w:t>používá geometrické pojmy, zd</w:t>
            </w:r>
            <w:r w:rsidRPr="00D24933">
              <w:t>ů</w:t>
            </w:r>
            <w:r w:rsidRPr="00D132D3">
              <w:t>vod</w:t>
            </w:r>
            <w:r w:rsidRPr="00D24933">
              <w:t>ň</w:t>
            </w:r>
            <w:r w:rsidRPr="00D132D3">
              <w:t>uje</w:t>
            </w:r>
            <w:r>
              <w:t xml:space="preserve"> a </w:t>
            </w:r>
            <w:r w:rsidRPr="00D132D3">
              <w:t>využívá vlastnosti geometrických útvar</w:t>
            </w:r>
            <w:r w:rsidRPr="00D24933">
              <w:t>ů</w:t>
            </w:r>
            <w:r>
              <w:t xml:space="preserve"> v </w:t>
            </w:r>
            <w:r w:rsidRPr="00D132D3">
              <w:t>prostoru, na základ</w:t>
            </w:r>
            <w:r w:rsidRPr="00D24933">
              <w:t xml:space="preserve">ě </w:t>
            </w:r>
            <w:r w:rsidRPr="00D132D3">
              <w:t>vlastností t</w:t>
            </w:r>
            <w:r w:rsidRPr="00D24933">
              <w:t>ř</w:t>
            </w:r>
            <w:r w:rsidRPr="00D132D3">
              <w:t>ídí útvary</w:t>
            </w:r>
          </w:p>
          <w:p w14:paraId="25F8396A" w14:textId="77777777" w:rsidR="00301464" w:rsidRDefault="00301464" w:rsidP="00CC5C4F">
            <w:pPr>
              <w:pStyle w:val="Tabulkaodrazky"/>
              <w:numPr>
                <w:ilvl w:val="0"/>
                <w:numId w:val="9"/>
              </w:numPr>
              <w:tabs>
                <w:tab w:val="num" w:pos="227"/>
              </w:tabs>
              <w:ind w:left="227" w:hanging="227"/>
            </w:pPr>
            <w:r w:rsidRPr="00D132D3">
              <w:t>zobrazí ve volné rovnob</w:t>
            </w:r>
            <w:r w:rsidRPr="00D24933">
              <w:t>ě</w:t>
            </w:r>
            <w:r w:rsidRPr="00D132D3">
              <w:t>žné projekci základní t</w:t>
            </w:r>
            <w:r w:rsidRPr="00D24933">
              <w:t>ě</w:t>
            </w:r>
            <w:r w:rsidRPr="00D132D3">
              <w:t>lesa</w:t>
            </w:r>
          </w:p>
          <w:p w14:paraId="3EBF6A27" w14:textId="77777777" w:rsidR="00301464" w:rsidRPr="00901021" w:rsidRDefault="00301464" w:rsidP="00CC5C4F">
            <w:pPr>
              <w:pStyle w:val="Tabulkaodrazky"/>
              <w:numPr>
                <w:ilvl w:val="0"/>
                <w:numId w:val="9"/>
              </w:numPr>
              <w:tabs>
                <w:tab w:val="num" w:pos="227"/>
              </w:tabs>
              <w:ind w:left="227" w:hanging="227"/>
            </w:pPr>
            <w:r w:rsidRPr="00D132D3">
              <w:t>ur</w:t>
            </w:r>
            <w:r w:rsidRPr="00D24933">
              <w:t>č</w:t>
            </w:r>
            <w:r w:rsidRPr="00D132D3">
              <w:t xml:space="preserve">uje vzájemnou polohu </w:t>
            </w:r>
            <w:r>
              <w:t xml:space="preserve">lineárních </w:t>
            </w:r>
            <w:r w:rsidRPr="00D132D3">
              <w:t>útvar</w:t>
            </w:r>
            <w:r w:rsidRPr="00D24933">
              <w:t>ů</w:t>
            </w:r>
            <w:r w:rsidRPr="00D132D3">
              <w:t>, vzdálenosti</w:t>
            </w:r>
            <w:r>
              <w:t xml:space="preserve"> a </w:t>
            </w:r>
            <w:r w:rsidRPr="00D132D3">
              <w:t>odchylky</w:t>
            </w:r>
          </w:p>
          <w:p w14:paraId="5058416B" w14:textId="77777777" w:rsidR="00301464" w:rsidRPr="00901021" w:rsidRDefault="00301464" w:rsidP="00CC5C4F">
            <w:pPr>
              <w:pStyle w:val="Tabulkaodrazky"/>
              <w:numPr>
                <w:ilvl w:val="0"/>
                <w:numId w:val="9"/>
              </w:numPr>
              <w:tabs>
                <w:tab w:val="num" w:pos="227"/>
              </w:tabs>
              <w:ind w:left="227" w:hanging="227"/>
            </w:pPr>
            <w:r>
              <w:t>zobrazí</w:t>
            </w:r>
            <w:r w:rsidRPr="00D132D3">
              <w:t xml:space="preserve"> ve volné rovnob</w:t>
            </w:r>
            <w:r w:rsidRPr="00D24933">
              <w:t>ě</w:t>
            </w:r>
            <w:r w:rsidRPr="00D132D3">
              <w:t xml:space="preserve">žné projekci </w:t>
            </w:r>
            <w:r>
              <w:t>hranol a jehlan, sestrojí a zobrazí rovinný řez těchto těles nebo jejich průnik s přímkou</w:t>
            </w:r>
          </w:p>
          <w:p w14:paraId="64D28B3F" w14:textId="77777777" w:rsidR="00301464" w:rsidRDefault="00301464" w:rsidP="00CC5C4F">
            <w:pPr>
              <w:pStyle w:val="Tabulkaodrazky"/>
              <w:numPr>
                <w:ilvl w:val="0"/>
                <w:numId w:val="9"/>
              </w:numPr>
              <w:tabs>
                <w:tab w:val="num" w:pos="227"/>
              </w:tabs>
              <w:ind w:left="227" w:hanging="227"/>
            </w:pPr>
            <w:r w:rsidRPr="00D132D3">
              <w:t>v úlohách po</w:t>
            </w:r>
            <w:r w:rsidRPr="00663A8C">
              <w:t>č</w:t>
            </w:r>
            <w:r w:rsidRPr="00D132D3">
              <w:t>etní geometrie aplikuje funk</w:t>
            </w:r>
            <w:r w:rsidRPr="00663A8C">
              <w:t>č</w:t>
            </w:r>
            <w:r w:rsidRPr="00D132D3">
              <w:t>ní vztahy</w:t>
            </w:r>
            <w:r>
              <w:t>, trigonometrii a úpravy výrazů, pracuje s proměnnými a iracionálními čísly</w:t>
            </w:r>
          </w:p>
        </w:tc>
        <w:tc>
          <w:tcPr>
            <w:tcW w:w="3118" w:type="dxa"/>
          </w:tcPr>
          <w:p w14:paraId="7C34E6DF" w14:textId="77777777" w:rsidR="00301464" w:rsidRPr="003502F4" w:rsidRDefault="00301464" w:rsidP="00D94BDF">
            <w:pPr>
              <w:pStyle w:val="Tabulkatucne"/>
            </w:pPr>
            <w:r w:rsidRPr="003502F4">
              <w:lastRenderedPageBreak/>
              <w:t>Geometrie</w:t>
            </w:r>
            <w:r>
              <w:t xml:space="preserve"> v </w:t>
            </w:r>
            <w:r w:rsidRPr="003502F4">
              <w:t>rovině</w:t>
            </w:r>
          </w:p>
          <w:p w14:paraId="1489E3F0"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shodnost</w:t>
            </w:r>
            <w:r>
              <w:rPr>
                <w:rFonts w:ascii="Segoe UI Light" w:hAnsi="Segoe UI Light"/>
              </w:rPr>
              <w:t xml:space="preserve"> a </w:t>
            </w:r>
            <w:r w:rsidRPr="003502F4">
              <w:rPr>
                <w:rFonts w:ascii="Segoe UI Light" w:hAnsi="Segoe UI Light"/>
              </w:rPr>
              <w:t>podobnost trojúhelníků</w:t>
            </w:r>
          </w:p>
          <w:p w14:paraId="08FA297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Pythagorova věta, Euklidovy věty</w:t>
            </w:r>
          </w:p>
          <w:p w14:paraId="00153AF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množiny bodů dané vlastnosti</w:t>
            </w:r>
          </w:p>
          <w:p w14:paraId="498481FB"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 xml:space="preserve">shodná </w:t>
            </w:r>
            <w:proofErr w:type="gramStart"/>
            <w:r w:rsidRPr="003502F4">
              <w:rPr>
                <w:rFonts w:ascii="Segoe UI Light" w:hAnsi="Segoe UI Light"/>
              </w:rPr>
              <w:t>zobrazení - osová</w:t>
            </w:r>
            <w:proofErr w:type="gramEnd"/>
            <w:r>
              <w:rPr>
                <w:rFonts w:ascii="Segoe UI Light" w:hAnsi="Segoe UI Light"/>
              </w:rPr>
              <w:t xml:space="preserve"> a </w:t>
            </w:r>
            <w:r w:rsidRPr="003502F4">
              <w:rPr>
                <w:rFonts w:ascii="Segoe UI Light" w:hAnsi="Segoe UI Light"/>
              </w:rPr>
              <w:t>středová souměrnost, posunutí, otočení</w:t>
            </w:r>
          </w:p>
          <w:p w14:paraId="7B7B490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stejnolehlost</w:t>
            </w:r>
          </w:p>
          <w:p w14:paraId="43ACBC80"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konstrukční úlohy</w:t>
            </w:r>
          </w:p>
          <w:p w14:paraId="54C84E32" w14:textId="77777777" w:rsidR="00301464" w:rsidRPr="003502F4" w:rsidRDefault="00301464" w:rsidP="00D94BDF">
            <w:pPr>
              <w:pStyle w:val="Tabulkatucne"/>
              <w:rPr>
                <w:rFonts w:cs="Courier"/>
              </w:rPr>
            </w:pPr>
            <w:r w:rsidRPr="003502F4">
              <w:t>Funkce</w:t>
            </w:r>
            <w:r>
              <w:t xml:space="preserve"> </w:t>
            </w:r>
          </w:p>
          <w:p w14:paraId="236CA9E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obecné poznatky</w:t>
            </w:r>
            <w:r>
              <w:rPr>
                <w:rFonts w:ascii="Segoe UI Light" w:hAnsi="Segoe UI Light"/>
              </w:rPr>
              <w:t xml:space="preserve"> o </w:t>
            </w:r>
            <w:proofErr w:type="gramStart"/>
            <w:r w:rsidRPr="003502F4">
              <w:rPr>
                <w:rFonts w:ascii="Segoe UI Light" w:hAnsi="Segoe UI Light"/>
              </w:rPr>
              <w:t>funkcích - pojem</w:t>
            </w:r>
            <w:proofErr w:type="gramEnd"/>
            <w:r w:rsidRPr="003502F4">
              <w:rPr>
                <w:rFonts w:ascii="Segoe UI Light" w:hAnsi="Segoe UI Light"/>
              </w:rPr>
              <w:t xml:space="preserve"> funkce</w:t>
            </w:r>
          </w:p>
          <w:p w14:paraId="1ABE1527"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defini</w:t>
            </w:r>
            <w:r w:rsidRPr="003502F4">
              <w:rPr>
                <w:rFonts w:ascii="Segoe UI Light" w:hAnsi="Segoe UI Light" w:cs="TimesNewRoman"/>
              </w:rPr>
              <w:t>č</w:t>
            </w:r>
            <w:r w:rsidRPr="003502F4">
              <w:rPr>
                <w:rFonts w:ascii="Segoe UI Light" w:hAnsi="Segoe UI Light"/>
              </w:rPr>
              <w:t>ní obor funkce, obor hodnot funkce, graf funkce</w:t>
            </w:r>
          </w:p>
          <w:p w14:paraId="093E28AD"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vlastnosti funkcí</w:t>
            </w:r>
          </w:p>
          <w:p w14:paraId="30AB2E7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lineární funkce, kvadratická funkce, funkce absolutní hodnota, lineární lomená funkce, mocninné funkce, funkce druhá odmocnina, exponenciální funkce, logaritmické funkce</w:t>
            </w:r>
          </w:p>
          <w:p w14:paraId="32227F3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TimesNewRoman"/>
              </w:rPr>
            </w:pPr>
            <w:r w:rsidRPr="003502F4">
              <w:rPr>
                <w:rFonts w:ascii="Segoe UI Light" w:hAnsi="Segoe UI Light"/>
              </w:rPr>
              <w:t>rovnice</w:t>
            </w:r>
            <w:r>
              <w:rPr>
                <w:rFonts w:ascii="Segoe UI Light" w:hAnsi="Segoe UI Light"/>
              </w:rPr>
              <w:t xml:space="preserve"> s </w:t>
            </w:r>
            <w:r w:rsidRPr="003502F4">
              <w:rPr>
                <w:rFonts w:ascii="Segoe UI Light" w:hAnsi="Segoe UI Light"/>
              </w:rPr>
              <w:t>neznámou</w:t>
            </w:r>
            <w:r>
              <w:rPr>
                <w:rFonts w:ascii="Segoe UI Light" w:hAnsi="Segoe UI Light"/>
              </w:rPr>
              <w:t xml:space="preserve"> v </w:t>
            </w:r>
            <w:r w:rsidRPr="003502F4">
              <w:rPr>
                <w:rFonts w:ascii="Segoe UI Light" w:hAnsi="Segoe UI Light"/>
              </w:rPr>
              <w:t>odmocnin</w:t>
            </w:r>
            <w:r w:rsidRPr="003502F4">
              <w:rPr>
                <w:rFonts w:ascii="Segoe UI Light" w:hAnsi="Segoe UI Light" w:cs="TimesNewRoman"/>
              </w:rPr>
              <w:t>ě</w:t>
            </w:r>
          </w:p>
          <w:p w14:paraId="70776813" w14:textId="77777777" w:rsidR="00301464" w:rsidRPr="003502F4" w:rsidRDefault="00301464" w:rsidP="00D94BDF">
            <w:pPr>
              <w:pStyle w:val="Tabulkatucne"/>
            </w:pPr>
            <w:r w:rsidRPr="003502F4">
              <w:t>Logaritmické</w:t>
            </w:r>
            <w:r>
              <w:t xml:space="preserve"> a </w:t>
            </w:r>
            <w:r w:rsidRPr="003502F4">
              <w:t>exponenciální rovnice</w:t>
            </w:r>
          </w:p>
          <w:p w14:paraId="2FE08DD9"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exponenciální rovnice</w:t>
            </w:r>
            <w:r>
              <w:rPr>
                <w:rFonts w:ascii="Segoe UI Light" w:hAnsi="Segoe UI Light"/>
              </w:rPr>
              <w:t xml:space="preserve"> a </w:t>
            </w:r>
            <w:r w:rsidRPr="003502F4">
              <w:rPr>
                <w:rFonts w:ascii="Segoe UI Light" w:hAnsi="Segoe UI Light"/>
              </w:rPr>
              <w:t>nerovnice</w:t>
            </w:r>
          </w:p>
          <w:p w14:paraId="54AE9BDE"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logaritmické rovnice</w:t>
            </w:r>
            <w:r>
              <w:rPr>
                <w:rFonts w:ascii="Segoe UI Light" w:hAnsi="Segoe UI Light"/>
              </w:rPr>
              <w:t xml:space="preserve"> a </w:t>
            </w:r>
            <w:r w:rsidRPr="003502F4">
              <w:rPr>
                <w:rFonts w:ascii="Segoe UI Light" w:hAnsi="Segoe UI Light"/>
              </w:rPr>
              <w:t>nerovnice</w:t>
            </w:r>
          </w:p>
          <w:p w14:paraId="499E6BEA" w14:textId="77777777" w:rsidR="00301464" w:rsidRDefault="00301464" w:rsidP="00D94BDF">
            <w:pPr>
              <w:pStyle w:val="Tabulkatucne"/>
            </w:pPr>
          </w:p>
          <w:p w14:paraId="5D9EC8CC" w14:textId="77777777" w:rsidR="00301464" w:rsidRPr="003502F4" w:rsidRDefault="00301464" w:rsidP="00D94BDF">
            <w:pPr>
              <w:pStyle w:val="Tabulkatucne"/>
            </w:pPr>
            <w:r w:rsidRPr="003502F4">
              <w:t>Goniometrické funkce</w:t>
            </w:r>
          </w:p>
          <w:p w14:paraId="2F8A1D51"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velikost úhlu</w:t>
            </w:r>
            <w:r>
              <w:rPr>
                <w:rFonts w:ascii="Segoe UI Light" w:hAnsi="Segoe UI Light"/>
              </w:rPr>
              <w:t xml:space="preserve"> v </w:t>
            </w:r>
            <w:r w:rsidRPr="003502F4">
              <w:rPr>
                <w:rFonts w:ascii="Segoe UI Light" w:hAnsi="Segoe UI Light"/>
              </w:rPr>
              <w:t>mí</w:t>
            </w:r>
            <w:r w:rsidRPr="003502F4">
              <w:rPr>
                <w:rFonts w:ascii="Segoe UI Light" w:hAnsi="Segoe UI Light" w:cs="TimesNewRoman"/>
              </w:rPr>
              <w:t>ř</w:t>
            </w:r>
            <w:r w:rsidRPr="003502F4">
              <w:rPr>
                <w:rFonts w:ascii="Segoe UI Light" w:hAnsi="Segoe UI Light"/>
              </w:rPr>
              <w:t>e obloukové</w:t>
            </w:r>
            <w:r>
              <w:rPr>
                <w:rFonts w:ascii="Segoe UI Light" w:hAnsi="Segoe UI Light"/>
              </w:rPr>
              <w:t xml:space="preserve"> a </w:t>
            </w:r>
            <w:r w:rsidRPr="003502F4">
              <w:rPr>
                <w:rFonts w:ascii="Segoe UI Light" w:hAnsi="Segoe UI Light"/>
              </w:rPr>
              <w:t>stupňové jednotková kružnice</w:t>
            </w:r>
          </w:p>
          <w:p w14:paraId="609372C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funkce sin, cos, tg, cotg</w:t>
            </w:r>
          </w:p>
          <w:p w14:paraId="13A75201"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vlastnosti funkcí</w:t>
            </w:r>
            <w:r>
              <w:rPr>
                <w:rFonts w:ascii="Segoe UI Light" w:hAnsi="Segoe UI Light"/>
              </w:rPr>
              <w:t xml:space="preserve"> </w:t>
            </w:r>
          </w:p>
          <w:p w14:paraId="1501A0B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lastRenderedPageBreak/>
              <w:t>vztahy mezi goniometrickými funkcemi</w:t>
            </w:r>
          </w:p>
          <w:p w14:paraId="7A7E8635"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TimesNewRoman"/>
              </w:rPr>
            </w:pPr>
            <w:r w:rsidRPr="003502F4">
              <w:rPr>
                <w:rFonts w:ascii="Segoe UI Light" w:hAnsi="Segoe UI Light"/>
              </w:rPr>
              <w:t>úpravy výraz</w:t>
            </w:r>
            <w:r w:rsidRPr="003502F4">
              <w:rPr>
                <w:rFonts w:ascii="Segoe UI Light" w:hAnsi="Segoe UI Light" w:cs="TimesNewRoman"/>
              </w:rPr>
              <w:t>ů</w:t>
            </w:r>
          </w:p>
          <w:p w14:paraId="62EF8C46" w14:textId="77777777" w:rsidR="00301464" w:rsidRPr="003502F4" w:rsidRDefault="00301464" w:rsidP="00D94BDF">
            <w:pPr>
              <w:pStyle w:val="Tabulkatucne"/>
            </w:pPr>
            <w:r w:rsidRPr="003502F4">
              <w:t>Goniometrické rovnice</w:t>
            </w:r>
          </w:p>
          <w:p w14:paraId="1AE53E5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goniometrické rovnice,</w:t>
            </w:r>
          </w:p>
          <w:p w14:paraId="67961C99"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jednoduché goniometrické nerovnice</w:t>
            </w:r>
          </w:p>
          <w:p w14:paraId="04D3F6DF" w14:textId="77777777" w:rsidR="00301464" w:rsidRPr="003502F4" w:rsidRDefault="00301464" w:rsidP="00D94BDF">
            <w:pPr>
              <w:pStyle w:val="Tabulkatucne"/>
            </w:pPr>
            <w:r w:rsidRPr="003502F4">
              <w:t xml:space="preserve">Trigonometrie </w:t>
            </w:r>
          </w:p>
          <w:p w14:paraId="52B281F5"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proofErr w:type="spellStart"/>
            <w:r w:rsidRPr="003502F4">
              <w:rPr>
                <w:rFonts w:ascii="Segoe UI Light" w:hAnsi="Segoe UI Light"/>
              </w:rPr>
              <w:t>sinova</w:t>
            </w:r>
            <w:proofErr w:type="spellEnd"/>
            <w:r w:rsidRPr="003502F4">
              <w:rPr>
                <w:rFonts w:ascii="Segoe UI Light" w:hAnsi="Segoe UI Light"/>
              </w:rPr>
              <w:t xml:space="preserve"> věta, </w:t>
            </w:r>
            <w:proofErr w:type="spellStart"/>
            <w:r w:rsidRPr="003502F4">
              <w:rPr>
                <w:rFonts w:ascii="Segoe UI Light" w:hAnsi="Segoe UI Light"/>
              </w:rPr>
              <w:t>kosinova</w:t>
            </w:r>
            <w:proofErr w:type="spellEnd"/>
            <w:r w:rsidRPr="003502F4">
              <w:rPr>
                <w:rFonts w:ascii="Segoe UI Light" w:hAnsi="Segoe UI Light"/>
              </w:rPr>
              <w:t xml:space="preserve"> věta</w:t>
            </w:r>
          </w:p>
          <w:p w14:paraId="25306FA5"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trigonometrie pravoúhlého</w:t>
            </w:r>
            <w:r>
              <w:rPr>
                <w:rFonts w:ascii="Segoe UI Light" w:hAnsi="Segoe UI Light"/>
              </w:rPr>
              <w:t xml:space="preserve"> a </w:t>
            </w:r>
            <w:r w:rsidRPr="003502F4">
              <w:rPr>
                <w:rFonts w:ascii="Segoe UI Light" w:hAnsi="Segoe UI Light"/>
              </w:rPr>
              <w:t>obecného trojúhelníku</w:t>
            </w:r>
          </w:p>
          <w:p w14:paraId="4E37C609" w14:textId="77777777" w:rsidR="00301464" w:rsidRPr="003502F4" w:rsidRDefault="00301464" w:rsidP="00D94BDF">
            <w:pPr>
              <w:pStyle w:val="Tabulkatucne"/>
            </w:pPr>
          </w:p>
          <w:p w14:paraId="4CB530D8" w14:textId="77777777" w:rsidR="00301464" w:rsidRDefault="00301464" w:rsidP="00D94BDF">
            <w:pPr>
              <w:pStyle w:val="Tabulkatucne"/>
            </w:pPr>
          </w:p>
          <w:p w14:paraId="5E1FA5AF" w14:textId="77777777" w:rsidR="00301464" w:rsidRPr="006C06C9" w:rsidRDefault="00301464" w:rsidP="00D94BDF">
            <w:pPr>
              <w:pStyle w:val="Tabulkatext"/>
              <w:numPr>
                <w:ilvl w:val="0"/>
                <w:numId w:val="0"/>
              </w:numPr>
              <w:ind w:left="567" w:hanging="227"/>
            </w:pPr>
          </w:p>
          <w:p w14:paraId="7F2414E5" w14:textId="77777777" w:rsidR="00301464" w:rsidRPr="003502F4" w:rsidRDefault="00301464" w:rsidP="00D94BDF">
            <w:pPr>
              <w:pStyle w:val="TabulkatextChar"/>
              <w:tabs>
                <w:tab w:val="clear" w:pos="284"/>
              </w:tabs>
              <w:ind w:left="57" w:firstLine="0"/>
              <w:rPr>
                <w:rFonts w:ascii="Segoe UI Light" w:hAnsi="Segoe UI Light"/>
              </w:rPr>
            </w:pPr>
          </w:p>
          <w:p w14:paraId="26428BBB" w14:textId="77777777" w:rsidR="00301464" w:rsidRPr="003502F4" w:rsidRDefault="00301464" w:rsidP="00D94BDF">
            <w:pPr>
              <w:pStyle w:val="Tabulkatucne"/>
            </w:pPr>
          </w:p>
          <w:p w14:paraId="61F74632" w14:textId="77777777" w:rsidR="00301464" w:rsidRPr="003502F4" w:rsidRDefault="00301464" w:rsidP="00D94BDF">
            <w:pPr>
              <w:pStyle w:val="Tabulkatucne"/>
            </w:pPr>
            <w:r w:rsidRPr="003502F4">
              <w:t>Stereometrie – geometrie</w:t>
            </w:r>
            <w:r>
              <w:t xml:space="preserve"> v </w:t>
            </w:r>
            <w:r w:rsidRPr="003502F4">
              <w:t>prostoru</w:t>
            </w:r>
          </w:p>
          <w:p w14:paraId="664CCE05"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 xml:space="preserve">základní </w:t>
            </w:r>
            <w:proofErr w:type="gramStart"/>
            <w:r w:rsidRPr="003502F4">
              <w:rPr>
                <w:rFonts w:ascii="Segoe UI Light" w:hAnsi="Segoe UI Light"/>
              </w:rPr>
              <w:t>pojmy - bod</w:t>
            </w:r>
            <w:proofErr w:type="gramEnd"/>
            <w:r w:rsidRPr="003502F4">
              <w:rPr>
                <w:rFonts w:ascii="Segoe UI Light" w:hAnsi="Segoe UI Light"/>
              </w:rPr>
              <w:t>, p</w:t>
            </w:r>
            <w:r w:rsidRPr="003502F4">
              <w:rPr>
                <w:rFonts w:ascii="Segoe UI Light" w:hAnsi="Segoe UI Light" w:cs="TimesNewRoman"/>
              </w:rPr>
              <w:t>ř</w:t>
            </w:r>
            <w:r w:rsidRPr="003502F4">
              <w:rPr>
                <w:rFonts w:ascii="Segoe UI Light" w:hAnsi="Segoe UI Light"/>
              </w:rPr>
              <w:t>ímka, rovina</w:t>
            </w:r>
          </w:p>
          <w:p w14:paraId="2B88783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volné rovnoběžné promítání</w:t>
            </w:r>
          </w:p>
          <w:p w14:paraId="2D7802F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základní tělesa</w:t>
            </w:r>
          </w:p>
          <w:p w14:paraId="70166750"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polohové vlastnosti (vzájemná poloha přímek</w:t>
            </w:r>
            <w:r>
              <w:rPr>
                <w:rFonts w:ascii="Segoe UI Light" w:hAnsi="Segoe UI Light"/>
              </w:rPr>
              <w:t xml:space="preserve"> a </w:t>
            </w:r>
            <w:r w:rsidRPr="003502F4">
              <w:rPr>
                <w:rFonts w:ascii="Segoe UI Light" w:hAnsi="Segoe UI Light"/>
              </w:rPr>
              <w:t>rovin)</w:t>
            </w:r>
          </w:p>
          <w:p w14:paraId="26866100"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řešení polohových konstrukčních úloh</w:t>
            </w:r>
          </w:p>
          <w:p w14:paraId="0C43F71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metrické vlastnosti (odchylky přímek</w:t>
            </w:r>
            <w:r>
              <w:rPr>
                <w:rFonts w:ascii="Segoe UI Light" w:hAnsi="Segoe UI Light"/>
              </w:rPr>
              <w:t xml:space="preserve"> a </w:t>
            </w:r>
            <w:r w:rsidRPr="003502F4">
              <w:rPr>
                <w:rFonts w:ascii="Segoe UI Light" w:hAnsi="Segoe UI Light"/>
              </w:rPr>
              <w:t>rovin; vzdálenosti bodů, přímek</w:t>
            </w:r>
            <w:r>
              <w:rPr>
                <w:rFonts w:ascii="Segoe UI Light" w:hAnsi="Segoe UI Light"/>
              </w:rPr>
              <w:t xml:space="preserve"> a </w:t>
            </w:r>
            <w:r w:rsidRPr="003502F4">
              <w:rPr>
                <w:rFonts w:ascii="Segoe UI Light" w:hAnsi="Segoe UI Light"/>
              </w:rPr>
              <w:t>rovin)</w:t>
            </w:r>
          </w:p>
        </w:tc>
        <w:tc>
          <w:tcPr>
            <w:tcW w:w="2835" w:type="dxa"/>
          </w:tcPr>
          <w:p w14:paraId="266A3E9D" w14:textId="77777777" w:rsidR="00301464" w:rsidRDefault="00301464" w:rsidP="00D94BDF">
            <w:pPr>
              <w:pStyle w:val="Tabulkanormln"/>
            </w:pPr>
          </w:p>
          <w:p w14:paraId="54F0D50A" w14:textId="77777777" w:rsidR="00301464" w:rsidRDefault="00301464" w:rsidP="00D94BDF">
            <w:pPr>
              <w:pStyle w:val="Tabulkanormln"/>
            </w:pPr>
            <w:r>
              <w:t>PT: OSV – poznávání a rozvoj vlastní osobnosti</w:t>
            </w:r>
          </w:p>
          <w:p w14:paraId="3629CFD4" w14:textId="77777777" w:rsidR="00301464" w:rsidRDefault="00301464" w:rsidP="00D94BDF">
            <w:pPr>
              <w:pStyle w:val="Tabulkanormln"/>
            </w:pPr>
            <w:r>
              <w:t>PT: OSV – morálka všedního dne</w:t>
            </w:r>
          </w:p>
          <w:p w14:paraId="7D16C0C5" w14:textId="77777777" w:rsidR="00301464" w:rsidRDefault="00301464" w:rsidP="00D94BDF">
            <w:pPr>
              <w:pStyle w:val="Tabulkanormln"/>
            </w:pPr>
          </w:p>
          <w:p w14:paraId="6CEE2DB7" w14:textId="77777777" w:rsidR="00301464" w:rsidRDefault="00301464" w:rsidP="00D94BDF">
            <w:pPr>
              <w:pStyle w:val="Tabulkanormln"/>
            </w:pPr>
          </w:p>
          <w:p w14:paraId="085CB1E8" w14:textId="77777777" w:rsidR="00301464" w:rsidRDefault="00301464" w:rsidP="00D94BDF">
            <w:pPr>
              <w:pStyle w:val="Tabulkanormln"/>
            </w:pPr>
          </w:p>
          <w:p w14:paraId="6721BE76" w14:textId="77777777" w:rsidR="00301464" w:rsidRDefault="00301464" w:rsidP="00D94BDF">
            <w:pPr>
              <w:pStyle w:val="Tabulkanormln"/>
            </w:pPr>
          </w:p>
          <w:p w14:paraId="1494A304" w14:textId="77777777" w:rsidR="00301464" w:rsidRDefault="00301464" w:rsidP="00D94BDF">
            <w:pPr>
              <w:pStyle w:val="Tabulkanormln"/>
            </w:pPr>
          </w:p>
          <w:p w14:paraId="253E8461" w14:textId="77777777" w:rsidR="00301464" w:rsidRDefault="00301464" w:rsidP="00D94BDF">
            <w:pPr>
              <w:pStyle w:val="Tabulkanormln"/>
            </w:pPr>
          </w:p>
          <w:p w14:paraId="6A69525B" w14:textId="77777777" w:rsidR="00301464" w:rsidRDefault="00301464" w:rsidP="00D94BDF">
            <w:pPr>
              <w:pStyle w:val="Tabulkanormln"/>
            </w:pPr>
            <w:r>
              <w:t>PT: OSV – seberegulace, organizační dovednosti a efektivní řešení problému</w:t>
            </w:r>
          </w:p>
          <w:p w14:paraId="65895415" w14:textId="77777777" w:rsidR="00301464" w:rsidRDefault="00301464" w:rsidP="00D94BDF">
            <w:pPr>
              <w:pStyle w:val="Tabulkanormln"/>
            </w:pPr>
          </w:p>
          <w:p w14:paraId="606BA077" w14:textId="77777777" w:rsidR="00301464" w:rsidRDefault="00301464" w:rsidP="00D94BDF">
            <w:pPr>
              <w:pStyle w:val="Tabulkanormln"/>
            </w:pPr>
          </w:p>
          <w:p w14:paraId="1BF7D238" w14:textId="77777777" w:rsidR="00301464" w:rsidRDefault="00301464" w:rsidP="00D94BDF">
            <w:pPr>
              <w:pStyle w:val="Tabulkanormln"/>
            </w:pPr>
          </w:p>
          <w:p w14:paraId="0D4871C8" w14:textId="77777777" w:rsidR="00301464" w:rsidRDefault="00301464" w:rsidP="00D94BDF">
            <w:pPr>
              <w:pStyle w:val="Tabulkanormln"/>
            </w:pPr>
          </w:p>
          <w:p w14:paraId="2F41CB6A" w14:textId="77777777" w:rsidR="00301464" w:rsidRDefault="00301464" w:rsidP="00D94BDF">
            <w:pPr>
              <w:pStyle w:val="Tabulkanormln"/>
            </w:pPr>
          </w:p>
          <w:p w14:paraId="0A257F79" w14:textId="77777777" w:rsidR="00301464" w:rsidRDefault="00301464" w:rsidP="00D94BDF">
            <w:pPr>
              <w:pStyle w:val="Tabulkanormln"/>
            </w:pPr>
          </w:p>
          <w:p w14:paraId="5B97EFE4" w14:textId="77777777" w:rsidR="00301464" w:rsidRDefault="00301464" w:rsidP="00D94BDF">
            <w:pPr>
              <w:pStyle w:val="Tabulkanormln"/>
            </w:pPr>
          </w:p>
          <w:p w14:paraId="6EDADABD" w14:textId="77777777" w:rsidR="00301464" w:rsidRDefault="00301464" w:rsidP="00D94BDF">
            <w:pPr>
              <w:pStyle w:val="Tabulkanormln"/>
            </w:pPr>
          </w:p>
          <w:p w14:paraId="5D06677D" w14:textId="77777777" w:rsidR="00301464" w:rsidRDefault="00301464" w:rsidP="00D94BDF">
            <w:pPr>
              <w:pStyle w:val="Tabulkanormln"/>
            </w:pPr>
          </w:p>
          <w:p w14:paraId="59BD16BA" w14:textId="77777777" w:rsidR="00301464" w:rsidRDefault="00301464" w:rsidP="00D94BDF">
            <w:pPr>
              <w:pStyle w:val="Tabulkanormln"/>
            </w:pPr>
          </w:p>
          <w:p w14:paraId="461DC220" w14:textId="77777777" w:rsidR="00301464" w:rsidRDefault="00301464" w:rsidP="00D94BDF">
            <w:pPr>
              <w:pStyle w:val="Tabulkanormln"/>
            </w:pPr>
          </w:p>
          <w:p w14:paraId="7EAD1652" w14:textId="77777777" w:rsidR="00301464" w:rsidRDefault="00301464" w:rsidP="00D94BDF">
            <w:pPr>
              <w:pStyle w:val="Tabulkanormln"/>
            </w:pPr>
          </w:p>
          <w:p w14:paraId="513E39AE" w14:textId="77777777" w:rsidR="00301464" w:rsidRDefault="00301464" w:rsidP="00D94BDF">
            <w:pPr>
              <w:pStyle w:val="Tabulkanormln"/>
            </w:pPr>
          </w:p>
          <w:p w14:paraId="5B37A5A5" w14:textId="77777777" w:rsidR="00301464" w:rsidRDefault="00301464" w:rsidP="00D94BDF">
            <w:pPr>
              <w:pStyle w:val="Tabulkanormln"/>
            </w:pPr>
          </w:p>
          <w:p w14:paraId="00DA9831" w14:textId="77777777" w:rsidR="00301464" w:rsidRDefault="00301464" w:rsidP="00D94BDF">
            <w:pPr>
              <w:pStyle w:val="Tabulkanormln"/>
            </w:pPr>
          </w:p>
          <w:p w14:paraId="5D0D3CD5" w14:textId="77777777" w:rsidR="00301464" w:rsidRDefault="00301464" w:rsidP="00D94BDF">
            <w:pPr>
              <w:pStyle w:val="Tabulkanormln"/>
            </w:pPr>
          </w:p>
          <w:p w14:paraId="5FE39796" w14:textId="77777777" w:rsidR="00301464" w:rsidRDefault="00301464" w:rsidP="00D94BDF">
            <w:pPr>
              <w:pStyle w:val="Tabulkanormln"/>
            </w:pPr>
          </w:p>
          <w:p w14:paraId="393B437D" w14:textId="77777777" w:rsidR="00301464" w:rsidRDefault="00301464" w:rsidP="00D94BDF">
            <w:pPr>
              <w:pStyle w:val="Tabulkanormln"/>
            </w:pPr>
          </w:p>
          <w:p w14:paraId="3198DEC3" w14:textId="77777777" w:rsidR="00301464" w:rsidRDefault="00301464" w:rsidP="00D94BDF">
            <w:pPr>
              <w:pStyle w:val="Tabulkanormln"/>
            </w:pPr>
          </w:p>
          <w:p w14:paraId="50A6BC33" w14:textId="77777777" w:rsidR="00301464" w:rsidRDefault="00301464" w:rsidP="00D94BDF">
            <w:pPr>
              <w:pStyle w:val="Tabulkanormln"/>
            </w:pPr>
          </w:p>
          <w:p w14:paraId="278ED6CE" w14:textId="77777777" w:rsidR="00301464" w:rsidRDefault="00301464" w:rsidP="00D94BDF">
            <w:pPr>
              <w:pStyle w:val="Tabulkanormln"/>
            </w:pPr>
          </w:p>
          <w:p w14:paraId="2DD3745B" w14:textId="77777777" w:rsidR="00301464" w:rsidRDefault="00301464" w:rsidP="00D94BDF">
            <w:pPr>
              <w:pStyle w:val="Tabulkanormln"/>
            </w:pPr>
          </w:p>
          <w:p w14:paraId="24238088" w14:textId="77777777" w:rsidR="00301464" w:rsidRDefault="00301464" w:rsidP="00D94BDF">
            <w:pPr>
              <w:pStyle w:val="Tabulkanormln"/>
            </w:pPr>
          </w:p>
          <w:p w14:paraId="0106A119" w14:textId="77777777" w:rsidR="00301464" w:rsidRDefault="00301464" w:rsidP="00D94BDF">
            <w:pPr>
              <w:pStyle w:val="Tabulkanormln"/>
            </w:pPr>
          </w:p>
          <w:p w14:paraId="765EFEB1" w14:textId="77777777" w:rsidR="00301464" w:rsidRDefault="00301464" w:rsidP="00D94BDF">
            <w:pPr>
              <w:pStyle w:val="Tabulkanormln"/>
            </w:pPr>
          </w:p>
          <w:p w14:paraId="355DB880" w14:textId="77777777" w:rsidR="00301464" w:rsidRDefault="00301464" w:rsidP="00D94BDF">
            <w:pPr>
              <w:pStyle w:val="Tabulkanormln"/>
            </w:pPr>
          </w:p>
          <w:p w14:paraId="677BD09A" w14:textId="77777777" w:rsidR="00301464" w:rsidRDefault="00301464" w:rsidP="00D94BDF">
            <w:pPr>
              <w:pStyle w:val="Tabulkanormln"/>
            </w:pPr>
          </w:p>
          <w:p w14:paraId="13FE9670" w14:textId="77777777" w:rsidR="00301464" w:rsidRDefault="00301464" w:rsidP="00D94BDF">
            <w:pPr>
              <w:pStyle w:val="Tabulkanormln"/>
            </w:pPr>
          </w:p>
          <w:p w14:paraId="28DE0F25" w14:textId="77777777" w:rsidR="00301464" w:rsidRDefault="00301464" w:rsidP="00D94BDF">
            <w:pPr>
              <w:pStyle w:val="Tabulkanormln"/>
            </w:pPr>
          </w:p>
          <w:p w14:paraId="69F7CAB7" w14:textId="77777777" w:rsidR="00301464" w:rsidRDefault="00301464" w:rsidP="00D94BDF">
            <w:pPr>
              <w:pStyle w:val="Tabulkanormln"/>
            </w:pPr>
          </w:p>
          <w:p w14:paraId="6228CB3C" w14:textId="77777777" w:rsidR="00301464" w:rsidRDefault="00301464" w:rsidP="00D94BDF">
            <w:pPr>
              <w:pStyle w:val="Tabulkanormln"/>
            </w:pPr>
          </w:p>
          <w:p w14:paraId="5209A732" w14:textId="77777777" w:rsidR="00301464" w:rsidRDefault="00301464" w:rsidP="00D94BDF">
            <w:pPr>
              <w:pStyle w:val="Tabulkanormln"/>
            </w:pPr>
          </w:p>
          <w:p w14:paraId="5760004E" w14:textId="77777777" w:rsidR="00301464" w:rsidRDefault="00301464" w:rsidP="00D94BDF">
            <w:pPr>
              <w:pStyle w:val="Tabulkanormln"/>
            </w:pPr>
          </w:p>
          <w:p w14:paraId="18F893B2" w14:textId="77777777" w:rsidR="00301464" w:rsidRDefault="00301464" w:rsidP="00D94BDF">
            <w:pPr>
              <w:pStyle w:val="Tabulkanormln"/>
            </w:pPr>
          </w:p>
          <w:p w14:paraId="1346C199" w14:textId="77777777" w:rsidR="00301464" w:rsidRDefault="00301464" w:rsidP="00D94BDF">
            <w:pPr>
              <w:pStyle w:val="Tabulkanormln"/>
            </w:pPr>
          </w:p>
          <w:p w14:paraId="1C7DCB53" w14:textId="77777777" w:rsidR="00301464" w:rsidRDefault="00301464" w:rsidP="00D94BDF">
            <w:pPr>
              <w:pStyle w:val="Tabulkanormln"/>
            </w:pPr>
          </w:p>
          <w:p w14:paraId="20EDE03C" w14:textId="77777777" w:rsidR="00301464" w:rsidRDefault="00301464" w:rsidP="00D94BDF">
            <w:pPr>
              <w:pStyle w:val="Tabulkanormln"/>
            </w:pPr>
          </w:p>
          <w:p w14:paraId="60C0104C" w14:textId="77777777" w:rsidR="00301464" w:rsidRDefault="00301464" w:rsidP="00D94BDF">
            <w:pPr>
              <w:pStyle w:val="Tabulkanormln"/>
            </w:pPr>
          </w:p>
          <w:p w14:paraId="433E1DC8" w14:textId="77777777" w:rsidR="00301464" w:rsidRDefault="00301464" w:rsidP="00D94BDF">
            <w:pPr>
              <w:pStyle w:val="Tabulkanormln"/>
            </w:pPr>
          </w:p>
          <w:p w14:paraId="41096A42" w14:textId="77777777" w:rsidR="00301464" w:rsidRDefault="00301464" w:rsidP="00D94BDF">
            <w:pPr>
              <w:pStyle w:val="Tabulkanormln"/>
            </w:pPr>
          </w:p>
          <w:p w14:paraId="213E2F55" w14:textId="77777777" w:rsidR="00301464" w:rsidRDefault="00301464" w:rsidP="00D94BDF">
            <w:pPr>
              <w:pStyle w:val="Tabulkanormln"/>
            </w:pPr>
          </w:p>
          <w:p w14:paraId="69AAA30C" w14:textId="77777777" w:rsidR="00301464" w:rsidRDefault="00301464" w:rsidP="00D94BDF">
            <w:pPr>
              <w:pStyle w:val="Tabulkanormln"/>
            </w:pPr>
          </w:p>
          <w:p w14:paraId="523DF506" w14:textId="77777777" w:rsidR="00301464" w:rsidRDefault="00301464" w:rsidP="00D94BDF">
            <w:pPr>
              <w:pStyle w:val="Tabulkanormln"/>
            </w:pPr>
            <w:r>
              <w:t>PT: OSV – sociální komunikace</w:t>
            </w:r>
          </w:p>
          <w:p w14:paraId="2DEDD613" w14:textId="77777777" w:rsidR="00301464" w:rsidRDefault="00301464" w:rsidP="00D94BDF">
            <w:pPr>
              <w:pStyle w:val="Tabulkanormln"/>
            </w:pPr>
          </w:p>
          <w:p w14:paraId="183A6A27" w14:textId="77777777" w:rsidR="00301464" w:rsidRDefault="00301464" w:rsidP="00D94BDF">
            <w:pPr>
              <w:pStyle w:val="Tabulkanormln"/>
            </w:pPr>
          </w:p>
          <w:p w14:paraId="14070614" w14:textId="77777777" w:rsidR="00301464" w:rsidRPr="006911E1" w:rsidRDefault="00301464" w:rsidP="00D94BDF">
            <w:pPr>
              <w:pStyle w:val="Tabulkanormln"/>
            </w:pPr>
            <w:r>
              <w:t>Deskriptivní geometrie – vlastnosti rovnoběžného promítání</w:t>
            </w:r>
          </w:p>
        </w:tc>
      </w:tr>
    </w:tbl>
    <w:p w14:paraId="29C44D78" w14:textId="5FF6D6C9" w:rsidR="00301464" w:rsidRDefault="00301464" w:rsidP="00B31BDC">
      <w:pPr>
        <w:pStyle w:val="Odsttunnadpis"/>
        <w:spacing w:after="120" w:line="288" w:lineRule="auto"/>
      </w:pPr>
      <w:r>
        <w:lastRenderedPageBreak/>
        <w:t xml:space="preserve">Ročník: </w:t>
      </w:r>
      <w:r>
        <w:fldChar w:fldCharType="begin">
          <w:ffData>
            <w:name w:val="Text8"/>
            <w:enabled/>
            <w:calcOnExit w:val="0"/>
            <w:textInput>
              <w:default w:val="3."/>
              <w:maxLength w:val="2"/>
            </w:textInput>
          </w:ffData>
        </w:fldChar>
      </w:r>
      <w:r>
        <w:instrText xml:space="preserve"> FORMTEXT </w:instrText>
      </w:r>
      <w:r>
        <w:fldChar w:fldCharType="separate"/>
      </w:r>
      <w:r>
        <w:t>3.</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301464" w:rsidRPr="00506C59" w14:paraId="2A97D17E" w14:textId="77777777" w:rsidTr="00D94BDF">
        <w:tc>
          <w:tcPr>
            <w:tcW w:w="3685" w:type="dxa"/>
            <w:shd w:val="clear" w:color="auto" w:fill="BFBFBF"/>
            <w:vAlign w:val="center"/>
          </w:tcPr>
          <w:p w14:paraId="6ADCC357" w14:textId="77777777" w:rsidR="00301464" w:rsidRPr="00F040B4" w:rsidRDefault="00301464" w:rsidP="00D94BDF">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323EDD23" w14:textId="77777777" w:rsidR="00301464" w:rsidRPr="00F040B4" w:rsidRDefault="00301464" w:rsidP="00D94BDF">
            <w:pPr>
              <w:spacing w:before="0" w:line="240" w:lineRule="auto"/>
              <w:jc w:val="center"/>
              <w:rPr>
                <w:b/>
                <w:bCs/>
              </w:rPr>
            </w:pPr>
            <w:r w:rsidRPr="00F040B4">
              <w:rPr>
                <w:b/>
                <w:bCs/>
              </w:rPr>
              <w:t>Učivo</w:t>
            </w:r>
          </w:p>
        </w:tc>
        <w:tc>
          <w:tcPr>
            <w:tcW w:w="2835" w:type="dxa"/>
            <w:shd w:val="clear" w:color="auto" w:fill="BFBFBF"/>
            <w:vAlign w:val="center"/>
          </w:tcPr>
          <w:p w14:paraId="30B65D5C" w14:textId="77777777" w:rsidR="00301464" w:rsidRPr="00F040B4" w:rsidRDefault="00301464" w:rsidP="00D94BDF">
            <w:pPr>
              <w:spacing w:before="0" w:line="240" w:lineRule="auto"/>
              <w:jc w:val="center"/>
              <w:rPr>
                <w:b/>
                <w:bCs/>
              </w:rPr>
            </w:pPr>
            <w:r w:rsidRPr="00F040B4">
              <w:rPr>
                <w:b/>
                <w:bCs/>
              </w:rPr>
              <w:t>Průřezová témata,</w:t>
            </w:r>
          </w:p>
          <w:p w14:paraId="5F285D80" w14:textId="77777777" w:rsidR="00301464" w:rsidRPr="00F040B4" w:rsidRDefault="00301464" w:rsidP="00D94BDF">
            <w:pPr>
              <w:spacing w:before="0" w:line="240" w:lineRule="auto"/>
              <w:jc w:val="center"/>
              <w:rPr>
                <w:b/>
                <w:bCs/>
              </w:rPr>
            </w:pPr>
            <w:r w:rsidRPr="00F040B4">
              <w:rPr>
                <w:b/>
                <w:bCs/>
              </w:rPr>
              <w:t>MP vztahy</w:t>
            </w:r>
          </w:p>
        </w:tc>
      </w:tr>
      <w:tr w:rsidR="00301464" w:rsidRPr="00506C59" w14:paraId="290D1FE3" w14:textId="77777777" w:rsidTr="00D94BDF">
        <w:tc>
          <w:tcPr>
            <w:tcW w:w="3685" w:type="dxa"/>
          </w:tcPr>
          <w:p w14:paraId="1D4C8805" w14:textId="77777777" w:rsidR="00301464" w:rsidRPr="00901021" w:rsidRDefault="00301464" w:rsidP="00CC5C4F">
            <w:pPr>
              <w:pStyle w:val="Tabulkaodrazky"/>
              <w:numPr>
                <w:ilvl w:val="0"/>
                <w:numId w:val="9"/>
              </w:numPr>
              <w:tabs>
                <w:tab w:val="num" w:pos="227"/>
              </w:tabs>
              <w:ind w:left="227" w:hanging="227"/>
            </w:pPr>
            <w:r>
              <w:lastRenderedPageBreak/>
              <w:t>rozliší jednotlivá tělesa a určí jejich povrch a objem</w:t>
            </w:r>
          </w:p>
          <w:p w14:paraId="1C0AF8F7" w14:textId="77777777" w:rsidR="00301464" w:rsidRPr="00901021" w:rsidRDefault="00301464" w:rsidP="00CC5C4F">
            <w:pPr>
              <w:pStyle w:val="Tabulkaodrazky"/>
              <w:numPr>
                <w:ilvl w:val="0"/>
                <w:numId w:val="9"/>
              </w:numPr>
              <w:tabs>
                <w:tab w:val="num" w:pos="227"/>
              </w:tabs>
              <w:ind w:left="227" w:hanging="227"/>
            </w:pPr>
            <w:r w:rsidRPr="00115307">
              <w:t>ř</w:t>
            </w:r>
            <w:r w:rsidRPr="009A63EF">
              <w:t>eší stereometrické problémy motivované praxí</w:t>
            </w:r>
            <w:r>
              <w:t>,</w:t>
            </w:r>
            <w:r w:rsidRPr="009A63EF">
              <w:t xml:space="preserve"> při kterých aplikuje poznatky</w:t>
            </w:r>
            <w:r>
              <w:t xml:space="preserve"> z </w:t>
            </w:r>
            <w:r w:rsidRPr="009A63EF">
              <w:t>planimetrie</w:t>
            </w:r>
            <w:r>
              <w:t xml:space="preserve"> a trigonometrie</w:t>
            </w:r>
          </w:p>
          <w:p w14:paraId="6BFDEAB4" w14:textId="77777777" w:rsidR="00301464" w:rsidRDefault="00301464" w:rsidP="00D94BDF">
            <w:pPr>
              <w:pStyle w:val="Tabulkaodrazky"/>
              <w:ind w:left="227"/>
            </w:pPr>
          </w:p>
          <w:p w14:paraId="0721E678" w14:textId="77777777" w:rsidR="00301464" w:rsidRPr="00901021" w:rsidRDefault="00301464" w:rsidP="00CC5C4F">
            <w:pPr>
              <w:pStyle w:val="Tabulkaodrazky"/>
              <w:numPr>
                <w:ilvl w:val="0"/>
                <w:numId w:val="9"/>
              </w:numPr>
              <w:tabs>
                <w:tab w:val="num" w:pos="227"/>
              </w:tabs>
              <w:ind w:left="227" w:hanging="227"/>
            </w:pPr>
            <w:r w:rsidRPr="00115307">
              <w:t>vysvětlí pojem vektor</w:t>
            </w:r>
            <w:r>
              <w:t xml:space="preserve"> a </w:t>
            </w:r>
            <w:r w:rsidRPr="00115307">
              <w:t>ovládá základní operace</w:t>
            </w:r>
            <w:r>
              <w:t xml:space="preserve"> s </w:t>
            </w:r>
            <w:r w:rsidRPr="00115307">
              <w:t>vektory</w:t>
            </w:r>
          </w:p>
          <w:p w14:paraId="3A932C70" w14:textId="77777777" w:rsidR="00301464" w:rsidRPr="00901021" w:rsidRDefault="00301464" w:rsidP="00CC5C4F">
            <w:pPr>
              <w:pStyle w:val="Tabulkaodrazky"/>
              <w:numPr>
                <w:ilvl w:val="0"/>
                <w:numId w:val="9"/>
              </w:numPr>
              <w:tabs>
                <w:tab w:val="num" w:pos="227"/>
              </w:tabs>
              <w:ind w:left="227" w:hanging="227"/>
            </w:pPr>
            <w:r>
              <w:t>využívá skalární a vektorový součin vektorů</w:t>
            </w:r>
          </w:p>
          <w:p w14:paraId="3B1C89EC" w14:textId="77777777" w:rsidR="00301464" w:rsidRDefault="00301464" w:rsidP="00D94BDF">
            <w:pPr>
              <w:pStyle w:val="Tabulkaodrazky"/>
              <w:ind w:left="227"/>
            </w:pPr>
          </w:p>
          <w:p w14:paraId="50E3F647" w14:textId="77777777" w:rsidR="00301464" w:rsidRDefault="00301464" w:rsidP="00D94BDF">
            <w:pPr>
              <w:pStyle w:val="Tabulkaodrazky"/>
              <w:ind w:left="227"/>
            </w:pPr>
          </w:p>
          <w:p w14:paraId="546BEFF0" w14:textId="77777777" w:rsidR="00301464" w:rsidRDefault="00301464" w:rsidP="00D94BDF">
            <w:pPr>
              <w:pStyle w:val="Tabulkaodrazky"/>
              <w:ind w:left="227"/>
            </w:pPr>
          </w:p>
          <w:p w14:paraId="4BE0A47A" w14:textId="77777777" w:rsidR="00301464" w:rsidRDefault="00301464" w:rsidP="00D94BDF">
            <w:pPr>
              <w:pStyle w:val="Tabulkaodrazky"/>
              <w:ind w:left="227"/>
            </w:pPr>
          </w:p>
          <w:p w14:paraId="0412B171" w14:textId="77777777" w:rsidR="00301464" w:rsidRPr="00901021" w:rsidRDefault="00301464" w:rsidP="00D94BDF">
            <w:pPr>
              <w:pStyle w:val="Tabulkaodrazky"/>
              <w:ind w:left="227"/>
            </w:pPr>
          </w:p>
          <w:p w14:paraId="5C2DFCB6" w14:textId="77777777" w:rsidR="00301464" w:rsidRPr="00901021" w:rsidRDefault="00301464" w:rsidP="00CC5C4F">
            <w:pPr>
              <w:pStyle w:val="Tabulkaodrazky"/>
              <w:numPr>
                <w:ilvl w:val="0"/>
                <w:numId w:val="9"/>
              </w:numPr>
              <w:tabs>
                <w:tab w:val="num" w:pos="227"/>
              </w:tabs>
              <w:ind w:left="227" w:hanging="227"/>
            </w:pPr>
            <w:r w:rsidRPr="0065467D">
              <w:t>užívá r</w:t>
            </w:r>
            <w:r w:rsidRPr="00115307">
              <w:t>ů</w:t>
            </w:r>
            <w:r w:rsidRPr="0065467D">
              <w:t>zné zp</w:t>
            </w:r>
            <w:r w:rsidRPr="00115307">
              <w:t>ů</w:t>
            </w:r>
            <w:r w:rsidRPr="0065467D">
              <w:t>soby analytického vyjád</w:t>
            </w:r>
            <w:r w:rsidRPr="00115307">
              <w:t>ř</w:t>
            </w:r>
            <w:r w:rsidRPr="0065467D">
              <w:t>ení p</w:t>
            </w:r>
            <w:r w:rsidRPr="00115307">
              <w:t>ř</w:t>
            </w:r>
            <w:r w:rsidRPr="0065467D">
              <w:t>ímky</w:t>
            </w:r>
            <w:r>
              <w:t xml:space="preserve"> v </w:t>
            </w:r>
            <w:r w:rsidRPr="0065467D">
              <w:t>rovin</w:t>
            </w:r>
            <w:r w:rsidRPr="00115307">
              <w:t xml:space="preserve">ě </w:t>
            </w:r>
            <w:r w:rsidRPr="0065467D">
              <w:t xml:space="preserve">(geometrický význam </w:t>
            </w:r>
            <w:r>
              <w:t>k</w:t>
            </w:r>
            <w:r w:rsidRPr="0065467D">
              <w:t>oeficient</w:t>
            </w:r>
            <w:r w:rsidRPr="00115307">
              <w:t>ů</w:t>
            </w:r>
            <w:r w:rsidRPr="0065467D">
              <w:t>)</w:t>
            </w:r>
          </w:p>
          <w:p w14:paraId="6B44C8F3" w14:textId="77777777" w:rsidR="00301464" w:rsidRPr="00901021" w:rsidRDefault="00301464" w:rsidP="00CC5C4F">
            <w:pPr>
              <w:pStyle w:val="Tabulkaodrazky"/>
              <w:numPr>
                <w:ilvl w:val="0"/>
                <w:numId w:val="9"/>
              </w:numPr>
              <w:tabs>
                <w:tab w:val="num" w:pos="227"/>
              </w:tabs>
              <w:ind w:left="227" w:hanging="227"/>
            </w:pPr>
            <w:r w:rsidRPr="00115307">
              <w:t>ř</w:t>
            </w:r>
            <w:r w:rsidRPr="0065467D">
              <w:t>eší analyticky polohové</w:t>
            </w:r>
            <w:r>
              <w:t xml:space="preserve"> a </w:t>
            </w:r>
            <w:r w:rsidRPr="0065467D">
              <w:t>metrické úlohy</w:t>
            </w:r>
            <w:r>
              <w:t xml:space="preserve"> o </w:t>
            </w:r>
            <w:r w:rsidRPr="0065467D">
              <w:t>lineárních útvarech</w:t>
            </w:r>
            <w:r>
              <w:t xml:space="preserve"> v </w:t>
            </w:r>
            <w:r w:rsidRPr="0065467D">
              <w:t>rovin</w:t>
            </w:r>
            <w:r w:rsidRPr="00115307">
              <w:t>ě</w:t>
            </w:r>
          </w:p>
          <w:p w14:paraId="48DE15A0" w14:textId="77777777" w:rsidR="00301464" w:rsidRDefault="00301464" w:rsidP="00CC5C4F">
            <w:pPr>
              <w:pStyle w:val="Tabulkaodrazky"/>
              <w:numPr>
                <w:ilvl w:val="0"/>
                <w:numId w:val="9"/>
              </w:numPr>
              <w:tabs>
                <w:tab w:val="num" w:pos="227"/>
              </w:tabs>
              <w:ind w:left="227" w:hanging="227"/>
            </w:pPr>
            <w:r w:rsidRPr="0065467D">
              <w:t>srovnává analytický</w:t>
            </w:r>
            <w:r>
              <w:t xml:space="preserve"> a </w:t>
            </w:r>
            <w:r w:rsidRPr="0065467D">
              <w:t>planimetrický zp</w:t>
            </w:r>
            <w:r w:rsidRPr="00115307">
              <w:t>ů</w:t>
            </w:r>
            <w:r w:rsidRPr="0065467D">
              <w:t>sob</w:t>
            </w:r>
            <w:r>
              <w:t xml:space="preserve"> </w:t>
            </w:r>
            <w:r w:rsidRPr="00115307">
              <w:t>ř</w:t>
            </w:r>
            <w:r w:rsidRPr="0065467D">
              <w:t>ešení úlo</w:t>
            </w:r>
            <w:r>
              <w:t>h</w:t>
            </w:r>
          </w:p>
          <w:p w14:paraId="0AF08501" w14:textId="77777777" w:rsidR="00301464" w:rsidRPr="004D0A83" w:rsidRDefault="00301464" w:rsidP="00CC5C4F">
            <w:pPr>
              <w:pStyle w:val="Tabulkaodrazky"/>
              <w:numPr>
                <w:ilvl w:val="0"/>
                <w:numId w:val="9"/>
              </w:numPr>
              <w:tabs>
                <w:tab w:val="num" w:pos="227"/>
              </w:tabs>
              <w:ind w:left="227" w:hanging="227"/>
            </w:pPr>
            <w:r w:rsidRPr="0065467D">
              <w:t>používá parametrické vyjádření přímky</w:t>
            </w:r>
            <w:r>
              <w:t xml:space="preserve"> v </w:t>
            </w:r>
            <w:r w:rsidRPr="0065467D">
              <w:t>prostoru</w:t>
            </w:r>
          </w:p>
          <w:p w14:paraId="482B1DBA" w14:textId="77777777" w:rsidR="00301464" w:rsidRPr="004D0A83" w:rsidRDefault="00301464" w:rsidP="00CC5C4F">
            <w:pPr>
              <w:pStyle w:val="Tabulkaodrazky"/>
              <w:numPr>
                <w:ilvl w:val="0"/>
                <w:numId w:val="9"/>
              </w:numPr>
              <w:tabs>
                <w:tab w:val="num" w:pos="227"/>
              </w:tabs>
              <w:ind w:left="227" w:hanging="227"/>
            </w:pPr>
            <w:r w:rsidRPr="0065467D">
              <w:t>užívá různé způsoby analytického vyjádření roviny</w:t>
            </w:r>
            <w:r>
              <w:t xml:space="preserve"> v </w:t>
            </w:r>
            <w:r w:rsidRPr="0065467D">
              <w:t>prostoru</w:t>
            </w:r>
            <w:r>
              <w:t xml:space="preserve"> a </w:t>
            </w:r>
            <w:r w:rsidRPr="0065467D">
              <w:t>rozumí geometrickému významu</w:t>
            </w:r>
            <w:r>
              <w:t xml:space="preserve"> </w:t>
            </w:r>
            <w:r w:rsidRPr="0065467D">
              <w:t>koeficientů</w:t>
            </w:r>
          </w:p>
          <w:p w14:paraId="39204269" w14:textId="77777777" w:rsidR="00301464" w:rsidRDefault="00301464" w:rsidP="00CC5C4F">
            <w:pPr>
              <w:pStyle w:val="Tabulkaodrazky"/>
              <w:numPr>
                <w:ilvl w:val="0"/>
                <w:numId w:val="9"/>
              </w:numPr>
              <w:tabs>
                <w:tab w:val="num" w:pos="227"/>
              </w:tabs>
              <w:ind w:left="227" w:hanging="227"/>
            </w:pPr>
            <w:r w:rsidRPr="00115307">
              <w:t>ř</w:t>
            </w:r>
            <w:r w:rsidRPr="0065467D">
              <w:t xml:space="preserve">eší </w:t>
            </w:r>
            <w:r>
              <w:t xml:space="preserve">analyticky </w:t>
            </w:r>
            <w:r w:rsidRPr="0065467D">
              <w:t>polohové</w:t>
            </w:r>
            <w:r>
              <w:t xml:space="preserve"> a </w:t>
            </w:r>
            <w:r w:rsidRPr="0065467D">
              <w:t>metrické úlohy</w:t>
            </w:r>
            <w:r>
              <w:t xml:space="preserve"> o </w:t>
            </w:r>
            <w:r w:rsidRPr="0065467D">
              <w:t>lineárních útvarech</w:t>
            </w:r>
            <w:r>
              <w:t xml:space="preserve"> v </w:t>
            </w:r>
            <w:r w:rsidRPr="0065467D">
              <w:t>prostoru</w:t>
            </w:r>
          </w:p>
          <w:p w14:paraId="25A087D1" w14:textId="77777777" w:rsidR="00301464" w:rsidRDefault="00301464" w:rsidP="00CC5C4F">
            <w:pPr>
              <w:pStyle w:val="Tabulkaodrazky"/>
              <w:numPr>
                <w:ilvl w:val="0"/>
                <w:numId w:val="9"/>
              </w:numPr>
              <w:tabs>
                <w:tab w:val="num" w:pos="227"/>
              </w:tabs>
              <w:ind w:left="227" w:hanging="227"/>
            </w:pPr>
            <w:r w:rsidRPr="0065467D">
              <w:t>rozlišuje analytické vyjádření útvaru od zadání</w:t>
            </w:r>
            <w:r>
              <w:t xml:space="preserve"> </w:t>
            </w:r>
            <w:r w:rsidRPr="0065467D">
              <w:t>funkce vzorcem</w:t>
            </w:r>
          </w:p>
          <w:p w14:paraId="1A873651" w14:textId="77777777" w:rsidR="00301464" w:rsidRPr="004D0A83" w:rsidRDefault="00301464" w:rsidP="00CC5C4F">
            <w:pPr>
              <w:pStyle w:val="Tabulkaodrazky"/>
              <w:numPr>
                <w:ilvl w:val="0"/>
                <w:numId w:val="9"/>
              </w:numPr>
              <w:tabs>
                <w:tab w:val="num" w:pos="227"/>
              </w:tabs>
              <w:ind w:left="227" w:hanging="227"/>
            </w:pPr>
            <w:r w:rsidRPr="00D71185">
              <w:t>využívá charakteristické vlastnosti kuželose</w:t>
            </w:r>
            <w:r w:rsidRPr="00115307">
              <w:t>č</w:t>
            </w:r>
            <w:r w:rsidRPr="00D71185">
              <w:t>ek</w:t>
            </w:r>
            <w:r>
              <w:t xml:space="preserve"> k </w:t>
            </w:r>
            <w:r w:rsidRPr="00D71185">
              <w:t>ur</w:t>
            </w:r>
            <w:r w:rsidRPr="00115307">
              <w:t>č</w:t>
            </w:r>
            <w:r w:rsidRPr="00D71185">
              <w:t>ení analytického vyjád</w:t>
            </w:r>
            <w:r w:rsidRPr="00115307">
              <w:t>ř</w:t>
            </w:r>
            <w:r w:rsidRPr="00D71185">
              <w:t>ení</w:t>
            </w:r>
          </w:p>
          <w:p w14:paraId="503B8FA6" w14:textId="77777777" w:rsidR="00301464" w:rsidRPr="004D0A83" w:rsidRDefault="00301464" w:rsidP="00CC5C4F">
            <w:pPr>
              <w:pStyle w:val="Tabulkaodrazky"/>
              <w:numPr>
                <w:ilvl w:val="0"/>
                <w:numId w:val="9"/>
              </w:numPr>
              <w:tabs>
                <w:tab w:val="num" w:pos="227"/>
              </w:tabs>
              <w:ind w:left="227" w:hanging="227"/>
            </w:pPr>
            <w:r w:rsidRPr="00D71185">
              <w:t>z analytického vyjád</w:t>
            </w:r>
            <w:r w:rsidRPr="00115307">
              <w:t>ř</w:t>
            </w:r>
            <w:r w:rsidRPr="00D71185">
              <w:t xml:space="preserve">ení </w:t>
            </w:r>
            <w:r>
              <w:t xml:space="preserve">(z osové nebo vrcholové rovnice) </w:t>
            </w:r>
            <w:r w:rsidRPr="00D71185">
              <w:t>ur</w:t>
            </w:r>
            <w:r w:rsidRPr="00115307">
              <w:t>č</w:t>
            </w:r>
            <w:r w:rsidRPr="00D71185">
              <w:t xml:space="preserve">í </w:t>
            </w:r>
            <w:r>
              <w:t xml:space="preserve">základní </w:t>
            </w:r>
            <w:r w:rsidRPr="00D71185">
              <w:t>údaje</w:t>
            </w:r>
            <w:r>
              <w:t xml:space="preserve"> o k</w:t>
            </w:r>
            <w:r w:rsidRPr="00D71185">
              <w:t>uželose</w:t>
            </w:r>
            <w:r w:rsidRPr="00115307">
              <w:t>č</w:t>
            </w:r>
            <w:r w:rsidRPr="00D71185">
              <w:t>ce</w:t>
            </w:r>
            <w:r>
              <w:t xml:space="preserve"> a kuželosečku nakreslí</w:t>
            </w:r>
          </w:p>
          <w:p w14:paraId="1802C56C" w14:textId="77777777" w:rsidR="00301464" w:rsidRPr="004D0A83" w:rsidRDefault="00301464" w:rsidP="00CC5C4F">
            <w:pPr>
              <w:pStyle w:val="Tabulkaodrazky"/>
              <w:numPr>
                <w:ilvl w:val="0"/>
                <w:numId w:val="9"/>
              </w:numPr>
              <w:tabs>
                <w:tab w:val="num" w:pos="227"/>
              </w:tabs>
              <w:ind w:left="227" w:hanging="227"/>
            </w:pPr>
            <w:r>
              <w:t>určí rovnice tečny ke kuželosečce</w:t>
            </w:r>
          </w:p>
          <w:p w14:paraId="3D5C8C36" w14:textId="77777777" w:rsidR="00301464" w:rsidRDefault="00301464" w:rsidP="00CC5C4F">
            <w:pPr>
              <w:pStyle w:val="Tabulkaodrazky"/>
              <w:numPr>
                <w:ilvl w:val="0"/>
                <w:numId w:val="9"/>
              </w:numPr>
              <w:tabs>
                <w:tab w:val="num" w:pos="227"/>
              </w:tabs>
              <w:ind w:left="227" w:hanging="227"/>
            </w:pPr>
            <w:r>
              <w:lastRenderedPageBreak/>
              <w:t>řeší analyticky úlohy na vzájemnou polohu přímky a kuželosečky</w:t>
            </w:r>
          </w:p>
          <w:p w14:paraId="227BD480" w14:textId="77777777" w:rsidR="00301464" w:rsidRPr="00A31CF2" w:rsidRDefault="00301464" w:rsidP="00CC5C4F">
            <w:pPr>
              <w:pStyle w:val="Tabulkaodrazky"/>
              <w:numPr>
                <w:ilvl w:val="0"/>
                <w:numId w:val="9"/>
              </w:numPr>
              <w:tabs>
                <w:tab w:val="num" w:pos="227"/>
              </w:tabs>
              <w:ind w:left="227" w:hanging="227"/>
            </w:pPr>
            <w:r w:rsidRPr="00A31CF2">
              <w:t>upravuje výrazy</w:t>
            </w:r>
            <w:r>
              <w:t xml:space="preserve"> s </w:t>
            </w:r>
            <w:r w:rsidRPr="00A31CF2">
              <w:t>komplexními čísly</w:t>
            </w:r>
          </w:p>
          <w:p w14:paraId="03940706" w14:textId="77777777" w:rsidR="00301464" w:rsidRPr="00A31CF2" w:rsidRDefault="00301464" w:rsidP="00CC5C4F">
            <w:pPr>
              <w:pStyle w:val="Tabulkaodrazky"/>
              <w:numPr>
                <w:ilvl w:val="0"/>
                <w:numId w:val="9"/>
              </w:numPr>
              <w:tabs>
                <w:tab w:val="num" w:pos="227"/>
              </w:tabs>
              <w:ind w:left="227" w:hanging="227"/>
            </w:pPr>
            <w:r w:rsidRPr="00A31CF2">
              <w:t>určí absolutní hodnotu komplexního čísla</w:t>
            </w:r>
          </w:p>
          <w:p w14:paraId="60DE2075" w14:textId="77777777" w:rsidR="00301464" w:rsidRDefault="00301464" w:rsidP="00CC5C4F">
            <w:pPr>
              <w:pStyle w:val="Tabulkaodrazky"/>
              <w:numPr>
                <w:ilvl w:val="0"/>
                <w:numId w:val="9"/>
              </w:numPr>
              <w:tabs>
                <w:tab w:val="num" w:pos="227"/>
              </w:tabs>
              <w:ind w:left="227" w:hanging="227"/>
            </w:pPr>
            <w:r w:rsidRPr="00A31CF2">
              <w:t>převede algebraický tvar komplexního čísla na goniometrický</w:t>
            </w:r>
            <w:r>
              <w:t xml:space="preserve"> a </w:t>
            </w:r>
            <w:r w:rsidRPr="00A31CF2">
              <w:t>naopak</w:t>
            </w:r>
          </w:p>
          <w:p w14:paraId="449019F2" w14:textId="77777777" w:rsidR="00301464" w:rsidRPr="00A31CF2" w:rsidRDefault="00301464" w:rsidP="00CC5C4F">
            <w:pPr>
              <w:pStyle w:val="Tabulkaodrazky"/>
              <w:numPr>
                <w:ilvl w:val="0"/>
                <w:numId w:val="9"/>
              </w:numPr>
              <w:tabs>
                <w:tab w:val="num" w:pos="227"/>
              </w:tabs>
              <w:ind w:left="227" w:hanging="227"/>
            </w:pPr>
            <w:r>
              <w:t xml:space="preserve">využívá </w:t>
            </w:r>
            <w:proofErr w:type="spellStart"/>
            <w:r>
              <w:t>Moivreovu</w:t>
            </w:r>
            <w:proofErr w:type="spellEnd"/>
            <w:r>
              <w:t xml:space="preserve"> větu k určení mocnin komplexních čísel</w:t>
            </w:r>
          </w:p>
          <w:p w14:paraId="674032E7" w14:textId="77777777" w:rsidR="00301464" w:rsidRPr="00A31CF2" w:rsidRDefault="00301464" w:rsidP="00CC5C4F">
            <w:pPr>
              <w:pStyle w:val="Tabulkaodrazky"/>
              <w:numPr>
                <w:ilvl w:val="0"/>
                <w:numId w:val="9"/>
              </w:numPr>
              <w:tabs>
                <w:tab w:val="num" w:pos="227"/>
              </w:tabs>
              <w:ind w:left="227" w:hanging="227"/>
            </w:pPr>
            <w:r w:rsidRPr="00A31CF2">
              <w:t>řeší rovnice</w:t>
            </w:r>
            <w:r>
              <w:t xml:space="preserve"> v </w:t>
            </w:r>
            <w:r w:rsidRPr="00A31CF2">
              <w:t>oboru komplexních čísel</w:t>
            </w:r>
          </w:p>
          <w:p w14:paraId="24EDA787" w14:textId="77777777" w:rsidR="00301464" w:rsidRPr="004D0A83" w:rsidRDefault="00301464" w:rsidP="00CC5C4F">
            <w:pPr>
              <w:pStyle w:val="Tabulkaodrazky"/>
              <w:numPr>
                <w:ilvl w:val="0"/>
                <w:numId w:val="9"/>
              </w:numPr>
              <w:tabs>
                <w:tab w:val="num" w:pos="227"/>
              </w:tabs>
              <w:ind w:left="227" w:hanging="227"/>
            </w:pPr>
            <w:r w:rsidRPr="00D0275C">
              <w:t>rozliší variace, permutace</w:t>
            </w:r>
            <w:r>
              <w:t xml:space="preserve"> a </w:t>
            </w:r>
            <w:r w:rsidRPr="00D0275C">
              <w:t>kombinace</w:t>
            </w:r>
            <w:r>
              <w:t xml:space="preserve"> bez opakování</w:t>
            </w:r>
          </w:p>
          <w:p w14:paraId="4C40B731" w14:textId="77777777" w:rsidR="00301464" w:rsidRDefault="00301464" w:rsidP="00CC5C4F">
            <w:pPr>
              <w:pStyle w:val="Tabulkaodrazky"/>
              <w:numPr>
                <w:ilvl w:val="0"/>
                <w:numId w:val="9"/>
              </w:numPr>
              <w:tabs>
                <w:tab w:val="num" w:pos="227"/>
              </w:tabs>
              <w:ind w:left="227" w:hanging="227"/>
            </w:pPr>
            <w:r w:rsidRPr="00115307">
              <w:t>ř</w:t>
            </w:r>
            <w:r w:rsidRPr="00D0275C">
              <w:t>eší reálné problémy</w:t>
            </w:r>
            <w:r>
              <w:t xml:space="preserve"> s </w:t>
            </w:r>
            <w:r w:rsidRPr="00D0275C">
              <w:t xml:space="preserve">kombinatorickým </w:t>
            </w:r>
            <w:r>
              <w:t>p</w:t>
            </w:r>
            <w:r w:rsidRPr="00D0275C">
              <w:t>odtextem</w:t>
            </w:r>
            <w:r>
              <w:t xml:space="preserve"> (charakterizuje možné případy, vytváří model pomocí kombinatorických skupin a určuje jejich počet)</w:t>
            </w:r>
          </w:p>
        </w:tc>
        <w:tc>
          <w:tcPr>
            <w:tcW w:w="3118" w:type="dxa"/>
          </w:tcPr>
          <w:p w14:paraId="69C0A1C6" w14:textId="77777777" w:rsidR="00301464" w:rsidRPr="003502F4" w:rsidRDefault="00301464" w:rsidP="00D94BDF">
            <w:pPr>
              <w:pStyle w:val="Tabulkatucne"/>
            </w:pPr>
            <w:r w:rsidRPr="003502F4">
              <w:lastRenderedPageBreak/>
              <w:t xml:space="preserve">Stereometrie </w:t>
            </w:r>
          </w:p>
          <w:p w14:paraId="1E0B1401"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objemy</w:t>
            </w:r>
            <w:r>
              <w:rPr>
                <w:rFonts w:ascii="Segoe UI Light" w:hAnsi="Segoe UI Light"/>
              </w:rPr>
              <w:t xml:space="preserve"> a </w:t>
            </w:r>
            <w:r w:rsidRPr="003502F4">
              <w:rPr>
                <w:rFonts w:ascii="Segoe UI Light" w:hAnsi="Segoe UI Light"/>
              </w:rPr>
              <w:t>povrchy těles (krychle, kvádr, hranol, válec, kužel, komolý kužel, jehlan, komolý jeh</w:t>
            </w:r>
            <w:r w:rsidRPr="003502F4">
              <w:rPr>
                <w:rStyle w:val="TabulkatextCharChar"/>
                <w:rFonts w:ascii="Segoe UI Light" w:hAnsi="Segoe UI Light"/>
              </w:rPr>
              <w:t>lan, koule</w:t>
            </w:r>
            <w:r>
              <w:rPr>
                <w:rStyle w:val="TabulkatextCharChar"/>
                <w:rFonts w:ascii="Segoe UI Light" w:hAnsi="Segoe UI Light"/>
              </w:rPr>
              <w:t xml:space="preserve"> a </w:t>
            </w:r>
            <w:r w:rsidRPr="003502F4">
              <w:rPr>
                <w:rStyle w:val="TabulkatextCharChar"/>
                <w:rFonts w:ascii="Segoe UI Light" w:hAnsi="Segoe UI Light"/>
              </w:rPr>
              <w:t>její</w:t>
            </w:r>
            <w:r w:rsidRPr="003502F4">
              <w:rPr>
                <w:rFonts w:ascii="Segoe UI Light" w:hAnsi="Segoe UI Light"/>
              </w:rPr>
              <w:t xml:space="preserve"> části)</w:t>
            </w:r>
          </w:p>
          <w:p w14:paraId="2A0B337F" w14:textId="77777777" w:rsidR="00301464" w:rsidRPr="003502F4" w:rsidRDefault="00301464" w:rsidP="00D94BDF">
            <w:pPr>
              <w:pStyle w:val="Tabulkatucne"/>
            </w:pPr>
            <w:r w:rsidRPr="003502F4">
              <w:t>Vektory</w:t>
            </w:r>
          </w:p>
          <w:p w14:paraId="0AC34D6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souřadnice bodů, vzdálenosti bodů, střed úsečky</w:t>
            </w:r>
          </w:p>
          <w:p w14:paraId="017D4017"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orientovaná úsečka</w:t>
            </w:r>
          </w:p>
          <w:p w14:paraId="3D10536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vektory</w:t>
            </w:r>
            <w:r>
              <w:rPr>
                <w:rFonts w:ascii="Segoe UI Light" w:hAnsi="Segoe UI Light"/>
              </w:rPr>
              <w:t xml:space="preserve"> a </w:t>
            </w:r>
            <w:r w:rsidRPr="003502F4">
              <w:rPr>
                <w:rFonts w:ascii="Segoe UI Light" w:hAnsi="Segoe UI Light"/>
              </w:rPr>
              <w:t>operace</w:t>
            </w:r>
            <w:r>
              <w:rPr>
                <w:rFonts w:ascii="Segoe UI Light" w:hAnsi="Segoe UI Light"/>
              </w:rPr>
              <w:t xml:space="preserve"> s </w:t>
            </w:r>
            <w:r w:rsidRPr="003502F4">
              <w:rPr>
                <w:rFonts w:ascii="Segoe UI Light" w:hAnsi="Segoe UI Light"/>
              </w:rPr>
              <w:t>nimi</w:t>
            </w:r>
          </w:p>
          <w:p w14:paraId="365C4DDE"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lineární kombinace vektorů</w:t>
            </w:r>
          </w:p>
          <w:p w14:paraId="0E240C7A"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skalární, vektorový</w:t>
            </w:r>
            <w:r>
              <w:rPr>
                <w:rFonts w:ascii="Segoe UI Light" w:hAnsi="Segoe UI Light"/>
              </w:rPr>
              <w:t xml:space="preserve"> a </w:t>
            </w:r>
            <w:r w:rsidRPr="003502F4">
              <w:rPr>
                <w:rFonts w:ascii="Segoe UI Light" w:hAnsi="Segoe UI Light"/>
              </w:rPr>
              <w:t>smíšený součin vektorů</w:t>
            </w:r>
          </w:p>
          <w:p w14:paraId="17FF5B1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odchylka vektorů</w:t>
            </w:r>
          </w:p>
          <w:p w14:paraId="3A567917" w14:textId="77777777" w:rsidR="00301464" w:rsidRPr="003502F4" w:rsidRDefault="00301464" w:rsidP="00D94BDF">
            <w:pPr>
              <w:pStyle w:val="Tabulkatucne"/>
              <w:rPr>
                <w:rFonts w:cs="TimesNewRoman"/>
              </w:rPr>
            </w:pPr>
            <w:r w:rsidRPr="003502F4">
              <w:t>Analytická geometrie</w:t>
            </w:r>
            <w:r>
              <w:t xml:space="preserve"> v </w:t>
            </w:r>
            <w:r w:rsidRPr="003502F4">
              <w:t>rovině</w:t>
            </w:r>
          </w:p>
          <w:p w14:paraId="22704B3D"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w:t>
            </w:r>
            <w:r w:rsidRPr="003502F4">
              <w:rPr>
                <w:rFonts w:ascii="Segoe UI Light" w:hAnsi="Segoe UI Light" w:cs="TimesNewRoman"/>
              </w:rPr>
              <w:t>ř</w:t>
            </w:r>
            <w:r w:rsidRPr="003502F4">
              <w:rPr>
                <w:rFonts w:ascii="Segoe UI Light" w:hAnsi="Segoe UI Light"/>
              </w:rPr>
              <w:t>ímka</w:t>
            </w:r>
            <w:r>
              <w:rPr>
                <w:rFonts w:ascii="Segoe UI Light" w:hAnsi="Segoe UI Light"/>
              </w:rPr>
              <w:t xml:space="preserve"> v </w:t>
            </w:r>
            <w:r w:rsidRPr="003502F4">
              <w:rPr>
                <w:rFonts w:ascii="Segoe UI Light" w:hAnsi="Segoe UI Light"/>
              </w:rPr>
              <w:t>rovině</w:t>
            </w:r>
          </w:p>
          <w:p w14:paraId="49031B8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TimesNewRoman"/>
              </w:rPr>
            </w:pPr>
            <w:r w:rsidRPr="003502F4">
              <w:rPr>
                <w:rFonts w:ascii="Segoe UI Light" w:hAnsi="Segoe UI Light"/>
              </w:rPr>
              <w:t>analytické vyjád</w:t>
            </w:r>
            <w:r w:rsidRPr="003502F4">
              <w:rPr>
                <w:rFonts w:ascii="Segoe UI Light" w:hAnsi="Segoe UI Light" w:cs="TimesNewRoman"/>
              </w:rPr>
              <w:t>ř</w:t>
            </w:r>
            <w:r w:rsidRPr="003502F4">
              <w:rPr>
                <w:rFonts w:ascii="Segoe UI Light" w:hAnsi="Segoe UI Light"/>
              </w:rPr>
              <w:t>ení p</w:t>
            </w:r>
            <w:r w:rsidRPr="003502F4">
              <w:rPr>
                <w:rFonts w:ascii="Segoe UI Light" w:hAnsi="Segoe UI Light" w:cs="TimesNewRoman"/>
              </w:rPr>
              <w:t>ř</w:t>
            </w:r>
            <w:r w:rsidRPr="003502F4">
              <w:rPr>
                <w:rFonts w:ascii="Segoe UI Light" w:hAnsi="Segoe UI Light"/>
              </w:rPr>
              <w:t>ímky</w:t>
            </w:r>
            <w:r>
              <w:rPr>
                <w:rFonts w:ascii="Segoe UI Light" w:hAnsi="Segoe UI Light"/>
              </w:rPr>
              <w:t xml:space="preserve"> v </w:t>
            </w:r>
            <w:r w:rsidRPr="003502F4">
              <w:rPr>
                <w:rFonts w:ascii="Segoe UI Light" w:hAnsi="Segoe UI Light"/>
              </w:rPr>
              <w:t>rovin</w:t>
            </w:r>
            <w:r w:rsidRPr="003502F4">
              <w:rPr>
                <w:rFonts w:ascii="Segoe UI Light" w:hAnsi="Segoe UI Light" w:cs="TimesNewRoman"/>
              </w:rPr>
              <w:t>ě</w:t>
            </w:r>
          </w:p>
          <w:p w14:paraId="1743147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TimesNewRoman"/>
              </w:rPr>
            </w:pPr>
            <w:r w:rsidRPr="003502F4">
              <w:rPr>
                <w:rFonts w:ascii="Segoe UI Light" w:hAnsi="Segoe UI Light" w:cs="TimesNewRoman"/>
              </w:rPr>
              <w:t>vzájemná poloha přímek</w:t>
            </w:r>
          </w:p>
          <w:p w14:paraId="03758CC0"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TimesNewRoman"/>
              </w:rPr>
            </w:pPr>
            <w:r w:rsidRPr="003502F4">
              <w:rPr>
                <w:rFonts w:ascii="Segoe UI Light" w:hAnsi="Segoe UI Light" w:cs="TimesNewRoman"/>
              </w:rPr>
              <w:t>odchylky přímek</w:t>
            </w:r>
          </w:p>
          <w:p w14:paraId="4FA561F7"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vzdálenost bodu od přímky</w:t>
            </w:r>
            <w:r>
              <w:rPr>
                <w:rFonts w:ascii="Segoe UI Light" w:hAnsi="Segoe UI Light"/>
              </w:rPr>
              <w:t xml:space="preserve"> a </w:t>
            </w:r>
            <w:r w:rsidRPr="003502F4">
              <w:rPr>
                <w:rFonts w:ascii="Segoe UI Light" w:hAnsi="Segoe UI Light"/>
              </w:rPr>
              <w:t>rovnoběžných přímek</w:t>
            </w:r>
          </w:p>
          <w:p w14:paraId="16AC0DC2" w14:textId="77777777" w:rsidR="00301464" w:rsidRPr="003502F4" w:rsidRDefault="00301464" w:rsidP="00D94BDF">
            <w:pPr>
              <w:pStyle w:val="Tabulkatucne"/>
              <w:rPr>
                <w:rFonts w:cs="TimesNewRoman"/>
              </w:rPr>
            </w:pPr>
            <w:r w:rsidRPr="003502F4">
              <w:t>Analytická geometrie</w:t>
            </w:r>
            <w:r>
              <w:t xml:space="preserve"> v </w:t>
            </w:r>
            <w:r w:rsidRPr="003502F4">
              <w:t>prostoru</w:t>
            </w:r>
          </w:p>
          <w:p w14:paraId="61989AD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w:t>
            </w:r>
            <w:r w:rsidRPr="003502F4">
              <w:rPr>
                <w:rFonts w:ascii="Segoe UI Light" w:hAnsi="Segoe UI Light" w:cs="TimesNewRoman"/>
              </w:rPr>
              <w:t>ř</w:t>
            </w:r>
            <w:r w:rsidRPr="003502F4">
              <w:rPr>
                <w:rFonts w:ascii="Segoe UI Light" w:hAnsi="Segoe UI Light"/>
              </w:rPr>
              <w:t>ímka</w:t>
            </w:r>
            <w:r>
              <w:rPr>
                <w:rFonts w:ascii="Segoe UI Light" w:hAnsi="Segoe UI Light"/>
              </w:rPr>
              <w:t xml:space="preserve"> v </w:t>
            </w:r>
            <w:r w:rsidRPr="003502F4">
              <w:rPr>
                <w:rFonts w:ascii="Segoe UI Light" w:hAnsi="Segoe UI Light"/>
              </w:rPr>
              <w:t>prostoru</w:t>
            </w:r>
          </w:p>
          <w:p w14:paraId="36787834"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TimesNewRoman"/>
              </w:rPr>
            </w:pPr>
            <w:r w:rsidRPr="003502F4">
              <w:rPr>
                <w:rFonts w:ascii="Segoe UI Light" w:hAnsi="Segoe UI Light" w:cs="TimesNewRoman"/>
              </w:rPr>
              <w:t>vzájemná poloha přímek</w:t>
            </w:r>
          </w:p>
          <w:p w14:paraId="46A83DC7"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TimesNewRoman"/>
              </w:rPr>
            </w:pPr>
            <w:r w:rsidRPr="003502F4">
              <w:rPr>
                <w:rFonts w:ascii="Segoe UI Light" w:hAnsi="Segoe UI Light" w:cs="TimesNewRoman"/>
              </w:rPr>
              <w:t>analytické vyjádření roviny</w:t>
            </w:r>
          </w:p>
          <w:p w14:paraId="3F56E1C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TimesNewRoman"/>
              </w:rPr>
            </w:pPr>
            <w:r w:rsidRPr="003502F4">
              <w:rPr>
                <w:rFonts w:ascii="Segoe UI Light" w:hAnsi="Segoe UI Light" w:cs="TimesNewRoman"/>
              </w:rPr>
              <w:t>vzájemná poloha rovin</w:t>
            </w:r>
          </w:p>
          <w:p w14:paraId="0321152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TimesNewRoman"/>
              </w:rPr>
            </w:pPr>
            <w:r w:rsidRPr="003502F4">
              <w:rPr>
                <w:rFonts w:ascii="Segoe UI Light" w:hAnsi="Segoe UI Light" w:cs="TimesNewRoman"/>
              </w:rPr>
              <w:t>odchylka přímek</w:t>
            </w:r>
            <w:r>
              <w:rPr>
                <w:rFonts w:ascii="Segoe UI Light" w:hAnsi="Segoe UI Light" w:cs="TimesNewRoman"/>
              </w:rPr>
              <w:t xml:space="preserve"> a </w:t>
            </w:r>
            <w:r w:rsidRPr="003502F4">
              <w:rPr>
                <w:rFonts w:ascii="Segoe UI Light" w:hAnsi="Segoe UI Light" w:cs="TimesNewRoman"/>
              </w:rPr>
              <w:t>rovin</w:t>
            </w:r>
          </w:p>
          <w:p w14:paraId="2735E61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vzdálenosti</w:t>
            </w:r>
            <w:r>
              <w:rPr>
                <w:rFonts w:ascii="Segoe UI Light" w:hAnsi="Segoe UI Light"/>
              </w:rPr>
              <w:t xml:space="preserve"> v </w:t>
            </w:r>
            <w:r w:rsidRPr="003502F4">
              <w:rPr>
                <w:rFonts w:ascii="Segoe UI Light" w:hAnsi="Segoe UI Light"/>
              </w:rPr>
              <w:t>prostoru</w:t>
            </w:r>
          </w:p>
          <w:p w14:paraId="59C8E788" w14:textId="77777777" w:rsidR="00301464" w:rsidRPr="003502F4" w:rsidRDefault="00301464" w:rsidP="00D94BDF">
            <w:pPr>
              <w:pStyle w:val="Tabulkatucne"/>
            </w:pPr>
            <w:r w:rsidRPr="003502F4">
              <w:t>Kuželosečky</w:t>
            </w:r>
          </w:p>
          <w:p w14:paraId="0B6741D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cs="Courier"/>
              </w:rPr>
              <w:t xml:space="preserve">definice </w:t>
            </w:r>
            <w:r w:rsidRPr="003502F4">
              <w:rPr>
                <w:rFonts w:ascii="Segoe UI Light" w:hAnsi="Segoe UI Light"/>
              </w:rPr>
              <w:t>kuželose</w:t>
            </w:r>
            <w:r w:rsidRPr="003502F4">
              <w:rPr>
                <w:rFonts w:ascii="Segoe UI Light" w:hAnsi="Segoe UI Light" w:cs="TimesNewRoman"/>
              </w:rPr>
              <w:t>če</w:t>
            </w:r>
            <w:r w:rsidRPr="003502F4">
              <w:rPr>
                <w:rFonts w:ascii="Segoe UI Light" w:hAnsi="Segoe UI Light"/>
              </w:rPr>
              <w:t xml:space="preserve">k </w:t>
            </w:r>
          </w:p>
          <w:p w14:paraId="1354E0F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kružnice, elipsa, hyperbola,</w:t>
            </w:r>
            <w:r w:rsidRPr="003502F4">
              <w:rPr>
                <w:rFonts w:ascii="Segoe UI Light" w:hAnsi="Segoe UI Light" w:cs="Courier"/>
              </w:rPr>
              <w:t xml:space="preserve"> </w:t>
            </w:r>
            <w:r w:rsidRPr="003502F4">
              <w:rPr>
                <w:rFonts w:ascii="Segoe UI Light" w:hAnsi="Segoe UI Light"/>
              </w:rPr>
              <w:t xml:space="preserve">parabola </w:t>
            </w:r>
          </w:p>
          <w:p w14:paraId="3A474F1A"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rovnice kuželoseček</w:t>
            </w:r>
          </w:p>
          <w:p w14:paraId="5CB27D7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vzájemná poloha přímky</w:t>
            </w:r>
            <w:r>
              <w:rPr>
                <w:rFonts w:ascii="Segoe UI Light" w:hAnsi="Segoe UI Light"/>
              </w:rPr>
              <w:t xml:space="preserve"> a </w:t>
            </w:r>
            <w:r w:rsidRPr="003502F4">
              <w:rPr>
                <w:rFonts w:ascii="Segoe UI Light" w:hAnsi="Segoe UI Light"/>
              </w:rPr>
              <w:t>kuželose</w:t>
            </w:r>
            <w:r w:rsidRPr="003502F4">
              <w:rPr>
                <w:rFonts w:ascii="Segoe UI Light" w:hAnsi="Segoe UI Light" w:cs="TimesNewRoman"/>
              </w:rPr>
              <w:t>č</w:t>
            </w:r>
            <w:r w:rsidRPr="003502F4">
              <w:rPr>
                <w:rFonts w:ascii="Segoe UI Light" w:hAnsi="Segoe UI Light"/>
              </w:rPr>
              <w:t>ky</w:t>
            </w:r>
          </w:p>
          <w:p w14:paraId="468378E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tečna kuželosečky</w:t>
            </w:r>
            <w:r>
              <w:rPr>
                <w:rFonts w:ascii="Segoe UI Light" w:hAnsi="Segoe UI Light"/>
              </w:rPr>
              <w:t xml:space="preserve"> a </w:t>
            </w:r>
            <w:r w:rsidRPr="003502F4">
              <w:rPr>
                <w:rFonts w:ascii="Segoe UI Light" w:hAnsi="Segoe UI Light"/>
              </w:rPr>
              <w:t>její rovnice</w:t>
            </w:r>
          </w:p>
          <w:p w14:paraId="3CC2CEE6" w14:textId="77777777" w:rsidR="00301464" w:rsidRDefault="00301464" w:rsidP="00D94BDF">
            <w:pPr>
              <w:pStyle w:val="Tabulkatucne"/>
            </w:pPr>
          </w:p>
          <w:p w14:paraId="18882D3E" w14:textId="77777777" w:rsidR="00301464" w:rsidRDefault="00301464" w:rsidP="00D94BDF">
            <w:pPr>
              <w:pStyle w:val="Tabulkatucne"/>
            </w:pPr>
          </w:p>
          <w:p w14:paraId="3B3C5547" w14:textId="77777777" w:rsidR="00301464" w:rsidRDefault="00301464" w:rsidP="00D94BDF">
            <w:pPr>
              <w:pStyle w:val="Tabulkatucne"/>
            </w:pPr>
          </w:p>
          <w:p w14:paraId="14A04FA6" w14:textId="77777777" w:rsidR="00301464" w:rsidRPr="003502F4" w:rsidRDefault="00301464" w:rsidP="00D94BDF">
            <w:pPr>
              <w:pStyle w:val="Tabulkatucne"/>
            </w:pPr>
            <w:r w:rsidRPr="003502F4">
              <w:lastRenderedPageBreak/>
              <w:t>Komplexní čísla</w:t>
            </w:r>
          </w:p>
          <w:p w14:paraId="651C586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početní operace</w:t>
            </w:r>
            <w:r>
              <w:rPr>
                <w:rFonts w:ascii="Segoe UI Light" w:hAnsi="Segoe UI Light"/>
              </w:rPr>
              <w:t xml:space="preserve"> s </w:t>
            </w:r>
            <w:r w:rsidRPr="003502F4">
              <w:rPr>
                <w:rFonts w:ascii="Segoe UI Light" w:hAnsi="Segoe UI Light"/>
              </w:rPr>
              <w:t>komplexními čísly</w:t>
            </w:r>
          </w:p>
          <w:p w14:paraId="0B77B9F1"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čísla komplexně sdružená</w:t>
            </w:r>
          </w:p>
          <w:p w14:paraId="0B24FC37"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absolutní hodnota komplexního čísla</w:t>
            </w:r>
          </w:p>
          <w:p w14:paraId="24EC7D29"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goniometrický tvar komplexního čísla</w:t>
            </w:r>
          </w:p>
          <w:p w14:paraId="1F8A43B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proofErr w:type="spellStart"/>
            <w:r w:rsidRPr="003502F4">
              <w:rPr>
                <w:rFonts w:ascii="Segoe UI Light" w:hAnsi="Segoe UI Light"/>
              </w:rPr>
              <w:t>Moivreova</w:t>
            </w:r>
            <w:proofErr w:type="spellEnd"/>
            <w:r w:rsidRPr="003502F4">
              <w:rPr>
                <w:rFonts w:ascii="Segoe UI Light" w:hAnsi="Segoe UI Light"/>
              </w:rPr>
              <w:t xml:space="preserve"> věta</w:t>
            </w:r>
          </w:p>
          <w:p w14:paraId="1653C72D"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řešení rovnic</w:t>
            </w:r>
            <w:r>
              <w:rPr>
                <w:rFonts w:ascii="Segoe UI Light" w:hAnsi="Segoe UI Light"/>
              </w:rPr>
              <w:t xml:space="preserve"> v </w:t>
            </w:r>
            <w:r w:rsidRPr="003502F4">
              <w:rPr>
                <w:rFonts w:ascii="Segoe UI Light" w:hAnsi="Segoe UI Light"/>
              </w:rPr>
              <w:t>C</w:t>
            </w:r>
          </w:p>
          <w:p w14:paraId="270CD613" w14:textId="77777777" w:rsidR="00301464" w:rsidRDefault="00301464" w:rsidP="00D94BDF">
            <w:pPr>
              <w:pStyle w:val="Tabulkatucne"/>
            </w:pPr>
          </w:p>
          <w:p w14:paraId="327D70BE" w14:textId="77777777" w:rsidR="00301464" w:rsidRPr="003502F4" w:rsidRDefault="00301464" w:rsidP="00D94BDF">
            <w:pPr>
              <w:pStyle w:val="Tabulkatucne"/>
            </w:pPr>
            <w:r w:rsidRPr="003502F4">
              <w:t>Kombinatorika</w:t>
            </w:r>
            <w:r>
              <w:t xml:space="preserve"> </w:t>
            </w:r>
          </w:p>
          <w:p w14:paraId="115AFAB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elementární kombinatorické úlohy</w:t>
            </w:r>
          </w:p>
          <w:p w14:paraId="6A50580D"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variace, permutace</w:t>
            </w:r>
            <w:r>
              <w:rPr>
                <w:rFonts w:ascii="Segoe UI Light" w:hAnsi="Segoe UI Light"/>
              </w:rPr>
              <w:t xml:space="preserve"> a </w:t>
            </w:r>
            <w:r w:rsidRPr="003502F4">
              <w:rPr>
                <w:rFonts w:ascii="Segoe UI Light" w:hAnsi="Segoe UI Light"/>
              </w:rPr>
              <w:t>kombinace bez opakování</w:t>
            </w:r>
          </w:p>
        </w:tc>
        <w:tc>
          <w:tcPr>
            <w:tcW w:w="2835" w:type="dxa"/>
          </w:tcPr>
          <w:p w14:paraId="274EDF50" w14:textId="77777777" w:rsidR="00301464" w:rsidRDefault="00301464" w:rsidP="00D94BDF">
            <w:pPr>
              <w:pStyle w:val="Tabulkanormln"/>
            </w:pPr>
            <w:r>
              <w:lastRenderedPageBreak/>
              <w:t>Deskriptivní geometrie – náčrty těles v kosoúhlém promítání</w:t>
            </w:r>
          </w:p>
          <w:p w14:paraId="17D9CBD1" w14:textId="77777777" w:rsidR="00301464" w:rsidRDefault="00301464" w:rsidP="00D94BDF">
            <w:pPr>
              <w:pStyle w:val="Tabulkanormln"/>
            </w:pPr>
            <w:r>
              <w:t>PT: OSV – morálka všedního dne</w:t>
            </w:r>
          </w:p>
          <w:p w14:paraId="196CDCE8" w14:textId="77777777" w:rsidR="00301464" w:rsidRDefault="00301464" w:rsidP="00D94BDF">
            <w:pPr>
              <w:pStyle w:val="Tabulkanormln"/>
            </w:pPr>
            <w:r>
              <w:t>PT: OSV – sociální komunikace</w:t>
            </w:r>
          </w:p>
          <w:p w14:paraId="00636ACE" w14:textId="77777777" w:rsidR="00301464" w:rsidRDefault="00301464" w:rsidP="00D94BDF">
            <w:pPr>
              <w:pStyle w:val="Tabulkanormln"/>
            </w:pPr>
            <w:r>
              <w:t>Fyzika – vektorové veličiny rychlost a zrychlení</w:t>
            </w:r>
          </w:p>
          <w:p w14:paraId="01050EFF" w14:textId="77777777" w:rsidR="00301464" w:rsidRDefault="00301464" w:rsidP="00D94BDF">
            <w:pPr>
              <w:pStyle w:val="Tabulkanormln"/>
            </w:pPr>
            <w:r>
              <w:t>Fyzika – zavedení mechanické práce a momentu síly jako skalární a vektorový součin dvou veličin</w:t>
            </w:r>
          </w:p>
          <w:p w14:paraId="3A1CFBEB" w14:textId="77777777" w:rsidR="00301464" w:rsidRDefault="00301464" w:rsidP="00D94BDF">
            <w:pPr>
              <w:pStyle w:val="Tabulkanormln"/>
            </w:pPr>
          </w:p>
          <w:p w14:paraId="04F93FD4" w14:textId="77777777" w:rsidR="00301464" w:rsidRDefault="00301464" w:rsidP="00D94BDF">
            <w:pPr>
              <w:pStyle w:val="Tabulkanormln"/>
            </w:pPr>
            <w:r>
              <w:t>PT: OSV – seberegulace, organizační dovednosti a efektivní řešení problému</w:t>
            </w:r>
          </w:p>
          <w:p w14:paraId="69124B74" w14:textId="77777777" w:rsidR="00301464" w:rsidRDefault="00301464" w:rsidP="00D94BDF">
            <w:pPr>
              <w:pStyle w:val="Tabulkanormln"/>
            </w:pPr>
          </w:p>
          <w:p w14:paraId="7DE59E1E" w14:textId="77777777" w:rsidR="00301464" w:rsidRDefault="00301464" w:rsidP="00D94BDF">
            <w:pPr>
              <w:pStyle w:val="Tabulkanormln"/>
            </w:pPr>
          </w:p>
          <w:p w14:paraId="6CEFE433" w14:textId="77777777" w:rsidR="00301464" w:rsidRDefault="00301464" w:rsidP="00D94BDF">
            <w:pPr>
              <w:pStyle w:val="Tabulkanormln"/>
            </w:pPr>
            <w:r>
              <w:t>Deskriptivní geometrie – polohové a metrické vlastnosti v rovině</w:t>
            </w:r>
          </w:p>
          <w:p w14:paraId="4A1269BE" w14:textId="77777777" w:rsidR="00301464" w:rsidRDefault="00301464" w:rsidP="00D94BDF">
            <w:pPr>
              <w:pStyle w:val="Tabulkanormln"/>
            </w:pPr>
          </w:p>
          <w:p w14:paraId="3F6F898C" w14:textId="77777777" w:rsidR="00301464" w:rsidRDefault="00301464" w:rsidP="00D94BDF">
            <w:pPr>
              <w:pStyle w:val="Tabulkanormln"/>
            </w:pPr>
          </w:p>
          <w:p w14:paraId="34FC8C70" w14:textId="77777777" w:rsidR="00301464" w:rsidRDefault="00301464" w:rsidP="00D94BDF">
            <w:pPr>
              <w:pStyle w:val="Tabulkanormln"/>
            </w:pPr>
          </w:p>
          <w:p w14:paraId="57A47097" w14:textId="77777777" w:rsidR="00301464" w:rsidRDefault="00301464" w:rsidP="00D94BDF">
            <w:pPr>
              <w:pStyle w:val="Tabulkanormln"/>
            </w:pPr>
          </w:p>
          <w:p w14:paraId="5A802AC5" w14:textId="77777777" w:rsidR="00301464" w:rsidRDefault="00301464" w:rsidP="00D94BDF">
            <w:pPr>
              <w:pStyle w:val="Tabulkanormln"/>
            </w:pPr>
            <w:r>
              <w:t>Deskriptivní geometrie – polohové a metrické vlastnosti v prostoru</w:t>
            </w:r>
          </w:p>
          <w:p w14:paraId="01F5A036" w14:textId="77777777" w:rsidR="00301464" w:rsidRDefault="00301464" w:rsidP="00D94BDF">
            <w:pPr>
              <w:pStyle w:val="Tabulkanormln"/>
            </w:pPr>
          </w:p>
          <w:p w14:paraId="470FE686" w14:textId="77777777" w:rsidR="00301464" w:rsidRDefault="00301464" w:rsidP="00D94BDF">
            <w:pPr>
              <w:pStyle w:val="Tabulkanormln"/>
            </w:pPr>
          </w:p>
          <w:p w14:paraId="480B7148" w14:textId="77777777" w:rsidR="00301464" w:rsidRDefault="00301464" w:rsidP="00D94BDF">
            <w:pPr>
              <w:pStyle w:val="Tabulkanormln"/>
            </w:pPr>
          </w:p>
          <w:p w14:paraId="7A05B663" w14:textId="77777777" w:rsidR="00301464" w:rsidRDefault="00301464" w:rsidP="00D94BDF">
            <w:pPr>
              <w:pStyle w:val="Tabulkanormln"/>
            </w:pPr>
          </w:p>
          <w:p w14:paraId="4832EEFF" w14:textId="77777777" w:rsidR="00301464" w:rsidRDefault="00301464" w:rsidP="00D94BDF">
            <w:pPr>
              <w:pStyle w:val="Tabulkanormln"/>
            </w:pPr>
          </w:p>
          <w:p w14:paraId="6507905D" w14:textId="77777777" w:rsidR="00301464" w:rsidRDefault="00301464" w:rsidP="00D94BDF">
            <w:pPr>
              <w:pStyle w:val="Tabulkanormln"/>
            </w:pPr>
          </w:p>
          <w:p w14:paraId="6E3A36EB" w14:textId="77777777" w:rsidR="00301464" w:rsidRDefault="00301464" w:rsidP="00D94BDF">
            <w:pPr>
              <w:pStyle w:val="Tabulkanormln"/>
            </w:pPr>
          </w:p>
          <w:p w14:paraId="4A59CE3B" w14:textId="77777777" w:rsidR="00301464" w:rsidRDefault="00301464" w:rsidP="00D94BDF">
            <w:pPr>
              <w:pStyle w:val="Tabulkanormln"/>
            </w:pPr>
            <w:r>
              <w:t xml:space="preserve">Deskriptivní geometrie – konstrukce kuželoseček a jejích tečen </w:t>
            </w:r>
          </w:p>
          <w:p w14:paraId="724986D2" w14:textId="77777777" w:rsidR="00301464" w:rsidRDefault="00301464" w:rsidP="00D94BDF">
            <w:pPr>
              <w:pStyle w:val="Tabulkanormln"/>
            </w:pPr>
          </w:p>
          <w:p w14:paraId="09C61AE2" w14:textId="77777777" w:rsidR="00301464" w:rsidRDefault="00301464" w:rsidP="00D94BDF">
            <w:pPr>
              <w:pStyle w:val="Tabulkanormln"/>
            </w:pPr>
          </w:p>
          <w:p w14:paraId="1001F57E" w14:textId="77777777" w:rsidR="00301464" w:rsidRDefault="00301464" w:rsidP="00D94BDF">
            <w:pPr>
              <w:pStyle w:val="Tabulkanormln"/>
            </w:pPr>
          </w:p>
          <w:p w14:paraId="3633AEC0" w14:textId="77777777" w:rsidR="00301464" w:rsidRDefault="00301464" w:rsidP="00D94BDF">
            <w:pPr>
              <w:pStyle w:val="Tabulkanormln"/>
            </w:pPr>
          </w:p>
          <w:p w14:paraId="77C3DCA1" w14:textId="77777777" w:rsidR="00301464" w:rsidRDefault="00301464" w:rsidP="00D94BDF">
            <w:pPr>
              <w:pStyle w:val="Tabulkanormln"/>
            </w:pPr>
          </w:p>
          <w:p w14:paraId="2FF4075F" w14:textId="77777777" w:rsidR="00301464" w:rsidRDefault="00301464" w:rsidP="00D94BDF">
            <w:pPr>
              <w:pStyle w:val="Tabulkanormln"/>
            </w:pPr>
          </w:p>
          <w:p w14:paraId="3FCB9D28" w14:textId="77777777" w:rsidR="00301464" w:rsidRDefault="00301464" w:rsidP="00D94BDF">
            <w:pPr>
              <w:pStyle w:val="Tabulkanormln"/>
            </w:pPr>
          </w:p>
          <w:p w14:paraId="0158D29D" w14:textId="77777777" w:rsidR="00301464" w:rsidRDefault="00301464" w:rsidP="00D94BDF">
            <w:pPr>
              <w:pStyle w:val="Tabulkanormln"/>
            </w:pPr>
          </w:p>
          <w:p w14:paraId="479484A9" w14:textId="77777777" w:rsidR="00301464" w:rsidRDefault="00301464" w:rsidP="00D94BDF">
            <w:pPr>
              <w:pStyle w:val="Tabulkanormln"/>
            </w:pPr>
          </w:p>
          <w:p w14:paraId="27B22702" w14:textId="77777777" w:rsidR="00301464" w:rsidRDefault="00301464" w:rsidP="00D94BDF">
            <w:pPr>
              <w:pStyle w:val="Tabulkanormln"/>
            </w:pPr>
          </w:p>
          <w:p w14:paraId="788F2DF9" w14:textId="77777777" w:rsidR="00301464" w:rsidRDefault="00301464" w:rsidP="00D94BDF">
            <w:pPr>
              <w:pStyle w:val="Tabulkanormln"/>
            </w:pPr>
          </w:p>
          <w:p w14:paraId="27E396C7" w14:textId="77777777" w:rsidR="00301464" w:rsidRDefault="00301464" w:rsidP="00D94BDF">
            <w:pPr>
              <w:pStyle w:val="Tabulkanormln"/>
            </w:pPr>
          </w:p>
          <w:p w14:paraId="611C2ABB" w14:textId="77777777" w:rsidR="00301464" w:rsidRDefault="00301464" w:rsidP="00D94BDF">
            <w:pPr>
              <w:pStyle w:val="Tabulkanormln"/>
            </w:pPr>
          </w:p>
          <w:p w14:paraId="10A02AFE" w14:textId="77777777" w:rsidR="00301464" w:rsidRDefault="00301464" w:rsidP="00D94BDF">
            <w:pPr>
              <w:pStyle w:val="Tabulkanormln"/>
            </w:pPr>
          </w:p>
          <w:p w14:paraId="6B9E0AB1" w14:textId="77777777" w:rsidR="00301464" w:rsidRPr="006911E1" w:rsidRDefault="00301464" w:rsidP="00D94BDF">
            <w:pPr>
              <w:pStyle w:val="Tabulkanormln"/>
            </w:pPr>
            <w:r>
              <w:t>PT: OSV – poznávání a rozvoj vlastní osobnosti</w:t>
            </w:r>
          </w:p>
        </w:tc>
      </w:tr>
    </w:tbl>
    <w:p w14:paraId="778D1D68" w14:textId="77777777" w:rsidR="00301464" w:rsidRPr="00F41AB9" w:rsidRDefault="00301464" w:rsidP="00B31BDC">
      <w:pPr>
        <w:pStyle w:val="Odsttunnadpis"/>
        <w:spacing w:after="120" w:line="288" w:lineRule="auto"/>
      </w:pPr>
      <w:r>
        <w:lastRenderedPageBreak/>
        <w:t xml:space="preserve">Ročník: </w:t>
      </w:r>
      <w:r>
        <w:fldChar w:fldCharType="begin">
          <w:ffData>
            <w:name w:val="Text9"/>
            <w:enabled/>
            <w:calcOnExit w:val="0"/>
            <w:textInput>
              <w:default w:val="4."/>
              <w:maxLength w:val="2"/>
            </w:textInput>
          </w:ffData>
        </w:fldChar>
      </w:r>
      <w:r>
        <w:instrText xml:space="preserve"> FORMTEXT </w:instrText>
      </w:r>
      <w:r>
        <w:fldChar w:fldCharType="separate"/>
      </w:r>
      <w:r>
        <w:t>4.</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301464" w:rsidRPr="00506C59" w14:paraId="60968560" w14:textId="77777777" w:rsidTr="00D94BDF">
        <w:tc>
          <w:tcPr>
            <w:tcW w:w="3685" w:type="dxa"/>
            <w:shd w:val="clear" w:color="auto" w:fill="BFBFBF" w:themeFill="background1" w:themeFillShade="BF"/>
            <w:vAlign w:val="center"/>
          </w:tcPr>
          <w:p w14:paraId="7BAE05BB" w14:textId="77777777" w:rsidR="00301464" w:rsidRPr="00F040B4" w:rsidRDefault="00301464" w:rsidP="00D94BDF">
            <w:pPr>
              <w:tabs>
                <w:tab w:val="right" w:pos="2854"/>
              </w:tabs>
              <w:spacing w:before="0" w:line="240" w:lineRule="auto"/>
              <w:jc w:val="center"/>
              <w:rPr>
                <w:b/>
                <w:bCs/>
              </w:rPr>
            </w:pPr>
            <w:r w:rsidRPr="00F040B4">
              <w:rPr>
                <w:b/>
                <w:bCs/>
              </w:rPr>
              <w:t>Očekávané výstupy</w:t>
            </w:r>
          </w:p>
        </w:tc>
        <w:tc>
          <w:tcPr>
            <w:tcW w:w="3118" w:type="dxa"/>
            <w:shd w:val="clear" w:color="auto" w:fill="BFBFBF" w:themeFill="background1" w:themeFillShade="BF"/>
            <w:vAlign w:val="center"/>
          </w:tcPr>
          <w:p w14:paraId="5E1EC6F3" w14:textId="77777777" w:rsidR="00301464" w:rsidRPr="00F040B4" w:rsidRDefault="00301464" w:rsidP="00D94BDF">
            <w:pPr>
              <w:spacing w:before="0" w:line="240" w:lineRule="auto"/>
              <w:jc w:val="center"/>
              <w:rPr>
                <w:b/>
                <w:bCs/>
              </w:rPr>
            </w:pPr>
            <w:r w:rsidRPr="00F040B4">
              <w:rPr>
                <w:b/>
                <w:bCs/>
              </w:rPr>
              <w:t>Učivo</w:t>
            </w:r>
          </w:p>
        </w:tc>
        <w:tc>
          <w:tcPr>
            <w:tcW w:w="2835" w:type="dxa"/>
            <w:shd w:val="clear" w:color="auto" w:fill="BFBFBF" w:themeFill="background1" w:themeFillShade="BF"/>
            <w:vAlign w:val="center"/>
          </w:tcPr>
          <w:p w14:paraId="5DC34765" w14:textId="77777777" w:rsidR="00301464" w:rsidRPr="00F040B4" w:rsidRDefault="00301464" w:rsidP="00D94BDF">
            <w:pPr>
              <w:spacing w:before="0" w:line="240" w:lineRule="auto"/>
              <w:jc w:val="center"/>
              <w:rPr>
                <w:b/>
                <w:bCs/>
              </w:rPr>
            </w:pPr>
            <w:r w:rsidRPr="00F040B4">
              <w:rPr>
                <w:b/>
                <w:bCs/>
              </w:rPr>
              <w:t>Průřezová témata,</w:t>
            </w:r>
          </w:p>
          <w:p w14:paraId="2796D5D8" w14:textId="77777777" w:rsidR="00301464" w:rsidRPr="00F040B4" w:rsidRDefault="00301464" w:rsidP="00D94BDF">
            <w:pPr>
              <w:spacing w:before="0" w:line="240" w:lineRule="auto"/>
              <w:jc w:val="center"/>
              <w:rPr>
                <w:b/>
                <w:bCs/>
              </w:rPr>
            </w:pPr>
            <w:r w:rsidRPr="00F040B4">
              <w:rPr>
                <w:b/>
                <w:bCs/>
              </w:rPr>
              <w:t>MP vztahy</w:t>
            </w:r>
          </w:p>
        </w:tc>
      </w:tr>
      <w:tr w:rsidR="00301464" w:rsidRPr="00506C59" w14:paraId="47E378EA" w14:textId="77777777" w:rsidTr="00D94BDF">
        <w:tc>
          <w:tcPr>
            <w:tcW w:w="3685" w:type="dxa"/>
          </w:tcPr>
          <w:p w14:paraId="09879FC6" w14:textId="77777777" w:rsidR="00301464" w:rsidRDefault="00301464" w:rsidP="00D94BDF">
            <w:pPr>
              <w:pStyle w:val="Tabulkaodrazky"/>
              <w:ind w:left="227"/>
            </w:pPr>
          </w:p>
          <w:p w14:paraId="330937FC" w14:textId="77777777" w:rsidR="00301464" w:rsidRDefault="00301464" w:rsidP="00D94BDF">
            <w:pPr>
              <w:pStyle w:val="Tabulkaodrazky"/>
              <w:ind w:left="227"/>
            </w:pPr>
          </w:p>
          <w:p w14:paraId="03B59C36" w14:textId="77777777" w:rsidR="00301464" w:rsidRPr="00AC19AC" w:rsidRDefault="00301464" w:rsidP="00CC5C4F">
            <w:pPr>
              <w:pStyle w:val="Tabulkaodrazky"/>
              <w:numPr>
                <w:ilvl w:val="0"/>
                <w:numId w:val="9"/>
              </w:numPr>
              <w:tabs>
                <w:tab w:val="num" w:pos="227"/>
              </w:tabs>
              <w:ind w:left="227" w:hanging="227"/>
            </w:pPr>
            <w:r w:rsidRPr="00FC4CC7">
              <w:t>rozliší variace, permutace</w:t>
            </w:r>
            <w:r>
              <w:t xml:space="preserve"> a </w:t>
            </w:r>
            <w:r w:rsidRPr="00FC4CC7">
              <w:t>kombinace</w:t>
            </w:r>
            <w:r>
              <w:t xml:space="preserve"> </w:t>
            </w:r>
            <w:proofErr w:type="gramStart"/>
            <w:r>
              <w:t>s</w:t>
            </w:r>
            <w:proofErr w:type="gramEnd"/>
            <w:r>
              <w:t> </w:t>
            </w:r>
            <w:r w:rsidRPr="00FC4CC7">
              <w:t>opakování</w:t>
            </w:r>
          </w:p>
          <w:p w14:paraId="6936790A" w14:textId="77777777" w:rsidR="00301464" w:rsidRPr="00AC19AC" w:rsidRDefault="00301464" w:rsidP="00CC5C4F">
            <w:pPr>
              <w:pStyle w:val="Tabulkaodrazky"/>
              <w:numPr>
                <w:ilvl w:val="0"/>
                <w:numId w:val="9"/>
              </w:numPr>
              <w:tabs>
                <w:tab w:val="num" w:pos="227"/>
              </w:tabs>
              <w:ind w:left="227" w:hanging="227"/>
            </w:pPr>
            <w:r w:rsidRPr="00FC4CC7">
              <w:t>upravuje výrazy</w:t>
            </w:r>
            <w:r>
              <w:t xml:space="preserve"> s </w:t>
            </w:r>
            <w:r w:rsidRPr="00FC4CC7">
              <w:t>faktoriály</w:t>
            </w:r>
            <w:r>
              <w:t xml:space="preserve"> a </w:t>
            </w:r>
            <w:r w:rsidRPr="00FC4CC7">
              <w:t>kombina</w:t>
            </w:r>
            <w:r w:rsidRPr="00115307">
              <w:t>č</w:t>
            </w:r>
            <w:r w:rsidRPr="00FC4CC7">
              <w:t>ními</w:t>
            </w:r>
            <w:r w:rsidRPr="00115307">
              <w:t xml:space="preserve"> č</w:t>
            </w:r>
            <w:r w:rsidRPr="00FC4CC7">
              <w:t>ísly</w:t>
            </w:r>
          </w:p>
          <w:p w14:paraId="69CE6207" w14:textId="77777777" w:rsidR="00301464" w:rsidRPr="00AC19AC" w:rsidRDefault="00301464" w:rsidP="00CC5C4F">
            <w:pPr>
              <w:pStyle w:val="Tabulkaodrazky"/>
              <w:numPr>
                <w:ilvl w:val="0"/>
                <w:numId w:val="9"/>
              </w:numPr>
              <w:tabs>
                <w:tab w:val="num" w:pos="227"/>
              </w:tabs>
              <w:ind w:left="227" w:hanging="227"/>
            </w:pPr>
            <w:r w:rsidRPr="00FC4CC7">
              <w:t>používá binomickou větu při řešení úloh</w:t>
            </w:r>
          </w:p>
          <w:p w14:paraId="2D9387E0" w14:textId="77777777" w:rsidR="00301464" w:rsidRPr="00AC19AC" w:rsidRDefault="00301464" w:rsidP="00CC5C4F">
            <w:pPr>
              <w:pStyle w:val="Tabulkaodrazky"/>
              <w:numPr>
                <w:ilvl w:val="0"/>
                <w:numId w:val="9"/>
              </w:numPr>
              <w:tabs>
                <w:tab w:val="num" w:pos="227"/>
              </w:tabs>
              <w:ind w:left="227" w:hanging="227"/>
            </w:pPr>
            <w:r w:rsidRPr="00FC4CC7">
              <w:t>využívá kombinatorické postupy p</w:t>
            </w:r>
            <w:r w:rsidRPr="00115307">
              <w:t>ř</w:t>
            </w:r>
            <w:r w:rsidRPr="00FC4CC7">
              <w:t>i výpo</w:t>
            </w:r>
            <w:r w:rsidRPr="00115307">
              <w:t>č</w:t>
            </w:r>
            <w:r w:rsidRPr="00FC4CC7">
              <w:t>tu pravd</w:t>
            </w:r>
            <w:r w:rsidRPr="00115307">
              <w:t>ě</w:t>
            </w:r>
            <w:r w:rsidRPr="00FC4CC7">
              <w:t>podobnosti</w:t>
            </w:r>
          </w:p>
          <w:p w14:paraId="0FD07458" w14:textId="77777777" w:rsidR="00301464" w:rsidRDefault="00301464" w:rsidP="00CC5C4F">
            <w:pPr>
              <w:pStyle w:val="Tabulkaodrazky"/>
              <w:numPr>
                <w:ilvl w:val="0"/>
                <w:numId w:val="9"/>
              </w:numPr>
              <w:tabs>
                <w:tab w:val="num" w:pos="227"/>
              </w:tabs>
              <w:ind w:left="227" w:hanging="227"/>
            </w:pPr>
            <w:r w:rsidRPr="00FC4CC7">
              <w:t xml:space="preserve">určí pravděpodobnost náhodného jevu, </w:t>
            </w:r>
            <w:r>
              <w:t>s</w:t>
            </w:r>
            <w:r w:rsidRPr="00FC4CC7">
              <w:t>jednocení nebo průniku jevů</w:t>
            </w:r>
          </w:p>
          <w:p w14:paraId="4B0C10E3" w14:textId="77777777" w:rsidR="00301464" w:rsidRDefault="00301464" w:rsidP="00CC5C4F">
            <w:pPr>
              <w:pStyle w:val="Tabulkaodrazky"/>
              <w:numPr>
                <w:ilvl w:val="0"/>
                <w:numId w:val="9"/>
              </w:numPr>
              <w:tabs>
                <w:tab w:val="num" w:pos="227"/>
              </w:tabs>
              <w:ind w:left="227" w:hanging="227"/>
            </w:pPr>
            <w:r w:rsidRPr="00FC4CC7">
              <w:t>vysvětlí pojmy: statistický soubor, rozsah souboru, statistická jednotka, znak, absolutní</w:t>
            </w:r>
            <w:r>
              <w:t xml:space="preserve"> a </w:t>
            </w:r>
            <w:r w:rsidRPr="00FC4CC7">
              <w:t>relativní četnost</w:t>
            </w:r>
          </w:p>
          <w:p w14:paraId="28F0A1CB" w14:textId="77777777" w:rsidR="00301464" w:rsidRPr="00AC19AC" w:rsidRDefault="00301464" w:rsidP="00CC5C4F">
            <w:pPr>
              <w:pStyle w:val="Tabulkaodrazky"/>
              <w:numPr>
                <w:ilvl w:val="0"/>
                <w:numId w:val="9"/>
              </w:numPr>
              <w:tabs>
                <w:tab w:val="num" w:pos="227"/>
              </w:tabs>
              <w:ind w:left="227" w:hanging="227"/>
            </w:pPr>
            <w:r>
              <w:t>diskutuje a kriticky zhodnotí statistické informace a daná statistická sdělení</w:t>
            </w:r>
          </w:p>
          <w:p w14:paraId="327BAD9B" w14:textId="77777777" w:rsidR="00301464" w:rsidRDefault="00301464" w:rsidP="00CC5C4F">
            <w:pPr>
              <w:pStyle w:val="Tabulkaodrazky"/>
              <w:numPr>
                <w:ilvl w:val="0"/>
                <w:numId w:val="9"/>
              </w:numPr>
              <w:tabs>
                <w:tab w:val="num" w:pos="227"/>
              </w:tabs>
              <w:ind w:left="227" w:hanging="227"/>
            </w:pPr>
            <w:r>
              <w:lastRenderedPageBreak/>
              <w:t>reprezentuje graficky soubor dat, čte a interpretuje tabulky, diagramy a grafy, rozlišuje rozdíly v zobrazení obdobných souborů vzhledem k jejich odlišným charakteristikám</w:t>
            </w:r>
          </w:p>
          <w:p w14:paraId="4DBFEA60" w14:textId="77777777" w:rsidR="00301464" w:rsidRPr="00AC19AC" w:rsidRDefault="00301464" w:rsidP="00CC5C4F">
            <w:pPr>
              <w:pStyle w:val="Tabulkaodrazky"/>
              <w:numPr>
                <w:ilvl w:val="0"/>
                <w:numId w:val="9"/>
              </w:numPr>
              <w:tabs>
                <w:tab w:val="num" w:pos="227"/>
              </w:tabs>
              <w:ind w:left="227" w:hanging="227"/>
            </w:pPr>
            <w:r>
              <w:t>volí a užívá vhodné statistické metody k analýze a zpracování dat</w:t>
            </w:r>
          </w:p>
          <w:p w14:paraId="568F4143" w14:textId="77777777" w:rsidR="00301464" w:rsidRDefault="00301464" w:rsidP="00CC5C4F">
            <w:pPr>
              <w:pStyle w:val="Tabulkaodrazky"/>
              <w:numPr>
                <w:ilvl w:val="0"/>
                <w:numId w:val="9"/>
              </w:numPr>
              <w:tabs>
                <w:tab w:val="num" w:pos="227"/>
              </w:tabs>
              <w:ind w:left="227" w:hanging="227"/>
            </w:pPr>
            <w:r>
              <w:t>využívá digitální výpočetní nástroje</w:t>
            </w:r>
          </w:p>
          <w:p w14:paraId="50C77FC1" w14:textId="77777777" w:rsidR="00301464" w:rsidRPr="00413C54" w:rsidRDefault="00301464" w:rsidP="00CC5C4F">
            <w:pPr>
              <w:pStyle w:val="Tabulkaodrazky"/>
              <w:numPr>
                <w:ilvl w:val="0"/>
                <w:numId w:val="9"/>
              </w:numPr>
              <w:tabs>
                <w:tab w:val="num" w:pos="227"/>
              </w:tabs>
              <w:ind w:left="227" w:hanging="227"/>
            </w:pPr>
            <w:r>
              <w:t>vysvětlí posloupnost jako z</w:t>
            </w:r>
            <w:r w:rsidRPr="00AD55DC">
              <w:t>vláštní případ funkce</w:t>
            </w:r>
          </w:p>
          <w:p w14:paraId="107CF5D8" w14:textId="77777777" w:rsidR="00301464" w:rsidRPr="00413C54" w:rsidRDefault="00301464" w:rsidP="00CC5C4F">
            <w:pPr>
              <w:pStyle w:val="Tabulkaodrazky"/>
              <w:numPr>
                <w:ilvl w:val="0"/>
                <w:numId w:val="9"/>
              </w:numPr>
              <w:tabs>
                <w:tab w:val="num" w:pos="227"/>
              </w:tabs>
              <w:ind w:left="227" w:hanging="227"/>
            </w:pPr>
            <w:r w:rsidRPr="00AD55DC">
              <w:t>formuluje</w:t>
            </w:r>
            <w:r>
              <w:t xml:space="preserve"> a </w:t>
            </w:r>
            <w:r w:rsidRPr="00AD55DC">
              <w:t>zd</w:t>
            </w:r>
            <w:r w:rsidRPr="00115307">
              <w:t>ů</w:t>
            </w:r>
            <w:r w:rsidRPr="00AD55DC">
              <w:t>vod</w:t>
            </w:r>
            <w:r w:rsidRPr="00115307">
              <w:t>ň</w:t>
            </w:r>
            <w:r w:rsidRPr="00AD55DC">
              <w:t xml:space="preserve">uje vlastnosti </w:t>
            </w:r>
            <w:r>
              <w:t xml:space="preserve">studovaných </w:t>
            </w:r>
            <w:r w:rsidRPr="00AD55DC">
              <w:t>posloupností</w:t>
            </w:r>
          </w:p>
          <w:p w14:paraId="24F01412" w14:textId="77777777" w:rsidR="00301464" w:rsidRPr="00413C54" w:rsidRDefault="00301464" w:rsidP="00CC5C4F">
            <w:pPr>
              <w:pStyle w:val="Tabulkaodrazky"/>
              <w:numPr>
                <w:ilvl w:val="0"/>
                <w:numId w:val="9"/>
              </w:numPr>
              <w:tabs>
                <w:tab w:val="num" w:pos="227"/>
              </w:tabs>
              <w:ind w:left="227" w:hanging="227"/>
            </w:pPr>
            <w:r w:rsidRPr="00AD55DC">
              <w:t>na základ</w:t>
            </w:r>
            <w:r w:rsidRPr="00115307">
              <w:t xml:space="preserve">ě </w:t>
            </w:r>
            <w:r w:rsidRPr="00AD55DC">
              <w:t xml:space="preserve">znalosti vlastností funkcí </w:t>
            </w:r>
            <w:r w:rsidRPr="00115307">
              <w:t>ř</w:t>
            </w:r>
            <w:r w:rsidRPr="00AD55DC">
              <w:t>eš</w:t>
            </w:r>
            <w:r>
              <w:t>í</w:t>
            </w:r>
            <w:r w:rsidRPr="00AD55DC">
              <w:t xml:space="preserve"> </w:t>
            </w:r>
            <w:r>
              <w:t>a</w:t>
            </w:r>
            <w:r w:rsidRPr="00AD55DC">
              <w:t>plika</w:t>
            </w:r>
            <w:r w:rsidRPr="00115307">
              <w:t>č</w:t>
            </w:r>
            <w:r w:rsidRPr="00AD55DC">
              <w:t>ní úlohy</w:t>
            </w:r>
            <w:r>
              <w:t xml:space="preserve"> s </w:t>
            </w:r>
            <w:r w:rsidRPr="00AD55DC">
              <w:t>využitím poznatk</w:t>
            </w:r>
            <w:r w:rsidRPr="00115307">
              <w:t>ů</w:t>
            </w:r>
            <w:r>
              <w:t xml:space="preserve"> o </w:t>
            </w:r>
            <w:r w:rsidRPr="00AD55DC">
              <w:t>posloupnostech</w:t>
            </w:r>
          </w:p>
          <w:p w14:paraId="293EBDA6" w14:textId="77777777" w:rsidR="00301464" w:rsidRPr="00413C54" w:rsidRDefault="00301464" w:rsidP="00CC5C4F">
            <w:pPr>
              <w:pStyle w:val="Tabulkaodrazky"/>
              <w:numPr>
                <w:ilvl w:val="0"/>
                <w:numId w:val="9"/>
              </w:numPr>
              <w:tabs>
                <w:tab w:val="num" w:pos="227"/>
              </w:tabs>
              <w:ind w:left="227" w:hanging="227"/>
            </w:pPr>
            <w:r w:rsidRPr="00AD55DC">
              <w:t>rozlišuje spole</w:t>
            </w:r>
            <w:r w:rsidRPr="00115307">
              <w:t>č</w:t>
            </w:r>
            <w:r w:rsidRPr="00AD55DC">
              <w:t>né</w:t>
            </w:r>
            <w:r>
              <w:t xml:space="preserve"> a </w:t>
            </w:r>
            <w:r w:rsidRPr="00AD55DC">
              <w:t>rozdílné vlastnosti funkcí</w:t>
            </w:r>
            <w:r>
              <w:t xml:space="preserve"> a </w:t>
            </w:r>
            <w:r w:rsidRPr="00AD55DC">
              <w:t>posloupností</w:t>
            </w:r>
          </w:p>
          <w:p w14:paraId="66FE4B3D" w14:textId="77777777" w:rsidR="00301464" w:rsidRPr="00413C54" w:rsidRDefault="00301464" w:rsidP="00CC5C4F">
            <w:pPr>
              <w:pStyle w:val="Tabulkaodrazky"/>
              <w:numPr>
                <w:ilvl w:val="0"/>
                <w:numId w:val="9"/>
              </w:numPr>
              <w:tabs>
                <w:tab w:val="num" w:pos="227"/>
              </w:tabs>
              <w:ind w:left="227" w:hanging="227"/>
            </w:pPr>
            <w:r w:rsidRPr="00AD55DC">
              <w:t>určí posloupnost vzorcem pro n-</w:t>
            </w:r>
            <w:proofErr w:type="spellStart"/>
            <w:r w:rsidRPr="00AD55DC">
              <w:t>tý</w:t>
            </w:r>
            <w:proofErr w:type="spellEnd"/>
            <w:r w:rsidRPr="00AD55DC">
              <w:t xml:space="preserve"> člen, výčtem prvků, rekurentně</w:t>
            </w:r>
            <w:r>
              <w:t xml:space="preserve"> a </w:t>
            </w:r>
            <w:r w:rsidRPr="00AD55DC">
              <w:t>graficky</w:t>
            </w:r>
          </w:p>
          <w:p w14:paraId="44995D5E" w14:textId="77777777" w:rsidR="00301464" w:rsidRDefault="00301464" w:rsidP="00CC5C4F">
            <w:pPr>
              <w:pStyle w:val="Tabulkaodrazky"/>
              <w:numPr>
                <w:ilvl w:val="0"/>
                <w:numId w:val="9"/>
              </w:numPr>
              <w:tabs>
                <w:tab w:val="num" w:pos="227"/>
              </w:tabs>
              <w:ind w:left="227" w:hanging="227"/>
            </w:pPr>
            <w:r w:rsidRPr="00AD55DC">
              <w:t>rozliší posloupnost aritmetickou</w:t>
            </w:r>
            <w:r>
              <w:t xml:space="preserve"> a </w:t>
            </w:r>
            <w:r w:rsidRPr="00AD55DC">
              <w:t>geometrickou, využívá je pro řešení praktických úloh</w:t>
            </w:r>
          </w:p>
          <w:p w14:paraId="4A9FC2CE" w14:textId="77777777" w:rsidR="00301464" w:rsidRPr="00413C54" w:rsidRDefault="00301464" w:rsidP="00CC5C4F">
            <w:pPr>
              <w:pStyle w:val="Tabulkaodrazky"/>
              <w:numPr>
                <w:ilvl w:val="0"/>
                <w:numId w:val="9"/>
              </w:numPr>
              <w:tabs>
                <w:tab w:val="num" w:pos="227"/>
              </w:tabs>
              <w:ind w:left="227" w:hanging="227"/>
            </w:pPr>
            <w:r w:rsidRPr="00AD55DC">
              <w:t>vysvětlí pojem limita posloupnosti</w:t>
            </w:r>
            <w:r>
              <w:t xml:space="preserve"> a </w:t>
            </w:r>
            <w:r w:rsidRPr="00AD55DC">
              <w:t>využívá věty</w:t>
            </w:r>
            <w:r>
              <w:t xml:space="preserve"> o </w:t>
            </w:r>
            <w:r w:rsidRPr="00AD55DC">
              <w:t>limitách</w:t>
            </w:r>
            <w:r>
              <w:t xml:space="preserve"> k </w:t>
            </w:r>
            <w:r w:rsidRPr="00AD55DC">
              <w:t>výpočtu limit</w:t>
            </w:r>
          </w:p>
          <w:p w14:paraId="6E0122A3" w14:textId="77777777" w:rsidR="00301464" w:rsidRPr="00413C54" w:rsidRDefault="00301464" w:rsidP="00CC5C4F">
            <w:pPr>
              <w:pStyle w:val="Tabulkaodrazky"/>
              <w:numPr>
                <w:ilvl w:val="0"/>
                <w:numId w:val="9"/>
              </w:numPr>
              <w:tabs>
                <w:tab w:val="num" w:pos="227"/>
              </w:tabs>
              <w:ind w:left="227" w:hanging="227"/>
            </w:pPr>
            <w:r w:rsidRPr="00AD55DC">
              <w:t>určí podmínky konvergence nekoneč</w:t>
            </w:r>
            <w:r>
              <w:t>né geometrické řady a j</w:t>
            </w:r>
            <w:r w:rsidRPr="00AD55DC">
              <w:t>ejí součet</w:t>
            </w:r>
          </w:p>
          <w:p w14:paraId="3C9AC432" w14:textId="77777777" w:rsidR="00301464" w:rsidRDefault="00301464" w:rsidP="00CC5C4F">
            <w:pPr>
              <w:pStyle w:val="Tabulkaodrazky"/>
              <w:numPr>
                <w:ilvl w:val="0"/>
                <w:numId w:val="9"/>
              </w:numPr>
              <w:tabs>
                <w:tab w:val="num" w:pos="227"/>
              </w:tabs>
              <w:ind w:left="227" w:hanging="227"/>
            </w:pPr>
            <w:r>
              <w:t>řeší a</w:t>
            </w:r>
            <w:r w:rsidRPr="00AD55DC">
              <w:t>plik</w:t>
            </w:r>
            <w:r>
              <w:t>ační úlohy s využitím poznatků o </w:t>
            </w:r>
            <w:r w:rsidRPr="00AD55DC">
              <w:t>posloupnost</w:t>
            </w:r>
            <w:r>
              <w:t>ech</w:t>
            </w:r>
          </w:p>
          <w:p w14:paraId="18658B1B" w14:textId="77777777" w:rsidR="00301464" w:rsidRDefault="00301464" w:rsidP="00CC5C4F">
            <w:pPr>
              <w:pStyle w:val="Tabulkaodrazky"/>
              <w:numPr>
                <w:ilvl w:val="0"/>
                <w:numId w:val="9"/>
              </w:numPr>
              <w:tabs>
                <w:tab w:val="num" w:pos="227"/>
              </w:tabs>
              <w:ind w:left="227" w:hanging="227"/>
            </w:pPr>
            <w:r>
              <w:t>interpretuje z funkčního hlediska složené úrokování, aplikuje exponenciální funkci a geometrickou posloupnost</w:t>
            </w:r>
            <w:r w:rsidRPr="00AD55DC">
              <w:t xml:space="preserve"> ve finanční matematice</w:t>
            </w:r>
          </w:p>
          <w:p w14:paraId="0A965597" w14:textId="77777777" w:rsidR="00301464" w:rsidRDefault="00301464" w:rsidP="00CC5C4F">
            <w:pPr>
              <w:pStyle w:val="Tabulkaodrazky"/>
              <w:numPr>
                <w:ilvl w:val="0"/>
                <w:numId w:val="9"/>
              </w:numPr>
              <w:tabs>
                <w:tab w:val="num" w:pos="227"/>
              </w:tabs>
              <w:ind w:left="227" w:hanging="227"/>
            </w:pPr>
            <w:r w:rsidRPr="00901E4B">
              <w:t>užívá rozkladu mnoho</w:t>
            </w:r>
            <w:r w:rsidRPr="00115307">
              <w:t>č</w:t>
            </w:r>
            <w:r w:rsidRPr="00901E4B">
              <w:t>len</w:t>
            </w:r>
            <w:r w:rsidRPr="00115307">
              <w:t xml:space="preserve">ů </w:t>
            </w:r>
            <w:r w:rsidRPr="00901E4B">
              <w:t>na sou</w:t>
            </w:r>
            <w:r w:rsidRPr="00115307">
              <w:t>č</w:t>
            </w:r>
            <w:r w:rsidRPr="00901E4B">
              <w:t>in</w:t>
            </w:r>
            <w:r>
              <w:t xml:space="preserve"> k </w:t>
            </w:r>
            <w:r w:rsidRPr="00901E4B">
              <w:t>výpo</w:t>
            </w:r>
            <w:r w:rsidRPr="00115307">
              <w:t>č</w:t>
            </w:r>
            <w:r w:rsidRPr="00901E4B">
              <w:t>tu limit</w:t>
            </w:r>
          </w:p>
          <w:p w14:paraId="445E3FF9" w14:textId="77777777" w:rsidR="00301464" w:rsidRDefault="00301464" w:rsidP="00CC5C4F">
            <w:pPr>
              <w:pStyle w:val="Tabulkaodrazky"/>
              <w:numPr>
                <w:ilvl w:val="0"/>
                <w:numId w:val="9"/>
              </w:numPr>
              <w:tabs>
                <w:tab w:val="num" w:pos="227"/>
              </w:tabs>
              <w:ind w:left="227" w:hanging="227"/>
            </w:pPr>
            <w:r w:rsidRPr="00901E4B">
              <w:t>aplik</w:t>
            </w:r>
            <w:r>
              <w:t>uje</w:t>
            </w:r>
            <w:r w:rsidRPr="00901E4B">
              <w:t xml:space="preserve"> věty</w:t>
            </w:r>
            <w:r>
              <w:t xml:space="preserve"> o </w:t>
            </w:r>
            <w:r w:rsidRPr="00901E4B">
              <w:t>limitách na konkrétních příkladech</w:t>
            </w:r>
          </w:p>
          <w:p w14:paraId="6EC8FD2F" w14:textId="77777777" w:rsidR="00301464" w:rsidRDefault="00301464" w:rsidP="00CC5C4F">
            <w:pPr>
              <w:pStyle w:val="Tabulkaodrazky"/>
              <w:numPr>
                <w:ilvl w:val="0"/>
                <w:numId w:val="9"/>
              </w:numPr>
              <w:tabs>
                <w:tab w:val="num" w:pos="227"/>
              </w:tabs>
              <w:ind w:left="227" w:hanging="227"/>
            </w:pPr>
            <w:r w:rsidRPr="00901E4B">
              <w:t>vysloví vzorce pro derivace elementárních funkcí</w:t>
            </w:r>
          </w:p>
          <w:p w14:paraId="2FA5EA16" w14:textId="77777777" w:rsidR="00301464" w:rsidRDefault="00301464" w:rsidP="00CC5C4F">
            <w:pPr>
              <w:pStyle w:val="Tabulkaodrazky"/>
              <w:numPr>
                <w:ilvl w:val="0"/>
                <w:numId w:val="9"/>
              </w:numPr>
              <w:tabs>
                <w:tab w:val="num" w:pos="227"/>
              </w:tabs>
              <w:ind w:left="227" w:hanging="227"/>
            </w:pPr>
            <w:r>
              <w:lastRenderedPageBreak/>
              <w:t>objasní</w:t>
            </w:r>
            <w:r w:rsidRPr="00901E4B">
              <w:t xml:space="preserve"> geometrický význam 1.</w:t>
            </w:r>
            <w:r>
              <w:t xml:space="preserve"> a 2. </w:t>
            </w:r>
            <w:r w:rsidRPr="00901E4B">
              <w:t>derivace</w:t>
            </w:r>
            <w:r>
              <w:t xml:space="preserve"> </w:t>
            </w:r>
          </w:p>
          <w:p w14:paraId="0B122B22" w14:textId="77777777" w:rsidR="00301464" w:rsidRDefault="00301464" w:rsidP="00CC5C4F">
            <w:pPr>
              <w:pStyle w:val="Tabulkaodrazky"/>
              <w:numPr>
                <w:ilvl w:val="0"/>
                <w:numId w:val="9"/>
              </w:numPr>
              <w:tabs>
                <w:tab w:val="num" w:pos="227"/>
              </w:tabs>
              <w:ind w:left="227" w:hanging="227"/>
            </w:pPr>
            <w:r>
              <w:t>užívá znalosti limit a derivací k vyšetřování průběhu funkcí</w:t>
            </w:r>
          </w:p>
          <w:p w14:paraId="530D625C" w14:textId="77777777" w:rsidR="00301464" w:rsidRDefault="00301464" w:rsidP="00D94BDF">
            <w:pPr>
              <w:pStyle w:val="Tabulkaodrazky"/>
              <w:tabs>
                <w:tab w:val="num" w:pos="227"/>
              </w:tabs>
            </w:pPr>
          </w:p>
          <w:p w14:paraId="4383474D" w14:textId="77777777" w:rsidR="00301464" w:rsidRDefault="00301464" w:rsidP="00D94BDF">
            <w:pPr>
              <w:pStyle w:val="Tabulkaodrazky"/>
              <w:ind w:left="567"/>
            </w:pPr>
          </w:p>
          <w:p w14:paraId="1E5333AF" w14:textId="77777777" w:rsidR="00301464" w:rsidRDefault="00301464" w:rsidP="00D94BDF">
            <w:pPr>
              <w:pStyle w:val="Tabulkaodrazky"/>
              <w:ind w:left="567"/>
            </w:pPr>
          </w:p>
          <w:p w14:paraId="78F28AD3" w14:textId="77777777" w:rsidR="00301464" w:rsidRDefault="00301464" w:rsidP="00CC5C4F">
            <w:pPr>
              <w:pStyle w:val="Tabulkaodrazky"/>
              <w:numPr>
                <w:ilvl w:val="0"/>
                <w:numId w:val="9"/>
              </w:numPr>
              <w:tabs>
                <w:tab w:val="num" w:pos="227"/>
              </w:tabs>
              <w:ind w:left="227" w:hanging="227"/>
            </w:pPr>
            <w:r w:rsidRPr="006F24E5">
              <w:t>užívá nejdůležitější vzorce pro integrování elementárních funkc</w:t>
            </w:r>
            <w:r>
              <w:t>í</w:t>
            </w:r>
          </w:p>
          <w:p w14:paraId="0BC4C115" w14:textId="77777777" w:rsidR="00301464" w:rsidRPr="00F3220A" w:rsidRDefault="00301464" w:rsidP="00CC5C4F">
            <w:pPr>
              <w:pStyle w:val="Tabulkaodrazky"/>
              <w:numPr>
                <w:ilvl w:val="0"/>
                <w:numId w:val="9"/>
              </w:numPr>
              <w:tabs>
                <w:tab w:val="num" w:pos="227"/>
              </w:tabs>
              <w:ind w:left="227" w:hanging="227"/>
            </w:pPr>
            <w:r w:rsidRPr="006F24E5">
              <w:t>vypočítá určitý integrál jednoduchých funkcí</w:t>
            </w:r>
          </w:p>
          <w:p w14:paraId="163002FF" w14:textId="77777777" w:rsidR="00301464" w:rsidRDefault="00301464" w:rsidP="00CC5C4F">
            <w:pPr>
              <w:pStyle w:val="Tabulkaodrazky"/>
              <w:numPr>
                <w:ilvl w:val="0"/>
                <w:numId w:val="9"/>
              </w:numPr>
              <w:tabs>
                <w:tab w:val="num" w:pos="227"/>
              </w:tabs>
              <w:ind w:left="227" w:hanging="227"/>
            </w:pPr>
            <w:r w:rsidRPr="006F24E5">
              <w:t>aplikuje znalosti výpočtu určitého integrálu</w:t>
            </w:r>
            <w:r>
              <w:t xml:space="preserve"> v geometrii</w:t>
            </w:r>
          </w:p>
        </w:tc>
        <w:tc>
          <w:tcPr>
            <w:tcW w:w="3118" w:type="dxa"/>
          </w:tcPr>
          <w:p w14:paraId="4AEFA53C" w14:textId="77777777" w:rsidR="00301464" w:rsidRPr="003502F4" w:rsidRDefault="00301464" w:rsidP="00D94BDF">
            <w:pPr>
              <w:pStyle w:val="Tabulkatucne"/>
            </w:pPr>
            <w:r w:rsidRPr="003502F4">
              <w:lastRenderedPageBreak/>
              <w:t>Kombinatorika, pravděpodobnost</w:t>
            </w:r>
            <w:r>
              <w:t xml:space="preserve"> a </w:t>
            </w:r>
            <w:r w:rsidRPr="003502F4">
              <w:t>statistika (práce</w:t>
            </w:r>
            <w:r>
              <w:t xml:space="preserve"> s </w:t>
            </w:r>
            <w:r w:rsidRPr="003502F4">
              <w:t>daty)</w:t>
            </w:r>
          </w:p>
          <w:p w14:paraId="66A2DC44"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variace, kombinace</w:t>
            </w:r>
            <w:r>
              <w:rPr>
                <w:rFonts w:ascii="Segoe UI Light" w:hAnsi="Segoe UI Light"/>
              </w:rPr>
              <w:t xml:space="preserve"> a </w:t>
            </w:r>
            <w:r w:rsidRPr="003502F4">
              <w:rPr>
                <w:rFonts w:ascii="Segoe UI Light" w:hAnsi="Segoe UI Light"/>
              </w:rPr>
              <w:t>permutace</w:t>
            </w:r>
            <w:r>
              <w:rPr>
                <w:rFonts w:ascii="Segoe UI Light" w:hAnsi="Segoe UI Light"/>
              </w:rPr>
              <w:t xml:space="preserve"> s </w:t>
            </w:r>
            <w:r w:rsidRPr="003502F4">
              <w:rPr>
                <w:rFonts w:ascii="Segoe UI Light" w:hAnsi="Segoe UI Light"/>
              </w:rPr>
              <w:t>opakováním</w:t>
            </w:r>
          </w:p>
          <w:p w14:paraId="10E9050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binomická v</w:t>
            </w:r>
            <w:r w:rsidRPr="003502F4">
              <w:rPr>
                <w:rFonts w:ascii="Segoe UI Light" w:hAnsi="Segoe UI Light" w:cs="TimesNewRoman"/>
              </w:rPr>
              <w:t>ě</w:t>
            </w:r>
            <w:r w:rsidRPr="003502F4">
              <w:rPr>
                <w:rFonts w:ascii="Segoe UI Light" w:hAnsi="Segoe UI Light"/>
              </w:rPr>
              <w:t>ta, Pascal</w:t>
            </w:r>
            <w:r w:rsidRPr="003502F4">
              <w:rPr>
                <w:rFonts w:ascii="Segoe UI Light" w:hAnsi="Segoe UI Light" w:cs="TimesNewRoman"/>
              </w:rPr>
              <w:t>ů</w:t>
            </w:r>
            <w:r w:rsidRPr="003502F4">
              <w:rPr>
                <w:rFonts w:ascii="Segoe UI Light" w:hAnsi="Segoe UI Light"/>
              </w:rPr>
              <w:t>v trojúhelník</w:t>
            </w:r>
          </w:p>
          <w:p w14:paraId="5671CB35"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pravděpodobnost – náhodný jev, četnost jevů, pravděpodobnost náhodného jevu, pravděpodobnost opačného jevu, pravděpodobnost sjednocení</w:t>
            </w:r>
            <w:r>
              <w:rPr>
                <w:rFonts w:ascii="Segoe UI Light" w:hAnsi="Segoe UI Light"/>
              </w:rPr>
              <w:t xml:space="preserve"> a </w:t>
            </w:r>
            <w:r w:rsidRPr="003502F4">
              <w:rPr>
                <w:rFonts w:ascii="Segoe UI Light" w:hAnsi="Segoe UI Light"/>
              </w:rPr>
              <w:t>průniku dvou náhodných jevů, nezávislé jevy</w:t>
            </w:r>
          </w:p>
          <w:p w14:paraId="668D93E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práce</w:t>
            </w:r>
            <w:r>
              <w:rPr>
                <w:rFonts w:ascii="Segoe UI Light" w:hAnsi="Segoe UI Light"/>
              </w:rPr>
              <w:t xml:space="preserve"> s </w:t>
            </w:r>
            <w:r w:rsidRPr="003502F4">
              <w:rPr>
                <w:rFonts w:ascii="Segoe UI Light" w:hAnsi="Segoe UI Light"/>
              </w:rPr>
              <w:t>daty – statistická jednotka, soubor</w:t>
            </w:r>
            <w:r>
              <w:rPr>
                <w:rFonts w:ascii="Segoe UI Light" w:hAnsi="Segoe UI Light"/>
              </w:rPr>
              <w:t xml:space="preserve"> a </w:t>
            </w:r>
            <w:r w:rsidRPr="003502F4">
              <w:rPr>
                <w:rFonts w:ascii="Segoe UI Light" w:hAnsi="Segoe UI Light"/>
              </w:rPr>
              <w:t>znak, rozdělení četností</w:t>
            </w:r>
          </w:p>
          <w:p w14:paraId="60701B7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lastRenderedPageBreak/>
              <w:t>analýza</w:t>
            </w:r>
            <w:r>
              <w:rPr>
                <w:rFonts w:ascii="Segoe UI Light" w:hAnsi="Segoe UI Light"/>
              </w:rPr>
              <w:t xml:space="preserve"> a </w:t>
            </w:r>
            <w:r w:rsidRPr="003502F4">
              <w:rPr>
                <w:rFonts w:ascii="Segoe UI Light" w:hAnsi="Segoe UI Light"/>
              </w:rPr>
              <w:t>zpracování dat</w:t>
            </w:r>
            <w:r>
              <w:rPr>
                <w:rFonts w:ascii="Segoe UI Light" w:hAnsi="Segoe UI Light"/>
              </w:rPr>
              <w:t xml:space="preserve"> v </w:t>
            </w:r>
            <w:r w:rsidRPr="003502F4">
              <w:rPr>
                <w:rFonts w:ascii="Segoe UI Light" w:hAnsi="Segoe UI Light"/>
              </w:rPr>
              <w:t>různých reprezentacích</w:t>
            </w:r>
          </w:p>
          <w:p w14:paraId="47D9E165"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statistické charakteristiky, charakteristiky polohy</w:t>
            </w:r>
            <w:r>
              <w:rPr>
                <w:rFonts w:ascii="Segoe UI Light" w:hAnsi="Segoe UI Light"/>
              </w:rPr>
              <w:t xml:space="preserve"> a </w:t>
            </w:r>
            <w:r w:rsidRPr="003502F4">
              <w:rPr>
                <w:rFonts w:ascii="Segoe UI Light" w:hAnsi="Segoe UI Light"/>
              </w:rPr>
              <w:t xml:space="preserve">variability: vážený aritmetický průměr, medián, modus, percentil, kvartil, směrodatná odchylka, </w:t>
            </w:r>
            <w:proofErr w:type="spellStart"/>
            <w:r w:rsidRPr="003502F4">
              <w:rPr>
                <w:rFonts w:ascii="Segoe UI Light" w:hAnsi="Segoe UI Light"/>
              </w:rPr>
              <w:t>mezikvartilová</w:t>
            </w:r>
            <w:proofErr w:type="spellEnd"/>
            <w:r w:rsidRPr="003502F4">
              <w:rPr>
                <w:rFonts w:ascii="Segoe UI Light" w:hAnsi="Segoe UI Light"/>
              </w:rPr>
              <w:t xml:space="preserve"> odchylka</w:t>
            </w:r>
          </w:p>
          <w:p w14:paraId="0CA8B8A2" w14:textId="77777777" w:rsidR="00301464" w:rsidRPr="003502F4" w:rsidRDefault="00301464" w:rsidP="00D94BDF">
            <w:pPr>
              <w:pStyle w:val="Tabulkatucne"/>
            </w:pPr>
            <w:r w:rsidRPr="003502F4">
              <w:t>Posloupnosti</w:t>
            </w:r>
          </w:p>
          <w:p w14:paraId="3FBFE9A1"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pojem posloupnosti, zp</w:t>
            </w:r>
            <w:r w:rsidRPr="003502F4">
              <w:rPr>
                <w:rFonts w:ascii="Segoe UI Light" w:hAnsi="Segoe UI Light" w:cs="TimesNewRoman"/>
              </w:rPr>
              <w:t>ů</w:t>
            </w:r>
            <w:r w:rsidRPr="003502F4">
              <w:rPr>
                <w:rFonts w:ascii="Segoe UI Light" w:hAnsi="Segoe UI Light"/>
              </w:rPr>
              <w:t>soby zadání, určení</w:t>
            </w:r>
            <w:r>
              <w:rPr>
                <w:rFonts w:ascii="Segoe UI Light" w:hAnsi="Segoe UI Light"/>
              </w:rPr>
              <w:t xml:space="preserve"> a </w:t>
            </w:r>
            <w:r w:rsidRPr="003502F4">
              <w:rPr>
                <w:rFonts w:ascii="Segoe UI Light" w:hAnsi="Segoe UI Light"/>
              </w:rPr>
              <w:t>vlastnosti</w:t>
            </w:r>
          </w:p>
          <w:p w14:paraId="4072A9F8"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aritmetická posloupnost</w:t>
            </w:r>
            <w:r>
              <w:rPr>
                <w:rFonts w:ascii="Segoe UI Light" w:hAnsi="Segoe UI Light"/>
              </w:rPr>
              <w:t xml:space="preserve"> a </w:t>
            </w:r>
            <w:r w:rsidRPr="003502F4">
              <w:rPr>
                <w:rFonts w:ascii="Segoe UI Light" w:hAnsi="Segoe UI Light"/>
              </w:rPr>
              <w:t>její užití</w:t>
            </w:r>
          </w:p>
          <w:p w14:paraId="09EF58D4"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geometrická posloupnost</w:t>
            </w:r>
            <w:r>
              <w:rPr>
                <w:rFonts w:ascii="Segoe UI Light" w:hAnsi="Segoe UI Light"/>
              </w:rPr>
              <w:t xml:space="preserve"> a </w:t>
            </w:r>
            <w:r w:rsidRPr="003502F4">
              <w:rPr>
                <w:rFonts w:ascii="Segoe UI Light" w:hAnsi="Segoe UI Light"/>
              </w:rPr>
              <w:t>její užití</w:t>
            </w:r>
          </w:p>
          <w:p w14:paraId="3E2F664D"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pojem limita posloupnosti, věty</w:t>
            </w:r>
            <w:r>
              <w:rPr>
                <w:rFonts w:ascii="Segoe UI Light" w:hAnsi="Segoe UI Light"/>
              </w:rPr>
              <w:t xml:space="preserve"> o </w:t>
            </w:r>
            <w:r w:rsidRPr="003502F4">
              <w:rPr>
                <w:rFonts w:ascii="Segoe UI Light" w:hAnsi="Segoe UI Light"/>
              </w:rPr>
              <w:t>limitách, výpočet limit</w:t>
            </w:r>
          </w:p>
          <w:p w14:paraId="3B747509"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posloupnost konvergentní</w:t>
            </w:r>
            <w:r>
              <w:rPr>
                <w:rFonts w:ascii="Segoe UI Light" w:hAnsi="Segoe UI Light"/>
              </w:rPr>
              <w:t xml:space="preserve"> a </w:t>
            </w:r>
            <w:r w:rsidRPr="003502F4">
              <w:rPr>
                <w:rFonts w:ascii="Segoe UI Light" w:hAnsi="Segoe UI Light"/>
              </w:rPr>
              <w:t>divergentní</w:t>
            </w:r>
          </w:p>
          <w:p w14:paraId="7DBAA4AB"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nekone</w:t>
            </w:r>
            <w:r w:rsidRPr="003502F4">
              <w:rPr>
                <w:rFonts w:ascii="Segoe UI Light" w:hAnsi="Segoe UI Light" w:cs="TimesNewRoman"/>
              </w:rPr>
              <w:t>č</w:t>
            </w:r>
            <w:r w:rsidRPr="003502F4">
              <w:rPr>
                <w:rFonts w:ascii="Segoe UI Light" w:hAnsi="Segoe UI Light"/>
              </w:rPr>
              <w:t xml:space="preserve">ná geometrická </w:t>
            </w:r>
            <w:r w:rsidRPr="003502F4">
              <w:rPr>
                <w:rFonts w:ascii="Segoe UI Light" w:hAnsi="Segoe UI Light" w:cs="TimesNewRoman"/>
              </w:rPr>
              <w:t>ř</w:t>
            </w:r>
            <w:r w:rsidRPr="003502F4">
              <w:rPr>
                <w:rFonts w:ascii="Segoe UI Light" w:hAnsi="Segoe UI Light"/>
              </w:rPr>
              <w:t>ada</w:t>
            </w:r>
            <w:r>
              <w:rPr>
                <w:rFonts w:ascii="Segoe UI Light" w:hAnsi="Segoe UI Light"/>
              </w:rPr>
              <w:t xml:space="preserve"> a </w:t>
            </w:r>
            <w:r w:rsidRPr="003502F4">
              <w:rPr>
                <w:rFonts w:ascii="Segoe UI Light" w:hAnsi="Segoe UI Light"/>
              </w:rPr>
              <w:t>její užití</w:t>
            </w:r>
          </w:p>
          <w:p w14:paraId="7C4C427B" w14:textId="77777777" w:rsidR="00301464" w:rsidRPr="003502F4" w:rsidRDefault="00301464" w:rsidP="00D94BDF">
            <w:pPr>
              <w:pStyle w:val="Tabulkatucne"/>
              <w:ind w:left="567"/>
            </w:pPr>
          </w:p>
          <w:p w14:paraId="149F6D62" w14:textId="77777777" w:rsidR="00301464" w:rsidRPr="003502F4" w:rsidRDefault="00301464" w:rsidP="00D94BDF">
            <w:pPr>
              <w:pStyle w:val="Tabulkatucne"/>
              <w:ind w:left="567"/>
            </w:pPr>
          </w:p>
          <w:p w14:paraId="43341674" w14:textId="77777777" w:rsidR="00301464" w:rsidRPr="003502F4" w:rsidRDefault="00301464" w:rsidP="00D94BDF">
            <w:pPr>
              <w:pStyle w:val="TabulkatextChar"/>
              <w:tabs>
                <w:tab w:val="clear" w:pos="284"/>
              </w:tabs>
              <w:rPr>
                <w:rFonts w:ascii="Segoe UI Light" w:hAnsi="Segoe UI Light"/>
              </w:rPr>
            </w:pPr>
          </w:p>
          <w:p w14:paraId="404E2F6A" w14:textId="77777777" w:rsidR="00301464" w:rsidRPr="003502F4" w:rsidRDefault="00301464" w:rsidP="00D94BDF">
            <w:pPr>
              <w:pStyle w:val="TabulkatextChar"/>
              <w:tabs>
                <w:tab w:val="clear" w:pos="284"/>
              </w:tabs>
              <w:rPr>
                <w:rFonts w:ascii="Segoe UI Light" w:hAnsi="Segoe UI Light"/>
              </w:rPr>
            </w:pPr>
          </w:p>
          <w:p w14:paraId="127DD618" w14:textId="77777777" w:rsidR="00301464" w:rsidRPr="003502F4" w:rsidRDefault="00301464" w:rsidP="00D94BDF">
            <w:pPr>
              <w:pStyle w:val="TabulkatextChar"/>
              <w:tabs>
                <w:tab w:val="clear" w:pos="284"/>
              </w:tabs>
              <w:rPr>
                <w:rFonts w:ascii="Segoe UI Light" w:hAnsi="Segoe UI Light"/>
              </w:rPr>
            </w:pPr>
          </w:p>
          <w:p w14:paraId="008B0F5E" w14:textId="77777777" w:rsidR="00301464" w:rsidRDefault="00301464" w:rsidP="00D94BDF">
            <w:pPr>
              <w:pStyle w:val="TabulkatextChar"/>
              <w:tabs>
                <w:tab w:val="clear" w:pos="284"/>
              </w:tabs>
              <w:rPr>
                <w:rFonts w:ascii="Segoe UI Light" w:hAnsi="Segoe UI Light"/>
              </w:rPr>
            </w:pPr>
          </w:p>
          <w:p w14:paraId="71D948E9" w14:textId="77777777" w:rsidR="00301464" w:rsidRDefault="00301464" w:rsidP="00D94BDF">
            <w:pPr>
              <w:pStyle w:val="TabulkatextChar"/>
              <w:tabs>
                <w:tab w:val="clear" w:pos="284"/>
              </w:tabs>
              <w:rPr>
                <w:rFonts w:ascii="Segoe UI Light" w:hAnsi="Segoe UI Light"/>
              </w:rPr>
            </w:pPr>
          </w:p>
          <w:p w14:paraId="37CF0297" w14:textId="77777777" w:rsidR="00301464" w:rsidRDefault="00301464" w:rsidP="00D94BDF">
            <w:pPr>
              <w:pStyle w:val="TabulkatextChar"/>
              <w:tabs>
                <w:tab w:val="clear" w:pos="284"/>
              </w:tabs>
              <w:rPr>
                <w:rFonts w:ascii="Segoe UI Light" w:hAnsi="Segoe UI Light"/>
              </w:rPr>
            </w:pPr>
          </w:p>
          <w:p w14:paraId="1BA3281C" w14:textId="77777777" w:rsidR="00301464" w:rsidRDefault="00301464" w:rsidP="00D94BDF">
            <w:pPr>
              <w:pStyle w:val="TabulkatextChar"/>
              <w:tabs>
                <w:tab w:val="clear" w:pos="284"/>
              </w:tabs>
              <w:rPr>
                <w:rFonts w:ascii="Segoe UI Light" w:hAnsi="Segoe UI Light"/>
              </w:rPr>
            </w:pPr>
          </w:p>
          <w:p w14:paraId="5D467810" w14:textId="77777777" w:rsidR="00301464" w:rsidRDefault="00301464" w:rsidP="00D94BDF">
            <w:pPr>
              <w:pStyle w:val="TabulkatextChar"/>
              <w:tabs>
                <w:tab w:val="clear" w:pos="284"/>
              </w:tabs>
              <w:rPr>
                <w:rFonts w:ascii="Segoe UI Light" w:hAnsi="Segoe UI Light"/>
              </w:rPr>
            </w:pPr>
          </w:p>
          <w:p w14:paraId="7378D8FF" w14:textId="77777777" w:rsidR="00301464" w:rsidRDefault="00301464" w:rsidP="00D94BDF">
            <w:pPr>
              <w:pStyle w:val="TabulkatextChar"/>
              <w:tabs>
                <w:tab w:val="clear" w:pos="284"/>
              </w:tabs>
              <w:ind w:left="57" w:firstLine="0"/>
              <w:rPr>
                <w:rFonts w:ascii="Segoe UI Light" w:hAnsi="Segoe UI Light"/>
              </w:rPr>
            </w:pPr>
          </w:p>
          <w:p w14:paraId="7E29B102" w14:textId="77777777" w:rsidR="00301464" w:rsidRDefault="00301464" w:rsidP="00D94BDF">
            <w:pPr>
              <w:pStyle w:val="TabulkatextChar"/>
              <w:tabs>
                <w:tab w:val="clear" w:pos="284"/>
              </w:tabs>
              <w:rPr>
                <w:rFonts w:ascii="Segoe UI Light" w:hAnsi="Segoe UI Light"/>
              </w:rPr>
            </w:pPr>
          </w:p>
          <w:p w14:paraId="20789C07" w14:textId="77777777" w:rsidR="00301464" w:rsidRDefault="00301464" w:rsidP="00D94BDF">
            <w:pPr>
              <w:pStyle w:val="TabulkatextChar"/>
              <w:tabs>
                <w:tab w:val="clear" w:pos="284"/>
              </w:tabs>
              <w:rPr>
                <w:rFonts w:ascii="Segoe UI Light" w:hAnsi="Segoe UI Light"/>
              </w:rPr>
            </w:pPr>
          </w:p>
          <w:p w14:paraId="4E068D96" w14:textId="77777777" w:rsidR="00301464" w:rsidRPr="003502F4" w:rsidRDefault="00301464" w:rsidP="00D94BDF">
            <w:pPr>
              <w:pStyle w:val="Tabulkatucne"/>
            </w:pPr>
            <w:r>
              <w:t>Základy diferenciálního počtu</w:t>
            </w:r>
          </w:p>
          <w:p w14:paraId="6C72938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spojitost</w:t>
            </w:r>
            <w:r>
              <w:rPr>
                <w:rFonts w:ascii="Segoe UI Light" w:hAnsi="Segoe UI Light"/>
              </w:rPr>
              <w:t xml:space="preserve"> a </w:t>
            </w:r>
            <w:r w:rsidRPr="003502F4">
              <w:rPr>
                <w:rFonts w:ascii="Segoe UI Light" w:hAnsi="Segoe UI Light"/>
              </w:rPr>
              <w:t>limita funkce, v</w:t>
            </w:r>
            <w:r w:rsidRPr="003502F4">
              <w:rPr>
                <w:rFonts w:ascii="Segoe UI Light" w:hAnsi="Segoe UI Light" w:cs="TimesNewRoman"/>
              </w:rPr>
              <w:t>ě</w:t>
            </w:r>
            <w:r w:rsidRPr="003502F4">
              <w:rPr>
                <w:rFonts w:ascii="Segoe UI Light" w:hAnsi="Segoe UI Light"/>
              </w:rPr>
              <w:t>ty</w:t>
            </w:r>
            <w:r>
              <w:rPr>
                <w:rFonts w:ascii="Segoe UI Light" w:hAnsi="Segoe UI Light"/>
              </w:rPr>
              <w:t xml:space="preserve"> o </w:t>
            </w:r>
            <w:r w:rsidRPr="003502F4">
              <w:rPr>
                <w:rFonts w:ascii="Segoe UI Light" w:hAnsi="Segoe UI Light"/>
              </w:rPr>
              <w:t>limitách, výpo</w:t>
            </w:r>
            <w:r w:rsidRPr="003502F4">
              <w:rPr>
                <w:rFonts w:ascii="Segoe UI Light" w:hAnsi="Segoe UI Light" w:cs="TimesNewRoman"/>
              </w:rPr>
              <w:t>č</w:t>
            </w:r>
            <w:r w:rsidRPr="003502F4">
              <w:rPr>
                <w:rFonts w:ascii="Segoe UI Light" w:hAnsi="Segoe UI Light"/>
              </w:rPr>
              <w:t>ty limit funkcí</w:t>
            </w:r>
          </w:p>
          <w:p w14:paraId="02935CD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cs="Courier"/>
              </w:rPr>
            </w:pPr>
            <w:r w:rsidRPr="003502F4">
              <w:rPr>
                <w:rFonts w:ascii="Segoe UI Light" w:hAnsi="Segoe UI Light" w:cs="Courier"/>
              </w:rPr>
              <w:t>spojitost funkce</w:t>
            </w:r>
          </w:p>
          <w:p w14:paraId="6A5C9A9C"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derivace funkce, derivace sou</w:t>
            </w:r>
            <w:r w:rsidRPr="003502F4">
              <w:rPr>
                <w:rFonts w:ascii="Segoe UI Light" w:hAnsi="Segoe UI Light" w:cs="TimesNewRoman"/>
              </w:rPr>
              <w:t>č</w:t>
            </w:r>
            <w:r w:rsidRPr="003502F4">
              <w:rPr>
                <w:rFonts w:ascii="Segoe UI Light" w:hAnsi="Segoe UI Light"/>
              </w:rPr>
              <w:t>tu, rozdílu, sou</w:t>
            </w:r>
            <w:r w:rsidRPr="003502F4">
              <w:rPr>
                <w:rFonts w:ascii="Segoe UI Light" w:hAnsi="Segoe UI Light" w:cs="TimesNewRoman"/>
              </w:rPr>
              <w:t>č</w:t>
            </w:r>
            <w:r w:rsidRPr="003502F4">
              <w:rPr>
                <w:rFonts w:ascii="Segoe UI Light" w:hAnsi="Segoe UI Light"/>
              </w:rPr>
              <w:t>inu</w:t>
            </w:r>
            <w:r>
              <w:rPr>
                <w:rFonts w:ascii="Segoe UI Light" w:hAnsi="Segoe UI Light"/>
              </w:rPr>
              <w:t xml:space="preserve"> </w:t>
            </w:r>
            <w:r>
              <w:rPr>
                <w:rFonts w:ascii="Segoe UI Light" w:hAnsi="Segoe UI Light"/>
              </w:rPr>
              <w:lastRenderedPageBreak/>
              <w:t>a </w:t>
            </w:r>
            <w:r w:rsidRPr="003502F4">
              <w:rPr>
                <w:rFonts w:ascii="Segoe UI Light" w:hAnsi="Segoe UI Light"/>
              </w:rPr>
              <w:t>podílu, derivace složené funkce</w:t>
            </w:r>
          </w:p>
          <w:p w14:paraId="7DA446F6"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proofErr w:type="spellStart"/>
            <w:r w:rsidRPr="003502F4">
              <w:rPr>
                <w:rFonts w:ascii="Segoe UI Light" w:hAnsi="Segoe UI Light"/>
              </w:rPr>
              <w:t>L´Hospitalovo</w:t>
            </w:r>
            <w:proofErr w:type="spellEnd"/>
            <w:r w:rsidRPr="003502F4">
              <w:rPr>
                <w:rFonts w:ascii="Segoe UI Light" w:hAnsi="Segoe UI Light"/>
              </w:rPr>
              <w:t xml:space="preserve"> pravidlo</w:t>
            </w:r>
          </w:p>
          <w:p w14:paraId="2243389D"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vyšetřování průběhu funkce</w:t>
            </w:r>
          </w:p>
          <w:p w14:paraId="07DFB295" w14:textId="77777777" w:rsidR="00301464" w:rsidRPr="003502F4" w:rsidRDefault="00301464" w:rsidP="00D94BDF">
            <w:pPr>
              <w:pStyle w:val="Tabulkatucne"/>
            </w:pPr>
            <w:r w:rsidRPr="003502F4">
              <w:t>Základy integrálního počtu</w:t>
            </w:r>
          </w:p>
          <w:p w14:paraId="2BD2C5E9"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primitivní funkce, neur</w:t>
            </w:r>
            <w:r w:rsidRPr="003502F4">
              <w:rPr>
                <w:rFonts w:ascii="Segoe UI Light" w:hAnsi="Segoe UI Light" w:cs="TimesNewRoman"/>
              </w:rPr>
              <w:t>č</w:t>
            </w:r>
            <w:r w:rsidRPr="003502F4">
              <w:rPr>
                <w:rFonts w:ascii="Segoe UI Light" w:hAnsi="Segoe UI Light"/>
              </w:rPr>
              <w:t>itý integrál</w:t>
            </w:r>
          </w:p>
          <w:p w14:paraId="4FFF55EF"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metody per partes</w:t>
            </w:r>
            <w:r>
              <w:rPr>
                <w:rFonts w:ascii="Segoe UI Light" w:hAnsi="Segoe UI Light"/>
              </w:rPr>
              <w:t xml:space="preserve"> a </w:t>
            </w:r>
            <w:r w:rsidRPr="003502F4">
              <w:rPr>
                <w:rFonts w:ascii="Segoe UI Light" w:hAnsi="Segoe UI Light"/>
              </w:rPr>
              <w:t>substituční metoda</w:t>
            </w:r>
          </w:p>
          <w:p w14:paraId="119086F2"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ur</w:t>
            </w:r>
            <w:r w:rsidRPr="003502F4">
              <w:rPr>
                <w:rFonts w:ascii="Segoe UI Light" w:hAnsi="Segoe UI Light" w:cs="TimesNewRoman"/>
              </w:rPr>
              <w:t>č</w:t>
            </w:r>
            <w:r w:rsidRPr="003502F4">
              <w:rPr>
                <w:rFonts w:ascii="Segoe UI Light" w:hAnsi="Segoe UI Light"/>
              </w:rPr>
              <w:t>itý integrál</w:t>
            </w:r>
          </w:p>
          <w:p w14:paraId="7095B293" w14:textId="77777777" w:rsidR="00301464" w:rsidRPr="003502F4" w:rsidRDefault="00301464" w:rsidP="00CC5C4F">
            <w:pPr>
              <w:pStyle w:val="TabulkatextChar"/>
              <w:numPr>
                <w:ilvl w:val="0"/>
                <w:numId w:val="8"/>
              </w:numPr>
              <w:tabs>
                <w:tab w:val="clear" w:pos="567"/>
                <w:tab w:val="num" w:pos="284"/>
              </w:tabs>
              <w:ind w:left="284"/>
              <w:rPr>
                <w:rFonts w:ascii="Segoe UI Light" w:hAnsi="Segoe UI Light"/>
              </w:rPr>
            </w:pPr>
            <w:r w:rsidRPr="003502F4">
              <w:rPr>
                <w:rFonts w:ascii="Segoe UI Light" w:hAnsi="Segoe UI Light"/>
              </w:rPr>
              <w:t>jednoduché aplikace: obsah plochy, objem tělesa</w:t>
            </w:r>
          </w:p>
        </w:tc>
        <w:tc>
          <w:tcPr>
            <w:tcW w:w="2835" w:type="dxa"/>
          </w:tcPr>
          <w:p w14:paraId="39F0A83D" w14:textId="77777777" w:rsidR="00301464" w:rsidRDefault="00301464" w:rsidP="00D94BDF">
            <w:pPr>
              <w:pStyle w:val="Tabulkanormln"/>
            </w:pPr>
          </w:p>
          <w:p w14:paraId="6073094B" w14:textId="77777777" w:rsidR="00301464" w:rsidRDefault="00301464" w:rsidP="00D94BDF">
            <w:pPr>
              <w:pStyle w:val="Tabulkanormln"/>
            </w:pPr>
          </w:p>
          <w:p w14:paraId="383879FB" w14:textId="77777777" w:rsidR="00301464" w:rsidRDefault="00301464" w:rsidP="00D94BDF">
            <w:pPr>
              <w:pStyle w:val="Tabulkanormln"/>
            </w:pPr>
          </w:p>
          <w:p w14:paraId="69AC7610" w14:textId="77777777" w:rsidR="00301464" w:rsidRDefault="00301464" w:rsidP="00D94BDF">
            <w:pPr>
              <w:pStyle w:val="Tabulkanormln"/>
            </w:pPr>
            <w:r>
              <w:t>PT: OSV – poznávání a rozvoj vlastní osobnosti</w:t>
            </w:r>
          </w:p>
          <w:p w14:paraId="183A2286" w14:textId="77777777" w:rsidR="00301464" w:rsidRDefault="00301464" w:rsidP="00D94BDF">
            <w:pPr>
              <w:pStyle w:val="Tabulkanormln"/>
            </w:pPr>
          </w:p>
          <w:p w14:paraId="094B38F0" w14:textId="77777777" w:rsidR="00301464" w:rsidRDefault="00301464" w:rsidP="00D94BDF">
            <w:pPr>
              <w:pStyle w:val="Tabulkanormln"/>
            </w:pPr>
          </w:p>
          <w:p w14:paraId="25D402E4" w14:textId="77777777" w:rsidR="00301464" w:rsidRDefault="00301464" w:rsidP="00D94BDF">
            <w:pPr>
              <w:pStyle w:val="Tabulkanormln"/>
            </w:pPr>
          </w:p>
          <w:p w14:paraId="517FA50A" w14:textId="77777777" w:rsidR="00301464" w:rsidRDefault="00301464" w:rsidP="00D94BDF">
            <w:pPr>
              <w:pStyle w:val="Tabulkanormln"/>
            </w:pPr>
          </w:p>
          <w:p w14:paraId="28EB6406" w14:textId="77777777" w:rsidR="00301464" w:rsidRDefault="00301464" w:rsidP="00D94BDF">
            <w:pPr>
              <w:pStyle w:val="Tabulkanormln"/>
            </w:pPr>
          </w:p>
          <w:p w14:paraId="69690987" w14:textId="77777777" w:rsidR="00301464" w:rsidRDefault="00301464" w:rsidP="00D94BDF">
            <w:pPr>
              <w:pStyle w:val="Tabulkanormln"/>
            </w:pPr>
          </w:p>
          <w:p w14:paraId="7D9F6797" w14:textId="77777777" w:rsidR="00301464" w:rsidRDefault="00301464" w:rsidP="00D94BDF">
            <w:pPr>
              <w:pStyle w:val="Tabulkanormln"/>
            </w:pPr>
            <w:r>
              <w:t>PT: OSV – seberegulace, organizační dovednosti a efektivní řešení problému</w:t>
            </w:r>
          </w:p>
          <w:p w14:paraId="67560D1B" w14:textId="77777777" w:rsidR="00301464" w:rsidRDefault="00301464" w:rsidP="00D94BDF">
            <w:pPr>
              <w:pStyle w:val="Tabulkanormln"/>
            </w:pPr>
          </w:p>
          <w:p w14:paraId="6B41AB62" w14:textId="77777777" w:rsidR="00301464" w:rsidRDefault="00301464" w:rsidP="00D94BDF">
            <w:pPr>
              <w:pStyle w:val="Tabulkanormln"/>
            </w:pPr>
            <w:r>
              <w:t>Fyzika – zpracování fyzikálních protokolů, chyby měření</w:t>
            </w:r>
          </w:p>
          <w:p w14:paraId="5158C1FE" w14:textId="77777777" w:rsidR="00301464" w:rsidRDefault="00301464" w:rsidP="00D94BDF">
            <w:pPr>
              <w:pStyle w:val="Tabulkanormln"/>
            </w:pPr>
            <w:r>
              <w:lastRenderedPageBreak/>
              <w:t>PT: Mediální výchova – mediální produkty a jejich významy</w:t>
            </w:r>
          </w:p>
          <w:p w14:paraId="5516FC9F" w14:textId="77777777" w:rsidR="00301464" w:rsidRDefault="00301464" w:rsidP="00D94BDF">
            <w:pPr>
              <w:pStyle w:val="Tabulkanormln"/>
            </w:pPr>
          </w:p>
          <w:p w14:paraId="6DE6474F" w14:textId="77777777" w:rsidR="00301464" w:rsidRDefault="00301464" w:rsidP="00D94BDF">
            <w:pPr>
              <w:pStyle w:val="Tabulkanormln"/>
            </w:pPr>
          </w:p>
          <w:p w14:paraId="364AA2F4" w14:textId="77777777" w:rsidR="00301464" w:rsidRDefault="00301464" w:rsidP="00D94BDF">
            <w:pPr>
              <w:pStyle w:val="Tabulkanormln"/>
            </w:pPr>
          </w:p>
          <w:p w14:paraId="685A2ADA" w14:textId="77777777" w:rsidR="00301464" w:rsidRDefault="00301464" w:rsidP="00D94BDF">
            <w:pPr>
              <w:pStyle w:val="Tabulkanormln"/>
            </w:pPr>
            <w:r>
              <w:t>PT: OSV – sociální komunikace</w:t>
            </w:r>
          </w:p>
          <w:p w14:paraId="662AE095" w14:textId="77777777" w:rsidR="00301464" w:rsidRDefault="00301464" w:rsidP="00D94BDF">
            <w:pPr>
              <w:pStyle w:val="Tabulkanormln"/>
            </w:pPr>
          </w:p>
          <w:p w14:paraId="15F6A9D8" w14:textId="77777777" w:rsidR="00301464" w:rsidRDefault="00301464" w:rsidP="00D94BDF">
            <w:pPr>
              <w:pStyle w:val="Tabulkanormln"/>
            </w:pPr>
            <w:r>
              <w:t>PT: OSV – Morálka všedního dne</w:t>
            </w:r>
          </w:p>
          <w:p w14:paraId="32DE84A8" w14:textId="77777777" w:rsidR="00301464" w:rsidRDefault="00301464" w:rsidP="00D94BDF">
            <w:pPr>
              <w:pStyle w:val="Tabulkanormln"/>
            </w:pPr>
          </w:p>
          <w:p w14:paraId="1D93FBEC" w14:textId="77777777" w:rsidR="00301464" w:rsidRDefault="00301464" w:rsidP="00D94BDF">
            <w:pPr>
              <w:pStyle w:val="Tabulkanormln"/>
            </w:pPr>
          </w:p>
          <w:p w14:paraId="51344CDF" w14:textId="77777777" w:rsidR="00301464" w:rsidRDefault="00301464" w:rsidP="00D94BDF">
            <w:pPr>
              <w:pStyle w:val="Tabulkanormln"/>
            </w:pPr>
          </w:p>
          <w:p w14:paraId="5E75F36E" w14:textId="77777777" w:rsidR="00301464" w:rsidRDefault="00301464" w:rsidP="00D94BDF">
            <w:pPr>
              <w:pStyle w:val="Tabulkanormln"/>
            </w:pPr>
          </w:p>
          <w:p w14:paraId="6E08BCCB" w14:textId="77777777" w:rsidR="00301464" w:rsidRDefault="00301464" w:rsidP="00D94BDF">
            <w:pPr>
              <w:pStyle w:val="Tabulkanormln"/>
            </w:pPr>
          </w:p>
          <w:p w14:paraId="603F9EEC" w14:textId="77777777" w:rsidR="00301464" w:rsidRDefault="00301464" w:rsidP="00D94BDF">
            <w:pPr>
              <w:pStyle w:val="Tabulkanormln"/>
            </w:pPr>
          </w:p>
          <w:p w14:paraId="03C0A239" w14:textId="77777777" w:rsidR="00301464" w:rsidRDefault="00301464" w:rsidP="00D94BDF">
            <w:pPr>
              <w:pStyle w:val="Tabulkanormln"/>
            </w:pPr>
          </w:p>
          <w:p w14:paraId="101C1A0F" w14:textId="77777777" w:rsidR="00301464" w:rsidRDefault="00301464" w:rsidP="00D94BDF">
            <w:pPr>
              <w:pStyle w:val="Tabulkanormln"/>
            </w:pPr>
          </w:p>
          <w:p w14:paraId="21207184" w14:textId="77777777" w:rsidR="00301464" w:rsidRDefault="00301464" w:rsidP="00D94BDF">
            <w:pPr>
              <w:pStyle w:val="Tabulkanormln"/>
            </w:pPr>
          </w:p>
          <w:p w14:paraId="74AF940A" w14:textId="77777777" w:rsidR="00301464" w:rsidRDefault="00301464" w:rsidP="00D94BDF">
            <w:pPr>
              <w:pStyle w:val="Tabulkanormln"/>
            </w:pPr>
          </w:p>
          <w:p w14:paraId="0ECF4197" w14:textId="77777777" w:rsidR="00301464" w:rsidRDefault="00301464" w:rsidP="00D94BDF">
            <w:pPr>
              <w:pStyle w:val="Tabulkanormln"/>
            </w:pPr>
          </w:p>
          <w:p w14:paraId="4013FE5E" w14:textId="77777777" w:rsidR="00301464" w:rsidRDefault="00301464" w:rsidP="00D94BDF">
            <w:pPr>
              <w:pStyle w:val="Tabulkanormln"/>
            </w:pPr>
          </w:p>
          <w:p w14:paraId="5A12450C" w14:textId="77777777" w:rsidR="00301464" w:rsidRDefault="00301464" w:rsidP="00D94BDF">
            <w:pPr>
              <w:pStyle w:val="Tabulkanormln"/>
            </w:pPr>
          </w:p>
          <w:p w14:paraId="09EFC297" w14:textId="77777777" w:rsidR="00301464" w:rsidRDefault="00301464" w:rsidP="00D94BDF">
            <w:pPr>
              <w:pStyle w:val="Tabulkanormln"/>
            </w:pPr>
          </w:p>
          <w:p w14:paraId="4E08DD8B" w14:textId="77777777" w:rsidR="00301464" w:rsidRDefault="00301464" w:rsidP="00D94BDF">
            <w:pPr>
              <w:pStyle w:val="Tabulkanormln"/>
            </w:pPr>
          </w:p>
          <w:p w14:paraId="4527EA4C" w14:textId="77777777" w:rsidR="00301464" w:rsidRDefault="00301464" w:rsidP="00D94BDF">
            <w:pPr>
              <w:pStyle w:val="Tabulkanormln"/>
            </w:pPr>
          </w:p>
          <w:p w14:paraId="2754466B" w14:textId="77777777" w:rsidR="00301464" w:rsidRDefault="00301464" w:rsidP="00D94BDF">
            <w:pPr>
              <w:pStyle w:val="Tabulkanormln"/>
            </w:pPr>
          </w:p>
          <w:p w14:paraId="671E446B" w14:textId="77777777" w:rsidR="00301464" w:rsidRDefault="00301464" w:rsidP="00D94BDF">
            <w:pPr>
              <w:pStyle w:val="Tabulkanormln"/>
            </w:pPr>
          </w:p>
          <w:p w14:paraId="0F33BD00" w14:textId="77777777" w:rsidR="00301464" w:rsidRDefault="00301464" w:rsidP="00D94BDF">
            <w:pPr>
              <w:pStyle w:val="Tabulkanormln"/>
            </w:pPr>
          </w:p>
          <w:p w14:paraId="4EE673B4" w14:textId="77777777" w:rsidR="00301464" w:rsidRDefault="00301464" w:rsidP="00D94BDF">
            <w:pPr>
              <w:pStyle w:val="Tabulkanormln"/>
            </w:pPr>
          </w:p>
          <w:p w14:paraId="79F19DE6" w14:textId="77777777" w:rsidR="00301464" w:rsidRDefault="00301464" w:rsidP="00D94BDF">
            <w:pPr>
              <w:pStyle w:val="Tabulkanormln"/>
            </w:pPr>
          </w:p>
          <w:p w14:paraId="454374C5" w14:textId="12BD2166" w:rsidR="00301464" w:rsidRPr="003502F4" w:rsidRDefault="00301464" w:rsidP="00D94BDF">
            <w:pPr>
              <w:pStyle w:val="Tabulkanormln"/>
              <w:rPr>
                <w:b/>
                <w:bCs/>
              </w:rPr>
            </w:pPr>
            <w:r>
              <w:t xml:space="preserve">Fyzika – okamžitá rychlost v čase </w:t>
            </w:r>
            <w:r w:rsidRPr="00301464">
              <w:rPr>
                <w:bCs/>
              </w:rPr>
              <w:t>t</w:t>
            </w:r>
          </w:p>
        </w:tc>
      </w:tr>
    </w:tbl>
    <w:p w14:paraId="676D057C" w14:textId="6E8845D8" w:rsidR="003502F4" w:rsidRDefault="003502F4" w:rsidP="00E37C45">
      <w:pPr>
        <w:spacing w:before="0"/>
      </w:pPr>
    </w:p>
    <w:p w14:paraId="21C5F8E4" w14:textId="2487F1CF" w:rsidR="00D94BDF" w:rsidRDefault="002857E2" w:rsidP="00D94BDF">
      <w:pPr>
        <w:pStyle w:val="Nadpis2"/>
        <w:tabs>
          <w:tab w:val="num" w:pos="567"/>
        </w:tabs>
        <w:spacing w:before="0" w:after="0"/>
        <w:ind w:left="567" w:hanging="567"/>
      </w:pPr>
      <w:bookmarkStart w:id="146" w:name="_Toc239591769"/>
      <w:bookmarkStart w:id="147" w:name="_Toc174291257"/>
      <w:r>
        <w:t>Fyzika</w:t>
      </w:r>
      <w:bookmarkStart w:id="148" w:name="_Toc239591790"/>
      <w:bookmarkEnd w:id="146"/>
      <w:bookmarkEnd w:id="147"/>
    </w:p>
    <w:p w14:paraId="42EA007F" w14:textId="77777777" w:rsidR="00D94BDF" w:rsidRDefault="00D94BDF" w:rsidP="00D94BDF">
      <w:pPr>
        <w:spacing w:before="0"/>
      </w:pPr>
      <w:r>
        <w:t>Celkový počet hodin:</w:t>
      </w:r>
      <w:r>
        <w:tab/>
        <w:t xml:space="preserve"> 2,5 – 2 – 2,5 – 1 </w:t>
      </w:r>
    </w:p>
    <w:p w14:paraId="2621CE6C" w14:textId="77777777" w:rsidR="00D94BDF" w:rsidRPr="002857E2" w:rsidRDefault="00D94BDF" w:rsidP="00D94BDF">
      <w:pPr>
        <w:spacing w:before="0"/>
        <w:rPr>
          <w:rStyle w:val="Siln"/>
        </w:rPr>
      </w:pPr>
      <w:r w:rsidRPr="002857E2">
        <w:rPr>
          <w:rStyle w:val="Siln"/>
        </w:rPr>
        <w:t>Charakteristika vyučovacího předmětu</w:t>
      </w:r>
    </w:p>
    <w:p w14:paraId="79F8C73E" w14:textId="77777777" w:rsidR="00D94BDF" w:rsidRDefault="00D94BDF" w:rsidP="00D94BDF">
      <w:pPr>
        <w:pStyle w:val="Odstmezery"/>
      </w:pPr>
      <w:r>
        <w:t>Vyučovací předmět fyzika vychází ze vzdělávacího oboru Fyzika, který je součástí vzdělávací oblasti Člověk a příroda v RVP G.</w:t>
      </w:r>
    </w:p>
    <w:p w14:paraId="580096B3" w14:textId="77777777" w:rsidR="00D94BDF" w:rsidRDefault="00D94BDF" w:rsidP="00D94BDF">
      <w:pPr>
        <w:pStyle w:val="Odstmezery"/>
      </w:pPr>
      <w:r>
        <w:t>Fyzika je realizována jako povinný předmět pro žáky v 1.–4. ročníku (2,5 – 2 – 2,5 – 1). Celková dotace je 8 hodin. V prvním a třetím ročníku je časová dotace 0,5 hodiny realizována jako laboratorní cvičení (výuka se uskutečňuje v nově vybudované laboratoři fyziky). Ve 4. ročníku si žáci mohou volit jednoletý seminář z fyziky s časovou dotací 2 hodiny týdně. Během studia se žáci mohou zapojit do fyzikální olympiády nebo korespondenčního semináře. Výuka je doplňována exkurzemi.</w:t>
      </w:r>
    </w:p>
    <w:p w14:paraId="29A23090" w14:textId="77777777" w:rsidR="00D94BDF" w:rsidRDefault="00D94BDF" w:rsidP="00D94BDF">
      <w:pPr>
        <w:pStyle w:val="Odstmezery"/>
      </w:pPr>
      <w:r>
        <w:t>Fyzika vytváří nástroje, jak vybavit současnou i budoucí generaci potřebnými poznatky fyzikální vědy. Obsah fyzikálního vzdělávání, jako výsledek vzdělávacího procesu, tj. jednotlivá fyzikální fakta, pojmy, zákony, principy, metody, teoretické a experimentální aktivity ve fyzice i světonázorové závěry fyziky, se prostřednictvím vyučovacího procesu transformují ve fyzikální vědomosti žáka, dovednosti, poznávací schopnosti, v přesvědčení a jeho postoje. Vzdělávání ve fyzice svou obsahovou náplní, organizací, výukovými metodami musí směřovat k utváření a rozvíjení klíčových kompetencí.</w:t>
      </w:r>
    </w:p>
    <w:p w14:paraId="4E2DCE7E" w14:textId="77777777" w:rsidR="00D94BDF" w:rsidRDefault="00D94BDF" w:rsidP="00D94BDF">
      <w:pPr>
        <w:pStyle w:val="Odstmezery"/>
      </w:pPr>
      <w:r>
        <w:t>Fyzikální vzdělávání na gymnáziu má usilovat o to, aby si žáci:</w:t>
      </w:r>
    </w:p>
    <w:p w14:paraId="4E578ADE" w14:textId="77777777" w:rsidR="00D94BDF" w:rsidRDefault="00D94BDF" w:rsidP="00D94BDF">
      <w:pPr>
        <w:pStyle w:val="Odrky"/>
      </w:pPr>
      <w:r>
        <w:t>vytvořili základ systému racionálně uspořádaných fyzikálních poznatků, spočívajících na aktivním spojení pojmů, zákonů, fyzikálních modelů a teorií, jejich rozsah a obsah je naznačen v očekávaných výstupech RVP</w:t>
      </w:r>
    </w:p>
    <w:p w14:paraId="0F77515A" w14:textId="77777777" w:rsidR="00D94BDF" w:rsidRDefault="00D94BDF" w:rsidP="00D94BDF">
      <w:pPr>
        <w:pStyle w:val="Odrky"/>
      </w:pPr>
      <w:r>
        <w:t>prováděli soustavná a objektivní pozorování, měření a experimenty (především laboratorního rázu), podle vlastního či týmového plánu, ovládli potřebné experimentální dovednosti a návyky při práci s měřidly používanými v praxi</w:t>
      </w:r>
    </w:p>
    <w:p w14:paraId="6F788FFB" w14:textId="77777777" w:rsidR="00D94BDF" w:rsidRDefault="00D94BDF" w:rsidP="00D94BDF">
      <w:pPr>
        <w:pStyle w:val="Odrky"/>
      </w:pPr>
      <w:r>
        <w:lastRenderedPageBreak/>
        <w:t>řešili přiměřeně obtížné problémy</w:t>
      </w:r>
    </w:p>
    <w:p w14:paraId="7F38896A" w14:textId="77777777" w:rsidR="00D94BDF" w:rsidRDefault="00D94BDF" w:rsidP="00D94BDF">
      <w:pPr>
        <w:pStyle w:val="Odrky"/>
      </w:pPr>
      <w:r>
        <w:t>zpracovali a vyhodnotili získaná data empirických postupů, vyvozovali souvislosti mezi nově získanými poznatky a doposud osvojenými</w:t>
      </w:r>
    </w:p>
    <w:p w14:paraId="36FCA3D1" w14:textId="77777777" w:rsidR="00D94BDF" w:rsidRDefault="00D94BDF" w:rsidP="00D94BDF">
      <w:pPr>
        <w:pStyle w:val="Odrky"/>
      </w:pPr>
      <w:r>
        <w:t>používali adekvátní digitální, matematické a grafické prostředky</w:t>
      </w:r>
    </w:p>
    <w:p w14:paraId="15254998" w14:textId="77777777" w:rsidR="00D94BDF" w:rsidRDefault="00D94BDF" w:rsidP="00D94BDF">
      <w:pPr>
        <w:pStyle w:val="Odrky"/>
      </w:pPr>
      <w:r>
        <w:t>zdokonalili a využívali základní myšlenkové operace (indukce, dedukce, zobecňování, analýza, syntéza, srovnávání, modelování) při různých činnostech výuky fyziky</w:t>
      </w:r>
    </w:p>
    <w:p w14:paraId="5284F654" w14:textId="77777777" w:rsidR="00D94BDF" w:rsidRDefault="00D94BDF" w:rsidP="00D94BDF">
      <w:pPr>
        <w:pStyle w:val="Odrky"/>
      </w:pPr>
      <w:r>
        <w:t>formulovali srozumitelně a správně své myšlenky ústní í písemnou formou</w:t>
      </w:r>
    </w:p>
    <w:p w14:paraId="51EAD180" w14:textId="77777777" w:rsidR="00D94BDF" w:rsidRDefault="00D94BDF" w:rsidP="00D94BDF">
      <w:pPr>
        <w:pStyle w:val="Odrky"/>
      </w:pPr>
      <w:r>
        <w:t>získávali a tvořivě využívali potřebné informace z různých zdrojů</w:t>
      </w:r>
    </w:p>
    <w:p w14:paraId="3874054D" w14:textId="77777777" w:rsidR="00D94BDF" w:rsidRDefault="00D94BDF" w:rsidP="00D94BDF">
      <w:pPr>
        <w:pStyle w:val="Odrky"/>
      </w:pPr>
      <w:r>
        <w:t>spolupracovali se svými spolužáky při společném řešení nejrůznějších problémů, byli otevření, tolerantní, ale i kritičtí k názorům druhých</w:t>
      </w:r>
    </w:p>
    <w:p w14:paraId="55FC20BB" w14:textId="77777777" w:rsidR="00D94BDF" w:rsidRDefault="00D94BDF" w:rsidP="00D94BDF">
      <w:pPr>
        <w:pStyle w:val="Odrky"/>
      </w:pPr>
      <w:r>
        <w:t xml:space="preserve">používali fyzikální vědomosti a dovednosti i v ostatních, zvláště přírodovědných, </w:t>
      </w:r>
      <w:proofErr w:type="gramStart"/>
      <w:r>
        <w:t>předmětech</w:t>
      </w:r>
      <w:proofErr w:type="gramEnd"/>
      <w:r>
        <w:t xml:space="preserve"> a naopak využívali poznatky z jiných předmětů ve fyzice</w:t>
      </w:r>
    </w:p>
    <w:p w14:paraId="448083E5" w14:textId="77777777" w:rsidR="00D94BDF" w:rsidRDefault="00D94BDF" w:rsidP="00D94BDF">
      <w:pPr>
        <w:pStyle w:val="Odrky"/>
      </w:pPr>
      <w:r>
        <w:t>předvídali možné dopady praktických aktivit lidí na přírodní prostředí a dovedli chránit v rámci svých možností toto prostředí</w:t>
      </w:r>
    </w:p>
    <w:p w14:paraId="1150B97E" w14:textId="77777777" w:rsidR="00D94BDF" w:rsidRDefault="00D94BDF" w:rsidP="00D94BDF">
      <w:pPr>
        <w:pStyle w:val="Odrky"/>
      </w:pPr>
      <w:r>
        <w:t>dodržovali pravidla bezpečnosti práce</w:t>
      </w:r>
    </w:p>
    <w:p w14:paraId="60E8CD52" w14:textId="77777777" w:rsidR="00D94BDF" w:rsidRPr="009E6534" w:rsidRDefault="00D94BDF" w:rsidP="00D94BDF">
      <w:pPr>
        <w:pStyle w:val="Odrky"/>
      </w:pPr>
      <w:r>
        <w:t>orientovali se v současném fyzikálním obrazu světa</w:t>
      </w:r>
    </w:p>
    <w:p w14:paraId="5E19A59E" w14:textId="77777777" w:rsidR="00D94BDF" w:rsidRPr="002857E2" w:rsidRDefault="00D94BDF" w:rsidP="00D94BDF">
      <w:pPr>
        <w:spacing w:before="0"/>
        <w:rPr>
          <w:rStyle w:val="Siln"/>
        </w:rPr>
      </w:pPr>
      <w:r w:rsidRPr="002857E2">
        <w:rPr>
          <w:rStyle w:val="Siln"/>
        </w:rPr>
        <w:t>Výchovné</w:t>
      </w:r>
      <w:r>
        <w:rPr>
          <w:rStyle w:val="Siln"/>
        </w:rPr>
        <w:t xml:space="preserve"> a </w:t>
      </w:r>
      <w:r w:rsidRPr="002857E2">
        <w:rPr>
          <w:rStyle w:val="Siln"/>
        </w:rPr>
        <w:t>vzdělávací strategie</w:t>
      </w:r>
    </w:p>
    <w:p w14:paraId="18F38EA5" w14:textId="77777777" w:rsidR="00D94BDF" w:rsidRPr="002857E2" w:rsidRDefault="00D94BDF" w:rsidP="00D94BDF">
      <w:pPr>
        <w:spacing w:before="0"/>
        <w:rPr>
          <w:rStyle w:val="Siln"/>
        </w:rPr>
      </w:pPr>
      <w:r w:rsidRPr="002857E2">
        <w:rPr>
          <w:rStyle w:val="Siln"/>
        </w:rPr>
        <w:t>Kompetence</w:t>
      </w:r>
      <w:r>
        <w:rPr>
          <w:rStyle w:val="Siln"/>
        </w:rPr>
        <w:t xml:space="preserve"> k </w:t>
      </w:r>
      <w:r w:rsidRPr="002857E2">
        <w:rPr>
          <w:rStyle w:val="Siln"/>
        </w:rPr>
        <w:t>učení</w:t>
      </w:r>
    </w:p>
    <w:p w14:paraId="52B4072A" w14:textId="77777777" w:rsidR="00D94BDF" w:rsidRDefault="00D94BDF" w:rsidP="00D94BDF">
      <w:pPr>
        <w:pStyle w:val="Odstmezery"/>
      </w:pPr>
      <w:r w:rsidRPr="00282E65">
        <w:rPr>
          <w:u w:val="single"/>
        </w:rPr>
        <w:t>Učitel:</w:t>
      </w:r>
      <w:r>
        <w:t xml:space="preserve"> motivuje žáky, dává učivo fyziky do souvislosti s každodenní zkušeností žáků a tím je vede k poznání, že poznatky fyziky jsou užitečné pro praktický život; provádí co nejčastěji zajímavé demonstrační pokusy a organizuje žákovské pokusy a tím zvyšuje zájem žáků o fyziku; předkládá žákům přiměřeně náročné úkoly, jejich řešením žákům umožňuje prohlubovat vlastní zkušenosti s fyzikálními jevy a umožňuje jim poznávat fyzikální podstatu přírodních zákonitostí; zadává projekty, při jejichž řešení se učí žáci vyhledávat, zpracovávat, kriticky posuzovat fyzikální poznatky z několika různých zdrojů a ty dávat do širších souvislostí s dalšími, především přírodovědnými poznatky o světě a učí se řídit vlastní práci; vede žáky volbou otevřených úloh a problémů k poznání, že pochopení a popis přírodních zákonitostí je dlouhodobý proces, který vyžaduje další vzdělávání a je nezbytný pro život člověka v moderní společnosti; vede žáky k poznání, že výsledky fyzikálního zkoumání světa provázejí člověka na každém jeho kroku; umožňuje žákům samostatně nebo ve skupinách navrhovat a provádět fyzikální experimenty s běžně dostupnými pomůckami k ověřování pravdivosti jejich výroků; využívá chyb při řešení fyzikálních úloh jako prostředku k prohloubení fyzikálních poznatků a dovedností a k nalézání správné cesty k řešení těchto úloh.</w:t>
      </w:r>
    </w:p>
    <w:p w14:paraId="5F83AB13" w14:textId="77777777" w:rsidR="00D94BDF" w:rsidRPr="002857E2" w:rsidRDefault="00D94BDF" w:rsidP="00D94BDF">
      <w:pPr>
        <w:spacing w:before="0"/>
        <w:rPr>
          <w:rStyle w:val="Siln"/>
        </w:rPr>
      </w:pPr>
      <w:r w:rsidRPr="002857E2">
        <w:rPr>
          <w:rStyle w:val="Siln"/>
        </w:rPr>
        <w:t>Kompetence</w:t>
      </w:r>
      <w:r>
        <w:rPr>
          <w:rStyle w:val="Siln"/>
        </w:rPr>
        <w:t xml:space="preserve"> k </w:t>
      </w:r>
      <w:r w:rsidRPr="002857E2">
        <w:rPr>
          <w:rStyle w:val="Siln"/>
        </w:rPr>
        <w:t>řešení problémů</w:t>
      </w:r>
    </w:p>
    <w:p w14:paraId="5946E96B" w14:textId="77777777" w:rsidR="00D94BDF" w:rsidRDefault="00D94BDF" w:rsidP="00D94BDF">
      <w:pPr>
        <w:pStyle w:val="Odstmezery"/>
      </w:pPr>
      <w:r w:rsidRPr="00282E65">
        <w:rPr>
          <w:u w:val="single"/>
        </w:rPr>
        <w:t>Učitel:</w:t>
      </w:r>
      <w:r>
        <w:t xml:space="preserve"> navozuje různě náročné a zajímavé problémové situace, při kterých žáci ve spolupráci s ním nebo samostatně formulují problémy, navrhují hypotézy řešení, plánují důkazy a postupy jejich ověřování a nalézají správná řešení; zařazuje úlohy, při kterých žáci na základě svých vlastních zkušeností s fyzikálními </w:t>
      </w:r>
      <w:r>
        <w:lastRenderedPageBreak/>
        <w:t>jevy a logickým myšlením docházejí k fyzikální podstatě zkoumaných jevů, které souvisejí s probíraným učivem; příznivě hodnotí zejména vlastní, neotřelé postupy řešení úloh, pokud vedou k cíli, nevyžaduje jen standardní, většinový postup; umožňuje žákům uplatňovat dovednosti a schopnosti z ostatních oblastí poznávání; hodnotí žáky především podle toho, jak řeší praktické úlohy a problémy experimentální i teoretické povahy.</w:t>
      </w:r>
    </w:p>
    <w:p w14:paraId="08F53682" w14:textId="77777777" w:rsidR="00D94BDF" w:rsidRPr="002857E2" w:rsidRDefault="00D94BDF" w:rsidP="00D94BDF">
      <w:pPr>
        <w:spacing w:before="0"/>
        <w:rPr>
          <w:rStyle w:val="Siln"/>
        </w:rPr>
      </w:pPr>
      <w:r w:rsidRPr="002857E2">
        <w:rPr>
          <w:rStyle w:val="Siln"/>
        </w:rPr>
        <w:t>Kompetence komunikativní</w:t>
      </w:r>
    </w:p>
    <w:p w14:paraId="4238C463" w14:textId="36AB6551" w:rsidR="00D94BDF" w:rsidRDefault="00D94BDF" w:rsidP="00D94BDF">
      <w:pPr>
        <w:pStyle w:val="Odstmezery"/>
      </w:pPr>
      <w:r w:rsidRPr="63E0BD81">
        <w:rPr>
          <w:u w:val="single"/>
        </w:rPr>
        <w:t>Učitel:</w:t>
      </w:r>
      <w:r>
        <w:t xml:space="preserve"> vytváří příležitosti pro vzájemnou komunikaci žáků a jejich spolupráci při řešení úloh, pro formulaci hypotéz, obhajobu názorů a vhodnou argumentaci; vede žáky při vzájemné komunikaci k správnému používání fyzikálních poznatků, dovedností a experimentálních možností k obhajobě či vyvracení myšlenek a názorů ostatních; vede žáky k tomu, aby svůj postup dokázali obhájit a neměli obavy, že postupují jinak, než většina žáků; vede žáky k tomu, že k vyřešení předloženého úkolu nedílně patří i srozumitelné a přesvědčivé sdělení výsledku jiným; umožňuje žákům využívat soudobé komunikační a informační prostředky a digitální</w:t>
      </w:r>
      <w:r w:rsidR="001E45D8">
        <w:t xml:space="preserve"> </w:t>
      </w:r>
      <w:r>
        <w:t>technologie při zpracování výsledků fyzikálních pozorování a měření.</w:t>
      </w:r>
    </w:p>
    <w:p w14:paraId="16D2D56C" w14:textId="77777777" w:rsidR="00D94BDF" w:rsidRPr="002857E2" w:rsidRDefault="00D94BDF" w:rsidP="00D94BDF">
      <w:pPr>
        <w:spacing w:before="0"/>
        <w:rPr>
          <w:rStyle w:val="Siln"/>
        </w:rPr>
      </w:pPr>
      <w:r w:rsidRPr="002857E2">
        <w:rPr>
          <w:rStyle w:val="Siln"/>
        </w:rPr>
        <w:t>Kompetence sociální</w:t>
      </w:r>
      <w:r>
        <w:rPr>
          <w:rStyle w:val="Siln"/>
        </w:rPr>
        <w:t xml:space="preserve"> a </w:t>
      </w:r>
      <w:r w:rsidRPr="002857E2">
        <w:rPr>
          <w:rStyle w:val="Siln"/>
        </w:rPr>
        <w:t>personální</w:t>
      </w:r>
    </w:p>
    <w:p w14:paraId="31524057" w14:textId="77777777" w:rsidR="00D94BDF" w:rsidRDefault="00D94BDF" w:rsidP="00D94BDF">
      <w:pPr>
        <w:pStyle w:val="Odstmezery"/>
        <w:rPr>
          <w:rStyle w:val="Siln"/>
        </w:rPr>
      </w:pPr>
      <w:r w:rsidRPr="00282E65">
        <w:rPr>
          <w:u w:val="single"/>
        </w:rPr>
        <w:t>Učitel:</w:t>
      </w:r>
      <w:r>
        <w:t xml:space="preserve"> vede žáky ke spolupráci v menších i větších skupinách a tím je učí spolupracovat; navozuje podmínky pro diskusi a kritický přístup žáků k závěrům svým i k závěrům spolužáků; tím je učí používat věcné argumenty pro obhajobu svého názoru a přijmout názor spolužáků, je-li podložen přesvědčivými důkazy; rozvíjí sebedůvěru žáků a vytváří příležitosti pro uvědomování si sociálních rolí a vztahů žáků, např. organizováním skupinové práce; vychází z pozorování žáků, jejich zvláštností a odlišností při výuce fyziky i mimo ni.</w:t>
      </w:r>
    </w:p>
    <w:p w14:paraId="3B7B149C" w14:textId="77777777" w:rsidR="00D94BDF" w:rsidRPr="002857E2" w:rsidRDefault="00D94BDF" w:rsidP="00D94BDF">
      <w:pPr>
        <w:spacing w:before="0"/>
        <w:rPr>
          <w:rStyle w:val="Siln"/>
        </w:rPr>
      </w:pPr>
      <w:r w:rsidRPr="002857E2">
        <w:rPr>
          <w:rStyle w:val="Siln"/>
        </w:rPr>
        <w:t>Kompetence občanská</w:t>
      </w:r>
    </w:p>
    <w:p w14:paraId="7BD277B0" w14:textId="77777777" w:rsidR="00D94BDF" w:rsidRDefault="00D94BDF" w:rsidP="00D94BDF">
      <w:pPr>
        <w:pStyle w:val="Odstmezery"/>
      </w:pPr>
      <w:r w:rsidRPr="00282E65">
        <w:rPr>
          <w:u w:val="single"/>
        </w:rPr>
        <w:t>Učitel:</w:t>
      </w:r>
      <w:r>
        <w:t xml:space="preserve"> diskutuje se žáky při výuce fyziky i mimo ni o užitečnosti technických vynálezů, strojů a prací pro člověka; diskutuje se žáky otázky ochrany životního prostředí; vede žáky k zaujímání postojů k současnému dění ve společnosti; umožňuje žákům poznat historii fyzikálních objevů, seznamuje je se jmény a stručnými životopisy fyzikálních osobností minulosti i současnosti.</w:t>
      </w:r>
    </w:p>
    <w:p w14:paraId="5446A508" w14:textId="77777777" w:rsidR="00D94BDF" w:rsidRPr="002857E2" w:rsidRDefault="00D94BDF" w:rsidP="00D94BDF">
      <w:pPr>
        <w:spacing w:before="0"/>
        <w:rPr>
          <w:rStyle w:val="Siln"/>
        </w:rPr>
      </w:pPr>
      <w:r w:rsidRPr="002857E2">
        <w:rPr>
          <w:rStyle w:val="Siln"/>
        </w:rPr>
        <w:t>Kompetence</w:t>
      </w:r>
      <w:r>
        <w:rPr>
          <w:rStyle w:val="Siln"/>
        </w:rPr>
        <w:t xml:space="preserve"> k </w:t>
      </w:r>
      <w:r w:rsidRPr="002857E2">
        <w:rPr>
          <w:rStyle w:val="Siln"/>
        </w:rPr>
        <w:t>podnikavosti</w:t>
      </w:r>
    </w:p>
    <w:p w14:paraId="3535F4C1" w14:textId="77777777" w:rsidR="00D94BDF" w:rsidRDefault="00D94BDF" w:rsidP="00D94BDF">
      <w:pPr>
        <w:pStyle w:val="Odstmezery"/>
      </w:pPr>
      <w:r w:rsidRPr="31627545">
        <w:rPr>
          <w:u w:val="single"/>
        </w:rPr>
        <w:t>Učitel:</w:t>
      </w:r>
      <w:r>
        <w:t xml:space="preserve"> vede žáky k cílevědomému, zodpovědnému rozhodování o dalším vzdělávání a budoucímu profesnímu zaměření.</w:t>
      </w:r>
    </w:p>
    <w:p w14:paraId="71FB6993" w14:textId="77777777" w:rsidR="00D94BDF" w:rsidRDefault="00D94BDF" w:rsidP="00D94BDF">
      <w:pPr>
        <w:spacing w:before="0"/>
        <w:rPr>
          <w:rStyle w:val="Siln"/>
        </w:rPr>
      </w:pPr>
      <w:r w:rsidRPr="31627545">
        <w:rPr>
          <w:rStyle w:val="Siln"/>
        </w:rPr>
        <w:t>Kompetence digitální</w:t>
      </w:r>
    </w:p>
    <w:p w14:paraId="550E27F5" w14:textId="77777777" w:rsidR="00D94BDF" w:rsidRDefault="00D94BDF" w:rsidP="00D94BDF">
      <w:pPr>
        <w:spacing w:before="0"/>
        <w:rPr>
          <w:rStyle w:val="Siln"/>
          <w:b w:val="0"/>
          <w:bCs w:val="0"/>
          <w:sz w:val="22"/>
          <w:szCs w:val="22"/>
        </w:rPr>
      </w:pPr>
      <w:r w:rsidRPr="63E0BD81">
        <w:rPr>
          <w:rStyle w:val="Siln"/>
          <w:b w:val="0"/>
          <w:bCs w:val="0"/>
          <w:sz w:val="22"/>
          <w:szCs w:val="22"/>
          <w:u w:val="single"/>
        </w:rPr>
        <w:t>Učitel</w:t>
      </w:r>
      <w:r w:rsidRPr="63E0BD81">
        <w:rPr>
          <w:rStyle w:val="Siln"/>
          <w:b w:val="0"/>
          <w:bCs w:val="0"/>
          <w:sz w:val="22"/>
          <w:szCs w:val="22"/>
        </w:rPr>
        <w:t xml:space="preserve"> vede žáky k tomy, aby ovládali potřebnou sadu digitálních zařízení, aplikací a služeb, a využíváli je při školní práci i při zapojení do veřejného života; žák digitální technologie a způsob jejich použití nastavuje a mění podle toho, jak se vyvíjejí dostupné možnosti a jak se mění jeho vlastní potřeby; žák získává, posuzuje, spravuje, sdílí a sděluje data, informace a digitální obsah v různých formátech a volí k tomu volí efektivní postupy, strategie a způsoby, které odpovídají konkrétní situaci a účelu;</w:t>
      </w:r>
    </w:p>
    <w:p w14:paraId="1B1FD013" w14:textId="77777777" w:rsidR="00D94BDF" w:rsidRDefault="00D94BDF" w:rsidP="00D94BDF">
      <w:pPr>
        <w:spacing w:before="0"/>
        <w:rPr>
          <w:rStyle w:val="Siln"/>
          <w:b w:val="0"/>
          <w:bCs w:val="0"/>
          <w:sz w:val="22"/>
          <w:szCs w:val="22"/>
        </w:rPr>
      </w:pPr>
      <w:r w:rsidRPr="63E0BD81">
        <w:rPr>
          <w:rStyle w:val="Siln"/>
          <w:b w:val="0"/>
          <w:bCs w:val="0"/>
          <w:sz w:val="22"/>
          <w:szCs w:val="22"/>
        </w:rPr>
        <w:lastRenderedPageBreak/>
        <w:t>Také dokáže vytvářet, vylepšovat a propojuje digitální obsah v různých formátech; vyjadřovat se za pomoci digitálních prostředků;</w:t>
      </w:r>
    </w:p>
    <w:p w14:paraId="2E7E3C39" w14:textId="77777777" w:rsidR="00D94BDF" w:rsidRDefault="00D94BDF" w:rsidP="00D94BDF">
      <w:pPr>
        <w:spacing w:before="0"/>
        <w:rPr>
          <w:rStyle w:val="Siln"/>
          <w:b w:val="0"/>
          <w:bCs w:val="0"/>
          <w:sz w:val="22"/>
          <w:szCs w:val="22"/>
        </w:rPr>
      </w:pPr>
      <w:r w:rsidRPr="63E0BD81">
        <w:rPr>
          <w:rStyle w:val="Siln"/>
          <w:b w:val="0"/>
          <w:bCs w:val="0"/>
          <w:sz w:val="22"/>
          <w:szCs w:val="22"/>
        </w:rPr>
        <w:t>Žák je veden k tomy, aby navrhoval prostřednictvím digitálních technologií taková řešení, která mu pomohou vylepšitstávajíc postupy či technologie a dokáza si poradit s technickými problémy;</w:t>
      </w:r>
    </w:p>
    <w:p w14:paraId="3BD92FF2" w14:textId="77777777" w:rsidR="00D94BDF" w:rsidRDefault="00D94BDF" w:rsidP="00D94BDF">
      <w:pPr>
        <w:spacing w:before="0"/>
        <w:rPr>
          <w:rStyle w:val="Siln"/>
          <w:b w:val="0"/>
          <w:bCs w:val="0"/>
          <w:sz w:val="22"/>
          <w:szCs w:val="22"/>
        </w:rPr>
      </w:pPr>
      <w:r w:rsidRPr="63E0BD81">
        <w:rPr>
          <w:rStyle w:val="Siln"/>
          <w:b w:val="0"/>
          <w:bCs w:val="0"/>
          <w:sz w:val="22"/>
          <w:szCs w:val="22"/>
        </w:rPr>
        <w:t>Žák se dokáže vyrovnat s proměnlivostí digitálních technologií a dokáže posooudit, jak vývoj technologií ovlivňuje různé aspekty života jedince a společnosti a životní prostředí, zvažuje kriticky rizika a přínosy moderních technologií;</w:t>
      </w:r>
    </w:p>
    <w:p w14:paraId="16113D92" w14:textId="77777777" w:rsidR="00D94BDF" w:rsidRDefault="00D94BDF" w:rsidP="00D94BDF">
      <w:pPr>
        <w:spacing w:before="0"/>
        <w:rPr>
          <w:rStyle w:val="Siln"/>
          <w:b w:val="0"/>
          <w:bCs w:val="0"/>
          <w:sz w:val="22"/>
          <w:szCs w:val="22"/>
        </w:rPr>
      </w:pPr>
      <w:r w:rsidRPr="63E0BD81">
        <w:rPr>
          <w:rStyle w:val="Siln"/>
          <w:b w:val="0"/>
          <w:bCs w:val="0"/>
          <w:sz w:val="22"/>
          <w:szCs w:val="22"/>
        </w:rPr>
        <w:t>Žák je vedn k tomu, aby předcházel situacím ohrožujícím bezpečnost zařízení i dat a také situacím ohrožujícím jeho tělesné a duševní zdraví; při spolupráci, komunikaci a sdílení informací v digitálním prostředí jedná eticky, s ohleduplností a respektem k druhým.</w:t>
      </w:r>
    </w:p>
    <w:p w14:paraId="2E73B7AC" w14:textId="77777777" w:rsidR="00D94BDF" w:rsidRDefault="00D94BDF" w:rsidP="00D94BDF">
      <w:pPr>
        <w:pStyle w:val="Odstmezery"/>
        <w:rPr>
          <w:szCs w:val="22"/>
        </w:rPr>
      </w:pPr>
    </w:p>
    <w:p w14:paraId="285A0CB7" w14:textId="77777777" w:rsidR="00D94BDF" w:rsidRPr="002857E2" w:rsidRDefault="00D94BDF" w:rsidP="00D94BDF">
      <w:pPr>
        <w:spacing w:before="0"/>
        <w:rPr>
          <w:rStyle w:val="Siln"/>
        </w:rPr>
      </w:pPr>
      <w:r w:rsidRPr="002857E2">
        <w:rPr>
          <w:rStyle w:val="Siln"/>
        </w:rPr>
        <w:t>Rozpis učiva</w:t>
      </w:r>
      <w:r>
        <w:rPr>
          <w:rStyle w:val="Siln"/>
        </w:rPr>
        <w:t xml:space="preserve"> a </w:t>
      </w:r>
      <w:r w:rsidRPr="002857E2">
        <w:rPr>
          <w:rStyle w:val="Siln"/>
        </w:rPr>
        <w:t>výsledků vzdělávání</w:t>
      </w:r>
    </w:p>
    <w:p w14:paraId="21A68A0B" w14:textId="77777777" w:rsidR="00D94BDF" w:rsidRPr="00F41AB9" w:rsidRDefault="00D94BDF" w:rsidP="00053B9C">
      <w:pPr>
        <w:pStyle w:val="Odsttunnadpis"/>
        <w:spacing w:after="120" w:line="288" w:lineRule="auto"/>
      </w:pPr>
      <w:r>
        <w:t xml:space="preserve">Ročník: </w:t>
      </w:r>
      <w:r>
        <w:fldChar w:fldCharType="begin">
          <w:ffData>
            <w:name w:val="Text6"/>
            <w:enabled/>
            <w:calcOnExit w:val="0"/>
            <w:textInput>
              <w:default w:val="1."/>
              <w:maxLength w:val="2"/>
            </w:textInput>
          </w:ffData>
        </w:fldChar>
      </w:r>
      <w:r>
        <w:instrText xml:space="preserve"> FORMTEXT </w:instrText>
      </w:r>
      <w:r>
        <w:fldChar w:fldCharType="separate"/>
      </w:r>
      <w:r>
        <w:t>1.</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D94BDF" w:rsidRPr="00E246EB" w14:paraId="6823C53B" w14:textId="77777777" w:rsidTr="00D94BDF">
        <w:tc>
          <w:tcPr>
            <w:tcW w:w="3685" w:type="dxa"/>
            <w:shd w:val="clear" w:color="auto" w:fill="BFBFBF" w:themeFill="background1" w:themeFillShade="BF"/>
            <w:vAlign w:val="center"/>
          </w:tcPr>
          <w:p w14:paraId="0D0A9F5E" w14:textId="77777777" w:rsidR="00D94BDF" w:rsidRPr="00F040B4" w:rsidRDefault="00D94BDF" w:rsidP="00D94BDF">
            <w:pPr>
              <w:tabs>
                <w:tab w:val="right" w:pos="2854"/>
              </w:tabs>
              <w:spacing w:before="0" w:line="240" w:lineRule="auto"/>
              <w:jc w:val="center"/>
              <w:rPr>
                <w:b/>
                <w:bCs/>
              </w:rPr>
            </w:pPr>
            <w:r w:rsidRPr="00F040B4">
              <w:rPr>
                <w:b/>
                <w:bCs/>
              </w:rPr>
              <w:t>Očekávané výstupy</w:t>
            </w:r>
          </w:p>
        </w:tc>
        <w:tc>
          <w:tcPr>
            <w:tcW w:w="3118" w:type="dxa"/>
            <w:shd w:val="clear" w:color="auto" w:fill="BFBFBF" w:themeFill="background1" w:themeFillShade="BF"/>
            <w:vAlign w:val="center"/>
          </w:tcPr>
          <w:p w14:paraId="6B9084AE" w14:textId="77777777" w:rsidR="00D94BDF" w:rsidRPr="00F040B4" w:rsidRDefault="00D94BDF" w:rsidP="00D94BDF">
            <w:pPr>
              <w:spacing w:before="0" w:line="240" w:lineRule="auto"/>
              <w:jc w:val="center"/>
              <w:rPr>
                <w:b/>
                <w:bCs/>
              </w:rPr>
            </w:pPr>
            <w:r w:rsidRPr="00F040B4">
              <w:rPr>
                <w:b/>
                <w:bCs/>
              </w:rPr>
              <w:t>Učivo</w:t>
            </w:r>
          </w:p>
        </w:tc>
        <w:tc>
          <w:tcPr>
            <w:tcW w:w="2835" w:type="dxa"/>
            <w:shd w:val="clear" w:color="auto" w:fill="BFBFBF" w:themeFill="background1" w:themeFillShade="BF"/>
            <w:vAlign w:val="center"/>
          </w:tcPr>
          <w:p w14:paraId="223EF582" w14:textId="77777777" w:rsidR="00D94BDF" w:rsidRPr="00F040B4" w:rsidRDefault="00D94BDF" w:rsidP="00D94BDF">
            <w:pPr>
              <w:spacing w:before="0" w:line="240" w:lineRule="auto"/>
              <w:jc w:val="center"/>
              <w:rPr>
                <w:b/>
                <w:bCs/>
              </w:rPr>
            </w:pPr>
            <w:r w:rsidRPr="00F040B4">
              <w:rPr>
                <w:b/>
                <w:bCs/>
              </w:rPr>
              <w:t>Průřezová témata,</w:t>
            </w:r>
          </w:p>
          <w:p w14:paraId="645D3E16" w14:textId="77777777" w:rsidR="00D94BDF" w:rsidRPr="00F040B4" w:rsidRDefault="00D94BDF" w:rsidP="00D94BDF">
            <w:pPr>
              <w:spacing w:before="0" w:line="240" w:lineRule="auto"/>
              <w:jc w:val="center"/>
              <w:rPr>
                <w:b/>
                <w:bCs/>
              </w:rPr>
            </w:pPr>
            <w:r w:rsidRPr="00F040B4">
              <w:rPr>
                <w:b/>
                <w:bCs/>
              </w:rPr>
              <w:t>MP vztahy</w:t>
            </w:r>
          </w:p>
        </w:tc>
      </w:tr>
      <w:tr w:rsidR="00D94BDF" w:rsidRPr="00E246EB" w14:paraId="58BD6BE9" w14:textId="77777777" w:rsidTr="00D94BDF">
        <w:tc>
          <w:tcPr>
            <w:tcW w:w="3685" w:type="dxa"/>
          </w:tcPr>
          <w:p w14:paraId="3F525036" w14:textId="77777777" w:rsidR="00D94BDF" w:rsidRPr="00282E65" w:rsidRDefault="00D94BDF" w:rsidP="00CC5C4F">
            <w:pPr>
              <w:pStyle w:val="Tabulkaodrazky"/>
              <w:numPr>
                <w:ilvl w:val="0"/>
                <w:numId w:val="9"/>
              </w:numPr>
              <w:tabs>
                <w:tab w:val="num" w:pos="227"/>
              </w:tabs>
              <w:ind w:left="227" w:hanging="227"/>
            </w:pPr>
            <w:r w:rsidRPr="00282E65">
              <w:t>používá</w:t>
            </w:r>
            <w:r>
              <w:t xml:space="preserve"> s </w:t>
            </w:r>
            <w:r w:rsidRPr="00282E65">
              <w:t>porozuměním fyzikální veličiny zavedené učivem</w:t>
            </w:r>
          </w:p>
          <w:p w14:paraId="53DBF10C" w14:textId="77777777" w:rsidR="00D94BDF" w:rsidRDefault="00D94BDF" w:rsidP="00CC5C4F">
            <w:pPr>
              <w:pStyle w:val="Tabulkaodrazky"/>
              <w:numPr>
                <w:ilvl w:val="0"/>
                <w:numId w:val="9"/>
              </w:numPr>
              <w:tabs>
                <w:tab w:val="num" w:pos="227"/>
              </w:tabs>
              <w:ind w:left="227" w:hanging="227"/>
            </w:pPr>
            <w:r>
              <w:t>užívá s porozuměním zákonné měřicí jednotky pro vyjadřování hodnot veličin a při řešení úloh</w:t>
            </w:r>
          </w:p>
          <w:p w14:paraId="37BB3380" w14:textId="77777777" w:rsidR="00D94BDF" w:rsidRDefault="00D94BDF" w:rsidP="00CC5C4F">
            <w:pPr>
              <w:pStyle w:val="Tabulkaodrazky"/>
              <w:numPr>
                <w:ilvl w:val="0"/>
                <w:numId w:val="9"/>
              </w:numPr>
              <w:tabs>
                <w:tab w:val="num" w:pos="227"/>
              </w:tabs>
              <w:ind w:left="227" w:hanging="227"/>
            </w:pPr>
            <w:r>
              <w:t>změří vhodnou přímou nebo nepřímou metodou a s přiměřenou přesností délku, hmotnost a hustotu látky</w:t>
            </w:r>
          </w:p>
          <w:p w14:paraId="23B37CAF" w14:textId="77777777" w:rsidR="00D94BDF" w:rsidRDefault="00D94BDF" w:rsidP="00CC5C4F">
            <w:pPr>
              <w:pStyle w:val="Tabulkaodrazky"/>
              <w:numPr>
                <w:ilvl w:val="0"/>
                <w:numId w:val="9"/>
              </w:numPr>
              <w:tabs>
                <w:tab w:val="num" w:pos="227"/>
              </w:tabs>
              <w:ind w:left="227" w:hanging="227"/>
            </w:pPr>
            <w:r>
              <w:t>zpracuje protokol o měření podle vzoru</w:t>
            </w:r>
          </w:p>
          <w:p w14:paraId="37C30E7B" w14:textId="77777777" w:rsidR="00D94BDF" w:rsidRDefault="00D94BDF" w:rsidP="00CC5C4F">
            <w:pPr>
              <w:pStyle w:val="Tabulkaodrazky"/>
              <w:numPr>
                <w:ilvl w:val="0"/>
                <w:numId w:val="9"/>
              </w:numPr>
              <w:tabs>
                <w:tab w:val="num" w:pos="227"/>
              </w:tabs>
              <w:ind w:left="227" w:hanging="227"/>
            </w:pPr>
            <w:r>
              <w:t>určí správně výsledek měření užitím absolutní a relativní chyby měření</w:t>
            </w:r>
          </w:p>
          <w:p w14:paraId="510F5468" w14:textId="77777777" w:rsidR="00D94BDF" w:rsidRDefault="00D94BDF" w:rsidP="00CC5C4F">
            <w:pPr>
              <w:pStyle w:val="Tabulkaodrazky"/>
              <w:numPr>
                <w:ilvl w:val="0"/>
                <w:numId w:val="9"/>
              </w:numPr>
              <w:tabs>
                <w:tab w:val="num" w:pos="227"/>
              </w:tabs>
              <w:ind w:left="227" w:hanging="227"/>
            </w:pPr>
            <w:r>
              <w:t>rozlišuje skalární veličiny od vektorových veličin a s porozuměním operuje s oběma těmito druhy veličin při řešení úloh</w:t>
            </w:r>
          </w:p>
          <w:p w14:paraId="5425FDCF" w14:textId="77777777" w:rsidR="00D94BDF" w:rsidRDefault="00D94BDF" w:rsidP="00CC5C4F">
            <w:pPr>
              <w:pStyle w:val="Tabulkaodrazky"/>
              <w:numPr>
                <w:ilvl w:val="0"/>
                <w:numId w:val="9"/>
              </w:numPr>
              <w:tabs>
                <w:tab w:val="num" w:pos="227"/>
              </w:tabs>
              <w:ind w:left="227" w:hanging="227"/>
            </w:pPr>
            <w:r>
              <w:t>dodržuje pravidla bezpečnosti a ochrany zdraví při praktických činnostech</w:t>
            </w:r>
          </w:p>
          <w:p w14:paraId="5086DAD8" w14:textId="77777777" w:rsidR="00D94BDF" w:rsidRDefault="00D94BDF" w:rsidP="00CC5C4F">
            <w:pPr>
              <w:pStyle w:val="Tabulkaodrazky"/>
              <w:numPr>
                <w:ilvl w:val="0"/>
                <w:numId w:val="9"/>
              </w:numPr>
              <w:tabs>
                <w:tab w:val="num" w:pos="227"/>
              </w:tabs>
              <w:ind w:left="227" w:hanging="227"/>
            </w:pPr>
            <w:r>
              <w:t>využívá představy hmotného bodu při řešení úloh</w:t>
            </w:r>
          </w:p>
          <w:p w14:paraId="608678D8" w14:textId="77777777" w:rsidR="00D94BDF" w:rsidRDefault="00D94BDF" w:rsidP="00CC5C4F">
            <w:pPr>
              <w:pStyle w:val="Tabulkaodrazky"/>
              <w:numPr>
                <w:ilvl w:val="0"/>
                <w:numId w:val="9"/>
              </w:numPr>
              <w:tabs>
                <w:tab w:val="num" w:pos="227"/>
              </w:tabs>
              <w:ind w:left="227" w:hanging="227"/>
            </w:pPr>
            <w:r>
              <w:t>rozhodne, o jaký druh pohybu se jedná</w:t>
            </w:r>
          </w:p>
          <w:p w14:paraId="21D6D149" w14:textId="77777777" w:rsidR="00D94BDF" w:rsidRDefault="00D94BDF" w:rsidP="00CC5C4F">
            <w:pPr>
              <w:pStyle w:val="Tabulkaodrazky"/>
              <w:numPr>
                <w:ilvl w:val="0"/>
                <w:numId w:val="9"/>
              </w:numPr>
              <w:tabs>
                <w:tab w:val="num" w:pos="227"/>
              </w:tabs>
              <w:ind w:left="227" w:hanging="227"/>
            </w:pPr>
            <w:r>
              <w:lastRenderedPageBreak/>
              <w:t>používá základní kinematické vztahy pro jednotlivé druhy pohybů při řešení úloh včetně problémových</w:t>
            </w:r>
          </w:p>
          <w:p w14:paraId="492796B1" w14:textId="77777777" w:rsidR="00D94BDF" w:rsidRDefault="00D94BDF" w:rsidP="00CC5C4F">
            <w:pPr>
              <w:pStyle w:val="Tabulkaodrazky"/>
              <w:numPr>
                <w:ilvl w:val="0"/>
                <w:numId w:val="9"/>
              </w:numPr>
              <w:tabs>
                <w:tab w:val="num" w:pos="227"/>
              </w:tabs>
              <w:ind w:left="227" w:hanging="227"/>
            </w:pPr>
            <w:r>
              <w:t>sestrojí grafy závislosti dráhy a rychlosti na čase a využívá tyto grafy k řešení úloh na rovnoměrné a nerovnoměrné pohyby</w:t>
            </w:r>
          </w:p>
          <w:p w14:paraId="0ECCCE7C" w14:textId="77777777" w:rsidR="00D94BDF" w:rsidRDefault="00D94BDF" w:rsidP="00D94BDF">
            <w:pPr>
              <w:spacing w:before="0" w:line="240" w:lineRule="auto"/>
            </w:pPr>
          </w:p>
          <w:p w14:paraId="621A17C7" w14:textId="77777777" w:rsidR="00D94BDF" w:rsidRDefault="00D94BDF" w:rsidP="00D94BDF">
            <w:pPr>
              <w:spacing w:before="0" w:line="240" w:lineRule="auto"/>
            </w:pPr>
          </w:p>
          <w:p w14:paraId="1E0F17FE" w14:textId="77777777" w:rsidR="00D94BDF" w:rsidRDefault="00D94BDF" w:rsidP="00D94BDF">
            <w:pPr>
              <w:spacing w:before="0" w:line="240" w:lineRule="auto"/>
            </w:pPr>
          </w:p>
          <w:p w14:paraId="441837ED" w14:textId="77777777" w:rsidR="00D94BDF" w:rsidRDefault="00D94BDF" w:rsidP="00D94BDF">
            <w:pPr>
              <w:spacing w:before="0" w:line="240" w:lineRule="auto"/>
            </w:pPr>
          </w:p>
          <w:p w14:paraId="702651F7" w14:textId="77777777" w:rsidR="00D94BDF" w:rsidRDefault="00D94BDF" w:rsidP="00D94BDF">
            <w:pPr>
              <w:spacing w:before="0" w:line="240" w:lineRule="auto"/>
            </w:pPr>
          </w:p>
          <w:p w14:paraId="09236CE4" w14:textId="77777777" w:rsidR="00D94BDF" w:rsidRDefault="00D94BDF" w:rsidP="00D94BDF">
            <w:pPr>
              <w:spacing w:before="0" w:line="240" w:lineRule="auto"/>
            </w:pPr>
          </w:p>
          <w:p w14:paraId="2F15198E" w14:textId="77777777" w:rsidR="00D94BDF" w:rsidRDefault="00D94BDF" w:rsidP="00D94BDF">
            <w:pPr>
              <w:spacing w:before="0" w:line="240" w:lineRule="auto"/>
            </w:pPr>
          </w:p>
          <w:p w14:paraId="5782354D" w14:textId="77777777" w:rsidR="00D94BDF" w:rsidRDefault="00D94BDF" w:rsidP="00D94BDF">
            <w:pPr>
              <w:spacing w:before="0" w:line="240" w:lineRule="auto"/>
            </w:pPr>
          </w:p>
          <w:p w14:paraId="3943A736" w14:textId="77777777" w:rsidR="00D94BDF" w:rsidRDefault="00D94BDF" w:rsidP="00D94BDF">
            <w:pPr>
              <w:spacing w:before="0" w:line="240" w:lineRule="auto"/>
            </w:pPr>
          </w:p>
          <w:p w14:paraId="73728D18" w14:textId="77777777" w:rsidR="00D94BDF" w:rsidRDefault="00D94BDF" w:rsidP="00D94BDF">
            <w:pPr>
              <w:spacing w:before="0" w:line="240" w:lineRule="auto"/>
            </w:pPr>
          </w:p>
          <w:p w14:paraId="0C9BC0B1" w14:textId="77777777" w:rsidR="00D94BDF" w:rsidRDefault="00D94BDF" w:rsidP="00CC5C4F">
            <w:pPr>
              <w:pStyle w:val="Tabulkaodrazky"/>
              <w:numPr>
                <w:ilvl w:val="0"/>
                <w:numId w:val="9"/>
              </w:numPr>
              <w:tabs>
                <w:tab w:val="num" w:pos="227"/>
              </w:tabs>
              <w:ind w:left="227" w:hanging="227"/>
            </w:pPr>
            <w:r>
              <w:t>uvede příklady pohybových a deformačních účinků síly na těleso</w:t>
            </w:r>
          </w:p>
          <w:p w14:paraId="4E3BFA3A" w14:textId="77777777" w:rsidR="00D94BDF" w:rsidRDefault="00D94BDF" w:rsidP="00CC5C4F">
            <w:pPr>
              <w:pStyle w:val="Tabulkaodrazky"/>
              <w:numPr>
                <w:ilvl w:val="0"/>
                <w:numId w:val="9"/>
              </w:numPr>
              <w:tabs>
                <w:tab w:val="num" w:pos="227"/>
              </w:tabs>
              <w:ind w:left="227" w:hanging="227"/>
            </w:pPr>
            <w:r>
              <w:t>určí graficky a v jednoduchých případech i početně výslednici dvou sil působících v jednom bodě na výslednici dvou sil působících v jednom bodě</w:t>
            </w:r>
          </w:p>
          <w:p w14:paraId="6DFB5830" w14:textId="77777777" w:rsidR="00D94BDF" w:rsidRDefault="00D94BDF" w:rsidP="00CC5C4F">
            <w:pPr>
              <w:pStyle w:val="Tabulkaodrazky"/>
              <w:numPr>
                <w:ilvl w:val="0"/>
                <w:numId w:val="9"/>
              </w:numPr>
              <w:tabs>
                <w:tab w:val="num" w:pos="227"/>
              </w:tabs>
              <w:ind w:left="227" w:hanging="227"/>
            </w:pPr>
            <w:r>
              <w:t>používá Newtonovy pohybové zákony pro předvídání nebo vysvětlení pohybu tělesa při působení sil (tíhové, tlakové, tahové, třecí) a při řešení úloh</w:t>
            </w:r>
          </w:p>
          <w:p w14:paraId="5E731076" w14:textId="77777777" w:rsidR="00D94BDF" w:rsidRDefault="00D94BDF" w:rsidP="00CC5C4F">
            <w:pPr>
              <w:pStyle w:val="Tabulkaodrazky"/>
              <w:numPr>
                <w:ilvl w:val="0"/>
                <w:numId w:val="9"/>
              </w:numPr>
              <w:tabs>
                <w:tab w:val="num" w:pos="227"/>
              </w:tabs>
              <w:ind w:left="227" w:hanging="227"/>
            </w:pPr>
            <w:r>
              <w:t>využívá zákon zachování hybnosti při řešen úloh a problémů včetně úloh z praxe</w:t>
            </w:r>
          </w:p>
          <w:p w14:paraId="7F4B75C6" w14:textId="77777777" w:rsidR="00D94BDF" w:rsidRDefault="00D94BDF" w:rsidP="00CC5C4F">
            <w:pPr>
              <w:pStyle w:val="Tabulkaodrazky"/>
              <w:numPr>
                <w:ilvl w:val="0"/>
                <w:numId w:val="9"/>
              </w:numPr>
              <w:tabs>
                <w:tab w:val="num" w:pos="227"/>
              </w:tabs>
              <w:ind w:left="227" w:hanging="227"/>
            </w:pPr>
            <w:r>
              <w:t>účelně rozloží graficky sílu na dvě složky</w:t>
            </w:r>
          </w:p>
          <w:p w14:paraId="0CF23740" w14:textId="77777777" w:rsidR="00D94BDF" w:rsidRDefault="00D94BDF" w:rsidP="00CC5C4F">
            <w:pPr>
              <w:pStyle w:val="Tabulkaodrazky"/>
              <w:numPr>
                <w:ilvl w:val="0"/>
                <w:numId w:val="9"/>
              </w:numPr>
              <w:tabs>
                <w:tab w:val="num" w:pos="227"/>
              </w:tabs>
              <w:ind w:left="227" w:hanging="227"/>
            </w:pPr>
            <w:r>
              <w:t>využívá rozkladu sil k řešení úloh a problémů</w:t>
            </w:r>
          </w:p>
          <w:p w14:paraId="433E51B7" w14:textId="77777777" w:rsidR="00D94BDF" w:rsidRDefault="00D94BDF" w:rsidP="00CC5C4F">
            <w:pPr>
              <w:pStyle w:val="Tabulkaodrazky"/>
              <w:numPr>
                <w:ilvl w:val="0"/>
                <w:numId w:val="9"/>
              </w:numPr>
              <w:tabs>
                <w:tab w:val="num" w:pos="227"/>
              </w:tabs>
              <w:ind w:left="227" w:hanging="227"/>
            </w:pPr>
            <w:r>
              <w:t>vysvětlí jednoduché případy působení setrvačných sil (určí směr a velikost)</w:t>
            </w:r>
          </w:p>
          <w:p w14:paraId="48D1AD8D" w14:textId="77777777" w:rsidR="00D94BDF" w:rsidRDefault="00D94BDF" w:rsidP="00CC5C4F">
            <w:pPr>
              <w:pStyle w:val="Tabulkaodrazky"/>
              <w:numPr>
                <w:ilvl w:val="0"/>
                <w:numId w:val="9"/>
              </w:numPr>
              <w:tabs>
                <w:tab w:val="num" w:pos="227"/>
              </w:tabs>
              <w:ind w:left="227" w:hanging="227"/>
            </w:pPr>
            <w:r>
              <w:t>vypočítá zrychlení tělesa na nakloněné rovině</w:t>
            </w:r>
          </w:p>
          <w:p w14:paraId="2EFBCC6C" w14:textId="77777777" w:rsidR="00D94BDF" w:rsidRDefault="00D94BDF" w:rsidP="00CC5C4F">
            <w:pPr>
              <w:pStyle w:val="Tabulkaodrazky"/>
              <w:numPr>
                <w:ilvl w:val="0"/>
                <w:numId w:val="9"/>
              </w:numPr>
              <w:tabs>
                <w:tab w:val="num" w:pos="227"/>
              </w:tabs>
              <w:ind w:left="227" w:hanging="227"/>
            </w:pPr>
            <w:r>
              <w:lastRenderedPageBreak/>
              <w:t>uvede příklady užitečného a škodlivého tření v praxi</w:t>
            </w:r>
          </w:p>
          <w:p w14:paraId="0CDE08AE" w14:textId="77777777" w:rsidR="00D94BDF" w:rsidRDefault="00D94BDF" w:rsidP="00D94BDF">
            <w:pPr>
              <w:pStyle w:val="Tabulkaodrazky"/>
              <w:ind w:left="284" w:hanging="227"/>
            </w:pPr>
          </w:p>
          <w:p w14:paraId="3CFFAC97" w14:textId="77777777" w:rsidR="00D94BDF" w:rsidRDefault="00D94BDF" w:rsidP="00CC5C4F">
            <w:pPr>
              <w:pStyle w:val="Tabulkaodrazky"/>
              <w:numPr>
                <w:ilvl w:val="0"/>
                <w:numId w:val="9"/>
              </w:numPr>
              <w:tabs>
                <w:tab w:val="num" w:pos="227"/>
              </w:tabs>
              <w:ind w:left="227" w:hanging="227"/>
            </w:pPr>
            <w:r>
              <w:t>uvede příklady, kdy těleso koná, a kdy nekoná práci</w:t>
            </w:r>
          </w:p>
          <w:p w14:paraId="378CEB3B" w14:textId="77777777" w:rsidR="00D94BDF" w:rsidRDefault="00D94BDF" w:rsidP="00CC5C4F">
            <w:pPr>
              <w:pStyle w:val="Tabulkaodrazky"/>
              <w:numPr>
                <w:ilvl w:val="0"/>
                <w:numId w:val="9"/>
              </w:numPr>
              <w:tabs>
                <w:tab w:val="num" w:pos="227"/>
              </w:tabs>
              <w:ind w:left="227" w:hanging="227"/>
            </w:pPr>
            <w:r>
              <w:t>určí práci stálé síly výpočtem</w:t>
            </w:r>
          </w:p>
          <w:p w14:paraId="34291020" w14:textId="77777777" w:rsidR="00D94BDF" w:rsidRDefault="00D94BDF" w:rsidP="00CC5C4F">
            <w:pPr>
              <w:pStyle w:val="Tabulkaodrazky"/>
              <w:numPr>
                <w:ilvl w:val="0"/>
                <w:numId w:val="9"/>
              </w:numPr>
              <w:tabs>
                <w:tab w:val="num" w:pos="227"/>
              </w:tabs>
              <w:ind w:left="227" w:hanging="227"/>
            </w:pPr>
            <w:r>
              <w:t>popíše souvislost změny kinetické energie s mechanickou prací</w:t>
            </w:r>
          </w:p>
          <w:p w14:paraId="265C5F5D" w14:textId="77777777" w:rsidR="00D94BDF" w:rsidRDefault="00D94BDF" w:rsidP="00CC5C4F">
            <w:pPr>
              <w:pStyle w:val="Tabulkaodrazky"/>
              <w:numPr>
                <w:ilvl w:val="0"/>
                <w:numId w:val="9"/>
              </w:numPr>
              <w:tabs>
                <w:tab w:val="num" w:pos="227"/>
              </w:tabs>
              <w:ind w:left="227" w:hanging="227"/>
            </w:pPr>
            <w:r>
              <w:t>popíše souvislost změny potenciální tíhové energie s mechanickou prací v tíhovém poli Země</w:t>
            </w:r>
          </w:p>
          <w:p w14:paraId="40C32E0E" w14:textId="77777777" w:rsidR="00D94BDF" w:rsidRDefault="00D94BDF" w:rsidP="00CC5C4F">
            <w:pPr>
              <w:pStyle w:val="Tabulkaodrazky"/>
              <w:numPr>
                <w:ilvl w:val="0"/>
                <w:numId w:val="9"/>
              </w:numPr>
              <w:tabs>
                <w:tab w:val="num" w:pos="227"/>
              </w:tabs>
              <w:ind w:left="227" w:hanging="227"/>
            </w:pPr>
            <w:r>
              <w:t>využívá zákona zachování mechanické energie při řešení úloh a problémů včetně úloh z praxe</w:t>
            </w:r>
          </w:p>
          <w:p w14:paraId="1ACA9C90" w14:textId="77777777" w:rsidR="00D94BDF" w:rsidRDefault="00D94BDF" w:rsidP="00CC5C4F">
            <w:pPr>
              <w:pStyle w:val="Tabulkaodrazky"/>
              <w:numPr>
                <w:ilvl w:val="0"/>
                <w:numId w:val="9"/>
              </w:numPr>
              <w:tabs>
                <w:tab w:val="num" w:pos="227"/>
              </w:tabs>
              <w:ind w:left="227" w:hanging="227"/>
            </w:pPr>
            <w:r>
              <w:t>řeší úlohy z praxe s použitím vztahů pro výkon a účinnost</w:t>
            </w:r>
          </w:p>
          <w:p w14:paraId="69E5131B" w14:textId="77777777" w:rsidR="00D94BDF" w:rsidRDefault="00D94BDF" w:rsidP="00CC5C4F">
            <w:pPr>
              <w:pStyle w:val="Tabulkaodrazky"/>
              <w:numPr>
                <w:ilvl w:val="0"/>
                <w:numId w:val="9"/>
              </w:numPr>
              <w:tabs>
                <w:tab w:val="num" w:pos="227"/>
              </w:tabs>
              <w:ind w:left="227" w:hanging="227"/>
            </w:pPr>
            <w:r>
              <w:t>řeší konkrétní úlohy na výpočet gravitační síly</w:t>
            </w:r>
          </w:p>
          <w:p w14:paraId="141AE800" w14:textId="77777777" w:rsidR="00D94BDF" w:rsidRDefault="00D94BDF" w:rsidP="00CC5C4F">
            <w:pPr>
              <w:pStyle w:val="Tabulkaodrazky"/>
              <w:numPr>
                <w:ilvl w:val="0"/>
                <w:numId w:val="9"/>
              </w:numPr>
              <w:tabs>
                <w:tab w:val="num" w:pos="227"/>
              </w:tabs>
              <w:ind w:left="227" w:hanging="227"/>
            </w:pPr>
            <w:r>
              <w:t>zakreslí síly vzájemného gravitačního působení</w:t>
            </w:r>
          </w:p>
          <w:p w14:paraId="6742FEC5" w14:textId="77777777" w:rsidR="00D94BDF" w:rsidRDefault="00D94BDF" w:rsidP="00CC5C4F">
            <w:pPr>
              <w:pStyle w:val="Tabulkaodrazky"/>
              <w:numPr>
                <w:ilvl w:val="0"/>
                <w:numId w:val="9"/>
              </w:numPr>
              <w:tabs>
                <w:tab w:val="num" w:pos="227"/>
              </w:tabs>
              <w:ind w:left="227" w:hanging="227"/>
            </w:pPr>
            <w:r>
              <w:t>vysvětlí fyzikální význam gravitační konstanty</w:t>
            </w:r>
          </w:p>
          <w:p w14:paraId="1034C34E" w14:textId="77777777" w:rsidR="00D94BDF" w:rsidRDefault="00D94BDF" w:rsidP="00CC5C4F">
            <w:pPr>
              <w:pStyle w:val="Tabulkaodrazky"/>
              <w:numPr>
                <w:ilvl w:val="0"/>
                <w:numId w:val="9"/>
              </w:numPr>
              <w:tabs>
                <w:tab w:val="num" w:pos="227"/>
              </w:tabs>
              <w:ind w:left="227" w:hanging="227"/>
            </w:pPr>
            <w:r>
              <w:t>rozlišuje gravitační zrychlení od tíhového zrychlení</w:t>
            </w:r>
          </w:p>
          <w:p w14:paraId="533544DA" w14:textId="77777777" w:rsidR="00D94BDF" w:rsidRDefault="00D94BDF" w:rsidP="00CC5C4F">
            <w:pPr>
              <w:pStyle w:val="Tabulkaodrazky"/>
              <w:numPr>
                <w:ilvl w:val="0"/>
                <w:numId w:val="9"/>
              </w:numPr>
              <w:tabs>
                <w:tab w:val="num" w:pos="227"/>
              </w:tabs>
              <w:ind w:left="227" w:hanging="227"/>
            </w:pPr>
            <w:r>
              <w:t>rozlišuje pojmy gravitační a tíhová síla, tíha</w:t>
            </w:r>
          </w:p>
          <w:p w14:paraId="3D9F3DE8" w14:textId="77777777" w:rsidR="00D94BDF" w:rsidRDefault="00D94BDF" w:rsidP="00CC5C4F">
            <w:pPr>
              <w:pStyle w:val="Tabulkaodrazky"/>
              <w:numPr>
                <w:ilvl w:val="0"/>
                <w:numId w:val="9"/>
              </w:numPr>
              <w:tabs>
                <w:tab w:val="num" w:pos="227"/>
              </w:tabs>
              <w:ind w:left="227" w:hanging="227"/>
            </w:pPr>
            <w:r>
              <w:t>vysvětlí závislost tíhové síly na zeměpisné šířce</w:t>
            </w:r>
          </w:p>
          <w:p w14:paraId="2116B78A" w14:textId="77777777" w:rsidR="00D94BDF" w:rsidRDefault="00D94BDF" w:rsidP="00CC5C4F">
            <w:pPr>
              <w:pStyle w:val="Tabulkaodrazky"/>
              <w:numPr>
                <w:ilvl w:val="0"/>
                <w:numId w:val="9"/>
              </w:numPr>
              <w:tabs>
                <w:tab w:val="num" w:pos="227"/>
              </w:tabs>
              <w:ind w:left="227" w:hanging="227"/>
            </w:pPr>
            <w:r>
              <w:t>řeší úlohy na vrhy těles</w:t>
            </w:r>
          </w:p>
          <w:p w14:paraId="7F8BDCD4" w14:textId="77777777" w:rsidR="00D94BDF" w:rsidRDefault="00D94BDF" w:rsidP="00CC5C4F">
            <w:pPr>
              <w:pStyle w:val="Tabulkaodrazky"/>
              <w:numPr>
                <w:ilvl w:val="0"/>
                <w:numId w:val="9"/>
              </w:numPr>
              <w:tabs>
                <w:tab w:val="num" w:pos="227"/>
              </w:tabs>
              <w:ind w:left="227" w:hanging="227"/>
            </w:pPr>
            <w:r>
              <w:t>diskutuje možné tvary trajektorie tělesa při pohybu v centrálním poli Země</w:t>
            </w:r>
          </w:p>
          <w:p w14:paraId="33A3BDF5" w14:textId="77777777" w:rsidR="00D94BDF" w:rsidRDefault="00D94BDF" w:rsidP="00CC5C4F">
            <w:pPr>
              <w:pStyle w:val="Tabulkaodrazky"/>
              <w:numPr>
                <w:ilvl w:val="0"/>
                <w:numId w:val="9"/>
              </w:numPr>
              <w:tabs>
                <w:tab w:val="num" w:pos="227"/>
              </w:tabs>
              <w:ind w:left="227" w:hanging="227"/>
            </w:pPr>
            <w:r>
              <w:t>řeší úlohy použitím druhého a třetího Keplerova zákona</w:t>
            </w:r>
          </w:p>
          <w:p w14:paraId="2BBB2D1B" w14:textId="77777777" w:rsidR="00D94BDF" w:rsidRDefault="00D94BDF" w:rsidP="00D94BDF">
            <w:pPr>
              <w:pStyle w:val="Tabulkaodrazky"/>
              <w:ind w:left="284" w:hanging="227"/>
            </w:pPr>
          </w:p>
          <w:p w14:paraId="46BE3B20" w14:textId="77777777" w:rsidR="00D94BDF" w:rsidRDefault="00D94BDF" w:rsidP="00CC5C4F">
            <w:pPr>
              <w:pStyle w:val="Tabulkaodrazky"/>
              <w:numPr>
                <w:ilvl w:val="0"/>
                <w:numId w:val="9"/>
              </w:numPr>
              <w:tabs>
                <w:tab w:val="num" w:pos="227"/>
              </w:tabs>
              <w:ind w:left="227" w:hanging="227"/>
            </w:pPr>
            <w:r>
              <w:t>popíše posuvný a otáčivý pohyb tuhého tělesa</w:t>
            </w:r>
          </w:p>
          <w:p w14:paraId="0AEF1E0F" w14:textId="77777777" w:rsidR="00D94BDF" w:rsidRDefault="00D94BDF" w:rsidP="00CC5C4F">
            <w:pPr>
              <w:pStyle w:val="Tabulkaodrazky"/>
              <w:numPr>
                <w:ilvl w:val="0"/>
                <w:numId w:val="9"/>
              </w:numPr>
              <w:tabs>
                <w:tab w:val="num" w:pos="227"/>
              </w:tabs>
              <w:ind w:left="227" w:hanging="227"/>
            </w:pPr>
            <w:r>
              <w:t>řeší praktické úlohy na moment síly a momentovou větu (rovnováha na páce, kladce a kole na hřídeli)</w:t>
            </w:r>
          </w:p>
          <w:p w14:paraId="1260DA5A" w14:textId="77777777" w:rsidR="00D94BDF" w:rsidRDefault="00D94BDF" w:rsidP="00CC5C4F">
            <w:pPr>
              <w:pStyle w:val="Tabulkaodrazky"/>
              <w:numPr>
                <w:ilvl w:val="0"/>
                <w:numId w:val="9"/>
              </w:numPr>
              <w:tabs>
                <w:tab w:val="num" w:pos="227"/>
              </w:tabs>
              <w:ind w:left="227" w:hanging="227"/>
            </w:pPr>
            <w:r>
              <w:t>experimentálně ověří platnost momentové věty</w:t>
            </w:r>
          </w:p>
          <w:p w14:paraId="28A56B50" w14:textId="77777777" w:rsidR="00D94BDF" w:rsidRDefault="00D94BDF" w:rsidP="00CC5C4F">
            <w:pPr>
              <w:pStyle w:val="Tabulkaodrazky"/>
              <w:numPr>
                <w:ilvl w:val="0"/>
                <w:numId w:val="9"/>
              </w:numPr>
              <w:tabs>
                <w:tab w:val="num" w:pos="227"/>
              </w:tabs>
              <w:ind w:left="227" w:hanging="227"/>
            </w:pPr>
            <w:r>
              <w:lastRenderedPageBreak/>
              <w:t>zkonstruuje výslednici dvou různoběžných sil působících v různých bodech tuhého tělesa</w:t>
            </w:r>
          </w:p>
          <w:p w14:paraId="6D12B3E0" w14:textId="77777777" w:rsidR="00D94BDF" w:rsidRDefault="00D94BDF" w:rsidP="00CC5C4F">
            <w:pPr>
              <w:pStyle w:val="Tabulkaodrazky"/>
              <w:numPr>
                <w:ilvl w:val="0"/>
                <w:numId w:val="9"/>
              </w:numPr>
              <w:tabs>
                <w:tab w:val="num" w:pos="227"/>
              </w:tabs>
              <w:ind w:left="227" w:hanging="227"/>
            </w:pPr>
            <w:r>
              <w:t>určí výslednici dvou souhlasně rovnoběžných sil a dvou nesouhlasně rovnoběžných sil působících v různých bodech tuhého tělesa</w:t>
            </w:r>
          </w:p>
          <w:p w14:paraId="018B9416" w14:textId="77777777" w:rsidR="00D94BDF" w:rsidRDefault="00D94BDF" w:rsidP="00CC5C4F">
            <w:pPr>
              <w:pStyle w:val="Tabulkaodrazky"/>
              <w:numPr>
                <w:ilvl w:val="0"/>
                <w:numId w:val="9"/>
              </w:numPr>
              <w:tabs>
                <w:tab w:val="num" w:pos="227"/>
              </w:tabs>
              <w:ind w:left="227" w:hanging="227"/>
            </w:pPr>
            <w:r>
              <w:t>řeší úlohy na dvojici sil, rozklad sil a stabilitu tělesa</w:t>
            </w:r>
          </w:p>
          <w:p w14:paraId="62BCBF45" w14:textId="77777777" w:rsidR="00D94BDF" w:rsidRDefault="00D94BDF" w:rsidP="00CC5C4F">
            <w:pPr>
              <w:pStyle w:val="Tabulkaodrazky"/>
              <w:numPr>
                <w:ilvl w:val="0"/>
                <w:numId w:val="9"/>
              </w:numPr>
              <w:tabs>
                <w:tab w:val="num" w:pos="227"/>
              </w:tabs>
              <w:ind w:left="227" w:hanging="227"/>
            </w:pPr>
            <w:r>
              <w:t>experimentálně určí těžiště tenké desky</w:t>
            </w:r>
          </w:p>
          <w:p w14:paraId="7E02AB81" w14:textId="77777777" w:rsidR="00D94BDF" w:rsidRDefault="00D94BDF" w:rsidP="00CC5C4F">
            <w:pPr>
              <w:pStyle w:val="Tabulkaodrazky"/>
              <w:numPr>
                <w:ilvl w:val="0"/>
                <w:numId w:val="9"/>
              </w:numPr>
              <w:tabs>
                <w:tab w:val="num" w:pos="227"/>
              </w:tabs>
              <w:ind w:left="227" w:hanging="227"/>
            </w:pPr>
            <w:r>
              <w:t>vypočítá kinetickou energii valícího se válce</w:t>
            </w:r>
          </w:p>
          <w:p w14:paraId="477A7FAE" w14:textId="77777777" w:rsidR="00D94BDF" w:rsidRDefault="00D94BDF" w:rsidP="00CC5C4F">
            <w:pPr>
              <w:pStyle w:val="Tabulkaodrazky"/>
              <w:numPr>
                <w:ilvl w:val="0"/>
                <w:numId w:val="9"/>
              </w:numPr>
              <w:tabs>
                <w:tab w:val="num" w:pos="227"/>
              </w:tabs>
              <w:ind w:left="227" w:hanging="227"/>
            </w:pPr>
            <w:r>
              <w:t>uvede a vysvětlí základní rozdíly mezi ideální a reálnou tekutinou</w:t>
            </w:r>
          </w:p>
          <w:p w14:paraId="41810DF4" w14:textId="77777777" w:rsidR="00D94BDF" w:rsidRDefault="00D94BDF" w:rsidP="00CC5C4F">
            <w:pPr>
              <w:pStyle w:val="Tabulkaodrazky"/>
              <w:numPr>
                <w:ilvl w:val="0"/>
                <w:numId w:val="9"/>
              </w:numPr>
              <w:tabs>
                <w:tab w:val="num" w:pos="227"/>
              </w:tabs>
              <w:ind w:left="227" w:hanging="227"/>
            </w:pPr>
            <w:r>
              <w:t>používá vztahu pro výpočet tlaku a tlakové síly</w:t>
            </w:r>
          </w:p>
          <w:p w14:paraId="0F011805" w14:textId="77777777" w:rsidR="00D94BDF" w:rsidRDefault="00D94BDF" w:rsidP="00CC5C4F">
            <w:pPr>
              <w:pStyle w:val="Tabulkaodrazky"/>
              <w:numPr>
                <w:ilvl w:val="0"/>
                <w:numId w:val="9"/>
              </w:numPr>
              <w:tabs>
                <w:tab w:val="num" w:pos="227"/>
              </w:tabs>
              <w:ind w:left="227" w:hanging="227"/>
            </w:pPr>
            <w:r>
              <w:t>řeší úlohy užitím Pascalova a Archimedova zákona</w:t>
            </w:r>
          </w:p>
          <w:p w14:paraId="38032B25" w14:textId="77777777" w:rsidR="00D94BDF" w:rsidRDefault="00D94BDF" w:rsidP="00CC5C4F">
            <w:pPr>
              <w:pStyle w:val="Tabulkaodrazky"/>
              <w:numPr>
                <w:ilvl w:val="0"/>
                <w:numId w:val="9"/>
              </w:numPr>
              <w:tabs>
                <w:tab w:val="num" w:pos="227"/>
              </w:tabs>
              <w:ind w:left="227" w:hanging="227"/>
            </w:pPr>
            <w:r>
              <w:t>vysvětlí funkci hydraulického lisu a brzd</w:t>
            </w:r>
          </w:p>
          <w:p w14:paraId="6C9AEE2D" w14:textId="77777777" w:rsidR="00D94BDF" w:rsidRDefault="00D94BDF" w:rsidP="00CC5C4F">
            <w:pPr>
              <w:pStyle w:val="Tabulkaodrazky"/>
              <w:numPr>
                <w:ilvl w:val="0"/>
                <w:numId w:val="9"/>
              </w:numPr>
              <w:tabs>
                <w:tab w:val="num" w:pos="227"/>
              </w:tabs>
              <w:ind w:left="227" w:hanging="227"/>
            </w:pPr>
            <w:r>
              <w:t>vysvětlí funkci barometru</w:t>
            </w:r>
          </w:p>
          <w:p w14:paraId="0EB015FC" w14:textId="77777777" w:rsidR="00D94BDF" w:rsidRDefault="00D94BDF" w:rsidP="00CC5C4F">
            <w:pPr>
              <w:pStyle w:val="Tabulkaodrazky"/>
              <w:numPr>
                <w:ilvl w:val="0"/>
                <w:numId w:val="9"/>
              </w:numPr>
              <w:tabs>
                <w:tab w:val="num" w:pos="227"/>
              </w:tabs>
              <w:ind w:left="227" w:hanging="227"/>
            </w:pPr>
            <w:r>
              <w:t>vysvětlí, proč atmosférický tlak klesá s rostoucí vzdáleností od povrchu Země</w:t>
            </w:r>
          </w:p>
          <w:p w14:paraId="14480BBD" w14:textId="77777777" w:rsidR="00D94BDF" w:rsidRDefault="00D94BDF" w:rsidP="00CC5C4F">
            <w:pPr>
              <w:pStyle w:val="Tabulkaodrazky"/>
              <w:numPr>
                <w:ilvl w:val="0"/>
                <w:numId w:val="9"/>
              </w:numPr>
              <w:tabs>
                <w:tab w:val="num" w:pos="227"/>
              </w:tabs>
              <w:ind w:left="227" w:hanging="227"/>
            </w:pPr>
            <w:r>
              <w:t>stanoví chování tělesa v tekutině porovnáním hustot</w:t>
            </w:r>
          </w:p>
          <w:p w14:paraId="2AF70510" w14:textId="77777777" w:rsidR="00D94BDF" w:rsidRDefault="00D94BDF" w:rsidP="00CC5C4F">
            <w:pPr>
              <w:pStyle w:val="Tabulkaodrazky"/>
              <w:numPr>
                <w:ilvl w:val="0"/>
                <w:numId w:val="9"/>
              </w:numPr>
              <w:tabs>
                <w:tab w:val="num" w:pos="227"/>
              </w:tabs>
              <w:ind w:left="227" w:hanging="227"/>
            </w:pPr>
            <w:r>
              <w:t>experimentálně určí hustotu pevné látky použitím Archimedova zákona</w:t>
            </w:r>
          </w:p>
          <w:p w14:paraId="618A0184" w14:textId="77777777" w:rsidR="00D94BDF" w:rsidRDefault="00D94BDF" w:rsidP="00CC5C4F">
            <w:pPr>
              <w:pStyle w:val="Tabulkaodrazky"/>
              <w:numPr>
                <w:ilvl w:val="0"/>
                <w:numId w:val="9"/>
              </w:numPr>
              <w:tabs>
                <w:tab w:val="num" w:pos="227"/>
              </w:tabs>
              <w:ind w:left="227" w:hanging="227"/>
            </w:pPr>
            <w:r>
              <w:t>řeší úlohy z praxe použitím rovnice kontinuity a </w:t>
            </w:r>
            <w:proofErr w:type="spellStart"/>
            <w:r>
              <w:t>Bernoulliho</w:t>
            </w:r>
            <w:proofErr w:type="spellEnd"/>
            <w:r>
              <w:t xml:space="preserve"> rovnice</w:t>
            </w:r>
          </w:p>
          <w:p w14:paraId="06690278" w14:textId="77777777" w:rsidR="00D94BDF" w:rsidRDefault="00D94BDF" w:rsidP="00CC5C4F">
            <w:pPr>
              <w:pStyle w:val="Tabulkaodrazky"/>
              <w:numPr>
                <w:ilvl w:val="0"/>
                <w:numId w:val="9"/>
              </w:numPr>
              <w:tabs>
                <w:tab w:val="num" w:pos="227"/>
              </w:tabs>
              <w:ind w:left="227" w:hanging="227"/>
            </w:pPr>
            <w:r>
              <w:t>popíše obtékání těles ideální a reálnou tekutinou</w:t>
            </w:r>
          </w:p>
          <w:p w14:paraId="05905D16" w14:textId="77777777" w:rsidR="00D94BDF" w:rsidRDefault="00D94BDF" w:rsidP="00CC5C4F">
            <w:pPr>
              <w:pStyle w:val="Tabulkaodrazky"/>
              <w:numPr>
                <w:ilvl w:val="0"/>
                <w:numId w:val="9"/>
              </w:numPr>
              <w:tabs>
                <w:tab w:val="num" w:pos="227"/>
              </w:tabs>
              <w:ind w:left="227" w:hanging="227"/>
            </w:pPr>
            <w:r>
              <w:t>uvede příklady potvrzující kinetickou teorii látek</w:t>
            </w:r>
          </w:p>
          <w:p w14:paraId="0E4FBDE8" w14:textId="77777777" w:rsidR="00D94BDF" w:rsidRDefault="00D94BDF" w:rsidP="00CC5C4F">
            <w:pPr>
              <w:pStyle w:val="Tabulkaodrazky"/>
              <w:numPr>
                <w:ilvl w:val="0"/>
                <w:numId w:val="9"/>
              </w:numPr>
              <w:tabs>
                <w:tab w:val="num" w:pos="227"/>
              </w:tabs>
              <w:ind w:left="227" w:hanging="227"/>
            </w:pPr>
            <w:r>
              <w:t>nakreslí graf závislosti výsledné síly mezi dvěma částicemi na vzdálenosti těchto částic</w:t>
            </w:r>
          </w:p>
          <w:p w14:paraId="24352781" w14:textId="77777777" w:rsidR="00D94BDF" w:rsidRDefault="00D94BDF" w:rsidP="00CC5C4F">
            <w:pPr>
              <w:pStyle w:val="Tabulkaodrazky"/>
              <w:numPr>
                <w:ilvl w:val="0"/>
                <w:numId w:val="9"/>
              </w:numPr>
              <w:tabs>
                <w:tab w:val="num" w:pos="227"/>
              </w:tabs>
              <w:ind w:left="227" w:hanging="227"/>
            </w:pPr>
            <w:r>
              <w:t>vysvětlí rozdíly mezi skupenstvími z hlediska vzájemného vztahu vnitřní kinetické a vnitřní potenciální energie částic</w:t>
            </w:r>
          </w:p>
          <w:p w14:paraId="26393883" w14:textId="77777777" w:rsidR="00D94BDF" w:rsidRDefault="00D94BDF" w:rsidP="00CC5C4F">
            <w:pPr>
              <w:pStyle w:val="Tabulkaodrazky"/>
              <w:numPr>
                <w:ilvl w:val="0"/>
                <w:numId w:val="9"/>
              </w:numPr>
              <w:tabs>
                <w:tab w:val="num" w:pos="227"/>
              </w:tabs>
              <w:ind w:left="227" w:hanging="227"/>
            </w:pPr>
            <w:r>
              <w:lastRenderedPageBreak/>
              <w:t>uvede příklady stavových změn a rovnovážných stavů</w:t>
            </w:r>
          </w:p>
          <w:p w14:paraId="7C39B95A" w14:textId="77777777" w:rsidR="00D94BDF" w:rsidRDefault="00D94BDF" w:rsidP="00CC5C4F">
            <w:pPr>
              <w:pStyle w:val="Tabulkaodrazky"/>
              <w:numPr>
                <w:ilvl w:val="0"/>
                <w:numId w:val="9"/>
              </w:numPr>
              <w:tabs>
                <w:tab w:val="num" w:pos="227"/>
              </w:tabs>
              <w:ind w:left="227" w:hanging="227"/>
            </w:pPr>
            <w:r>
              <w:t>převádí teplotu z Celsiovy stupnice do Kelvinovy stupnice a naopak</w:t>
            </w:r>
          </w:p>
          <w:p w14:paraId="4D88A1A3" w14:textId="77777777" w:rsidR="00D94BDF" w:rsidRDefault="00D94BDF" w:rsidP="00CC5C4F">
            <w:pPr>
              <w:pStyle w:val="Tabulkaodrazky"/>
              <w:numPr>
                <w:ilvl w:val="0"/>
                <w:numId w:val="9"/>
              </w:numPr>
              <w:tabs>
                <w:tab w:val="num" w:pos="227"/>
              </w:tabs>
              <w:ind w:left="227" w:hanging="227"/>
            </w:pPr>
            <w:r>
              <w:t>řeší úlohy na výpočet látkového množství, počtu částic v homogenním tělese, molární hmotnosti a molárního objemu</w:t>
            </w:r>
          </w:p>
          <w:p w14:paraId="0DADD272" w14:textId="77777777" w:rsidR="00D94BDF" w:rsidRDefault="00D94BDF" w:rsidP="00CC5C4F">
            <w:pPr>
              <w:pStyle w:val="Tabulkaodrazky"/>
              <w:numPr>
                <w:ilvl w:val="0"/>
                <w:numId w:val="9"/>
              </w:numPr>
              <w:tabs>
                <w:tab w:val="num" w:pos="227"/>
              </w:tabs>
              <w:ind w:left="227" w:hanging="227"/>
            </w:pPr>
            <w:r>
              <w:t xml:space="preserve">interpretuje fyzikální význam </w:t>
            </w:r>
            <w:proofErr w:type="spellStart"/>
            <w:r>
              <w:t>Avogadrovy</w:t>
            </w:r>
            <w:proofErr w:type="spellEnd"/>
            <w:r>
              <w:t xml:space="preserve"> konstanty</w:t>
            </w:r>
          </w:p>
        </w:tc>
        <w:tc>
          <w:tcPr>
            <w:tcW w:w="3118" w:type="dxa"/>
          </w:tcPr>
          <w:p w14:paraId="606F05ED" w14:textId="77777777" w:rsidR="00D94BDF" w:rsidRPr="002857E2" w:rsidRDefault="00D94BDF" w:rsidP="00D94BDF">
            <w:pPr>
              <w:pStyle w:val="Tabulkatucne"/>
            </w:pPr>
            <w:r w:rsidRPr="002857E2">
              <w:lastRenderedPageBreak/>
              <w:t>FYZIKÁLNÍ VELIČINY</w:t>
            </w:r>
            <w:r>
              <w:t xml:space="preserve"> A </w:t>
            </w:r>
            <w:r w:rsidRPr="002857E2">
              <w:t>JEDNOTKY</w:t>
            </w:r>
          </w:p>
          <w:p w14:paraId="1E433CE0"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soustava základních</w:t>
            </w:r>
            <w:r>
              <w:rPr>
                <w:rFonts w:ascii="Segoe UI Light" w:hAnsi="Segoe UI Light"/>
              </w:rPr>
              <w:t xml:space="preserve"> a </w:t>
            </w:r>
            <w:r w:rsidRPr="002857E2">
              <w:rPr>
                <w:rFonts w:ascii="Segoe UI Light" w:hAnsi="Segoe UI Light"/>
              </w:rPr>
              <w:t>odvozených veličin</w:t>
            </w:r>
          </w:p>
          <w:p w14:paraId="148326C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Mezinárodní soustava jednotek SI</w:t>
            </w:r>
            <w:r>
              <w:rPr>
                <w:rFonts w:ascii="Segoe UI Light" w:hAnsi="Segoe UI Light"/>
              </w:rPr>
              <w:t xml:space="preserve"> a </w:t>
            </w:r>
            <w:r w:rsidRPr="002857E2">
              <w:rPr>
                <w:rFonts w:ascii="Segoe UI Light" w:hAnsi="Segoe UI Light"/>
              </w:rPr>
              <w:t>jednotky užívané spolu</w:t>
            </w:r>
            <w:r>
              <w:rPr>
                <w:rFonts w:ascii="Segoe UI Light" w:hAnsi="Segoe UI Light"/>
              </w:rPr>
              <w:t xml:space="preserve"> s </w:t>
            </w:r>
            <w:r w:rsidRPr="002857E2">
              <w:rPr>
                <w:rFonts w:ascii="Segoe UI Light" w:hAnsi="Segoe UI Light"/>
              </w:rPr>
              <w:t>jednotkami SI</w:t>
            </w:r>
          </w:p>
          <w:p w14:paraId="067486FA"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převod jednotek</w:t>
            </w:r>
          </w:p>
          <w:p w14:paraId="3F6AEC01"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metody měření fyzikálních veličin, zpracování výsledků měření, absolutní</w:t>
            </w:r>
            <w:r>
              <w:rPr>
                <w:rFonts w:ascii="Segoe UI Light" w:hAnsi="Segoe UI Light"/>
              </w:rPr>
              <w:t xml:space="preserve"> a </w:t>
            </w:r>
            <w:r w:rsidRPr="002857E2">
              <w:rPr>
                <w:rFonts w:ascii="Segoe UI Light" w:hAnsi="Segoe UI Light"/>
              </w:rPr>
              <w:t>relativní odchylka</w:t>
            </w:r>
          </w:p>
          <w:p w14:paraId="03ECAB46"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skalární</w:t>
            </w:r>
            <w:r>
              <w:rPr>
                <w:rFonts w:ascii="Segoe UI Light" w:hAnsi="Segoe UI Light"/>
              </w:rPr>
              <w:t xml:space="preserve"> a </w:t>
            </w:r>
            <w:r w:rsidRPr="002857E2">
              <w:rPr>
                <w:rFonts w:ascii="Segoe UI Light" w:hAnsi="Segoe UI Light"/>
              </w:rPr>
              <w:t>vektorové veličiny, operace</w:t>
            </w:r>
            <w:r>
              <w:rPr>
                <w:rFonts w:ascii="Segoe UI Light" w:hAnsi="Segoe UI Light"/>
              </w:rPr>
              <w:t xml:space="preserve"> s </w:t>
            </w:r>
            <w:r w:rsidRPr="002857E2">
              <w:rPr>
                <w:rFonts w:ascii="Segoe UI Light" w:hAnsi="Segoe UI Light"/>
              </w:rPr>
              <w:t>vektory</w:t>
            </w:r>
          </w:p>
          <w:p w14:paraId="297345CB" w14:textId="77777777" w:rsidR="00D94BDF" w:rsidRPr="002857E2" w:rsidRDefault="00D94BDF" w:rsidP="00D94BDF">
            <w:pPr>
              <w:pStyle w:val="TabulkatextChar"/>
              <w:tabs>
                <w:tab w:val="clear" w:pos="284"/>
              </w:tabs>
              <w:rPr>
                <w:rFonts w:ascii="Segoe UI Light" w:hAnsi="Segoe UI Light"/>
              </w:rPr>
            </w:pPr>
          </w:p>
          <w:p w14:paraId="46493A69" w14:textId="77777777" w:rsidR="00D94BDF" w:rsidRPr="002857E2" w:rsidRDefault="00D94BDF" w:rsidP="00D94BDF">
            <w:pPr>
              <w:pStyle w:val="Tabulkatucne"/>
            </w:pPr>
            <w:r w:rsidRPr="002857E2">
              <w:t>MECHANIKA</w:t>
            </w:r>
          </w:p>
          <w:p w14:paraId="0252BACB" w14:textId="77777777" w:rsidR="00D94BDF" w:rsidRPr="002857E2" w:rsidRDefault="00D94BDF" w:rsidP="00D94BDF">
            <w:pPr>
              <w:pStyle w:val="Tabulkatucne"/>
            </w:pPr>
            <w:r w:rsidRPr="002857E2">
              <w:t>Kinematika hmotného bodu</w:t>
            </w:r>
          </w:p>
          <w:p w14:paraId="3AD4BFC2"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poloha</w:t>
            </w:r>
            <w:r>
              <w:rPr>
                <w:rFonts w:ascii="Segoe UI Light" w:hAnsi="Segoe UI Light"/>
              </w:rPr>
              <w:t xml:space="preserve"> a </w:t>
            </w:r>
            <w:r w:rsidRPr="002857E2">
              <w:rPr>
                <w:rFonts w:ascii="Segoe UI Light" w:hAnsi="Segoe UI Light"/>
              </w:rPr>
              <w:t>změna polohy hmotného bodu (tělesa)</w:t>
            </w:r>
          </w:p>
          <w:p w14:paraId="0ECD504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trajektorie, dráha, pohyby přímočaré</w:t>
            </w:r>
            <w:r>
              <w:rPr>
                <w:rFonts w:ascii="Segoe UI Light" w:hAnsi="Segoe UI Light"/>
              </w:rPr>
              <w:t xml:space="preserve"> a </w:t>
            </w:r>
            <w:r w:rsidRPr="002857E2">
              <w:rPr>
                <w:rFonts w:ascii="Segoe UI Light" w:hAnsi="Segoe UI Light"/>
              </w:rPr>
              <w:t>křivočaré</w:t>
            </w:r>
          </w:p>
          <w:p w14:paraId="758E1D6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průměrná</w:t>
            </w:r>
            <w:r>
              <w:rPr>
                <w:rFonts w:ascii="Segoe UI Light" w:hAnsi="Segoe UI Light"/>
              </w:rPr>
              <w:t xml:space="preserve"> a </w:t>
            </w:r>
            <w:r w:rsidRPr="002857E2">
              <w:rPr>
                <w:rFonts w:ascii="Segoe UI Light" w:hAnsi="Segoe UI Light"/>
              </w:rPr>
              <w:t>okamžitá rychlost, zrychlení</w:t>
            </w:r>
          </w:p>
          <w:p w14:paraId="680B7958"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lastRenderedPageBreak/>
              <w:t>rovnoměrný přímočarý pohyb, rovnoměrně zrychlený</w:t>
            </w:r>
            <w:r>
              <w:rPr>
                <w:rFonts w:ascii="Segoe UI Light" w:hAnsi="Segoe UI Light"/>
              </w:rPr>
              <w:t xml:space="preserve"> a </w:t>
            </w:r>
            <w:r w:rsidRPr="002857E2">
              <w:rPr>
                <w:rFonts w:ascii="Segoe UI Light" w:hAnsi="Segoe UI Light"/>
              </w:rPr>
              <w:t>rovnoměrně zpomalený pohyb</w:t>
            </w:r>
          </w:p>
          <w:p w14:paraId="1B3B1F54"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volný pád, tíhové zrychlení</w:t>
            </w:r>
          </w:p>
          <w:p w14:paraId="462DA4B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skládání rychlostí</w:t>
            </w:r>
          </w:p>
          <w:p w14:paraId="6015F4F3"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rovnoměrný pohyb hmotného bodu po kružnici</w:t>
            </w:r>
          </w:p>
          <w:p w14:paraId="4562E5A5" w14:textId="77777777" w:rsidR="00D94BDF" w:rsidRPr="002857E2" w:rsidRDefault="00D94BDF" w:rsidP="00D94BDF">
            <w:pPr>
              <w:pStyle w:val="Tabulkatucne"/>
            </w:pPr>
            <w:r w:rsidRPr="002857E2">
              <w:t>Dynamika hmotného bodu</w:t>
            </w:r>
            <w:r>
              <w:t xml:space="preserve"> a </w:t>
            </w:r>
            <w:r w:rsidRPr="002857E2">
              <w:t>soustavy hmotných bodů</w:t>
            </w:r>
          </w:p>
          <w:p w14:paraId="7E10BCD6"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síla jako fyzikální veličina, skládání</w:t>
            </w:r>
            <w:r>
              <w:rPr>
                <w:rFonts w:ascii="Segoe UI Light" w:hAnsi="Segoe UI Light"/>
              </w:rPr>
              <w:t xml:space="preserve"> a </w:t>
            </w:r>
            <w:r w:rsidRPr="002857E2">
              <w:rPr>
                <w:rFonts w:ascii="Segoe UI Light" w:hAnsi="Segoe UI Light"/>
              </w:rPr>
              <w:t>rozklad sil</w:t>
            </w:r>
          </w:p>
          <w:p w14:paraId="63294C09"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první Newtonův pohybový zákon</w:t>
            </w:r>
          </w:p>
          <w:p w14:paraId="4256DD7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inerciální vztažná soustava, Galileiho princip</w:t>
            </w:r>
          </w:p>
          <w:p w14:paraId="197C1E04"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druhý Newtonům pohybový zákon</w:t>
            </w:r>
          </w:p>
          <w:p w14:paraId="499840D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tíhová síla, tíha tělesa</w:t>
            </w:r>
          </w:p>
          <w:p w14:paraId="70FD4E13"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hybnost</w:t>
            </w:r>
            <w:r>
              <w:rPr>
                <w:rFonts w:ascii="Segoe UI Light" w:hAnsi="Segoe UI Light"/>
              </w:rPr>
              <w:t xml:space="preserve"> a </w:t>
            </w:r>
            <w:r w:rsidRPr="002857E2">
              <w:rPr>
                <w:rFonts w:ascii="Segoe UI Light" w:hAnsi="Segoe UI Light"/>
              </w:rPr>
              <w:t>její změna, impuls síly</w:t>
            </w:r>
          </w:p>
          <w:p w14:paraId="40A92F68"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třetí Newtonův pohybový zákon</w:t>
            </w:r>
          </w:p>
          <w:p w14:paraId="358C700A"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zákon zachování hybnosti</w:t>
            </w:r>
          </w:p>
          <w:p w14:paraId="67B2FF81"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dostředivá síla</w:t>
            </w:r>
          </w:p>
          <w:p w14:paraId="5900E9D4"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neinerciální vztažná soustava, setrvačné síly</w:t>
            </w:r>
          </w:p>
          <w:p w14:paraId="13174E6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smykové tření, valivý odpor</w:t>
            </w:r>
          </w:p>
          <w:p w14:paraId="00284800"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opakování</w:t>
            </w:r>
            <w:r>
              <w:rPr>
                <w:rFonts w:ascii="Segoe UI Light" w:hAnsi="Segoe UI Light"/>
              </w:rPr>
              <w:t xml:space="preserve"> a </w:t>
            </w:r>
            <w:r w:rsidRPr="002857E2">
              <w:rPr>
                <w:rFonts w:ascii="Segoe UI Light" w:hAnsi="Segoe UI Light"/>
              </w:rPr>
              <w:t>systematizace poznatků</w:t>
            </w:r>
          </w:p>
          <w:p w14:paraId="245ED569" w14:textId="77777777" w:rsidR="00D94BDF" w:rsidRPr="002857E2" w:rsidRDefault="00D94BDF" w:rsidP="00D94BDF">
            <w:pPr>
              <w:pStyle w:val="Tabulkatucne"/>
            </w:pPr>
            <w:r w:rsidRPr="002857E2">
              <w:t>Mechanická práce</w:t>
            </w:r>
            <w:r>
              <w:t xml:space="preserve"> a </w:t>
            </w:r>
            <w:r w:rsidRPr="002857E2">
              <w:t>mechanická energie</w:t>
            </w:r>
          </w:p>
          <w:p w14:paraId="652DD378"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mechanická práce stálé síly</w:t>
            </w:r>
          </w:p>
          <w:p w14:paraId="2A167EE8"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kinetická energie</w:t>
            </w:r>
            <w:r>
              <w:rPr>
                <w:rFonts w:ascii="Segoe UI Light" w:hAnsi="Segoe UI Light"/>
              </w:rPr>
              <w:t xml:space="preserve"> a </w:t>
            </w:r>
            <w:r w:rsidRPr="002857E2">
              <w:rPr>
                <w:rFonts w:ascii="Segoe UI Light" w:hAnsi="Segoe UI Light"/>
              </w:rPr>
              <w:t>její změna</w:t>
            </w:r>
          </w:p>
          <w:p w14:paraId="3C0F5BB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potenciální energie (tíhová, pružnosti)</w:t>
            </w:r>
            <w:r>
              <w:rPr>
                <w:rFonts w:ascii="Segoe UI Light" w:hAnsi="Segoe UI Light"/>
              </w:rPr>
              <w:t xml:space="preserve"> a </w:t>
            </w:r>
            <w:r w:rsidRPr="002857E2">
              <w:rPr>
                <w:rFonts w:ascii="Segoe UI Light" w:hAnsi="Segoe UI Light"/>
              </w:rPr>
              <w:t>její změna</w:t>
            </w:r>
          </w:p>
          <w:p w14:paraId="343ED96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zákon zachování mechanické energie</w:t>
            </w:r>
          </w:p>
          <w:p w14:paraId="6A27B875"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výkon, příkon, účinnost</w:t>
            </w:r>
          </w:p>
          <w:p w14:paraId="10DC5180" w14:textId="77777777" w:rsidR="00D94BDF" w:rsidRPr="002857E2" w:rsidRDefault="00D94BDF" w:rsidP="00D94BDF">
            <w:pPr>
              <w:pStyle w:val="TabulkatextChar"/>
              <w:tabs>
                <w:tab w:val="clear" w:pos="284"/>
              </w:tabs>
              <w:rPr>
                <w:rFonts w:ascii="Segoe UI Light" w:hAnsi="Segoe UI Light"/>
              </w:rPr>
            </w:pPr>
          </w:p>
          <w:p w14:paraId="6F2F4BAD" w14:textId="77777777" w:rsidR="00D94BDF" w:rsidRPr="002857E2" w:rsidRDefault="00D94BDF" w:rsidP="00D94BDF">
            <w:pPr>
              <w:pStyle w:val="TabulkatextChar"/>
              <w:tabs>
                <w:tab w:val="clear" w:pos="284"/>
              </w:tabs>
              <w:rPr>
                <w:rFonts w:ascii="Segoe UI Light" w:hAnsi="Segoe UI Light"/>
              </w:rPr>
            </w:pPr>
          </w:p>
          <w:p w14:paraId="04772430" w14:textId="77777777" w:rsidR="00D94BDF" w:rsidRPr="002857E2" w:rsidRDefault="00D94BDF" w:rsidP="00D94BDF">
            <w:pPr>
              <w:pStyle w:val="Tabulkatucne"/>
            </w:pPr>
            <w:r w:rsidRPr="002857E2">
              <w:t>Gravitační pole</w:t>
            </w:r>
          </w:p>
          <w:p w14:paraId="69B3EE1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lastRenderedPageBreak/>
              <w:t>gravitační síla, Newtonův gravitační zákon</w:t>
            </w:r>
          </w:p>
          <w:p w14:paraId="36C30D4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gravitační pole, gravitační zrychlení</w:t>
            </w:r>
          </w:p>
          <w:p w14:paraId="73E22E58"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tíhová síla, tíhové zrychlení, tíha</w:t>
            </w:r>
          </w:p>
          <w:p w14:paraId="4718CAF9"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pohyb těles</w:t>
            </w:r>
            <w:r>
              <w:rPr>
                <w:rFonts w:ascii="Segoe UI Light" w:hAnsi="Segoe UI Light"/>
              </w:rPr>
              <w:t xml:space="preserve"> v </w:t>
            </w:r>
            <w:r w:rsidRPr="002857E2">
              <w:rPr>
                <w:rFonts w:ascii="Segoe UI Light" w:hAnsi="Segoe UI Light"/>
              </w:rPr>
              <w:t>homogenním tíhovém poli Země</w:t>
            </w:r>
          </w:p>
          <w:p w14:paraId="1D2F869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pohyb těles</w:t>
            </w:r>
            <w:r>
              <w:rPr>
                <w:rFonts w:ascii="Segoe UI Light" w:hAnsi="Segoe UI Light"/>
              </w:rPr>
              <w:t xml:space="preserve"> v </w:t>
            </w:r>
            <w:r w:rsidRPr="002857E2">
              <w:rPr>
                <w:rFonts w:ascii="Segoe UI Light" w:hAnsi="Segoe UI Light"/>
              </w:rPr>
              <w:t>centrálním gravitačním poli Země</w:t>
            </w:r>
          </w:p>
          <w:p w14:paraId="434B9B1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pohyby těles</w:t>
            </w:r>
            <w:r>
              <w:rPr>
                <w:rFonts w:ascii="Segoe UI Light" w:hAnsi="Segoe UI Light"/>
              </w:rPr>
              <w:t xml:space="preserve"> v </w:t>
            </w:r>
            <w:r w:rsidRPr="002857E2">
              <w:rPr>
                <w:rFonts w:ascii="Segoe UI Light" w:hAnsi="Segoe UI Light"/>
              </w:rPr>
              <w:t>gravitačním poli Slunce</w:t>
            </w:r>
          </w:p>
          <w:p w14:paraId="468A60D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Keplerovy zákony</w:t>
            </w:r>
          </w:p>
          <w:p w14:paraId="45B289AD" w14:textId="77777777" w:rsidR="00D94BDF" w:rsidRPr="002857E2" w:rsidRDefault="00D94BDF" w:rsidP="00D94BDF">
            <w:pPr>
              <w:pStyle w:val="TabulkatextChar"/>
              <w:tabs>
                <w:tab w:val="clear" w:pos="284"/>
              </w:tabs>
              <w:rPr>
                <w:rFonts w:ascii="Segoe UI Light" w:hAnsi="Segoe UI Light"/>
              </w:rPr>
            </w:pPr>
          </w:p>
          <w:p w14:paraId="6D587CB3" w14:textId="77777777" w:rsidR="00D94BDF" w:rsidRPr="002857E2" w:rsidRDefault="00D94BDF" w:rsidP="00D94BDF">
            <w:pPr>
              <w:pStyle w:val="TabulkatextChar"/>
              <w:tabs>
                <w:tab w:val="clear" w:pos="284"/>
              </w:tabs>
              <w:rPr>
                <w:rFonts w:ascii="Segoe UI Light" w:hAnsi="Segoe UI Light"/>
              </w:rPr>
            </w:pPr>
          </w:p>
          <w:p w14:paraId="76B4CA79" w14:textId="77777777" w:rsidR="00D94BDF" w:rsidRPr="002857E2" w:rsidRDefault="00D94BDF" w:rsidP="00D94BDF">
            <w:pPr>
              <w:pStyle w:val="TabulkatextChar"/>
              <w:tabs>
                <w:tab w:val="clear" w:pos="284"/>
              </w:tabs>
              <w:rPr>
                <w:rFonts w:ascii="Segoe UI Light" w:hAnsi="Segoe UI Light"/>
              </w:rPr>
            </w:pPr>
          </w:p>
          <w:p w14:paraId="10C87015" w14:textId="77777777" w:rsidR="00D94BDF" w:rsidRPr="002857E2" w:rsidRDefault="00D94BDF" w:rsidP="00D94BDF">
            <w:pPr>
              <w:pStyle w:val="TabulkatextChar"/>
              <w:tabs>
                <w:tab w:val="clear" w:pos="284"/>
              </w:tabs>
              <w:rPr>
                <w:rFonts w:ascii="Segoe UI Light" w:hAnsi="Segoe UI Light"/>
              </w:rPr>
            </w:pPr>
          </w:p>
          <w:p w14:paraId="74808D4C" w14:textId="77777777" w:rsidR="00D94BDF" w:rsidRPr="002857E2" w:rsidRDefault="00D94BDF" w:rsidP="00D94BDF">
            <w:pPr>
              <w:pStyle w:val="Tabulkatucne"/>
            </w:pPr>
            <w:r w:rsidRPr="002857E2">
              <w:t>Mechanika tuhého tělesa</w:t>
            </w:r>
          </w:p>
          <w:p w14:paraId="02B99B3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tuhé těleso, jeho posuvný</w:t>
            </w:r>
            <w:r>
              <w:rPr>
                <w:rFonts w:ascii="Segoe UI Light" w:hAnsi="Segoe UI Light"/>
              </w:rPr>
              <w:t xml:space="preserve"> a </w:t>
            </w:r>
            <w:r w:rsidRPr="002857E2">
              <w:rPr>
                <w:rFonts w:ascii="Segoe UI Light" w:hAnsi="Segoe UI Light"/>
              </w:rPr>
              <w:t>otáčivý pohyb kolem pevné osy</w:t>
            </w:r>
          </w:p>
          <w:p w14:paraId="25854C1A"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moment síly vzhledem</w:t>
            </w:r>
            <w:r>
              <w:rPr>
                <w:rFonts w:ascii="Segoe UI Light" w:hAnsi="Segoe UI Light"/>
              </w:rPr>
              <w:t xml:space="preserve"> k </w:t>
            </w:r>
            <w:r w:rsidRPr="002857E2">
              <w:rPr>
                <w:rFonts w:ascii="Segoe UI Light" w:hAnsi="Segoe UI Light"/>
              </w:rPr>
              <w:t>ose otáčení, výslednice momentů sil, momentová věta</w:t>
            </w:r>
          </w:p>
          <w:p w14:paraId="05C54C3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skládání sil působících</w:t>
            </w:r>
            <w:r>
              <w:rPr>
                <w:rFonts w:ascii="Segoe UI Light" w:hAnsi="Segoe UI Light"/>
              </w:rPr>
              <w:t xml:space="preserve"> v </w:t>
            </w:r>
            <w:r w:rsidRPr="002857E2">
              <w:rPr>
                <w:rFonts w:ascii="Segoe UI Light" w:hAnsi="Segoe UI Light"/>
              </w:rPr>
              <w:t>různých bodech tuhého tělesa, dvojice sil, rozklad síly na dvě složky</w:t>
            </w:r>
          </w:p>
          <w:p w14:paraId="7D0A222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těžiště tělesa, rovnovážná poloha tělesa</w:t>
            </w:r>
          </w:p>
          <w:p w14:paraId="08CE7278"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kinetická energie tuhého tělesa, moment setrvačnosti tělesa vzhledem</w:t>
            </w:r>
            <w:r>
              <w:rPr>
                <w:rFonts w:ascii="Segoe UI Light" w:hAnsi="Segoe UI Light"/>
              </w:rPr>
              <w:t xml:space="preserve"> k </w:t>
            </w:r>
            <w:r w:rsidRPr="002857E2">
              <w:rPr>
                <w:rFonts w:ascii="Segoe UI Light" w:hAnsi="Segoe UI Light"/>
              </w:rPr>
              <w:t>ose otáčení</w:t>
            </w:r>
          </w:p>
          <w:p w14:paraId="730A0FC7"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jednoduché stroje</w:t>
            </w:r>
          </w:p>
          <w:p w14:paraId="640C293F" w14:textId="77777777" w:rsidR="00D94BDF" w:rsidRPr="002857E2" w:rsidRDefault="00D94BDF" w:rsidP="00D94BDF">
            <w:pPr>
              <w:pStyle w:val="Tabulkatucne"/>
            </w:pPr>
            <w:r w:rsidRPr="002857E2">
              <w:t>Mechanika tekutin</w:t>
            </w:r>
          </w:p>
          <w:p w14:paraId="41973BB7"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shodné</w:t>
            </w:r>
            <w:r>
              <w:rPr>
                <w:rFonts w:ascii="Segoe UI Light" w:hAnsi="Segoe UI Light"/>
              </w:rPr>
              <w:t xml:space="preserve"> a </w:t>
            </w:r>
            <w:r w:rsidRPr="002857E2">
              <w:rPr>
                <w:rFonts w:ascii="Segoe UI Light" w:hAnsi="Segoe UI Light"/>
              </w:rPr>
              <w:t>rozdílné vlastnosti kapalin</w:t>
            </w:r>
            <w:r>
              <w:rPr>
                <w:rFonts w:ascii="Segoe UI Light" w:hAnsi="Segoe UI Light"/>
              </w:rPr>
              <w:t xml:space="preserve"> a </w:t>
            </w:r>
            <w:r w:rsidRPr="002857E2">
              <w:rPr>
                <w:rFonts w:ascii="Segoe UI Light" w:hAnsi="Segoe UI Light"/>
              </w:rPr>
              <w:t>plynů</w:t>
            </w:r>
          </w:p>
          <w:p w14:paraId="61DAAF8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tlak</w:t>
            </w:r>
            <w:r>
              <w:rPr>
                <w:rFonts w:ascii="Segoe UI Light" w:hAnsi="Segoe UI Light"/>
              </w:rPr>
              <w:t xml:space="preserve"> v </w:t>
            </w:r>
            <w:r w:rsidRPr="002857E2">
              <w:rPr>
                <w:rFonts w:ascii="Segoe UI Light" w:hAnsi="Segoe UI Light"/>
              </w:rPr>
              <w:t>kapalinách</w:t>
            </w:r>
            <w:r>
              <w:rPr>
                <w:rFonts w:ascii="Segoe UI Light" w:hAnsi="Segoe UI Light"/>
              </w:rPr>
              <w:t xml:space="preserve"> a </w:t>
            </w:r>
            <w:r w:rsidRPr="002857E2">
              <w:rPr>
                <w:rFonts w:ascii="Segoe UI Light" w:hAnsi="Segoe UI Light"/>
              </w:rPr>
              <w:t>plynech</w:t>
            </w:r>
          </w:p>
          <w:p w14:paraId="1D8D866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tlak</w:t>
            </w:r>
            <w:r>
              <w:rPr>
                <w:rFonts w:ascii="Segoe UI Light" w:hAnsi="Segoe UI Light"/>
              </w:rPr>
              <w:t xml:space="preserve"> v </w:t>
            </w:r>
            <w:r w:rsidRPr="002857E2">
              <w:rPr>
                <w:rFonts w:ascii="Segoe UI Light" w:hAnsi="Segoe UI Light"/>
              </w:rPr>
              <w:t>kapalinách vyvolaný vnější silou, Pascalův zákon</w:t>
            </w:r>
          </w:p>
          <w:p w14:paraId="596A9AAD"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tlak vzduchu vyvolaný tíhovou silou</w:t>
            </w:r>
          </w:p>
          <w:p w14:paraId="69BCB696"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lastRenderedPageBreak/>
              <w:t>vztlaková síla, Archimedův zákon</w:t>
            </w:r>
          </w:p>
          <w:p w14:paraId="07B58D3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proudění kapalin</w:t>
            </w:r>
            <w:r>
              <w:rPr>
                <w:rFonts w:ascii="Segoe UI Light" w:hAnsi="Segoe UI Light"/>
              </w:rPr>
              <w:t xml:space="preserve"> a </w:t>
            </w:r>
            <w:r w:rsidRPr="002857E2">
              <w:rPr>
                <w:rFonts w:ascii="Segoe UI Light" w:hAnsi="Segoe UI Light"/>
              </w:rPr>
              <w:t>plynů, proudnice</w:t>
            </w:r>
          </w:p>
          <w:p w14:paraId="5AF7EA1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objemový průtok, rovnice kontinuity</w:t>
            </w:r>
          </w:p>
          <w:p w14:paraId="73DD915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proofErr w:type="spellStart"/>
            <w:r w:rsidRPr="002857E2">
              <w:rPr>
                <w:rFonts w:ascii="Segoe UI Light" w:hAnsi="Segoe UI Light"/>
              </w:rPr>
              <w:t>Bernoulliho</w:t>
            </w:r>
            <w:proofErr w:type="spellEnd"/>
            <w:r w:rsidRPr="002857E2">
              <w:rPr>
                <w:rFonts w:ascii="Segoe UI Light" w:hAnsi="Segoe UI Light"/>
              </w:rPr>
              <w:t xml:space="preserve"> rovnice</w:t>
            </w:r>
          </w:p>
          <w:p w14:paraId="161E580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proudění reální kapaliny, obtékání těles</w:t>
            </w:r>
          </w:p>
          <w:p w14:paraId="2524DEA4"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základy fyziky letu, energie proudící vody</w:t>
            </w:r>
          </w:p>
          <w:p w14:paraId="127DECF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opakování</w:t>
            </w:r>
            <w:r>
              <w:rPr>
                <w:rFonts w:ascii="Segoe UI Light" w:hAnsi="Segoe UI Light"/>
              </w:rPr>
              <w:t xml:space="preserve"> a </w:t>
            </w:r>
            <w:r w:rsidRPr="002857E2">
              <w:rPr>
                <w:rFonts w:ascii="Segoe UI Light" w:hAnsi="Segoe UI Light"/>
              </w:rPr>
              <w:t>systematizace poznatků</w:t>
            </w:r>
          </w:p>
          <w:p w14:paraId="03F923E4" w14:textId="77777777" w:rsidR="00D94BDF" w:rsidRPr="002857E2" w:rsidRDefault="00D94BDF" w:rsidP="00D94BDF">
            <w:pPr>
              <w:pStyle w:val="Tabulkatucne"/>
            </w:pPr>
            <w:r w:rsidRPr="002857E2">
              <w:t>MOLEKULOVÁ FYZIKA</w:t>
            </w:r>
            <w:r>
              <w:t xml:space="preserve"> A </w:t>
            </w:r>
            <w:r w:rsidRPr="002857E2">
              <w:t>TERMIKA</w:t>
            </w:r>
          </w:p>
          <w:p w14:paraId="07E298FB" w14:textId="77777777" w:rsidR="00D94BDF" w:rsidRPr="002857E2" w:rsidRDefault="00D94BDF" w:rsidP="00D94BDF">
            <w:pPr>
              <w:pStyle w:val="Tabulkatucne"/>
            </w:pPr>
            <w:r w:rsidRPr="002857E2">
              <w:t>Základní poznatky molekulové fyziky</w:t>
            </w:r>
            <w:r>
              <w:t xml:space="preserve"> a </w:t>
            </w:r>
            <w:r w:rsidRPr="002857E2">
              <w:t>termiky</w:t>
            </w:r>
          </w:p>
          <w:p w14:paraId="1B137CA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kinetická teorie látek</w:t>
            </w:r>
            <w:r>
              <w:rPr>
                <w:rFonts w:ascii="Segoe UI Light" w:hAnsi="Segoe UI Light"/>
              </w:rPr>
              <w:t xml:space="preserve"> a </w:t>
            </w:r>
            <w:r w:rsidRPr="002857E2">
              <w:rPr>
                <w:rFonts w:ascii="Segoe UI Light" w:hAnsi="Segoe UI Light"/>
              </w:rPr>
              <w:t>její experimentální ověření</w:t>
            </w:r>
          </w:p>
          <w:p w14:paraId="55A2A1C2"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potenciální energie částic, modely struktury látek</w:t>
            </w:r>
          </w:p>
          <w:p w14:paraId="5B24700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stavové veličiny, rovnovážný stav, rovnovážný děj</w:t>
            </w:r>
          </w:p>
          <w:p w14:paraId="1FEBCE76"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teplota</w:t>
            </w:r>
            <w:r>
              <w:rPr>
                <w:rFonts w:ascii="Segoe UI Light" w:hAnsi="Segoe UI Light"/>
              </w:rPr>
              <w:t xml:space="preserve"> a </w:t>
            </w:r>
            <w:r w:rsidRPr="002857E2">
              <w:rPr>
                <w:rFonts w:ascii="Segoe UI Light" w:hAnsi="Segoe UI Light"/>
              </w:rPr>
              <w:t>její měření</w:t>
            </w:r>
          </w:p>
          <w:p w14:paraId="345C44A2"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termodynamická teplota</w:t>
            </w:r>
          </w:p>
          <w:p w14:paraId="52C1C46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veličiny popisující soustavu částic</w:t>
            </w:r>
            <w:r>
              <w:rPr>
                <w:rFonts w:ascii="Segoe UI Light" w:hAnsi="Segoe UI Light"/>
              </w:rPr>
              <w:t xml:space="preserve"> z </w:t>
            </w:r>
            <w:r w:rsidRPr="002857E2">
              <w:rPr>
                <w:rFonts w:ascii="Segoe UI Light" w:hAnsi="Segoe UI Light"/>
              </w:rPr>
              <w:t>hlediska molekulové fyziky (relativní atomová</w:t>
            </w:r>
            <w:r>
              <w:rPr>
                <w:rFonts w:ascii="Segoe UI Light" w:hAnsi="Segoe UI Light"/>
              </w:rPr>
              <w:t xml:space="preserve"> a </w:t>
            </w:r>
            <w:r w:rsidRPr="002857E2">
              <w:rPr>
                <w:rFonts w:ascii="Segoe UI Light" w:hAnsi="Segoe UI Light"/>
              </w:rPr>
              <w:t xml:space="preserve">molekulová hmotnost, hmotnostní konstanta, látkové množství, </w:t>
            </w:r>
            <w:proofErr w:type="spellStart"/>
            <w:r w:rsidRPr="002857E2">
              <w:rPr>
                <w:rFonts w:ascii="Segoe UI Light" w:hAnsi="Segoe UI Light"/>
              </w:rPr>
              <w:t>Avogadrova</w:t>
            </w:r>
            <w:proofErr w:type="spellEnd"/>
            <w:r w:rsidRPr="002857E2">
              <w:rPr>
                <w:rFonts w:ascii="Segoe UI Light" w:hAnsi="Segoe UI Light"/>
              </w:rPr>
              <w:t xml:space="preserve"> konstanta, molární hmotnost, molární objem)</w:t>
            </w:r>
          </w:p>
        </w:tc>
        <w:tc>
          <w:tcPr>
            <w:tcW w:w="2835" w:type="dxa"/>
          </w:tcPr>
          <w:p w14:paraId="6E999809" w14:textId="77777777" w:rsidR="00D94BDF" w:rsidRDefault="00D94BDF" w:rsidP="00D94BDF">
            <w:pPr>
              <w:pStyle w:val="Tabulkanormln"/>
            </w:pPr>
          </w:p>
          <w:p w14:paraId="156A7693" w14:textId="77777777" w:rsidR="00D94BDF" w:rsidRDefault="00D94BDF" w:rsidP="00D94BDF">
            <w:pPr>
              <w:pStyle w:val="Tabulkanormln"/>
            </w:pPr>
            <w:r>
              <w:t>vhodné úvodní motivační pokusy;</w:t>
            </w:r>
          </w:p>
          <w:p w14:paraId="3053AF0F" w14:textId="77777777" w:rsidR="00D94BDF" w:rsidRDefault="00D94BDF" w:rsidP="00D94BDF">
            <w:pPr>
              <w:pStyle w:val="Tabulkanormln"/>
            </w:pPr>
            <w:r>
              <w:t>návaznost na učivo fyziky ZŠ (NG);</w:t>
            </w:r>
          </w:p>
          <w:p w14:paraId="156F9B22" w14:textId="77777777" w:rsidR="00D94BDF" w:rsidRDefault="00D94BDF" w:rsidP="00D94BDF">
            <w:pPr>
              <w:pStyle w:val="Tabulkanormln"/>
            </w:pPr>
            <w:r>
              <w:t>vazba na jednotky v matematice a na vektorový počet; postupné zdokonalování v měření</w:t>
            </w:r>
          </w:p>
          <w:p w14:paraId="759F222B" w14:textId="77777777" w:rsidR="00D94BDF" w:rsidRDefault="00D94BDF" w:rsidP="00D94BDF">
            <w:pPr>
              <w:pStyle w:val="Tabulkanormln"/>
            </w:pPr>
          </w:p>
          <w:p w14:paraId="74EEBC03" w14:textId="77777777" w:rsidR="00D94BDF" w:rsidRDefault="00D94BDF" w:rsidP="00D94BDF">
            <w:pPr>
              <w:pStyle w:val="Tabulkanormln"/>
            </w:pPr>
            <w:r>
              <w:t>PT: Výchova k myšlení v evropských a globálních souvislostech (VMEGS) – význam soustavy SI pro rozvoj vědeckých a hospodářských styků</w:t>
            </w:r>
          </w:p>
          <w:p w14:paraId="05AFAA9E" w14:textId="77777777" w:rsidR="00D94BDF" w:rsidRDefault="00D94BDF" w:rsidP="00D94BDF">
            <w:pPr>
              <w:pStyle w:val="Tabulkanormln"/>
            </w:pPr>
          </w:p>
          <w:p w14:paraId="3F3115B0" w14:textId="77777777" w:rsidR="00D94BDF" w:rsidRDefault="00D94BDF" w:rsidP="00D94BDF">
            <w:pPr>
              <w:pStyle w:val="Tabulkanormln"/>
            </w:pPr>
          </w:p>
          <w:p w14:paraId="5919D3CF" w14:textId="77777777" w:rsidR="00D94BDF" w:rsidRDefault="00D94BDF" w:rsidP="00D94BDF">
            <w:pPr>
              <w:pStyle w:val="Tabulkanormln"/>
            </w:pPr>
          </w:p>
          <w:p w14:paraId="4EDF81FE" w14:textId="77777777" w:rsidR="00D94BDF" w:rsidRDefault="00D94BDF" w:rsidP="00D94BDF">
            <w:pPr>
              <w:pStyle w:val="Tabulkanormln"/>
            </w:pPr>
          </w:p>
          <w:p w14:paraId="6F8AC649" w14:textId="77777777" w:rsidR="00D94BDF" w:rsidRDefault="00D94BDF" w:rsidP="00D94BDF">
            <w:pPr>
              <w:pStyle w:val="Tabulkanormln"/>
            </w:pPr>
          </w:p>
          <w:p w14:paraId="39E5D6A1" w14:textId="77777777" w:rsidR="00D94BDF" w:rsidRDefault="00D94BDF" w:rsidP="00D94BDF">
            <w:pPr>
              <w:pStyle w:val="Tabulkanormln"/>
            </w:pPr>
          </w:p>
          <w:p w14:paraId="4167BEEC" w14:textId="77777777" w:rsidR="00D94BDF" w:rsidRDefault="00D94BDF" w:rsidP="00D94BDF">
            <w:pPr>
              <w:pStyle w:val="Tabulkanormln"/>
            </w:pPr>
            <w:r>
              <w:t>návaznost na učivo fyziky ZŠ (NG) a na matematiku (funkce, řešení rovnic)</w:t>
            </w:r>
          </w:p>
          <w:p w14:paraId="441434CF" w14:textId="77777777" w:rsidR="00D94BDF" w:rsidRDefault="00D94BDF" w:rsidP="00D94BDF">
            <w:pPr>
              <w:pStyle w:val="Tabulkanormln"/>
            </w:pPr>
          </w:p>
          <w:p w14:paraId="563AB134" w14:textId="77777777" w:rsidR="00D94BDF" w:rsidRDefault="00D94BDF" w:rsidP="00D94BDF">
            <w:pPr>
              <w:pStyle w:val="Tabulkanormln"/>
            </w:pPr>
            <w:r>
              <w:t>PT: Osobnostní a sociální výchova (OSV) – komunikace s odbornou terminologií (prolíná se všemi tématy)</w:t>
            </w:r>
          </w:p>
          <w:p w14:paraId="24AD0716" w14:textId="77777777" w:rsidR="00D94BDF" w:rsidRDefault="00D94BDF" w:rsidP="00D94BDF">
            <w:pPr>
              <w:pStyle w:val="Tabulkanormln"/>
            </w:pPr>
          </w:p>
          <w:p w14:paraId="1CF59FC0" w14:textId="77777777" w:rsidR="00D94BDF" w:rsidRDefault="00D94BDF" w:rsidP="00D94BDF">
            <w:pPr>
              <w:pStyle w:val="Tabulkanormln"/>
            </w:pPr>
          </w:p>
          <w:p w14:paraId="15FE4A8A" w14:textId="77777777" w:rsidR="00D94BDF" w:rsidRDefault="00D94BDF" w:rsidP="00D94BDF">
            <w:pPr>
              <w:pStyle w:val="Tabulkanormln"/>
            </w:pPr>
          </w:p>
          <w:p w14:paraId="577E560A" w14:textId="77777777" w:rsidR="00D94BDF" w:rsidRDefault="00D94BDF" w:rsidP="00D94BDF">
            <w:pPr>
              <w:pStyle w:val="Tabulkanormln"/>
            </w:pPr>
          </w:p>
          <w:p w14:paraId="24B7A988" w14:textId="77777777" w:rsidR="00D94BDF" w:rsidRDefault="00D94BDF" w:rsidP="00D94BDF">
            <w:pPr>
              <w:pStyle w:val="Tabulkanormln"/>
            </w:pPr>
          </w:p>
          <w:p w14:paraId="34EF8F76" w14:textId="77777777" w:rsidR="00D94BDF" w:rsidRDefault="00D94BDF" w:rsidP="00D94BDF">
            <w:pPr>
              <w:pStyle w:val="Tabulkanormln"/>
            </w:pPr>
          </w:p>
          <w:p w14:paraId="655F7F87" w14:textId="77777777" w:rsidR="00D94BDF" w:rsidRDefault="00D94BDF" w:rsidP="00D94BDF">
            <w:pPr>
              <w:pStyle w:val="Tabulkanormln"/>
            </w:pPr>
            <w:r>
              <w:t>návaznost na učivo fyziky ZŠ (NG);</w:t>
            </w:r>
          </w:p>
          <w:p w14:paraId="1BAC39D5" w14:textId="77777777" w:rsidR="00D94BDF" w:rsidRDefault="00D94BDF" w:rsidP="00D94BDF">
            <w:pPr>
              <w:pStyle w:val="Tabulkanormln"/>
            </w:pPr>
            <w:r>
              <w:t>návaznost na geografii – závislost tíhové síly na zeměpisné šířce</w:t>
            </w:r>
          </w:p>
          <w:p w14:paraId="39336769" w14:textId="77777777" w:rsidR="00D94BDF" w:rsidRDefault="00D94BDF" w:rsidP="00D94BDF">
            <w:pPr>
              <w:pStyle w:val="Tabulkanormln"/>
            </w:pPr>
          </w:p>
          <w:p w14:paraId="0413087B" w14:textId="77777777" w:rsidR="00D94BDF" w:rsidRDefault="00D94BDF" w:rsidP="00D94BDF">
            <w:pPr>
              <w:pStyle w:val="Tabulkanormln"/>
            </w:pPr>
            <w:r>
              <w:t>vazba na gravitační sílu v kapitole Gravitační pole</w:t>
            </w:r>
          </w:p>
          <w:p w14:paraId="69390849" w14:textId="77777777" w:rsidR="00D94BDF" w:rsidRDefault="00D94BDF" w:rsidP="00D94BDF">
            <w:pPr>
              <w:pStyle w:val="Tabulkanormln"/>
            </w:pPr>
          </w:p>
          <w:p w14:paraId="4BFFBBCD" w14:textId="77777777" w:rsidR="00D94BDF" w:rsidRDefault="00D94BDF" w:rsidP="00D94BDF">
            <w:pPr>
              <w:pStyle w:val="Tabulkanormln"/>
            </w:pPr>
            <w:r>
              <w:t xml:space="preserve">PT: VMEGS – významní evropští učenci (G. Galilei, I. Newton, Ch. </w:t>
            </w:r>
            <w:proofErr w:type="spellStart"/>
            <w:r>
              <w:t>Huygens</w:t>
            </w:r>
            <w:proofErr w:type="spellEnd"/>
            <w:r>
              <w:t>, A. Einstein)</w:t>
            </w:r>
          </w:p>
          <w:p w14:paraId="2CD474CD" w14:textId="77777777" w:rsidR="00D94BDF" w:rsidRDefault="00D94BDF" w:rsidP="00D94BDF">
            <w:pPr>
              <w:pStyle w:val="Tabulkanormln"/>
            </w:pPr>
          </w:p>
          <w:p w14:paraId="6D91A154" w14:textId="77777777" w:rsidR="00D94BDF" w:rsidRDefault="00D94BDF" w:rsidP="00D94BDF">
            <w:pPr>
              <w:pStyle w:val="Tabulkanormln"/>
            </w:pPr>
          </w:p>
          <w:p w14:paraId="06E710F3" w14:textId="77777777" w:rsidR="00D94BDF" w:rsidRDefault="00D94BDF" w:rsidP="00D94BDF">
            <w:pPr>
              <w:pStyle w:val="Tabulkanormln"/>
            </w:pPr>
          </w:p>
          <w:p w14:paraId="6981F073" w14:textId="77777777" w:rsidR="00D94BDF" w:rsidRDefault="00D94BDF" w:rsidP="00D94BDF">
            <w:pPr>
              <w:pStyle w:val="Tabulkanormln"/>
            </w:pPr>
            <w:r>
              <w:t>opakování a systematizace poznatků z kinematiky a dynamiky hmotného bodu</w:t>
            </w:r>
          </w:p>
          <w:p w14:paraId="38F25221" w14:textId="77777777" w:rsidR="00D94BDF" w:rsidRDefault="00D94BDF" w:rsidP="00D94BDF">
            <w:pPr>
              <w:pStyle w:val="Tabulkanormln"/>
            </w:pPr>
          </w:p>
          <w:p w14:paraId="43459A79" w14:textId="77777777" w:rsidR="00D94BDF" w:rsidRDefault="00D94BDF" w:rsidP="00D94BDF">
            <w:pPr>
              <w:pStyle w:val="Tabulkanormln"/>
            </w:pPr>
          </w:p>
          <w:p w14:paraId="6043EFAB" w14:textId="77777777" w:rsidR="00D94BDF" w:rsidRDefault="00D94BDF" w:rsidP="00D94BDF">
            <w:pPr>
              <w:pStyle w:val="Tabulkanormln"/>
            </w:pPr>
          </w:p>
          <w:p w14:paraId="294E598D" w14:textId="77777777" w:rsidR="00D94BDF" w:rsidRDefault="00D94BDF" w:rsidP="00D94BDF">
            <w:pPr>
              <w:pStyle w:val="Tabulkanormln"/>
            </w:pPr>
            <w:r>
              <w:t>návaznost na učivo fyziky ZŠ (NG);</w:t>
            </w:r>
          </w:p>
          <w:p w14:paraId="3DCE3550" w14:textId="77777777" w:rsidR="00D94BDF" w:rsidRDefault="00D94BDF" w:rsidP="00D94BDF">
            <w:pPr>
              <w:pStyle w:val="Tabulkanormln"/>
            </w:pPr>
            <w:r>
              <w:t>přesah do učiva o práci tepelných strojů</w:t>
            </w:r>
          </w:p>
          <w:p w14:paraId="2AE015A8" w14:textId="77777777" w:rsidR="00D94BDF" w:rsidRDefault="00D94BDF" w:rsidP="00D94BDF">
            <w:pPr>
              <w:pStyle w:val="Tabulkanormln"/>
            </w:pPr>
          </w:p>
          <w:p w14:paraId="71AB8E78" w14:textId="77777777" w:rsidR="00D94BDF" w:rsidRDefault="00D94BDF" w:rsidP="00D94BDF">
            <w:pPr>
              <w:pStyle w:val="Tabulkanormln"/>
            </w:pPr>
            <w:r>
              <w:t>zákon zachování mechanické energie jako součást principu zachování energie</w:t>
            </w:r>
          </w:p>
          <w:p w14:paraId="5D857386" w14:textId="77777777" w:rsidR="00D94BDF" w:rsidRDefault="00D94BDF" w:rsidP="00D94BDF">
            <w:pPr>
              <w:pStyle w:val="Tabulkanormln"/>
            </w:pPr>
          </w:p>
          <w:p w14:paraId="63ADC51A" w14:textId="77777777" w:rsidR="00D94BDF" w:rsidRDefault="00D94BDF" w:rsidP="00D94BDF">
            <w:pPr>
              <w:pStyle w:val="Tabulkanormln"/>
            </w:pPr>
          </w:p>
          <w:p w14:paraId="1C6F6617" w14:textId="77777777" w:rsidR="00D94BDF" w:rsidRDefault="00D94BDF" w:rsidP="00D94BDF">
            <w:pPr>
              <w:pStyle w:val="Tabulkanormln"/>
            </w:pPr>
          </w:p>
          <w:p w14:paraId="78AC4C8E" w14:textId="77777777" w:rsidR="00D94BDF" w:rsidRDefault="00D94BDF" w:rsidP="00D94BDF">
            <w:pPr>
              <w:pStyle w:val="Tabulkanormln"/>
            </w:pPr>
            <w:r>
              <w:t>gravitační síla jako jeden druh vzájemného působení (gravitační interakce) a její vyjádření gravitačním zákonem;</w:t>
            </w:r>
          </w:p>
          <w:p w14:paraId="0501D961" w14:textId="77777777" w:rsidR="00D94BDF" w:rsidRDefault="00D94BDF" w:rsidP="00D94BDF">
            <w:pPr>
              <w:pStyle w:val="Tabulkanormln"/>
            </w:pPr>
            <w:r>
              <w:t>úspěšnost klasické mechaniky při výkladu pohybu těles v centrálním poli Země a Slunce;</w:t>
            </w:r>
          </w:p>
          <w:p w14:paraId="32FD0008" w14:textId="77777777" w:rsidR="00D94BDF" w:rsidRDefault="00D94BDF" w:rsidP="00D94BDF">
            <w:pPr>
              <w:pStyle w:val="Tabulkanormln"/>
            </w:pPr>
            <w:r>
              <w:t>využití digitálních technologií k interaktivním a simulačním experimentům na vrhy;</w:t>
            </w:r>
          </w:p>
          <w:p w14:paraId="2EF709AD" w14:textId="77777777" w:rsidR="00D94BDF" w:rsidRDefault="00D94BDF" w:rsidP="00D94BDF">
            <w:pPr>
              <w:pStyle w:val="Tabulkanormln"/>
            </w:pPr>
            <w:r>
              <w:t>PT: VMEGS – významní evropští učenci (J. Kepler, M. Koperník, T. Brahe a další)</w:t>
            </w:r>
          </w:p>
          <w:p w14:paraId="563AF25C" w14:textId="77777777" w:rsidR="00D94BDF" w:rsidRDefault="00D94BDF" w:rsidP="00D94BDF">
            <w:pPr>
              <w:pStyle w:val="Tabulkanormln"/>
            </w:pPr>
          </w:p>
          <w:p w14:paraId="2E709C53" w14:textId="77777777" w:rsidR="00D94BDF" w:rsidRDefault="00D94BDF" w:rsidP="00D94BDF">
            <w:pPr>
              <w:pStyle w:val="Tabulkanormln"/>
            </w:pPr>
            <w:r>
              <w:t>návaznost na učivo ZŠ (NG) o jednoduchých strojích;</w:t>
            </w:r>
          </w:p>
          <w:p w14:paraId="3129DB05" w14:textId="77777777" w:rsidR="00D94BDF" w:rsidRDefault="00D94BDF" w:rsidP="00D94BDF">
            <w:pPr>
              <w:pStyle w:val="Tabulkanormln"/>
            </w:pPr>
            <w:r>
              <w:t>rekapitulace vztahů z kinematiky posuvného pohybu hmotného bodu a rovnoměrného pohybu hmotného bodu po kružnici;</w:t>
            </w:r>
          </w:p>
          <w:p w14:paraId="2DC41181" w14:textId="77777777" w:rsidR="00D94BDF" w:rsidRDefault="00D94BDF" w:rsidP="00D94BDF">
            <w:pPr>
              <w:pStyle w:val="Tabulkanormln"/>
            </w:pPr>
            <w:r>
              <w:t>správné používání pojmů hmotný bod a tuhé těleso při řešení úloh</w:t>
            </w:r>
          </w:p>
          <w:p w14:paraId="55E04EAA" w14:textId="77777777" w:rsidR="00D94BDF" w:rsidRDefault="00D94BDF" w:rsidP="00D94BDF">
            <w:pPr>
              <w:pStyle w:val="Tabulkanormln"/>
            </w:pPr>
          </w:p>
          <w:p w14:paraId="1936B091" w14:textId="77777777" w:rsidR="00D94BDF" w:rsidRDefault="00D94BDF" w:rsidP="00D94BDF">
            <w:pPr>
              <w:pStyle w:val="Tabulkanormln"/>
            </w:pPr>
          </w:p>
          <w:p w14:paraId="6220783A" w14:textId="77777777" w:rsidR="00D94BDF" w:rsidRDefault="00D94BDF" w:rsidP="00D94BDF">
            <w:pPr>
              <w:pStyle w:val="Tabulkanormln"/>
            </w:pPr>
          </w:p>
          <w:p w14:paraId="12B122D6" w14:textId="77777777" w:rsidR="00D94BDF" w:rsidRDefault="00D94BDF" w:rsidP="00D94BDF">
            <w:pPr>
              <w:pStyle w:val="Tabulkanormln"/>
            </w:pPr>
          </w:p>
          <w:p w14:paraId="30923672" w14:textId="77777777" w:rsidR="00D94BDF" w:rsidRDefault="00D94BDF" w:rsidP="00D94BDF">
            <w:pPr>
              <w:pStyle w:val="Tabulkanormln"/>
            </w:pPr>
          </w:p>
          <w:p w14:paraId="743F90EC" w14:textId="77777777" w:rsidR="00D94BDF" w:rsidRDefault="00D94BDF" w:rsidP="00D94BDF">
            <w:pPr>
              <w:pStyle w:val="Tabulkanormln"/>
            </w:pPr>
          </w:p>
          <w:p w14:paraId="45A7A1F3" w14:textId="77777777" w:rsidR="00D94BDF" w:rsidRDefault="00D94BDF" w:rsidP="00D94BDF">
            <w:pPr>
              <w:pStyle w:val="Tabulkanormln"/>
            </w:pPr>
          </w:p>
          <w:p w14:paraId="4AFCB6A0" w14:textId="77777777" w:rsidR="00D94BDF" w:rsidRDefault="00D94BDF" w:rsidP="00D94BDF">
            <w:pPr>
              <w:pStyle w:val="Tabulkanormln"/>
            </w:pPr>
            <w:r>
              <w:t>návaznost na učivo ZŠ (NG)</w:t>
            </w:r>
          </w:p>
          <w:p w14:paraId="5BF6FFAD" w14:textId="77777777" w:rsidR="00D94BDF" w:rsidRDefault="00D94BDF" w:rsidP="00D94BDF">
            <w:pPr>
              <w:pStyle w:val="Tabulkanormln"/>
            </w:pPr>
          </w:p>
          <w:p w14:paraId="2DBB6ABD" w14:textId="77777777" w:rsidR="00D94BDF" w:rsidRDefault="00D94BDF" w:rsidP="00D94BDF">
            <w:pPr>
              <w:pStyle w:val="Tabulkanormln"/>
            </w:pPr>
          </w:p>
          <w:p w14:paraId="09FA94CD" w14:textId="77777777" w:rsidR="00D94BDF" w:rsidRDefault="00D94BDF" w:rsidP="00D94BDF">
            <w:pPr>
              <w:pStyle w:val="Tabulkanormln"/>
            </w:pPr>
          </w:p>
          <w:p w14:paraId="6D2B4287" w14:textId="77777777" w:rsidR="00D94BDF" w:rsidRDefault="00D94BDF" w:rsidP="00D94BDF">
            <w:pPr>
              <w:pStyle w:val="Tabulkanormln"/>
            </w:pPr>
            <w:r>
              <w:t>rovnice kontinuity jako příklad zákona zachování hmotnosti;</w:t>
            </w:r>
          </w:p>
          <w:p w14:paraId="2FA42EE1" w14:textId="77777777" w:rsidR="00D94BDF" w:rsidRDefault="00D94BDF" w:rsidP="00D94BDF">
            <w:pPr>
              <w:pStyle w:val="Tabulkanormln"/>
            </w:pPr>
            <w:proofErr w:type="spellStart"/>
            <w:r>
              <w:lastRenderedPageBreak/>
              <w:t>Bernoulliho</w:t>
            </w:r>
            <w:proofErr w:type="spellEnd"/>
            <w:r>
              <w:t xml:space="preserve"> rovnice jako projev zákona zachování mechanické energie</w:t>
            </w:r>
            <w:r>
              <w:br/>
            </w:r>
          </w:p>
          <w:p w14:paraId="48A72EB3" w14:textId="77777777" w:rsidR="00D94BDF" w:rsidRDefault="00D94BDF" w:rsidP="00D94BDF">
            <w:pPr>
              <w:pStyle w:val="Tabulkanormln"/>
            </w:pPr>
          </w:p>
          <w:p w14:paraId="50B7755F" w14:textId="77777777" w:rsidR="00D94BDF" w:rsidRDefault="00D94BDF" w:rsidP="00D94BDF">
            <w:pPr>
              <w:pStyle w:val="Tabulkanormln"/>
            </w:pPr>
          </w:p>
          <w:p w14:paraId="291EB061" w14:textId="77777777" w:rsidR="00D94BDF" w:rsidRDefault="00D94BDF" w:rsidP="00D94BDF">
            <w:pPr>
              <w:pStyle w:val="Tabulkanormln"/>
            </w:pPr>
          </w:p>
          <w:p w14:paraId="19613E2D" w14:textId="77777777" w:rsidR="00D94BDF" w:rsidRDefault="00D94BDF" w:rsidP="00D94BDF">
            <w:pPr>
              <w:pStyle w:val="Tabulkanormln"/>
            </w:pPr>
          </w:p>
          <w:p w14:paraId="429AFC05" w14:textId="77777777" w:rsidR="00D94BDF" w:rsidRDefault="00D94BDF" w:rsidP="00D94BDF">
            <w:pPr>
              <w:pStyle w:val="Tabulkanormln"/>
            </w:pPr>
          </w:p>
          <w:p w14:paraId="4EC32415" w14:textId="77777777" w:rsidR="00D94BDF" w:rsidRDefault="00D94BDF" w:rsidP="00D94BDF">
            <w:pPr>
              <w:pStyle w:val="Tabulkanormln"/>
            </w:pPr>
          </w:p>
          <w:p w14:paraId="2F4C126C" w14:textId="77777777" w:rsidR="00D94BDF" w:rsidRDefault="00D94BDF" w:rsidP="00D94BDF">
            <w:pPr>
              <w:pStyle w:val="Tabulkanormln"/>
            </w:pPr>
            <w:r>
              <w:t>opakování a systematizace poznatků z mechaniky tuhého tělesa a tekutin</w:t>
            </w:r>
          </w:p>
          <w:p w14:paraId="146B7614" w14:textId="77777777" w:rsidR="00D94BDF" w:rsidRDefault="00D94BDF" w:rsidP="00D94BDF">
            <w:pPr>
              <w:pStyle w:val="Tabulkanormln"/>
            </w:pPr>
          </w:p>
          <w:p w14:paraId="799DA39F" w14:textId="77777777" w:rsidR="00D94BDF" w:rsidRDefault="00D94BDF" w:rsidP="00D94BDF">
            <w:pPr>
              <w:pStyle w:val="Tabulkanormln"/>
            </w:pPr>
          </w:p>
          <w:p w14:paraId="2F9AFA1B" w14:textId="77777777" w:rsidR="00D94BDF" w:rsidRDefault="00D94BDF" w:rsidP="00D94BDF">
            <w:pPr>
              <w:pStyle w:val="Tabulkanormln"/>
            </w:pPr>
          </w:p>
          <w:p w14:paraId="6779B4A6" w14:textId="77777777" w:rsidR="00D94BDF" w:rsidRDefault="00D94BDF" w:rsidP="00D94BDF">
            <w:pPr>
              <w:pStyle w:val="Tabulkanormln"/>
            </w:pPr>
          </w:p>
          <w:p w14:paraId="43143226" w14:textId="77777777" w:rsidR="00D94BDF" w:rsidRDefault="00D94BDF" w:rsidP="00D94BDF">
            <w:pPr>
              <w:pStyle w:val="Tabulkanormln"/>
            </w:pPr>
          </w:p>
          <w:p w14:paraId="78D4C095" w14:textId="77777777" w:rsidR="00D94BDF" w:rsidRDefault="00D94BDF" w:rsidP="00D94BDF">
            <w:pPr>
              <w:pStyle w:val="Tabulkanormln"/>
            </w:pPr>
            <w:r>
              <w:t>návaznost na učivo ZŠ (NG) a na učivo chemie</w:t>
            </w:r>
          </w:p>
          <w:p w14:paraId="14ECF9BC" w14:textId="77777777" w:rsidR="00D94BDF" w:rsidRDefault="00D94BDF" w:rsidP="00D94BDF">
            <w:pPr>
              <w:pStyle w:val="Tabulkanormln"/>
            </w:pPr>
          </w:p>
          <w:p w14:paraId="62356076" w14:textId="77777777" w:rsidR="00D94BDF" w:rsidRDefault="00D94BDF" w:rsidP="00D94BDF">
            <w:pPr>
              <w:pStyle w:val="Tabulkanormln"/>
            </w:pPr>
            <w:r>
              <w:t>námět na samostatné práce (SP): Modely látek různého skupenství;</w:t>
            </w:r>
          </w:p>
          <w:p w14:paraId="34C26D6D" w14:textId="77777777" w:rsidR="00D94BDF" w:rsidRDefault="00D94BDF" w:rsidP="00D94BDF">
            <w:pPr>
              <w:pStyle w:val="Tabulkanormln"/>
            </w:pPr>
            <w:r>
              <w:t>historický přehled vývoje názorů na strukturu látek</w:t>
            </w:r>
          </w:p>
          <w:p w14:paraId="21ECD148" w14:textId="77777777" w:rsidR="00D94BDF" w:rsidRDefault="00D94BDF" w:rsidP="00D94BDF">
            <w:pPr>
              <w:pStyle w:val="Tabulkanormln"/>
            </w:pPr>
          </w:p>
          <w:p w14:paraId="1525731A" w14:textId="77777777" w:rsidR="00D94BDF" w:rsidRPr="002A0609" w:rsidRDefault="00D94BDF" w:rsidP="00D94BDF">
            <w:pPr>
              <w:pStyle w:val="Tabulkanormln"/>
            </w:pPr>
            <w:r>
              <w:t xml:space="preserve">PT: VMEGS – významní evropští učenci (E. </w:t>
            </w:r>
            <w:proofErr w:type="spellStart"/>
            <w:r>
              <w:t>Torricelli</w:t>
            </w:r>
            <w:proofErr w:type="spellEnd"/>
            <w:r>
              <w:t xml:space="preserve">, Ch. </w:t>
            </w:r>
            <w:proofErr w:type="spellStart"/>
            <w:r>
              <w:t>Huygens</w:t>
            </w:r>
            <w:proofErr w:type="spellEnd"/>
            <w:r>
              <w:t xml:space="preserve">, A. Celsius, lord Kelvin, A. </w:t>
            </w:r>
            <w:proofErr w:type="spellStart"/>
            <w:r>
              <w:t>Avogadro</w:t>
            </w:r>
            <w:proofErr w:type="spellEnd"/>
            <w:r>
              <w:t>, R. Brown, A. Einstein a další)</w:t>
            </w:r>
          </w:p>
        </w:tc>
      </w:tr>
    </w:tbl>
    <w:p w14:paraId="75E19DB6" w14:textId="1D8EE073" w:rsidR="00D94BDF" w:rsidRDefault="00D94BDF" w:rsidP="00053B9C">
      <w:pPr>
        <w:pStyle w:val="Odsttunnadpis"/>
        <w:spacing w:after="120" w:line="288" w:lineRule="auto"/>
      </w:pPr>
      <w:r>
        <w:lastRenderedPageBreak/>
        <w:t xml:space="preserve">Ročník: </w:t>
      </w:r>
      <w:r>
        <w:fldChar w:fldCharType="begin">
          <w:ffData>
            <w:name w:val="Text7"/>
            <w:enabled/>
            <w:calcOnExit w:val="0"/>
            <w:textInput>
              <w:default w:val="2."/>
              <w:maxLength w:val="2"/>
            </w:textInput>
          </w:ffData>
        </w:fldChar>
      </w:r>
      <w:r>
        <w:instrText xml:space="preserve"> FORMTEXT </w:instrText>
      </w:r>
      <w:r>
        <w:fldChar w:fldCharType="separate"/>
      </w:r>
      <w:r>
        <w:t>2.</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D94BDF" w:rsidRPr="00E246EB" w14:paraId="7867F919" w14:textId="77777777" w:rsidTr="00D94BDF">
        <w:tc>
          <w:tcPr>
            <w:tcW w:w="3685" w:type="dxa"/>
            <w:shd w:val="clear" w:color="auto" w:fill="BFBFBF" w:themeFill="background1" w:themeFillShade="BF"/>
            <w:vAlign w:val="center"/>
          </w:tcPr>
          <w:p w14:paraId="6B6C47AD" w14:textId="77777777" w:rsidR="00D94BDF" w:rsidRPr="00F040B4" w:rsidRDefault="00D94BDF" w:rsidP="00D94BDF">
            <w:pPr>
              <w:tabs>
                <w:tab w:val="right" w:pos="2854"/>
              </w:tabs>
              <w:spacing w:before="0" w:line="240" w:lineRule="auto"/>
              <w:jc w:val="center"/>
              <w:rPr>
                <w:b/>
                <w:bCs/>
              </w:rPr>
            </w:pPr>
            <w:r w:rsidRPr="00F040B4">
              <w:rPr>
                <w:b/>
                <w:bCs/>
              </w:rPr>
              <w:t>Očekávané výstupy</w:t>
            </w:r>
          </w:p>
        </w:tc>
        <w:tc>
          <w:tcPr>
            <w:tcW w:w="3118" w:type="dxa"/>
            <w:shd w:val="clear" w:color="auto" w:fill="BFBFBF" w:themeFill="background1" w:themeFillShade="BF"/>
            <w:vAlign w:val="center"/>
          </w:tcPr>
          <w:p w14:paraId="34069BBA" w14:textId="77777777" w:rsidR="00D94BDF" w:rsidRPr="00F040B4" w:rsidRDefault="00D94BDF" w:rsidP="00D94BDF">
            <w:pPr>
              <w:spacing w:before="0" w:line="240" w:lineRule="auto"/>
              <w:jc w:val="center"/>
              <w:rPr>
                <w:b/>
                <w:bCs/>
              </w:rPr>
            </w:pPr>
            <w:r w:rsidRPr="00F040B4">
              <w:rPr>
                <w:b/>
                <w:bCs/>
              </w:rPr>
              <w:t>Učivo</w:t>
            </w:r>
          </w:p>
        </w:tc>
        <w:tc>
          <w:tcPr>
            <w:tcW w:w="2835" w:type="dxa"/>
            <w:shd w:val="clear" w:color="auto" w:fill="BFBFBF" w:themeFill="background1" w:themeFillShade="BF"/>
            <w:vAlign w:val="center"/>
          </w:tcPr>
          <w:p w14:paraId="7C910D5A" w14:textId="77777777" w:rsidR="00D94BDF" w:rsidRPr="00F040B4" w:rsidRDefault="00D94BDF" w:rsidP="00D94BDF">
            <w:pPr>
              <w:spacing w:before="0" w:line="240" w:lineRule="auto"/>
              <w:jc w:val="center"/>
              <w:rPr>
                <w:b/>
                <w:bCs/>
              </w:rPr>
            </w:pPr>
            <w:r w:rsidRPr="00F040B4">
              <w:rPr>
                <w:b/>
                <w:bCs/>
              </w:rPr>
              <w:t>Průřezová témata,</w:t>
            </w:r>
          </w:p>
          <w:p w14:paraId="63BA2D47" w14:textId="77777777" w:rsidR="00D94BDF" w:rsidRPr="00F040B4" w:rsidRDefault="00D94BDF" w:rsidP="00D94BDF">
            <w:pPr>
              <w:spacing w:before="0" w:line="240" w:lineRule="auto"/>
              <w:jc w:val="center"/>
              <w:rPr>
                <w:b/>
                <w:bCs/>
              </w:rPr>
            </w:pPr>
            <w:r w:rsidRPr="00F040B4">
              <w:rPr>
                <w:b/>
                <w:bCs/>
              </w:rPr>
              <w:t>MP vztahy</w:t>
            </w:r>
          </w:p>
        </w:tc>
      </w:tr>
      <w:tr w:rsidR="00D94BDF" w:rsidRPr="00E246EB" w14:paraId="7C8035B0" w14:textId="77777777" w:rsidTr="00D94BDF">
        <w:tc>
          <w:tcPr>
            <w:tcW w:w="3685" w:type="dxa"/>
          </w:tcPr>
          <w:p w14:paraId="47CC1B09" w14:textId="77777777" w:rsidR="00D94BDF" w:rsidRDefault="00D94BDF" w:rsidP="00D94BDF">
            <w:pPr>
              <w:spacing w:before="0" w:line="240" w:lineRule="auto"/>
            </w:pPr>
          </w:p>
          <w:p w14:paraId="7C35F1EC" w14:textId="77777777" w:rsidR="00D94BDF" w:rsidRDefault="00D94BDF" w:rsidP="00CC5C4F">
            <w:pPr>
              <w:pStyle w:val="Tabulkaodrazky"/>
              <w:numPr>
                <w:ilvl w:val="0"/>
                <w:numId w:val="9"/>
              </w:numPr>
              <w:tabs>
                <w:tab w:val="num" w:pos="227"/>
              </w:tabs>
              <w:ind w:left="227" w:hanging="227"/>
            </w:pPr>
            <w:r>
              <w:t>popíše složky vnitřní energie a uvede příklady její změny</w:t>
            </w:r>
          </w:p>
          <w:p w14:paraId="3C8ED9C7" w14:textId="77777777" w:rsidR="00D94BDF" w:rsidRDefault="00D94BDF" w:rsidP="00CC5C4F">
            <w:pPr>
              <w:pStyle w:val="Tabulkaodrazky"/>
              <w:numPr>
                <w:ilvl w:val="0"/>
                <w:numId w:val="9"/>
              </w:numPr>
              <w:tabs>
                <w:tab w:val="num" w:pos="227"/>
              </w:tabs>
              <w:ind w:left="227" w:hanging="227"/>
            </w:pPr>
            <w:r>
              <w:t>řeší úlohy na změnu vnitřní energie konáním práce a tepelnou výměnou</w:t>
            </w:r>
          </w:p>
          <w:p w14:paraId="4F4588A0" w14:textId="77777777" w:rsidR="00D94BDF" w:rsidRDefault="00D94BDF" w:rsidP="00CC5C4F">
            <w:pPr>
              <w:pStyle w:val="Tabulkaodrazky"/>
              <w:numPr>
                <w:ilvl w:val="0"/>
                <w:numId w:val="9"/>
              </w:numPr>
              <w:tabs>
                <w:tab w:val="num" w:pos="227"/>
              </w:tabs>
              <w:ind w:left="227" w:hanging="227"/>
            </w:pPr>
            <w:r>
              <w:t>interpretuje fyzikální význam měrné tepelné kapacity</w:t>
            </w:r>
          </w:p>
          <w:p w14:paraId="39973A17" w14:textId="77777777" w:rsidR="00D94BDF" w:rsidRDefault="00D94BDF" w:rsidP="00CC5C4F">
            <w:pPr>
              <w:pStyle w:val="Tabulkaodrazky"/>
              <w:numPr>
                <w:ilvl w:val="0"/>
                <w:numId w:val="9"/>
              </w:numPr>
              <w:tabs>
                <w:tab w:val="num" w:pos="227"/>
              </w:tabs>
              <w:ind w:left="227" w:hanging="227"/>
            </w:pPr>
            <w:r>
              <w:t>sestaví kalorimetrickou rovnici a řeší úlohy na její použití</w:t>
            </w:r>
          </w:p>
          <w:p w14:paraId="799C67A2" w14:textId="77777777" w:rsidR="00D94BDF" w:rsidRDefault="00D94BDF" w:rsidP="00CC5C4F">
            <w:pPr>
              <w:pStyle w:val="Tabulkaodrazky"/>
              <w:numPr>
                <w:ilvl w:val="0"/>
                <w:numId w:val="9"/>
              </w:numPr>
              <w:tabs>
                <w:tab w:val="num" w:pos="227"/>
              </w:tabs>
              <w:ind w:left="227" w:hanging="227"/>
            </w:pPr>
            <w:r>
              <w:t>řeší úlohy z praxe na použití 1. termodynamického zákona</w:t>
            </w:r>
          </w:p>
          <w:p w14:paraId="0040A58C" w14:textId="77777777" w:rsidR="00D94BDF" w:rsidRDefault="00D94BDF" w:rsidP="00CC5C4F">
            <w:pPr>
              <w:pStyle w:val="Tabulkaodrazky"/>
              <w:numPr>
                <w:ilvl w:val="0"/>
                <w:numId w:val="9"/>
              </w:numPr>
              <w:tabs>
                <w:tab w:val="num" w:pos="227"/>
              </w:tabs>
              <w:ind w:left="227" w:hanging="227"/>
            </w:pPr>
            <w:r>
              <w:t>uvede příklady na vedení tepla, proudění tepla a na tepelné záření</w:t>
            </w:r>
          </w:p>
          <w:p w14:paraId="4B1B8A5B" w14:textId="77777777" w:rsidR="00D94BDF" w:rsidRDefault="00D94BDF" w:rsidP="00CC5C4F">
            <w:pPr>
              <w:pStyle w:val="Tabulkaodrazky"/>
              <w:numPr>
                <w:ilvl w:val="0"/>
                <w:numId w:val="9"/>
              </w:numPr>
              <w:tabs>
                <w:tab w:val="num" w:pos="227"/>
              </w:tabs>
              <w:ind w:left="227" w:hanging="227"/>
            </w:pPr>
            <w:r>
              <w:t>vyhledáním λ rozhodne o tepelné kvalitě materiálu</w:t>
            </w:r>
          </w:p>
          <w:p w14:paraId="7A979C20" w14:textId="77777777" w:rsidR="00D94BDF" w:rsidRDefault="00D94BDF" w:rsidP="00CC5C4F">
            <w:pPr>
              <w:pStyle w:val="Tabulkaodrazky"/>
              <w:numPr>
                <w:ilvl w:val="0"/>
                <w:numId w:val="9"/>
              </w:numPr>
              <w:tabs>
                <w:tab w:val="num" w:pos="227"/>
              </w:tabs>
              <w:ind w:left="227" w:hanging="227"/>
            </w:pPr>
            <w:r>
              <w:t>popíše postup, kterým se zjistí, zda plyn je, nebo není ideální</w:t>
            </w:r>
          </w:p>
          <w:p w14:paraId="254D6266" w14:textId="77777777" w:rsidR="00D94BDF" w:rsidRDefault="00D94BDF" w:rsidP="00CC5C4F">
            <w:pPr>
              <w:pStyle w:val="Tabulkaodrazky"/>
              <w:numPr>
                <w:ilvl w:val="0"/>
                <w:numId w:val="9"/>
              </w:numPr>
              <w:tabs>
                <w:tab w:val="num" w:pos="227"/>
              </w:tabs>
              <w:ind w:left="227" w:hanging="227"/>
            </w:pPr>
            <w:r>
              <w:t>řeší úlohy na střední kvadratickou rychlost</w:t>
            </w:r>
          </w:p>
          <w:p w14:paraId="24C4B6C0" w14:textId="77777777" w:rsidR="00D94BDF" w:rsidRDefault="00D94BDF" w:rsidP="00CC5C4F">
            <w:pPr>
              <w:pStyle w:val="Tabulkaodrazky"/>
              <w:numPr>
                <w:ilvl w:val="0"/>
                <w:numId w:val="9"/>
              </w:numPr>
              <w:tabs>
                <w:tab w:val="num" w:pos="227"/>
              </w:tabs>
              <w:ind w:left="227" w:hanging="227"/>
            </w:pPr>
            <w:r>
              <w:t>využívá stavovou rovnici ideálního plynu o stálé hmotnosti při řešení problémů spojených s jeho stavovými změnami</w:t>
            </w:r>
          </w:p>
          <w:p w14:paraId="29A3B978" w14:textId="77777777" w:rsidR="00D94BDF" w:rsidRDefault="00D94BDF" w:rsidP="00CC5C4F">
            <w:pPr>
              <w:pStyle w:val="Tabulkaodrazky"/>
              <w:numPr>
                <w:ilvl w:val="0"/>
                <w:numId w:val="9"/>
              </w:numPr>
              <w:tabs>
                <w:tab w:val="num" w:pos="227"/>
              </w:tabs>
              <w:ind w:left="227" w:hanging="227"/>
            </w:pPr>
            <w:r>
              <w:t>vyjádří graficky vzájemnou závislost stavových veličin u jednotlivých tepelných dějů (p-V, p-T a V-T diagramy)</w:t>
            </w:r>
          </w:p>
          <w:p w14:paraId="090F02A5" w14:textId="77777777" w:rsidR="00D94BDF" w:rsidRDefault="00D94BDF" w:rsidP="00CC5C4F">
            <w:pPr>
              <w:pStyle w:val="Tabulkaodrazky"/>
              <w:numPr>
                <w:ilvl w:val="0"/>
                <w:numId w:val="9"/>
              </w:numPr>
              <w:tabs>
                <w:tab w:val="num" w:pos="227"/>
              </w:tabs>
              <w:ind w:left="227" w:hanging="227"/>
            </w:pPr>
            <w:r>
              <w:t>vysvětlí princip rotační olejové vývěvy</w:t>
            </w:r>
          </w:p>
          <w:p w14:paraId="1FE52373" w14:textId="77777777" w:rsidR="00D94BDF" w:rsidRDefault="00D94BDF" w:rsidP="00CC5C4F">
            <w:pPr>
              <w:pStyle w:val="Tabulkaodrazky"/>
              <w:numPr>
                <w:ilvl w:val="0"/>
                <w:numId w:val="9"/>
              </w:numPr>
              <w:tabs>
                <w:tab w:val="num" w:pos="227"/>
              </w:tabs>
              <w:ind w:left="227" w:hanging="227"/>
            </w:pPr>
            <w:r>
              <w:lastRenderedPageBreak/>
              <w:t>vysvětlí princip sněhového hasicího přístroje</w:t>
            </w:r>
          </w:p>
          <w:p w14:paraId="348DAC66" w14:textId="77777777" w:rsidR="00D94BDF" w:rsidRDefault="00D94BDF" w:rsidP="00CC5C4F">
            <w:pPr>
              <w:pStyle w:val="Tabulkaodrazky"/>
              <w:numPr>
                <w:ilvl w:val="0"/>
                <w:numId w:val="9"/>
              </w:numPr>
              <w:tabs>
                <w:tab w:val="num" w:pos="227"/>
              </w:tabs>
              <w:ind w:left="227" w:hanging="227"/>
            </w:pPr>
            <w:r>
              <w:t>řeší úlohy na výpočet práce plynu při stálém tlaku</w:t>
            </w:r>
          </w:p>
          <w:p w14:paraId="3A1B92AE" w14:textId="77777777" w:rsidR="00D94BDF" w:rsidRDefault="00D94BDF" w:rsidP="00CC5C4F">
            <w:pPr>
              <w:pStyle w:val="Tabulkaodrazky"/>
              <w:numPr>
                <w:ilvl w:val="0"/>
                <w:numId w:val="9"/>
              </w:numPr>
              <w:tabs>
                <w:tab w:val="num" w:pos="227"/>
              </w:tabs>
              <w:ind w:left="227" w:hanging="227"/>
            </w:pPr>
            <w:r>
              <w:t>graficky určí práci plynu pro jednoduché tepelné děje</w:t>
            </w:r>
          </w:p>
          <w:p w14:paraId="4ED6FDF1" w14:textId="77777777" w:rsidR="00D94BDF" w:rsidRDefault="00D94BDF" w:rsidP="00CC5C4F">
            <w:pPr>
              <w:pStyle w:val="Tabulkaodrazky"/>
              <w:numPr>
                <w:ilvl w:val="0"/>
                <w:numId w:val="9"/>
              </w:numPr>
              <w:tabs>
                <w:tab w:val="num" w:pos="227"/>
              </w:tabs>
              <w:ind w:left="227" w:hanging="227"/>
            </w:pPr>
            <w:r>
              <w:t>graficky znázorní kruhový děj složený z jednoduchých tepelných dějů a určí horní mez účinnosti kruhového děje</w:t>
            </w:r>
          </w:p>
          <w:p w14:paraId="28D8F380" w14:textId="77777777" w:rsidR="00D94BDF" w:rsidRDefault="00D94BDF" w:rsidP="00CC5C4F">
            <w:pPr>
              <w:pStyle w:val="Tabulkaodrazky"/>
              <w:numPr>
                <w:ilvl w:val="0"/>
                <w:numId w:val="9"/>
              </w:numPr>
              <w:tabs>
                <w:tab w:val="num" w:pos="227"/>
              </w:tabs>
              <w:ind w:left="227" w:hanging="227"/>
            </w:pPr>
            <w:r>
              <w:t>aplikuje poznatky o kruhovém ději k objasnění funkce tepelných motorů</w:t>
            </w:r>
          </w:p>
          <w:p w14:paraId="26022D06" w14:textId="77777777" w:rsidR="00D94BDF" w:rsidRDefault="00D94BDF" w:rsidP="00CC5C4F">
            <w:pPr>
              <w:pStyle w:val="Tabulkaodrazky"/>
              <w:numPr>
                <w:ilvl w:val="0"/>
                <w:numId w:val="9"/>
              </w:numPr>
              <w:tabs>
                <w:tab w:val="num" w:pos="227"/>
              </w:tabs>
              <w:ind w:left="227" w:hanging="227"/>
            </w:pPr>
            <w:r>
              <w:t>rozlišuje krystalické a amorfní látky na základě znalostí jejich struktury</w:t>
            </w:r>
          </w:p>
          <w:p w14:paraId="3C860982" w14:textId="77777777" w:rsidR="00D94BDF" w:rsidRDefault="00D94BDF" w:rsidP="00CC5C4F">
            <w:pPr>
              <w:pStyle w:val="Tabulkaodrazky"/>
              <w:numPr>
                <w:ilvl w:val="0"/>
                <w:numId w:val="9"/>
              </w:numPr>
              <w:tabs>
                <w:tab w:val="num" w:pos="227"/>
              </w:tabs>
              <w:ind w:left="227" w:hanging="227"/>
            </w:pPr>
            <w:r>
              <w:t>uvede příklady jednoduchých typů deformací</w:t>
            </w:r>
          </w:p>
          <w:p w14:paraId="7D27A141" w14:textId="77777777" w:rsidR="00D94BDF" w:rsidRDefault="00D94BDF" w:rsidP="00CC5C4F">
            <w:pPr>
              <w:pStyle w:val="Tabulkaodrazky"/>
              <w:numPr>
                <w:ilvl w:val="0"/>
                <w:numId w:val="9"/>
              </w:numPr>
              <w:tabs>
                <w:tab w:val="num" w:pos="227"/>
              </w:tabs>
              <w:ind w:left="227" w:hanging="227"/>
            </w:pPr>
            <w:r>
              <w:t>řeší úlohy s použitím Hookova zákona</w:t>
            </w:r>
          </w:p>
          <w:p w14:paraId="7462436E" w14:textId="77777777" w:rsidR="00D94BDF" w:rsidRDefault="00D94BDF" w:rsidP="00CC5C4F">
            <w:pPr>
              <w:pStyle w:val="Tabulkaodrazky"/>
              <w:numPr>
                <w:ilvl w:val="0"/>
                <w:numId w:val="9"/>
              </w:numPr>
              <w:tabs>
                <w:tab w:val="num" w:pos="227"/>
              </w:tabs>
              <w:ind w:left="227" w:hanging="227"/>
            </w:pPr>
            <w:r>
              <w:t>vyhledá v tabulkách meze pevnosti různých materiálů a porovná je z hlediska jejich pevnosti</w:t>
            </w:r>
          </w:p>
          <w:p w14:paraId="78C1C6DF" w14:textId="77777777" w:rsidR="00D94BDF" w:rsidRDefault="00D94BDF" w:rsidP="00CC5C4F">
            <w:pPr>
              <w:pStyle w:val="Tabulkaodrazky"/>
              <w:numPr>
                <w:ilvl w:val="0"/>
                <w:numId w:val="9"/>
              </w:numPr>
              <w:tabs>
                <w:tab w:val="num" w:pos="227"/>
              </w:tabs>
              <w:ind w:left="227" w:hanging="227"/>
            </w:pPr>
            <w:r>
              <w:t>řeší úlohy na teplotní délkovou a objemovou roztažnost pevných těles</w:t>
            </w:r>
          </w:p>
          <w:p w14:paraId="3CF75937" w14:textId="77777777" w:rsidR="00D94BDF" w:rsidRDefault="00D94BDF" w:rsidP="00CC5C4F">
            <w:pPr>
              <w:pStyle w:val="Tabulkaodrazky"/>
              <w:numPr>
                <w:ilvl w:val="0"/>
                <w:numId w:val="9"/>
              </w:numPr>
              <w:tabs>
                <w:tab w:val="num" w:pos="227"/>
              </w:tabs>
              <w:ind w:left="227" w:hanging="227"/>
            </w:pPr>
            <w:r>
              <w:t>uvede příklady praktické aplikace teplotní roztažnosti</w:t>
            </w:r>
          </w:p>
          <w:p w14:paraId="782664B9" w14:textId="77777777" w:rsidR="00D94BDF" w:rsidRDefault="00D94BDF" w:rsidP="00D94BDF">
            <w:pPr>
              <w:pStyle w:val="Tabulkaodrazky"/>
              <w:ind w:left="284" w:hanging="227"/>
            </w:pPr>
          </w:p>
          <w:p w14:paraId="73F313ED" w14:textId="77777777" w:rsidR="00D94BDF" w:rsidRDefault="00D94BDF" w:rsidP="00CC5C4F">
            <w:pPr>
              <w:pStyle w:val="Tabulkaodrazky"/>
              <w:numPr>
                <w:ilvl w:val="0"/>
                <w:numId w:val="9"/>
              </w:numPr>
              <w:tabs>
                <w:tab w:val="num" w:pos="227"/>
              </w:tabs>
              <w:ind w:left="227" w:hanging="227"/>
            </w:pPr>
            <w:r>
              <w:t>vysvětlí vlastnosti molekul povrchové vrstvy</w:t>
            </w:r>
          </w:p>
          <w:p w14:paraId="4F505BB7" w14:textId="77777777" w:rsidR="00D94BDF" w:rsidRDefault="00D94BDF" w:rsidP="00CC5C4F">
            <w:pPr>
              <w:pStyle w:val="Tabulkaodrazky"/>
              <w:numPr>
                <w:ilvl w:val="0"/>
                <w:numId w:val="9"/>
              </w:numPr>
              <w:tabs>
                <w:tab w:val="num" w:pos="227"/>
              </w:tabs>
              <w:ind w:left="227" w:hanging="227"/>
            </w:pPr>
            <w:r>
              <w:t>objasní fyzikální význam povrchového napětí</w:t>
            </w:r>
          </w:p>
          <w:p w14:paraId="58DB559E" w14:textId="77777777" w:rsidR="00D94BDF" w:rsidRDefault="00D94BDF" w:rsidP="00CC5C4F">
            <w:pPr>
              <w:pStyle w:val="Tabulkaodrazky"/>
              <w:numPr>
                <w:ilvl w:val="0"/>
                <w:numId w:val="9"/>
              </w:numPr>
              <w:tabs>
                <w:tab w:val="num" w:pos="227"/>
              </w:tabs>
              <w:ind w:left="227" w:hanging="227"/>
            </w:pPr>
            <w:r>
              <w:t>vysvětlí vznik kapilární elevace a deprese a uvede příklady z praxe</w:t>
            </w:r>
          </w:p>
          <w:p w14:paraId="71707BF1" w14:textId="77777777" w:rsidR="00D94BDF" w:rsidRDefault="00D94BDF" w:rsidP="00CC5C4F">
            <w:pPr>
              <w:pStyle w:val="Tabulkaodrazky"/>
              <w:numPr>
                <w:ilvl w:val="0"/>
                <w:numId w:val="9"/>
              </w:numPr>
              <w:tabs>
                <w:tab w:val="num" w:pos="227"/>
              </w:tabs>
              <w:ind w:left="227" w:hanging="227"/>
            </w:pPr>
            <w:r>
              <w:t>řeší úlohy na teplotní objemovou roztažnost kapalin a změnu hustoty kapaliny s teplotou</w:t>
            </w:r>
          </w:p>
          <w:p w14:paraId="034FBBD3" w14:textId="77777777" w:rsidR="00D94BDF" w:rsidRDefault="00D94BDF" w:rsidP="00CC5C4F">
            <w:pPr>
              <w:pStyle w:val="Tabulkaodrazky"/>
              <w:numPr>
                <w:ilvl w:val="0"/>
                <w:numId w:val="9"/>
              </w:numPr>
              <w:tabs>
                <w:tab w:val="num" w:pos="227"/>
              </w:tabs>
              <w:ind w:left="227" w:hanging="227"/>
            </w:pPr>
            <w:r>
              <w:t>uvede příklady z praxe, kdy je třeba počítat s teplotní roztažností kapalin a kdy se tohoto jevu využívá</w:t>
            </w:r>
          </w:p>
          <w:p w14:paraId="24E53717" w14:textId="77777777" w:rsidR="00D94BDF" w:rsidRDefault="00D94BDF" w:rsidP="00CC5C4F">
            <w:pPr>
              <w:pStyle w:val="Tabulkaodrazky"/>
              <w:numPr>
                <w:ilvl w:val="0"/>
                <w:numId w:val="9"/>
              </w:numPr>
              <w:tabs>
                <w:tab w:val="num" w:pos="227"/>
              </w:tabs>
              <w:ind w:left="227" w:hanging="227"/>
            </w:pPr>
            <w:r>
              <w:t xml:space="preserve">vysvětlí jednotlivé změny skupenství z hlediska kinetické </w:t>
            </w:r>
            <w:r>
              <w:lastRenderedPageBreak/>
              <w:t>teorie látek a použitím fázového diagramu</w:t>
            </w:r>
          </w:p>
          <w:p w14:paraId="087F31FF" w14:textId="77777777" w:rsidR="00D94BDF" w:rsidRDefault="00D94BDF" w:rsidP="00CC5C4F">
            <w:pPr>
              <w:pStyle w:val="Tabulkaodrazky"/>
              <w:numPr>
                <w:ilvl w:val="0"/>
                <w:numId w:val="9"/>
              </w:numPr>
              <w:tabs>
                <w:tab w:val="num" w:pos="227"/>
              </w:tabs>
              <w:ind w:left="227" w:hanging="227"/>
            </w:pPr>
            <w:r>
              <w:t>rozliší děje: změna skupenství, chemická změna a rozpouštění látky</w:t>
            </w:r>
          </w:p>
          <w:p w14:paraId="12ADB671" w14:textId="77777777" w:rsidR="00D94BDF" w:rsidRDefault="00D94BDF" w:rsidP="00CC5C4F">
            <w:pPr>
              <w:pStyle w:val="Tabulkaodrazky"/>
              <w:numPr>
                <w:ilvl w:val="0"/>
                <w:numId w:val="9"/>
              </w:numPr>
              <w:tabs>
                <w:tab w:val="num" w:pos="227"/>
              </w:tabs>
              <w:ind w:left="227" w:hanging="227"/>
            </w:pPr>
            <w:r>
              <w:t>řeší úlohy s použitím vztahů pro skupenské teplo</w:t>
            </w:r>
          </w:p>
          <w:p w14:paraId="2D3CC65F" w14:textId="77777777" w:rsidR="00D94BDF" w:rsidRDefault="00D94BDF" w:rsidP="00CC5C4F">
            <w:pPr>
              <w:pStyle w:val="Tabulkaodrazky"/>
              <w:numPr>
                <w:ilvl w:val="0"/>
                <w:numId w:val="9"/>
              </w:numPr>
              <w:tabs>
                <w:tab w:val="num" w:pos="227"/>
              </w:tabs>
              <w:ind w:left="227" w:hanging="227"/>
            </w:pPr>
            <w:r>
              <w:t>interpretuje fyzikální význam měrného skupenství tepla</w:t>
            </w:r>
          </w:p>
          <w:p w14:paraId="0F9302A1" w14:textId="77777777" w:rsidR="00D94BDF" w:rsidRDefault="00D94BDF" w:rsidP="00CC5C4F">
            <w:pPr>
              <w:pStyle w:val="Tabulkaodrazky"/>
              <w:numPr>
                <w:ilvl w:val="0"/>
                <w:numId w:val="9"/>
              </w:numPr>
              <w:tabs>
                <w:tab w:val="num" w:pos="227"/>
              </w:tabs>
              <w:ind w:left="227" w:hanging="227"/>
            </w:pPr>
            <w:r>
              <w:t>sestaví a řeší kalorimetrickou rovnici zahrnující změna skupenství</w:t>
            </w:r>
          </w:p>
          <w:p w14:paraId="15D8A558" w14:textId="77777777" w:rsidR="00D94BDF" w:rsidRDefault="00D94BDF" w:rsidP="00CC5C4F">
            <w:pPr>
              <w:pStyle w:val="Tabulkaodrazky"/>
              <w:numPr>
                <w:ilvl w:val="0"/>
                <w:numId w:val="9"/>
              </w:numPr>
              <w:tabs>
                <w:tab w:val="num" w:pos="227"/>
              </w:tabs>
              <w:ind w:left="227" w:hanging="227"/>
            </w:pPr>
            <w:r>
              <w:t>určuje hodnoty z křivky syté vodní páry a interpretují je (včetně trojného a kritického bodu)</w:t>
            </w:r>
          </w:p>
          <w:p w14:paraId="334BE60E" w14:textId="77777777" w:rsidR="00D94BDF" w:rsidRDefault="00D94BDF" w:rsidP="00CC5C4F">
            <w:pPr>
              <w:pStyle w:val="Tabulkaodrazky"/>
              <w:numPr>
                <w:ilvl w:val="0"/>
                <w:numId w:val="9"/>
              </w:numPr>
              <w:tabs>
                <w:tab w:val="num" w:pos="227"/>
              </w:tabs>
              <w:ind w:left="227" w:hanging="227"/>
            </w:pPr>
            <w:r>
              <w:t>vysvětlí princip chladničky a tepelného čerpadla</w:t>
            </w:r>
          </w:p>
          <w:p w14:paraId="01C56CB3" w14:textId="77777777" w:rsidR="00D94BDF" w:rsidRDefault="00D94BDF" w:rsidP="00CC5C4F">
            <w:pPr>
              <w:pStyle w:val="Tabulkaodrazky"/>
              <w:numPr>
                <w:ilvl w:val="0"/>
                <w:numId w:val="9"/>
              </w:numPr>
              <w:tabs>
                <w:tab w:val="num" w:pos="227"/>
              </w:tabs>
              <w:ind w:left="227" w:hanging="227"/>
            </w:pPr>
            <w:r>
              <w:t>popíše, jak určit, zda pára je sytá nebo přehřátá</w:t>
            </w:r>
          </w:p>
          <w:p w14:paraId="0DE7B8B1" w14:textId="77777777" w:rsidR="00D94BDF" w:rsidRDefault="00D94BDF" w:rsidP="00CC5C4F">
            <w:pPr>
              <w:pStyle w:val="Tabulkaodrazky"/>
              <w:numPr>
                <w:ilvl w:val="0"/>
                <w:numId w:val="9"/>
              </w:numPr>
              <w:tabs>
                <w:tab w:val="num" w:pos="227"/>
              </w:tabs>
              <w:ind w:left="227" w:hanging="227"/>
            </w:pPr>
            <w:r>
              <w:t>vysvětlí princip tlakového hrnce</w:t>
            </w:r>
          </w:p>
          <w:p w14:paraId="0DA5117C" w14:textId="77777777" w:rsidR="00D94BDF" w:rsidRDefault="00D94BDF" w:rsidP="00CC5C4F">
            <w:pPr>
              <w:pStyle w:val="Tabulkaodrazky"/>
              <w:numPr>
                <w:ilvl w:val="0"/>
                <w:numId w:val="9"/>
              </w:numPr>
              <w:tabs>
                <w:tab w:val="num" w:pos="227"/>
              </w:tabs>
              <w:ind w:left="227" w:hanging="227"/>
            </w:pPr>
            <w:r>
              <w:t>rozumí veličinám popisujícím vodní páru v atmosféře</w:t>
            </w:r>
          </w:p>
          <w:p w14:paraId="109C687D" w14:textId="77777777" w:rsidR="00D94BDF" w:rsidRDefault="00D94BDF" w:rsidP="00CC5C4F">
            <w:pPr>
              <w:pStyle w:val="Tabulkaodrazky"/>
              <w:numPr>
                <w:ilvl w:val="0"/>
                <w:numId w:val="9"/>
              </w:numPr>
              <w:tabs>
                <w:tab w:val="num" w:pos="227"/>
              </w:tabs>
              <w:ind w:left="227" w:hanging="227"/>
            </w:pPr>
            <w:r>
              <w:t>uvede příklady kmitavých pohybů z praxe</w:t>
            </w:r>
          </w:p>
          <w:p w14:paraId="5B613DDA" w14:textId="77777777" w:rsidR="00D94BDF" w:rsidRDefault="00D94BDF" w:rsidP="00CC5C4F">
            <w:pPr>
              <w:pStyle w:val="Tabulkaodrazky"/>
              <w:numPr>
                <w:ilvl w:val="0"/>
                <w:numId w:val="9"/>
              </w:numPr>
              <w:tabs>
                <w:tab w:val="num" w:pos="227"/>
              </w:tabs>
              <w:ind w:left="227" w:hanging="227"/>
            </w:pPr>
            <w:r>
              <w:t>popíše souvislost harmonického pohybu s rovnoměrným pohybem bodu po kružnici</w:t>
            </w:r>
          </w:p>
          <w:p w14:paraId="3C8EC81C" w14:textId="77777777" w:rsidR="00D94BDF" w:rsidRDefault="00D94BDF" w:rsidP="00CC5C4F">
            <w:pPr>
              <w:pStyle w:val="Tabulkaodrazky"/>
              <w:numPr>
                <w:ilvl w:val="0"/>
                <w:numId w:val="9"/>
              </w:numPr>
              <w:tabs>
                <w:tab w:val="num" w:pos="227"/>
              </w:tabs>
              <w:ind w:left="227" w:hanging="227"/>
            </w:pPr>
            <w:r>
              <w:t>řeší úlohy s použitím vztahu pro okamžitou výchylku kmitavého pohybu bodu (tělesa)</w:t>
            </w:r>
          </w:p>
          <w:p w14:paraId="4C9FB3EF" w14:textId="77777777" w:rsidR="00D94BDF" w:rsidRDefault="00D94BDF" w:rsidP="00CC5C4F">
            <w:pPr>
              <w:pStyle w:val="Tabulkaodrazky"/>
              <w:numPr>
                <w:ilvl w:val="0"/>
                <w:numId w:val="9"/>
              </w:numPr>
              <w:tabs>
                <w:tab w:val="num" w:pos="227"/>
              </w:tabs>
              <w:ind w:left="227" w:hanging="227"/>
            </w:pPr>
            <w:r>
              <w:t>sestrojí graf závislosti okamžité výchylky na čase a dovede v tomto grafu číst</w:t>
            </w:r>
          </w:p>
          <w:p w14:paraId="25C6C8E5" w14:textId="77777777" w:rsidR="00D94BDF" w:rsidRDefault="00D94BDF" w:rsidP="00CC5C4F">
            <w:pPr>
              <w:pStyle w:val="Tabulkaodrazky"/>
              <w:numPr>
                <w:ilvl w:val="0"/>
                <w:numId w:val="9"/>
              </w:numPr>
              <w:tabs>
                <w:tab w:val="num" w:pos="227"/>
              </w:tabs>
              <w:ind w:left="227" w:hanging="227"/>
            </w:pPr>
            <w:r>
              <w:t>provede grafické skládání dvou složek harmonického kmitání téhož směru (např. při použití šablony funkcí)</w:t>
            </w:r>
          </w:p>
          <w:p w14:paraId="5615B056" w14:textId="77777777" w:rsidR="00D94BDF" w:rsidRDefault="00D94BDF" w:rsidP="00CC5C4F">
            <w:pPr>
              <w:pStyle w:val="Tabulkaodrazky"/>
              <w:numPr>
                <w:ilvl w:val="0"/>
                <w:numId w:val="9"/>
              </w:numPr>
              <w:tabs>
                <w:tab w:val="num" w:pos="227"/>
              </w:tabs>
              <w:ind w:left="227" w:hanging="227"/>
            </w:pPr>
            <w:r>
              <w:t>vysvětlí příčinu harmonického pohybu</w:t>
            </w:r>
          </w:p>
          <w:p w14:paraId="191AC775" w14:textId="77777777" w:rsidR="00D94BDF" w:rsidRDefault="00D94BDF" w:rsidP="00CC5C4F">
            <w:pPr>
              <w:pStyle w:val="Tabulkaodrazky"/>
              <w:numPr>
                <w:ilvl w:val="0"/>
                <w:numId w:val="9"/>
              </w:numPr>
              <w:tabs>
                <w:tab w:val="num" w:pos="227"/>
              </w:tabs>
              <w:ind w:left="227" w:hanging="227"/>
            </w:pPr>
            <w:r>
              <w:t>aplikuje zákon zachování mechanické energie na mechanický oscilátor</w:t>
            </w:r>
          </w:p>
          <w:p w14:paraId="3362A2C7" w14:textId="77777777" w:rsidR="00D94BDF" w:rsidRDefault="00D94BDF" w:rsidP="00CC5C4F">
            <w:pPr>
              <w:pStyle w:val="Tabulkaodrazky"/>
              <w:numPr>
                <w:ilvl w:val="0"/>
                <w:numId w:val="9"/>
              </w:numPr>
              <w:tabs>
                <w:tab w:val="num" w:pos="227"/>
              </w:tabs>
              <w:ind w:left="227" w:hanging="227"/>
            </w:pPr>
            <w:r>
              <w:t>řeší úlohy s použitím vztahu pro dobu kmitu pružiny a matematického kyvadla</w:t>
            </w:r>
          </w:p>
          <w:p w14:paraId="6A0B8CE0" w14:textId="77777777" w:rsidR="00D94BDF" w:rsidRDefault="00D94BDF" w:rsidP="00CC5C4F">
            <w:pPr>
              <w:pStyle w:val="Tabulkaodrazky"/>
              <w:numPr>
                <w:ilvl w:val="0"/>
                <w:numId w:val="9"/>
              </w:numPr>
              <w:tabs>
                <w:tab w:val="num" w:pos="227"/>
              </w:tabs>
              <w:ind w:left="227" w:hanging="227"/>
            </w:pPr>
            <w:r>
              <w:lastRenderedPageBreak/>
              <w:t>experimentálně určí tuhost pružiny a tíhové zrychlení</w:t>
            </w:r>
          </w:p>
          <w:p w14:paraId="58284C62" w14:textId="77777777" w:rsidR="00D94BDF" w:rsidRDefault="00D94BDF" w:rsidP="00CC5C4F">
            <w:pPr>
              <w:pStyle w:val="Tabulkaodrazky"/>
              <w:numPr>
                <w:ilvl w:val="0"/>
                <w:numId w:val="9"/>
              </w:numPr>
              <w:tabs>
                <w:tab w:val="num" w:pos="227"/>
              </w:tabs>
              <w:ind w:left="227" w:hanging="227"/>
            </w:pPr>
            <w:r>
              <w:t>uvede praktické příklady projevu rezonance</w:t>
            </w:r>
          </w:p>
          <w:p w14:paraId="1D0731BB" w14:textId="77777777" w:rsidR="00D94BDF" w:rsidRDefault="00D94BDF" w:rsidP="00CC5C4F">
            <w:pPr>
              <w:pStyle w:val="Tabulkaodrazky"/>
              <w:numPr>
                <w:ilvl w:val="0"/>
                <w:numId w:val="9"/>
              </w:numPr>
              <w:tabs>
                <w:tab w:val="num" w:pos="227"/>
              </w:tabs>
              <w:ind w:left="227" w:hanging="227"/>
            </w:pPr>
            <w:r>
              <w:t>vysvětlí podmínky, za kterých dojde ke kmitům tlumeným, netlumeným a nuceným</w:t>
            </w:r>
          </w:p>
          <w:p w14:paraId="380B9C84" w14:textId="77777777" w:rsidR="00D94BDF" w:rsidRDefault="00D94BDF" w:rsidP="00CC5C4F">
            <w:pPr>
              <w:pStyle w:val="Tabulkaodrazky"/>
              <w:numPr>
                <w:ilvl w:val="0"/>
                <w:numId w:val="9"/>
              </w:numPr>
              <w:tabs>
                <w:tab w:val="num" w:pos="227"/>
              </w:tabs>
              <w:ind w:left="227" w:hanging="227"/>
            </w:pPr>
            <w:r>
              <w:t>popíše vznik vlnění v pružném látkovém prostředí</w:t>
            </w:r>
          </w:p>
          <w:p w14:paraId="308035AB" w14:textId="77777777" w:rsidR="00D94BDF" w:rsidRDefault="00D94BDF" w:rsidP="00CC5C4F">
            <w:pPr>
              <w:pStyle w:val="Tabulkaodrazky"/>
              <w:numPr>
                <w:ilvl w:val="0"/>
                <w:numId w:val="9"/>
              </w:numPr>
              <w:tabs>
                <w:tab w:val="num" w:pos="227"/>
              </w:tabs>
              <w:ind w:left="227" w:hanging="227"/>
            </w:pPr>
            <w:r>
              <w:t>ilustruje na příkladech druhy vlnění</w:t>
            </w:r>
          </w:p>
          <w:p w14:paraId="4197A010" w14:textId="77777777" w:rsidR="00D94BDF" w:rsidRDefault="00D94BDF" w:rsidP="00CC5C4F">
            <w:pPr>
              <w:pStyle w:val="Tabulkaodrazky"/>
              <w:numPr>
                <w:ilvl w:val="0"/>
                <w:numId w:val="9"/>
              </w:numPr>
              <w:tabs>
                <w:tab w:val="num" w:pos="227"/>
              </w:tabs>
              <w:ind w:left="227" w:hanging="227"/>
            </w:pPr>
            <w:r>
              <w:t>využívá vztahu mezi λ, f a rychlosti vlnění při řešení konkrétních problémů včetně úloh z praxe</w:t>
            </w:r>
          </w:p>
          <w:p w14:paraId="70E44F77" w14:textId="77777777" w:rsidR="00D94BDF" w:rsidRDefault="00D94BDF" w:rsidP="00CC5C4F">
            <w:pPr>
              <w:pStyle w:val="Tabulkaodrazky"/>
              <w:numPr>
                <w:ilvl w:val="0"/>
                <w:numId w:val="9"/>
              </w:numPr>
              <w:tabs>
                <w:tab w:val="num" w:pos="227"/>
              </w:tabs>
              <w:ind w:left="227" w:hanging="227"/>
            </w:pPr>
            <w:r>
              <w:t>řeší úlohy na použití rovnice postupné vlny</w:t>
            </w:r>
          </w:p>
          <w:p w14:paraId="01C97747" w14:textId="77777777" w:rsidR="00D94BDF" w:rsidRDefault="00D94BDF" w:rsidP="00CC5C4F">
            <w:pPr>
              <w:pStyle w:val="Tabulkaodrazky"/>
              <w:numPr>
                <w:ilvl w:val="0"/>
                <w:numId w:val="9"/>
              </w:numPr>
              <w:tabs>
                <w:tab w:val="num" w:pos="227"/>
              </w:tabs>
              <w:ind w:left="227" w:hanging="227"/>
            </w:pPr>
            <w:r>
              <w:t>vysvětlí jev interference dvou koherentních vlnění</w:t>
            </w:r>
          </w:p>
          <w:p w14:paraId="28F199C3" w14:textId="77777777" w:rsidR="00D94BDF" w:rsidRDefault="00D94BDF" w:rsidP="00CC5C4F">
            <w:pPr>
              <w:pStyle w:val="Tabulkaodrazky"/>
              <w:numPr>
                <w:ilvl w:val="0"/>
                <w:numId w:val="9"/>
              </w:numPr>
              <w:tabs>
                <w:tab w:val="num" w:pos="227"/>
              </w:tabs>
              <w:ind w:left="227" w:hanging="227"/>
            </w:pPr>
            <w:r>
              <w:t>objasní vznik stojatého vlnění</w:t>
            </w:r>
          </w:p>
          <w:p w14:paraId="57A4A5CF" w14:textId="77777777" w:rsidR="00D94BDF" w:rsidRDefault="00D94BDF" w:rsidP="00CC5C4F">
            <w:pPr>
              <w:pStyle w:val="Tabulkaodrazky"/>
              <w:numPr>
                <w:ilvl w:val="0"/>
                <w:numId w:val="9"/>
              </w:numPr>
              <w:tabs>
                <w:tab w:val="num" w:pos="227"/>
              </w:tabs>
              <w:ind w:left="227" w:hanging="227"/>
            </w:pPr>
            <w:r>
              <w:t xml:space="preserve">objasní na příkladu využití </w:t>
            </w:r>
            <w:proofErr w:type="spellStart"/>
            <w:r>
              <w:t>Huygensova</w:t>
            </w:r>
            <w:proofErr w:type="spellEnd"/>
            <w:r>
              <w:t xml:space="preserve"> principu</w:t>
            </w:r>
          </w:p>
          <w:p w14:paraId="6279CA1E" w14:textId="77777777" w:rsidR="00D94BDF" w:rsidRDefault="00D94BDF" w:rsidP="00CC5C4F">
            <w:pPr>
              <w:pStyle w:val="Tabulkaodrazky"/>
              <w:numPr>
                <w:ilvl w:val="0"/>
                <w:numId w:val="9"/>
              </w:numPr>
              <w:tabs>
                <w:tab w:val="num" w:pos="227"/>
              </w:tabs>
              <w:ind w:left="227" w:hanging="227"/>
            </w:pPr>
            <w:r>
              <w:t xml:space="preserve">řeší úlohy na </w:t>
            </w:r>
            <w:proofErr w:type="spellStart"/>
            <w:r>
              <w:t>Snellův</w:t>
            </w:r>
            <w:proofErr w:type="spellEnd"/>
            <w:r>
              <w:t xml:space="preserve"> zákon</w:t>
            </w:r>
          </w:p>
          <w:p w14:paraId="754BCB85" w14:textId="77777777" w:rsidR="00D94BDF" w:rsidRDefault="00D94BDF" w:rsidP="00CC5C4F">
            <w:pPr>
              <w:pStyle w:val="Tabulkaodrazky"/>
              <w:numPr>
                <w:ilvl w:val="0"/>
                <w:numId w:val="9"/>
              </w:numPr>
              <w:tabs>
                <w:tab w:val="num" w:pos="227"/>
              </w:tabs>
              <w:ind w:left="227" w:hanging="227"/>
            </w:pPr>
            <w:r>
              <w:t>uvede a popíše příklady, kdy lze pozorovat interferenci a ohyb vlnění</w:t>
            </w:r>
          </w:p>
          <w:p w14:paraId="77CB995C" w14:textId="77777777" w:rsidR="00D94BDF" w:rsidRDefault="00D94BDF" w:rsidP="00CC5C4F">
            <w:pPr>
              <w:pStyle w:val="Tabulkaodrazky"/>
              <w:numPr>
                <w:ilvl w:val="0"/>
                <w:numId w:val="9"/>
              </w:numPr>
              <w:tabs>
                <w:tab w:val="num" w:pos="227"/>
              </w:tabs>
              <w:ind w:left="227" w:hanging="227"/>
            </w:pPr>
            <w:r>
              <w:t>rozliší, kdy jde o zvuk, ultrazvuk, infrazvuk; popíše přibližně frekvenční intervaly</w:t>
            </w:r>
          </w:p>
          <w:p w14:paraId="58C75BED" w14:textId="77777777" w:rsidR="00D94BDF" w:rsidRDefault="00D94BDF" w:rsidP="00CC5C4F">
            <w:pPr>
              <w:pStyle w:val="Tabulkaodrazky"/>
              <w:numPr>
                <w:ilvl w:val="0"/>
                <w:numId w:val="9"/>
              </w:numPr>
              <w:tabs>
                <w:tab w:val="num" w:pos="227"/>
              </w:tabs>
              <w:ind w:left="227" w:hanging="227"/>
            </w:pPr>
            <w:r>
              <w:t>řeší úlohy, ve kterých se vyskytuje veličina rychlost zvuku</w:t>
            </w:r>
          </w:p>
          <w:p w14:paraId="731E7686" w14:textId="77777777" w:rsidR="00D94BDF" w:rsidRDefault="00D94BDF" w:rsidP="00CC5C4F">
            <w:pPr>
              <w:pStyle w:val="Tabulkaodrazky"/>
              <w:numPr>
                <w:ilvl w:val="0"/>
                <w:numId w:val="9"/>
              </w:numPr>
              <w:tabs>
                <w:tab w:val="num" w:pos="227"/>
              </w:tabs>
              <w:ind w:left="227" w:hanging="227"/>
            </w:pPr>
            <w:r>
              <w:t>Popíše základní charakteristiky tónu, rozhodne, který ze dvou tónů má větší výšku, předvede změnu výšky tónu struny</w:t>
            </w:r>
          </w:p>
          <w:p w14:paraId="72B5F44E" w14:textId="77777777" w:rsidR="00D94BDF" w:rsidRDefault="00D94BDF" w:rsidP="00CC5C4F">
            <w:pPr>
              <w:pStyle w:val="Tabulkaodrazky"/>
              <w:numPr>
                <w:ilvl w:val="0"/>
                <w:numId w:val="9"/>
              </w:numPr>
              <w:tabs>
                <w:tab w:val="num" w:pos="227"/>
              </w:tabs>
              <w:ind w:left="227" w:hanging="227"/>
            </w:pPr>
            <w:r>
              <w:t>vysvětlí vznik ozvěny</w:t>
            </w:r>
          </w:p>
          <w:p w14:paraId="496A3777" w14:textId="77777777" w:rsidR="00D94BDF" w:rsidRDefault="00D94BDF" w:rsidP="00CC5C4F">
            <w:pPr>
              <w:pStyle w:val="Tabulkaodrazky"/>
              <w:numPr>
                <w:ilvl w:val="0"/>
                <w:numId w:val="9"/>
              </w:numPr>
              <w:tabs>
                <w:tab w:val="num" w:pos="227"/>
              </w:tabs>
              <w:ind w:left="227" w:hanging="227"/>
            </w:pPr>
            <w:r>
              <w:t>uvede příklady využití ultrazvuku</w:t>
            </w:r>
          </w:p>
          <w:p w14:paraId="0ADEB610" w14:textId="77777777" w:rsidR="00D94BDF" w:rsidRDefault="00D94BDF" w:rsidP="00CC5C4F">
            <w:pPr>
              <w:pStyle w:val="Tabulkaodrazky"/>
              <w:numPr>
                <w:ilvl w:val="0"/>
                <w:numId w:val="9"/>
              </w:numPr>
              <w:tabs>
                <w:tab w:val="num" w:pos="227"/>
              </w:tabs>
              <w:ind w:left="227" w:hanging="227"/>
            </w:pPr>
            <w:r>
              <w:t>chrání se před nadměrným hlukem</w:t>
            </w:r>
          </w:p>
          <w:p w14:paraId="1CFB3185" w14:textId="77777777" w:rsidR="00D94BDF" w:rsidRDefault="00D94BDF" w:rsidP="00CC5C4F">
            <w:pPr>
              <w:pStyle w:val="Tabulkaodrazky"/>
              <w:numPr>
                <w:ilvl w:val="0"/>
                <w:numId w:val="9"/>
              </w:numPr>
              <w:tabs>
                <w:tab w:val="num" w:pos="227"/>
              </w:tabs>
              <w:ind w:left="227" w:hanging="227"/>
            </w:pPr>
            <w:r>
              <w:t>popíše vlastnosti a chování elektricky nabitých těles</w:t>
            </w:r>
          </w:p>
          <w:p w14:paraId="6BA78D83" w14:textId="77777777" w:rsidR="00D94BDF" w:rsidRDefault="00D94BDF" w:rsidP="00CC5C4F">
            <w:pPr>
              <w:pStyle w:val="Tabulkaodrazky"/>
              <w:numPr>
                <w:ilvl w:val="0"/>
                <w:numId w:val="9"/>
              </w:numPr>
              <w:tabs>
                <w:tab w:val="num" w:pos="227"/>
              </w:tabs>
              <w:ind w:left="227" w:hanging="227"/>
            </w:pPr>
            <w:r>
              <w:t>chápe elektrické pole jako zprostředkovatele interakce</w:t>
            </w:r>
          </w:p>
          <w:p w14:paraId="15ECBE66" w14:textId="77777777" w:rsidR="00D94BDF" w:rsidRDefault="00D94BDF" w:rsidP="00CC5C4F">
            <w:pPr>
              <w:pStyle w:val="Tabulkaodrazky"/>
              <w:numPr>
                <w:ilvl w:val="0"/>
                <w:numId w:val="9"/>
              </w:numPr>
              <w:tabs>
                <w:tab w:val="num" w:pos="227"/>
              </w:tabs>
              <w:ind w:left="227" w:hanging="227"/>
            </w:pPr>
            <w:r>
              <w:t>řeší úlohy užitím Coulombova zákona</w:t>
            </w:r>
          </w:p>
          <w:p w14:paraId="3651006F" w14:textId="77777777" w:rsidR="00D94BDF" w:rsidRDefault="00D94BDF" w:rsidP="00CC5C4F">
            <w:pPr>
              <w:pStyle w:val="Tabulkaodrazky"/>
              <w:numPr>
                <w:ilvl w:val="0"/>
                <w:numId w:val="9"/>
              </w:numPr>
              <w:tabs>
                <w:tab w:val="num" w:pos="227"/>
              </w:tabs>
              <w:ind w:left="227" w:hanging="227"/>
            </w:pPr>
            <w:r>
              <w:t xml:space="preserve">popíše elektrické pole pomocí veličin E, U a φ, znázorní vektorový </w:t>
            </w:r>
            <w:r>
              <w:lastRenderedPageBreak/>
              <w:t>model radiálního a homogenního pole</w:t>
            </w:r>
          </w:p>
          <w:p w14:paraId="5C8A70B3" w14:textId="77777777" w:rsidR="00D94BDF" w:rsidRDefault="00D94BDF" w:rsidP="00CC5C4F">
            <w:pPr>
              <w:pStyle w:val="Tabulkaodrazky"/>
              <w:numPr>
                <w:ilvl w:val="0"/>
                <w:numId w:val="9"/>
              </w:numPr>
              <w:tabs>
                <w:tab w:val="num" w:pos="227"/>
              </w:tabs>
              <w:ind w:left="227" w:hanging="227"/>
            </w:pPr>
            <w:r>
              <w:t>zelektrizuje těleso elektrostatickou indukcí a vysvětlí princip tohoto jevu</w:t>
            </w:r>
          </w:p>
          <w:p w14:paraId="46125CB7" w14:textId="77777777" w:rsidR="00D94BDF" w:rsidRDefault="00D94BDF" w:rsidP="00CC5C4F">
            <w:pPr>
              <w:pStyle w:val="Tabulkaodrazky"/>
              <w:numPr>
                <w:ilvl w:val="0"/>
                <w:numId w:val="9"/>
              </w:numPr>
              <w:tabs>
                <w:tab w:val="num" w:pos="227"/>
              </w:tabs>
              <w:ind w:left="227" w:hanging="227"/>
            </w:pPr>
            <w:r>
              <w:t>předvádí chování vodičů a izolantů v elektrickém poli za různých podmínek</w:t>
            </w:r>
          </w:p>
          <w:p w14:paraId="497BC294" w14:textId="77777777" w:rsidR="00D94BDF" w:rsidRDefault="00D94BDF" w:rsidP="00CC5C4F">
            <w:pPr>
              <w:pStyle w:val="Tabulkaodrazky"/>
              <w:numPr>
                <w:ilvl w:val="0"/>
                <w:numId w:val="9"/>
              </w:numPr>
              <w:tabs>
                <w:tab w:val="num" w:pos="227"/>
              </w:tabs>
              <w:ind w:left="227" w:hanging="227"/>
            </w:pPr>
            <w:r>
              <w:t>řeší úlohy na výpočet kapacity deskového kondenzátoru a na jednoduchá zapojení s kondenzátory</w:t>
            </w:r>
          </w:p>
          <w:p w14:paraId="2BE48966" w14:textId="77777777" w:rsidR="00D94BDF" w:rsidRDefault="00D94BDF" w:rsidP="00CC5C4F">
            <w:pPr>
              <w:pStyle w:val="Tabulkaodrazky"/>
              <w:numPr>
                <w:ilvl w:val="0"/>
                <w:numId w:val="9"/>
              </w:numPr>
              <w:tabs>
                <w:tab w:val="num" w:pos="227"/>
              </w:tabs>
              <w:ind w:left="227" w:hanging="227"/>
            </w:pPr>
            <w:r>
              <w:t>popíše základní druhy kondenzátorů</w:t>
            </w:r>
          </w:p>
        </w:tc>
        <w:tc>
          <w:tcPr>
            <w:tcW w:w="3118" w:type="dxa"/>
          </w:tcPr>
          <w:p w14:paraId="7977DB87" w14:textId="77777777" w:rsidR="00D94BDF" w:rsidRPr="002857E2" w:rsidRDefault="00D94BDF" w:rsidP="00D94BDF">
            <w:pPr>
              <w:pStyle w:val="Tabulkatucne"/>
            </w:pPr>
            <w:r w:rsidRPr="002857E2">
              <w:lastRenderedPageBreak/>
              <w:t>Vnitřní energie, práce</w:t>
            </w:r>
            <w:r>
              <w:t xml:space="preserve"> a </w:t>
            </w:r>
            <w:r w:rsidRPr="002857E2">
              <w:t>teplo</w:t>
            </w:r>
          </w:p>
          <w:p w14:paraId="062DC335"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vnitřní energie tělesa</w:t>
            </w:r>
            <w:r>
              <w:rPr>
                <w:rFonts w:ascii="Segoe UI Light" w:hAnsi="Segoe UI Light"/>
              </w:rPr>
              <w:t xml:space="preserve"> a </w:t>
            </w:r>
            <w:r w:rsidRPr="002857E2">
              <w:rPr>
                <w:rFonts w:ascii="Segoe UI Light" w:hAnsi="Segoe UI Light"/>
              </w:rPr>
              <w:t>soustavy těles</w:t>
            </w:r>
            <w:r>
              <w:rPr>
                <w:rFonts w:ascii="Segoe UI Light" w:hAnsi="Segoe UI Light"/>
              </w:rPr>
              <w:t xml:space="preserve"> a </w:t>
            </w:r>
            <w:r w:rsidRPr="002857E2">
              <w:rPr>
                <w:rFonts w:ascii="Segoe UI Light" w:hAnsi="Segoe UI Light"/>
              </w:rPr>
              <w:t>její změna konáním práce</w:t>
            </w:r>
            <w:r>
              <w:rPr>
                <w:rFonts w:ascii="Segoe UI Light" w:hAnsi="Segoe UI Light"/>
              </w:rPr>
              <w:t xml:space="preserve"> a </w:t>
            </w:r>
            <w:r w:rsidRPr="002857E2">
              <w:rPr>
                <w:rFonts w:ascii="Segoe UI Light" w:hAnsi="Segoe UI Light"/>
              </w:rPr>
              <w:t>tepelnou výměnou</w:t>
            </w:r>
          </w:p>
          <w:p w14:paraId="24A670C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teplo, tepelná kapacita, měrná tepelná kapacita</w:t>
            </w:r>
          </w:p>
          <w:p w14:paraId="2041D97D"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kalorimetrická rovnice bez změny skupenství</w:t>
            </w:r>
          </w:p>
          <w:p w14:paraId="19415DAA"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první termodynamický zákon</w:t>
            </w:r>
          </w:p>
          <w:p w14:paraId="7BB300A5"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přenos vnitřní energie vedením, prouděním</w:t>
            </w:r>
            <w:r>
              <w:rPr>
                <w:rFonts w:ascii="Segoe UI Light" w:hAnsi="Segoe UI Light"/>
              </w:rPr>
              <w:t xml:space="preserve"> a </w:t>
            </w:r>
            <w:r w:rsidRPr="002857E2">
              <w:rPr>
                <w:rFonts w:ascii="Segoe UI Light" w:hAnsi="Segoe UI Light"/>
              </w:rPr>
              <w:t>tepelným zářením</w:t>
            </w:r>
          </w:p>
          <w:p w14:paraId="1D2CBB7F" w14:textId="77777777" w:rsidR="00D94BDF" w:rsidRPr="002857E2" w:rsidRDefault="00D94BDF" w:rsidP="00D94BDF">
            <w:pPr>
              <w:pStyle w:val="Tabulkatucne"/>
            </w:pPr>
            <w:r w:rsidRPr="002857E2">
              <w:t>Struktura</w:t>
            </w:r>
            <w:r>
              <w:t xml:space="preserve"> a </w:t>
            </w:r>
            <w:r w:rsidRPr="002857E2">
              <w:t>vlastnosti plynů</w:t>
            </w:r>
          </w:p>
          <w:p w14:paraId="5821ACD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ideální plyn, rozdělení molekul plynu podle rychlostí, střední kvadratická rychlost</w:t>
            </w:r>
          </w:p>
          <w:p w14:paraId="1EF156D4"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teplota</w:t>
            </w:r>
            <w:r>
              <w:rPr>
                <w:rFonts w:ascii="Segoe UI Light" w:hAnsi="Segoe UI Light"/>
              </w:rPr>
              <w:t xml:space="preserve"> a </w:t>
            </w:r>
            <w:r w:rsidRPr="002857E2">
              <w:rPr>
                <w:rFonts w:ascii="Segoe UI Light" w:hAnsi="Segoe UI Light"/>
              </w:rPr>
              <w:t>tlak plynu</w:t>
            </w:r>
            <w:r>
              <w:rPr>
                <w:rFonts w:ascii="Segoe UI Light" w:hAnsi="Segoe UI Light"/>
              </w:rPr>
              <w:t xml:space="preserve"> z </w:t>
            </w:r>
            <w:r w:rsidRPr="002857E2">
              <w:rPr>
                <w:rFonts w:ascii="Segoe UI Light" w:hAnsi="Segoe UI Light"/>
              </w:rPr>
              <w:t>hlediska molekulové fyziky</w:t>
            </w:r>
          </w:p>
          <w:p w14:paraId="2B9CD3DD"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stavová rovnice ideálního plynu pro konstantní hmotnost plynu, speciální případy této rovnice</w:t>
            </w:r>
          </w:p>
          <w:p w14:paraId="3A789EC0"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jednoduché děje</w:t>
            </w:r>
            <w:r>
              <w:rPr>
                <w:rFonts w:ascii="Segoe UI Light" w:hAnsi="Segoe UI Light"/>
              </w:rPr>
              <w:t xml:space="preserve"> s </w:t>
            </w:r>
            <w:r w:rsidRPr="002857E2">
              <w:rPr>
                <w:rFonts w:ascii="Segoe UI Light" w:hAnsi="Segoe UI Light"/>
              </w:rPr>
              <w:t>ideálním plynem</w:t>
            </w:r>
          </w:p>
          <w:p w14:paraId="406F00F2"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stavové změny ideálního plynu</w:t>
            </w:r>
            <w:r>
              <w:rPr>
                <w:rFonts w:ascii="Segoe UI Light" w:hAnsi="Segoe UI Light"/>
              </w:rPr>
              <w:t xml:space="preserve"> z </w:t>
            </w:r>
            <w:r w:rsidRPr="002857E2">
              <w:rPr>
                <w:rFonts w:ascii="Segoe UI Light" w:hAnsi="Segoe UI Light"/>
              </w:rPr>
              <w:t>energetického hlediska, adiabatický děj</w:t>
            </w:r>
          </w:p>
          <w:p w14:paraId="7D840B8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lastRenderedPageBreak/>
              <w:t>plyn při nízkém</w:t>
            </w:r>
            <w:r>
              <w:rPr>
                <w:rFonts w:ascii="Segoe UI Light" w:hAnsi="Segoe UI Light"/>
              </w:rPr>
              <w:t xml:space="preserve"> a </w:t>
            </w:r>
            <w:r w:rsidRPr="002857E2">
              <w:rPr>
                <w:rFonts w:ascii="Segoe UI Light" w:hAnsi="Segoe UI Light"/>
              </w:rPr>
              <w:t>vysokém tlaku, vývěva</w:t>
            </w:r>
          </w:p>
          <w:p w14:paraId="4DBBC636" w14:textId="77777777" w:rsidR="00D94BDF" w:rsidRPr="002857E2" w:rsidRDefault="00D94BDF" w:rsidP="00D94BDF">
            <w:pPr>
              <w:pStyle w:val="Tabulkatucne"/>
            </w:pPr>
            <w:r w:rsidRPr="002857E2">
              <w:t>Kruhový děj</w:t>
            </w:r>
            <w:r>
              <w:t xml:space="preserve"> s </w:t>
            </w:r>
            <w:r w:rsidRPr="002857E2">
              <w:t>ideálním plynem</w:t>
            </w:r>
          </w:p>
          <w:p w14:paraId="37AFE30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práce plynu při stálém</w:t>
            </w:r>
            <w:r>
              <w:rPr>
                <w:rFonts w:ascii="Segoe UI Light" w:hAnsi="Segoe UI Light"/>
              </w:rPr>
              <w:t xml:space="preserve"> a </w:t>
            </w:r>
            <w:r w:rsidRPr="002857E2">
              <w:rPr>
                <w:rFonts w:ascii="Segoe UI Light" w:hAnsi="Segoe UI Light"/>
              </w:rPr>
              <w:t>proměnném tlaku</w:t>
            </w:r>
          </w:p>
          <w:p w14:paraId="71A656F7"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kruhový děj</w:t>
            </w:r>
          </w:p>
          <w:p w14:paraId="15633B7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druhý termodynamický zákon</w:t>
            </w:r>
          </w:p>
          <w:p w14:paraId="1AEE0AB2"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tepelné motory (parní turbína, spalovací motory, proudový</w:t>
            </w:r>
            <w:r>
              <w:rPr>
                <w:rFonts w:ascii="Segoe UI Light" w:hAnsi="Segoe UI Light"/>
              </w:rPr>
              <w:t xml:space="preserve"> a </w:t>
            </w:r>
            <w:r w:rsidRPr="002857E2">
              <w:rPr>
                <w:rFonts w:ascii="Segoe UI Light" w:hAnsi="Segoe UI Light"/>
              </w:rPr>
              <w:t>raketový motor)</w:t>
            </w:r>
          </w:p>
          <w:p w14:paraId="391D11CD" w14:textId="77777777" w:rsidR="00D94BDF" w:rsidRPr="002857E2" w:rsidRDefault="00D94BDF" w:rsidP="00D94BDF">
            <w:pPr>
              <w:pStyle w:val="Tabulkatucne"/>
            </w:pPr>
            <w:r w:rsidRPr="002857E2">
              <w:t>Struktura</w:t>
            </w:r>
            <w:r>
              <w:t xml:space="preserve"> a </w:t>
            </w:r>
            <w:r w:rsidRPr="002857E2">
              <w:t>vlastnosti pevných látek</w:t>
            </w:r>
          </w:p>
          <w:p w14:paraId="2B40B5B9"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krystalické</w:t>
            </w:r>
            <w:r>
              <w:rPr>
                <w:rFonts w:ascii="Segoe UI Light" w:hAnsi="Segoe UI Light"/>
              </w:rPr>
              <w:t xml:space="preserve"> a </w:t>
            </w:r>
            <w:r w:rsidRPr="002857E2">
              <w:rPr>
                <w:rFonts w:ascii="Segoe UI Light" w:hAnsi="Segoe UI Light"/>
              </w:rPr>
              <w:t>amorfní látky, ideální krystalová mřížka, typy základních kubických buněk</w:t>
            </w:r>
          </w:p>
          <w:p w14:paraId="6C884249"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bodové poruchy krystalové mřížky</w:t>
            </w:r>
          </w:p>
          <w:p w14:paraId="4263E0A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deformace pevného tělesa, síly pružnosti, normálové napětí, relativní prodloužení, jednoduché deformace</w:t>
            </w:r>
          </w:p>
          <w:p w14:paraId="0CAF5E49"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Hookův zákon pro pružnou deformaci tahem, mez pružnosti</w:t>
            </w:r>
            <w:r>
              <w:rPr>
                <w:rFonts w:ascii="Segoe UI Light" w:hAnsi="Segoe UI Light"/>
              </w:rPr>
              <w:t xml:space="preserve"> a </w:t>
            </w:r>
            <w:r w:rsidRPr="002857E2">
              <w:rPr>
                <w:rFonts w:ascii="Segoe UI Light" w:hAnsi="Segoe UI Light"/>
              </w:rPr>
              <w:t>mez pevnosti</w:t>
            </w:r>
          </w:p>
          <w:p w14:paraId="3EC0DFA6"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teplotní roztažnost pevných těles</w:t>
            </w:r>
          </w:p>
          <w:p w14:paraId="0850C7F0" w14:textId="77777777" w:rsidR="00D94BDF" w:rsidRPr="002857E2" w:rsidRDefault="00D94BDF" w:rsidP="00D94BDF">
            <w:pPr>
              <w:pStyle w:val="Tabulkatucne"/>
            </w:pPr>
            <w:r w:rsidRPr="002857E2">
              <w:t>Struktura</w:t>
            </w:r>
            <w:r>
              <w:t xml:space="preserve"> a </w:t>
            </w:r>
            <w:r w:rsidRPr="002857E2">
              <w:t>vlastnosti kapalin</w:t>
            </w:r>
          </w:p>
          <w:p w14:paraId="1E12F37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povrchová vrstva kapaliny</w:t>
            </w:r>
            <w:r>
              <w:rPr>
                <w:rFonts w:ascii="Segoe UI Light" w:hAnsi="Segoe UI Light"/>
              </w:rPr>
              <w:t xml:space="preserve"> a </w:t>
            </w:r>
            <w:r w:rsidRPr="002857E2">
              <w:rPr>
                <w:rFonts w:ascii="Segoe UI Light" w:hAnsi="Segoe UI Light"/>
              </w:rPr>
              <w:t>její energie</w:t>
            </w:r>
          </w:p>
          <w:p w14:paraId="5813F02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povrchová síla, povrchové napětí</w:t>
            </w:r>
          </w:p>
          <w:p w14:paraId="0FF1F286"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jevy na rozhraní pevného tělesa</w:t>
            </w:r>
            <w:r>
              <w:rPr>
                <w:rFonts w:ascii="Segoe UI Light" w:hAnsi="Segoe UI Light"/>
              </w:rPr>
              <w:t xml:space="preserve"> a </w:t>
            </w:r>
            <w:r w:rsidRPr="002857E2">
              <w:rPr>
                <w:rFonts w:ascii="Segoe UI Light" w:hAnsi="Segoe UI Light"/>
              </w:rPr>
              <w:t>kapaliny, kapilární tlak, kapilarita</w:t>
            </w:r>
          </w:p>
          <w:p w14:paraId="4FF1C20A"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teplotní objemová roztažnost kapalin</w:t>
            </w:r>
          </w:p>
          <w:p w14:paraId="08ADDECA" w14:textId="77777777" w:rsidR="00D94BDF" w:rsidRPr="002857E2" w:rsidRDefault="00D94BDF" w:rsidP="00D94BDF">
            <w:pPr>
              <w:pStyle w:val="TabulkatextChar"/>
              <w:tabs>
                <w:tab w:val="clear" w:pos="284"/>
              </w:tabs>
              <w:rPr>
                <w:rFonts w:ascii="Segoe UI Light" w:hAnsi="Segoe UI Light"/>
              </w:rPr>
            </w:pPr>
          </w:p>
          <w:p w14:paraId="1148A71B" w14:textId="77777777" w:rsidR="00D94BDF" w:rsidRPr="002857E2" w:rsidRDefault="00D94BDF" w:rsidP="00D94BDF">
            <w:pPr>
              <w:pStyle w:val="TabulkatextChar"/>
              <w:tabs>
                <w:tab w:val="clear" w:pos="284"/>
              </w:tabs>
              <w:rPr>
                <w:rFonts w:ascii="Segoe UI Light" w:hAnsi="Segoe UI Light"/>
              </w:rPr>
            </w:pPr>
          </w:p>
          <w:p w14:paraId="2B3F615F" w14:textId="77777777" w:rsidR="00D94BDF" w:rsidRPr="002857E2" w:rsidRDefault="00D94BDF" w:rsidP="00D94BDF">
            <w:pPr>
              <w:pStyle w:val="Tabulkatucne"/>
            </w:pPr>
            <w:r w:rsidRPr="002857E2">
              <w:t>Změny skupenství látek</w:t>
            </w:r>
          </w:p>
          <w:p w14:paraId="39873395"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tání</w:t>
            </w:r>
            <w:r>
              <w:rPr>
                <w:rFonts w:ascii="Segoe UI Light" w:hAnsi="Segoe UI Light"/>
              </w:rPr>
              <w:t xml:space="preserve"> a </w:t>
            </w:r>
            <w:r w:rsidRPr="002857E2">
              <w:rPr>
                <w:rFonts w:ascii="Segoe UI Light" w:hAnsi="Segoe UI Light"/>
              </w:rPr>
              <w:t>tuhnutí</w:t>
            </w:r>
          </w:p>
          <w:p w14:paraId="12D2AC34"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sublimace</w:t>
            </w:r>
            <w:r>
              <w:rPr>
                <w:rFonts w:ascii="Segoe UI Light" w:hAnsi="Segoe UI Light"/>
              </w:rPr>
              <w:t xml:space="preserve"> a </w:t>
            </w:r>
            <w:r w:rsidRPr="002857E2">
              <w:rPr>
                <w:rFonts w:ascii="Segoe UI Light" w:hAnsi="Segoe UI Light"/>
              </w:rPr>
              <w:t>desublimace</w:t>
            </w:r>
          </w:p>
          <w:p w14:paraId="37250EE6"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vypařování, var, kapalnění</w:t>
            </w:r>
          </w:p>
          <w:p w14:paraId="23B95663"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lastRenderedPageBreak/>
              <w:t>sytá</w:t>
            </w:r>
            <w:r>
              <w:rPr>
                <w:rFonts w:ascii="Segoe UI Light" w:hAnsi="Segoe UI Light"/>
              </w:rPr>
              <w:t xml:space="preserve"> a </w:t>
            </w:r>
            <w:r w:rsidRPr="002857E2">
              <w:rPr>
                <w:rFonts w:ascii="Segoe UI Light" w:hAnsi="Segoe UI Light"/>
              </w:rPr>
              <w:t>přehřátá pára, kritický stav látky</w:t>
            </w:r>
          </w:p>
          <w:p w14:paraId="1833DCB9"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kalorimetrická rovnice pro změnu skupenství</w:t>
            </w:r>
          </w:p>
          <w:p w14:paraId="18A766F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chladicí stroj</w:t>
            </w:r>
            <w:r>
              <w:rPr>
                <w:rFonts w:ascii="Segoe UI Light" w:hAnsi="Segoe UI Light"/>
              </w:rPr>
              <w:t xml:space="preserve"> a </w:t>
            </w:r>
            <w:r w:rsidRPr="002857E2">
              <w:rPr>
                <w:rFonts w:ascii="Segoe UI Light" w:hAnsi="Segoe UI Light"/>
              </w:rPr>
              <w:t>tepelné čerpadlo</w:t>
            </w:r>
          </w:p>
          <w:p w14:paraId="69270A8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vodní pára</w:t>
            </w:r>
            <w:r>
              <w:rPr>
                <w:rFonts w:ascii="Segoe UI Light" w:hAnsi="Segoe UI Light"/>
              </w:rPr>
              <w:t xml:space="preserve"> v </w:t>
            </w:r>
            <w:r w:rsidRPr="002857E2">
              <w:rPr>
                <w:rFonts w:ascii="Segoe UI Light" w:hAnsi="Segoe UI Light"/>
              </w:rPr>
              <w:t>atmosféře</w:t>
            </w:r>
          </w:p>
          <w:p w14:paraId="19CC6265" w14:textId="77777777" w:rsidR="00D94BDF" w:rsidRPr="002857E2" w:rsidRDefault="00D94BDF" w:rsidP="00D94BDF">
            <w:pPr>
              <w:pStyle w:val="TabulkatextChar"/>
              <w:tabs>
                <w:tab w:val="clear" w:pos="284"/>
              </w:tabs>
              <w:rPr>
                <w:rFonts w:ascii="Segoe UI Light" w:hAnsi="Segoe UI Light"/>
              </w:rPr>
            </w:pPr>
          </w:p>
          <w:p w14:paraId="50E785BF" w14:textId="77777777" w:rsidR="00D94BDF" w:rsidRPr="002857E2" w:rsidRDefault="00D94BDF" w:rsidP="00D94BDF">
            <w:pPr>
              <w:pStyle w:val="TabulkatextChar"/>
              <w:tabs>
                <w:tab w:val="clear" w:pos="284"/>
              </w:tabs>
              <w:rPr>
                <w:rFonts w:ascii="Segoe UI Light" w:hAnsi="Segoe UI Light"/>
              </w:rPr>
            </w:pPr>
          </w:p>
          <w:p w14:paraId="5D02CE0C" w14:textId="77777777" w:rsidR="00D94BDF" w:rsidRPr="002857E2" w:rsidRDefault="00D94BDF" w:rsidP="00D94BDF">
            <w:pPr>
              <w:pStyle w:val="TabulkatextChar"/>
              <w:tabs>
                <w:tab w:val="clear" w:pos="284"/>
              </w:tabs>
              <w:rPr>
                <w:rFonts w:ascii="Segoe UI Light" w:hAnsi="Segoe UI Light"/>
              </w:rPr>
            </w:pPr>
          </w:p>
          <w:p w14:paraId="4FA77E25" w14:textId="77777777" w:rsidR="00D94BDF" w:rsidRPr="002857E2" w:rsidRDefault="00D94BDF" w:rsidP="00D94BDF">
            <w:pPr>
              <w:pStyle w:val="TabulkatextChar"/>
              <w:tabs>
                <w:tab w:val="clear" w:pos="284"/>
              </w:tabs>
              <w:rPr>
                <w:rFonts w:ascii="Segoe UI Light" w:hAnsi="Segoe UI Light"/>
              </w:rPr>
            </w:pPr>
          </w:p>
          <w:p w14:paraId="679F3ED6" w14:textId="77777777" w:rsidR="00D94BDF" w:rsidRPr="002857E2" w:rsidRDefault="00D94BDF" w:rsidP="00D94BDF">
            <w:pPr>
              <w:pStyle w:val="TabulkatextChar"/>
              <w:tabs>
                <w:tab w:val="clear" w:pos="284"/>
              </w:tabs>
              <w:rPr>
                <w:rFonts w:ascii="Segoe UI Light" w:hAnsi="Segoe UI Light"/>
              </w:rPr>
            </w:pPr>
          </w:p>
          <w:p w14:paraId="633A7912"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opakování</w:t>
            </w:r>
            <w:r>
              <w:rPr>
                <w:rFonts w:ascii="Segoe UI Light" w:hAnsi="Segoe UI Light"/>
              </w:rPr>
              <w:t xml:space="preserve"> a </w:t>
            </w:r>
            <w:r w:rsidRPr="002857E2">
              <w:rPr>
                <w:rFonts w:ascii="Segoe UI Light" w:hAnsi="Segoe UI Light"/>
              </w:rPr>
              <w:t>systematizace učiva</w:t>
            </w:r>
          </w:p>
          <w:p w14:paraId="5543A5DE" w14:textId="77777777" w:rsidR="00D94BDF" w:rsidRDefault="00D94BDF" w:rsidP="00D94BDF">
            <w:pPr>
              <w:spacing w:before="0" w:line="240" w:lineRule="auto"/>
            </w:pPr>
          </w:p>
          <w:p w14:paraId="1F3F18EE" w14:textId="77777777" w:rsidR="00D94BDF" w:rsidRPr="002857E2" w:rsidRDefault="00D94BDF" w:rsidP="00D94BDF">
            <w:pPr>
              <w:spacing w:before="0" w:line="240" w:lineRule="auto"/>
            </w:pPr>
          </w:p>
          <w:p w14:paraId="52AC2FC9" w14:textId="77777777" w:rsidR="00D94BDF" w:rsidRPr="002857E2" w:rsidRDefault="00D94BDF" w:rsidP="00D94BDF">
            <w:pPr>
              <w:pStyle w:val="Tabulkatucne"/>
            </w:pPr>
            <w:r w:rsidRPr="002857E2">
              <w:t>MECHANICKÉ KMITÁNÍ</w:t>
            </w:r>
            <w:r>
              <w:t xml:space="preserve"> A </w:t>
            </w:r>
            <w:r w:rsidRPr="002857E2">
              <w:t>VLNĚNÍ</w:t>
            </w:r>
          </w:p>
          <w:p w14:paraId="32B21D3E" w14:textId="77777777" w:rsidR="00D94BDF" w:rsidRPr="002857E2" w:rsidRDefault="00D94BDF" w:rsidP="00D94BDF">
            <w:pPr>
              <w:pStyle w:val="Tabulkatucne"/>
            </w:pPr>
            <w:r w:rsidRPr="002857E2">
              <w:t>Kmitání mechanického oscilátoru</w:t>
            </w:r>
          </w:p>
          <w:p w14:paraId="7618AA96"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kmitavý pohyb, harmonické kmitání</w:t>
            </w:r>
          </w:p>
          <w:p w14:paraId="2B553F3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veličiny popisující harmonický kmitavý pohyb</w:t>
            </w:r>
          </w:p>
          <w:p w14:paraId="00680605"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složené kmitání, rázy</w:t>
            </w:r>
          </w:p>
          <w:p w14:paraId="31BB8EC9"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dynamika kmitavého pohybu, síla pružnosti</w:t>
            </w:r>
          </w:p>
          <w:p w14:paraId="03618BD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kyvadlo</w:t>
            </w:r>
          </w:p>
          <w:p w14:paraId="503F7327"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přeměny energie</w:t>
            </w:r>
            <w:r>
              <w:rPr>
                <w:rFonts w:ascii="Segoe UI Light" w:hAnsi="Segoe UI Light"/>
              </w:rPr>
              <w:t xml:space="preserve"> v </w:t>
            </w:r>
            <w:r w:rsidRPr="002857E2">
              <w:rPr>
                <w:rFonts w:ascii="Segoe UI Light" w:hAnsi="Segoe UI Light"/>
              </w:rPr>
              <w:t>mechanickém oscilátoru, tlumené kmitání</w:t>
            </w:r>
          </w:p>
          <w:p w14:paraId="2D317F27"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nucené kmitání mechanického oscilátoru, rezonance</w:t>
            </w:r>
          </w:p>
          <w:p w14:paraId="5EE7C8CB" w14:textId="77777777" w:rsidR="00D94BDF" w:rsidRPr="002857E2" w:rsidRDefault="00D94BDF" w:rsidP="00D94BDF">
            <w:pPr>
              <w:pStyle w:val="TabulkatextChar"/>
              <w:tabs>
                <w:tab w:val="clear" w:pos="284"/>
              </w:tabs>
              <w:rPr>
                <w:rFonts w:ascii="Segoe UI Light" w:hAnsi="Segoe UI Light"/>
              </w:rPr>
            </w:pPr>
          </w:p>
          <w:p w14:paraId="7D0EF47A" w14:textId="77777777" w:rsidR="00D94BDF" w:rsidRPr="002857E2" w:rsidRDefault="00D94BDF" w:rsidP="00D94BDF">
            <w:pPr>
              <w:pStyle w:val="TabulkatextChar"/>
              <w:tabs>
                <w:tab w:val="clear" w:pos="284"/>
              </w:tabs>
              <w:rPr>
                <w:rFonts w:ascii="Segoe UI Light" w:hAnsi="Segoe UI Light"/>
              </w:rPr>
            </w:pPr>
          </w:p>
          <w:p w14:paraId="41C5D944" w14:textId="77777777" w:rsidR="00D94BDF" w:rsidRPr="002857E2" w:rsidRDefault="00D94BDF" w:rsidP="00D94BDF">
            <w:pPr>
              <w:pStyle w:val="TabulkatextChar"/>
              <w:tabs>
                <w:tab w:val="clear" w:pos="284"/>
              </w:tabs>
              <w:rPr>
                <w:rFonts w:ascii="Segoe UI Light" w:hAnsi="Segoe UI Light"/>
              </w:rPr>
            </w:pPr>
          </w:p>
          <w:p w14:paraId="5E2CE3BD" w14:textId="77777777" w:rsidR="00D94BDF" w:rsidRPr="002857E2" w:rsidRDefault="00D94BDF" w:rsidP="00D94BDF">
            <w:pPr>
              <w:pStyle w:val="TabulkatextChar"/>
              <w:tabs>
                <w:tab w:val="clear" w:pos="284"/>
              </w:tabs>
              <w:rPr>
                <w:rFonts w:ascii="Segoe UI Light" w:hAnsi="Segoe UI Light"/>
              </w:rPr>
            </w:pPr>
          </w:p>
          <w:p w14:paraId="7B29A1EC" w14:textId="77777777" w:rsidR="00D94BDF" w:rsidRPr="002857E2" w:rsidRDefault="00D94BDF" w:rsidP="00D94BDF">
            <w:pPr>
              <w:pStyle w:val="TabulkatextChar"/>
              <w:tabs>
                <w:tab w:val="clear" w:pos="284"/>
              </w:tabs>
              <w:rPr>
                <w:rFonts w:ascii="Segoe UI Light" w:hAnsi="Segoe UI Light"/>
              </w:rPr>
            </w:pPr>
          </w:p>
          <w:p w14:paraId="0735D9E4" w14:textId="77777777" w:rsidR="00D94BDF" w:rsidRDefault="00D94BDF" w:rsidP="00D94BDF">
            <w:pPr>
              <w:pStyle w:val="TabulkatextChar"/>
              <w:tabs>
                <w:tab w:val="clear" w:pos="284"/>
              </w:tabs>
              <w:rPr>
                <w:rFonts w:ascii="Segoe UI Light" w:hAnsi="Segoe UI Light"/>
              </w:rPr>
            </w:pPr>
          </w:p>
          <w:p w14:paraId="37F4BCBF" w14:textId="77777777" w:rsidR="00D94BDF" w:rsidRDefault="00D94BDF" w:rsidP="00D94BDF">
            <w:pPr>
              <w:pStyle w:val="TabulkatextChar"/>
              <w:tabs>
                <w:tab w:val="clear" w:pos="284"/>
              </w:tabs>
              <w:rPr>
                <w:rFonts w:ascii="Segoe UI Light" w:hAnsi="Segoe UI Light"/>
              </w:rPr>
            </w:pPr>
          </w:p>
          <w:p w14:paraId="42F9B8B6" w14:textId="77777777" w:rsidR="00D94BDF" w:rsidRDefault="00D94BDF" w:rsidP="00D94BDF">
            <w:pPr>
              <w:pStyle w:val="TabulkatextChar"/>
              <w:tabs>
                <w:tab w:val="clear" w:pos="284"/>
              </w:tabs>
              <w:rPr>
                <w:rFonts w:ascii="Segoe UI Light" w:hAnsi="Segoe UI Light"/>
              </w:rPr>
            </w:pPr>
          </w:p>
          <w:p w14:paraId="01300958" w14:textId="77777777" w:rsidR="00D94BDF" w:rsidRDefault="00D94BDF" w:rsidP="00D94BDF">
            <w:pPr>
              <w:pStyle w:val="TabulkatextChar"/>
              <w:tabs>
                <w:tab w:val="clear" w:pos="284"/>
              </w:tabs>
              <w:rPr>
                <w:rFonts w:ascii="Segoe UI Light" w:hAnsi="Segoe UI Light"/>
              </w:rPr>
            </w:pPr>
          </w:p>
          <w:p w14:paraId="2AE325AC" w14:textId="77777777" w:rsidR="00D94BDF" w:rsidRDefault="00D94BDF" w:rsidP="00D94BDF">
            <w:pPr>
              <w:pStyle w:val="TabulkatextChar"/>
              <w:tabs>
                <w:tab w:val="clear" w:pos="284"/>
              </w:tabs>
              <w:rPr>
                <w:rFonts w:ascii="Segoe UI Light" w:hAnsi="Segoe UI Light"/>
              </w:rPr>
            </w:pPr>
          </w:p>
          <w:p w14:paraId="672913DF" w14:textId="77777777" w:rsidR="00D94BDF" w:rsidRDefault="00D94BDF" w:rsidP="00D94BDF">
            <w:pPr>
              <w:pStyle w:val="TabulkatextChar"/>
              <w:tabs>
                <w:tab w:val="clear" w:pos="284"/>
              </w:tabs>
              <w:rPr>
                <w:rFonts w:ascii="Segoe UI Light" w:hAnsi="Segoe UI Light"/>
              </w:rPr>
            </w:pPr>
          </w:p>
          <w:p w14:paraId="2DEC35EE" w14:textId="77777777" w:rsidR="00D94BDF" w:rsidRPr="002857E2" w:rsidRDefault="00D94BDF" w:rsidP="00D94BDF">
            <w:pPr>
              <w:pStyle w:val="TabulkatextChar"/>
              <w:tabs>
                <w:tab w:val="clear" w:pos="284"/>
              </w:tabs>
              <w:rPr>
                <w:rFonts w:ascii="Segoe UI Light" w:hAnsi="Segoe UI Light"/>
              </w:rPr>
            </w:pPr>
          </w:p>
          <w:p w14:paraId="59DDBA6F" w14:textId="77777777" w:rsidR="00D94BDF" w:rsidRPr="002857E2" w:rsidRDefault="00D94BDF" w:rsidP="00D94BDF">
            <w:pPr>
              <w:pStyle w:val="TabulkatextChar"/>
              <w:tabs>
                <w:tab w:val="clear" w:pos="284"/>
              </w:tabs>
              <w:rPr>
                <w:rFonts w:ascii="Segoe UI Light" w:hAnsi="Segoe UI Light"/>
              </w:rPr>
            </w:pPr>
          </w:p>
          <w:p w14:paraId="2A461F66" w14:textId="77777777" w:rsidR="00D94BDF" w:rsidRPr="002857E2" w:rsidRDefault="00D94BDF" w:rsidP="00D94BDF">
            <w:pPr>
              <w:pStyle w:val="TabulkatextChar"/>
              <w:tabs>
                <w:tab w:val="clear" w:pos="284"/>
              </w:tabs>
              <w:rPr>
                <w:rFonts w:ascii="Segoe UI Light" w:hAnsi="Segoe UI Light"/>
              </w:rPr>
            </w:pPr>
          </w:p>
          <w:p w14:paraId="5F2F552F" w14:textId="77777777" w:rsidR="00D94BDF" w:rsidRPr="002857E2" w:rsidRDefault="00D94BDF" w:rsidP="00D94BDF">
            <w:pPr>
              <w:pStyle w:val="Tabulkatucne"/>
            </w:pPr>
            <w:r w:rsidRPr="002857E2">
              <w:t>Mechanické vlnění</w:t>
            </w:r>
          </w:p>
          <w:p w14:paraId="35E3D0B4"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vznik</w:t>
            </w:r>
            <w:r>
              <w:rPr>
                <w:rFonts w:ascii="Segoe UI Light" w:hAnsi="Segoe UI Light"/>
              </w:rPr>
              <w:t xml:space="preserve"> a </w:t>
            </w:r>
            <w:r w:rsidRPr="002857E2">
              <w:rPr>
                <w:rFonts w:ascii="Segoe UI Light" w:hAnsi="Segoe UI Light"/>
              </w:rPr>
              <w:t>druhy vlnění, vlna, vlnová délka, frekvence, fázová rychlost</w:t>
            </w:r>
          </w:p>
          <w:p w14:paraId="7FCA610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rovnice postupného vlnění</w:t>
            </w:r>
            <w:r>
              <w:rPr>
                <w:rFonts w:ascii="Segoe UI Light" w:hAnsi="Segoe UI Light"/>
              </w:rPr>
              <w:t xml:space="preserve"> v </w:t>
            </w:r>
            <w:r w:rsidRPr="002857E2">
              <w:rPr>
                <w:rFonts w:ascii="Segoe UI Light" w:hAnsi="Segoe UI Light"/>
              </w:rPr>
              <w:t>řadě hmotných bodů</w:t>
            </w:r>
          </w:p>
          <w:p w14:paraId="11FA43D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interference vlnění</w:t>
            </w:r>
          </w:p>
          <w:p w14:paraId="490A0672"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odraz vlnění</w:t>
            </w:r>
            <w:r>
              <w:rPr>
                <w:rFonts w:ascii="Segoe UI Light" w:hAnsi="Segoe UI Light"/>
              </w:rPr>
              <w:t xml:space="preserve"> v </w:t>
            </w:r>
            <w:r w:rsidRPr="002857E2">
              <w:rPr>
                <w:rFonts w:ascii="Segoe UI Light" w:hAnsi="Segoe UI Light"/>
              </w:rPr>
              <w:t>řadě bodů, stojaté vlnění, chvění</w:t>
            </w:r>
          </w:p>
          <w:p w14:paraId="20A60DB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vlnění</w:t>
            </w:r>
            <w:r>
              <w:rPr>
                <w:rFonts w:ascii="Segoe UI Light" w:hAnsi="Segoe UI Light"/>
              </w:rPr>
              <w:t xml:space="preserve"> v </w:t>
            </w:r>
            <w:r w:rsidRPr="002857E2">
              <w:rPr>
                <w:rFonts w:ascii="Segoe UI Light" w:hAnsi="Segoe UI Light"/>
              </w:rPr>
              <w:t xml:space="preserve">izotropním prostředí, </w:t>
            </w:r>
            <w:proofErr w:type="spellStart"/>
            <w:r w:rsidRPr="002857E2">
              <w:rPr>
                <w:rFonts w:ascii="Segoe UI Light" w:hAnsi="Segoe UI Light"/>
              </w:rPr>
              <w:t>Huygensův</w:t>
            </w:r>
            <w:proofErr w:type="spellEnd"/>
            <w:r w:rsidRPr="002857E2">
              <w:rPr>
                <w:rFonts w:ascii="Segoe UI Light" w:hAnsi="Segoe UI Light"/>
              </w:rPr>
              <w:t xml:space="preserve"> princip</w:t>
            </w:r>
          </w:p>
          <w:p w14:paraId="1D6A130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odraz</w:t>
            </w:r>
            <w:r>
              <w:rPr>
                <w:rFonts w:ascii="Segoe UI Light" w:hAnsi="Segoe UI Light"/>
              </w:rPr>
              <w:t xml:space="preserve"> a </w:t>
            </w:r>
            <w:r w:rsidRPr="002857E2">
              <w:rPr>
                <w:rFonts w:ascii="Segoe UI Light" w:hAnsi="Segoe UI Light"/>
              </w:rPr>
              <w:t xml:space="preserve">lom vlnění, </w:t>
            </w:r>
            <w:proofErr w:type="spellStart"/>
            <w:r w:rsidRPr="002857E2">
              <w:rPr>
                <w:rFonts w:ascii="Segoe UI Light" w:hAnsi="Segoe UI Light"/>
              </w:rPr>
              <w:t>Snellův</w:t>
            </w:r>
            <w:proofErr w:type="spellEnd"/>
            <w:r w:rsidRPr="002857E2">
              <w:rPr>
                <w:rFonts w:ascii="Segoe UI Light" w:hAnsi="Segoe UI Light"/>
              </w:rPr>
              <w:t xml:space="preserve"> zákon</w:t>
            </w:r>
          </w:p>
          <w:p w14:paraId="0969E28C"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ohyb mechanického vlnění</w:t>
            </w:r>
          </w:p>
          <w:p w14:paraId="3E24BBE6" w14:textId="77777777" w:rsidR="00D94BDF" w:rsidRDefault="00D94BDF" w:rsidP="00D94BDF">
            <w:pPr>
              <w:pStyle w:val="TabulkatextChar"/>
              <w:tabs>
                <w:tab w:val="clear" w:pos="284"/>
              </w:tabs>
              <w:rPr>
                <w:rFonts w:ascii="Segoe UI Light" w:hAnsi="Segoe UI Light"/>
              </w:rPr>
            </w:pPr>
          </w:p>
          <w:p w14:paraId="22493262" w14:textId="77777777" w:rsidR="00D94BDF" w:rsidRPr="002857E2" w:rsidRDefault="00D94BDF" w:rsidP="00D94BDF">
            <w:pPr>
              <w:pStyle w:val="TabulkatextChar"/>
              <w:tabs>
                <w:tab w:val="clear" w:pos="284"/>
              </w:tabs>
              <w:rPr>
                <w:rFonts w:ascii="Segoe UI Light" w:hAnsi="Segoe UI Light"/>
              </w:rPr>
            </w:pPr>
          </w:p>
          <w:p w14:paraId="6D1EAC8B" w14:textId="77777777" w:rsidR="00D94BDF" w:rsidRPr="002857E2" w:rsidRDefault="00D94BDF" w:rsidP="00D94BDF">
            <w:pPr>
              <w:pStyle w:val="Tabulkatucne"/>
            </w:pPr>
            <w:r w:rsidRPr="002857E2">
              <w:t>Zvukové vlnění</w:t>
            </w:r>
          </w:p>
          <w:p w14:paraId="4CCE539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zdroje, šíření</w:t>
            </w:r>
            <w:r>
              <w:rPr>
                <w:rFonts w:ascii="Segoe UI Light" w:hAnsi="Segoe UI Light"/>
              </w:rPr>
              <w:t xml:space="preserve"> a </w:t>
            </w:r>
            <w:r w:rsidRPr="002857E2">
              <w:rPr>
                <w:rFonts w:ascii="Segoe UI Light" w:hAnsi="Segoe UI Light"/>
              </w:rPr>
              <w:t>rychlost zvuku</w:t>
            </w:r>
          </w:p>
          <w:p w14:paraId="226ACFCF"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vlastnosti zvuku (výška, barva, hlasitost, akustická intenzita, pohlcování zvuku)</w:t>
            </w:r>
          </w:p>
          <w:p w14:paraId="76B2F1E4"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ultrazvuk</w:t>
            </w:r>
            <w:r>
              <w:rPr>
                <w:rFonts w:ascii="Segoe UI Light" w:hAnsi="Segoe UI Light"/>
              </w:rPr>
              <w:t xml:space="preserve"> a </w:t>
            </w:r>
            <w:r w:rsidRPr="002857E2">
              <w:rPr>
                <w:rFonts w:ascii="Segoe UI Light" w:hAnsi="Segoe UI Light"/>
              </w:rPr>
              <w:t>infrazvuk</w:t>
            </w:r>
          </w:p>
          <w:p w14:paraId="49F6B2C9" w14:textId="77777777" w:rsidR="00D94BDF" w:rsidRPr="002857E2" w:rsidRDefault="00D94BDF" w:rsidP="00D94BDF">
            <w:pPr>
              <w:pStyle w:val="TabulkatextChar"/>
              <w:tabs>
                <w:tab w:val="clear" w:pos="284"/>
              </w:tabs>
              <w:rPr>
                <w:rFonts w:ascii="Segoe UI Light" w:hAnsi="Segoe UI Light"/>
              </w:rPr>
            </w:pPr>
          </w:p>
          <w:p w14:paraId="1835A5B5"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opakování</w:t>
            </w:r>
            <w:r>
              <w:rPr>
                <w:rFonts w:ascii="Segoe UI Light" w:hAnsi="Segoe UI Light"/>
              </w:rPr>
              <w:t xml:space="preserve"> a </w:t>
            </w:r>
            <w:r w:rsidRPr="002857E2">
              <w:rPr>
                <w:rFonts w:ascii="Segoe UI Light" w:hAnsi="Segoe UI Light"/>
              </w:rPr>
              <w:t>systematizace učiva</w:t>
            </w:r>
          </w:p>
          <w:p w14:paraId="5D22DEAE" w14:textId="77777777" w:rsidR="00D94BDF" w:rsidRDefault="00D94BDF" w:rsidP="00D94BDF">
            <w:pPr>
              <w:spacing w:before="0" w:line="240" w:lineRule="auto"/>
            </w:pPr>
          </w:p>
          <w:p w14:paraId="1DC58F75" w14:textId="77777777" w:rsidR="00D94BDF" w:rsidRDefault="00D94BDF" w:rsidP="00D94BDF">
            <w:pPr>
              <w:spacing w:before="0" w:line="240" w:lineRule="auto"/>
            </w:pPr>
          </w:p>
          <w:p w14:paraId="3F1D319A" w14:textId="77777777" w:rsidR="00D94BDF" w:rsidRDefault="00D94BDF" w:rsidP="00D94BDF">
            <w:pPr>
              <w:spacing w:before="0" w:line="240" w:lineRule="auto"/>
            </w:pPr>
          </w:p>
          <w:p w14:paraId="5E04C054" w14:textId="77777777" w:rsidR="00D94BDF" w:rsidRPr="002857E2" w:rsidRDefault="00D94BDF" w:rsidP="00D94BDF">
            <w:pPr>
              <w:pStyle w:val="Tabulkatucne"/>
            </w:pPr>
            <w:r>
              <w:t>ELEKT</w:t>
            </w:r>
            <w:r w:rsidRPr="002857E2">
              <w:t>ŘINA</w:t>
            </w:r>
            <w:r>
              <w:t xml:space="preserve"> A </w:t>
            </w:r>
            <w:r w:rsidRPr="002857E2">
              <w:t>MAGNETISMUS</w:t>
            </w:r>
          </w:p>
          <w:p w14:paraId="7753391E" w14:textId="77777777" w:rsidR="00D94BDF" w:rsidRPr="002857E2" w:rsidRDefault="00D94BDF" w:rsidP="00D94BDF">
            <w:pPr>
              <w:pStyle w:val="Tabulkatucne"/>
            </w:pPr>
            <w:r w:rsidRPr="002857E2">
              <w:t>Elektrický náboj</w:t>
            </w:r>
            <w:r>
              <w:t xml:space="preserve"> a </w:t>
            </w:r>
            <w:r w:rsidRPr="002857E2">
              <w:t>elektrické pole</w:t>
            </w:r>
          </w:p>
          <w:p w14:paraId="4EC33599"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elektrický náboj, elektrostatické silové působení, Coulombův zákon</w:t>
            </w:r>
          </w:p>
          <w:p w14:paraId="31EC189B"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elektrické pole, intenzita elektrického pole</w:t>
            </w:r>
          </w:p>
          <w:p w14:paraId="4978CCF9"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lastRenderedPageBreak/>
              <w:t>práce</w:t>
            </w:r>
            <w:r>
              <w:rPr>
                <w:rFonts w:ascii="Segoe UI Light" w:hAnsi="Segoe UI Light"/>
              </w:rPr>
              <w:t xml:space="preserve"> v </w:t>
            </w:r>
            <w:r w:rsidRPr="002857E2">
              <w:rPr>
                <w:rFonts w:ascii="Segoe UI Light" w:hAnsi="Segoe UI Light"/>
              </w:rPr>
              <w:t>elektrickém poli, elektrické napětí, potenciální energie, elektrický potenciál</w:t>
            </w:r>
          </w:p>
          <w:p w14:paraId="3A5C3E0E"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elektrické pole nabitého tělesa ve vakuu, rozložení náboje na vodiči</w:t>
            </w:r>
          </w:p>
          <w:p w14:paraId="7FC57181"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vodič</w:t>
            </w:r>
            <w:r>
              <w:rPr>
                <w:rFonts w:ascii="Segoe UI Light" w:hAnsi="Segoe UI Light"/>
              </w:rPr>
              <w:t xml:space="preserve"> a </w:t>
            </w:r>
            <w:r w:rsidRPr="002857E2">
              <w:rPr>
                <w:rFonts w:ascii="Segoe UI Light" w:hAnsi="Segoe UI Light"/>
              </w:rPr>
              <w:t>izolant</w:t>
            </w:r>
            <w:r>
              <w:rPr>
                <w:rFonts w:ascii="Segoe UI Light" w:hAnsi="Segoe UI Light"/>
              </w:rPr>
              <w:t xml:space="preserve"> v </w:t>
            </w:r>
            <w:r w:rsidRPr="002857E2">
              <w:rPr>
                <w:rFonts w:ascii="Segoe UI Light" w:hAnsi="Segoe UI Light"/>
              </w:rPr>
              <w:t>elektrickém poli, elektrostatická indukce</w:t>
            </w:r>
          </w:p>
          <w:p w14:paraId="54A05A92" w14:textId="77777777" w:rsidR="00D94BDF" w:rsidRPr="002857E2" w:rsidRDefault="00D94BDF" w:rsidP="00CC5C4F">
            <w:pPr>
              <w:pStyle w:val="TabulkatextChar"/>
              <w:numPr>
                <w:ilvl w:val="0"/>
                <w:numId w:val="8"/>
              </w:numPr>
              <w:tabs>
                <w:tab w:val="clear" w:pos="567"/>
                <w:tab w:val="num" w:pos="284"/>
              </w:tabs>
              <w:ind w:left="284"/>
              <w:rPr>
                <w:rFonts w:ascii="Segoe UI Light" w:hAnsi="Segoe UI Light"/>
              </w:rPr>
            </w:pPr>
            <w:r w:rsidRPr="002857E2">
              <w:rPr>
                <w:rFonts w:ascii="Segoe UI Light" w:hAnsi="Segoe UI Light"/>
              </w:rPr>
              <w:t>kapacita vodiče, kondenzátor, spojování kondenzátorů, energie kondenzátoru</w:t>
            </w:r>
          </w:p>
        </w:tc>
        <w:tc>
          <w:tcPr>
            <w:tcW w:w="2835" w:type="dxa"/>
          </w:tcPr>
          <w:p w14:paraId="26BF84DB" w14:textId="77777777" w:rsidR="00D94BDF" w:rsidRDefault="00D94BDF" w:rsidP="00D94BDF">
            <w:pPr>
              <w:pStyle w:val="Tabulkanormln"/>
            </w:pPr>
          </w:p>
          <w:p w14:paraId="1C589C07" w14:textId="77777777" w:rsidR="00D94BDF" w:rsidRDefault="00D94BDF" w:rsidP="00D94BDF">
            <w:pPr>
              <w:pStyle w:val="Tabulkanormln"/>
            </w:pPr>
          </w:p>
          <w:p w14:paraId="0E66838D" w14:textId="77777777" w:rsidR="00D94BDF" w:rsidRDefault="00D94BDF" w:rsidP="00D94BDF">
            <w:pPr>
              <w:pStyle w:val="Tabulkanormln"/>
            </w:pPr>
            <w:r>
              <w:t>návaznost na učivo fyziky ZŠ (NG)</w:t>
            </w:r>
          </w:p>
          <w:p w14:paraId="0DD164E2" w14:textId="77777777" w:rsidR="00D94BDF" w:rsidRDefault="00D94BDF" w:rsidP="00D94BDF">
            <w:pPr>
              <w:pStyle w:val="Tabulkanormln"/>
            </w:pPr>
          </w:p>
          <w:p w14:paraId="3517EF78" w14:textId="77777777" w:rsidR="00D94BDF" w:rsidRDefault="00D94BDF" w:rsidP="00D94BDF">
            <w:pPr>
              <w:pStyle w:val="Tabulkanormln"/>
            </w:pPr>
            <w:r>
              <w:t xml:space="preserve">PT: VMEGS – významní evropští učenci (J. R. Mayer. B. </w:t>
            </w:r>
            <w:proofErr w:type="spellStart"/>
            <w:r>
              <w:t>Rumford</w:t>
            </w:r>
            <w:proofErr w:type="spellEnd"/>
            <w:r>
              <w:t xml:space="preserve"> a další)</w:t>
            </w:r>
          </w:p>
          <w:p w14:paraId="724A9F5D" w14:textId="77777777" w:rsidR="00D94BDF" w:rsidRDefault="00D94BDF" w:rsidP="00D94BDF">
            <w:pPr>
              <w:pStyle w:val="Tabulkanormln"/>
            </w:pPr>
          </w:p>
          <w:p w14:paraId="33D0ABA5" w14:textId="77777777" w:rsidR="00D94BDF" w:rsidRDefault="00D94BDF" w:rsidP="00D94BDF">
            <w:pPr>
              <w:pStyle w:val="Tabulkanormln"/>
            </w:pPr>
          </w:p>
          <w:p w14:paraId="6755B254" w14:textId="77777777" w:rsidR="00D94BDF" w:rsidRDefault="00D94BDF" w:rsidP="00D94BDF">
            <w:pPr>
              <w:pStyle w:val="Tabulkanormln"/>
            </w:pPr>
          </w:p>
          <w:p w14:paraId="5DA7351A" w14:textId="77777777" w:rsidR="00D94BDF" w:rsidRDefault="00D94BDF" w:rsidP="00D94BDF">
            <w:pPr>
              <w:pStyle w:val="Tabulkanormln"/>
            </w:pPr>
          </w:p>
          <w:p w14:paraId="72AD188F" w14:textId="77777777" w:rsidR="00D94BDF" w:rsidRDefault="00D94BDF" w:rsidP="00D94BDF">
            <w:pPr>
              <w:pStyle w:val="Tabulkanormln"/>
            </w:pPr>
          </w:p>
          <w:p w14:paraId="75941849" w14:textId="77777777" w:rsidR="00D94BDF" w:rsidRDefault="00D94BDF" w:rsidP="00D94BDF">
            <w:pPr>
              <w:pStyle w:val="Tabulkanormln"/>
            </w:pPr>
          </w:p>
          <w:p w14:paraId="4D74AFEA" w14:textId="77777777" w:rsidR="00D94BDF" w:rsidRDefault="00D94BDF" w:rsidP="00D94BDF">
            <w:pPr>
              <w:pStyle w:val="Tabulkanormln"/>
            </w:pPr>
            <w:r>
              <w:t>využití jednoduchých tepelných dějů v následující části (kruhový děj s ideálním plynem);</w:t>
            </w:r>
          </w:p>
          <w:p w14:paraId="108D868B" w14:textId="77777777" w:rsidR="00D94BDF" w:rsidRDefault="00D94BDF" w:rsidP="00D94BDF">
            <w:pPr>
              <w:pStyle w:val="Tabulkanormln"/>
            </w:pPr>
            <w:r>
              <w:t>při odvozování základní rovnice pro tlak ideálního plynu se opakují poznatky z mechaniky;</w:t>
            </w:r>
          </w:p>
          <w:p w14:paraId="206F3081" w14:textId="77777777" w:rsidR="00D94BDF" w:rsidRDefault="00D94BDF" w:rsidP="00D94BDF">
            <w:pPr>
              <w:pStyle w:val="Tabulkanormln"/>
            </w:pPr>
            <w:r>
              <w:t>učivo poskytuje možnost ukázat shodu teoreticky získaných zákonů s experimentem, což potvrzuje správnost poznatků o struktuře látky</w:t>
            </w:r>
          </w:p>
          <w:p w14:paraId="64A48C91" w14:textId="77777777" w:rsidR="00D94BDF" w:rsidRDefault="00D94BDF" w:rsidP="00D94BDF">
            <w:pPr>
              <w:pStyle w:val="Tabulkanormln"/>
            </w:pPr>
            <w:r>
              <w:t xml:space="preserve">PT: VMEGS – významní evropští učenci (R. </w:t>
            </w:r>
            <w:proofErr w:type="spellStart"/>
            <w:r>
              <w:t>Boyle</w:t>
            </w:r>
            <w:proofErr w:type="spellEnd"/>
            <w:r>
              <w:t xml:space="preserve">, J. </w:t>
            </w:r>
            <w:r>
              <w:lastRenderedPageBreak/>
              <w:t xml:space="preserve">L. Gay – </w:t>
            </w:r>
            <w:proofErr w:type="spellStart"/>
            <w:r>
              <w:t>Lussac</w:t>
            </w:r>
            <w:proofErr w:type="spellEnd"/>
            <w:r>
              <w:t>, J. Charles a další)</w:t>
            </w:r>
          </w:p>
          <w:p w14:paraId="17B1905D" w14:textId="77777777" w:rsidR="00D94BDF" w:rsidRDefault="00D94BDF" w:rsidP="00D94BDF">
            <w:pPr>
              <w:pStyle w:val="Tabulkanormln"/>
            </w:pPr>
            <w:r>
              <w:t>námět na SP: Historický vývoj tepelných motorů;</w:t>
            </w:r>
          </w:p>
          <w:p w14:paraId="11FBF2AA" w14:textId="77777777" w:rsidR="00D94BDF" w:rsidRDefault="00D94BDF" w:rsidP="00D94BDF">
            <w:pPr>
              <w:pStyle w:val="Tabulkanormln"/>
            </w:pPr>
            <w:r>
              <w:t>PT: Environmentální výchova (EV) – negativní vliv spalovacích motorů na životní prostředí, omezené zásoby paliv</w:t>
            </w:r>
          </w:p>
          <w:p w14:paraId="0999240D" w14:textId="77777777" w:rsidR="00D94BDF" w:rsidRDefault="00D94BDF" w:rsidP="00D94BDF">
            <w:pPr>
              <w:pStyle w:val="Tabulkanormln"/>
            </w:pPr>
            <w:r>
              <w:t xml:space="preserve">PT: VMEGS – významní evropští učenci (J. Watt, J. Božek, C. </w:t>
            </w:r>
            <w:proofErr w:type="spellStart"/>
            <w:r>
              <w:t>Laval</w:t>
            </w:r>
            <w:proofErr w:type="spellEnd"/>
            <w:r>
              <w:t xml:space="preserve">, A. Stodola, S. </w:t>
            </w:r>
            <w:proofErr w:type="spellStart"/>
            <w:r>
              <w:t>Carnot</w:t>
            </w:r>
            <w:proofErr w:type="spellEnd"/>
            <w:r>
              <w:t>)</w:t>
            </w:r>
          </w:p>
          <w:p w14:paraId="5308B45A" w14:textId="77777777" w:rsidR="00D94BDF" w:rsidRDefault="00D94BDF" w:rsidP="00D94BDF">
            <w:pPr>
              <w:pStyle w:val="Tabulkanormln"/>
            </w:pPr>
          </w:p>
          <w:p w14:paraId="0FFBD24A" w14:textId="77777777" w:rsidR="00D94BDF" w:rsidRDefault="00D94BDF" w:rsidP="00D94BDF">
            <w:pPr>
              <w:pStyle w:val="Tabulkanormln"/>
            </w:pPr>
            <w:r>
              <w:t>návaznost na učivo chemie a geologie o typech krystalů a vazebních silách;</w:t>
            </w:r>
          </w:p>
          <w:p w14:paraId="4ABF2272" w14:textId="77777777" w:rsidR="00D94BDF" w:rsidRDefault="00D94BDF" w:rsidP="00D94BDF">
            <w:pPr>
              <w:pStyle w:val="Tabulkanormln"/>
            </w:pPr>
            <w:r>
              <w:t>práce s tabulkami (vyhledávání hodnot meze pevnosti materiálů ap.)</w:t>
            </w:r>
          </w:p>
          <w:p w14:paraId="219946C8" w14:textId="77777777" w:rsidR="00D94BDF" w:rsidRDefault="00D94BDF" w:rsidP="00D94BDF">
            <w:pPr>
              <w:pStyle w:val="Tabulkanormln"/>
            </w:pPr>
            <w:r>
              <w:t>námět na SP: Moderní stavební materiály z hlediska jejich mechanických a tepelných vlastností</w:t>
            </w:r>
          </w:p>
          <w:p w14:paraId="103D388E" w14:textId="77777777" w:rsidR="00D94BDF" w:rsidRDefault="00D94BDF" w:rsidP="00D94BDF">
            <w:pPr>
              <w:pStyle w:val="Tabulkanormln"/>
            </w:pPr>
          </w:p>
          <w:p w14:paraId="17AF6785" w14:textId="77777777" w:rsidR="00D94BDF" w:rsidRDefault="00D94BDF" w:rsidP="00D94BDF">
            <w:pPr>
              <w:pStyle w:val="Tabulkanormln"/>
            </w:pPr>
            <w:r>
              <w:t xml:space="preserve">PT: VMEGS – významní evropští učenci (R. </w:t>
            </w:r>
            <w:proofErr w:type="spellStart"/>
            <w:r>
              <w:t>Hooke</w:t>
            </w:r>
            <w:proofErr w:type="spellEnd"/>
            <w:r>
              <w:t>)</w:t>
            </w:r>
          </w:p>
          <w:p w14:paraId="3F231B2E" w14:textId="77777777" w:rsidR="00D94BDF" w:rsidRDefault="00D94BDF" w:rsidP="00D94BDF">
            <w:pPr>
              <w:pStyle w:val="Tabulkanormln"/>
            </w:pPr>
          </w:p>
          <w:p w14:paraId="40D68096" w14:textId="77777777" w:rsidR="00D94BDF" w:rsidRDefault="00D94BDF" w:rsidP="00D94BDF">
            <w:pPr>
              <w:pStyle w:val="Tabulkanormln"/>
            </w:pPr>
          </w:p>
          <w:p w14:paraId="000FE246" w14:textId="77777777" w:rsidR="00D94BDF" w:rsidRDefault="00D94BDF" w:rsidP="00D94BDF">
            <w:pPr>
              <w:pStyle w:val="Tabulkanormln"/>
            </w:pPr>
          </w:p>
          <w:p w14:paraId="7C683A7E" w14:textId="77777777" w:rsidR="00D94BDF" w:rsidRDefault="00D94BDF" w:rsidP="00D94BDF">
            <w:pPr>
              <w:pStyle w:val="Tabulkanormln"/>
            </w:pPr>
          </w:p>
          <w:p w14:paraId="4598F447" w14:textId="77777777" w:rsidR="00D94BDF" w:rsidRDefault="00D94BDF" w:rsidP="00D94BDF">
            <w:pPr>
              <w:pStyle w:val="Tabulkanormln"/>
            </w:pPr>
          </w:p>
          <w:p w14:paraId="17E01CB1" w14:textId="77777777" w:rsidR="00D94BDF" w:rsidRDefault="00D94BDF" w:rsidP="00D94BDF">
            <w:pPr>
              <w:pStyle w:val="Tabulkanormln"/>
            </w:pPr>
          </w:p>
          <w:p w14:paraId="0BB95E10" w14:textId="77777777" w:rsidR="00D94BDF" w:rsidRDefault="00D94BDF" w:rsidP="00D94BDF">
            <w:pPr>
              <w:pStyle w:val="Tabulkanormln"/>
            </w:pPr>
          </w:p>
          <w:p w14:paraId="615A4249" w14:textId="77777777" w:rsidR="00D94BDF" w:rsidRDefault="00D94BDF" w:rsidP="00D94BDF">
            <w:pPr>
              <w:pStyle w:val="Tabulkanormln"/>
            </w:pPr>
          </w:p>
          <w:p w14:paraId="5EADC661" w14:textId="77777777" w:rsidR="00D94BDF" w:rsidRDefault="00D94BDF" w:rsidP="00D94BDF">
            <w:pPr>
              <w:pStyle w:val="Tabulkanormln"/>
            </w:pPr>
          </w:p>
          <w:p w14:paraId="4BA06B9A" w14:textId="77777777" w:rsidR="00D94BDF" w:rsidRDefault="00D94BDF" w:rsidP="00D94BDF">
            <w:pPr>
              <w:pStyle w:val="Tabulkanormln"/>
            </w:pPr>
          </w:p>
          <w:p w14:paraId="644CD027" w14:textId="77777777" w:rsidR="00D94BDF" w:rsidRDefault="00D94BDF" w:rsidP="00D94BDF">
            <w:pPr>
              <w:pStyle w:val="Tabulkanormln"/>
            </w:pPr>
          </w:p>
          <w:p w14:paraId="71DA66DE" w14:textId="77777777" w:rsidR="00D94BDF" w:rsidRDefault="00D94BDF" w:rsidP="00D94BDF">
            <w:pPr>
              <w:pStyle w:val="Tabulkanormln"/>
            </w:pPr>
          </w:p>
          <w:p w14:paraId="62A958C5" w14:textId="77777777" w:rsidR="00D94BDF" w:rsidRDefault="00D94BDF" w:rsidP="00D94BDF">
            <w:pPr>
              <w:pStyle w:val="Tabulkanormln"/>
            </w:pPr>
          </w:p>
          <w:p w14:paraId="15BF5CCE" w14:textId="77777777" w:rsidR="00D94BDF" w:rsidRDefault="00D94BDF" w:rsidP="00D94BDF">
            <w:pPr>
              <w:pStyle w:val="Tabulkanormln"/>
            </w:pPr>
          </w:p>
          <w:p w14:paraId="6957F924" w14:textId="77777777" w:rsidR="00D94BDF" w:rsidRDefault="00D94BDF" w:rsidP="00D94BDF">
            <w:pPr>
              <w:pStyle w:val="Tabulkanormln"/>
            </w:pPr>
          </w:p>
          <w:p w14:paraId="6EFDBDA8" w14:textId="77777777" w:rsidR="00D94BDF" w:rsidRDefault="00D94BDF" w:rsidP="00D94BDF">
            <w:pPr>
              <w:pStyle w:val="Tabulkanormln"/>
            </w:pPr>
            <w:r>
              <w:t>návaznost na učivo fyziky ZŠ (NG) a chemie</w:t>
            </w:r>
          </w:p>
          <w:p w14:paraId="1761BF3C" w14:textId="77777777" w:rsidR="00D94BDF" w:rsidRDefault="00D94BDF" w:rsidP="00D94BDF">
            <w:pPr>
              <w:pStyle w:val="Tabulkanormln"/>
            </w:pPr>
            <w:r>
              <w:lastRenderedPageBreak/>
              <w:t>návaznost na učivo o tepelných strojích (obrácený cyklus tepelného děje);</w:t>
            </w:r>
          </w:p>
          <w:p w14:paraId="1BF2152D" w14:textId="77777777" w:rsidR="00D94BDF" w:rsidRDefault="00D94BDF" w:rsidP="00D94BDF">
            <w:pPr>
              <w:pStyle w:val="Tabulkanormln"/>
            </w:pPr>
            <w:r>
              <w:t>práce s grafy (křivka syté páry, fázový diagram)</w:t>
            </w:r>
          </w:p>
          <w:p w14:paraId="3123118D" w14:textId="77777777" w:rsidR="00D94BDF" w:rsidRDefault="00D94BDF" w:rsidP="00D94BDF">
            <w:pPr>
              <w:pStyle w:val="Tabulkanormln"/>
            </w:pPr>
            <w:r>
              <w:t>práce s tabulkami (vyhledání hodnot měrného skupenského tepla dané látky a daného skupenství)</w:t>
            </w:r>
          </w:p>
          <w:p w14:paraId="29651C86" w14:textId="77777777" w:rsidR="00D94BDF" w:rsidRDefault="00D94BDF" w:rsidP="00D94BDF">
            <w:pPr>
              <w:pStyle w:val="Tabulkanormln"/>
            </w:pPr>
          </w:p>
          <w:p w14:paraId="27041367" w14:textId="77777777" w:rsidR="00D94BDF" w:rsidRDefault="00D94BDF" w:rsidP="00D94BDF">
            <w:pPr>
              <w:pStyle w:val="Tabulkanormln"/>
            </w:pPr>
          </w:p>
          <w:p w14:paraId="62691E46" w14:textId="77777777" w:rsidR="00D94BDF" w:rsidRDefault="00D94BDF" w:rsidP="00D94BDF">
            <w:pPr>
              <w:pStyle w:val="Tabulkanormln"/>
            </w:pPr>
            <w:r>
              <w:t>opakování a systematizace učiva z molekulové fyziky</w:t>
            </w:r>
          </w:p>
          <w:p w14:paraId="75BB44AF" w14:textId="77777777" w:rsidR="00D94BDF" w:rsidRDefault="00D94BDF" w:rsidP="00D94BDF">
            <w:pPr>
              <w:pStyle w:val="Tabulkanormln"/>
            </w:pPr>
          </w:p>
          <w:p w14:paraId="2C46E4F0" w14:textId="77777777" w:rsidR="00D94BDF" w:rsidRDefault="00D94BDF" w:rsidP="00D94BDF">
            <w:pPr>
              <w:pStyle w:val="Tabulkanormln"/>
            </w:pPr>
          </w:p>
          <w:p w14:paraId="36C98C4D" w14:textId="77777777" w:rsidR="00D94BDF" w:rsidRDefault="00D94BDF" w:rsidP="00D94BDF">
            <w:pPr>
              <w:pStyle w:val="Tabulkanormln"/>
            </w:pPr>
          </w:p>
          <w:p w14:paraId="6D1839E4" w14:textId="77777777" w:rsidR="00D94BDF" w:rsidRDefault="00D94BDF" w:rsidP="00D94BDF">
            <w:pPr>
              <w:pStyle w:val="Tabulkanormln"/>
            </w:pPr>
            <w:r>
              <w:t>vazba na kinematiku a dynamiku hmotného bodu</w:t>
            </w:r>
          </w:p>
          <w:p w14:paraId="5571CA73" w14:textId="77777777" w:rsidR="00D94BDF" w:rsidRDefault="00D94BDF" w:rsidP="00D94BDF">
            <w:pPr>
              <w:pStyle w:val="Tabulkanormln"/>
            </w:pPr>
          </w:p>
          <w:p w14:paraId="097089E7" w14:textId="77777777" w:rsidR="00D94BDF" w:rsidRDefault="00D94BDF" w:rsidP="00D94BDF">
            <w:pPr>
              <w:pStyle w:val="Tabulkanormln"/>
            </w:pPr>
          </w:p>
          <w:p w14:paraId="3D671A84" w14:textId="77777777" w:rsidR="00D94BDF" w:rsidRDefault="00D94BDF" w:rsidP="00D94BDF">
            <w:pPr>
              <w:pStyle w:val="Tabulkanormln"/>
            </w:pPr>
          </w:p>
          <w:p w14:paraId="37710B40" w14:textId="77777777" w:rsidR="00D94BDF" w:rsidRDefault="00D94BDF" w:rsidP="00D94BDF">
            <w:pPr>
              <w:pStyle w:val="Tabulkanormln"/>
            </w:pPr>
            <w:r>
              <w:t>možnost využití modelování kmitavého pohybu počítačem</w:t>
            </w:r>
          </w:p>
          <w:p w14:paraId="06C9732A" w14:textId="77777777" w:rsidR="00D94BDF" w:rsidRDefault="00D94BDF" w:rsidP="00D94BDF">
            <w:pPr>
              <w:pStyle w:val="Tabulkanormln"/>
            </w:pPr>
          </w:p>
          <w:p w14:paraId="7953CEB9" w14:textId="77777777" w:rsidR="00D94BDF" w:rsidRDefault="00D94BDF" w:rsidP="00D94BDF">
            <w:pPr>
              <w:pStyle w:val="Tabulkanormln"/>
            </w:pPr>
            <w:r>
              <w:t>vazba na matematiku (goniometrické funkce obecného úhlu – sin α, cos α)</w:t>
            </w:r>
          </w:p>
          <w:p w14:paraId="1F2E7F74" w14:textId="77777777" w:rsidR="00D94BDF" w:rsidRDefault="00D94BDF" w:rsidP="00D94BDF">
            <w:pPr>
              <w:pStyle w:val="Tabulkanormln"/>
            </w:pPr>
          </w:p>
          <w:p w14:paraId="55DC3C83" w14:textId="77777777" w:rsidR="00D94BDF" w:rsidRDefault="00D94BDF" w:rsidP="00D94BDF">
            <w:pPr>
              <w:pStyle w:val="Tabulkanormln"/>
            </w:pPr>
          </w:p>
          <w:p w14:paraId="7D0A5058" w14:textId="77777777" w:rsidR="00D94BDF" w:rsidRDefault="00D94BDF" w:rsidP="00D94BDF">
            <w:pPr>
              <w:pStyle w:val="Tabulkanormln"/>
            </w:pPr>
          </w:p>
          <w:p w14:paraId="0FB9293F" w14:textId="77777777" w:rsidR="00D94BDF" w:rsidRDefault="00D94BDF" w:rsidP="00D94BDF">
            <w:pPr>
              <w:pStyle w:val="Tabulkanormln"/>
            </w:pPr>
          </w:p>
          <w:p w14:paraId="4D70114E" w14:textId="77777777" w:rsidR="00D94BDF" w:rsidRDefault="00D94BDF" w:rsidP="00D94BDF">
            <w:pPr>
              <w:pStyle w:val="Tabulkanormln"/>
            </w:pPr>
          </w:p>
          <w:p w14:paraId="5F54B8BF" w14:textId="77777777" w:rsidR="00D94BDF" w:rsidRDefault="00D94BDF" w:rsidP="00D94BDF">
            <w:pPr>
              <w:pStyle w:val="Tabulkanormln"/>
            </w:pPr>
          </w:p>
          <w:p w14:paraId="5040684E" w14:textId="77777777" w:rsidR="00D94BDF" w:rsidRDefault="00D94BDF" w:rsidP="00D94BDF">
            <w:pPr>
              <w:pStyle w:val="Tabulkanormln"/>
            </w:pPr>
          </w:p>
          <w:p w14:paraId="51EE47E9" w14:textId="77777777" w:rsidR="00D94BDF" w:rsidRDefault="00D94BDF" w:rsidP="00D94BDF">
            <w:pPr>
              <w:pStyle w:val="Tabulkanormln"/>
            </w:pPr>
          </w:p>
          <w:p w14:paraId="3D498BBD" w14:textId="77777777" w:rsidR="00D94BDF" w:rsidRDefault="00D94BDF" w:rsidP="00D94BDF">
            <w:pPr>
              <w:pStyle w:val="Tabulkanormln"/>
            </w:pPr>
          </w:p>
          <w:p w14:paraId="4982A02F" w14:textId="77777777" w:rsidR="00D94BDF" w:rsidRDefault="00D94BDF" w:rsidP="00D94BDF">
            <w:pPr>
              <w:pStyle w:val="Tabulkanormln"/>
            </w:pPr>
          </w:p>
          <w:p w14:paraId="334812B3" w14:textId="77777777" w:rsidR="00D94BDF" w:rsidRDefault="00D94BDF" w:rsidP="00D94BDF">
            <w:pPr>
              <w:pStyle w:val="Tabulkanormln"/>
            </w:pPr>
          </w:p>
          <w:p w14:paraId="6F023EE2" w14:textId="77777777" w:rsidR="00D94BDF" w:rsidRDefault="00D94BDF" w:rsidP="00D94BDF">
            <w:pPr>
              <w:pStyle w:val="Tabulkanormln"/>
            </w:pPr>
          </w:p>
          <w:p w14:paraId="4433467C" w14:textId="77777777" w:rsidR="00D94BDF" w:rsidRDefault="00D94BDF" w:rsidP="00D94BDF">
            <w:pPr>
              <w:pStyle w:val="Tabulkanormln"/>
            </w:pPr>
          </w:p>
          <w:p w14:paraId="7E23C98D" w14:textId="77777777" w:rsidR="00D94BDF" w:rsidRDefault="00D94BDF" w:rsidP="00D94BDF">
            <w:pPr>
              <w:pStyle w:val="Tabulkanormln"/>
            </w:pPr>
            <w:r>
              <w:lastRenderedPageBreak/>
              <w:t>náročné učivo vyžadující velkou pozornost;</w:t>
            </w:r>
          </w:p>
          <w:p w14:paraId="3DF82381" w14:textId="77777777" w:rsidR="00D94BDF" w:rsidRDefault="00D94BDF" w:rsidP="00D94BDF">
            <w:pPr>
              <w:pStyle w:val="Tabulkanormln"/>
            </w:pPr>
            <w:r>
              <w:t>dobré znalosti tohoto učiva usnadní pochopení vlastností elektromagnetického vlnění v dalším ročníku;</w:t>
            </w:r>
          </w:p>
          <w:p w14:paraId="7376DA4F" w14:textId="77777777" w:rsidR="00D94BDF" w:rsidRDefault="00D94BDF" w:rsidP="00D94BDF">
            <w:pPr>
              <w:pStyle w:val="Tabulkanormln"/>
            </w:pPr>
            <w:r>
              <w:t>možnost využití modelování vlnění počítačem</w:t>
            </w:r>
          </w:p>
          <w:p w14:paraId="31A20FB9" w14:textId="77777777" w:rsidR="00D94BDF" w:rsidRDefault="00D94BDF" w:rsidP="00D94BDF">
            <w:pPr>
              <w:pStyle w:val="Tabulkanormln"/>
            </w:pPr>
          </w:p>
          <w:p w14:paraId="3141EBF9" w14:textId="77777777" w:rsidR="00D94BDF" w:rsidRDefault="00D94BDF" w:rsidP="00D94BDF">
            <w:pPr>
              <w:pStyle w:val="Tabulkanormln"/>
            </w:pPr>
            <w:r>
              <w:t xml:space="preserve">PT: VMEGS – významní evropští učenci (Ch. </w:t>
            </w:r>
            <w:proofErr w:type="spellStart"/>
            <w:r>
              <w:t>Huygens</w:t>
            </w:r>
            <w:proofErr w:type="spellEnd"/>
            <w:r>
              <w:t>)</w:t>
            </w:r>
          </w:p>
          <w:p w14:paraId="49067909" w14:textId="77777777" w:rsidR="00D94BDF" w:rsidRDefault="00D94BDF" w:rsidP="00D94BDF">
            <w:pPr>
              <w:pStyle w:val="Tabulkanormln"/>
            </w:pPr>
          </w:p>
          <w:p w14:paraId="185E3659" w14:textId="77777777" w:rsidR="00D94BDF" w:rsidRDefault="00D94BDF" w:rsidP="00D94BDF">
            <w:pPr>
              <w:pStyle w:val="Tabulkanormln"/>
            </w:pPr>
          </w:p>
          <w:p w14:paraId="7157B345" w14:textId="77777777" w:rsidR="00D94BDF" w:rsidRDefault="00D94BDF" w:rsidP="00D94BDF">
            <w:pPr>
              <w:pStyle w:val="Tabulkanormln"/>
            </w:pPr>
          </w:p>
          <w:p w14:paraId="4C854E15" w14:textId="77777777" w:rsidR="00D94BDF" w:rsidRDefault="00D94BDF" w:rsidP="00D94BDF">
            <w:pPr>
              <w:pStyle w:val="Tabulkanormln"/>
            </w:pPr>
            <w:r>
              <w:t>návaznost na učivo fyziky ZŠ (NG)</w:t>
            </w:r>
          </w:p>
          <w:p w14:paraId="31116AC0" w14:textId="77777777" w:rsidR="00D94BDF" w:rsidRDefault="00D94BDF" w:rsidP="00D94BDF">
            <w:pPr>
              <w:pStyle w:val="Tabulkanormln"/>
            </w:pPr>
            <w:r>
              <w:t>vazba na učivo biologie o uchu</w:t>
            </w:r>
          </w:p>
          <w:p w14:paraId="0439098B" w14:textId="77777777" w:rsidR="00D94BDF" w:rsidRDefault="00D94BDF" w:rsidP="00D94BDF">
            <w:pPr>
              <w:pStyle w:val="Tabulkanormln"/>
            </w:pPr>
            <w:r>
              <w:t>přesah do vzdělávací oblasti Člověk a zdraví (Péče o zdraví)</w:t>
            </w:r>
          </w:p>
          <w:p w14:paraId="1B2FB90B" w14:textId="77777777" w:rsidR="00D94BDF" w:rsidRDefault="00D94BDF" w:rsidP="00D94BDF">
            <w:pPr>
              <w:pStyle w:val="Tabulkanormln"/>
            </w:pPr>
          </w:p>
          <w:p w14:paraId="10DAA088" w14:textId="77777777" w:rsidR="00D94BDF" w:rsidRDefault="00D94BDF" w:rsidP="00D94BDF">
            <w:pPr>
              <w:pStyle w:val="Tabulkanormln"/>
            </w:pPr>
          </w:p>
          <w:p w14:paraId="2E4D4A76" w14:textId="77777777" w:rsidR="00D94BDF" w:rsidRDefault="00D94BDF" w:rsidP="00D94BDF">
            <w:pPr>
              <w:pStyle w:val="Tabulkanormln"/>
            </w:pPr>
            <w:r>
              <w:t>opakování a systematizace učiva z mechanického kmitání a vlnění</w:t>
            </w:r>
          </w:p>
          <w:p w14:paraId="662E6E87" w14:textId="77777777" w:rsidR="00D94BDF" w:rsidRDefault="00D94BDF" w:rsidP="00D94BDF">
            <w:pPr>
              <w:pStyle w:val="Tabulkanormln"/>
            </w:pPr>
          </w:p>
          <w:p w14:paraId="1E530CD5" w14:textId="77777777" w:rsidR="00D94BDF" w:rsidRDefault="00D94BDF" w:rsidP="00D94BDF">
            <w:pPr>
              <w:pStyle w:val="Tabulkanormln"/>
            </w:pPr>
          </w:p>
          <w:p w14:paraId="73200E68" w14:textId="77777777" w:rsidR="00D94BDF" w:rsidRDefault="00D94BDF" w:rsidP="00D94BDF">
            <w:pPr>
              <w:pStyle w:val="Tabulkanormln"/>
            </w:pPr>
            <w:r>
              <w:t>návaznost na učivo fyziky ZŠ (NG);</w:t>
            </w:r>
          </w:p>
          <w:p w14:paraId="2FD5B37A" w14:textId="77777777" w:rsidR="00D94BDF" w:rsidRDefault="00D94BDF" w:rsidP="00D94BDF">
            <w:pPr>
              <w:pStyle w:val="Tabulkanormln"/>
            </w:pPr>
            <w:r>
              <w:t>práce s tabulkami (vyhledávání hodnot relativní permitivity látek)</w:t>
            </w:r>
          </w:p>
          <w:p w14:paraId="3453275D" w14:textId="77777777" w:rsidR="00D94BDF" w:rsidRDefault="00D94BDF" w:rsidP="00D94BDF">
            <w:pPr>
              <w:pStyle w:val="Tabulkanormln"/>
            </w:pPr>
          </w:p>
          <w:p w14:paraId="7519DEAB" w14:textId="77777777" w:rsidR="00D94BDF" w:rsidRPr="006911E1" w:rsidRDefault="00D94BDF" w:rsidP="00D94BDF">
            <w:pPr>
              <w:pStyle w:val="Tabulkanormln"/>
            </w:pPr>
            <w:r>
              <w:t xml:space="preserve">PT: </w:t>
            </w:r>
            <w:proofErr w:type="gramStart"/>
            <w:r>
              <w:t>EV - ochrana</w:t>
            </w:r>
            <w:proofErr w:type="gramEnd"/>
            <w:r>
              <w:t xml:space="preserve"> životního prostředí před kouřovými plyny</w:t>
            </w:r>
          </w:p>
        </w:tc>
      </w:tr>
    </w:tbl>
    <w:p w14:paraId="5D988C9C" w14:textId="58DFABA7" w:rsidR="00D94BDF" w:rsidRDefault="00D94BDF" w:rsidP="00053B9C">
      <w:pPr>
        <w:pStyle w:val="Odsttunnadpis"/>
        <w:spacing w:after="120" w:line="288" w:lineRule="auto"/>
      </w:pPr>
      <w:r>
        <w:lastRenderedPageBreak/>
        <w:t xml:space="preserve">Ročník: </w:t>
      </w:r>
      <w:r>
        <w:fldChar w:fldCharType="begin">
          <w:ffData>
            <w:name w:val="Text8"/>
            <w:enabled/>
            <w:calcOnExit w:val="0"/>
            <w:textInput>
              <w:default w:val="3."/>
              <w:maxLength w:val="2"/>
            </w:textInput>
          </w:ffData>
        </w:fldChar>
      </w:r>
      <w:r>
        <w:instrText xml:space="preserve"> FORMTEXT </w:instrText>
      </w:r>
      <w:r>
        <w:fldChar w:fldCharType="separate"/>
      </w:r>
      <w:r>
        <w:t>3.</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D94BDF" w:rsidRPr="00E246EB" w14:paraId="4DA4CE56" w14:textId="77777777" w:rsidTr="00D94BDF">
        <w:tc>
          <w:tcPr>
            <w:tcW w:w="3685" w:type="dxa"/>
            <w:shd w:val="clear" w:color="auto" w:fill="BFBFBF" w:themeFill="background1" w:themeFillShade="BF"/>
            <w:vAlign w:val="center"/>
          </w:tcPr>
          <w:p w14:paraId="40571743" w14:textId="77777777" w:rsidR="00D94BDF" w:rsidRPr="00F040B4" w:rsidRDefault="00D94BDF" w:rsidP="00D94BDF">
            <w:pPr>
              <w:tabs>
                <w:tab w:val="right" w:pos="2854"/>
              </w:tabs>
              <w:spacing w:before="0" w:line="240" w:lineRule="auto"/>
              <w:jc w:val="center"/>
              <w:rPr>
                <w:b/>
                <w:bCs/>
              </w:rPr>
            </w:pPr>
            <w:r w:rsidRPr="00F040B4">
              <w:rPr>
                <w:b/>
                <w:bCs/>
              </w:rPr>
              <w:t>Očekávané výstupy</w:t>
            </w:r>
          </w:p>
        </w:tc>
        <w:tc>
          <w:tcPr>
            <w:tcW w:w="3118" w:type="dxa"/>
            <w:shd w:val="clear" w:color="auto" w:fill="BFBFBF" w:themeFill="background1" w:themeFillShade="BF"/>
            <w:vAlign w:val="center"/>
          </w:tcPr>
          <w:p w14:paraId="68242FF7" w14:textId="77777777" w:rsidR="00D94BDF" w:rsidRPr="00F040B4" w:rsidRDefault="00D94BDF" w:rsidP="00D94BDF">
            <w:pPr>
              <w:spacing w:before="0" w:line="240" w:lineRule="auto"/>
              <w:jc w:val="center"/>
              <w:rPr>
                <w:b/>
                <w:bCs/>
              </w:rPr>
            </w:pPr>
            <w:r w:rsidRPr="00F040B4">
              <w:rPr>
                <w:b/>
                <w:bCs/>
              </w:rPr>
              <w:t>Učivo</w:t>
            </w:r>
          </w:p>
        </w:tc>
        <w:tc>
          <w:tcPr>
            <w:tcW w:w="2835" w:type="dxa"/>
            <w:shd w:val="clear" w:color="auto" w:fill="BFBFBF" w:themeFill="background1" w:themeFillShade="BF"/>
            <w:vAlign w:val="center"/>
          </w:tcPr>
          <w:p w14:paraId="4F5113A3" w14:textId="77777777" w:rsidR="00D94BDF" w:rsidRPr="00F040B4" w:rsidRDefault="00D94BDF" w:rsidP="00D94BDF">
            <w:pPr>
              <w:spacing w:before="0" w:line="240" w:lineRule="auto"/>
              <w:jc w:val="center"/>
              <w:rPr>
                <w:b/>
                <w:bCs/>
              </w:rPr>
            </w:pPr>
            <w:r w:rsidRPr="00F040B4">
              <w:rPr>
                <w:b/>
                <w:bCs/>
              </w:rPr>
              <w:t>Průřezová témata,</w:t>
            </w:r>
          </w:p>
          <w:p w14:paraId="746B262F" w14:textId="77777777" w:rsidR="00D94BDF" w:rsidRPr="00F040B4" w:rsidRDefault="00D94BDF" w:rsidP="00D94BDF">
            <w:pPr>
              <w:spacing w:before="0" w:line="240" w:lineRule="auto"/>
              <w:jc w:val="center"/>
              <w:rPr>
                <w:b/>
                <w:bCs/>
              </w:rPr>
            </w:pPr>
            <w:r w:rsidRPr="00F040B4">
              <w:rPr>
                <w:b/>
                <w:bCs/>
              </w:rPr>
              <w:t>MP vztahy</w:t>
            </w:r>
          </w:p>
        </w:tc>
      </w:tr>
      <w:tr w:rsidR="00D94BDF" w:rsidRPr="00E246EB" w14:paraId="0E5EBF51" w14:textId="77777777" w:rsidTr="00D94BDF">
        <w:tc>
          <w:tcPr>
            <w:tcW w:w="3685" w:type="dxa"/>
          </w:tcPr>
          <w:p w14:paraId="468C9D6C" w14:textId="77777777" w:rsidR="00D94BDF" w:rsidRDefault="00D94BDF" w:rsidP="00CC5C4F">
            <w:pPr>
              <w:pStyle w:val="Tabulkaodrazky"/>
              <w:numPr>
                <w:ilvl w:val="0"/>
                <w:numId w:val="9"/>
              </w:numPr>
              <w:tabs>
                <w:tab w:val="num" w:pos="227"/>
              </w:tabs>
              <w:ind w:left="227" w:hanging="227"/>
            </w:pPr>
            <w:r>
              <w:t>vysvětlí mechanismus vedení elektrického proudu</w:t>
            </w:r>
          </w:p>
          <w:p w14:paraId="1B800C75" w14:textId="77777777" w:rsidR="00D94BDF" w:rsidRDefault="00D94BDF" w:rsidP="00CC5C4F">
            <w:pPr>
              <w:pStyle w:val="Tabulkaodrazky"/>
              <w:numPr>
                <w:ilvl w:val="0"/>
                <w:numId w:val="9"/>
              </w:numPr>
              <w:tabs>
                <w:tab w:val="num" w:pos="227"/>
              </w:tabs>
              <w:ind w:left="227" w:hanging="227"/>
            </w:pPr>
            <w:r>
              <w:t>rozliší elektromotorické napětí (napětí naprázdno) od svorkového napětí</w:t>
            </w:r>
          </w:p>
          <w:p w14:paraId="1A6A9E47" w14:textId="77777777" w:rsidR="00D94BDF" w:rsidRDefault="00D94BDF" w:rsidP="00CC5C4F">
            <w:pPr>
              <w:pStyle w:val="Tabulkaodrazky"/>
              <w:numPr>
                <w:ilvl w:val="0"/>
                <w:numId w:val="9"/>
              </w:numPr>
              <w:tabs>
                <w:tab w:val="num" w:pos="227"/>
              </w:tabs>
              <w:ind w:left="227" w:hanging="227"/>
            </w:pPr>
            <w:r>
              <w:t>dodržuje zásady pro práci v laboratoři</w:t>
            </w:r>
          </w:p>
          <w:p w14:paraId="0746BEFF" w14:textId="77777777" w:rsidR="00D94BDF" w:rsidRDefault="00D94BDF" w:rsidP="00CC5C4F">
            <w:pPr>
              <w:pStyle w:val="Tabulkaodrazky"/>
              <w:numPr>
                <w:ilvl w:val="0"/>
                <w:numId w:val="9"/>
              </w:numPr>
              <w:tabs>
                <w:tab w:val="num" w:pos="227"/>
              </w:tabs>
              <w:ind w:left="227" w:hanging="227"/>
            </w:pPr>
            <w:r>
              <w:t>využívá Ohmův zákon pro část obvodu i pro uzavřený obvod při řešení úloh a praktických problémů</w:t>
            </w:r>
          </w:p>
          <w:p w14:paraId="4019EEC4" w14:textId="77777777" w:rsidR="00D94BDF" w:rsidRDefault="00D94BDF" w:rsidP="00CC5C4F">
            <w:pPr>
              <w:pStyle w:val="Tabulkaodrazky"/>
              <w:numPr>
                <w:ilvl w:val="0"/>
                <w:numId w:val="9"/>
              </w:numPr>
              <w:tabs>
                <w:tab w:val="num" w:pos="227"/>
              </w:tabs>
              <w:ind w:left="227" w:hanging="227"/>
            </w:pPr>
            <w:r>
              <w:t>změří odpor rezistoru, spotřebiče</w:t>
            </w:r>
          </w:p>
          <w:p w14:paraId="3DE99C89" w14:textId="470990F3" w:rsidR="00D94BDF" w:rsidRDefault="001E45D8" w:rsidP="00CC5C4F">
            <w:pPr>
              <w:pStyle w:val="Tabulkaodrazky"/>
              <w:numPr>
                <w:ilvl w:val="0"/>
                <w:numId w:val="9"/>
              </w:numPr>
              <w:tabs>
                <w:tab w:val="num" w:pos="227"/>
              </w:tabs>
              <w:ind w:left="227" w:hanging="227"/>
            </w:pPr>
            <w:r>
              <w:t>vysvětlí pokles el</w:t>
            </w:r>
            <w:r w:rsidR="00D94BDF">
              <w:t xml:space="preserve">. </w:t>
            </w:r>
            <w:r>
              <w:t>napětí</w:t>
            </w:r>
            <w:r w:rsidR="00D94BDF">
              <w:t xml:space="preserve"> zdroje při jeho zatížení</w:t>
            </w:r>
          </w:p>
          <w:p w14:paraId="46270A9D" w14:textId="77777777" w:rsidR="00D94BDF" w:rsidRDefault="00D94BDF" w:rsidP="00CC5C4F">
            <w:pPr>
              <w:pStyle w:val="Tabulkaodrazky"/>
              <w:numPr>
                <w:ilvl w:val="0"/>
                <w:numId w:val="9"/>
              </w:numPr>
              <w:tabs>
                <w:tab w:val="num" w:pos="227"/>
              </w:tabs>
              <w:ind w:left="227" w:hanging="227"/>
            </w:pPr>
            <w:r>
              <w:t>řeší úlohy na vztah pro odpor, práci a výkon</w:t>
            </w:r>
          </w:p>
          <w:p w14:paraId="62CEF084" w14:textId="77777777" w:rsidR="00D94BDF" w:rsidRDefault="00D94BDF" w:rsidP="00CC5C4F">
            <w:pPr>
              <w:pStyle w:val="Tabulkaodrazky"/>
              <w:numPr>
                <w:ilvl w:val="0"/>
                <w:numId w:val="9"/>
              </w:numPr>
              <w:tabs>
                <w:tab w:val="num" w:pos="227"/>
              </w:tabs>
              <w:ind w:left="227" w:hanging="227"/>
            </w:pPr>
            <w:r>
              <w:t xml:space="preserve">řeší jednoduché úlohy s použitím </w:t>
            </w:r>
            <w:proofErr w:type="spellStart"/>
            <w:r>
              <w:t>Kirchhoffových</w:t>
            </w:r>
            <w:proofErr w:type="spellEnd"/>
            <w:r>
              <w:t xml:space="preserve"> zákonů</w:t>
            </w:r>
          </w:p>
          <w:p w14:paraId="37EDDCBC" w14:textId="77777777" w:rsidR="00D94BDF" w:rsidRDefault="00D94BDF" w:rsidP="00CC5C4F">
            <w:pPr>
              <w:pStyle w:val="Tabulkaodrazky"/>
              <w:numPr>
                <w:ilvl w:val="0"/>
                <w:numId w:val="9"/>
              </w:numPr>
              <w:tabs>
                <w:tab w:val="num" w:pos="227"/>
              </w:tabs>
              <w:ind w:left="227" w:hanging="227"/>
            </w:pPr>
            <w:r>
              <w:t>zapojí rezistory sériově a paralelně</w:t>
            </w:r>
          </w:p>
          <w:p w14:paraId="3B39D789" w14:textId="77777777" w:rsidR="00D94BDF" w:rsidRDefault="00D94BDF" w:rsidP="00CC5C4F">
            <w:pPr>
              <w:pStyle w:val="Tabulkaodrazky"/>
              <w:numPr>
                <w:ilvl w:val="0"/>
                <w:numId w:val="9"/>
              </w:numPr>
              <w:tabs>
                <w:tab w:val="num" w:pos="227"/>
              </w:tabs>
              <w:ind w:left="227" w:hanging="227"/>
            </w:pPr>
            <w:r>
              <w:t>používá reostat a potenciometr k regulaci U, I</w:t>
            </w:r>
          </w:p>
          <w:p w14:paraId="350E884C" w14:textId="77777777" w:rsidR="00D94BDF" w:rsidRDefault="00D94BDF" w:rsidP="00CC5C4F">
            <w:pPr>
              <w:pStyle w:val="Tabulkaodrazky"/>
              <w:numPr>
                <w:ilvl w:val="0"/>
                <w:numId w:val="9"/>
              </w:numPr>
              <w:tabs>
                <w:tab w:val="num" w:pos="227"/>
              </w:tabs>
              <w:ind w:left="227" w:hanging="227"/>
            </w:pPr>
            <w:r>
              <w:t>vysvětlí zkrat a funkci pojistek</w:t>
            </w:r>
          </w:p>
          <w:p w14:paraId="098FAA2C" w14:textId="77777777" w:rsidR="00D94BDF" w:rsidRDefault="00D94BDF" w:rsidP="00CC5C4F">
            <w:pPr>
              <w:pStyle w:val="Tabulkaodrazky"/>
              <w:numPr>
                <w:ilvl w:val="0"/>
                <w:numId w:val="9"/>
              </w:numPr>
              <w:tabs>
                <w:tab w:val="num" w:pos="227"/>
              </w:tabs>
              <w:ind w:left="227" w:hanging="227"/>
            </w:pPr>
            <w:r>
              <w:t>vysvětlí, jak se liší elektrické vlastnosti kovů, polovodičů a izolantů</w:t>
            </w:r>
          </w:p>
          <w:p w14:paraId="6780164D" w14:textId="77777777" w:rsidR="00D94BDF" w:rsidRDefault="00D94BDF" w:rsidP="00CC5C4F">
            <w:pPr>
              <w:pStyle w:val="Tabulkaodrazky"/>
              <w:numPr>
                <w:ilvl w:val="0"/>
                <w:numId w:val="9"/>
              </w:numPr>
              <w:tabs>
                <w:tab w:val="num" w:pos="227"/>
              </w:tabs>
              <w:ind w:left="227" w:hanging="227"/>
            </w:pPr>
            <w:r>
              <w:t>objasní vznik hradlové vrstvy</w:t>
            </w:r>
          </w:p>
          <w:p w14:paraId="37E46A48" w14:textId="77777777" w:rsidR="00D94BDF" w:rsidRDefault="00D94BDF" w:rsidP="00CC5C4F">
            <w:pPr>
              <w:pStyle w:val="Tabulkaodrazky"/>
              <w:numPr>
                <w:ilvl w:val="0"/>
                <w:numId w:val="9"/>
              </w:numPr>
              <w:tabs>
                <w:tab w:val="num" w:pos="227"/>
              </w:tabs>
              <w:ind w:left="227" w:hanging="227"/>
            </w:pPr>
            <w:r>
              <w:lastRenderedPageBreak/>
              <w:t>nakreslí schéma zapojení diody a provede zapojení</w:t>
            </w:r>
          </w:p>
          <w:p w14:paraId="50CE0B9F" w14:textId="77777777" w:rsidR="00D94BDF" w:rsidRDefault="00D94BDF" w:rsidP="00CC5C4F">
            <w:pPr>
              <w:pStyle w:val="Tabulkaodrazky"/>
              <w:numPr>
                <w:ilvl w:val="0"/>
                <w:numId w:val="9"/>
              </w:numPr>
              <w:tabs>
                <w:tab w:val="num" w:pos="227"/>
              </w:tabs>
              <w:ind w:left="227" w:hanging="227"/>
            </w:pPr>
            <w:r>
              <w:t>změří voltampérovou charakteristiku diody</w:t>
            </w:r>
          </w:p>
          <w:p w14:paraId="0BA0A6D6" w14:textId="77777777" w:rsidR="00D94BDF" w:rsidRDefault="00D94BDF" w:rsidP="00CC5C4F">
            <w:pPr>
              <w:pStyle w:val="Tabulkaodrazky"/>
              <w:numPr>
                <w:ilvl w:val="0"/>
                <w:numId w:val="9"/>
              </w:numPr>
              <w:tabs>
                <w:tab w:val="num" w:pos="227"/>
              </w:tabs>
              <w:ind w:left="227" w:hanging="227"/>
            </w:pPr>
            <w:r>
              <w:t>rozezná termistor, diodu, fotodiodu, fotorezistor a uvede jejich využití v praxi</w:t>
            </w:r>
          </w:p>
          <w:p w14:paraId="2D2D0B94" w14:textId="77777777" w:rsidR="00D94BDF" w:rsidRDefault="00D94BDF" w:rsidP="00CC5C4F">
            <w:pPr>
              <w:pStyle w:val="Tabulkaodrazky"/>
              <w:numPr>
                <w:ilvl w:val="0"/>
                <w:numId w:val="9"/>
              </w:numPr>
              <w:tabs>
                <w:tab w:val="num" w:pos="227"/>
              </w:tabs>
              <w:ind w:left="227" w:hanging="227"/>
            </w:pPr>
            <w:r>
              <w:t>vysvětlí rozdíl mezi vedením proudu v kovech a kapalinách</w:t>
            </w:r>
          </w:p>
          <w:p w14:paraId="3421EA35" w14:textId="77777777" w:rsidR="00D94BDF" w:rsidRDefault="00D94BDF" w:rsidP="00CC5C4F">
            <w:pPr>
              <w:pStyle w:val="Tabulkaodrazky"/>
              <w:numPr>
                <w:ilvl w:val="0"/>
                <w:numId w:val="9"/>
              </w:numPr>
              <w:tabs>
                <w:tab w:val="num" w:pos="227"/>
              </w:tabs>
              <w:ind w:left="227" w:hanging="227"/>
            </w:pPr>
            <w:r>
              <w:t>řeší úlohy s použitím Faradayových zákonů</w:t>
            </w:r>
          </w:p>
          <w:p w14:paraId="1422CAFF" w14:textId="77777777" w:rsidR="00D94BDF" w:rsidRDefault="00D94BDF" w:rsidP="00CC5C4F">
            <w:pPr>
              <w:pStyle w:val="Tabulkaodrazky"/>
              <w:numPr>
                <w:ilvl w:val="0"/>
                <w:numId w:val="9"/>
              </w:numPr>
              <w:tabs>
                <w:tab w:val="num" w:pos="227"/>
              </w:tabs>
              <w:ind w:left="227" w:hanging="227"/>
            </w:pPr>
            <w:r>
              <w:t>popíše princip galvanického článku a akumulátoru</w:t>
            </w:r>
          </w:p>
          <w:p w14:paraId="15D26704" w14:textId="77777777" w:rsidR="00D94BDF" w:rsidRDefault="00D94BDF" w:rsidP="00CC5C4F">
            <w:pPr>
              <w:pStyle w:val="Tabulkaodrazky"/>
              <w:numPr>
                <w:ilvl w:val="0"/>
                <w:numId w:val="9"/>
              </w:numPr>
              <w:tabs>
                <w:tab w:val="num" w:pos="227"/>
              </w:tabs>
              <w:ind w:left="227" w:hanging="227"/>
            </w:pPr>
            <w:r>
              <w:t>vysvětlí praktické použití elektrolýzy i její negativní projevy</w:t>
            </w:r>
          </w:p>
          <w:p w14:paraId="43C6B7C7" w14:textId="77777777" w:rsidR="00D94BDF" w:rsidRDefault="00D94BDF" w:rsidP="00D94BDF">
            <w:pPr>
              <w:pStyle w:val="Tabulkaodrazky"/>
              <w:ind w:left="284" w:hanging="227"/>
            </w:pPr>
          </w:p>
          <w:p w14:paraId="39853764" w14:textId="77777777" w:rsidR="00D94BDF" w:rsidRDefault="00D94BDF" w:rsidP="00CC5C4F">
            <w:pPr>
              <w:pStyle w:val="Tabulkaodrazky"/>
              <w:numPr>
                <w:ilvl w:val="0"/>
                <w:numId w:val="9"/>
              </w:numPr>
              <w:tabs>
                <w:tab w:val="num" w:pos="227"/>
              </w:tabs>
              <w:ind w:left="227" w:hanging="227"/>
            </w:pPr>
            <w:r>
              <w:t>popíše jednotlivé druhy výboje</w:t>
            </w:r>
          </w:p>
          <w:p w14:paraId="46AAD8F6" w14:textId="77777777" w:rsidR="00D94BDF" w:rsidRDefault="00D94BDF" w:rsidP="00CC5C4F">
            <w:pPr>
              <w:pStyle w:val="Tabulkaodrazky"/>
              <w:numPr>
                <w:ilvl w:val="0"/>
                <w:numId w:val="9"/>
              </w:numPr>
              <w:tabs>
                <w:tab w:val="num" w:pos="227"/>
              </w:tabs>
              <w:ind w:left="227" w:hanging="227"/>
            </w:pPr>
            <w:r>
              <w:t>uvede příklady praktického použití výbojů v plynech</w:t>
            </w:r>
          </w:p>
          <w:p w14:paraId="235222D8" w14:textId="77777777" w:rsidR="00D94BDF" w:rsidRDefault="00D94BDF" w:rsidP="00CC5C4F">
            <w:pPr>
              <w:pStyle w:val="Tabulkaodrazky"/>
              <w:numPr>
                <w:ilvl w:val="0"/>
                <w:numId w:val="9"/>
              </w:numPr>
              <w:tabs>
                <w:tab w:val="num" w:pos="227"/>
              </w:tabs>
              <w:ind w:left="227" w:hanging="227"/>
            </w:pPr>
            <w:r>
              <w:t>uvede příklady použití vlastností elektronového svazku v praxi</w:t>
            </w:r>
          </w:p>
          <w:p w14:paraId="210F8B44" w14:textId="77777777" w:rsidR="00D94BDF" w:rsidRDefault="00D94BDF" w:rsidP="00D94BDF">
            <w:pPr>
              <w:pStyle w:val="Tabulkaodrazky"/>
              <w:ind w:left="284"/>
            </w:pPr>
          </w:p>
          <w:p w14:paraId="6C5E7E86" w14:textId="77777777" w:rsidR="00D94BDF" w:rsidRDefault="00D94BDF" w:rsidP="00D94BDF">
            <w:pPr>
              <w:pStyle w:val="Tabulkaodrazky"/>
              <w:ind w:left="284"/>
            </w:pPr>
          </w:p>
          <w:p w14:paraId="0028DE2F" w14:textId="77777777" w:rsidR="00D94BDF" w:rsidRDefault="00D94BDF" w:rsidP="00CC5C4F">
            <w:pPr>
              <w:pStyle w:val="Tabulkaodrazky"/>
              <w:numPr>
                <w:ilvl w:val="0"/>
                <w:numId w:val="9"/>
              </w:numPr>
              <w:tabs>
                <w:tab w:val="num" w:pos="227"/>
              </w:tabs>
              <w:ind w:left="227" w:hanging="227"/>
            </w:pPr>
            <w:r>
              <w:t>chápe magnetické pole jako zprostředkovatele interakce</w:t>
            </w:r>
          </w:p>
          <w:p w14:paraId="3AE05C29" w14:textId="77777777" w:rsidR="00D94BDF" w:rsidRDefault="00D94BDF" w:rsidP="00CC5C4F">
            <w:pPr>
              <w:pStyle w:val="Tabulkaodrazky"/>
              <w:numPr>
                <w:ilvl w:val="0"/>
                <w:numId w:val="9"/>
              </w:numPr>
              <w:tabs>
                <w:tab w:val="num" w:pos="227"/>
              </w:tabs>
              <w:ind w:left="227" w:hanging="227"/>
            </w:pPr>
            <w:r>
              <w:t>popíše, popř. nakreslí chování magnetky v magnetickém poli permanentního magnetu, vodiče s proudem a v magnetickém poli Země</w:t>
            </w:r>
          </w:p>
          <w:p w14:paraId="4C3C5561" w14:textId="77777777" w:rsidR="00D94BDF" w:rsidRDefault="00D94BDF" w:rsidP="00CC5C4F">
            <w:pPr>
              <w:pStyle w:val="Tabulkaodrazky"/>
              <w:numPr>
                <w:ilvl w:val="0"/>
                <w:numId w:val="9"/>
              </w:numPr>
              <w:tabs>
                <w:tab w:val="num" w:pos="227"/>
              </w:tabs>
              <w:ind w:left="227" w:hanging="227"/>
            </w:pPr>
            <w:r>
              <w:t>znázorní indukčními čarami magnetické pole permanentního magnetu, přímého vodiče s proudem a cívky s proudem</w:t>
            </w:r>
          </w:p>
          <w:p w14:paraId="41A45337" w14:textId="77777777" w:rsidR="00D94BDF" w:rsidRDefault="00D94BDF" w:rsidP="00CC5C4F">
            <w:pPr>
              <w:pStyle w:val="Tabulkaodrazky"/>
              <w:numPr>
                <w:ilvl w:val="0"/>
                <w:numId w:val="9"/>
              </w:numPr>
              <w:tabs>
                <w:tab w:val="num" w:pos="227"/>
              </w:tabs>
              <w:ind w:left="227" w:hanging="227"/>
            </w:pPr>
            <w:r>
              <w:t>určí směr a velikost magnetické síly působící na vodič s proudem a na částici s nábojem</w:t>
            </w:r>
          </w:p>
          <w:p w14:paraId="58192AD0" w14:textId="77777777" w:rsidR="00D94BDF" w:rsidRDefault="00D94BDF" w:rsidP="00CC5C4F">
            <w:pPr>
              <w:pStyle w:val="Tabulkaodrazky"/>
              <w:numPr>
                <w:ilvl w:val="0"/>
                <w:numId w:val="9"/>
              </w:numPr>
              <w:tabs>
                <w:tab w:val="num" w:pos="227"/>
              </w:tabs>
              <w:ind w:left="227" w:hanging="227"/>
            </w:pPr>
            <w:r>
              <w:t>vypočítá magnetickou indukci v okolí přímého vodiče a uvnitř dlouhého solenoidu</w:t>
            </w:r>
          </w:p>
          <w:p w14:paraId="588C527D" w14:textId="77777777" w:rsidR="00D94BDF" w:rsidRDefault="00D94BDF" w:rsidP="00CC5C4F">
            <w:pPr>
              <w:pStyle w:val="Tabulkaodrazky"/>
              <w:numPr>
                <w:ilvl w:val="0"/>
                <w:numId w:val="9"/>
              </w:numPr>
              <w:tabs>
                <w:tab w:val="num" w:pos="227"/>
              </w:tabs>
              <w:ind w:left="227" w:hanging="227"/>
            </w:pPr>
            <w:r>
              <w:t>vypočítá magnetický indukční tok plochou cívky</w:t>
            </w:r>
          </w:p>
          <w:p w14:paraId="1A4578F4" w14:textId="77777777" w:rsidR="00D94BDF" w:rsidRDefault="00D94BDF" w:rsidP="00CC5C4F">
            <w:pPr>
              <w:pStyle w:val="Tabulkaodrazky"/>
              <w:numPr>
                <w:ilvl w:val="0"/>
                <w:numId w:val="9"/>
              </w:numPr>
              <w:tabs>
                <w:tab w:val="num" w:pos="227"/>
              </w:tabs>
              <w:ind w:left="227" w:hanging="227"/>
            </w:pPr>
            <w:r>
              <w:t>demonstruje vznik indukovaného napětí jednoduchými pomůckami</w:t>
            </w:r>
          </w:p>
          <w:p w14:paraId="763DDF8F" w14:textId="77777777" w:rsidR="00D94BDF" w:rsidRDefault="00D94BDF" w:rsidP="00CC5C4F">
            <w:pPr>
              <w:pStyle w:val="Tabulkaodrazky"/>
              <w:numPr>
                <w:ilvl w:val="0"/>
                <w:numId w:val="9"/>
              </w:numPr>
              <w:tabs>
                <w:tab w:val="num" w:pos="227"/>
              </w:tabs>
              <w:ind w:left="227" w:hanging="227"/>
            </w:pPr>
            <w:r>
              <w:lastRenderedPageBreak/>
              <w:t>vysvětlí podstatu jevu elektromagnetické indukce</w:t>
            </w:r>
          </w:p>
          <w:p w14:paraId="3EB6769F" w14:textId="77777777" w:rsidR="00D94BDF" w:rsidRDefault="00D94BDF" w:rsidP="00CC5C4F">
            <w:pPr>
              <w:pStyle w:val="Tabulkaodrazky"/>
              <w:numPr>
                <w:ilvl w:val="0"/>
                <w:numId w:val="9"/>
              </w:numPr>
              <w:tabs>
                <w:tab w:val="num" w:pos="227"/>
              </w:tabs>
              <w:ind w:left="227" w:hanging="227"/>
            </w:pPr>
            <w:r>
              <w:t xml:space="preserve">vysvětlí směr indukovaného proudu užitím </w:t>
            </w:r>
            <w:proofErr w:type="spellStart"/>
            <w:r>
              <w:t>Lenzova</w:t>
            </w:r>
            <w:proofErr w:type="spellEnd"/>
            <w:r>
              <w:t xml:space="preserve"> zákona</w:t>
            </w:r>
          </w:p>
          <w:p w14:paraId="78F18D65" w14:textId="77777777" w:rsidR="00D94BDF" w:rsidRDefault="00D94BDF" w:rsidP="00CC5C4F">
            <w:pPr>
              <w:pStyle w:val="Tabulkaodrazky"/>
              <w:numPr>
                <w:ilvl w:val="0"/>
                <w:numId w:val="9"/>
              </w:numPr>
              <w:tabs>
                <w:tab w:val="num" w:pos="227"/>
              </w:tabs>
              <w:ind w:left="227" w:hanging="227"/>
            </w:pPr>
            <w:r>
              <w:t>řeší jednoduché úlohy užitím Faradayova zákona a vztahu pro indukčnost cívky</w:t>
            </w:r>
          </w:p>
          <w:p w14:paraId="65CA6183" w14:textId="77777777" w:rsidR="00D94BDF" w:rsidRDefault="00D94BDF" w:rsidP="00CC5C4F">
            <w:pPr>
              <w:pStyle w:val="Tabulkaodrazky"/>
              <w:numPr>
                <w:ilvl w:val="0"/>
                <w:numId w:val="9"/>
              </w:numPr>
              <w:tabs>
                <w:tab w:val="num" w:pos="227"/>
              </w:tabs>
              <w:ind w:left="227" w:hanging="227"/>
            </w:pPr>
            <w:r>
              <w:t>uvede příklady užití elektromagnetické indukce</w:t>
            </w:r>
          </w:p>
          <w:p w14:paraId="200BC851" w14:textId="77777777" w:rsidR="00D94BDF" w:rsidRDefault="00D94BDF" w:rsidP="00CC5C4F">
            <w:pPr>
              <w:pStyle w:val="Tabulkaodrazky"/>
              <w:numPr>
                <w:ilvl w:val="0"/>
                <w:numId w:val="9"/>
              </w:numPr>
              <w:tabs>
                <w:tab w:val="num" w:pos="227"/>
              </w:tabs>
              <w:ind w:left="227" w:hanging="227"/>
            </w:pPr>
            <w:r>
              <w:t>nakreslí grafy závislosti proudu a napětí na čase pro všechny jednoduché obvody st proudu s R, L, C</w:t>
            </w:r>
          </w:p>
          <w:p w14:paraId="7F108A36" w14:textId="77777777" w:rsidR="00D94BDF" w:rsidRDefault="00D94BDF" w:rsidP="00CC5C4F">
            <w:pPr>
              <w:pStyle w:val="Tabulkaodrazky"/>
              <w:numPr>
                <w:ilvl w:val="0"/>
                <w:numId w:val="9"/>
              </w:numPr>
              <w:tabs>
                <w:tab w:val="num" w:pos="227"/>
              </w:tabs>
              <w:ind w:left="227" w:hanging="227"/>
            </w:pPr>
            <w:r>
              <w:t>řeší jednoduché úlohy na výpočet impedance sériového obvodu R, L, C a na určení rezonanční frekvence</w:t>
            </w:r>
          </w:p>
          <w:p w14:paraId="38934210" w14:textId="77777777" w:rsidR="00D94BDF" w:rsidRDefault="00D94BDF" w:rsidP="00CC5C4F">
            <w:pPr>
              <w:pStyle w:val="Tabulkaodrazky"/>
              <w:numPr>
                <w:ilvl w:val="0"/>
                <w:numId w:val="9"/>
              </w:numPr>
              <w:tabs>
                <w:tab w:val="num" w:pos="227"/>
              </w:tabs>
              <w:ind w:left="227" w:hanging="227"/>
            </w:pPr>
            <w:r>
              <w:t>rozlišuje okamžitou, maximální a efektivní hodnotu napětí a proudu</w:t>
            </w:r>
          </w:p>
          <w:p w14:paraId="045A30D0" w14:textId="77777777" w:rsidR="00D94BDF" w:rsidRDefault="00D94BDF" w:rsidP="00CC5C4F">
            <w:pPr>
              <w:pStyle w:val="Tabulkaodrazky"/>
              <w:numPr>
                <w:ilvl w:val="0"/>
                <w:numId w:val="9"/>
              </w:numPr>
              <w:tabs>
                <w:tab w:val="num" w:pos="227"/>
              </w:tabs>
              <w:ind w:left="227" w:hanging="227"/>
            </w:pPr>
            <w:r>
              <w:t>řeší úlohy na výpočet střední hodnoty výkonu střídavého proudu a na výpočet práce z činného výkonu</w:t>
            </w:r>
          </w:p>
          <w:p w14:paraId="130F5C9A" w14:textId="77777777" w:rsidR="00D94BDF" w:rsidRDefault="00D94BDF" w:rsidP="00CC5C4F">
            <w:pPr>
              <w:pStyle w:val="Tabulkaodrazky"/>
              <w:numPr>
                <w:ilvl w:val="0"/>
                <w:numId w:val="9"/>
              </w:numPr>
              <w:tabs>
                <w:tab w:val="num" w:pos="227"/>
              </w:tabs>
              <w:ind w:left="227" w:hanging="227"/>
            </w:pPr>
            <w:r>
              <w:t>popíše a objasní činnost alternátoru, trojfázového generátoru, elektromotoru, transformátoru a jednotlivých typů elektráren</w:t>
            </w:r>
          </w:p>
          <w:p w14:paraId="4F604CE5" w14:textId="77777777" w:rsidR="00D94BDF" w:rsidRDefault="00D94BDF" w:rsidP="00CC5C4F">
            <w:pPr>
              <w:pStyle w:val="Tabulkaodrazky"/>
              <w:numPr>
                <w:ilvl w:val="0"/>
                <w:numId w:val="9"/>
              </w:numPr>
              <w:tabs>
                <w:tab w:val="num" w:pos="227"/>
              </w:tabs>
              <w:ind w:left="227" w:hanging="227"/>
            </w:pPr>
            <w:r>
              <w:t>rozlišuje fázové a sdružené napětí, popíše tyto hodnoty u spotřebitelské sítě</w:t>
            </w:r>
          </w:p>
          <w:p w14:paraId="3C72DBF0" w14:textId="77777777" w:rsidR="00D94BDF" w:rsidRDefault="00D94BDF" w:rsidP="00CC5C4F">
            <w:pPr>
              <w:pStyle w:val="Tabulkaodrazky"/>
              <w:numPr>
                <w:ilvl w:val="0"/>
                <w:numId w:val="9"/>
              </w:numPr>
              <w:tabs>
                <w:tab w:val="num" w:pos="227"/>
              </w:tabs>
              <w:ind w:left="227" w:hanging="227"/>
            </w:pPr>
            <w:r>
              <w:t>uvede příklady elektromotorů v domácnosti, praxi</w:t>
            </w:r>
          </w:p>
          <w:p w14:paraId="1D6C4B80" w14:textId="77777777" w:rsidR="00D94BDF" w:rsidRDefault="00D94BDF" w:rsidP="00CC5C4F">
            <w:pPr>
              <w:pStyle w:val="Tabulkaodrazky"/>
              <w:numPr>
                <w:ilvl w:val="0"/>
                <w:numId w:val="9"/>
              </w:numPr>
              <w:tabs>
                <w:tab w:val="num" w:pos="227"/>
              </w:tabs>
              <w:ind w:left="227" w:hanging="227"/>
            </w:pPr>
            <w:r>
              <w:t>řeší úlohy na použití rovnice transformátoru</w:t>
            </w:r>
          </w:p>
          <w:p w14:paraId="5E9921A6" w14:textId="77777777" w:rsidR="00D94BDF" w:rsidRDefault="00D94BDF" w:rsidP="00CC5C4F">
            <w:pPr>
              <w:pStyle w:val="Tabulkaodrazky"/>
              <w:numPr>
                <w:ilvl w:val="0"/>
                <w:numId w:val="9"/>
              </w:numPr>
              <w:tabs>
                <w:tab w:val="num" w:pos="227"/>
              </w:tabs>
              <w:ind w:left="227" w:hanging="227"/>
            </w:pPr>
            <w:r>
              <w:t>uvede příklady transformace nahoru a dolů</w:t>
            </w:r>
          </w:p>
          <w:p w14:paraId="33ACC754" w14:textId="77777777" w:rsidR="00D94BDF" w:rsidRDefault="00D94BDF" w:rsidP="00CC5C4F">
            <w:pPr>
              <w:pStyle w:val="Tabulkaodrazky"/>
              <w:numPr>
                <w:ilvl w:val="0"/>
                <w:numId w:val="9"/>
              </w:numPr>
              <w:tabs>
                <w:tab w:val="num" w:pos="227"/>
              </w:tabs>
              <w:ind w:left="227" w:hanging="227"/>
            </w:pPr>
            <w:r>
              <w:t>zdůvodní transformaci nahoru při dálkovém přenosu elektrické energie</w:t>
            </w:r>
          </w:p>
          <w:p w14:paraId="0667BC2F" w14:textId="77777777" w:rsidR="00D94BDF" w:rsidRDefault="00D94BDF" w:rsidP="00CC5C4F">
            <w:pPr>
              <w:pStyle w:val="Tabulkaodrazky"/>
              <w:numPr>
                <w:ilvl w:val="0"/>
                <w:numId w:val="9"/>
              </w:numPr>
              <w:tabs>
                <w:tab w:val="num" w:pos="227"/>
              </w:tabs>
              <w:ind w:left="227" w:hanging="227"/>
            </w:pPr>
            <w:r>
              <w:t>porovná jednotlivé typy elektráren podle účinnosti a vlivu na životní prostředí</w:t>
            </w:r>
          </w:p>
          <w:p w14:paraId="54AB024F" w14:textId="77777777" w:rsidR="00D94BDF" w:rsidRDefault="00D94BDF" w:rsidP="00CC5C4F">
            <w:pPr>
              <w:pStyle w:val="Tabulkaodrazky"/>
              <w:numPr>
                <w:ilvl w:val="0"/>
                <w:numId w:val="9"/>
              </w:numPr>
              <w:tabs>
                <w:tab w:val="num" w:pos="227"/>
              </w:tabs>
              <w:ind w:left="227" w:hanging="227"/>
            </w:pPr>
            <w:r>
              <w:lastRenderedPageBreak/>
              <w:t>objasní funkci polovodičové diody jako usměrňovače</w:t>
            </w:r>
          </w:p>
          <w:p w14:paraId="3F84631F" w14:textId="77777777" w:rsidR="00D94BDF" w:rsidRDefault="00D94BDF" w:rsidP="00CC5C4F">
            <w:pPr>
              <w:pStyle w:val="Tabulkaodrazky"/>
              <w:numPr>
                <w:ilvl w:val="0"/>
                <w:numId w:val="9"/>
              </w:numPr>
              <w:tabs>
                <w:tab w:val="num" w:pos="227"/>
              </w:tabs>
              <w:ind w:left="227" w:hanging="227"/>
            </w:pPr>
            <w:r>
              <w:t>vysvětlí podstatu tranzistorového jevu zjednodušeným modelem</w:t>
            </w:r>
          </w:p>
          <w:p w14:paraId="54DB6E9B" w14:textId="77777777" w:rsidR="00D94BDF" w:rsidRDefault="00D94BDF" w:rsidP="00CC5C4F">
            <w:pPr>
              <w:pStyle w:val="Tabulkaodrazky"/>
              <w:numPr>
                <w:ilvl w:val="0"/>
                <w:numId w:val="9"/>
              </w:numPr>
              <w:tabs>
                <w:tab w:val="num" w:pos="227"/>
              </w:tabs>
              <w:ind w:left="227" w:hanging="227"/>
            </w:pPr>
            <w:r>
              <w:t>objasní funkci tranzistorového zesilovače na jednom zesilovacím stupni</w:t>
            </w:r>
          </w:p>
          <w:p w14:paraId="012F220E" w14:textId="77777777" w:rsidR="00D94BDF" w:rsidRDefault="00D94BDF" w:rsidP="00CC5C4F">
            <w:pPr>
              <w:pStyle w:val="Tabulkaodrazky"/>
              <w:numPr>
                <w:ilvl w:val="0"/>
                <w:numId w:val="9"/>
              </w:numPr>
              <w:tabs>
                <w:tab w:val="num" w:pos="227"/>
              </w:tabs>
              <w:ind w:left="227" w:hanging="227"/>
            </w:pPr>
            <w:r>
              <w:t>má informace o dalších polovodičových součástkách</w:t>
            </w:r>
          </w:p>
          <w:p w14:paraId="083A1C3A" w14:textId="77777777" w:rsidR="00D94BDF" w:rsidRDefault="00D94BDF" w:rsidP="00CC5C4F">
            <w:pPr>
              <w:pStyle w:val="Tabulkaodrazky"/>
              <w:numPr>
                <w:ilvl w:val="0"/>
                <w:numId w:val="9"/>
              </w:numPr>
              <w:tabs>
                <w:tab w:val="num" w:pos="227"/>
              </w:tabs>
              <w:ind w:left="227" w:hanging="227"/>
            </w:pPr>
            <w:r>
              <w:t>popíše jevy v oscilačním obvodu LC</w:t>
            </w:r>
          </w:p>
          <w:p w14:paraId="385985D5" w14:textId="77777777" w:rsidR="00D94BDF" w:rsidRDefault="00D94BDF" w:rsidP="00CC5C4F">
            <w:pPr>
              <w:pStyle w:val="Tabulkaodrazky"/>
              <w:numPr>
                <w:ilvl w:val="0"/>
                <w:numId w:val="9"/>
              </w:numPr>
              <w:tabs>
                <w:tab w:val="num" w:pos="227"/>
              </w:tabs>
              <w:ind w:left="227" w:hanging="227"/>
            </w:pPr>
            <w:r>
              <w:t>zakreslí časový průběh kmitů napětí a proudu</w:t>
            </w:r>
          </w:p>
          <w:p w14:paraId="5D701A86" w14:textId="77777777" w:rsidR="00D94BDF" w:rsidRDefault="00D94BDF" w:rsidP="00CC5C4F">
            <w:pPr>
              <w:pStyle w:val="Tabulkaodrazky"/>
              <w:numPr>
                <w:ilvl w:val="0"/>
                <w:numId w:val="9"/>
              </w:numPr>
              <w:tabs>
                <w:tab w:val="num" w:pos="227"/>
              </w:tabs>
              <w:ind w:left="227" w:hanging="227"/>
            </w:pPr>
            <w:r>
              <w:t>vypočítá vlastní frekvenci</w:t>
            </w:r>
          </w:p>
          <w:p w14:paraId="30B67C9E" w14:textId="77777777" w:rsidR="00D94BDF" w:rsidRDefault="00D94BDF" w:rsidP="00CC5C4F">
            <w:pPr>
              <w:pStyle w:val="Tabulkaodrazky"/>
              <w:numPr>
                <w:ilvl w:val="0"/>
                <w:numId w:val="9"/>
              </w:numPr>
              <w:tabs>
                <w:tab w:val="num" w:pos="227"/>
              </w:tabs>
              <w:ind w:left="227" w:hanging="227"/>
            </w:pPr>
            <w:r>
              <w:t>uvede způsob, jak dochází k přenosu energie v oscilačním obvodu napojeném na zdroj napětí</w:t>
            </w:r>
          </w:p>
          <w:p w14:paraId="63D78F7D" w14:textId="77777777" w:rsidR="00D94BDF" w:rsidRDefault="00D94BDF" w:rsidP="00CC5C4F">
            <w:pPr>
              <w:pStyle w:val="Tabulkaodrazky"/>
              <w:numPr>
                <w:ilvl w:val="0"/>
                <w:numId w:val="9"/>
              </w:numPr>
              <w:tabs>
                <w:tab w:val="num" w:pos="227"/>
              </w:tabs>
              <w:ind w:left="227" w:hanging="227"/>
            </w:pPr>
            <w:r>
              <w:t>nakreslí zářivý dipól na konci dvouvodičového vedení se stojatými kmity napětí a proudu na dipólu</w:t>
            </w:r>
          </w:p>
          <w:p w14:paraId="5FA8A34C" w14:textId="77777777" w:rsidR="00D94BDF" w:rsidRDefault="00D94BDF" w:rsidP="00CC5C4F">
            <w:pPr>
              <w:pStyle w:val="Tabulkaodrazky"/>
              <w:numPr>
                <w:ilvl w:val="0"/>
                <w:numId w:val="9"/>
              </w:numPr>
              <w:tabs>
                <w:tab w:val="num" w:pos="227"/>
              </w:tabs>
              <w:ind w:left="227" w:hanging="227"/>
            </w:pPr>
            <w:r>
              <w:t>chápe elektromagnetické pole jako zprostředkovatele interakce</w:t>
            </w:r>
          </w:p>
          <w:p w14:paraId="638D823C" w14:textId="77777777" w:rsidR="00D94BDF" w:rsidRDefault="00D94BDF" w:rsidP="00CC5C4F">
            <w:pPr>
              <w:pStyle w:val="Tabulkaodrazky"/>
              <w:numPr>
                <w:ilvl w:val="0"/>
                <w:numId w:val="9"/>
              </w:numPr>
              <w:tabs>
                <w:tab w:val="num" w:pos="227"/>
              </w:tabs>
              <w:ind w:left="227" w:hanging="227"/>
            </w:pPr>
            <w:r>
              <w:t>vysvětlí princip činnosti mikrofonu</w:t>
            </w:r>
          </w:p>
          <w:p w14:paraId="46CA19A7" w14:textId="77777777" w:rsidR="00D94BDF" w:rsidRDefault="00D94BDF" w:rsidP="00CC5C4F">
            <w:pPr>
              <w:pStyle w:val="Tabulkaodrazky"/>
              <w:numPr>
                <w:ilvl w:val="0"/>
                <w:numId w:val="9"/>
              </w:numPr>
              <w:tabs>
                <w:tab w:val="num" w:pos="227"/>
              </w:tabs>
              <w:ind w:left="227" w:hanging="227"/>
            </w:pPr>
            <w:r>
              <w:t>popíše blokové schéma vysílače a základní druhy modulací nosné vlny</w:t>
            </w:r>
          </w:p>
          <w:p w14:paraId="5246FE0C" w14:textId="77777777" w:rsidR="00D94BDF" w:rsidRDefault="00D94BDF" w:rsidP="00CC5C4F">
            <w:pPr>
              <w:pStyle w:val="Tabulkaodrazky"/>
              <w:numPr>
                <w:ilvl w:val="0"/>
                <w:numId w:val="9"/>
              </w:numPr>
              <w:tabs>
                <w:tab w:val="num" w:pos="227"/>
              </w:tabs>
              <w:ind w:left="227" w:hanging="227"/>
            </w:pPr>
            <w:r>
              <w:t>popíše blokové schéma rozhlasového přijímače</w:t>
            </w:r>
          </w:p>
          <w:p w14:paraId="088CFF29" w14:textId="77777777" w:rsidR="00D94BDF" w:rsidRDefault="00D94BDF" w:rsidP="00CC5C4F">
            <w:pPr>
              <w:pStyle w:val="Tabulkaodrazky"/>
              <w:numPr>
                <w:ilvl w:val="0"/>
                <w:numId w:val="9"/>
              </w:numPr>
              <w:tabs>
                <w:tab w:val="num" w:pos="227"/>
              </w:tabs>
              <w:ind w:left="227" w:hanging="227"/>
            </w:pPr>
            <w:r>
              <w:t>vypočítá rychlost světla v optickém prostředí</w:t>
            </w:r>
          </w:p>
          <w:p w14:paraId="2425717B" w14:textId="77777777" w:rsidR="00D94BDF" w:rsidRDefault="00D94BDF" w:rsidP="00CC5C4F">
            <w:pPr>
              <w:pStyle w:val="Tabulkaodrazky"/>
              <w:numPr>
                <w:ilvl w:val="0"/>
                <w:numId w:val="9"/>
              </w:numPr>
              <w:tabs>
                <w:tab w:val="num" w:pos="227"/>
              </w:tabs>
              <w:ind w:left="227" w:hanging="227"/>
            </w:pPr>
            <w:r>
              <w:t>nakreslí odražený a lomený paprsek</w:t>
            </w:r>
          </w:p>
          <w:p w14:paraId="4B7F4E41" w14:textId="77777777" w:rsidR="00D94BDF" w:rsidRDefault="00D94BDF" w:rsidP="00CC5C4F">
            <w:pPr>
              <w:pStyle w:val="Tabulkaodrazky"/>
              <w:numPr>
                <w:ilvl w:val="0"/>
                <w:numId w:val="9"/>
              </w:numPr>
              <w:tabs>
                <w:tab w:val="num" w:pos="227"/>
              </w:tabs>
              <w:ind w:left="227" w:hanging="227"/>
            </w:pPr>
            <w:r>
              <w:t>aplikuje úplný odraz v praxi</w:t>
            </w:r>
          </w:p>
          <w:p w14:paraId="6DE9F3E5" w14:textId="77777777" w:rsidR="00D94BDF" w:rsidRDefault="00D94BDF" w:rsidP="00CC5C4F">
            <w:pPr>
              <w:pStyle w:val="Tabulkaodrazky"/>
              <w:numPr>
                <w:ilvl w:val="0"/>
                <w:numId w:val="9"/>
              </w:numPr>
              <w:tabs>
                <w:tab w:val="num" w:pos="227"/>
              </w:tabs>
              <w:ind w:left="227" w:hanging="227"/>
            </w:pPr>
            <w:r>
              <w:t>řeší úlohy na odraz a lom světla, vypočítá mezní úhel</w:t>
            </w:r>
          </w:p>
          <w:p w14:paraId="433E81B1" w14:textId="77777777" w:rsidR="00D94BDF" w:rsidRDefault="00D94BDF" w:rsidP="00CC5C4F">
            <w:pPr>
              <w:pStyle w:val="Tabulkaodrazky"/>
              <w:numPr>
                <w:ilvl w:val="0"/>
                <w:numId w:val="9"/>
              </w:numPr>
              <w:tabs>
                <w:tab w:val="num" w:pos="227"/>
              </w:tabs>
              <w:ind w:left="227" w:hanging="227"/>
            </w:pPr>
            <w:r>
              <w:t>změří index lomu skla</w:t>
            </w:r>
          </w:p>
          <w:p w14:paraId="5002338C" w14:textId="77777777" w:rsidR="00D94BDF" w:rsidRDefault="00D94BDF" w:rsidP="00CC5C4F">
            <w:pPr>
              <w:pStyle w:val="Tabulkaodrazky"/>
              <w:numPr>
                <w:ilvl w:val="0"/>
                <w:numId w:val="9"/>
              </w:numPr>
              <w:tabs>
                <w:tab w:val="num" w:pos="227"/>
              </w:tabs>
              <w:ind w:left="227" w:hanging="227"/>
            </w:pPr>
            <w:r>
              <w:t>stanoví podmínky pro zesílení a pro zeslabení světla</w:t>
            </w:r>
          </w:p>
          <w:p w14:paraId="7F80704D" w14:textId="77777777" w:rsidR="00D94BDF" w:rsidRDefault="00D94BDF" w:rsidP="00CC5C4F">
            <w:pPr>
              <w:pStyle w:val="Tabulkaodrazky"/>
              <w:numPr>
                <w:ilvl w:val="0"/>
                <w:numId w:val="9"/>
              </w:numPr>
              <w:tabs>
                <w:tab w:val="num" w:pos="227"/>
              </w:tabs>
              <w:ind w:left="227" w:hanging="227"/>
            </w:pPr>
            <w:r>
              <w:t>vysvětlí vznik interferenčních maxim a minim</w:t>
            </w:r>
          </w:p>
          <w:p w14:paraId="7D613022" w14:textId="77777777" w:rsidR="00D94BDF" w:rsidRDefault="00D94BDF" w:rsidP="00CC5C4F">
            <w:pPr>
              <w:pStyle w:val="Tabulkaodrazky"/>
              <w:numPr>
                <w:ilvl w:val="0"/>
                <w:numId w:val="9"/>
              </w:numPr>
              <w:tabs>
                <w:tab w:val="num" w:pos="227"/>
              </w:tabs>
              <w:ind w:left="227" w:hanging="227"/>
            </w:pPr>
            <w:r>
              <w:t>pozná jevy způsobené interferencí světla</w:t>
            </w:r>
          </w:p>
          <w:p w14:paraId="1480736D" w14:textId="77777777" w:rsidR="00D94BDF" w:rsidRDefault="00D94BDF" w:rsidP="00CC5C4F">
            <w:pPr>
              <w:pStyle w:val="Tabulkaodrazky"/>
              <w:numPr>
                <w:ilvl w:val="0"/>
                <w:numId w:val="9"/>
              </w:numPr>
              <w:tabs>
                <w:tab w:val="num" w:pos="227"/>
              </w:tabs>
              <w:ind w:left="227" w:hanging="227"/>
            </w:pPr>
            <w:r>
              <w:lastRenderedPageBreak/>
              <w:t>popíše výsledek ohybu světla na hraně a na mřížce v bílém a v mono-frekvenčním světle</w:t>
            </w:r>
          </w:p>
          <w:p w14:paraId="1ED8E5CE" w14:textId="77777777" w:rsidR="00D94BDF" w:rsidRDefault="00D94BDF" w:rsidP="00CC5C4F">
            <w:pPr>
              <w:pStyle w:val="Tabulkaodrazky"/>
              <w:numPr>
                <w:ilvl w:val="0"/>
                <w:numId w:val="9"/>
              </w:numPr>
              <w:tabs>
                <w:tab w:val="num" w:pos="227"/>
              </w:tabs>
              <w:ind w:left="227" w:hanging="227"/>
            </w:pPr>
            <w:r>
              <w:t>rozliší spektrum vytvořené hranolem a mřížkou</w:t>
            </w:r>
          </w:p>
          <w:p w14:paraId="01F4D513" w14:textId="77777777" w:rsidR="00D94BDF" w:rsidRDefault="00D94BDF" w:rsidP="00CC5C4F">
            <w:pPr>
              <w:pStyle w:val="Tabulkaodrazky"/>
              <w:numPr>
                <w:ilvl w:val="0"/>
                <w:numId w:val="9"/>
              </w:numPr>
              <w:tabs>
                <w:tab w:val="num" w:pos="227"/>
              </w:tabs>
              <w:ind w:left="227" w:hanging="227"/>
            </w:pPr>
            <w:r>
              <w:t>vysvětlí způsob polarizace světla a podstatu i použití polarizačního filtru</w:t>
            </w:r>
          </w:p>
        </w:tc>
        <w:tc>
          <w:tcPr>
            <w:tcW w:w="3118" w:type="dxa"/>
          </w:tcPr>
          <w:p w14:paraId="289EE716" w14:textId="77777777" w:rsidR="00D94BDF" w:rsidRPr="00B45FBD" w:rsidRDefault="00D94BDF" w:rsidP="00D94BDF">
            <w:pPr>
              <w:pStyle w:val="Tabulkatucne"/>
            </w:pPr>
            <w:r w:rsidRPr="00B45FBD">
              <w:lastRenderedPageBreak/>
              <w:t>Vznik elektrického proudu</w:t>
            </w:r>
          </w:p>
          <w:p w14:paraId="7313FEC6"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elektrický proud jako děj</w:t>
            </w:r>
            <w:r>
              <w:rPr>
                <w:rFonts w:ascii="Segoe UI Light" w:hAnsi="Segoe UI Light"/>
              </w:rPr>
              <w:t xml:space="preserve"> a </w:t>
            </w:r>
            <w:r w:rsidRPr="00B45FBD">
              <w:rPr>
                <w:rFonts w:ascii="Segoe UI Light" w:hAnsi="Segoe UI Light"/>
              </w:rPr>
              <w:t>jako veličina</w:t>
            </w:r>
          </w:p>
          <w:p w14:paraId="6121E338"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elektromotorické napětí zdroje (napětí naprázdno)</w:t>
            </w:r>
          </w:p>
          <w:p w14:paraId="6C16CDC2" w14:textId="77777777" w:rsidR="00D94BDF" w:rsidRPr="00B45FBD" w:rsidRDefault="00D94BDF" w:rsidP="00D94BDF">
            <w:pPr>
              <w:pStyle w:val="Tabulkatucne"/>
            </w:pPr>
            <w:r w:rsidRPr="00B45FBD">
              <w:t>Elektrický proud</w:t>
            </w:r>
            <w:r>
              <w:t xml:space="preserve"> v </w:t>
            </w:r>
            <w:r w:rsidRPr="00B45FBD">
              <w:t>kovech</w:t>
            </w:r>
          </w:p>
          <w:p w14:paraId="41E07354"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Ohmův zákon pro část obvodu, elektrický odpor, rezistivita</w:t>
            </w:r>
          </w:p>
          <w:p w14:paraId="5AB52E10"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odpor kovu jako funkce teploty, supravodivost</w:t>
            </w:r>
          </w:p>
          <w:p w14:paraId="73B4FFC4"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spojování rezistorů</w:t>
            </w:r>
          </w:p>
          <w:p w14:paraId="01C4E7E3"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Ohmův zákon pro uzavřený obvod</w:t>
            </w:r>
          </w:p>
          <w:p w14:paraId="7A008F4E"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regulace proudu</w:t>
            </w:r>
            <w:r>
              <w:rPr>
                <w:rFonts w:ascii="Segoe UI Light" w:hAnsi="Segoe UI Light"/>
              </w:rPr>
              <w:t xml:space="preserve"> a </w:t>
            </w:r>
            <w:r w:rsidRPr="00B45FBD">
              <w:rPr>
                <w:rFonts w:ascii="Segoe UI Light" w:hAnsi="Segoe UI Light"/>
              </w:rPr>
              <w:t>napětí</w:t>
            </w:r>
          </w:p>
          <w:p w14:paraId="0286AB1D"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proofErr w:type="spellStart"/>
            <w:r w:rsidRPr="00B45FBD">
              <w:rPr>
                <w:rFonts w:ascii="Segoe UI Light" w:hAnsi="Segoe UI Light"/>
              </w:rPr>
              <w:t>Kirchhoffovy</w:t>
            </w:r>
            <w:proofErr w:type="spellEnd"/>
            <w:r w:rsidRPr="00B45FBD">
              <w:rPr>
                <w:rFonts w:ascii="Segoe UI Light" w:hAnsi="Segoe UI Light"/>
              </w:rPr>
              <w:t xml:space="preserve"> zákony</w:t>
            </w:r>
          </w:p>
          <w:p w14:paraId="035F20D3"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elektrická práce</w:t>
            </w:r>
            <w:r>
              <w:rPr>
                <w:rFonts w:ascii="Segoe UI Light" w:hAnsi="Segoe UI Light"/>
              </w:rPr>
              <w:t xml:space="preserve"> a </w:t>
            </w:r>
            <w:r w:rsidRPr="00B45FBD">
              <w:rPr>
                <w:rFonts w:ascii="Segoe UI Light" w:hAnsi="Segoe UI Light"/>
              </w:rPr>
              <w:t>elektrický výkon</w:t>
            </w:r>
            <w:r>
              <w:rPr>
                <w:rFonts w:ascii="Segoe UI Light" w:hAnsi="Segoe UI Light"/>
              </w:rPr>
              <w:t xml:space="preserve"> v </w:t>
            </w:r>
            <w:r w:rsidRPr="00B45FBD">
              <w:rPr>
                <w:rFonts w:ascii="Segoe UI Light" w:hAnsi="Segoe UI Light"/>
              </w:rPr>
              <w:t>obvodu stejnosměrného proudu</w:t>
            </w:r>
          </w:p>
          <w:p w14:paraId="737AF559" w14:textId="77777777" w:rsidR="00D94BDF" w:rsidRPr="00B45FBD" w:rsidRDefault="00D94BDF" w:rsidP="00D94BDF">
            <w:pPr>
              <w:pStyle w:val="Tabulkatucne"/>
            </w:pPr>
            <w:r w:rsidRPr="00B45FBD">
              <w:t>Elektrický proud</w:t>
            </w:r>
            <w:r>
              <w:t xml:space="preserve"> v </w:t>
            </w:r>
            <w:r w:rsidRPr="00B45FBD">
              <w:t>polovodičích</w:t>
            </w:r>
          </w:p>
          <w:p w14:paraId="4F235F18"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pojem polovodiče, termistoru, fotorezistoru</w:t>
            </w:r>
          </w:p>
          <w:p w14:paraId="1B03EB85"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vlastní</w:t>
            </w:r>
            <w:r>
              <w:rPr>
                <w:rFonts w:ascii="Segoe UI Light" w:hAnsi="Segoe UI Light"/>
              </w:rPr>
              <w:t xml:space="preserve"> a </w:t>
            </w:r>
            <w:r w:rsidRPr="00B45FBD">
              <w:rPr>
                <w:rFonts w:ascii="Segoe UI Light" w:hAnsi="Segoe UI Light"/>
              </w:rPr>
              <w:t>příměsové polovodiče</w:t>
            </w:r>
          </w:p>
          <w:p w14:paraId="006F11F4"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přechod PN, polovodičová dioda, diodový jev</w:t>
            </w:r>
          </w:p>
          <w:p w14:paraId="40107FCD"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lastRenderedPageBreak/>
              <w:t>luminiscenční diody, fotodiody</w:t>
            </w:r>
          </w:p>
          <w:p w14:paraId="5403C439" w14:textId="77777777" w:rsidR="00D94BDF" w:rsidRPr="00B45FBD" w:rsidRDefault="00D94BDF" w:rsidP="00D94BDF">
            <w:pPr>
              <w:pStyle w:val="Tabulkatucne"/>
            </w:pPr>
            <w:r w:rsidRPr="00B45FBD">
              <w:t>Elektrický proud</w:t>
            </w:r>
            <w:r>
              <w:t xml:space="preserve"> v </w:t>
            </w:r>
            <w:r w:rsidRPr="00B45FBD">
              <w:t>kapalinách</w:t>
            </w:r>
          </w:p>
          <w:p w14:paraId="2F8BA177"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elektrolyt, elektrolytická disociace, elektrolýza</w:t>
            </w:r>
          </w:p>
          <w:p w14:paraId="1ABE1525"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Faradayovy zákony pro elektrolýzu, použití</w:t>
            </w:r>
          </w:p>
          <w:p w14:paraId="093DE7CA"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galvanické články, akumulátory</w:t>
            </w:r>
          </w:p>
          <w:p w14:paraId="26F1DE77" w14:textId="77777777" w:rsidR="00D94BDF" w:rsidRPr="00B45FBD" w:rsidRDefault="00D94BDF" w:rsidP="00D94BDF">
            <w:pPr>
              <w:pStyle w:val="Tabulkatucne"/>
            </w:pPr>
            <w:r w:rsidRPr="00B45FBD">
              <w:t>Elektrický proud</w:t>
            </w:r>
            <w:r>
              <w:t xml:space="preserve"> v </w:t>
            </w:r>
            <w:r w:rsidRPr="00B45FBD">
              <w:t>plynech</w:t>
            </w:r>
            <w:r>
              <w:t xml:space="preserve"> a </w:t>
            </w:r>
            <w:r w:rsidRPr="00B45FBD">
              <w:t>ve vakuu</w:t>
            </w:r>
          </w:p>
          <w:p w14:paraId="27F049E8"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nesamostatný</w:t>
            </w:r>
            <w:r>
              <w:rPr>
                <w:rFonts w:ascii="Segoe UI Light" w:hAnsi="Segoe UI Light"/>
              </w:rPr>
              <w:t xml:space="preserve"> a </w:t>
            </w:r>
            <w:r w:rsidRPr="00B45FBD">
              <w:rPr>
                <w:rFonts w:ascii="Segoe UI Light" w:hAnsi="Segoe UI Light"/>
              </w:rPr>
              <w:t>samostatný výboj</w:t>
            </w:r>
            <w:r>
              <w:rPr>
                <w:rFonts w:ascii="Segoe UI Light" w:hAnsi="Segoe UI Light"/>
              </w:rPr>
              <w:t xml:space="preserve"> v </w:t>
            </w:r>
            <w:r w:rsidRPr="00B45FBD">
              <w:rPr>
                <w:rFonts w:ascii="Segoe UI Light" w:hAnsi="Segoe UI Light"/>
              </w:rPr>
              <w:t>plynu</w:t>
            </w:r>
          </w:p>
          <w:p w14:paraId="4850187B"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samostatný výboj</w:t>
            </w:r>
            <w:r>
              <w:rPr>
                <w:rFonts w:ascii="Segoe UI Light" w:hAnsi="Segoe UI Light"/>
              </w:rPr>
              <w:t xml:space="preserve"> v </w:t>
            </w:r>
            <w:r w:rsidRPr="00B45FBD">
              <w:rPr>
                <w:rFonts w:ascii="Segoe UI Light" w:hAnsi="Segoe UI Light"/>
              </w:rPr>
              <w:t>plynu za atmosférického</w:t>
            </w:r>
            <w:r>
              <w:rPr>
                <w:rFonts w:ascii="Segoe UI Light" w:hAnsi="Segoe UI Light"/>
              </w:rPr>
              <w:t xml:space="preserve"> a </w:t>
            </w:r>
            <w:r w:rsidRPr="00B45FBD">
              <w:rPr>
                <w:rFonts w:ascii="Segoe UI Light" w:hAnsi="Segoe UI Light"/>
              </w:rPr>
              <w:t>sníženého tlaku</w:t>
            </w:r>
          </w:p>
          <w:p w14:paraId="43C8004C"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katodové</w:t>
            </w:r>
            <w:r>
              <w:rPr>
                <w:rFonts w:ascii="Segoe UI Light" w:hAnsi="Segoe UI Light"/>
              </w:rPr>
              <w:t xml:space="preserve"> a </w:t>
            </w:r>
            <w:r w:rsidRPr="00B45FBD">
              <w:rPr>
                <w:rFonts w:ascii="Segoe UI Light" w:hAnsi="Segoe UI Light"/>
              </w:rPr>
              <w:t>kanálové záření, emise elektronů</w:t>
            </w:r>
          </w:p>
          <w:p w14:paraId="6AC046BD"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obrazovka</w:t>
            </w:r>
          </w:p>
          <w:p w14:paraId="6D66A669" w14:textId="77777777" w:rsidR="00D94BDF" w:rsidRPr="00B45FBD" w:rsidRDefault="00D94BDF" w:rsidP="00D94BDF">
            <w:pPr>
              <w:pStyle w:val="Tabulkatucne"/>
            </w:pPr>
            <w:r w:rsidRPr="00B45FBD">
              <w:t>Stacionární magnetické pole</w:t>
            </w:r>
          </w:p>
          <w:p w14:paraId="160AFD9D"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magnetické pole vodiče</w:t>
            </w:r>
            <w:r>
              <w:rPr>
                <w:rFonts w:ascii="Segoe UI Light" w:hAnsi="Segoe UI Light"/>
              </w:rPr>
              <w:t xml:space="preserve"> s </w:t>
            </w:r>
            <w:r w:rsidRPr="00B45FBD">
              <w:rPr>
                <w:rFonts w:ascii="Segoe UI Light" w:hAnsi="Segoe UI Light"/>
              </w:rPr>
              <w:t>proudem</w:t>
            </w:r>
          </w:p>
          <w:p w14:paraId="3EB02011"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magnetická síla, magnetická indukce</w:t>
            </w:r>
          </w:p>
          <w:p w14:paraId="05CAF037"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magnetické pole rovnoběžných vodičů</w:t>
            </w:r>
            <w:r>
              <w:rPr>
                <w:rFonts w:ascii="Segoe UI Light" w:hAnsi="Segoe UI Light"/>
              </w:rPr>
              <w:t xml:space="preserve"> s </w:t>
            </w:r>
            <w:r w:rsidRPr="00B45FBD">
              <w:rPr>
                <w:rFonts w:ascii="Segoe UI Light" w:hAnsi="Segoe UI Light"/>
              </w:rPr>
              <w:t>proudem</w:t>
            </w:r>
          </w:p>
          <w:p w14:paraId="556E1EC2"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magnetické pole cívky</w:t>
            </w:r>
          </w:p>
          <w:p w14:paraId="7C9EDBD4"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částice</w:t>
            </w:r>
            <w:r>
              <w:rPr>
                <w:rFonts w:ascii="Segoe UI Light" w:hAnsi="Segoe UI Light"/>
              </w:rPr>
              <w:t xml:space="preserve"> s </w:t>
            </w:r>
            <w:r w:rsidRPr="00B45FBD">
              <w:rPr>
                <w:rFonts w:ascii="Segoe UI Light" w:hAnsi="Segoe UI Light"/>
              </w:rPr>
              <w:t>nábojem</w:t>
            </w:r>
            <w:r>
              <w:rPr>
                <w:rFonts w:ascii="Segoe UI Light" w:hAnsi="Segoe UI Light"/>
              </w:rPr>
              <w:t xml:space="preserve"> v </w:t>
            </w:r>
            <w:r w:rsidRPr="00B45FBD">
              <w:rPr>
                <w:rFonts w:ascii="Segoe UI Light" w:hAnsi="Segoe UI Light"/>
              </w:rPr>
              <w:t>magnetickém poli</w:t>
            </w:r>
          </w:p>
          <w:p w14:paraId="75644EAC"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magnetické vlastnosti látek, magnetické materiály</w:t>
            </w:r>
            <w:r>
              <w:rPr>
                <w:rFonts w:ascii="Segoe UI Light" w:hAnsi="Segoe UI Light"/>
              </w:rPr>
              <w:t xml:space="preserve"> v </w:t>
            </w:r>
            <w:r w:rsidRPr="00B45FBD">
              <w:rPr>
                <w:rFonts w:ascii="Segoe UI Light" w:hAnsi="Segoe UI Light"/>
              </w:rPr>
              <w:t>praxi</w:t>
            </w:r>
          </w:p>
          <w:p w14:paraId="242B03AA" w14:textId="77777777" w:rsidR="00D94BDF" w:rsidRDefault="00D94BDF" w:rsidP="00D94BDF">
            <w:pPr>
              <w:pStyle w:val="Tabulkatucne"/>
            </w:pPr>
          </w:p>
          <w:p w14:paraId="213848E2" w14:textId="77777777" w:rsidR="00D94BDF" w:rsidRDefault="00D94BDF" w:rsidP="00D94BDF">
            <w:pPr>
              <w:pStyle w:val="Tabulkatext"/>
              <w:numPr>
                <w:ilvl w:val="0"/>
                <w:numId w:val="0"/>
              </w:numPr>
              <w:ind w:left="567" w:hanging="227"/>
            </w:pPr>
          </w:p>
          <w:p w14:paraId="0750BB74" w14:textId="77777777" w:rsidR="00D94BDF" w:rsidRPr="00B45FBD" w:rsidRDefault="00D94BDF" w:rsidP="00D94BDF">
            <w:pPr>
              <w:pStyle w:val="Tabulkatucne"/>
            </w:pPr>
            <w:r w:rsidRPr="00B45FBD">
              <w:t>Nestacionární magnetické pole</w:t>
            </w:r>
          </w:p>
          <w:p w14:paraId="3F341134"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elektromagnetická indukce</w:t>
            </w:r>
          </w:p>
          <w:p w14:paraId="4B84DD58"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magnetický indukční tok</w:t>
            </w:r>
          </w:p>
          <w:p w14:paraId="432C508F"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Faradayův zákon elektromagnetické indukce</w:t>
            </w:r>
          </w:p>
          <w:p w14:paraId="161B64C1"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indukovaný proud</w:t>
            </w:r>
          </w:p>
          <w:p w14:paraId="33F4FBAF"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vlastní indukce, indukčnost</w:t>
            </w:r>
          </w:p>
          <w:p w14:paraId="58682B8F"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energie cívky</w:t>
            </w:r>
            <w:r>
              <w:rPr>
                <w:rFonts w:ascii="Segoe UI Light" w:hAnsi="Segoe UI Light"/>
              </w:rPr>
              <w:t xml:space="preserve"> s </w:t>
            </w:r>
            <w:r w:rsidRPr="00B45FBD">
              <w:rPr>
                <w:rFonts w:ascii="Segoe UI Light" w:hAnsi="Segoe UI Light"/>
              </w:rPr>
              <w:t>proudem</w:t>
            </w:r>
          </w:p>
          <w:p w14:paraId="2F5BF5A0" w14:textId="77777777" w:rsidR="00D94BDF" w:rsidRPr="00B45FBD" w:rsidRDefault="00D94BDF" w:rsidP="00D94BDF">
            <w:pPr>
              <w:pStyle w:val="Tabulkatucne"/>
            </w:pPr>
            <w:r w:rsidRPr="00B45FBD">
              <w:t>Střídavý proud</w:t>
            </w:r>
          </w:p>
          <w:p w14:paraId="75EACB72"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lastRenderedPageBreak/>
              <w:t>obvod střídavého proudu</w:t>
            </w:r>
            <w:r>
              <w:rPr>
                <w:rFonts w:ascii="Segoe UI Light" w:hAnsi="Segoe UI Light"/>
              </w:rPr>
              <w:t xml:space="preserve"> s </w:t>
            </w:r>
            <w:r w:rsidRPr="00B45FBD">
              <w:rPr>
                <w:rFonts w:ascii="Segoe UI Light" w:hAnsi="Segoe UI Light"/>
              </w:rPr>
              <w:t>rezistorem</w:t>
            </w:r>
          </w:p>
          <w:p w14:paraId="4B8BC9D4"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výkon střídavého proudu</w:t>
            </w:r>
            <w:r>
              <w:rPr>
                <w:rFonts w:ascii="Segoe UI Light" w:hAnsi="Segoe UI Light"/>
              </w:rPr>
              <w:t xml:space="preserve"> v </w:t>
            </w:r>
            <w:r w:rsidRPr="00B45FBD">
              <w:rPr>
                <w:rFonts w:ascii="Segoe UI Light" w:hAnsi="Segoe UI Light"/>
              </w:rPr>
              <w:t>obvodu</w:t>
            </w:r>
            <w:r>
              <w:rPr>
                <w:rFonts w:ascii="Segoe UI Light" w:hAnsi="Segoe UI Light"/>
              </w:rPr>
              <w:t xml:space="preserve"> s </w:t>
            </w:r>
            <w:r w:rsidRPr="00B45FBD">
              <w:rPr>
                <w:rFonts w:ascii="Segoe UI Light" w:hAnsi="Segoe UI Light"/>
              </w:rPr>
              <w:t>rezistorem</w:t>
            </w:r>
          </w:p>
          <w:p w14:paraId="4CCA95C5"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obvod střídavého proudu</w:t>
            </w:r>
            <w:r>
              <w:rPr>
                <w:rFonts w:ascii="Segoe UI Light" w:hAnsi="Segoe UI Light"/>
              </w:rPr>
              <w:t xml:space="preserve"> s </w:t>
            </w:r>
            <w:r w:rsidRPr="00B45FBD">
              <w:rPr>
                <w:rFonts w:ascii="Segoe UI Light" w:hAnsi="Segoe UI Light"/>
              </w:rPr>
              <w:t>cívkou, induktance</w:t>
            </w:r>
          </w:p>
          <w:p w14:paraId="12E0728C"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obvod střídavého proudu</w:t>
            </w:r>
            <w:r>
              <w:rPr>
                <w:rFonts w:ascii="Segoe UI Light" w:hAnsi="Segoe UI Light"/>
              </w:rPr>
              <w:t xml:space="preserve"> s </w:t>
            </w:r>
            <w:r w:rsidRPr="00B45FBD">
              <w:rPr>
                <w:rFonts w:ascii="Segoe UI Light" w:hAnsi="Segoe UI Light"/>
              </w:rPr>
              <w:t>kondenzátorem kapacitance</w:t>
            </w:r>
          </w:p>
          <w:p w14:paraId="47971F61"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složený obvod střídavého proudu (RLC</w:t>
            </w:r>
            <w:r>
              <w:rPr>
                <w:rFonts w:ascii="Segoe UI Light" w:hAnsi="Segoe UI Light"/>
              </w:rPr>
              <w:t xml:space="preserve"> v </w:t>
            </w:r>
            <w:r w:rsidRPr="00B45FBD">
              <w:rPr>
                <w:rFonts w:ascii="Segoe UI Light" w:hAnsi="Segoe UI Light"/>
              </w:rPr>
              <w:t>sérii)</w:t>
            </w:r>
          </w:p>
          <w:p w14:paraId="0B9BA0C3"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výkon střídavého proudu</w:t>
            </w:r>
            <w:r>
              <w:rPr>
                <w:rFonts w:ascii="Segoe UI Light" w:hAnsi="Segoe UI Light"/>
              </w:rPr>
              <w:t xml:space="preserve"> v </w:t>
            </w:r>
            <w:r w:rsidRPr="00B45FBD">
              <w:rPr>
                <w:rFonts w:ascii="Segoe UI Light" w:hAnsi="Segoe UI Light"/>
              </w:rPr>
              <w:t>obvodu</w:t>
            </w:r>
            <w:r>
              <w:rPr>
                <w:rFonts w:ascii="Segoe UI Light" w:hAnsi="Segoe UI Light"/>
              </w:rPr>
              <w:t xml:space="preserve"> s </w:t>
            </w:r>
            <w:r w:rsidRPr="00B45FBD">
              <w:rPr>
                <w:rFonts w:ascii="Segoe UI Light" w:hAnsi="Segoe UI Light"/>
              </w:rPr>
              <w:t>impedancí, efektivní hodnoty napětí</w:t>
            </w:r>
            <w:r>
              <w:rPr>
                <w:rFonts w:ascii="Segoe UI Light" w:hAnsi="Segoe UI Light"/>
              </w:rPr>
              <w:t xml:space="preserve"> a </w:t>
            </w:r>
            <w:r w:rsidRPr="00B45FBD">
              <w:rPr>
                <w:rFonts w:ascii="Segoe UI Light" w:hAnsi="Segoe UI Light"/>
              </w:rPr>
              <w:t>proudu</w:t>
            </w:r>
          </w:p>
          <w:p w14:paraId="6C73081E" w14:textId="77777777" w:rsidR="00D94BDF" w:rsidRPr="00B45FBD" w:rsidRDefault="00D94BDF" w:rsidP="00D94BDF">
            <w:pPr>
              <w:pStyle w:val="Tabulkatucne"/>
            </w:pPr>
            <w:r w:rsidRPr="00B45FBD">
              <w:t>Střídavý proud</w:t>
            </w:r>
            <w:r>
              <w:t xml:space="preserve"> v </w:t>
            </w:r>
            <w:r w:rsidRPr="00B45FBD">
              <w:t>energetice</w:t>
            </w:r>
          </w:p>
          <w:p w14:paraId="140B5858"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generátor střídavého proudu (alternátor)</w:t>
            </w:r>
          </w:p>
          <w:p w14:paraId="1248DBBF"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trojfázový generátor</w:t>
            </w:r>
            <w:r>
              <w:rPr>
                <w:rFonts w:ascii="Segoe UI Light" w:hAnsi="Segoe UI Light"/>
              </w:rPr>
              <w:t xml:space="preserve"> a </w:t>
            </w:r>
            <w:r w:rsidRPr="00B45FBD">
              <w:rPr>
                <w:rFonts w:ascii="Segoe UI Light" w:hAnsi="Segoe UI Light"/>
              </w:rPr>
              <w:t>trojfázová soustava střídavého napětí</w:t>
            </w:r>
          </w:p>
          <w:p w14:paraId="1022F592"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elektromotor (stejnosměrný, střídavý, trojfázový)</w:t>
            </w:r>
          </w:p>
          <w:p w14:paraId="2833AAF2"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transformátor</w:t>
            </w:r>
          </w:p>
          <w:p w14:paraId="6131D5A3"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přenos elektrické energie, elektrárny, spotřebitelská síť</w:t>
            </w:r>
          </w:p>
          <w:p w14:paraId="4FDDB23E"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bezpečnost práce při práci</w:t>
            </w:r>
            <w:r>
              <w:rPr>
                <w:rFonts w:ascii="Segoe UI Light" w:hAnsi="Segoe UI Light"/>
              </w:rPr>
              <w:t xml:space="preserve"> s </w:t>
            </w:r>
            <w:r w:rsidRPr="00B45FBD">
              <w:rPr>
                <w:rFonts w:ascii="Segoe UI Light" w:hAnsi="Segoe UI Light"/>
              </w:rPr>
              <w:t>elektrickým proudem</w:t>
            </w:r>
          </w:p>
          <w:p w14:paraId="070BE12C" w14:textId="77777777" w:rsidR="00D94BDF" w:rsidRPr="00B45FBD" w:rsidRDefault="00D94BDF" w:rsidP="00D94BDF">
            <w:pPr>
              <w:pStyle w:val="TabulkatextChar"/>
              <w:tabs>
                <w:tab w:val="clear" w:pos="284"/>
              </w:tabs>
              <w:rPr>
                <w:rFonts w:ascii="Segoe UI Light" w:hAnsi="Segoe UI Light"/>
              </w:rPr>
            </w:pPr>
          </w:p>
          <w:p w14:paraId="6DCA16FE" w14:textId="77777777" w:rsidR="00D94BDF" w:rsidRDefault="00D94BDF" w:rsidP="00D94BDF">
            <w:pPr>
              <w:pStyle w:val="Tabulkatucne"/>
            </w:pPr>
          </w:p>
          <w:p w14:paraId="7CE10F72" w14:textId="77777777" w:rsidR="00D94BDF" w:rsidRDefault="00D94BDF" w:rsidP="00D94BDF">
            <w:pPr>
              <w:pStyle w:val="Tabulkatucne"/>
            </w:pPr>
          </w:p>
          <w:p w14:paraId="611A8E4F" w14:textId="77777777" w:rsidR="00D94BDF" w:rsidRDefault="00D94BDF" w:rsidP="00D94BDF">
            <w:pPr>
              <w:pStyle w:val="Tabulkatucne"/>
            </w:pPr>
          </w:p>
          <w:p w14:paraId="52D25D51" w14:textId="77777777" w:rsidR="00D94BDF" w:rsidRDefault="00D94BDF" w:rsidP="00D94BDF">
            <w:pPr>
              <w:pStyle w:val="Tabulkatucne"/>
            </w:pPr>
          </w:p>
          <w:p w14:paraId="6B52C67D" w14:textId="77777777" w:rsidR="00D94BDF" w:rsidRDefault="00D94BDF" w:rsidP="00D94BDF">
            <w:pPr>
              <w:pStyle w:val="Tabulkatucne"/>
            </w:pPr>
          </w:p>
          <w:p w14:paraId="61958FFC" w14:textId="77777777" w:rsidR="00D94BDF" w:rsidRDefault="00D94BDF" w:rsidP="00D94BDF">
            <w:pPr>
              <w:pStyle w:val="Tabulkatucne"/>
            </w:pPr>
          </w:p>
          <w:p w14:paraId="41C1AA03" w14:textId="77777777" w:rsidR="00D94BDF" w:rsidRDefault="00D94BDF" w:rsidP="00D94BDF">
            <w:pPr>
              <w:pStyle w:val="Tabulkatucne"/>
            </w:pPr>
          </w:p>
          <w:p w14:paraId="3DA40B68" w14:textId="77777777" w:rsidR="00D94BDF" w:rsidRDefault="00D94BDF" w:rsidP="00D94BDF">
            <w:pPr>
              <w:pStyle w:val="Tabulkatucne"/>
            </w:pPr>
          </w:p>
          <w:p w14:paraId="59567836" w14:textId="77777777" w:rsidR="00D94BDF" w:rsidRDefault="00D94BDF" w:rsidP="00D94BDF">
            <w:pPr>
              <w:pStyle w:val="Tabulkatucne"/>
            </w:pPr>
          </w:p>
          <w:p w14:paraId="654E8AE1" w14:textId="77777777" w:rsidR="00D94BDF" w:rsidRDefault="00D94BDF" w:rsidP="00D94BDF">
            <w:pPr>
              <w:pStyle w:val="Tabulkatucne"/>
            </w:pPr>
          </w:p>
          <w:p w14:paraId="1132BCB9" w14:textId="77777777" w:rsidR="00D94BDF" w:rsidRDefault="00D94BDF" w:rsidP="00D94BDF">
            <w:pPr>
              <w:pStyle w:val="Tabulkatucne"/>
            </w:pPr>
          </w:p>
          <w:p w14:paraId="627EB6A8" w14:textId="77777777" w:rsidR="00D94BDF" w:rsidRPr="00B45FBD" w:rsidRDefault="00D94BDF" w:rsidP="00D94BDF">
            <w:pPr>
              <w:pStyle w:val="Tabulkatucne"/>
            </w:pPr>
            <w:r w:rsidRPr="00B45FBD">
              <w:t>Fyzikální základy elektroniky</w:t>
            </w:r>
          </w:p>
          <w:p w14:paraId="323246BD"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usměrňovač</w:t>
            </w:r>
          </w:p>
          <w:p w14:paraId="4DD0963A"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tranzistor, tranzistorový jev</w:t>
            </w:r>
          </w:p>
          <w:p w14:paraId="5620198B"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zesilovač</w:t>
            </w:r>
          </w:p>
          <w:p w14:paraId="2880C79C"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lastRenderedPageBreak/>
              <w:t>integrovaný obvod</w:t>
            </w:r>
          </w:p>
          <w:p w14:paraId="6F76648A" w14:textId="77777777" w:rsidR="00D94BDF" w:rsidRPr="00B45FBD" w:rsidRDefault="00D94BDF" w:rsidP="00D94BDF">
            <w:pPr>
              <w:pStyle w:val="TabulkatextChar"/>
              <w:tabs>
                <w:tab w:val="clear" w:pos="284"/>
              </w:tabs>
              <w:rPr>
                <w:rFonts w:ascii="Segoe UI Light" w:hAnsi="Segoe UI Light"/>
              </w:rPr>
            </w:pPr>
          </w:p>
          <w:p w14:paraId="2BFBFD2B" w14:textId="77777777" w:rsidR="00D94BDF" w:rsidRPr="00B45FBD" w:rsidRDefault="00D94BDF" w:rsidP="00D94BDF">
            <w:pPr>
              <w:pStyle w:val="Tabulkatucne"/>
            </w:pPr>
            <w:r w:rsidRPr="00B45FBD">
              <w:t>Elektromagnetické kmitání</w:t>
            </w:r>
            <w:r>
              <w:t xml:space="preserve"> a </w:t>
            </w:r>
            <w:r w:rsidRPr="00B45FBD">
              <w:t>vlnění</w:t>
            </w:r>
          </w:p>
          <w:p w14:paraId="7D2C17FC"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elektromagnetický oscilátor, jeho perioda</w:t>
            </w:r>
          </w:p>
          <w:p w14:paraId="1FA115AF"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nucené kmitání elektromagnetického oscilátoru</w:t>
            </w:r>
          </w:p>
          <w:p w14:paraId="01C9AD39"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vznik elektromagnetického vlnění, postupná</w:t>
            </w:r>
            <w:r>
              <w:rPr>
                <w:rFonts w:ascii="Segoe UI Light" w:hAnsi="Segoe UI Light"/>
              </w:rPr>
              <w:t xml:space="preserve"> a </w:t>
            </w:r>
            <w:r w:rsidRPr="00B45FBD">
              <w:rPr>
                <w:rFonts w:ascii="Segoe UI Light" w:hAnsi="Segoe UI Light"/>
              </w:rPr>
              <w:t>stojatá elektromagnetická vlna</w:t>
            </w:r>
          </w:p>
          <w:p w14:paraId="31072499"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elektromagnetický dipól</w:t>
            </w:r>
          </w:p>
          <w:p w14:paraId="7A13C099"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vlastnosti elektromagnetického vlnění, přenos energie elektromagnetickým vlněním</w:t>
            </w:r>
          </w:p>
          <w:p w14:paraId="62D09535"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elektromagnetická interakce</w:t>
            </w:r>
          </w:p>
          <w:p w14:paraId="76F8F42F" w14:textId="77777777" w:rsidR="00D94BDF" w:rsidRPr="00B45FBD" w:rsidRDefault="00D94BDF" w:rsidP="00D94BDF">
            <w:pPr>
              <w:pStyle w:val="Tabulkatucne"/>
            </w:pPr>
            <w:r w:rsidRPr="00B45FBD">
              <w:t>Přenos informací elektromagnetickým vlněním</w:t>
            </w:r>
          </w:p>
          <w:p w14:paraId="47BC986C"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sdělovací soustava</w:t>
            </w:r>
          </w:p>
          <w:p w14:paraId="29305010"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vysílač</w:t>
            </w:r>
            <w:r>
              <w:rPr>
                <w:rFonts w:ascii="Segoe UI Light" w:hAnsi="Segoe UI Light"/>
              </w:rPr>
              <w:t xml:space="preserve"> a </w:t>
            </w:r>
            <w:r w:rsidRPr="00B45FBD">
              <w:rPr>
                <w:rFonts w:ascii="Segoe UI Light" w:hAnsi="Segoe UI Light"/>
              </w:rPr>
              <w:t>přijímač</w:t>
            </w:r>
          </w:p>
          <w:p w14:paraId="3D7C2DB6"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princip televize</w:t>
            </w:r>
          </w:p>
          <w:p w14:paraId="5FF265EC"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shrnutí poznatků</w:t>
            </w:r>
          </w:p>
          <w:p w14:paraId="713D0186" w14:textId="77777777" w:rsidR="00D94BDF" w:rsidRPr="00B45FBD" w:rsidRDefault="00D94BDF" w:rsidP="00D94BDF">
            <w:pPr>
              <w:pStyle w:val="Tabulkatucne"/>
            </w:pPr>
            <w:r w:rsidRPr="00B45FBD">
              <w:t>OPTIKA</w:t>
            </w:r>
          </w:p>
          <w:p w14:paraId="4C705602" w14:textId="77777777" w:rsidR="00D94BDF" w:rsidRPr="00B45FBD" w:rsidRDefault="00D94BDF" w:rsidP="00D94BDF">
            <w:pPr>
              <w:pStyle w:val="Tabulkatucne"/>
            </w:pPr>
            <w:r w:rsidRPr="00B45FBD">
              <w:t>Základní pojmy</w:t>
            </w:r>
          </w:p>
          <w:p w14:paraId="0CA06CF6"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světlo jako elektromagnetické vlnění, frekvence, vlnová délka, index lomu</w:t>
            </w:r>
          </w:p>
          <w:p w14:paraId="0180D1DE"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odraz</w:t>
            </w:r>
            <w:r>
              <w:rPr>
                <w:rFonts w:ascii="Segoe UI Light" w:hAnsi="Segoe UI Light"/>
              </w:rPr>
              <w:t xml:space="preserve"> a </w:t>
            </w:r>
            <w:r w:rsidRPr="00B45FBD">
              <w:rPr>
                <w:rFonts w:ascii="Segoe UI Light" w:hAnsi="Segoe UI Light"/>
              </w:rPr>
              <w:t>lom světla, úplný odraz, mezní úhel</w:t>
            </w:r>
          </w:p>
          <w:p w14:paraId="45FFE37A"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rozklad světla hranolem, disperze světla</w:t>
            </w:r>
          </w:p>
          <w:p w14:paraId="04C69126" w14:textId="77777777" w:rsidR="00D94BDF" w:rsidRPr="00B45FBD" w:rsidRDefault="00D94BDF" w:rsidP="00D94BDF">
            <w:pPr>
              <w:pStyle w:val="Tabulkatucne"/>
            </w:pPr>
            <w:r w:rsidRPr="00B45FBD">
              <w:t>Vlnová optika</w:t>
            </w:r>
          </w:p>
          <w:p w14:paraId="50BB04DE"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koherentní záření, interference světla, interferenční maxima</w:t>
            </w:r>
            <w:r>
              <w:rPr>
                <w:rFonts w:ascii="Segoe UI Light" w:hAnsi="Segoe UI Light"/>
              </w:rPr>
              <w:t xml:space="preserve"> a </w:t>
            </w:r>
            <w:r w:rsidRPr="00B45FBD">
              <w:rPr>
                <w:rFonts w:ascii="Segoe UI Light" w:hAnsi="Segoe UI Light"/>
              </w:rPr>
              <w:t>minima</w:t>
            </w:r>
          </w:p>
          <w:p w14:paraId="31B69CFB"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interference světla na tenké vrstvě</w:t>
            </w:r>
          </w:p>
          <w:p w14:paraId="45B104FA"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ohyb světla na hraně na štěrbině</w:t>
            </w:r>
          </w:p>
          <w:p w14:paraId="3318C2B6"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lastRenderedPageBreak/>
              <w:t>ohyb světla na optické mřížce</w:t>
            </w:r>
          </w:p>
          <w:p w14:paraId="57F29C6D" w14:textId="77777777" w:rsidR="00D94BDF" w:rsidRPr="00B45FBD" w:rsidRDefault="00D94BDF" w:rsidP="00CC5C4F">
            <w:pPr>
              <w:pStyle w:val="TabulkatextChar"/>
              <w:numPr>
                <w:ilvl w:val="0"/>
                <w:numId w:val="8"/>
              </w:numPr>
              <w:tabs>
                <w:tab w:val="clear" w:pos="567"/>
                <w:tab w:val="num" w:pos="284"/>
              </w:tabs>
              <w:ind w:left="284"/>
              <w:rPr>
                <w:rFonts w:ascii="Segoe UI Light" w:hAnsi="Segoe UI Light"/>
              </w:rPr>
            </w:pPr>
            <w:r w:rsidRPr="00B45FBD">
              <w:rPr>
                <w:rFonts w:ascii="Segoe UI Light" w:hAnsi="Segoe UI Light"/>
              </w:rPr>
              <w:t>polarizace světla, použití jevu</w:t>
            </w:r>
            <w:r>
              <w:rPr>
                <w:rFonts w:ascii="Segoe UI Light" w:hAnsi="Segoe UI Light"/>
              </w:rPr>
              <w:t xml:space="preserve"> v </w:t>
            </w:r>
            <w:r w:rsidRPr="00B45FBD">
              <w:rPr>
                <w:rFonts w:ascii="Segoe UI Light" w:hAnsi="Segoe UI Light"/>
              </w:rPr>
              <w:t>praxi</w:t>
            </w:r>
          </w:p>
        </w:tc>
        <w:tc>
          <w:tcPr>
            <w:tcW w:w="2835" w:type="dxa"/>
          </w:tcPr>
          <w:p w14:paraId="1167F969" w14:textId="77777777" w:rsidR="00D94BDF" w:rsidRDefault="00D94BDF" w:rsidP="00D94BDF">
            <w:pPr>
              <w:pStyle w:val="Tabulkanormln"/>
            </w:pPr>
            <w:r>
              <w:lastRenderedPageBreak/>
              <w:t>návaznost na učivo fyziky ZŠ (NG);</w:t>
            </w:r>
          </w:p>
          <w:p w14:paraId="5CD7F5A1" w14:textId="77777777" w:rsidR="00D94BDF" w:rsidRDefault="00D94BDF" w:rsidP="00D94BDF">
            <w:pPr>
              <w:pStyle w:val="Tabulkanormln"/>
            </w:pPr>
            <w:r>
              <w:t>vazba na vzdělávací oblast Člověk a svět práce – Zásady bezpečnosti práce s elektrickým proudem</w:t>
            </w:r>
          </w:p>
          <w:p w14:paraId="63F6FC13" w14:textId="77777777" w:rsidR="00D94BDF" w:rsidRDefault="00D94BDF" w:rsidP="00D94BDF">
            <w:pPr>
              <w:pStyle w:val="Tabulkanormln"/>
            </w:pPr>
          </w:p>
          <w:p w14:paraId="153155E6" w14:textId="77777777" w:rsidR="00D94BDF" w:rsidRDefault="00D94BDF" w:rsidP="00D94BDF">
            <w:pPr>
              <w:pStyle w:val="Tabulkanormln"/>
            </w:pPr>
            <w:r>
              <w:t>návaznost na učivo fyziky ZŠ (NG);</w:t>
            </w:r>
          </w:p>
          <w:p w14:paraId="20B908BC" w14:textId="77777777" w:rsidR="00D94BDF" w:rsidRDefault="00D94BDF" w:rsidP="00D94BDF">
            <w:pPr>
              <w:pStyle w:val="Tabulkanormln"/>
            </w:pPr>
            <w:r>
              <w:t>práce s tabulkami (vyhledávání hodnot rezistivity daného kovu a teplotního součinitele odporu)</w:t>
            </w:r>
          </w:p>
          <w:p w14:paraId="7590E644" w14:textId="77777777" w:rsidR="00D94BDF" w:rsidRDefault="00D94BDF" w:rsidP="00D94BDF">
            <w:pPr>
              <w:pStyle w:val="Tabulkanormln"/>
            </w:pPr>
          </w:p>
          <w:p w14:paraId="52DEB3F7" w14:textId="77777777" w:rsidR="00D94BDF" w:rsidRDefault="00D94BDF" w:rsidP="00D94BDF">
            <w:pPr>
              <w:pStyle w:val="Tabulkanormln"/>
            </w:pPr>
            <w:r>
              <w:t xml:space="preserve">PT: VMEGS – významní evropští učenci (G. S. Ohm, A. Volta, G. R. </w:t>
            </w:r>
            <w:proofErr w:type="spellStart"/>
            <w:r>
              <w:t>Kirchhoff</w:t>
            </w:r>
            <w:proofErr w:type="spellEnd"/>
            <w:r>
              <w:t>)</w:t>
            </w:r>
          </w:p>
          <w:p w14:paraId="44AAEEE9" w14:textId="77777777" w:rsidR="00D94BDF" w:rsidRDefault="00D94BDF" w:rsidP="00D94BDF">
            <w:pPr>
              <w:pStyle w:val="Tabulkanormln"/>
            </w:pPr>
          </w:p>
          <w:p w14:paraId="6C9C34DD" w14:textId="77777777" w:rsidR="00D94BDF" w:rsidRDefault="00D94BDF" w:rsidP="00D94BDF">
            <w:pPr>
              <w:pStyle w:val="Tabulkanormln"/>
            </w:pPr>
          </w:p>
          <w:p w14:paraId="3FA4E26B" w14:textId="77777777" w:rsidR="00D94BDF" w:rsidRDefault="00D94BDF" w:rsidP="00D94BDF">
            <w:pPr>
              <w:pStyle w:val="Tabulkanormln"/>
            </w:pPr>
          </w:p>
          <w:p w14:paraId="338EFE82" w14:textId="77777777" w:rsidR="00D94BDF" w:rsidRDefault="00D94BDF" w:rsidP="00D94BDF">
            <w:pPr>
              <w:pStyle w:val="Tabulkanormln"/>
            </w:pPr>
          </w:p>
          <w:p w14:paraId="0FC6A0B0" w14:textId="77777777" w:rsidR="00D94BDF" w:rsidRDefault="00D94BDF" w:rsidP="00D94BDF">
            <w:pPr>
              <w:pStyle w:val="Tabulkanormln"/>
            </w:pPr>
            <w:r>
              <w:t>návaznost na učivo fyziky ZŠ (NG)</w:t>
            </w:r>
          </w:p>
          <w:p w14:paraId="520F4326" w14:textId="77777777" w:rsidR="00D94BDF" w:rsidRDefault="00D94BDF" w:rsidP="00D94BDF">
            <w:pPr>
              <w:pStyle w:val="Tabulkanormln"/>
            </w:pPr>
          </w:p>
          <w:p w14:paraId="2E8FE006" w14:textId="77777777" w:rsidR="00D94BDF" w:rsidRDefault="00D94BDF" w:rsidP="00D94BDF">
            <w:pPr>
              <w:pStyle w:val="Tabulkanormln"/>
            </w:pPr>
          </w:p>
          <w:p w14:paraId="60920A23" w14:textId="77777777" w:rsidR="00D94BDF" w:rsidRDefault="00D94BDF" w:rsidP="00D94BDF">
            <w:pPr>
              <w:pStyle w:val="Tabulkanormln"/>
            </w:pPr>
          </w:p>
          <w:p w14:paraId="5D9BD740" w14:textId="77777777" w:rsidR="00D94BDF" w:rsidRDefault="00D94BDF" w:rsidP="00D94BDF">
            <w:pPr>
              <w:pStyle w:val="Tabulkanormln"/>
            </w:pPr>
          </w:p>
          <w:p w14:paraId="3E9D99BA" w14:textId="77777777" w:rsidR="00D94BDF" w:rsidRDefault="00D94BDF" w:rsidP="00D94BDF">
            <w:pPr>
              <w:pStyle w:val="Tabulkanormln"/>
            </w:pPr>
          </w:p>
          <w:p w14:paraId="3F1F487E" w14:textId="77777777" w:rsidR="00D94BDF" w:rsidRDefault="00D94BDF" w:rsidP="00D94BDF">
            <w:pPr>
              <w:pStyle w:val="Tabulkanormln"/>
            </w:pPr>
          </w:p>
          <w:p w14:paraId="2E2CCE09" w14:textId="77777777" w:rsidR="00D94BDF" w:rsidRDefault="00D94BDF" w:rsidP="00D94BDF">
            <w:pPr>
              <w:pStyle w:val="Tabulkanormln"/>
            </w:pPr>
          </w:p>
          <w:p w14:paraId="07E8F4F5" w14:textId="77777777" w:rsidR="00D94BDF" w:rsidRDefault="00D94BDF" w:rsidP="00D94BDF">
            <w:pPr>
              <w:pStyle w:val="Tabulkanormln"/>
            </w:pPr>
          </w:p>
          <w:p w14:paraId="0F0A0BA3" w14:textId="77777777" w:rsidR="00D94BDF" w:rsidRDefault="00D94BDF" w:rsidP="00D94BDF">
            <w:pPr>
              <w:pStyle w:val="Tabulkanormln"/>
            </w:pPr>
            <w:r>
              <w:t>návaznost na učivo chemie o elektrolýze;</w:t>
            </w:r>
          </w:p>
          <w:p w14:paraId="0F6D1B46" w14:textId="77777777" w:rsidR="00D94BDF" w:rsidRDefault="00D94BDF" w:rsidP="00D94BDF">
            <w:pPr>
              <w:pStyle w:val="Tabulkanormln"/>
            </w:pPr>
            <w:r>
              <w:t>PT: EV – Ochrana životního prostředí – negativní důsledky elektrolýzy, péče o akumulátory</w:t>
            </w:r>
          </w:p>
          <w:p w14:paraId="67BC029A" w14:textId="77777777" w:rsidR="00D94BDF" w:rsidRDefault="00D94BDF" w:rsidP="00D94BDF">
            <w:pPr>
              <w:pStyle w:val="Tabulkanormln"/>
            </w:pPr>
          </w:p>
          <w:p w14:paraId="32BCB44C" w14:textId="77777777" w:rsidR="00D94BDF" w:rsidRDefault="00D94BDF" w:rsidP="00D94BDF">
            <w:pPr>
              <w:pStyle w:val="Tabulkanormln"/>
            </w:pPr>
          </w:p>
          <w:p w14:paraId="0C5DA619" w14:textId="77777777" w:rsidR="00D94BDF" w:rsidRDefault="00D94BDF" w:rsidP="00D94BDF">
            <w:pPr>
              <w:pStyle w:val="Tabulkanormln"/>
            </w:pPr>
          </w:p>
          <w:p w14:paraId="7FB9C26D" w14:textId="77777777" w:rsidR="00D94BDF" w:rsidRDefault="00D94BDF" w:rsidP="00D94BDF">
            <w:pPr>
              <w:pStyle w:val="Tabulkanormln"/>
            </w:pPr>
          </w:p>
          <w:p w14:paraId="1464DC64" w14:textId="77777777" w:rsidR="00D94BDF" w:rsidRDefault="00D94BDF" w:rsidP="00D94BDF">
            <w:pPr>
              <w:pStyle w:val="Tabulkanormln"/>
            </w:pPr>
          </w:p>
          <w:p w14:paraId="7C67A77D" w14:textId="77777777" w:rsidR="00D94BDF" w:rsidRDefault="00D94BDF" w:rsidP="00D94BDF">
            <w:pPr>
              <w:pStyle w:val="Tabulkanormln"/>
            </w:pPr>
          </w:p>
          <w:p w14:paraId="2F916B56" w14:textId="77777777" w:rsidR="00D94BDF" w:rsidRDefault="00D94BDF" w:rsidP="00D94BDF">
            <w:pPr>
              <w:pStyle w:val="Tabulkanormln"/>
            </w:pPr>
          </w:p>
          <w:p w14:paraId="78CF7EB5" w14:textId="77777777" w:rsidR="00D94BDF" w:rsidRDefault="00D94BDF" w:rsidP="00D94BDF">
            <w:pPr>
              <w:pStyle w:val="Tabulkanormln"/>
            </w:pPr>
          </w:p>
          <w:p w14:paraId="4B3CD5FF" w14:textId="77777777" w:rsidR="00D94BDF" w:rsidRDefault="00D94BDF" w:rsidP="00D94BDF">
            <w:pPr>
              <w:pStyle w:val="Tabulkanormln"/>
            </w:pPr>
          </w:p>
          <w:p w14:paraId="77EA755E" w14:textId="77777777" w:rsidR="00D94BDF" w:rsidRDefault="00D94BDF" w:rsidP="00D94BDF">
            <w:pPr>
              <w:pStyle w:val="Tabulkanormln"/>
            </w:pPr>
          </w:p>
          <w:p w14:paraId="78A5A044" w14:textId="77777777" w:rsidR="00D94BDF" w:rsidRDefault="00D94BDF" w:rsidP="00D94BDF">
            <w:pPr>
              <w:pStyle w:val="Tabulkanormln"/>
            </w:pPr>
          </w:p>
          <w:p w14:paraId="05023A22" w14:textId="77777777" w:rsidR="00D94BDF" w:rsidRDefault="00D94BDF" w:rsidP="00D94BDF">
            <w:pPr>
              <w:pStyle w:val="Tabulkanormln"/>
            </w:pPr>
          </w:p>
          <w:p w14:paraId="417CCD58" w14:textId="77777777" w:rsidR="00D94BDF" w:rsidRDefault="00D94BDF" w:rsidP="00D94BDF">
            <w:pPr>
              <w:pStyle w:val="Tabulkanormln"/>
            </w:pPr>
          </w:p>
          <w:p w14:paraId="6BDE7C23" w14:textId="77777777" w:rsidR="00D94BDF" w:rsidRDefault="00D94BDF" w:rsidP="00D94BDF">
            <w:pPr>
              <w:pStyle w:val="Tabulkanormln"/>
            </w:pPr>
            <w:r>
              <w:t>návaznost na učivo fyziky ZŠ (NG)</w:t>
            </w:r>
          </w:p>
          <w:p w14:paraId="514D3C61" w14:textId="77777777" w:rsidR="00D94BDF" w:rsidRDefault="00D94BDF" w:rsidP="00D94BDF">
            <w:pPr>
              <w:pStyle w:val="Tabulkanormln"/>
            </w:pPr>
          </w:p>
          <w:p w14:paraId="1B124436" w14:textId="77777777" w:rsidR="00D94BDF" w:rsidRDefault="00D94BDF" w:rsidP="00D94BDF">
            <w:pPr>
              <w:pStyle w:val="Tabulkanormln"/>
            </w:pPr>
            <w:r>
              <w:t>práce s tabulkami (vyhledávání hodnot relativní permeability magnetických látek)</w:t>
            </w:r>
          </w:p>
          <w:p w14:paraId="26CF7F78" w14:textId="77777777" w:rsidR="00D94BDF" w:rsidRDefault="00D94BDF" w:rsidP="00D94BDF">
            <w:pPr>
              <w:pStyle w:val="Tabulkanormln"/>
            </w:pPr>
          </w:p>
          <w:p w14:paraId="0159ECC0" w14:textId="77777777" w:rsidR="00D94BDF" w:rsidRDefault="00D94BDF" w:rsidP="00D94BDF">
            <w:pPr>
              <w:pStyle w:val="Tabulkanormln"/>
            </w:pPr>
            <w:r>
              <w:t xml:space="preserve">PT: VMEGS – významní evropští učenci (H. Ch. Oersted, N. Tesla, H. A. </w:t>
            </w:r>
            <w:proofErr w:type="spellStart"/>
            <w:r>
              <w:t>Lorentz</w:t>
            </w:r>
            <w:proofErr w:type="spellEnd"/>
            <w:r>
              <w:t>)</w:t>
            </w:r>
          </w:p>
          <w:p w14:paraId="71DC202B" w14:textId="77777777" w:rsidR="00D94BDF" w:rsidRDefault="00D94BDF" w:rsidP="00D94BDF">
            <w:pPr>
              <w:pStyle w:val="Tabulkanormln"/>
            </w:pPr>
          </w:p>
          <w:p w14:paraId="24CB0816" w14:textId="77777777" w:rsidR="00D94BDF" w:rsidRDefault="00D94BDF" w:rsidP="00D94BDF">
            <w:pPr>
              <w:pStyle w:val="Tabulkanormln"/>
            </w:pPr>
          </w:p>
          <w:p w14:paraId="1C01F9C1" w14:textId="77777777" w:rsidR="00D94BDF" w:rsidRDefault="00D94BDF" w:rsidP="00D94BDF">
            <w:pPr>
              <w:pStyle w:val="Tabulkanormln"/>
            </w:pPr>
          </w:p>
          <w:p w14:paraId="12D718B7" w14:textId="77777777" w:rsidR="00D94BDF" w:rsidRDefault="00D94BDF" w:rsidP="00D94BDF">
            <w:pPr>
              <w:pStyle w:val="Tabulkanormln"/>
            </w:pPr>
          </w:p>
          <w:p w14:paraId="60DBCF6A" w14:textId="77777777" w:rsidR="00D94BDF" w:rsidRDefault="00D94BDF" w:rsidP="00D94BDF">
            <w:pPr>
              <w:pStyle w:val="Tabulkanormln"/>
            </w:pPr>
            <w:r>
              <w:t>návaznost na učivo fyziky ZŠ (NG);</w:t>
            </w:r>
          </w:p>
          <w:p w14:paraId="6BB0F26B" w14:textId="77777777" w:rsidR="00D94BDF" w:rsidRDefault="00D94BDF" w:rsidP="00D94BDF">
            <w:pPr>
              <w:pStyle w:val="Tabulkanormln"/>
            </w:pPr>
          </w:p>
          <w:p w14:paraId="7E50D5B3" w14:textId="77777777" w:rsidR="00D94BDF" w:rsidRDefault="00D94BDF" w:rsidP="00D94BDF">
            <w:pPr>
              <w:pStyle w:val="Tabulkanormln"/>
            </w:pPr>
            <w:r>
              <w:lastRenderedPageBreak/>
              <w:t>PT: VMEGS – významní evropští učenci (M. Faraday, E. Ch. Lenc, J. H. Henry)</w:t>
            </w:r>
          </w:p>
          <w:p w14:paraId="7E232457" w14:textId="77777777" w:rsidR="00D94BDF" w:rsidRDefault="00D94BDF" w:rsidP="00D94BDF">
            <w:pPr>
              <w:pStyle w:val="Tabulkanormln"/>
            </w:pPr>
          </w:p>
          <w:p w14:paraId="25362899" w14:textId="77777777" w:rsidR="00D94BDF" w:rsidRDefault="00D94BDF" w:rsidP="00D94BDF">
            <w:pPr>
              <w:pStyle w:val="Tabulkanormln"/>
            </w:pPr>
          </w:p>
          <w:p w14:paraId="29C04D53" w14:textId="77777777" w:rsidR="00D94BDF" w:rsidRDefault="00D94BDF" w:rsidP="00D94BDF">
            <w:pPr>
              <w:pStyle w:val="Tabulkanormln"/>
            </w:pPr>
          </w:p>
          <w:p w14:paraId="51633787" w14:textId="77777777" w:rsidR="00D94BDF" w:rsidRDefault="00D94BDF" w:rsidP="00D94BDF">
            <w:pPr>
              <w:pStyle w:val="Tabulkanormln"/>
            </w:pPr>
          </w:p>
          <w:p w14:paraId="66560FBB" w14:textId="77777777" w:rsidR="00D94BDF" w:rsidRDefault="00D94BDF" w:rsidP="00D94BDF">
            <w:pPr>
              <w:pStyle w:val="Tabulkanormln"/>
            </w:pPr>
          </w:p>
          <w:p w14:paraId="0EA66309" w14:textId="77777777" w:rsidR="00D94BDF" w:rsidRDefault="00D94BDF" w:rsidP="00D94BDF">
            <w:pPr>
              <w:pStyle w:val="Tabulkanormln"/>
            </w:pPr>
          </w:p>
          <w:p w14:paraId="20320B8A" w14:textId="77777777" w:rsidR="00D94BDF" w:rsidRDefault="00D94BDF" w:rsidP="00D94BDF">
            <w:pPr>
              <w:pStyle w:val="Tabulkanormln"/>
            </w:pPr>
          </w:p>
          <w:p w14:paraId="3AF17A9C" w14:textId="77777777" w:rsidR="00D94BDF" w:rsidRDefault="00D94BDF" w:rsidP="00D94BDF">
            <w:pPr>
              <w:pStyle w:val="Tabulkanormln"/>
            </w:pPr>
          </w:p>
          <w:p w14:paraId="5CF98577" w14:textId="77777777" w:rsidR="00D94BDF" w:rsidRDefault="00D94BDF" w:rsidP="00D94BDF">
            <w:pPr>
              <w:pStyle w:val="Tabulkanormln"/>
            </w:pPr>
          </w:p>
          <w:p w14:paraId="6B821B6A" w14:textId="77777777" w:rsidR="00D94BDF" w:rsidRDefault="00D94BDF" w:rsidP="00D94BDF">
            <w:pPr>
              <w:pStyle w:val="Tabulkanormln"/>
            </w:pPr>
          </w:p>
          <w:p w14:paraId="7962B501" w14:textId="77777777" w:rsidR="00D94BDF" w:rsidRDefault="00D94BDF" w:rsidP="00D94BDF">
            <w:pPr>
              <w:pStyle w:val="Tabulkanormln"/>
            </w:pPr>
            <w:r>
              <w:t xml:space="preserve">práce s grafy funkcí </w:t>
            </w:r>
          </w:p>
          <w:p w14:paraId="5AC6DF2C" w14:textId="77777777" w:rsidR="00D94BDF" w:rsidRDefault="00D94BDF" w:rsidP="00D94BDF">
            <w:pPr>
              <w:pStyle w:val="Tabulkanormln"/>
            </w:pPr>
            <w:r>
              <w:t>u = u(t), i = i(t)</w:t>
            </w:r>
          </w:p>
          <w:p w14:paraId="1A6C85E9" w14:textId="77777777" w:rsidR="00D94BDF" w:rsidRDefault="00D94BDF" w:rsidP="00D94BDF">
            <w:pPr>
              <w:pStyle w:val="Tabulkanormln"/>
            </w:pPr>
          </w:p>
          <w:p w14:paraId="5059F6D6" w14:textId="77777777" w:rsidR="00D94BDF" w:rsidRDefault="00D94BDF" w:rsidP="00D94BDF">
            <w:pPr>
              <w:pStyle w:val="Tabulkanormln"/>
            </w:pPr>
          </w:p>
          <w:p w14:paraId="265F5C9D" w14:textId="77777777" w:rsidR="00D94BDF" w:rsidRDefault="00D94BDF" w:rsidP="00D94BDF">
            <w:pPr>
              <w:pStyle w:val="Tabulkanormln"/>
            </w:pPr>
          </w:p>
          <w:p w14:paraId="3370C9F4" w14:textId="77777777" w:rsidR="00D94BDF" w:rsidRDefault="00D94BDF" w:rsidP="00D94BDF">
            <w:pPr>
              <w:pStyle w:val="Tabulkanormln"/>
            </w:pPr>
          </w:p>
          <w:p w14:paraId="09006418" w14:textId="77777777" w:rsidR="00D94BDF" w:rsidRDefault="00D94BDF" w:rsidP="00D94BDF">
            <w:pPr>
              <w:pStyle w:val="Tabulkanormln"/>
            </w:pPr>
          </w:p>
          <w:p w14:paraId="6F0CA703" w14:textId="77777777" w:rsidR="00D94BDF" w:rsidRDefault="00D94BDF" w:rsidP="00D94BDF">
            <w:pPr>
              <w:pStyle w:val="Tabulkanormln"/>
            </w:pPr>
          </w:p>
          <w:p w14:paraId="53700411" w14:textId="77777777" w:rsidR="00D94BDF" w:rsidRDefault="00D94BDF" w:rsidP="00D94BDF">
            <w:pPr>
              <w:pStyle w:val="Tabulkanormln"/>
            </w:pPr>
          </w:p>
          <w:p w14:paraId="0B58E243" w14:textId="77777777" w:rsidR="00D94BDF" w:rsidRDefault="00D94BDF" w:rsidP="00D94BDF">
            <w:pPr>
              <w:pStyle w:val="Tabulkanormln"/>
            </w:pPr>
          </w:p>
          <w:p w14:paraId="6BECCEE6" w14:textId="77777777" w:rsidR="00D94BDF" w:rsidRDefault="00D94BDF" w:rsidP="00D94BDF">
            <w:pPr>
              <w:pStyle w:val="Tabulkanormln"/>
            </w:pPr>
          </w:p>
          <w:p w14:paraId="76CA2DFC" w14:textId="77777777" w:rsidR="00D94BDF" w:rsidRDefault="00D94BDF" w:rsidP="00D94BDF">
            <w:pPr>
              <w:pStyle w:val="Tabulkanormln"/>
            </w:pPr>
          </w:p>
          <w:p w14:paraId="4553140F" w14:textId="77777777" w:rsidR="00D94BDF" w:rsidRDefault="00D94BDF" w:rsidP="00D94BDF">
            <w:pPr>
              <w:pStyle w:val="Tabulkanormln"/>
            </w:pPr>
            <w:r>
              <w:t>možnost plánovat exkurzi do elektrárny;</w:t>
            </w:r>
          </w:p>
          <w:p w14:paraId="1F355280" w14:textId="77777777" w:rsidR="00D94BDF" w:rsidRDefault="00D94BDF" w:rsidP="00D94BDF">
            <w:pPr>
              <w:pStyle w:val="Tabulkanormln"/>
            </w:pPr>
            <w:r>
              <w:t>možnost zadání SP na témata: přenos el. energie, zdroj energie, ochrana životního prostředí ap.</w:t>
            </w:r>
          </w:p>
          <w:p w14:paraId="5BAAC42D" w14:textId="77777777" w:rsidR="00D94BDF" w:rsidRDefault="00D94BDF" w:rsidP="00D94BDF">
            <w:pPr>
              <w:pStyle w:val="Tabulkanormln"/>
            </w:pPr>
            <w:r>
              <w:t>návaznost na biologii – účinky el. proudu na lidské tělo</w:t>
            </w:r>
          </w:p>
          <w:p w14:paraId="4134DDB8" w14:textId="77777777" w:rsidR="00D94BDF" w:rsidRDefault="00D94BDF" w:rsidP="00D94BDF">
            <w:pPr>
              <w:pStyle w:val="Tabulkanormln"/>
            </w:pPr>
            <w:r>
              <w:t>PT: EV – Člověk a životní prostředí (jak ovlivňuje člověk životní prostředí, jaké zdroje energie člověk využívá)</w:t>
            </w:r>
          </w:p>
          <w:p w14:paraId="242AC0D9" w14:textId="77777777" w:rsidR="00D94BDF" w:rsidRDefault="00D94BDF" w:rsidP="00D94BDF">
            <w:pPr>
              <w:pStyle w:val="Tabulkanormln"/>
            </w:pPr>
            <w:r>
              <w:t>PT: VMEGS – Evropané z českého prostředí (F. Křižík)</w:t>
            </w:r>
          </w:p>
          <w:p w14:paraId="173518FB" w14:textId="77777777" w:rsidR="00D94BDF" w:rsidRDefault="00D94BDF" w:rsidP="00D94BDF">
            <w:pPr>
              <w:pStyle w:val="Tabulkanormln"/>
            </w:pPr>
          </w:p>
          <w:p w14:paraId="6B0C07FC" w14:textId="77777777" w:rsidR="00D94BDF" w:rsidRDefault="00D94BDF" w:rsidP="00D94BDF">
            <w:pPr>
              <w:pStyle w:val="Tabulkanormln"/>
            </w:pPr>
            <w:r>
              <w:lastRenderedPageBreak/>
              <w:t>návaznost na téma elektrický proud v kovech</w:t>
            </w:r>
          </w:p>
          <w:p w14:paraId="479B2E3B" w14:textId="77777777" w:rsidR="00D94BDF" w:rsidRDefault="00D94BDF" w:rsidP="00D94BDF">
            <w:pPr>
              <w:pStyle w:val="Tabulkanormln"/>
            </w:pPr>
          </w:p>
          <w:p w14:paraId="274965A0" w14:textId="77777777" w:rsidR="00D94BDF" w:rsidRDefault="00D94BDF" w:rsidP="00D94BDF">
            <w:pPr>
              <w:pStyle w:val="Tabulkanormln"/>
            </w:pPr>
          </w:p>
          <w:p w14:paraId="45CC7CF2" w14:textId="77777777" w:rsidR="00D94BDF" w:rsidRDefault="00D94BDF" w:rsidP="00D94BDF">
            <w:pPr>
              <w:pStyle w:val="Tabulkanormln"/>
            </w:pPr>
          </w:p>
          <w:p w14:paraId="50E2373D" w14:textId="77777777" w:rsidR="00D94BDF" w:rsidRDefault="00D94BDF" w:rsidP="00D94BDF">
            <w:pPr>
              <w:pStyle w:val="Tabulkanormln"/>
            </w:pPr>
          </w:p>
          <w:p w14:paraId="116E0B82" w14:textId="77777777" w:rsidR="00D94BDF" w:rsidRDefault="00D94BDF" w:rsidP="00D94BDF">
            <w:pPr>
              <w:pStyle w:val="Tabulkanormln"/>
            </w:pPr>
          </w:p>
          <w:p w14:paraId="45BC46BA" w14:textId="77777777" w:rsidR="00D94BDF" w:rsidRDefault="00D94BDF" w:rsidP="00D94BDF">
            <w:pPr>
              <w:pStyle w:val="Tabulkanormln"/>
            </w:pPr>
          </w:p>
          <w:p w14:paraId="62F238DE" w14:textId="77777777" w:rsidR="00D94BDF" w:rsidRDefault="00D94BDF" w:rsidP="00D94BDF">
            <w:pPr>
              <w:pStyle w:val="Tabulkanormln"/>
            </w:pPr>
          </w:p>
          <w:p w14:paraId="017C7AB0" w14:textId="77777777" w:rsidR="00D94BDF" w:rsidRDefault="00D94BDF" w:rsidP="00D94BDF">
            <w:pPr>
              <w:pStyle w:val="Tabulkanormln"/>
            </w:pPr>
            <w:r>
              <w:t>PT: EV – Člověk a životní prostředí (ochrana před elektromagnetickými vlnami)</w:t>
            </w:r>
          </w:p>
          <w:p w14:paraId="1F7B63D8" w14:textId="77777777" w:rsidR="00D94BDF" w:rsidRDefault="00D94BDF" w:rsidP="00D94BDF">
            <w:pPr>
              <w:pStyle w:val="Tabulkanormln"/>
            </w:pPr>
          </w:p>
          <w:p w14:paraId="5BB207E5" w14:textId="77777777" w:rsidR="00D94BDF" w:rsidRDefault="00D94BDF" w:rsidP="00D94BDF">
            <w:pPr>
              <w:pStyle w:val="Tabulkanormln"/>
            </w:pPr>
            <w:r>
              <w:t>PT: VMEGS – významní evropští učenci (J. C. Maxwell, H. Hertz)</w:t>
            </w:r>
          </w:p>
          <w:p w14:paraId="57E5CAE6" w14:textId="77777777" w:rsidR="00D94BDF" w:rsidRDefault="00D94BDF" w:rsidP="00D94BDF">
            <w:pPr>
              <w:pStyle w:val="Tabulkanormln"/>
            </w:pPr>
          </w:p>
          <w:p w14:paraId="25A5AE86" w14:textId="77777777" w:rsidR="00D94BDF" w:rsidRDefault="00D94BDF" w:rsidP="00D94BDF">
            <w:pPr>
              <w:pStyle w:val="Tabulkanormln"/>
            </w:pPr>
          </w:p>
          <w:p w14:paraId="602523C5" w14:textId="77777777" w:rsidR="00D94BDF" w:rsidRDefault="00D94BDF" w:rsidP="00D94BDF">
            <w:pPr>
              <w:pStyle w:val="Tabulkanormln"/>
            </w:pPr>
          </w:p>
          <w:p w14:paraId="0BDA1549" w14:textId="77777777" w:rsidR="00D94BDF" w:rsidRDefault="00D94BDF" w:rsidP="00D94BDF">
            <w:pPr>
              <w:pStyle w:val="Tabulkanormln"/>
            </w:pPr>
          </w:p>
          <w:p w14:paraId="486F4765" w14:textId="77777777" w:rsidR="00D94BDF" w:rsidRDefault="00D94BDF" w:rsidP="00D94BDF">
            <w:pPr>
              <w:pStyle w:val="Tabulkanormln"/>
            </w:pPr>
          </w:p>
          <w:p w14:paraId="7012B82B" w14:textId="77777777" w:rsidR="00D94BDF" w:rsidRDefault="00D94BDF" w:rsidP="00D94BDF">
            <w:pPr>
              <w:pStyle w:val="Tabulkanormln"/>
            </w:pPr>
          </w:p>
          <w:p w14:paraId="19303898" w14:textId="77777777" w:rsidR="00D94BDF" w:rsidRDefault="00D94BDF" w:rsidP="00D94BDF">
            <w:pPr>
              <w:pStyle w:val="Tabulkanormln"/>
            </w:pPr>
          </w:p>
          <w:p w14:paraId="69F7D324" w14:textId="77777777" w:rsidR="00D94BDF" w:rsidRDefault="00D94BDF" w:rsidP="00D94BDF">
            <w:pPr>
              <w:pStyle w:val="Tabulkanormln"/>
            </w:pPr>
          </w:p>
          <w:p w14:paraId="636C078F" w14:textId="77777777" w:rsidR="00D94BDF" w:rsidRDefault="00D94BDF" w:rsidP="00D94BDF">
            <w:pPr>
              <w:pStyle w:val="Tabulkanormln"/>
            </w:pPr>
          </w:p>
          <w:p w14:paraId="426ADFFA" w14:textId="77777777" w:rsidR="00D94BDF" w:rsidRDefault="00D94BDF" w:rsidP="00D94BDF">
            <w:pPr>
              <w:pStyle w:val="Tabulkanormln"/>
            </w:pPr>
            <w:r>
              <w:t>PT: MV – Média a mediální produkce (rozhlas, televize, fyzikálně-technické základy médií)</w:t>
            </w:r>
          </w:p>
          <w:p w14:paraId="191F4A4C" w14:textId="77777777" w:rsidR="00D94BDF" w:rsidRDefault="00D94BDF" w:rsidP="00D94BDF">
            <w:pPr>
              <w:pStyle w:val="Tabulkanormln"/>
            </w:pPr>
            <w:r>
              <w:t>shrnutí poznatků</w:t>
            </w:r>
          </w:p>
          <w:p w14:paraId="6071FC3B" w14:textId="77777777" w:rsidR="00D94BDF" w:rsidRDefault="00D94BDF" w:rsidP="00D94BDF">
            <w:pPr>
              <w:pStyle w:val="Tabulkanormln"/>
            </w:pPr>
          </w:p>
          <w:p w14:paraId="0FE64D3C" w14:textId="77777777" w:rsidR="00D94BDF" w:rsidRDefault="00D94BDF" w:rsidP="00D94BDF">
            <w:pPr>
              <w:pStyle w:val="Tabulkanormln"/>
            </w:pPr>
          </w:p>
          <w:p w14:paraId="112DBC8F" w14:textId="77777777" w:rsidR="00D94BDF" w:rsidRDefault="00D94BDF" w:rsidP="00D94BDF">
            <w:pPr>
              <w:pStyle w:val="Tabulkanormln"/>
            </w:pPr>
          </w:p>
          <w:p w14:paraId="22A7718C" w14:textId="77777777" w:rsidR="00D94BDF" w:rsidRDefault="00D94BDF" w:rsidP="00D94BDF">
            <w:pPr>
              <w:pStyle w:val="Tabulkanormln"/>
            </w:pPr>
            <w:r>
              <w:t>návaznost na učivo fyziky ZŠ (NG)</w:t>
            </w:r>
          </w:p>
          <w:p w14:paraId="0CBBD929" w14:textId="77777777" w:rsidR="00D94BDF" w:rsidRDefault="00D94BDF" w:rsidP="00D94BDF">
            <w:pPr>
              <w:pStyle w:val="Tabulkanormln"/>
            </w:pPr>
          </w:p>
          <w:p w14:paraId="1D86B072" w14:textId="77777777" w:rsidR="00D94BDF" w:rsidRDefault="00D94BDF" w:rsidP="00D94BDF">
            <w:pPr>
              <w:pStyle w:val="Tabulkanormln"/>
            </w:pPr>
          </w:p>
          <w:p w14:paraId="532BC1E1" w14:textId="77777777" w:rsidR="00D94BDF" w:rsidRDefault="00D94BDF" w:rsidP="00D94BDF">
            <w:pPr>
              <w:pStyle w:val="Tabulkanormln"/>
            </w:pPr>
          </w:p>
          <w:p w14:paraId="50B9C4FB" w14:textId="77777777" w:rsidR="00D94BDF" w:rsidRDefault="00D94BDF" w:rsidP="00D94BDF">
            <w:pPr>
              <w:pStyle w:val="Tabulkanormln"/>
            </w:pPr>
          </w:p>
          <w:p w14:paraId="01C6AEC6" w14:textId="77777777" w:rsidR="00D94BDF" w:rsidRDefault="00D94BDF" w:rsidP="00D94BDF">
            <w:pPr>
              <w:pStyle w:val="Tabulkanormln"/>
            </w:pPr>
          </w:p>
          <w:p w14:paraId="3E2B9063" w14:textId="77777777" w:rsidR="00D94BDF" w:rsidRDefault="00D94BDF" w:rsidP="00D94BDF">
            <w:pPr>
              <w:pStyle w:val="Tabulkanormln"/>
            </w:pPr>
          </w:p>
          <w:p w14:paraId="284EF11F" w14:textId="77777777" w:rsidR="00D94BDF" w:rsidRDefault="00D94BDF" w:rsidP="00D94BDF">
            <w:pPr>
              <w:pStyle w:val="Tabulkanormln"/>
            </w:pPr>
            <w:r>
              <w:t>velmi obtížné učivo navazující na poznatky o mechanickém vlnění</w:t>
            </w:r>
          </w:p>
          <w:p w14:paraId="778503DB" w14:textId="77777777" w:rsidR="00D94BDF" w:rsidRDefault="00D94BDF" w:rsidP="00D94BDF">
            <w:pPr>
              <w:pStyle w:val="Tabulkanormln"/>
            </w:pPr>
          </w:p>
          <w:p w14:paraId="44F1E158" w14:textId="77777777" w:rsidR="00D94BDF" w:rsidRPr="006911E1" w:rsidRDefault="00D94BDF" w:rsidP="00D94BDF">
            <w:pPr>
              <w:pStyle w:val="Tabulkanormln"/>
            </w:pPr>
            <w:r>
              <w:t xml:space="preserve">PT: VMEGS – významní evropští učenci (T. </w:t>
            </w:r>
            <w:proofErr w:type="spellStart"/>
            <w:r>
              <w:t>Young</w:t>
            </w:r>
            <w:proofErr w:type="spellEnd"/>
            <w:r>
              <w:t>, I. Newton)</w:t>
            </w:r>
          </w:p>
        </w:tc>
      </w:tr>
    </w:tbl>
    <w:p w14:paraId="63DE51CD" w14:textId="24A36E6A" w:rsidR="00D94BDF" w:rsidRPr="00F41AB9" w:rsidRDefault="00D94BDF" w:rsidP="00053B9C">
      <w:pPr>
        <w:pStyle w:val="Odsttunnadpis"/>
        <w:spacing w:after="120" w:line="288" w:lineRule="auto"/>
      </w:pPr>
      <w:r>
        <w:lastRenderedPageBreak/>
        <w:t xml:space="preserve">Ročník: </w:t>
      </w:r>
      <w:r>
        <w:fldChar w:fldCharType="begin">
          <w:ffData>
            <w:name w:val="Text9"/>
            <w:enabled/>
            <w:calcOnExit w:val="0"/>
            <w:textInput>
              <w:default w:val="4."/>
              <w:maxLength w:val="2"/>
            </w:textInput>
          </w:ffData>
        </w:fldChar>
      </w:r>
      <w:r>
        <w:instrText xml:space="preserve"> FORMTEXT </w:instrText>
      </w:r>
      <w:r>
        <w:fldChar w:fldCharType="separate"/>
      </w:r>
      <w:r>
        <w:t>4.</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D94BDF" w:rsidRPr="00E246EB" w14:paraId="3E0F72E3" w14:textId="77777777" w:rsidTr="00D94BDF">
        <w:tc>
          <w:tcPr>
            <w:tcW w:w="3685" w:type="dxa"/>
            <w:shd w:val="clear" w:color="auto" w:fill="BFBFBF"/>
            <w:vAlign w:val="center"/>
          </w:tcPr>
          <w:p w14:paraId="62F51B55" w14:textId="77777777" w:rsidR="00D94BDF" w:rsidRPr="00F040B4" w:rsidRDefault="00D94BDF" w:rsidP="00D94BDF">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7026815D" w14:textId="77777777" w:rsidR="00D94BDF" w:rsidRPr="00F040B4" w:rsidRDefault="00D94BDF" w:rsidP="00D94BDF">
            <w:pPr>
              <w:spacing w:before="0" w:line="240" w:lineRule="auto"/>
              <w:jc w:val="center"/>
              <w:rPr>
                <w:b/>
                <w:bCs/>
              </w:rPr>
            </w:pPr>
            <w:r w:rsidRPr="00F040B4">
              <w:rPr>
                <w:b/>
                <w:bCs/>
              </w:rPr>
              <w:t>Učivo</w:t>
            </w:r>
          </w:p>
        </w:tc>
        <w:tc>
          <w:tcPr>
            <w:tcW w:w="2835" w:type="dxa"/>
            <w:shd w:val="clear" w:color="auto" w:fill="BFBFBF"/>
            <w:vAlign w:val="center"/>
          </w:tcPr>
          <w:p w14:paraId="103DC5CC" w14:textId="77777777" w:rsidR="00D94BDF" w:rsidRPr="00F040B4" w:rsidRDefault="00D94BDF" w:rsidP="00D94BDF">
            <w:pPr>
              <w:spacing w:before="0" w:line="240" w:lineRule="auto"/>
              <w:jc w:val="center"/>
              <w:rPr>
                <w:b/>
                <w:bCs/>
              </w:rPr>
            </w:pPr>
            <w:r w:rsidRPr="00F040B4">
              <w:rPr>
                <w:b/>
                <w:bCs/>
              </w:rPr>
              <w:t>Průřezová témata,</w:t>
            </w:r>
          </w:p>
          <w:p w14:paraId="2CD9E413" w14:textId="77777777" w:rsidR="00D94BDF" w:rsidRPr="00F040B4" w:rsidRDefault="00D94BDF" w:rsidP="00D94BDF">
            <w:pPr>
              <w:spacing w:before="0" w:line="240" w:lineRule="auto"/>
              <w:jc w:val="center"/>
              <w:rPr>
                <w:b/>
                <w:bCs/>
              </w:rPr>
            </w:pPr>
            <w:r w:rsidRPr="00F040B4">
              <w:rPr>
                <w:b/>
                <w:bCs/>
              </w:rPr>
              <w:t>MP vztahy</w:t>
            </w:r>
          </w:p>
        </w:tc>
      </w:tr>
      <w:tr w:rsidR="00D94BDF" w:rsidRPr="00E246EB" w14:paraId="437C26E0" w14:textId="77777777" w:rsidTr="00D94BDF">
        <w:tc>
          <w:tcPr>
            <w:tcW w:w="3685" w:type="dxa"/>
          </w:tcPr>
          <w:p w14:paraId="71B73AF7" w14:textId="77777777" w:rsidR="00D94BDF" w:rsidRDefault="00D94BDF" w:rsidP="00CC5C4F">
            <w:pPr>
              <w:pStyle w:val="Tabulkaodrazky"/>
              <w:numPr>
                <w:ilvl w:val="0"/>
                <w:numId w:val="9"/>
              </w:numPr>
              <w:tabs>
                <w:tab w:val="num" w:pos="227"/>
              </w:tabs>
              <w:ind w:left="227" w:hanging="227"/>
            </w:pPr>
            <w:r>
              <w:t>rozliší skutečný a zdánlivý obraz vytvořený zobrazováním</w:t>
            </w:r>
          </w:p>
          <w:p w14:paraId="1D5E0108" w14:textId="77777777" w:rsidR="00D94BDF" w:rsidRDefault="00D94BDF" w:rsidP="00CC5C4F">
            <w:pPr>
              <w:pStyle w:val="Tabulkaodrazky"/>
              <w:numPr>
                <w:ilvl w:val="0"/>
                <w:numId w:val="9"/>
              </w:numPr>
              <w:tabs>
                <w:tab w:val="num" w:pos="227"/>
              </w:tabs>
              <w:ind w:left="227" w:hanging="227"/>
            </w:pPr>
            <w:r>
              <w:t>sestrojí obraz předmětu pomocí rovinného a kulového zrcadla a pomocí tenké čočky a uvede jeho vlastnosti</w:t>
            </w:r>
          </w:p>
          <w:p w14:paraId="3A5A4794" w14:textId="77777777" w:rsidR="00D94BDF" w:rsidRDefault="00D94BDF" w:rsidP="00CC5C4F">
            <w:pPr>
              <w:pStyle w:val="Tabulkaodrazky"/>
              <w:numPr>
                <w:ilvl w:val="0"/>
                <w:numId w:val="9"/>
              </w:numPr>
              <w:tabs>
                <w:tab w:val="num" w:pos="227"/>
              </w:tabs>
              <w:ind w:left="227" w:hanging="227"/>
            </w:pPr>
            <w:r>
              <w:t>řeší úlohy použitím zobrazovací rovnice pro kulové zrcadlo a pro tenkou čočku</w:t>
            </w:r>
          </w:p>
          <w:p w14:paraId="3478D108" w14:textId="77777777" w:rsidR="00D94BDF" w:rsidRDefault="00D94BDF" w:rsidP="00CC5C4F">
            <w:pPr>
              <w:pStyle w:val="Tabulkaodrazky"/>
              <w:numPr>
                <w:ilvl w:val="0"/>
                <w:numId w:val="9"/>
              </w:numPr>
              <w:tabs>
                <w:tab w:val="num" w:pos="227"/>
              </w:tabs>
              <w:ind w:left="227" w:hanging="227"/>
            </w:pPr>
            <w:r>
              <w:t>vypočítá měřítko optického zobrazení (příčné zvětšení)</w:t>
            </w:r>
          </w:p>
          <w:p w14:paraId="19F7F8B3" w14:textId="77777777" w:rsidR="00D94BDF" w:rsidRDefault="00D94BDF" w:rsidP="00CC5C4F">
            <w:pPr>
              <w:pStyle w:val="Tabulkaodrazky"/>
              <w:numPr>
                <w:ilvl w:val="0"/>
                <w:numId w:val="9"/>
              </w:numPr>
              <w:tabs>
                <w:tab w:val="num" w:pos="227"/>
              </w:tabs>
              <w:ind w:left="227" w:hanging="227"/>
            </w:pPr>
            <w:r>
              <w:t>popíše oko jako optickou soustavu</w:t>
            </w:r>
          </w:p>
          <w:p w14:paraId="590CA7DE" w14:textId="77777777" w:rsidR="00D94BDF" w:rsidRDefault="00D94BDF" w:rsidP="00CC5C4F">
            <w:pPr>
              <w:pStyle w:val="Tabulkaodrazky"/>
              <w:numPr>
                <w:ilvl w:val="0"/>
                <w:numId w:val="9"/>
              </w:numPr>
              <w:tabs>
                <w:tab w:val="num" w:pos="227"/>
              </w:tabs>
              <w:ind w:left="227" w:hanging="227"/>
            </w:pPr>
            <w:r>
              <w:t>experimentálně určí ohniskovou vzdálenost čočky</w:t>
            </w:r>
          </w:p>
          <w:p w14:paraId="5590DC5E" w14:textId="77777777" w:rsidR="00D94BDF" w:rsidRDefault="00D94BDF" w:rsidP="00CC5C4F">
            <w:pPr>
              <w:pStyle w:val="Tabulkaodrazky"/>
              <w:numPr>
                <w:ilvl w:val="0"/>
                <w:numId w:val="9"/>
              </w:numPr>
              <w:tabs>
                <w:tab w:val="num" w:pos="227"/>
              </w:tabs>
              <w:ind w:left="227" w:hanging="227"/>
            </w:pPr>
            <w:r>
              <w:t>popíše podstatu lupy, mikroskopu a dalekohledu</w:t>
            </w:r>
          </w:p>
          <w:p w14:paraId="3162F17E" w14:textId="77777777" w:rsidR="00D94BDF" w:rsidRDefault="00D94BDF" w:rsidP="00CC5C4F">
            <w:pPr>
              <w:pStyle w:val="Tabulkaodrazky"/>
              <w:numPr>
                <w:ilvl w:val="0"/>
                <w:numId w:val="9"/>
              </w:numPr>
              <w:tabs>
                <w:tab w:val="num" w:pos="227"/>
              </w:tabs>
              <w:ind w:left="227" w:hanging="227"/>
            </w:pPr>
            <w:r>
              <w:t>popíše podstatu vad oka a způsoby korekce těchto vad</w:t>
            </w:r>
          </w:p>
          <w:p w14:paraId="3BD74577" w14:textId="77777777" w:rsidR="00D94BDF" w:rsidRDefault="00D94BDF" w:rsidP="00CC5C4F">
            <w:pPr>
              <w:pStyle w:val="Tabulkaodrazky"/>
              <w:numPr>
                <w:ilvl w:val="0"/>
                <w:numId w:val="9"/>
              </w:numPr>
              <w:tabs>
                <w:tab w:val="num" w:pos="227"/>
              </w:tabs>
              <w:ind w:left="227" w:hanging="227"/>
            </w:pPr>
            <w:r>
              <w:t>uvede příklady praktického využití různých druhů elektromagnetického záření</w:t>
            </w:r>
          </w:p>
          <w:p w14:paraId="4C90C623" w14:textId="77777777" w:rsidR="00D94BDF" w:rsidRDefault="00D94BDF" w:rsidP="00CC5C4F">
            <w:pPr>
              <w:pStyle w:val="Tabulkaodrazky"/>
              <w:numPr>
                <w:ilvl w:val="0"/>
                <w:numId w:val="9"/>
              </w:numPr>
              <w:tabs>
                <w:tab w:val="num" w:pos="227"/>
              </w:tabs>
              <w:ind w:left="227" w:hanging="227"/>
            </w:pPr>
            <w:r>
              <w:t>popíše a dodržuje pravidla dostatečného osvětlení</w:t>
            </w:r>
          </w:p>
          <w:p w14:paraId="690E19BC" w14:textId="77777777" w:rsidR="00D94BDF" w:rsidRDefault="00D94BDF" w:rsidP="00CC5C4F">
            <w:pPr>
              <w:pStyle w:val="Tabulkaodrazky"/>
              <w:numPr>
                <w:ilvl w:val="0"/>
                <w:numId w:val="9"/>
              </w:numPr>
              <w:tabs>
                <w:tab w:val="num" w:pos="227"/>
              </w:tabs>
              <w:ind w:left="227" w:hanging="227"/>
            </w:pPr>
            <w:r>
              <w:t>objasní rozdíl mezi zářivou a světelnou energií</w:t>
            </w:r>
          </w:p>
          <w:p w14:paraId="5CFE2626" w14:textId="77777777" w:rsidR="00D94BDF" w:rsidRDefault="00D94BDF" w:rsidP="00CC5C4F">
            <w:pPr>
              <w:pStyle w:val="Tabulkaodrazky"/>
              <w:numPr>
                <w:ilvl w:val="0"/>
                <w:numId w:val="9"/>
              </w:numPr>
              <w:tabs>
                <w:tab w:val="num" w:pos="227"/>
              </w:tabs>
              <w:ind w:left="227" w:hanging="227"/>
            </w:pPr>
            <w:r>
              <w:t>řeší jednoduché úlohy na použití vztahu pro osvětlení</w:t>
            </w:r>
          </w:p>
          <w:p w14:paraId="1D0A6C61" w14:textId="77777777" w:rsidR="00D94BDF" w:rsidRDefault="00D94BDF" w:rsidP="00CC5C4F">
            <w:pPr>
              <w:pStyle w:val="Tabulkaodrazky"/>
              <w:numPr>
                <w:ilvl w:val="0"/>
                <w:numId w:val="9"/>
              </w:numPr>
              <w:tabs>
                <w:tab w:val="num" w:pos="227"/>
              </w:tabs>
              <w:ind w:left="227" w:hanging="227"/>
            </w:pPr>
            <w:r>
              <w:t>popíše podstatu spektrální analýzy</w:t>
            </w:r>
          </w:p>
          <w:p w14:paraId="33EC8048" w14:textId="77777777" w:rsidR="00D94BDF" w:rsidRDefault="00D94BDF" w:rsidP="00CC5C4F">
            <w:pPr>
              <w:pStyle w:val="Tabulkaodrazky"/>
              <w:numPr>
                <w:ilvl w:val="0"/>
                <w:numId w:val="9"/>
              </w:numPr>
              <w:tabs>
                <w:tab w:val="num" w:pos="227"/>
              </w:tabs>
              <w:ind w:left="227" w:hanging="227"/>
            </w:pPr>
            <w:r>
              <w:t>uvede příklady užití rentgenového záření</w:t>
            </w:r>
          </w:p>
          <w:p w14:paraId="13022918" w14:textId="77777777" w:rsidR="00D94BDF" w:rsidRDefault="00D94BDF" w:rsidP="00CC5C4F">
            <w:pPr>
              <w:pStyle w:val="Tabulkaodrazky"/>
              <w:numPr>
                <w:ilvl w:val="0"/>
                <w:numId w:val="9"/>
              </w:numPr>
              <w:tabs>
                <w:tab w:val="num" w:pos="227"/>
              </w:tabs>
              <w:ind w:left="227" w:hanging="227"/>
            </w:pPr>
            <w:r>
              <w:t>uvede příklady platnosti principu relativity</w:t>
            </w:r>
          </w:p>
          <w:p w14:paraId="54EF3683" w14:textId="77777777" w:rsidR="00D94BDF" w:rsidRDefault="00D94BDF" w:rsidP="00CC5C4F">
            <w:pPr>
              <w:pStyle w:val="Tabulkaodrazky"/>
              <w:numPr>
                <w:ilvl w:val="0"/>
                <w:numId w:val="9"/>
              </w:numPr>
              <w:tabs>
                <w:tab w:val="num" w:pos="227"/>
              </w:tabs>
              <w:ind w:left="227" w:hanging="227"/>
            </w:pPr>
            <w:r>
              <w:lastRenderedPageBreak/>
              <w:t>interpretuje princip stálé rychlosti světla</w:t>
            </w:r>
          </w:p>
          <w:p w14:paraId="780B33A7" w14:textId="77777777" w:rsidR="00D94BDF" w:rsidRDefault="00D94BDF" w:rsidP="00CC5C4F">
            <w:pPr>
              <w:pStyle w:val="Tabulkaodrazky"/>
              <w:numPr>
                <w:ilvl w:val="0"/>
                <w:numId w:val="9"/>
              </w:numPr>
              <w:tabs>
                <w:tab w:val="num" w:pos="227"/>
              </w:tabs>
              <w:ind w:left="227" w:hanging="227"/>
            </w:pPr>
            <w:r>
              <w:t>vysvětlí pojem relativnost současnosti</w:t>
            </w:r>
          </w:p>
          <w:p w14:paraId="60C9755E" w14:textId="77777777" w:rsidR="00D94BDF" w:rsidRDefault="00D94BDF" w:rsidP="00CC5C4F">
            <w:pPr>
              <w:pStyle w:val="Tabulkaodrazky"/>
              <w:numPr>
                <w:ilvl w:val="0"/>
                <w:numId w:val="9"/>
              </w:numPr>
              <w:tabs>
                <w:tab w:val="num" w:pos="227"/>
              </w:tabs>
              <w:ind w:left="227" w:hanging="227"/>
            </w:pPr>
            <w:r>
              <w:t>vysvětlí pojem dilatace času a kontrakce délek</w:t>
            </w:r>
          </w:p>
          <w:p w14:paraId="2BA87FFA" w14:textId="77777777" w:rsidR="00D94BDF" w:rsidRDefault="00D94BDF" w:rsidP="00CC5C4F">
            <w:pPr>
              <w:pStyle w:val="Tabulkaodrazky"/>
              <w:numPr>
                <w:ilvl w:val="0"/>
                <w:numId w:val="9"/>
              </w:numPr>
              <w:tabs>
                <w:tab w:val="num" w:pos="227"/>
              </w:tabs>
              <w:ind w:left="227" w:hanging="227"/>
            </w:pPr>
            <w:r>
              <w:t>řeší úlohy na aplikaci vztahů pro hmotnost tělesa, hmotnostní úbytek, energii, změnu celkové energie a klidovou energii</w:t>
            </w:r>
          </w:p>
          <w:p w14:paraId="7A4251B7" w14:textId="77777777" w:rsidR="00D94BDF" w:rsidRDefault="00D94BDF" w:rsidP="00CC5C4F">
            <w:pPr>
              <w:pStyle w:val="Tabulkaodrazky"/>
              <w:numPr>
                <w:ilvl w:val="0"/>
                <w:numId w:val="9"/>
              </w:numPr>
              <w:tabs>
                <w:tab w:val="num" w:pos="227"/>
              </w:tabs>
              <w:ind w:left="227" w:hanging="227"/>
            </w:pPr>
            <w:r>
              <w:t>vypočítá energii kvanta pomocí frekvence a konstanty h</w:t>
            </w:r>
          </w:p>
          <w:p w14:paraId="5D45C6A6" w14:textId="77777777" w:rsidR="00D94BDF" w:rsidRDefault="00D94BDF" w:rsidP="00CC5C4F">
            <w:pPr>
              <w:pStyle w:val="Tabulkaodrazky"/>
              <w:numPr>
                <w:ilvl w:val="0"/>
                <w:numId w:val="9"/>
              </w:numPr>
              <w:tabs>
                <w:tab w:val="num" w:pos="227"/>
              </w:tabs>
              <w:ind w:left="227" w:hanging="227"/>
            </w:pPr>
            <w:r>
              <w:t>popíše vnější fotoelektrický jev a popíše jeho základní vlastnosti</w:t>
            </w:r>
          </w:p>
          <w:p w14:paraId="58E2C12B" w14:textId="77777777" w:rsidR="00D94BDF" w:rsidRDefault="00D94BDF" w:rsidP="00CC5C4F">
            <w:pPr>
              <w:pStyle w:val="Tabulkaodrazky"/>
              <w:numPr>
                <w:ilvl w:val="0"/>
                <w:numId w:val="9"/>
              </w:numPr>
              <w:tabs>
                <w:tab w:val="num" w:pos="227"/>
              </w:tabs>
              <w:ind w:left="227" w:hanging="227"/>
            </w:pPr>
            <w:r>
              <w:t>řeší úlohy na Einsteinovu rovnici pro fotoefekt</w:t>
            </w:r>
          </w:p>
          <w:p w14:paraId="0E1979EC" w14:textId="77777777" w:rsidR="00D94BDF" w:rsidRDefault="00D94BDF" w:rsidP="00CC5C4F">
            <w:pPr>
              <w:pStyle w:val="Tabulkaodrazky"/>
              <w:numPr>
                <w:ilvl w:val="0"/>
                <w:numId w:val="9"/>
              </w:numPr>
              <w:tabs>
                <w:tab w:val="num" w:pos="227"/>
              </w:tabs>
              <w:ind w:left="227" w:hanging="227"/>
            </w:pPr>
            <w:r>
              <w:t>popíše vlastnosti fotonu, určí jeho energii a hybnost</w:t>
            </w:r>
          </w:p>
          <w:p w14:paraId="02670A69" w14:textId="77777777" w:rsidR="00D94BDF" w:rsidRDefault="00D94BDF" w:rsidP="00CC5C4F">
            <w:pPr>
              <w:pStyle w:val="Tabulkaodrazky"/>
              <w:numPr>
                <w:ilvl w:val="0"/>
                <w:numId w:val="9"/>
              </w:numPr>
              <w:tabs>
                <w:tab w:val="num" w:pos="227"/>
              </w:tabs>
              <w:ind w:left="227" w:hanging="227"/>
            </w:pPr>
            <w:r>
              <w:t xml:space="preserve">řeší úlohy použitím de </w:t>
            </w:r>
            <w:proofErr w:type="spellStart"/>
            <w:r>
              <w:t>Broglieho</w:t>
            </w:r>
            <w:proofErr w:type="spellEnd"/>
            <w:r>
              <w:t xml:space="preserve"> vztahu</w:t>
            </w:r>
          </w:p>
          <w:p w14:paraId="4607100C" w14:textId="77777777" w:rsidR="00D94BDF" w:rsidRDefault="00D94BDF" w:rsidP="00CC5C4F">
            <w:pPr>
              <w:pStyle w:val="Tabulkaodrazky"/>
              <w:numPr>
                <w:ilvl w:val="0"/>
                <w:numId w:val="9"/>
              </w:numPr>
              <w:tabs>
                <w:tab w:val="num" w:pos="227"/>
              </w:tabs>
              <w:ind w:left="227" w:hanging="227"/>
            </w:pPr>
            <w:r>
              <w:t>objasní pojmy kvantování energie, stacionární stav, kvantové číslo, energetická hladina</w:t>
            </w:r>
          </w:p>
          <w:p w14:paraId="17FF7528" w14:textId="77777777" w:rsidR="00D94BDF" w:rsidRDefault="00D94BDF" w:rsidP="00CC5C4F">
            <w:pPr>
              <w:pStyle w:val="Tabulkaodrazky"/>
              <w:numPr>
                <w:ilvl w:val="0"/>
                <w:numId w:val="9"/>
              </w:numPr>
              <w:tabs>
                <w:tab w:val="num" w:pos="227"/>
              </w:tabs>
              <w:ind w:left="227" w:hanging="227"/>
            </w:pPr>
            <w:r>
              <w:t>uvede vztahy mezi spektrálními zákonitostmi a stavbou atomu</w:t>
            </w:r>
          </w:p>
          <w:p w14:paraId="3E3E2D03" w14:textId="77777777" w:rsidR="00D94BDF" w:rsidRDefault="00D94BDF" w:rsidP="00CC5C4F">
            <w:pPr>
              <w:pStyle w:val="Tabulkaodrazky"/>
              <w:numPr>
                <w:ilvl w:val="0"/>
                <w:numId w:val="9"/>
              </w:numPr>
              <w:tabs>
                <w:tab w:val="num" w:pos="227"/>
              </w:tabs>
              <w:ind w:left="227" w:hanging="227"/>
            </w:pPr>
            <w:r>
              <w:t>popíše kvantově mechanický model atomu</w:t>
            </w:r>
          </w:p>
          <w:p w14:paraId="7251AFBE" w14:textId="77777777" w:rsidR="00D94BDF" w:rsidRDefault="00D94BDF" w:rsidP="00CC5C4F">
            <w:pPr>
              <w:pStyle w:val="Tabulkaodrazky"/>
              <w:numPr>
                <w:ilvl w:val="0"/>
                <w:numId w:val="9"/>
              </w:numPr>
              <w:tabs>
                <w:tab w:val="num" w:pos="227"/>
              </w:tabs>
              <w:ind w:left="227" w:hanging="227"/>
            </w:pPr>
            <w:r>
              <w:t>popíše význam kvantových čísel a jejich souvislost s fyzikálními veličinami popisujícími atom</w:t>
            </w:r>
          </w:p>
          <w:p w14:paraId="42CFFC31" w14:textId="77777777" w:rsidR="00D94BDF" w:rsidRDefault="00D94BDF" w:rsidP="00CC5C4F">
            <w:pPr>
              <w:pStyle w:val="Tabulkaodrazky"/>
              <w:numPr>
                <w:ilvl w:val="0"/>
                <w:numId w:val="9"/>
              </w:numPr>
              <w:tabs>
                <w:tab w:val="num" w:pos="227"/>
              </w:tabs>
              <w:ind w:left="227" w:hanging="227"/>
            </w:pPr>
            <w:r>
              <w:t xml:space="preserve">určí pomocí označení </w:t>
            </w:r>
            <w:proofErr w:type="spellStart"/>
            <w:r>
              <w:t>podslupek</w:t>
            </w:r>
            <w:proofErr w:type="spellEnd"/>
            <w:r>
              <w:t xml:space="preserve"> používaných v chemii hlavní a vedlejší kvantové číslo a maximální počet elektronů v dané </w:t>
            </w:r>
            <w:proofErr w:type="spellStart"/>
            <w:r>
              <w:t>podslupce</w:t>
            </w:r>
            <w:proofErr w:type="spellEnd"/>
          </w:p>
          <w:p w14:paraId="400ABA7E" w14:textId="77777777" w:rsidR="00D94BDF" w:rsidRDefault="00D94BDF" w:rsidP="00CC5C4F">
            <w:pPr>
              <w:pStyle w:val="Tabulkaodrazky"/>
              <w:numPr>
                <w:ilvl w:val="0"/>
                <w:numId w:val="9"/>
              </w:numPr>
              <w:tabs>
                <w:tab w:val="num" w:pos="227"/>
              </w:tabs>
              <w:ind w:left="227" w:hanging="227"/>
            </w:pPr>
            <w:r>
              <w:t>vyhledá elektronovou konfiguraci atomu v PSP</w:t>
            </w:r>
          </w:p>
          <w:p w14:paraId="76A153AE" w14:textId="77777777" w:rsidR="00D94BDF" w:rsidRDefault="00D94BDF" w:rsidP="00CC5C4F">
            <w:pPr>
              <w:pStyle w:val="Tabulkaodrazky"/>
              <w:numPr>
                <w:ilvl w:val="0"/>
                <w:numId w:val="9"/>
              </w:numPr>
              <w:tabs>
                <w:tab w:val="num" w:pos="227"/>
              </w:tabs>
              <w:ind w:left="227" w:hanging="227"/>
            </w:pPr>
            <w:r>
              <w:t>vysvětlí význam Pauliho principu</w:t>
            </w:r>
          </w:p>
          <w:p w14:paraId="2614273C" w14:textId="77777777" w:rsidR="00D94BDF" w:rsidRDefault="00D94BDF" w:rsidP="00CC5C4F">
            <w:pPr>
              <w:pStyle w:val="Tabulkaodrazky"/>
              <w:numPr>
                <w:ilvl w:val="0"/>
                <w:numId w:val="9"/>
              </w:numPr>
              <w:tabs>
                <w:tab w:val="num" w:pos="227"/>
              </w:tabs>
              <w:ind w:left="227" w:hanging="227"/>
            </w:pPr>
            <w:r>
              <w:t>objasní názorně vznik iontové a kovalentní vazby</w:t>
            </w:r>
          </w:p>
          <w:p w14:paraId="6E31E75C" w14:textId="77777777" w:rsidR="00D94BDF" w:rsidRDefault="00D94BDF" w:rsidP="00CC5C4F">
            <w:pPr>
              <w:pStyle w:val="Tabulkaodrazky"/>
              <w:numPr>
                <w:ilvl w:val="0"/>
                <w:numId w:val="9"/>
              </w:numPr>
              <w:tabs>
                <w:tab w:val="num" w:pos="227"/>
              </w:tabs>
              <w:ind w:left="227" w:hanging="227"/>
            </w:pPr>
            <w:r>
              <w:t>objasní pojmy excitace, ionizace a disociace</w:t>
            </w:r>
          </w:p>
          <w:p w14:paraId="0B85A7F7" w14:textId="77777777" w:rsidR="00D94BDF" w:rsidRDefault="00D94BDF" w:rsidP="00CC5C4F">
            <w:pPr>
              <w:pStyle w:val="Tabulkaodrazky"/>
              <w:numPr>
                <w:ilvl w:val="0"/>
                <w:numId w:val="9"/>
              </w:numPr>
              <w:tabs>
                <w:tab w:val="num" w:pos="227"/>
              </w:tabs>
              <w:ind w:left="227" w:hanging="227"/>
            </w:pPr>
            <w:r>
              <w:t>porovná vznik a vlastnosti záření luminoforu a laseru</w:t>
            </w:r>
          </w:p>
          <w:p w14:paraId="218965CE" w14:textId="77777777" w:rsidR="00D94BDF" w:rsidRDefault="00D94BDF" w:rsidP="00CC5C4F">
            <w:pPr>
              <w:pStyle w:val="Tabulkaodrazky"/>
              <w:numPr>
                <w:ilvl w:val="0"/>
                <w:numId w:val="9"/>
              </w:numPr>
              <w:tabs>
                <w:tab w:val="num" w:pos="227"/>
              </w:tabs>
              <w:ind w:left="227" w:hanging="227"/>
            </w:pPr>
            <w:r>
              <w:lastRenderedPageBreak/>
              <w:t>uvede příklady využití laserového záření</w:t>
            </w:r>
          </w:p>
          <w:p w14:paraId="2F1356B8" w14:textId="77777777" w:rsidR="00D94BDF" w:rsidRDefault="00D94BDF" w:rsidP="00CC5C4F">
            <w:pPr>
              <w:pStyle w:val="Tabulkaodrazky"/>
              <w:numPr>
                <w:ilvl w:val="0"/>
                <w:numId w:val="9"/>
              </w:numPr>
              <w:tabs>
                <w:tab w:val="num" w:pos="227"/>
              </w:tabs>
              <w:ind w:left="227" w:hanging="227"/>
            </w:pPr>
            <w:r>
              <w:t>uvede základní charakteristiky atomového jádra</w:t>
            </w:r>
          </w:p>
          <w:p w14:paraId="13F2A43E" w14:textId="77777777" w:rsidR="00D94BDF" w:rsidRDefault="00D94BDF" w:rsidP="00CC5C4F">
            <w:pPr>
              <w:pStyle w:val="Tabulkaodrazky"/>
              <w:numPr>
                <w:ilvl w:val="0"/>
                <w:numId w:val="9"/>
              </w:numPr>
              <w:tabs>
                <w:tab w:val="num" w:pos="227"/>
              </w:tabs>
              <w:ind w:left="227" w:hanging="227"/>
            </w:pPr>
            <w:r>
              <w:t>řeší úlohy na vazbovou energii jader</w:t>
            </w:r>
          </w:p>
          <w:p w14:paraId="5E93985E" w14:textId="77777777" w:rsidR="00D94BDF" w:rsidRDefault="00D94BDF" w:rsidP="00CC5C4F">
            <w:pPr>
              <w:pStyle w:val="Tabulkaodrazky"/>
              <w:numPr>
                <w:ilvl w:val="0"/>
                <w:numId w:val="9"/>
              </w:numPr>
              <w:tabs>
                <w:tab w:val="num" w:pos="227"/>
              </w:tabs>
              <w:ind w:left="227" w:hanging="227"/>
            </w:pPr>
            <w:r>
              <w:t>uvede typy radioaktivních přeměn a příklady praktického využití radioaktivity</w:t>
            </w:r>
          </w:p>
          <w:p w14:paraId="5F4930AD" w14:textId="77777777" w:rsidR="00D94BDF" w:rsidRDefault="00D94BDF" w:rsidP="00CC5C4F">
            <w:pPr>
              <w:pStyle w:val="Tabulkaodrazky"/>
              <w:numPr>
                <w:ilvl w:val="0"/>
                <w:numId w:val="9"/>
              </w:numPr>
              <w:tabs>
                <w:tab w:val="num" w:pos="227"/>
              </w:tabs>
              <w:ind w:left="227" w:hanging="227"/>
            </w:pPr>
            <w:r>
              <w:t>popíše způsoby ochrany člověka před radioaktivním zářením</w:t>
            </w:r>
          </w:p>
          <w:p w14:paraId="15DD5795" w14:textId="77777777" w:rsidR="00D94BDF" w:rsidRDefault="00D94BDF" w:rsidP="00CC5C4F">
            <w:pPr>
              <w:pStyle w:val="Tabulkaodrazky"/>
              <w:numPr>
                <w:ilvl w:val="0"/>
                <w:numId w:val="9"/>
              </w:numPr>
              <w:tabs>
                <w:tab w:val="num" w:pos="227"/>
              </w:tabs>
              <w:ind w:left="227" w:hanging="227"/>
            </w:pPr>
            <w:r>
              <w:t>řeší úlohy s využitím zákona radioaktivní přeměny</w:t>
            </w:r>
          </w:p>
          <w:p w14:paraId="6775B6D5" w14:textId="77777777" w:rsidR="00D94BDF" w:rsidRDefault="00D94BDF" w:rsidP="00CC5C4F">
            <w:pPr>
              <w:pStyle w:val="Tabulkaodrazky"/>
              <w:numPr>
                <w:ilvl w:val="0"/>
                <w:numId w:val="9"/>
              </w:numPr>
              <w:tabs>
                <w:tab w:val="num" w:pos="227"/>
              </w:tabs>
              <w:ind w:left="227" w:hanging="227"/>
            </w:pPr>
            <w:r>
              <w:t>používá symboliku zápisu jaderných reakcí</w:t>
            </w:r>
          </w:p>
          <w:p w14:paraId="29F40310" w14:textId="77777777" w:rsidR="00D94BDF" w:rsidRDefault="00D94BDF" w:rsidP="00CC5C4F">
            <w:pPr>
              <w:pStyle w:val="Tabulkaodrazky"/>
              <w:numPr>
                <w:ilvl w:val="0"/>
                <w:numId w:val="9"/>
              </w:numPr>
              <w:tabs>
                <w:tab w:val="num" w:pos="227"/>
              </w:tabs>
              <w:ind w:left="227" w:hanging="227"/>
            </w:pPr>
            <w:r>
              <w:t>řeší úlohy použitím zákonů zachování u jaderných reakcí</w:t>
            </w:r>
          </w:p>
          <w:p w14:paraId="1126560E" w14:textId="77777777" w:rsidR="00D94BDF" w:rsidRDefault="00D94BDF" w:rsidP="00CC5C4F">
            <w:pPr>
              <w:pStyle w:val="Tabulkaodrazky"/>
              <w:numPr>
                <w:ilvl w:val="0"/>
                <w:numId w:val="9"/>
              </w:numPr>
              <w:tabs>
                <w:tab w:val="num" w:pos="227"/>
              </w:tabs>
              <w:ind w:left="227" w:hanging="227"/>
            </w:pPr>
            <w:r>
              <w:t>objasní získávání energie štěpením těžkých jader</w:t>
            </w:r>
          </w:p>
          <w:p w14:paraId="06C01761" w14:textId="77777777" w:rsidR="00D94BDF" w:rsidRDefault="00D94BDF" w:rsidP="00CC5C4F">
            <w:pPr>
              <w:pStyle w:val="Tabulkaodrazky"/>
              <w:numPr>
                <w:ilvl w:val="0"/>
                <w:numId w:val="9"/>
              </w:numPr>
              <w:tabs>
                <w:tab w:val="num" w:pos="227"/>
              </w:tabs>
              <w:ind w:left="227" w:hanging="227"/>
            </w:pPr>
            <w:r>
              <w:t>popíše princip činnosti jaderných reaktorů a elektráren</w:t>
            </w:r>
          </w:p>
          <w:p w14:paraId="124D91DF" w14:textId="77777777" w:rsidR="00D94BDF" w:rsidRDefault="00D94BDF" w:rsidP="00CC5C4F">
            <w:pPr>
              <w:pStyle w:val="Tabulkaodrazky"/>
              <w:numPr>
                <w:ilvl w:val="0"/>
                <w:numId w:val="9"/>
              </w:numPr>
              <w:tabs>
                <w:tab w:val="num" w:pos="227"/>
              </w:tabs>
              <w:ind w:left="227" w:hanging="227"/>
            </w:pPr>
            <w:r>
              <w:t>porovná energie získané spalováním uhlí a štěpením uranu</w:t>
            </w:r>
          </w:p>
          <w:p w14:paraId="44E1E33D" w14:textId="77777777" w:rsidR="00D94BDF" w:rsidRDefault="00D94BDF" w:rsidP="00CC5C4F">
            <w:pPr>
              <w:pStyle w:val="Tabulkaodrazky"/>
              <w:numPr>
                <w:ilvl w:val="0"/>
                <w:numId w:val="9"/>
              </w:numPr>
              <w:tabs>
                <w:tab w:val="num" w:pos="227"/>
              </w:tabs>
              <w:ind w:left="227" w:hanging="227"/>
            </w:pPr>
            <w:r>
              <w:t>uvede příklady základních částic a elementárních částic</w:t>
            </w:r>
          </w:p>
          <w:p w14:paraId="28D78316" w14:textId="77777777" w:rsidR="00D94BDF" w:rsidRDefault="00D94BDF" w:rsidP="00CC5C4F">
            <w:pPr>
              <w:pStyle w:val="Tabulkaodrazky"/>
              <w:numPr>
                <w:ilvl w:val="0"/>
                <w:numId w:val="9"/>
              </w:numPr>
              <w:tabs>
                <w:tab w:val="num" w:pos="227"/>
              </w:tabs>
              <w:ind w:left="227" w:hanging="227"/>
            </w:pPr>
            <w:r>
              <w:t>popíše základní druhy detektorů částic a vysvětlí stručně princip jejich činností</w:t>
            </w:r>
          </w:p>
          <w:p w14:paraId="6ECCBA5B" w14:textId="77777777" w:rsidR="00D94BDF" w:rsidRDefault="00D94BDF" w:rsidP="00CC5C4F">
            <w:pPr>
              <w:pStyle w:val="Tabulkaodrazky"/>
              <w:numPr>
                <w:ilvl w:val="0"/>
                <w:numId w:val="9"/>
              </w:numPr>
              <w:tabs>
                <w:tab w:val="num" w:pos="227"/>
              </w:tabs>
              <w:ind w:left="227" w:hanging="227"/>
            </w:pPr>
            <w:r>
              <w:t>popíše základní typy urychlovačů částic a vysvětlí stručně princip jejich činnosti</w:t>
            </w:r>
          </w:p>
          <w:p w14:paraId="3F162D52" w14:textId="77777777" w:rsidR="00D94BDF" w:rsidRDefault="00D94BDF" w:rsidP="00CC5C4F">
            <w:pPr>
              <w:pStyle w:val="Tabulkaodrazky"/>
              <w:numPr>
                <w:ilvl w:val="0"/>
                <w:numId w:val="9"/>
              </w:numPr>
              <w:tabs>
                <w:tab w:val="num" w:pos="227"/>
              </w:tabs>
              <w:ind w:left="227" w:hanging="227"/>
            </w:pPr>
            <w:r>
              <w:t>uvede konkrétní příklady uplatnění jednotlivých typů interakcí v různých systémech</w:t>
            </w:r>
          </w:p>
          <w:p w14:paraId="50D56ACB" w14:textId="77777777" w:rsidR="00D94BDF" w:rsidRDefault="00D94BDF" w:rsidP="00CC5C4F">
            <w:pPr>
              <w:pStyle w:val="Tabulkaodrazky"/>
              <w:numPr>
                <w:ilvl w:val="0"/>
                <w:numId w:val="9"/>
              </w:numPr>
              <w:tabs>
                <w:tab w:val="num" w:pos="227"/>
              </w:tabs>
              <w:ind w:left="227" w:hanging="227"/>
            </w:pPr>
            <w:r>
              <w:t>objasní s využitím poznaných fyzikálních zákonů pohybu těles a jejich vzájemného působení pohyby planet a dalších objektů sluneční soustavy</w:t>
            </w:r>
          </w:p>
          <w:p w14:paraId="266EDCF1" w14:textId="77777777" w:rsidR="00D94BDF" w:rsidRDefault="00D94BDF" w:rsidP="00CC5C4F">
            <w:pPr>
              <w:pStyle w:val="Tabulkaodrazky"/>
              <w:numPr>
                <w:ilvl w:val="0"/>
                <w:numId w:val="9"/>
              </w:numPr>
              <w:tabs>
                <w:tab w:val="num" w:pos="227"/>
              </w:tabs>
              <w:ind w:left="227" w:hanging="227"/>
            </w:pPr>
            <w:r>
              <w:t>porovná vznik, stavbu a možný vývoj hlavních druhů hvězd</w:t>
            </w:r>
          </w:p>
          <w:p w14:paraId="061ED24F" w14:textId="77777777" w:rsidR="00D94BDF" w:rsidRDefault="00D94BDF" w:rsidP="00CC5C4F">
            <w:pPr>
              <w:pStyle w:val="Tabulkaodrazky"/>
              <w:numPr>
                <w:ilvl w:val="0"/>
                <w:numId w:val="9"/>
              </w:numPr>
              <w:tabs>
                <w:tab w:val="num" w:pos="227"/>
              </w:tabs>
              <w:ind w:left="227" w:hanging="227"/>
            </w:pPr>
            <w:r>
              <w:t xml:space="preserve">využívá poznané fyzikální zákony k objasnění mořského přílivu a odlivu, polární záře </w:t>
            </w:r>
            <w:r>
              <w:lastRenderedPageBreak/>
              <w:t>a mechanismu zatmění Slunce a Měsíce</w:t>
            </w:r>
          </w:p>
        </w:tc>
        <w:tc>
          <w:tcPr>
            <w:tcW w:w="3118" w:type="dxa"/>
          </w:tcPr>
          <w:p w14:paraId="6776E27C" w14:textId="77777777" w:rsidR="00D94BDF" w:rsidRPr="008F2F4F" w:rsidRDefault="00D94BDF" w:rsidP="00D94BDF">
            <w:pPr>
              <w:pStyle w:val="Tabulkatucne"/>
            </w:pPr>
            <w:r w:rsidRPr="008F2F4F">
              <w:lastRenderedPageBreak/>
              <w:t>Optické zobrazování</w:t>
            </w:r>
          </w:p>
          <w:p w14:paraId="56DB9B51"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zobrazování rovinným</w:t>
            </w:r>
            <w:r>
              <w:rPr>
                <w:rFonts w:ascii="Segoe UI Light" w:hAnsi="Segoe UI Light"/>
              </w:rPr>
              <w:t xml:space="preserve"> a </w:t>
            </w:r>
            <w:r w:rsidRPr="008F2F4F">
              <w:rPr>
                <w:rFonts w:ascii="Segoe UI Light" w:hAnsi="Segoe UI Light"/>
              </w:rPr>
              <w:t>kulovým zrcadlem, zobrazovací rovnice zrcadla</w:t>
            </w:r>
          </w:p>
          <w:p w14:paraId="41E25E53"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zobrazování tenkými čočkami, zobrazovací rovnice tenké čočky</w:t>
            </w:r>
          </w:p>
          <w:p w14:paraId="24495F36"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oko, konvenční zraková vzdálenost</w:t>
            </w:r>
          </w:p>
          <w:p w14:paraId="2DD651EA"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subjektivní optické přístroje</w:t>
            </w:r>
          </w:p>
          <w:p w14:paraId="121159CC"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objektivní optické přístroje</w:t>
            </w:r>
          </w:p>
          <w:p w14:paraId="3EAEAE24" w14:textId="77777777" w:rsidR="00D94BDF" w:rsidRPr="008F2F4F" w:rsidRDefault="00D94BDF" w:rsidP="00D94BDF">
            <w:pPr>
              <w:pStyle w:val="TabulkatextChar"/>
              <w:tabs>
                <w:tab w:val="clear" w:pos="284"/>
              </w:tabs>
              <w:rPr>
                <w:rFonts w:ascii="Segoe UI Light" w:hAnsi="Segoe UI Light"/>
              </w:rPr>
            </w:pPr>
          </w:p>
          <w:p w14:paraId="4E5B7C69" w14:textId="77777777" w:rsidR="00D94BDF" w:rsidRPr="008F2F4F" w:rsidRDefault="00D94BDF" w:rsidP="00D94BDF">
            <w:pPr>
              <w:pStyle w:val="TabulkatextChar"/>
              <w:tabs>
                <w:tab w:val="clear" w:pos="284"/>
              </w:tabs>
              <w:rPr>
                <w:rFonts w:ascii="Segoe UI Light" w:hAnsi="Segoe UI Light"/>
              </w:rPr>
            </w:pPr>
          </w:p>
          <w:p w14:paraId="26C0A01D" w14:textId="77777777" w:rsidR="00D94BDF" w:rsidRPr="008F2F4F" w:rsidRDefault="00D94BDF" w:rsidP="00D94BDF">
            <w:pPr>
              <w:pStyle w:val="TabulkatextChar"/>
              <w:tabs>
                <w:tab w:val="clear" w:pos="284"/>
              </w:tabs>
              <w:rPr>
                <w:rFonts w:ascii="Segoe UI Light" w:hAnsi="Segoe UI Light"/>
              </w:rPr>
            </w:pPr>
          </w:p>
          <w:p w14:paraId="46CB3574" w14:textId="77777777" w:rsidR="00D94BDF" w:rsidRPr="008F2F4F" w:rsidRDefault="00D94BDF" w:rsidP="00D94BDF">
            <w:pPr>
              <w:pStyle w:val="Tabulkatucne"/>
            </w:pPr>
            <w:r w:rsidRPr="008F2F4F">
              <w:t>Elektromagnetické záření</w:t>
            </w:r>
            <w:r>
              <w:t xml:space="preserve"> a </w:t>
            </w:r>
            <w:r w:rsidRPr="008F2F4F">
              <w:t>jeho energie</w:t>
            </w:r>
          </w:p>
          <w:p w14:paraId="7CCE7077"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přehled elektromagnetického záření, spektra</w:t>
            </w:r>
          </w:p>
          <w:p w14:paraId="16BD7075"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přenos energie zářením, fotometrické veličiny</w:t>
            </w:r>
          </w:p>
          <w:p w14:paraId="7C8FE947"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rentgenové záření</w:t>
            </w:r>
            <w:r>
              <w:rPr>
                <w:rFonts w:ascii="Segoe UI Light" w:hAnsi="Segoe UI Light"/>
              </w:rPr>
              <w:t xml:space="preserve"> a </w:t>
            </w:r>
            <w:r w:rsidRPr="008F2F4F">
              <w:rPr>
                <w:rFonts w:ascii="Segoe UI Light" w:hAnsi="Segoe UI Light"/>
              </w:rPr>
              <w:t>jeho praktické využití</w:t>
            </w:r>
          </w:p>
          <w:p w14:paraId="37F55283" w14:textId="77777777" w:rsidR="00D94BDF" w:rsidRPr="008F2F4F" w:rsidRDefault="00D94BDF" w:rsidP="00D94BDF">
            <w:pPr>
              <w:pStyle w:val="TabulkatextChar"/>
              <w:tabs>
                <w:tab w:val="clear" w:pos="284"/>
              </w:tabs>
              <w:rPr>
                <w:rFonts w:ascii="Segoe UI Light" w:hAnsi="Segoe UI Light"/>
              </w:rPr>
            </w:pPr>
          </w:p>
          <w:p w14:paraId="596B4008" w14:textId="77777777" w:rsidR="00D94BDF" w:rsidRPr="008F2F4F" w:rsidRDefault="00D94BDF" w:rsidP="00D94BDF">
            <w:pPr>
              <w:pStyle w:val="TabulkatextChar"/>
              <w:tabs>
                <w:tab w:val="clear" w:pos="284"/>
              </w:tabs>
              <w:rPr>
                <w:rFonts w:ascii="Segoe UI Light" w:hAnsi="Segoe UI Light"/>
              </w:rPr>
            </w:pPr>
          </w:p>
          <w:p w14:paraId="028467F3" w14:textId="77777777" w:rsidR="00D94BDF" w:rsidRPr="008F2F4F" w:rsidRDefault="00D94BDF" w:rsidP="00D94BDF">
            <w:pPr>
              <w:pStyle w:val="TabulkatextChar"/>
              <w:tabs>
                <w:tab w:val="clear" w:pos="284"/>
              </w:tabs>
              <w:rPr>
                <w:rFonts w:ascii="Segoe UI Light" w:hAnsi="Segoe UI Light"/>
              </w:rPr>
            </w:pPr>
          </w:p>
          <w:p w14:paraId="2C947E1D" w14:textId="77777777" w:rsidR="00D94BDF" w:rsidRPr="008F2F4F" w:rsidRDefault="00D94BDF" w:rsidP="00D94BDF">
            <w:pPr>
              <w:pStyle w:val="TabulkatextChar"/>
              <w:tabs>
                <w:tab w:val="clear" w:pos="284"/>
              </w:tabs>
              <w:rPr>
                <w:rFonts w:ascii="Segoe UI Light" w:hAnsi="Segoe UI Light"/>
              </w:rPr>
            </w:pPr>
          </w:p>
          <w:p w14:paraId="57B6F827" w14:textId="77777777" w:rsidR="00D94BDF" w:rsidRPr="008F2F4F" w:rsidRDefault="00D94BDF" w:rsidP="00D94BDF">
            <w:pPr>
              <w:pStyle w:val="Tabulkatucne"/>
            </w:pPr>
            <w:r w:rsidRPr="008F2F4F">
              <w:t>SPECIÁLNÍ TEORIE RELATIVITY</w:t>
            </w:r>
          </w:p>
          <w:p w14:paraId="215AC3F1"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základní principy speciální teorie relativity</w:t>
            </w:r>
          </w:p>
          <w:p w14:paraId="321BAAE0"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dilatace času, kontrakce délek</w:t>
            </w:r>
          </w:p>
          <w:p w14:paraId="6A77214C"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lastRenderedPageBreak/>
              <w:t>skládání rychlostí ve speciální teorii relativity</w:t>
            </w:r>
          </w:p>
          <w:p w14:paraId="77455D36"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základní pojmy relativistické dynamiky</w:t>
            </w:r>
          </w:p>
          <w:p w14:paraId="3B15E371"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vztah mezi energií</w:t>
            </w:r>
            <w:r>
              <w:rPr>
                <w:rFonts w:ascii="Segoe UI Light" w:hAnsi="Segoe UI Light"/>
              </w:rPr>
              <w:t xml:space="preserve"> a </w:t>
            </w:r>
            <w:r w:rsidRPr="008F2F4F">
              <w:rPr>
                <w:rFonts w:ascii="Segoe UI Light" w:hAnsi="Segoe UI Light"/>
              </w:rPr>
              <w:t>hmotností</w:t>
            </w:r>
          </w:p>
          <w:p w14:paraId="51C34595" w14:textId="77777777" w:rsidR="00D94BDF" w:rsidRPr="008F2F4F" w:rsidRDefault="00D94BDF" w:rsidP="00D94BDF">
            <w:pPr>
              <w:pStyle w:val="Tabulkatucne"/>
            </w:pPr>
            <w:r w:rsidRPr="008F2F4F">
              <w:t>FYZIKA MIKROSVĚTA</w:t>
            </w:r>
          </w:p>
          <w:p w14:paraId="4B5155AC" w14:textId="77777777" w:rsidR="00D94BDF" w:rsidRPr="008F2F4F" w:rsidRDefault="00D94BDF" w:rsidP="00D94BDF">
            <w:pPr>
              <w:pStyle w:val="Tabulkatucne"/>
            </w:pPr>
            <w:r w:rsidRPr="008F2F4F">
              <w:t>Základní poznatky kvantové fyziky</w:t>
            </w:r>
          </w:p>
          <w:p w14:paraId="0A507A95"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kvantová hypotéza, Planckova konstanta h</w:t>
            </w:r>
          </w:p>
          <w:p w14:paraId="4C7B6A77"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fotoelektrický jev (vnější, vnitřní), Einsteinova rovnice pro fotoefekt</w:t>
            </w:r>
          </w:p>
          <w:p w14:paraId="35B023E2"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 xml:space="preserve">foton, vlnové vlastnosti částic, de </w:t>
            </w:r>
            <w:proofErr w:type="spellStart"/>
            <w:r w:rsidRPr="008F2F4F">
              <w:rPr>
                <w:rFonts w:ascii="Segoe UI Light" w:hAnsi="Segoe UI Light"/>
              </w:rPr>
              <w:t>Broglieho</w:t>
            </w:r>
            <w:proofErr w:type="spellEnd"/>
            <w:r w:rsidRPr="008F2F4F">
              <w:rPr>
                <w:rFonts w:ascii="Segoe UI Light" w:hAnsi="Segoe UI Light"/>
              </w:rPr>
              <w:t xml:space="preserve"> vztah</w:t>
            </w:r>
          </w:p>
          <w:p w14:paraId="415D67F9"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kvantová mechanika</w:t>
            </w:r>
          </w:p>
          <w:p w14:paraId="376A9140" w14:textId="77777777" w:rsidR="00D94BDF" w:rsidRPr="008F2F4F" w:rsidRDefault="00D94BDF" w:rsidP="00D94BDF">
            <w:pPr>
              <w:pStyle w:val="TabulkatextChar"/>
              <w:tabs>
                <w:tab w:val="clear" w:pos="284"/>
              </w:tabs>
              <w:rPr>
                <w:rFonts w:ascii="Segoe UI Light" w:hAnsi="Segoe UI Light"/>
              </w:rPr>
            </w:pPr>
          </w:p>
          <w:p w14:paraId="0E531D45" w14:textId="77777777" w:rsidR="00D94BDF" w:rsidRPr="008F2F4F" w:rsidRDefault="00D94BDF" w:rsidP="00D94BDF">
            <w:pPr>
              <w:pStyle w:val="TabulkatextChar"/>
              <w:tabs>
                <w:tab w:val="clear" w:pos="284"/>
              </w:tabs>
              <w:rPr>
                <w:rFonts w:ascii="Segoe UI Light" w:hAnsi="Segoe UI Light"/>
              </w:rPr>
            </w:pPr>
          </w:p>
          <w:p w14:paraId="25968B74" w14:textId="77777777" w:rsidR="00D94BDF" w:rsidRPr="008F2F4F" w:rsidRDefault="00D94BDF" w:rsidP="00D94BDF">
            <w:pPr>
              <w:pStyle w:val="Tabulkatucne"/>
            </w:pPr>
            <w:r w:rsidRPr="008F2F4F">
              <w:t>Atomová fyzika</w:t>
            </w:r>
          </w:p>
          <w:p w14:paraId="1B709B23"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kvantová energie elektronů</w:t>
            </w:r>
            <w:r>
              <w:rPr>
                <w:rFonts w:ascii="Segoe UI Light" w:hAnsi="Segoe UI Light"/>
              </w:rPr>
              <w:t xml:space="preserve"> v </w:t>
            </w:r>
            <w:r w:rsidRPr="008F2F4F">
              <w:rPr>
                <w:rFonts w:ascii="Segoe UI Light" w:hAnsi="Segoe UI Light"/>
              </w:rPr>
              <w:t>atomu</w:t>
            </w:r>
          </w:p>
          <w:p w14:paraId="49FC57D2"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atom vodíku</w:t>
            </w:r>
          </w:p>
          <w:p w14:paraId="70C1DF6A"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periodická soustava prvků (PSP)</w:t>
            </w:r>
          </w:p>
          <w:p w14:paraId="58A4D453"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chemické vazby</w:t>
            </w:r>
          </w:p>
          <w:p w14:paraId="467266DE"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lasery</w:t>
            </w:r>
          </w:p>
          <w:p w14:paraId="2DE13003" w14:textId="77777777" w:rsidR="00D94BDF" w:rsidRPr="008F2F4F" w:rsidRDefault="00D94BDF" w:rsidP="00D94BDF">
            <w:pPr>
              <w:pStyle w:val="TabulkatextChar"/>
              <w:tabs>
                <w:tab w:val="clear" w:pos="284"/>
              </w:tabs>
              <w:rPr>
                <w:rFonts w:ascii="Segoe UI Light" w:hAnsi="Segoe UI Light"/>
              </w:rPr>
            </w:pPr>
          </w:p>
          <w:p w14:paraId="32FBA301" w14:textId="77777777" w:rsidR="00D94BDF" w:rsidRPr="008F2F4F" w:rsidRDefault="00D94BDF" w:rsidP="00D94BDF">
            <w:pPr>
              <w:pStyle w:val="TabulkatextChar"/>
              <w:tabs>
                <w:tab w:val="clear" w:pos="284"/>
              </w:tabs>
              <w:rPr>
                <w:rFonts w:ascii="Segoe UI Light" w:hAnsi="Segoe UI Light"/>
              </w:rPr>
            </w:pPr>
          </w:p>
          <w:p w14:paraId="7AA934E0" w14:textId="77777777" w:rsidR="00D94BDF" w:rsidRPr="008F2F4F" w:rsidRDefault="00D94BDF" w:rsidP="00D94BDF">
            <w:pPr>
              <w:pStyle w:val="TabulkatextChar"/>
              <w:tabs>
                <w:tab w:val="clear" w:pos="284"/>
              </w:tabs>
              <w:rPr>
                <w:rFonts w:ascii="Segoe UI Light" w:hAnsi="Segoe UI Light"/>
              </w:rPr>
            </w:pPr>
          </w:p>
          <w:p w14:paraId="485E7B92" w14:textId="77777777" w:rsidR="00D94BDF" w:rsidRPr="008F2F4F" w:rsidRDefault="00D94BDF" w:rsidP="00D94BDF">
            <w:pPr>
              <w:pStyle w:val="TabulkatextChar"/>
              <w:tabs>
                <w:tab w:val="clear" w:pos="284"/>
              </w:tabs>
              <w:rPr>
                <w:rFonts w:ascii="Segoe UI Light" w:hAnsi="Segoe UI Light"/>
              </w:rPr>
            </w:pPr>
          </w:p>
          <w:p w14:paraId="6BB7762A" w14:textId="77777777" w:rsidR="00D94BDF" w:rsidRPr="008F2F4F" w:rsidRDefault="00D94BDF" w:rsidP="00D94BDF">
            <w:pPr>
              <w:pStyle w:val="TabulkatextChar"/>
              <w:tabs>
                <w:tab w:val="clear" w:pos="284"/>
              </w:tabs>
              <w:rPr>
                <w:rFonts w:ascii="Segoe UI Light" w:hAnsi="Segoe UI Light"/>
              </w:rPr>
            </w:pPr>
          </w:p>
          <w:p w14:paraId="783D1933" w14:textId="77777777" w:rsidR="00D94BDF" w:rsidRPr="008F2F4F" w:rsidRDefault="00D94BDF" w:rsidP="00D94BDF">
            <w:pPr>
              <w:pStyle w:val="TabulkatextChar"/>
              <w:tabs>
                <w:tab w:val="clear" w:pos="284"/>
              </w:tabs>
              <w:rPr>
                <w:rFonts w:ascii="Segoe UI Light" w:hAnsi="Segoe UI Light"/>
              </w:rPr>
            </w:pPr>
          </w:p>
          <w:p w14:paraId="5AFCA1C0" w14:textId="77777777" w:rsidR="00D94BDF" w:rsidRPr="008F2F4F" w:rsidRDefault="00D94BDF" w:rsidP="00D94BDF">
            <w:pPr>
              <w:pStyle w:val="TabulkatextChar"/>
              <w:tabs>
                <w:tab w:val="clear" w:pos="284"/>
              </w:tabs>
              <w:rPr>
                <w:rFonts w:ascii="Segoe UI Light" w:hAnsi="Segoe UI Light"/>
              </w:rPr>
            </w:pPr>
          </w:p>
          <w:p w14:paraId="28D63611" w14:textId="77777777" w:rsidR="00D94BDF" w:rsidRPr="008F2F4F" w:rsidRDefault="00D94BDF" w:rsidP="00D94BDF">
            <w:pPr>
              <w:pStyle w:val="TabulkatextChar"/>
              <w:tabs>
                <w:tab w:val="clear" w:pos="284"/>
              </w:tabs>
              <w:rPr>
                <w:rFonts w:ascii="Segoe UI Light" w:hAnsi="Segoe UI Light"/>
              </w:rPr>
            </w:pPr>
          </w:p>
          <w:p w14:paraId="3CE4F28F" w14:textId="77777777" w:rsidR="00D94BDF" w:rsidRPr="008F2F4F" w:rsidRDefault="00D94BDF" w:rsidP="00D94BDF">
            <w:pPr>
              <w:pStyle w:val="TabulkatextChar"/>
              <w:tabs>
                <w:tab w:val="clear" w:pos="284"/>
              </w:tabs>
              <w:rPr>
                <w:rFonts w:ascii="Segoe UI Light" w:hAnsi="Segoe UI Light"/>
              </w:rPr>
            </w:pPr>
          </w:p>
          <w:p w14:paraId="363A1D42" w14:textId="77777777" w:rsidR="00D94BDF" w:rsidRPr="008F2F4F" w:rsidRDefault="00D94BDF" w:rsidP="00D94BDF">
            <w:pPr>
              <w:pStyle w:val="TabulkatextChar"/>
              <w:tabs>
                <w:tab w:val="clear" w:pos="284"/>
              </w:tabs>
              <w:rPr>
                <w:rFonts w:ascii="Segoe UI Light" w:hAnsi="Segoe UI Light"/>
              </w:rPr>
            </w:pPr>
          </w:p>
          <w:p w14:paraId="6E81477D" w14:textId="77777777" w:rsidR="00D94BDF" w:rsidRPr="008F2F4F" w:rsidRDefault="00D94BDF" w:rsidP="00D94BDF">
            <w:pPr>
              <w:pStyle w:val="TabulkatextChar"/>
              <w:tabs>
                <w:tab w:val="clear" w:pos="284"/>
              </w:tabs>
              <w:rPr>
                <w:rFonts w:ascii="Segoe UI Light" w:hAnsi="Segoe UI Light"/>
              </w:rPr>
            </w:pPr>
          </w:p>
          <w:p w14:paraId="70A0706E" w14:textId="77777777" w:rsidR="00D94BDF" w:rsidRPr="008F2F4F" w:rsidRDefault="00D94BDF" w:rsidP="00D94BDF">
            <w:pPr>
              <w:pStyle w:val="TabulkatextChar"/>
              <w:tabs>
                <w:tab w:val="clear" w:pos="284"/>
              </w:tabs>
              <w:rPr>
                <w:rFonts w:ascii="Segoe UI Light" w:hAnsi="Segoe UI Light"/>
              </w:rPr>
            </w:pPr>
          </w:p>
          <w:p w14:paraId="56062D10" w14:textId="77777777" w:rsidR="00D94BDF" w:rsidRPr="008F2F4F" w:rsidRDefault="00D94BDF" w:rsidP="00D94BDF">
            <w:pPr>
              <w:pStyle w:val="TabulkatextChar"/>
              <w:tabs>
                <w:tab w:val="clear" w:pos="284"/>
              </w:tabs>
              <w:rPr>
                <w:rFonts w:ascii="Segoe UI Light" w:hAnsi="Segoe UI Light"/>
              </w:rPr>
            </w:pPr>
          </w:p>
          <w:p w14:paraId="45FB9774" w14:textId="77777777" w:rsidR="00D94BDF" w:rsidRPr="008F2F4F" w:rsidRDefault="00D94BDF" w:rsidP="00D94BDF">
            <w:pPr>
              <w:pStyle w:val="TabulkatextChar"/>
              <w:tabs>
                <w:tab w:val="clear" w:pos="284"/>
              </w:tabs>
              <w:rPr>
                <w:rFonts w:ascii="Segoe UI Light" w:hAnsi="Segoe UI Light"/>
              </w:rPr>
            </w:pPr>
          </w:p>
          <w:p w14:paraId="5FEE1268" w14:textId="77777777" w:rsidR="00D94BDF" w:rsidRPr="008F2F4F" w:rsidRDefault="00D94BDF" w:rsidP="00D94BDF">
            <w:pPr>
              <w:pStyle w:val="Tabulkatucne"/>
            </w:pPr>
            <w:r w:rsidRPr="008F2F4F">
              <w:t>Jaderná fyzika</w:t>
            </w:r>
          </w:p>
          <w:p w14:paraId="4B4514BE"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vlastnosti atomových jader, vazbová energie jádra</w:t>
            </w:r>
          </w:p>
          <w:p w14:paraId="3439AB9E"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lastRenderedPageBreak/>
              <w:t>radioaktivita</w:t>
            </w:r>
          </w:p>
          <w:p w14:paraId="2379AA23"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zákony radioaktivních přeměn</w:t>
            </w:r>
          </w:p>
          <w:p w14:paraId="0D80BD1C"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jaderné reakce</w:t>
            </w:r>
          </w:p>
          <w:p w14:paraId="1EE39E16"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jaderné štěpení</w:t>
            </w:r>
          </w:p>
          <w:p w14:paraId="1D346D56"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jaderná energetika</w:t>
            </w:r>
          </w:p>
          <w:p w14:paraId="7F5350AF"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jaderné elektrárny</w:t>
            </w:r>
          </w:p>
          <w:p w14:paraId="3A4B3E9D"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využití radionuklidů</w:t>
            </w:r>
            <w:r>
              <w:rPr>
                <w:rFonts w:ascii="Segoe UI Light" w:hAnsi="Segoe UI Light"/>
              </w:rPr>
              <w:t xml:space="preserve"> a </w:t>
            </w:r>
            <w:r w:rsidRPr="008F2F4F">
              <w:rPr>
                <w:rFonts w:ascii="Segoe UI Light" w:hAnsi="Segoe UI Light"/>
              </w:rPr>
              <w:t>ochrana před zářením</w:t>
            </w:r>
          </w:p>
          <w:p w14:paraId="73ADDC62" w14:textId="77777777" w:rsidR="00D94BDF" w:rsidRPr="008F2F4F" w:rsidRDefault="00D94BDF" w:rsidP="00D94BDF">
            <w:pPr>
              <w:pStyle w:val="TabulkatextChar"/>
              <w:tabs>
                <w:tab w:val="clear" w:pos="284"/>
              </w:tabs>
              <w:rPr>
                <w:rFonts w:ascii="Segoe UI Light" w:hAnsi="Segoe UI Light"/>
              </w:rPr>
            </w:pPr>
          </w:p>
          <w:p w14:paraId="6FEC8326" w14:textId="77777777" w:rsidR="00D94BDF" w:rsidRPr="008F2F4F" w:rsidRDefault="00D94BDF" w:rsidP="00D94BDF">
            <w:pPr>
              <w:pStyle w:val="TabulkatextChar"/>
              <w:tabs>
                <w:tab w:val="clear" w:pos="284"/>
              </w:tabs>
              <w:rPr>
                <w:rFonts w:ascii="Segoe UI Light" w:hAnsi="Segoe UI Light"/>
              </w:rPr>
            </w:pPr>
          </w:p>
          <w:p w14:paraId="5F704A34" w14:textId="77777777" w:rsidR="00D94BDF" w:rsidRPr="008F2F4F" w:rsidRDefault="00D94BDF" w:rsidP="00D94BDF">
            <w:pPr>
              <w:pStyle w:val="TabulkatextChar"/>
              <w:tabs>
                <w:tab w:val="clear" w:pos="284"/>
              </w:tabs>
              <w:rPr>
                <w:rFonts w:ascii="Segoe UI Light" w:hAnsi="Segoe UI Light"/>
              </w:rPr>
            </w:pPr>
          </w:p>
          <w:p w14:paraId="71DBA167" w14:textId="77777777" w:rsidR="00D94BDF" w:rsidRPr="008F2F4F" w:rsidRDefault="00D94BDF" w:rsidP="00D94BDF">
            <w:pPr>
              <w:pStyle w:val="TabulkatextChar"/>
              <w:tabs>
                <w:tab w:val="clear" w:pos="284"/>
              </w:tabs>
              <w:rPr>
                <w:rFonts w:ascii="Segoe UI Light" w:hAnsi="Segoe UI Light"/>
              </w:rPr>
            </w:pPr>
          </w:p>
          <w:p w14:paraId="11CBD792" w14:textId="77777777" w:rsidR="00D94BDF" w:rsidRPr="008F2F4F" w:rsidRDefault="00D94BDF" w:rsidP="00D94BDF">
            <w:pPr>
              <w:pStyle w:val="TabulkatextChar"/>
              <w:tabs>
                <w:tab w:val="clear" w:pos="284"/>
              </w:tabs>
              <w:rPr>
                <w:rFonts w:ascii="Segoe UI Light" w:hAnsi="Segoe UI Light"/>
              </w:rPr>
            </w:pPr>
          </w:p>
          <w:p w14:paraId="5419A5EC" w14:textId="77777777" w:rsidR="00D94BDF" w:rsidRPr="008F2F4F" w:rsidRDefault="00D94BDF" w:rsidP="00D94BDF">
            <w:pPr>
              <w:pStyle w:val="TabulkatextChar"/>
              <w:tabs>
                <w:tab w:val="clear" w:pos="284"/>
              </w:tabs>
              <w:rPr>
                <w:rFonts w:ascii="Segoe UI Light" w:hAnsi="Segoe UI Light"/>
              </w:rPr>
            </w:pPr>
          </w:p>
          <w:p w14:paraId="76FF3D2D" w14:textId="77777777" w:rsidR="00D94BDF" w:rsidRPr="008F2F4F" w:rsidRDefault="00D94BDF" w:rsidP="00D94BDF">
            <w:pPr>
              <w:pStyle w:val="TabulkatextChar"/>
              <w:tabs>
                <w:tab w:val="clear" w:pos="284"/>
              </w:tabs>
              <w:rPr>
                <w:rFonts w:ascii="Segoe UI Light" w:hAnsi="Segoe UI Light"/>
              </w:rPr>
            </w:pPr>
          </w:p>
          <w:p w14:paraId="38DADD83" w14:textId="77777777" w:rsidR="00D94BDF" w:rsidRPr="008F2F4F" w:rsidRDefault="00D94BDF" w:rsidP="00D94BDF">
            <w:pPr>
              <w:pStyle w:val="TabulkatextChar"/>
              <w:tabs>
                <w:tab w:val="clear" w:pos="284"/>
              </w:tabs>
              <w:rPr>
                <w:rFonts w:ascii="Segoe UI Light" w:hAnsi="Segoe UI Light"/>
              </w:rPr>
            </w:pPr>
          </w:p>
          <w:p w14:paraId="3F70AF4D" w14:textId="77777777" w:rsidR="00D94BDF" w:rsidRPr="008F2F4F" w:rsidRDefault="00D94BDF" w:rsidP="00D94BDF">
            <w:pPr>
              <w:pStyle w:val="TabulkatextChar"/>
              <w:tabs>
                <w:tab w:val="clear" w:pos="284"/>
              </w:tabs>
              <w:rPr>
                <w:rFonts w:ascii="Segoe UI Light" w:hAnsi="Segoe UI Light"/>
              </w:rPr>
            </w:pPr>
          </w:p>
          <w:p w14:paraId="6101E61A" w14:textId="77777777" w:rsidR="00D94BDF" w:rsidRPr="008F2F4F" w:rsidRDefault="00D94BDF" w:rsidP="00D94BDF">
            <w:pPr>
              <w:pStyle w:val="Tabulkatucne"/>
            </w:pPr>
            <w:r w:rsidRPr="008F2F4F">
              <w:t>Částicová fyzika</w:t>
            </w:r>
          </w:p>
          <w:p w14:paraId="20E55814"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experimentální metody výzkumu částic</w:t>
            </w:r>
          </w:p>
          <w:p w14:paraId="1970A892"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systém částic</w:t>
            </w:r>
          </w:p>
          <w:p w14:paraId="11FFB073"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interakce mezi částicemi</w:t>
            </w:r>
          </w:p>
          <w:p w14:paraId="1920E33A" w14:textId="77777777" w:rsidR="00D94BDF" w:rsidRPr="008F2F4F" w:rsidRDefault="00D94BDF" w:rsidP="00D94BDF">
            <w:pPr>
              <w:pStyle w:val="TabulkatextChar"/>
              <w:tabs>
                <w:tab w:val="clear" w:pos="284"/>
              </w:tabs>
              <w:rPr>
                <w:rFonts w:ascii="Segoe UI Light" w:hAnsi="Segoe UI Light"/>
              </w:rPr>
            </w:pPr>
          </w:p>
          <w:p w14:paraId="1DB9EB6F" w14:textId="77777777" w:rsidR="00D94BDF" w:rsidRPr="008F2F4F" w:rsidRDefault="00D94BDF" w:rsidP="00D94BDF">
            <w:pPr>
              <w:pStyle w:val="TabulkatextChar"/>
              <w:tabs>
                <w:tab w:val="clear" w:pos="284"/>
              </w:tabs>
              <w:rPr>
                <w:rFonts w:ascii="Segoe UI Light" w:hAnsi="Segoe UI Light"/>
              </w:rPr>
            </w:pPr>
          </w:p>
          <w:p w14:paraId="0089C01E" w14:textId="77777777" w:rsidR="00D94BDF" w:rsidRPr="008F2F4F" w:rsidRDefault="00D94BDF" w:rsidP="00D94BDF">
            <w:pPr>
              <w:pStyle w:val="TabulkatextChar"/>
              <w:tabs>
                <w:tab w:val="clear" w:pos="284"/>
              </w:tabs>
              <w:rPr>
                <w:rFonts w:ascii="Segoe UI Light" w:hAnsi="Segoe UI Light"/>
              </w:rPr>
            </w:pPr>
          </w:p>
          <w:p w14:paraId="3F9BFA9E" w14:textId="77777777" w:rsidR="00D94BDF" w:rsidRPr="008F2F4F" w:rsidRDefault="00D94BDF" w:rsidP="00D94BDF">
            <w:pPr>
              <w:pStyle w:val="Tabulkatucne"/>
            </w:pPr>
            <w:r w:rsidRPr="008F2F4F">
              <w:t>Astrofyzika</w:t>
            </w:r>
          </w:p>
          <w:p w14:paraId="5DEA5052"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sluneční soustava</w:t>
            </w:r>
          </w:p>
          <w:p w14:paraId="011845B1"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základní údaje</w:t>
            </w:r>
            <w:r>
              <w:rPr>
                <w:rFonts w:ascii="Segoe UI Light" w:hAnsi="Segoe UI Light"/>
              </w:rPr>
              <w:t xml:space="preserve"> o </w:t>
            </w:r>
            <w:r w:rsidRPr="008F2F4F">
              <w:rPr>
                <w:rFonts w:ascii="Segoe UI Light" w:hAnsi="Segoe UI Light"/>
              </w:rPr>
              <w:t>hvězdách</w:t>
            </w:r>
          </w:p>
          <w:p w14:paraId="1B3639FF" w14:textId="77777777" w:rsidR="00D94BDF" w:rsidRPr="008F2F4F" w:rsidRDefault="00D94BDF" w:rsidP="00CC5C4F">
            <w:pPr>
              <w:pStyle w:val="TabulkatextChar"/>
              <w:numPr>
                <w:ilvl w:val="0"/>
                <w:numId w:val="8"/>
              </w:numPr>
              <w:tabs>
                <w:tab w:val="clear" w:pos="567"/>
                <w:tab w:val="num" w:pos="284"/>
              </w:tabs>
              <w:ind w:left="284"/>
              <w:rPr>
                <w:rFonts w:ascii="Segoe UI Light" w:hAnsi="Segoe UI Light"/>
              </w:rPr>
            </w:pPr>
            <w:r w:rsidRPr="008F2F4F">
              <w:rPr>
                <w:rFonts w:ascii="Segoe UI Light" w:hAnsi="Segoe UI Light"/>
              </w:rPr>
              <w:t>zdroje energie, stavba</w:t>
            </w:r>
            <w:r>
              <w:rPr>
                <w:rFonts w:ascii="Segoe UI Light" w:hAnsi="Segoe UI Light"/>
              </w:rPr>
              <w:t xml:space="preserve"> a </w:t>
            </w:r>
            <w:r w:rsidRPr="008F2F4F">
              <w:rPr>
                <w:rFonts w:ascii="Segoe UI Light" w:hAnsi="Segoe UI Light"/>
              </w:rPr>
              <w:t>vývoj hvězd</w:t>
            </w:r>
          </w:p>
          <w:p w14:paraId="0A5BA2F0" w14:textId="77777777" w:rsidR="00D94BDF" w:rsidRPr="00FD34EE" w:rsidRDefault="00D94BDF" w:rsidP="00CC5C4F">
            <w:pPr>
              <w:pStyle w:val="TabulkatextChar"/>
              <w:numPr>
                <w:ilvl w:val="0"/>
                <w:numId w:val="8"/>
              </w:numPr>
              <w:tabs>
                <w:tab w:val="clear" w:pos="567"/>
                <w:tab w:val="num" w:pos="284"/>
              </w:tabs>
              <w:ind w:left="284"/>
            </w:pPr>
            <w:r w:rsidRPr="008F2F4F">
              <w:rPr>
                <w:rFonts w:ascii="Segoe UI Light" w:hAnsi="Segoe UI Light"/>
              </w:rPr>
              <w:t>struktura</w:t>
            </w:r>
            <w:r>
              <w:rPr>
                <w:rFonts w:ascii="Segoe UI Light" w:hAnsi="Segoe UI Light"/>
              </w:rPr>
              <w:t xml:space="preserve"> a </w:t>
            </w:r>
            <w:r w:rsidRPr="008F2F4F">
              <w:rPr>
                <w:rFonts w:ascii="Segoe UI Light" w:hAnsi="Segoe UI Light"/>
              </w:rPr>
              <w:t>vývoj vesmíru, Galaxie</w:t>
            </w:r>
          </w:p>
        </w:tc>
        <w:tc>
          <w:tcPr>
            <w:tcW w:w="2835" w:type="dxa"/>
          </w:tcPr>
          <w:p w14:paraId="7886921C" w14:textId="77777777" w:rsidR="00D94BDF" w:rsidRDefault="00D94BDF" w:rsidP="00D94BDF">
            <w:pPr>
              <w:pStyle w:val="Tabulkanormln"/>
            </w:pPr>
          </w:p>
          <w:p w14:paraId="5DA03837" w14:textId="77777777" w:rsidR="00D94BDF" w:rsidRDefault="00D94BDF" w:rsidP="00D94BDF">
            <w:pPr>
              <w:pStyle w:val="Tabulkanormln"/>
            </w:pPr>
            <w:r>
              <w:t>návaznost na učivo fyziky ZŠ (NG)</w:t>
            </w:r>
          </w:p>
          <w:p w14:paraId="669977C3" w14:textId="77777777" w:rsidR="00D94BDF" w:rsidRDefault="00D94BDF" w:rsidP="00D94BDF">
            <w:pPr>
              <w:pStyle w:val="Tabulkanormln"/>
            </w:pPr>
          </w:p>
          <w:p w14:paraId="28944F41" w14:textId="77777777" w:rsidR="00D94BDF" w:rsidRDefault="00D94BDF" w:rsidP="00D94BDF">
            <w:pPr>
              <w:pStyle w:val="Tabulkanormln"/>
            </w:pPr>
            <w:r>
              <w:t xml:space="preserve">námět na projekt: Současné optické přístroje </w:t>
            </w:r>
          </w:p>
          <w:p w14:paraId="5CB13B2A" w14:textId="77777777" w:rsidR="00D94BDF" w:rsidRDefault="00D94BDF" w:rsidP="00D94BDF">
            <w:pPr>
              <w:pStyle w:val="Tabulkanormln"/>
            </w:pPr>
            <w:r>
              <w:t>možnost využití počítače pro modelování zobrazování zrcadly a čočkami;</w:t>
            </w:r>
          </w:p>
          <w:p w14:paraId="1637B033" w14:textId="77777777" w:rsidR="00D94BDF" w:rsidRDefault="00D94BDF" w:rsidP="00D94BDF">
            <w:pPr>
              <w:pStyle w:val="Tabulkanormln"/>
            </w:pPr>
            <w:r>
              <w:t>vazba na biologii – oko;</w:t>
            </w:r>
          </w:p>
          <w:p w14:paraId="716F4441" w14:textId="77777777" w:rsidR="00D94BDF" w:rsidRDefault="00D94BDF" w:rsidP="00D94BDF">
            <w:pPr>
              <w:pStyle w:val="Tabulkanormln"/>
            </w:pPr>
            <w:r>
              <w:t>vazba na vzdělávací oblast Člověk a zdraví – vzdělávací obsah Péče o zdraví (ochrana očí)</w:t>
            </w:r>
          </w:p>
          <w:p w14:paraId="549A6680" w14:textId="77777777" w:rsidR="00D94BDF" w:rsidRDefault="00D94BDF" w:rsidP="00D94BDF">
            <w:pPr>
              <w:pStyle w:val="Tabulkanormln"/>
            </w:pPr>
          </w:p>
          <w:p w14:paraId="425B2420" w14:textId="77777777" w:rsidR="00D94BDF" w:rsidRDefault="00D94BDF" w:rsidP="00D94BDF">
            <w:pPr>
              <w:pStyle w:val="Tabulkanormln"/>
            </w:pPr>
          </w:p>
          <w:p w14:paraId="3D85C17B" w14:textId="77777777" w:rsidR="00D94BDF" w:rsidRDefault="00D94BDF" w:rsidP="00D94BDF">
            <w:pPr>
              <w:pStyle w:val="Tabulkanormln"/>
            </w:pPr>
          </w:p>
          <w:p w14:paraId="4F5C6E10" w14:textId="77777777" w:rsidR="00D94BDF" w:rsidRDefault="00D94BDF" w:rsidP="00D94BDF">
            <w:pPr>
              <w:pStyle w:val="Tabulkanormln"/>
            </w:pPr>
          </w:p>
          <w:p w14:paraId="27F7489C" w14:textId="77777777" w:rsidR="00D94BDF" w:rsidRDefault="00D94BDF" w:rsidP="00D94BDF">
            <w:pPr>
              <w:pStyle w:val="Tabulkanormln"/>
            </w:pPr>
            <w:r>
              <w:t>návaznost na chemii – spektrální analýza;</w:t>
            </w:r>
          </w:p>
          <w:p w14:paraId="54A9589F" w14:textId="77777777" w:rsidR="00D94BDF" w:rsidRDefault="00D94BDF" w:rsidP="00D94BDF">
            <w:pPr>
              <w:pStyle w:val="Tabulkanormln"/>
            </w:pPr>
            <w:r>
              <w:t>vazba na vzdělávací oblast Člověk a zdraví – vzdělávací obsah Péče o zdraví (záření)</w:t>
            </w:r>
          </w:p>
          <w:p w14:paraId="7FB99E54" w14:textId="77777777" w:rsidR="00D94BDF" w:rsidRDefault="00D94BDF" w:rsidP="00D94BDF">
            <w:pPr>
              <w:pStyle w:val="Tabulkanormln"/>
            </w:pPr>
          </w:p>
          <w:p w14:paraId="0EFC032A" w14:textId="77777777" w:rsidR="00D94BDF" w:rsidRDefault="00D94BDF" w:rsidP="00D94BDF">
            <w:pPr>
              <w:pStyle w:val="Tabulkanormln"/>
            </w:pPr>
          </w:p>
          <w:p w14:paraId="75122577" w14:textId="77777777" w:rsidR="00D94BDF" w:rsidRDefault="00D94BDF" w:rsidP="00D94BDF">
            <w:pPr>
              <w:pStyle w:val="Tabulkanormln"/>
            </w:pPr>
          </w:p>
          <w:p w14:paraId="543443CF" w14:textId="77777777" w:rsidR="00D94BDF" w:rsidRDefault="00D94BDF" w:rsidP="00D94BDF">
            <w:pPr>
              <w:pStyle w:val="Tabulkanormln"/>
            </w:pPr>
          </w:p>
          <w:p w14:paraId="741A4685" w14:textId="77777777" w:rsidR="00D94BDF" w:rsidRDefault="00D94BDF" w:rsidP="00D94BDF">
            <w:pPr>
              <w:pStyle w:val="Tabulkanormln"/>
            </w:pPr>
          </w:p>
          <w:p w14:paraId="2F1052DB" w14:textId="77777777" w:rsidR="00D94BDF" w:rsidRDefault="00D94BDF" w:rsidP="00D94BDF">
            <w:pPr>
              <w:pStyle w:val="Tabulkanormln"/>
            </w:pPr>
          </w:p>
          <w:p w14:paraId="20475CD3" w14:textId="77777777" w:rsidR="00D94BDF" w:rsidRDefault="00D94BDF" w:rsidP="00D94BDF">
            <w:pPr>
              <w:pStyle w:val="Tabulkanormln"/>
            </w:pPr>
            <w:r>
              <w:t xml:space="preserve">návaznost na chemii – zákon zachování hmotnosti </w:t>
            </w:r>
            <w:r>
              <w:lastRenderedPageBreak/>
              <w:t>a zákon zachování energie při chemických dějích</w:t>
            </w:r>
          </w:p>
          <w:p w14:paraId="6CC0C625" w14:textId="77777777" w:rsidR="00D94BDF" w:rsidRDefault="00D94BDF" w:rsidP="00D94BDF">
            <w:pPr>
              <w:pStyle w:val="Tabulkanormln"/>
            </w:pPr>
          </w:p>
          <w:p w14:paraId="3A7E5BD3" w14:textId="77777777" w:rsidR="00D94BDF" w:rsidRDefault="00D94BDF" w:rsidP="00D94BDF">
            <w:pPr>
              <w:pStyle w:val="Tabulkanormln"/>
            </w:pPr>
            <w:r>
              <w:t>PM: VMEGS – významní evropští učenci (A. Einstein)</w:t>
            </w:r>
          </w:p>
          <w:p w14:paraId="1C95742A" w14:textId="77777777" w:rsidR="00D94BDF" w:rsidRDefault="00D94BDF" w:rsidP="00D94BDF">
            <w:pPr>
              <w:pStyle w:val="Tabulkanormln"/>
            </w:pPr>
          </w:p>
          <w:p w14:paraId="2C961FD0" w14:textId="77777777" w:rsidR="00D94BDF" w:rsidRDefault="00D94BDF" w:rsidP="00D94BDF">
            <w:pPr>
              <w:pStyle w:val="Tabulkanormln"/>
            </w:pPr>
          </w:p>
          <w:p w14:paraId="164F3D04" w14:textId="77777777" w:rsidR="00D94BDF" w:rsidRDefault="00D94BDF" w:rsidP="00D94BDF">
            <w:pPr>
              <w:pStyle w:val="Tabulkanormln"/>
            </w:pPr>
          </w:p>
          <w:p w14:paraId="78E47CBF" w14:textId="77777777" w:rsidR="00D94BDF" w:rsidRDefault="00D94BDF" w:rsidP="00D94BDF">
            <w:pPr>
              <w:pStyle w:val="Tabulkanormln"/>
            </w:pPr>
          </w:p>
          <w:p w14:paraId="7092915D" w14:textId="77777777" w:rsidR="00D94BDF" w:rsidRDefault="00D94BDF" w:rsidP="00D94BDF">
            <w:pPr>
              <w:pStyle w:val="Tabulkanormln"/>
            </w:pPr>
          </w:p>
          <w:p w14:paraId="41DF7EDE" w14:textId="77777777" w:rsidR="00D94BDF" w:rsidRDefault="00D94BDF" w:rsidP="00D94BDF">
            <w:pPr>
              <w:pStyle w:val="Tabulkanormln"/>
            </w:pPr>
            <w:r>
              <w:t>návaznost na téma o polovodičích (vnitřní fotoefekt, fotorezistor, fotodioda, fotočlánek)</w:t>
            </w:r>
          </w:p>
          <w:p w14:paraId="3612DBA6" w14:textId="77777777" w:rsidR="00D94BDF" w:rsidRDefault="00D94BDF" w:rsidP="00D94BDF">
            <w:pPr>
              <w:pStyle w:val="Tabulkanormln"/>
            </w:pPr>
          </w:p>
          <w:p w14:paraId="0C813059" w14:textId="77777777" w:rsidR="00D94BDF" w:rsidRDefault="00D94BDF" w:rsidP="00D94BDF">
            <w:pPr>
              <w:pStyle w:val="Tabulkanormln"/>
            </w:pPr>
            <w:r>
              <w:t xml:space="preserve">PT: VMEGS – významní evropští učenci (M. Planck, E. Einstein, L. de </w:t>
            </w:r>
            <w:proofErr w:type="spellStart"/>
            <w:r>
              <w:t>Broglie</w:t>
            </w:r>
            <w:proofErr w:type="spellEnd"/>
            <w:r>
              <w:t xml:space="preserve">, E. </w:t>
            </w:r>
            <w:proofErr w:type="spellStart"/>
            <w:r>
              <w:t>Schrődinger</w:t>
            </w:r>
            <w:proofErr w:type="spellEnd"/>
            <w:r>
              <w:t>)</w:t>
            </w:r>
          </w:p>
          <w:p w14:paraId="53286CEB" w14:textId="77777777" w:rsidR="00D94BDF" w:rsidRDefault="00D94BDF" w:rsidP="00D94BDF">
            <w:pPr>
              <w:pStyle w:val="Tabulkanormln"/>
            </w:pPr>
          </w:p>
          <w:p w14:paraId="50E7621D" w14:textId="77777777" w:rsidR="00D94BDF" w:rsidRDefault="00D94BDF" w:rsidP="00D94BDF">
            <w:pPr>
              <w:pStyle w:val="Tabulkanormln"/>
            </w:pPr>
          </w:p>
          <w:p w14:paraId="57ABDE35" w14:textId="77777777" w:rsidR="00D94BDF" w:rsidRDefault="00D94BDF" w:rsidP="00D94BDF">
            <w:pPr>
              <w:pStyle w:val="Tabulkanormln"/>
            </w:pPr>
          </w:p>
          <w:p w14:paraId="777871C4" w14:textId="77777777" w:rsidR="00D94BDF" w:rsidRDefault="00D94BDF" w:rsidP="00D94BDF">
            <w:pPr>
              <w:pStyle w:val="Tabulkanormln"/>
            </w:pPr>
            <w:r>
              <w:t>možnost využití počítače pro modelování zobrazování orbitalů</w:t>
            </w:r>
          </w:p>
          <w:p w14:paraId="62B1563A" w14:textId="77777777" w:rsidR="00D94BDF" w:rsidRDefault="00D94BDF" w:rsidP="00D94BDF">
            <w:pPr>
              <w:pStyle w:val="Tabulkanormln"/>
            </w:pPr>
          </w:p>
          <w:p w14:paraId="4845C9CF" w14:textId="77777777" w:rsidR="00D94BDF" w:rsidRDefault="00D94BDF" w:rsidP="00D94BDF">
            <w:pPr>
              <w:pStyle w:val="Tabulkanormln"/>
            </w:pPr>
            <w:r>
              <w:t xml:space="preserve">návaznost na vzdělávací oblast Člověk a příroda – vzdělávací obor Chemie </w:t>
            </w:r>
          </w:p>
          <w:p w14:paraId="385BE2C4" w14:textId="77777777" w:rsidR="00D94BDF" w:rsidRDefault="00D94BDF" w:rsidP="00D94BDF">
            <w:pPr>
              <w:pStyle w:val="Tabulkanormln"/>
            </w:pPr>
          </w:p>
          <w:p w14:paraId="38174781" w14:textId="77777777" w:rsidR="00D94BDF" w:rsidRDefault="00D94BDF" w:rsidP="00D94BDF">
            <w:pPr>
              <w:pStyle w:val="Tabulkanormln"/>
            </w:pPr>
          </w:p>
          <w:p w14:paraId="701EF295" w14:textId="77777777" w:rsidR="00D94BDF" w:rsidRDefault="00D94BDF" w:rsidP="00D94BDF">
            <w:pPr>
              <w:pStyle w:val="Tabulkanormln"/>
            </w:pPr>
          </w:p>
          <w:p w14:paraId="6E4D2C59" w14:textId="77777777" w:rsidR="00D94BDF" w:rsidRDefault="00D94BDF" w:rsidP="00D94BDF">
            <w:pPr>
              <w:pStyle w:val="Tabulkanormln"/>
            </w:pPr>
          </w:p>
          <w:p w14:paraId="21AB33AB" w14:textId="77777777" w:rsidR="00D94BDF" w:rsidRDefault="00D94BDF" w:rsidP="00D94BDF">
            <w:pPr>
              <w:pStyle w:val="Tabulkanormln"/>
            </w:pPr>
          </w:p>
          <w:p w14:paraId="3FE9D8CD" w14:textId="77777777" w:rsidR="00D94BDF" w:rsidRDefault="00D94BDF" w:rsidP="00D94BDF">
            <w:pPr>
              <w:pStyle w:val="Tabulkanormln"/>
            </w:pPr>
          </w:p>
          <w:p w14:paraId="092EF45D" w14:textId="77777777" w:rsidR="00D94BDF" w:rsidRDefault="00D94BDF" w:rsidP="00D94BDF">
            <w:pPr>
              <w:pStyle w:val="Tabulkanormln"/>
            </w:pPr>
          </w:p>
          <w:p w14:paraId="696136A0" w14:textId="77777777" w:rsidR="00D94BDF" w:rsidRDefault="00D94BDF" w:rsidP="00D94BDF">
            <w:pPr>
              <w:pStyle w:val="Tabulkanormln"/>
            </w:pPr>
          </w:p>
          <w:p w14:paraId="517983B9" w14:textId="77777777" w:rsidR="00D94BDF" w:rsidRDefault="00D94BDF" w:rsidP="00D94BDF">
            <w:pPr>
              <w:pStyle w:val="Tabulkanormln"/>
            </w:pPr>
          </w:p>
          <w:p w14:paraId="3DBF23C1" w14:textId="77777777" w:rsidR="00D94BDF" w:rsidRDefault="00D94BDF" w:rsidP="00D94BDF">
            <w:pPr>
              <w:pStyle w:val="Tabulkanormln"/>
            </w:pPr>
          </w:p>
          <w:p w14:paraId="68CB6AE4" w14:textId="77777777" w:rsidR="00D94BDF" w:rsidRDefault="00D94BDF" w:rsidP="00D94BDF">
            <w:pPr>
              <w:pStyle w:val="Tabulkanormln"/>
            </w:pPr>
          </w:p>
          <w:p w14:paraId="5ED0AD7A" w14:textId="77777777" w:rsidR="00D94BDF" w:rsidRDefault="00D94BDF" w:rsidP="00D94BDF">
            <w:pPr>
              <w:pStyle w:val="Tabulkanormln"/>
            </w:pPr>
            <w:r>
              <w:t>vazba na vzdělávací oblast Člověk a zdraví – vzdělávací obsah Péče o zdraví</w:t>
            </w:r>
          </w:p>
          <w:p w14:paraId="069C1CCE" w14:textId="77777777" w:rsidR="00D94BDF" w:rsidRDefault="00D94BDF" w:rsidP="00D94BDF">
            <w:pPr>
              <w:pStyle w:val="Tabulkanormln"/>
            </w:pPr>
          </w:p>
          <w:p w14:paraId="2E09CB80" w14:textId="77777777" w:rsidR="00D94BDF" w:rsidRDefault="00D94BDF" w:rsidP="00D94BDF">
            <w:pPr>
              <w:pStyle w:val="Tabulkanormln"/>
            </w:pPr>
            <w:r>
              <w:lastRenderedPageBreak/>
              <w:t>PT: EV – Člověk a životní prostředí (Jak ovlivňuje člověk životní prostředí)</w:t>
            </w:r>
          </w:p>
          <w:p w14:paraId="48D0BDF9" w14:textId="77777777" w:rsidR="00D94BDF" w:rsidRDefault="00D94BDF" w:rsidP="00D94BDF">
            <w:pPr>
              <w:pStyle w:val="Tabulkanormln"/>
            </w:pPr>
            <w:r>
              <w:t>Možnost zadání projektu: Jaderná energetika v ČR;</w:t>
            </w:r>
          </w:p>
          <w:p w14:paraId="0B14D672" w14:textId="77777777" w:rsidR="00D94BDF" w:rsidRDefault="00D94BDF" w:rsidP="00D94BDF">
            <w:pPr>
              <w:pStyle w:val="Tabulkanormln"/>
            </w:pPr>
            <w:r>
              <w:t>vazba na matematiku – exponenciální funkce a exponenciální rovnice</w:t>
            </w:r>
          </w:p>
          <w:p w14:paraId="397396DA" w14:textId="77777777" w:rsidR="00D94BDF" w:rsidRDefault="00D94BDF" w:rsidP="00D94BDF">
            <w:pPr>
              <w:pStyle w:val="Tabulkanormln"/>
            </w:pPr>
          </w:p>
          <w:p w14:paraId="226EEEF5" w14:textId="77777777" w:rsidR="00D94BDF" w:rsidRDefault="00D94BDF" w:rsidP="00D94BDF">
            <w:pPr>
              <w:pStyle w:val="Tabulkanormln"/>
            </w:pPr>
            <w:r>
              <w:t>PT: VMEGS – významní evropští učenci (P. Curie, M. Curie-</w:t>
            </w:r>
            <w:proofErr w:type="spellStart"/>
            <w:r>
              <w:t>Sklodowská</w:t>
            </w:r>
            <w:proofErr w:type="spellEnd"/>
            <w:r>
              <w:t xml:space="preserve">, F. J. Curie, I. </w:t>
            </w:r>
            <w:proofErr w:type="spellStart"/>
            <w:r>
              <w:t>Joliot</w:t>
            </w:r>
            <w:proofErr w:type="spellEnd"/>
            <w:r>
              <w:t xml:space="preserve">-Curie, O. Hahn, F. </w:t>
            </w:r>
            <w:proofErr w:type="spellStart"/>
            <w:r>
              <w:t>Strassmann</w:t>
            </w:r>
            <w:proofErr w:type="spellEnd"/>
            <w:r>
              <w:t xml:space="preserve">, L. </w:t>
            </w:r>
            <w:proofErr w:type="spellStart"/>
            <w:r>
              <w:t>Meitnerová</w:t>
            </w:r>
            <w:proofErr w:type="spellEnd"/>
            <w:r>
              <w:t xml:space="preserve">, E. </w:t>
            </w:r>
            <w:proofErr w:type="spellStart"/>
            <w:r>
              <w:t>Fermi</w:t>
            </w:r>
            <w:proofErr w:type="spellEnd"/>
            <w:r>
              <w:t>)</w:t>
            </w:r>
          </w:p>
          <w:p w14:paraId="14D1E49B" w14:textId="77777777" w:rsidR="00D94BDF" w:rsidRDefault="00D94BDF" w:rsidP="00D94BDF">
            <w:pPr>
              <w:pStyle w:val="Tabulkanormln"/>
            </w:pPr>
          </w:p>
          <w:p w14:paraId="533BB93E" w14:textId="77777777" w:rsidR="00D94BDF" w:rsidRDefault="00D94BDF" w:rsidP="00D94BDF">
            <w:pPr>
              <w:pStyle w:val="Tabulkanormln"/>
            </w:pPr>
          </w:p>
          <w:p w14:paraId="353E5C6F" w14:textId="77777777" w:rsidR="00D94BDF" w:rsidRDefault="00D94BDF" w:rsidP="00D94BDF">
            <w:pPr>
              <w:pStyle w:val="Tabulkanormln"/>
            </w:pPr>
          </w:p>
          <w:p w14:paraId="346CF128" w14:textId="77777777" w:rsidR="00D94BDF" w:rsidRDefault="00D94BDF" w:rsidP="00D94BDF">
            <w:pPr>
              <w:pStyle w:val="Tabulkanormln"/>
            </w:pPr>
          </w:p>
          <w:p w14:paraId="526C5569" w14:textId="77777777" w:rsidR="00D94BDF" w:rsidRDefault="00D94BDF" w:rsidP="00D94BDF">
            <w:pPr>
              <w:pStyle w:val="Tabulkanormln"/>
            </w:pPr>
          </w:p>
          <w:p w14:paraId="21157ABB" w14:textId="77777777" w:rsidR="00D94BDF" w:rsidRDefault="00D94BDF" w:rsidP="00D94BDF">
            <w:pPr>
              <w:pStyle w:val="Tabulkanormln"/>
            </w:pPr>
          </w:p>
          <w:p w14:paraId="50122CC0" w14:textId="77777777" w:rsidR="00D94BDF" w:rsidRDefault="00D94BDF" w:rsidP="00D94BDF">
            <w:pPr>
              <w:pStyle w:val="Tabulkanormln"/>
            </w:pPr>
          </w:p>
          <w:p w14:paraId="644BB344" w14:textId="77777777" w:rsidR="00D94BDF" w:rsidRDefault="00D94BDF" w:rsidP="00D94BDF">
            <w:pPr>
              <w:pStyle w:val="Tabulkanormln"/>
            </w:pPr>
          </w:p>
          <w:p w14:paraId="472918A9" w14:textId="77777777" w:rsidR="00D94BDF" w:rsidRDefault="00D94BDF" w:rsidP="00D94BDF">
            <w:pPr>
              <w:pStyle w:val="Tabulkanormln"/>
            </w:pPr>
          </w:p>
          <w:p w14:paraId="0EA3E6E3" w14:textId="77777777" w:rsidR="00D94BDF" w:rsidRDefault="00D94BDF" w:rsidP="00D94BDF">
            <w:pPr>
              <w:pStyle w:val="Tabulkanormln"/>
            </w:pPr>
          </w:p>
          <w:p w14:paraId="40DD3DA0" w14:textId="77777777" w:rsidR="00D94BDF" w:rsidRDefault="00D94BDF" w:rsidP="00D94BDF">
            <w:pPr>
              <w:pStyle w:val="Tabulkanormln"/>
            </w:pPr>
            <w:r>
              <w:t>návaznost na Keplerovy zákony</w:t>
            </w:r>
          </w:p>
          <w:p w14:paraId="0291EE95" w14:textId="77777777" w:rsidR="00D94BDF" w:rsidRDefault="00D94BDF" w:rsidP="00D94BDF">
            <w:pPr>
              <w:pStyle w:val="Tabulkanormln"/>
            </w:pPr>
          </w:p>
          <w:p w14:paraId="337A7A3C" w14:textId="77777777" w:rsidR="00D94BDF" w:rsidRDefault="00D94BDF" w:rsidP="00D94BDF">
            <w:pPr>
              <w:pStyle w:val="Tabulkanormln"/>
            </w:pPr>
            <w:r>
              <w:t>exkurze do planetária nebo na hvězdárnu</w:t>
            </w:r>
          </w:p>
          <w:p w14:paraId="7CB01ACD" w14:textId="77777777" w:rsidR="00D94BDF" w:rsidRDefault="00D94BDF" w:rsidP="00D94BDF">
            <w:pPr>
              <w:pStyle w:val="Tabulkanormln"/>
            </w:pPr>
          </w:p>
          <w:p w14:paraId="0B011480" w14:textId="77777777" w:rsidR="00D94BDF" w:rsidRPr="006911E1" w:rsidRDefault="00D94BDF" w:rsidP="00D94BDF">
            <w:pPr>
              <w:pStyle w:val="Tabulkanormln"/>
            </w:pPr>
            <w:r>
              <w:t>návaznost na geografii – přírodní prostředí</w:t>
            </w:r>
          </w:p>
        </w:tc>
      </w:tr>
      <w:bookmarkEnd w:id="148"/>
    </w:tbl>
    <w:p w14:paraId="73A3FE35" w14:textId="360A341C" w:rsidR="002F2D0A" w:rsidRDefault="002F2D0A" w:rsidP="00BF28E8">
      <w:pPr>
        <w:pStyle w:val="Nadpis2"/>
        <w:numPr>
          <w:ilvl w:val="0"/>
          <w:numId w:val="0"/>
        </w:numPr>
        <w:tabs>
          <w:tab w:val="clear" w:pos="567"/>
        </w:tabs>
        <w:spacing w:before="0" w:after="0"/>
      </w:pPr>
    </w:p>
    <w:p w14:paraId="2CCD1C57" w14:textId="77777777" w:rsidR="00BF28E8" w:rsidRDefault="00BF28E8" w:rsidP="00BF28E8">
      <w:pPr>
        <w:pStyle w:val="Nadpis2"/>
        <w:tabs>
          <w:tab w:val="num" w:pos="567"/>
        </w:tabs>
        <w:spacing w:before="0" w:after="0"/>
        <w:ind w:left="567" w:hanging="567"/>
      </w:pPr>
      <w:bookmarkStart w:id="149" w:name="_Toc174291258"/>
      <w:bookmarkStart w:id="150" w:name="_Toc239591806"/>
      <w:r>
        <w:t>Chemie</w:t>
      </w:r>
      <w:bookmarkEnd w:id="149"/>
    </w:p>
    <w:p w14:paraId="53C50900" w14:textId="77777777" w:rsidR="00BF28E8" w:rsidRDefault="00BF28E8" w:rsidP="00BF28E8">
      <w:pPr>
        <w:spacing w:before="0"/>
      </w:pPr>
      <w:r>
        <w:t>Celkový počet hodin:</w:t>
      </w:r>
      <w:r>
        <w:tab/>
        <w:t xml:space="preserve"> 2 – 2,5 – 2,5 – 1 </w:t>
      </w:r>
    </w:p>
    <w:p w14:paraId="48F72535" w14:textId="77777777" w:rsidR="00BF28E8" w:rsidRPr="002F2D0A" w:rsidRDefault="00BF28E8" w:rsidP="00BF28E8">
      <w:pPr>
        <w:spacing w:before="0"/>
        <w:rPr>
          <w:rStyle w:val="Siln"/>
        </w:rPr>
      </w:pPr>
      <w:r w:rsidRPr="002F2D0A">
        <w:rPr>
          <w:rStyle w:val="Siln"/>
        </w:rPr>
        <w:t>Charakteristika vyučovacího předmětu</w:t>
      </w:r>
    </w:p>
    <w:p w14:paraId="4C5B44C9" w14:textId="77777777" w:rsidR="00BF28E8" w:rsidRDefault="00BF28E8" w:rsidP="00BF28E8">
      <w:pPr>
        <w:pStyle w:val="Odstmezery"/>
      </w:pPr>
      <w:r>
        <w:t>Vyučovací předmět se jmenuje chemie a je tvořen ze vzdělávacího oboru Chemie z RVP G. Je určen žákům prvního až čtvrtého ročníku čtyřletého gymnázia a žákům pátého až osmého ročníku osmiletého gymnázia (kvinta až oktáva). Celková dotace je 8 hodin (2 – 2,5 – 2,5 – 1). Ve 2. a 3. ročníku je 0,5 hodiny realizováno jako laboratorní cvičení, které se provádí v chemické laboratoři. Ve čtvrtém ročníku si žáci mohou vybrat seminář z chemie s časovou dotací 2 hodiny. Během studia se také mohou zapojit do řešení chemické olympiády. Výuka chemie je doplňována exkurzemi.</w:t>
      </w:r>
    </w:p>
    <w:p w14:paraId="646AA763" w14:textId="77777777" w:rsidR="00BF28E8" w:rsidRDefault="00BF28E8" w:rsidP="00BF28E8">
      <w:pPr>
        <w:pStyle w:val="Odstmezery"/>
      </w:pPr>
      <w:r>
        <w:t>V chemii si žáci osvojují určitý systém, který se týká zkoumání látek a jejich přeměn při chemických dějích. Zjišťování podmínek, za kterých tyto děje probíhají a zkoumání vnitřní stavby látek, která podmiňuje vlastnosti a chování. Naučí se experimentovat a k tomu používat různé chemické, fyzikální a matematické metody, přístroje a aparatury a digitální technologie. Používání těchto prostředků v průběhu přírodovědné poznávací činnosti přispěje k porozumění přírodovědných jevů a problámů v souvislostech.</w:t>
      </w:r>
    </w:p>
    <w:p w14:paraId="6AA46F08" w14:textId="77777777" w:rsidR="00BF28E8" w:rsidRPr="009E6534" w:rsidRDefault="00BF28E8" w:rsidP="00BF28E8">
      <w:pPr>
        <w:pStyle w:val="Odstmezery"/>
      </w:pPr>
      <w:r>
        <w:t>V rámci vyučovacího předmětu jsou realizovány okruhy – Problematika vztahů organismů a prostředí a Člověk a životní prostředí z průřezového tématu Enviromentální výchova.</w:t>
      </w:r>
    </w:p>
    <w:p w14:paraId="41447F97" w14:textId="77777777" w:rsidR="00BF28E8" w:rsidRPr="002F2D0A" w:rsidRDefault="00BF28E8" w:rsidP="00BF28E8">
      <w:pPr>
        <w:spacing w:before="0"/>
        <w:rPr>
          <w:rStyle w:val="Siln"/>
        </w:rPr>
      </w:pPr>
      <w:r w:rsidRPr="002F2D0A">
        <w:rPr>
          <w:rStyle w:val="Siln"/>
        </w:rPr>
        <w:t>Výchovné</w:t>
      </w:r>
      <w:r>
        <w:rPr>
          <w:rStyle w:val="Siln"/>
        </w:rPr>
        <w:t xml:space="preserve"> a </w:t>
      </w:r>
      <w:r w:rsidRPr="002F2D0A">
        <w:rPr>
          <w:rStyle w:val="Siln"/>
        </w:rPr>
        <w:t>vzdělávací strategie</w:t>
      </w:r>
    </w:p>
    <w:p w14:paraId="7BDF9D17" w14:textId="77777777" w:rsidR="00BF28E8" w:rsidRPr="002F2D0A" w:rsidRDefault="00BF28E8" w:rsidP="00BF28E8">
      <w:pPr>
        <w:spacing w:before="0"/>
        <w:rPr>
          <w:rStyle w:val="Siln"/>
        </w:rPr>
      </w:pPr>
      <w:r w:rsidRPr="002F2D0A">
        <w:rPr>
          <w:rStyle w:val="Siln"/>
        </w:rPr>
        <w:t>Kompetence</w:t>
      </w:r>
      <w:r>
        <w:rPr>
          <w:rStyle w:val="Siln"/>
        </w:rPr>
        <w:t xml:space="preserve"> k </w:t>
      </w:r>
      <w:r w:rsidRPr="002F2D0A">
        <w:rPr>
          <w:rStyle w:val="Siln"/>
        </w:rPr>
        <w:t>učení</w:t>
      </w:r>
    </w:p>
    <w:p w14:paraId="4C9A885F" w14:textId="77777777" w:rsidR="00BF28E8" w:rsidRDefault="00BF28E8" w:rsidP="00BF28E8">
      <w:pPr>
        <w:pStyle w:val="Odstmezery"/>
      </w:pPr>
      <w:r w:rsidRPr="00AD1D65">
        <w:rPr>
          <w:u w:val="single"/>
        </w:rPr>
        <w:t>Učitel:</w:t>
      </w:r>
      <w:r>
        <w:t xml:space="preserve"> motivuje žáky k učení a konkrétními příklady praktického využití chemie v každodenním životě probouzí zájem o chemii; zadává úkoly při frontálních pokusech.</w:t>
      </w:r>
    </w:p>
    <w:p w14:paraId="5F6E78A8" w14:textId="77777777" w:rsidR="00BF28E8" w:rsidRPr="002F2D0A" w:rsidRDefault="00BF28E8" w:rsidP="00BF28E8">
      <w:pPr>
        <w:spacing w:before="0"/>
        <w:rPr>
          <w:rStyle w:val="Siln"/>
        </w:rPr>
      </w:pPr>
      <w:r w:rsidRPr="002F2D0A">
        <w:rPr>
          <w:rStyle w:val="Siln"/>
        </w:rPr>
        <w:t>Kompetence</w:t>
      </w:r>
      <w:r>
        <w:rPr>
          <w:rStyle w:val="Siln"/>
        </w:rPr>
        <w:t xml:space="preserve"> k </w:t>
      </w:r>
      <w:r w:rsidRPr="002F2D0A">
        <w:rPr>
          <w:rStyle w:val="Siln"/>
        </w:rPr>
        <w:t>řešení problémů</w:t>
      </w:r>
    </w:p>
    <w:p w14:paraId="2C179E33" w14:textId="77777777" w:rsidR="00BF28E8" w:rsidRDefault="00BF28E8" w:rsidP="00BF28E8">
      <w:pPr>
        <w:pStyle w:val="Odstmezery"/>
      </w:pPr>
      <w:r w:rsidRPr="00AD1D65">
        <w:rPr>
          <w:u w:val="single"/>
        </w:rPr>
        <w:t>Učitel:</w:t>
      </w:r>
      <w:r>
        <w:t xml:space="preserve"> po rozboru vlastností látek zadává teoretické problémy týkající se průběhů chemických reakcí; užívá samostatnou práci, laboratorní cvičení k tomu, aby se žáci učili rozboru úkolů a plánování práce; vede žáky k užívání učiva matematiky při řešení výpočtových úloh.</w:t>
      </w:r>
    </w:p>
    <w:p w14:paraId="211CC3DA" w14:textId="77777777" w:rsidR="00BF28E8" w:rsidRPr="002F2D0A" w:rsidRDefault="00BF28E8" w:rsidP="00BF28E8">
      <w:pPr>
        <w:spacing w:before="0"/>
        <w:rPr>
          <w:rStyle w:val="Siln"/>
        </w:rPr>
      </w:pPr>
      <w:r w:rsidRPr="002F2D0A">
        <w:rPr>
          <w:rStyle w:val="Siln"/>
        </w:rPr>
        <w:t>Kompetence komunikativní</w:t>
      </w:r>
    </w:p>
    <w:p w14:paraId="679233F2" w14:textId="7A5AF71F" w:rsidR="00BF28E8" w:rsidRDefault="00BF28E8" w:rsidP="00BF28E8">
      <w:pPr>
        <w:pStyle w:val="Odstmezery"/>
      </w:pPr>
      <w:r w:rsidRPr="002E301E">
        <w:rPr>
          <w:u w:val="single"/>
        </w:rPr>
        <w:t>Učitel:</w:t>
      </w:r>
      <w:r>
        <w:t xml:space="preserve"> vyžaduje správnou terminologii (při slovní interpretaci chemických dějů a zápisů). Využívá digitální technologie a dostupné prostředky komunikace pro správné vyjádření</w:t>
      </w:r>
      <w:r w:rsidR="001E45D8">
        <w:t xml:space="preserve"> </w:t>
      </w:r>
      <w:r>
        <w:t>symbolických i grafických informací.</w:t>
      </w:r>
    </w:p>
    <w:p w14:paraId="6EDFBC21" w14:textId="77777777" w:rsidR="00BF28E8" w:rsidRPr="002F2D0A" w:rsidRDefault="00BF28E8" w:rsidP="00BF28E8">
      <w:pPr>
        <w:spacing w:before="0"/>
        <w:rPr>
          <w:rStyle w:val="Siln"/>
        </w:rPr>
      </w:pPr>
      <w:r w:rsidRPr="002F2D0A">
        <w:rPr>
          <w:rStyle w:val="Siln"/>
        </w:rPr>
        <w:t>Kompetence sociální</w:t>
      </w:r>
      <w:r>
        <w:rPr>
          <w:rStyle w:val="Siln"/>
        </w:rPr>
        <w:t xml:space="preserve"> a </w:t>
      </w:r>
      <w:r w:rsidRPr="002F2D0A">
        <w:rPr>
          <w:rStyle w:val="Siln"/>
        </w:rPr>
        <w:t>personální</w:t>
      </w:r>
    </w:p>
    <w:p w14:paraId="18412970" w14:textId="77777777" w:rsidR="00BF28E8" w:rsidRDefault="00BF28E8" w:rsidP="00BF28E8">
      <w:pPr>
        <w:pStyle w:val="Odstmezery"/>
      </w:pPr>
      <w:r w:rsidRPr="00AD1D65">
        <w:rPr>
          <w:u w:val="single"/>
        </w:rPr>
        <w:t>Učitel:</w:t>
      </w:r>
      <w:r>
        <w:t xml:space="preserve"> vyžaduje dodržování laboratorního řádu; zadává úkoly nejen jednotlivě, ale i po skupinách a žáci si společně hodnotí dosažené výsledky; dbá na osvětu jako součást prevence objasňováním účinků a nebezpečnosti látek využívaných jako drogy.</w:t>
      </w:r>
    </w:p>
    <w:p w14:paraId="16DF7373" w14:textId="77777777" w:rsidR="00BF28E8" w:rsidRPr="002F2D0A" w:rsidRDefault="00BF28E8" w:rsidP="00BF28E8">
      <w:pPr>
        <w:spacing w:before="0"/>
        <w:rPr>
          <w:rStyle w:val="Siln"/>
        </w:rPr>
      </w:pPr>
      <w:r w:rsidRPr="002F2D0A">
        <w:rPr>
          <w:rStyle w:val="Siln"/>
        </w:rPr>
        <w:lastRenderedPageBreak/>
        <w:t>Kompetence občanská</w:t>
      </w:r>
    </w:p>
    <w:p w14:paraId="155CBA61" w14:textId="77777777" w:rsidR="00BF28E8" w:rsidRDefault="00BF28E8" w:rsidP="00BF28E8">
      <w:pPr>
        <w:pStyle w:val="Odstmezery"/>
      </w:pPr>
      <w:r w:rsidRPr="00AD1D65">
        <w:rPr>
          <w:u w:val="single"/>
        </w:rPr>
        <w:t>Učitel:</w:t>
      </w:r>
      <w:r>
        <w:t xml:space="preserve"> podporuje řízenou diskuzi k učivu, především o kladech a záporech chemických látek a chemického průmyslu v dopadu na zdraví a životní prostředí.</w:t>
      </w:r>
    </w:p>
    <w:p w14:paraId="2166C62D" w14:textId="77777777" w:rsidR="00BF28E8" w:rsidRPr="002F2D0A" w:rsidRDefault="00BF28E8" w:rsidP="00BF28E8">
      <w:pPr>
        <w:spacing w:before="0"/>
        <w:rPr>
          <w:rStyle w:val="Siln"/>
        </w:rPr>
      </w:pPr>
      <w:r w:rsidRPr="002F2D0A">
        <w:rPr>
          <w:rStyle w:val="Siln"/>
        </w:rPr>
        <w:t>Kompetence</w:t>
      </w:r>
      <w:r>
        <w:rPr>
          <w:rStyle w:val="Siln"/>
        </w:rPr>
        <w:t xml:space="preserve"> k </w:t>
      </w:r>
      <w:r w:rsidRPr="002F2D0A">
        <w:rPr>
          <w:rStyle w:val="Siln"/>
        </w:rPr>
        <w:t>podnikavosti</w:t>
      </w:r>
    </w:p>
    <w:p w14:paraId="7ECD62E4" w14:textId="77777777" w:rsidR="00BF28E8" w:rsidRDefault="00BF28E8" w:rsidP="00BF28E8">
      <w:pPr>
        <w:pStyle w:val="Odstmezery"/>
      </w:pPr>
      <w:r w:rsidRPr="00AD1D65">
        <w:rPr>
          <w:u w:val="single"/>
        </w:rPr>
        <w:t>Učitel:</w:t>
      </w:r>
      <w:r>
        <w:t xml:space="preserve"> vyžaduje při každé praktické činnosti dodržování předepsaných postupů; vyžaduje předem zpracování nebo vyhledávání pracovních postupů při pokusech, znalost R a S vět u látek se kterými se provádí pokus a společně se žáky vybírá nejjednodušší a nejbezpečnější postup.</w:t>
      </w:r>
    </w:p>
    <w:p w14:paraId="2857CE06" w14:textId="77777777" w:rsidR="00BF28E8" w:rsidRPr="00053B9C" w:rsidRDefault="00BF28E8" w:rsidP="00BF28E8">
      <w:pPr>
        <w:pStyle w:val="Odstmezery"/>
        <w:rPr>
          <w:b/>
          <w:sz w:val="24"/>
        </w:rPr>
      </w:pPr>
      <w:r w:rsidRPr="00053B9C">
        <w:rPr>
          <w:b/>
          <w:sz w:val="24"/>
        </w:rPr>
        <w:t xml:space="preserve">Kompetence digitální </w:t>
      </w:r>
    </w:p>
    <w:p w14:paraId="4B878622" w14:textId="1353A90F" w:rsidR="00BF28E8" w:rsidRPr="00BE64B5" w:rsidRDefault="00BF28E8" w:rsidP="00BF28E8">
      <w:pPr>
        <w:pStyle w:val="Odstmezery"/>
      </w:pPr>
      <w:r w:rsidRPr="00BE64B5">
        <w:rPr>
          <w:u w:val="single"/>
        </w:rPr>
        <w:t>Učitel</w:t>
      </w:r>
      <w:r>
        <w:t>: v</w:t>
      </w:r>
      <w:r w:rsidRPr="00BE64B5">
        <w:rPr>
          <w:rStyle w:val="normaltextrun"/>
          <w:color w:val="000000"/>
          <w:szCs w:val="22"/>
          <w:shd w:val="clear" w:color="auto" w:fill="FFFFFF"/>
        </w:rPr>
        <w:t>ytváří</w:t>
      </w:r>
      <w:r>
        <w:rPr>
          <w:rStyle w:val="normaltextrun"/>
          <w:color w:val="000000"/>
          <w:szCs w:val="22"/>
          <w:shd w:val="clear" w:color="auto" w:fill="FFFFFF"/>
        </w:rPr>
        <w:t xml:space="preserve"> situace, kdy využití digitálních technologií napomůže efektivnímu řešení problémů; vede žáky k využívání digitálních technologií pro správu a vyhodnocení dat, prezentaci a interpretaci výsledků,</w:t>
      </w:r>
      <w:r w:rsidR="001E45D8">
        <w:rPr>
          <w:rStyle w:val="normaltextrun"/>
          <w:color w:val="000000"/>
          <w:szCs w:val="22"/>
          <w:shd w:val="clear" w:color="auto" w:fill="FFFFFF"/>
        </w:rPr>
        <w:t xml:space="preserve"> </w:t>
      </w:r>
      <w:r>
        <w:rPr>
          <w:rStyle w:val="normaltextrun"/>
          <w:color w:val="000000"/>
          <w:szCs w:val="22"/>
          <w:shd w:val="clear" w:color="auto" w:fill="FFFFFF"/>
        </w:rPr>
        <w:t>při spolupráci, komunikaci a sdílení v digitálním prostředí klade důraz na etické jednání, ohleduplnost a respekt k ostatním.</w:t>
      </w:r>
      <w:r w:rsidR="001E45D8">
        <w:rPr>
          <w:rStyle w:val="eop"/>
          <w:color w:val="000000"/>
          <w:szCs w:val="22"/>
          <w:shd w:val="clear" w:color="auto" w:fill="FFFFFF"/>
        </w:rPr>
        <w:t xml:space="preserve"> </w:t>
      </w:r>
      <w:r>
        <w:t>Pomáhá vyrovnat se s proměnlivostí digitálních technologií a posuzuje, jak vývoj technologií ovlivňuje různé aspekty života jedince a společnosti a životní prostředí, zvažuje rizika a přínosy; Pomáhá</w:t>
      </w:r>
      <w:r w:rsidR="001E45D8">
        <w:t xml:space="preserve"> </w:t>
      </w:r>
      <w:r>
        <w:t>předcházet situacím, které ohrožující bezpečnost zařízení i dat, situacím ohrožujícím</w:t>
      </w:r>
      <w:r w:rsidR="001E45D8">
        <w:t xml:space="preserve"> </w:t>
      </w:r>
      <w:r>
        <w:t>tělesné a duševní zdraví.</w:t>
      </w:r>
    </w:p>
    <w:p w14:paraId="2931AAE8" w14:textId="77777777" w:rsidR="00BF28E8" w:rsidRPr="002F2D0A" w:rsidRDefault="00BF28E8" w:rsidP="00BF28E8">
      <w:pPr>
        <w:spacing w:before="0"/>
        <w:rPr>
          <w:rStyle w:val="Siln"/>
        </w:rPr>
      </w:pPr>
      <w:r w:rsidRPr="002F2D0A">
        <w:rPr>
          <w:rStyle w:val="Siln"/>
        </w:rPr>
        <w:t>Rozpis učiva</w:t>
      </w:r>
      <w:r>
        <w:rPr>
          <w:rStyle w:val="Siln"/>
        </w:rPr>
        <w:t xml:space="preserve"> a </w:t>
      </w:r>
      <w:r w:rsidRPr="002F2D0A">
        <w:rPr>
          <w:rStyle w:val="Siln"/>
        </w:rPr>
        <w:t>výsledků vzdělávání</w:t>
      </w:r>
    </w:p>
    <w:p w14:paraId="717656FA" w14:textId="77777777" w:rsidR="00BF28E8" w:rsidRPr="00F41AB9" w:rsidRDefault="00BF28E8" w:rsidP="00053B9C">
      <w:pPr>
        <w:pStyle w:val="Odsttunnadpis"/>
        <w:spacing w:after="120" w:line="288" w:lineRule="auto"/>
      </w:pPr>
      <w:r>
        <w:t xml:space="preserve">Ročník: </w:t>
      </w:r>
      <w:r>
        <w:fldChar w:fldCharType="begin">
          <w:ffData>
            <w:name w:val="Text6"/>
            <w:enabled/>
            <w:calcOnExit w:val="0"/>
            <w:textInput>
              <w:default w:val="1."/>
              <w:maxLength w:val="2"/>
            </w:textInput>
          </w:ffData>
        </w:fldChar>
      </w:r>
      <w:r>
        <w:instrText xml:space="preserve"> FORMTEXT </w:instrText>
      </w:r>
      <w:r>
        <w:fldChar w:fldCharType="separate"/>
      </w:r>
      <w:r>
        <w:t>1.</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BF28E8" w:rsidRPr="0057035E" w14:paraId="09DFD31F" w14:textId="77777777" w:rsidTr="00BF28E8">
        <w:tc>
          <w:tcPr>
            <w:tcW w:w="3685" w:type="dxa"/>
            <w:shd w:val="clear" w:color="auto" w:fill="BFBFBF"/>
            <w:vAlign w:val="center"/>
          </w:tcPr>
          <w:p w14:paraId="63F3A6B6" w14:textId="77777777" w:rsidR="00BF28E8" w:rsidRPr="00F040B4" w:rsidRDefault="00BF28E8" w:rsidP="00BF28E8">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154F718E" w14:textId="77777777" w:rsidR="00BF28E8" w:rsidRPr="00F040B4" w:rsidRDefault="00BF28E8" w:rsidP="00BF28E8">
            <w:pPr>
              <w:spacing w:before="0" w:line="240" w:lineRule="auto"/>
              <w:jc w:val="center"/>
              <w:rPr>
                <w:b/>
                <w:bCs/>
              </w:rPr>
            </w:pPr>
            <w:r w:rsidRPr="00F040B4">
              <w:rPr>
                <w:b/>
                <w:bCs/>
              </w:rPr>
              <w:t>Učivo</w:t>
            </w:r>
          </w:p>
        </w:tc>
        <w:tc>
          <w:tcPr>
            <w:tcW w:w="2835" w:type="dxa"/>
            <w:shd w:val="clear" w:color="auto" w:fill="BFBFBF"/>
            <w:vAlign w:val="center"/>
          </w:tcPr>
          <w:p w14:paraId="23C41B78" w14:textId="77777777" w:rsidR="00BF28E8" w:rsidRPr="00F040B4" w:rsidRDefault="00BF28E8" w:rsidP="00BF28E8">
            <w:pPr>
              <w:spacing w:before="0" w:line="240" w:lineRule="auto"/>
              <w:jc w:val="center"/>
              <w:rPr>
                <w:b/>
                <w:bCs/>
              </w:rPr>
            </w:pPr>
            <w:r w:rsidRPr="00F040B4">
              <w:rPr>
                <w:b/>
                <w:bCs/>
              </w:rPr>
              <w:t>Průřezová témata,</w:t>
            </w:r>
          </w:p>
          <w:p w14:paraId="355E9DFD" w14:textId="77777777" w:rsidR="00BF28E8" w:rsidRPr="00F040B4" w:rsidRDefault="00BF28E8" w:rsidP="00BF28E8">
            <w:pPr>
              <w:spacing w:before="0" w:line="240" w:lineRule="auto"/>
              <w:jc w:val="center"/>
              <w:rPr>
                <w:b/>
                <w:bCs/>
              </w:rPr>
            </w:pPr>
            <w:r w:rsidRPr="00F040B4">
              <w:rPr>
                <w:b/>
                <w:bCs/>
              </w:rPr>
              <w:t>MP vztahy</w:t>
            </w:r>
          </w:p>
        </w:tc>
      </w:tr>
      <w:tr w:rsidR="00BF28E8" w:rsidRPr="0057035E" w14:paraId="42D4E28E" w14:textId="77777777" w:rsidTr="00BF28E8">
        <w:tc>
          <w:tcPr>
            <w:tcW w:w="3685" w:type="dxa"/>
          </w:tcPr>
          <w:p w14:paraId="6AB3086D" w14:textId="77777777" w:rsidR="00BF28E8" w:rsidRDefault="00BF28E8" w:rsidP="00CC5C4F">
            <w:pPr>
              <w:pStyle w:val="Tabulkaodrazky"/>
              <w:numPr>
                <w:ilvl w:val="0"/>
                <w:numId w:val="9"/>
              </w:numPr>
              <w:tabs>
                <w:tab w:val="num" w:pos="227"/>
              </w:tabs>
              <w:ind w:left="227" w:hanging="227"/>
            </w:pPr>
            <w:r>
              <w:t>na základě pravidel pro určování oxidačních čísel zapisuje vzorce a názvy sloučenin (binární sloučeniny, kyseliny, hydroxidy, soli, podvojné sloučeniny, hydráty)</w:t>
            </w:r>
          </w:p>
          <w:p w14:paraId="71573854" w14:textId="77777777" w:rsidR="00BF28E8" w:rsidRDefault="00BF28E8" w:rsidP="00CC5C4F">
            <w:pPr>
              <w:pStyle w:val="Tabulkaodrazky"/>
              <w:numPr>
                <w:ilvl w:val="0"/>
                <w:numId w:val="9"/>
              </w:numPr>
              <w:tabs>
                <w:tab w:val="num" w:pos="227"/>
              </w:tabs>
              <w:ind w:left="227" w:hanging="227"/>
            </w:pPr>
            <w:r>
              <w:t>rozlišuje sloučeniny a prvky podle symbolických zápisů</w:t>
            </w:r>
          </w:p>
          <w:p w14:paraId="3A18DC96" w14:textId="77777777" w:rsidR="00BF28E8" w:rsidRDefault="00BF28E8" w:rsidP="00CC5C4F">
            <w:pPr>
              <w:pStyle w:val="Tabulkaodrazky"/>
              <w:numPr>
                <w:ilvl w:val="0"/>
                <w:numId w:val="9"/>
              </w:numPr>
              <w:tabs>
                <w:tab w:val="num" w:pos="227"/>
              </w:tabs>
              <w:ind w:left="227" w:hanging="227"/>
            </w:pPr>
            <w:r>
              <w:t>rozliší typy směsí a zvolí vhodný způsob oddělování směsí</w:t>
            </w:r>
          </w:p>
          <w:p w14:paraId="66D339E3" w14:textId="77777777" w:rsidR="00BF28E8" w:rsidRDefault="00BF28E8" w:rsidP="00CC5C4F">
            <w:pPr>
              <w:pStyle w:val="Tabulkaodrazky"/>
              <w:numPr>
                <w:ilvl w:val="0"/>
                <w:numId w:val="9"/>
              </w:numPr>
              <w:tabs>
                <w:tab w:val="num" w:pos="227"/>
              </w:tabs>
              <w:ind w:left="227" w:hanging="227"/>
            </w:pPr>
            <w:r>
              <w:t>vysvětlí průběh reakce ze zápisu chemické rovnice, zapíše chemický děj pomocí chemické rovnice</w:t>
            </w:r>
          </w:p>
          <w:p w14:paraId="506099AC" w14:textId="77777777" w:rsidR="00BF28E8" w:rsidRDefault="00BF28E8" w:rsidP="00CC5C4F">
            <w:pPr>
              <w:pStyle w:val="Tabulkaodrazky"/>
              <w:numPr>
                <w:ilvl w:val="0"/>
                <w:numId w:val="9"/>
              </w:numPr>
              <w:tabs>
                <w:tab w:val="num" w:pos="227"/>
              </w:tabs>
              <w:ind w:left="227" w:hanging="227"/>
            </w:pPr>
            <w:r>
              <w:t>upraví chemickou rovnici, chápe zákon zachování hmotnosti</w:t>
            </w:r>
          </w:p>
          <w:p w14:paraId="24F43E04" w14:textId="77777777" w:rsidR="00BF28E8" w:rsidRDefault="00BF28E8" w:rsidP="00CC5C4F">
            <w:pPr>
              <w:pStyle w:val="Tabulkaodrazky"/>
              <w:numPr>
                <w:ilvl w:val="0"/>
                <w:numId w:val="9"/>
              </w:numPr>
              <w:tabs>
                <w:tab w:val="num" w:pos="227"/>
              </w:tabs>
              <w:ind w:left="227" w:hanging="227"/>
            </w:pPr>
            <w:r>
              <w:t>vyjadřuje složení látek nejen symboly, ale i kvantitativně pomocí stechiometrických výpočtů z chemických vzorců a rovnic</w:t>
            </w:r>
          </w:p>
          <w:p w14:paraId="48FBF3D2" w14:textId="77777777" w:rsidR="00BF28E8" w:rsidRDefault="00BF28E8" w:rsidP="00CC5C4F">
            <w:pPr>
              <w:pStyle w:val="Tabulkaodrazky"/>
              <w:numPr>
                <w:ilvl w:val="0"/>
                <w:numId w:val="9"/>
              </w:numPr>
              <w:tabs>
                <w:tab w:val="num" w:pos="227"/>
              </w:tabs>
              <w:ind w:left="227" w:hanging="227"/>
            </w:pPr>
            <w:r>
              <w:lastRenderedPageBreak/>
              <w:t>používá k výpočtům látkové množství, hmotnostní zlomek, molární hmotnost, relativní atomovou a molekulovou hmotnost a molární objem</w:t>
            </w:r>
          </w:p>
          <w:p w14:paraId="04C5AD5D" w14:textId="77777777" w:rsidR="00BF28E8" w:rsidRDefault="00BF28E8" w:rsidP="00CC5C4F">
            <w:pPr>
              <w:pStyle w:val="Tabulkaodrazky"/>
              <w:numPr>
                <w:ilvl w:val="0"/>
                <w:numId w:val="9"/>
              </w:numPr>
              <w:tabs>
                <w:tab w:val="num" w:pos="227"/>
              </w:tabs>
              <w:ind w:left="227" w:hanging="227"/>
            </w:pPr>
            <w:r>
              <w:t>s porozuměním používá k výpočtům trojčlenku</w:t>
            </w:r>
          </w:p>
          <w:p w14:paraId="2E9875BE" w14:textId="77777777" w:rsidR="00BF28E8" w:rsidRDefault="00BF28E8" w:rsidP="00CC5C4F">
            <w:pPr>
              <w:pStyle w:val="Tabulkaodrazky"/>
              <w:numPr>
                <w:ilvl w:val="0"/>
                <w:numId w:val="9"/>
              </w:numPr>
              <w:tabs>
                <w:tab w:val="num" w:pos="227"/>
              </w:tabs>
              <w:ind w:left="227" w:hanging="227"/>
            </w:pPr>
            <w:r>
              <w:t xml:space="preserve">srovná na základě znalostí historického vývoje názory na stavbu atomu a rozdíly mezi jednotlivými názory </w:t>
            </w:r>
          </w:p>
          <w:p w14:paraId="29E9D344" w14:textId="77777777" w:rsidR="00BF28E8" w:rsidRDefault="00BF28E8" w:rsidP="00CC5C4F">
            <w:pPr>
              <w:pStyle w:val="Tabulkaodrazky"/>
              <w:numPr>
                <w:ilvl w:val="0"/>
                <w:numId w:val="9"/>
              </w:numPr>
              <w:tabs>
                <w:tab w:val="num" w:pos="227"/>
              </w:tabs>
              <w:ind w:left="227" w:hanging="227"/>
            </w:pPr>
            <w:r>
              <w:t>zapíše počty částic v jádře a v obalu atomu i iontu podle protonového čísla a velikosti náboje</w:t>
            </w:r>
          </w:p>
          <w:p w14:paraId="0A5A97FF" w14:textId="77777777" w:rsidR="00BF28E8" w:rsidRDefault="00BF28E8" w:rsidP="00CC5C4F">
            <w:pPr>
              <w:pStyle w:val="Tabulkaodrazky"/>
              <w:numPr>
                <w:ilvl w:val="0"/>
                <w:numId w:val="9"/>
              </w:numPr>
              <w:tabs>
                <w:tab w:val="num" w:pos="227"/>
              </w:tabs>
              <w:ind w:left="227" w:hanging="227"/>
            </w:pPr>
            <w:r>
              <w:t>zapíše elektronovou konfiguraci prvku</w:t>
            </w:r>
          </w:p>
          <w:p w14:paraId="5085BF44" w14:textId="77777777" w:rsidR="00BF28E8" w:rsidRDefault="00BF28E8" w:rsidP="00CC5C4F">
            <w:pPr>
              <w:pStyle w:val="Tabulkaodrazky"/>
              <w:numPr>
                <w:ilvl w:val="0"/>
                <w:numId w:val="9"/>
              </w:numPr>
              <w:tabs>
                <w:tab w:val="num" w:pos="227"/>
              </w:tabs>
              <w:ind w:left="227" w:hanging="227"/>
            </w:pPr>
            <w:r>
              <w:t xml:space="preserve">vysvětlí vznik chemické vazby s využitím zápisu elektronové konfigurace, rozlišuje typy vazeb </w:t>
            </w:r>
          </w:p>
          <w:p w14:paraId="3607854C" w14:textId="77777777" w:rsidR="00BF28E8" w:rsidRDefault="00BF28E8" w:rsidP="00CC5C4F">
            <w:pPr>
              <w:pStyle w:val="Tabulkaodrazky"/>
              <w:numPr>
                <w:ilvl w:val="0"/>
                <w:numId w:val="9"/>
              </w:numPr>
              <w:tabs>
                <w:tab w:val="num" w:pos="227"/>
              </w:tabs>
              <w:ind w:left="227" w:hanging="227"/>
            </w:pPr>
            <w:r>
              <w:t>pomocí vaznosti zapíše strukturní vzorce vybraných molekul</w:t>
            </w:r>
          </w:p>
          <w:p w14:paraId="5991762C" w14:textId="77777777" w:rsidR="00BF28E8" w:rsidRDefault="00BF28E8" w:rsidP="00CC5C4F">
            <w:pPr>
              <w:pStyle w:val="Tabulkaodrazky"/>
              <w:numPr>
                <w:ilvl w:val="0"/>
                <w:numId w:val="9"/>
              </w:numPr>
              <w:tabs>
                <w:tab w:val="num" w:pos="227"/>
              </w:tabs>
              <w:ind w:left="227" w:hanging="227"/>
            </w:pPr>
            <w:r>
              <w:t>předpovídá pomocí typů vazeb některé vlastnosti sloučenin</w:t>
            </w:r>
          </w:p>
          <w:p w14:paraId="3C6F4D5A" w14:textId="77777777" w:rsidR="00BF28E8" w:rsidRDefault="00BF28E8" w:rsidP="00CC5C4F">
            <w:pPr>
              <w:pStyle w:val="Tabulkaodrazky"/>
              <w:numPr>
                <w:ilvl w:val="0"/>
                <w:numId w:val="9"/>
              </w:numPr>
              <w:tabs>
                <w:tab w:val="num" w:pos="227"/>
              </w:tabs>
              <w:ind w:left="227" w:hanging="227"/>
            </w:pPr>
            <w:r>
              <w:t>charakterizuje jednotlivé podskupiny PS podle umístění v PSP</w:t>
            </w:r>
          </w:p>
          <w:p w14:paraId="14F74798" w14:textId="77777777" w:rsidR="00BF28E8" w:rsidRDefault="00BF28E8" w:rsidP="00CC5C4F">
            <w:pPr>
              <w:pStyle w:val="Tabulkaodrazky"/>
              <w:numPr>
                <w:ilvl w:val="0"/>
                <w:numId w:val="9"/>
              </w:numPr>
              <w:tabs>
                <w:tab w:val="num" w:pos="227"/>
              </w:tabs>
              <w:ind w:left="227" w:hanging="227"/>
            </w:pPr>
            <w:r>
              <w:t>zdůvodní typická oxidační čísla prvků podle elektronové konfigurace a elektronegativity</w:t>
            </w:r>
          </w:p>
          <w:p w14:paraId="6D825A26" w14:textId="77777777" w:rsidR="00BF28E8" w:rsidRDefault="00BF28E8" w:rsidP="00CC5C4F">
            <w:pPr>
              <w:pStyle w:val="Tabulkaodrazky"/>
              <w:numPr>
                <w:ilvl w:val="0"/>
                <w:numId w:val="9"/>
              </w:numPr>
              <w:tabs>
                <w:tab w:val="num" w:pos="227"/>
              </w:tabs>
              <w:ind w:left="227" w:hanging="227"/>
            </w:pPr>
            <w:r>
              <w:t>uvede nebezpečné vlastnosti látek, které plynou z R a </w:t>
            </w:r>
            <w:proofErr w:type="gramStart"/>
            <w:r>
              <w:t>S</w:t>
            </w:r>
            <w:proofErr w:type="gramEnd"/>
            <w:r>
              <w:t xml:space="preserve"> vět, nebezpečnost látky pro člověka a životní prostředí </w:t>
            </w:r>
          </w:p>
          <w:p w14:paraId="3CC94C08" w14:textId="77777777" w:rsidR="00BF28E8" w:rsidRDefault="00BF28E8" w:rsidP="00CC5C4F">
            <w:pPr>
              <w:pStyle w:val="Tabulkaodrazky"/>
              <w:numPr>
                <w:ilvl w:val="0"/>
                <w:numId w:val="9"/>
              </w:numPr>
              <w:tabs>
                <w:tab w:val="num" w:pos="227"/>
              </w:tabs>
              <w:ind w:left="227" w:hanging="227"/>
            </w:pPr>
            <w:r>
              <w:t>uvede největší zdroje a výroby významných prvků a jejich sloučenin</w:t>
            </w:r>
          </w:p>
          <w:p w14:paraId="11769BDC" w14:textId="77777777" w:rsidR="00BF28E8" w:rsidRDefault="00BF28E8" w:rsidP="00CC5C4F">
            <w:pPr>
              <w:pStyle w:val="Tabulkaodrazky"/>
              <w:numPr>
                <w:ilvl w:val="0"/>
                <w:numId w:val="9"/>
              </w:numPr>
              <w:tabs>
                <w:tab w:val="num" w:pos="227"/>
              </w:tabs>
              <w:ind w:left="227" w:hanging="227"/>
            </w:pPr>
            <w:r>
              <w:t>charakterizuje vybrané prvky, jejich sloučeniny, popíše jejich použití v praxi, posoudí je z hlediska vlivu na životní prostředí</w:t>
            </w:r>
          </w:p>
          <w:p w14:paraId="0E460F4E" w14:textId="77777777" w:rsidR="00BF28E8" w:rsidRDefault="00BF28E8" w:rsidP="00CC5C4F">
            <w:pPr>
              <w:pStyle w:val="Tabulkaodrazky"/>
              <w:numPr>
                <w:ilvl w:val="0"/>
                <w:numId w:val="9"/>
              </w:numPr>
              <w:tabs>
                <w:tab w:val="num" w:pos="227"/>
              </w:tabs>
              <w:ind w:left="227" w:hanging="227"/>
            </w:pPr>
            <w:r>
              <w:t>využívá názvosloví anorganické chemie při popisu sloučenin</w:t>
            </w:r>
          </w:p>
        </w:tc>
        <w:tc>
          <w:tcPr>
            <w:tcW w:w="3118" w:type="dxa"/>
          </w:tcPr>
          <w:p w14:paraId="30C5E8A5" w14:textId="77777777" w:rsidR="00BF28E8" w:rsidRPr="002F2D0A" w:rsidRDefault="00BF28E8" w:rsidP="00BF28E8">
            <w:pPr>
              <w:pStyle w:val="Tabulkatucne"/>
            </w:pPr>
            <w:r w:rsidRPr="002F2D0A">
              <w:lastRenderedPageBreak/>
              <w:t>Obecná chemie</w:t>
            </w:r>
          </w:p>
          <w:p w14:paraId="337ADC75"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oxidační číslo, pravidla pro určení oxidačního čísla, oxidační číslo</w:t>
            </w:r>
            <w:r>
              <w:rPr>
                <w:rFonts w:ascii="Segoe UI Light" w:hAnsi="Segoe UI Light"/>
              </w:rPr>
              <w:t xml:space="preserve"> a </w:t>
            </w:r>
            <w:r w:rsidRPr="002F2D0A">
              <w:rPr>
                <w:rFonts w:ascii="Segoe UI Light" w:hAnsi="Segoe UI Light"/>
              </w:rPr>
              <w:t>vztah</w:t>
            </w:r>
            <w:r>
              <w:rPr>
                <w:rFonts w:ascii="Segoe UI Light" w:hAnsi="Segoe UI Light"/>
              </w:rPr>
              <w:t xml:space="preserve"> k </w:t>
            </w:r>
            <w:r w:rsidRPr="002F2D0A">
              <w:rPr>
                <w:rFonts w:ascii="Segoe UI Light" w:hAnsi="Segoe UI Light"/>
              </w:rPr>
              <w:t>periodické soustavě prvků</w:t>
            </w:r>
          </w:p>
          <w:p w14:paraId="0B68382B"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zásady chemického názvosloví anorganických sloučenin</w:t>
            </w:r>
          </w:p>
          <w:p w14:paraId="383F7DEC"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látka,</w:t>
            </w:r>
            <w:r>
              <w:rPr>
                <w:rFonts w:ascii="Segoe UI Light" w:hAnsi="Segoe UI Light"/>
              </w:rPr>
              <w:t xml:space="preserve"> </w:t>
            </w:r>
            <w:r w:rsidRPr="002F2D0A">
              <w:rPr>
                <w:rFonts w:ascii="Segoe UI Light" w:hAnsi="Segoe UI Light"/>
              </w:rPr>
              <w:t>soustava látek, chemická individua</w:t>
            </w:r>
            <w:r>
              <w:rPr>
                <w:rFonts w:ascii="Segoe UI Light" w:hAnsi="Segoe UI Light"/>
              </w:rPr>
              <w:t xml:space="preserve"> a </w:t>
            </w:r>
            <w:r w:rsidRPr="002F2D0A">
              <w:rPr>
                <w:rFonts w:ascii="Segoe UI Light" w:hAnsi="Segoe UI Light"/>
              </w:rPr>
              <w:t>směsi látek, heterogenní</w:t>
            </w:r>
            <w:r>
              <w:rPr>
                <w:rFonts w:ascii="Segoe UI Light" w:hAnsi="Segoe UI Light"/>
              </w:rPr>
              <w:t xml:space="preserve"> a </w:t>
            </w:r>
            <w:r w:rsidRPr="002F2D0A">
              <w:rPr>
                <w:rFonts w:ascii="Segoe UI Light" w:hAnsi="Segoe UI Light"/>
              </w:rPr>
              <w:t>homogenní směsi, způsoby dělení směsí</w:t>
            </w:r>
          </w:p>
          <w:p w14:paraId="76CE9854"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chemický děj, typy chemických dějů, zápis chemických dějů chemickými rovnicemi</w:t>
            </w:r>
            <w:r>
              <w:rPr>
                <w:rFonts w:ascii="Segoe UI Light" w:hAnsi="Segoe UI Light"/>
              </w:rPr>
              <w:t xml:space="preserve"> a </w:t>
            </w:r>
            <w:r w:rsidRPr="002F2D0A">
              <w:rPr>
                <w:rFonts w:ascii="Segoe UI Light" w:hAnsi="Segoe UI Light"/>
              </w:rPr>
              <w:t xml:space="preserve">určování </w:t>
            </w:r>
            <w:r w:rsidRPr="002F2D0A">
              <w:rPr>
                <w:rFonts w:ascii="Segoe UI Light" w:hAnsi="Segoe UI Light"/>
              </w:rPr>
              <w:lastRenderedPageBreak/>
              <w:t>stechiometrických koeficientů</w:t>
            </w:r>
          </w:p>
          <w:p w14:paraId="6EB6C74C"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látkové množství, mol, molární hmotnost, </w:t>
            </w:r>
            <w:proofErr w:type="spellStart"/>
            <w:r w:rsidRPr="002F2D0A">
              <w:rPr>
                <w:rFonts w:ascii="Segoe UI Light" w:hAnsi="Segoe UI Light"/>
              </w:rPr>
              <w:t>Avogadrův</w:t>
            </w:r>
            <w:proofErr w:type="spellEnd"/>
            <w:r w:rsidRPr="002F2D0A">
              <w:rPr>
                <w:rFonts w:ascii="Segoe UI Light" w:hAnsi="Segoe UI Light"/>
              </w:rPr>
              <w:t xml:space="preserve"> zákon pro plyny, stechiometrické výpočty ze vzorců</w:t>
            </w:r>
          </w:p>
          <w:p w14:paraId="7508A751"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hmotnostní zlomek</w:t>
            </w:r>
            <w:r>
              <w:rPr>
                <w:rFonts w:ascii="Segoe UI Light" w:hAnsi="Segoe UI Light"/>
              </w:rPr>
              <w:t xml:space="preserve"> a </w:t>
            </w:r>
            <w:r w:rsidRPr="002F2D0A">
              <w:rPr>
                <w:rFonts w:ascii="Segoe UI Light" w:hAnsi="Segoe UI Light"/>
              </w:rPr>
              <w:t>jeho užití</w:t>
            </w:r>
            <w:r>
              <w:rPr>
                <w:rFonts w:ascii="Segoe UI Light" w:hAnsi="Segoe UI Light"/>
              </w:rPr>
              <w:t xml:space="preserve"> k </w:t>
            </w:r>
            <w:r w:rsidRPr="002F2D0A">
              <w:rPr>
                <w:rFonts w:ascii="Segoe UI Light" w:hAnsi="Segoe UI Light"/>
              </w:rPr>
              <w:t>vyjádření složení látek</w:t>
            </w:r>
          </w:p>
          <w:p w14:paraId="6807C03D"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stavba atomu, elementární částice, historie vývoje názorů na stavbu látek</w:t>
            </w:r>
            <w:r>
              <w:rPr>
                <w:rFonts w:ascii="Segoe UI Light" w:hAnsi="Segoe UI Light"/>
              </w:rPr>
              <w:t xml:space="preserve"> a </w:t>
            </w:r>
            <w:r w:rsidRPr="002F2D0A">
              <w:rPr>
                <w:rFonts w:ascii="Segoe UI Light" w:hAnsi="Segoe UI Light"/>
              </w:rPr>
              <w:t>atomu, Bohrův model atomu, kvantově mechanický model</w:t>
            </w:r>
          </w:p>
          <w:p w14:paraId="0C66E112"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orbital, kvantová čísla</w:t>
            </w:r>
          </w:p>
          <w:p w14:paraId="61D51B25"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elektronová konfigurace, výstavbový princip, Pauliho princip, </w:t>
            </w:r>
            <w:proofErr w:type="spellStart"/>
            <w:r w:rsidRPr="002F2D0A">
              <w:rPr>
                <w:rFonts w:ascii="Segoe UI Light" w:hAnsi="Segoe UI Light"/>
              </w:rPr>
              <w:t>Hundovo</w:t>
            </w:r>
            <w:proofErr w:type="spellEnd"/>
            <w:r w:rsidRPr="002F2D0A">
              <w:rPr>
                <w:rFonts w:ascii="Segoe UI Light" w:hAnsi="Segoe UI Light"/>
              </w:rPr>
              <w:t xml:space="preserve"> pravidlo, spin elektronu</w:t>
            </w:r>
          </w:p>
          <w:p w14:paraId="477F4FB4"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chemická vazba, vznik</w:t>
            </w:r>
            <w:r>
              <w:rPr>
                <w:rFonts w:ascii="Segoe UI Light" w:hAnsi="Segoe UI Light"/>
              </w:rPr>
              <w:t xml:space="preserve"> a </w:t>
            </w:r>
            <w:r w:rsidRPr="002F2D0A">
              <w:rPr>
                <w:rFonts w:ascii="Segoe UI Light" w:hAnsi="Segoe UI Light"/>
              </w:rPr>
              <w:t>typy vazeb, vazebná</w:t>
            </w:r>
            <w:r>
              <w:rPr>
                <w:rFonts w:ascii="Segoe UI Light" w:hAnsi="Segoe UI Light"/>
              </w:rPr>
              <w:t xml:space="preserve"> a </w:t>
            </w:r>
            <w:r w:rsidRPr="002F2D0A">
              <w:rPr>
                <w:rFonts w:ascii="Segoe UI Light" w:hAnsi="Segoe UI Light"/>
              </w:rPr>
              <w:t>disociační energie</w:t>
            </w:r>
          </w:p>
          <w:p w14:paraId="7A21907E" w14:textId="77777777" w:rsidR="00BF28E8" w:rsidRPr="002F2D0A" w:rsidRDefault="00BF28E8" w:rsidP="00BF28E8">
            <w:pPr>
              <w:pStyle w:val="Tabulkatucne"/>
            </w:pPr>
            <w:r w:rsidRPr="002F2D0A">
              <w:t>Anorganická chemie</w:t>
            </w:r>
          </w:p>
          <w:p w14:paraId="74B12563"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periodický zákon, jeho užití pro charakteristiky prvků</w:t>
            </w:r>
            <w:r>
              <w:rPr>
                <w:rFonts w:ascii="Segoe UI Light" w:hAnsi="Segoe UI Light"/>
              </w:rPr>
              <w:t xml:space="preserve"> a </w:t>
            </w:r>
            <w:r w:rsidRPr="002F2D0A">
              <w:rPr>
                <w:rFonts w:ascii="Segoe UI Light" w:hAnsi="Segoe UI Light"/>
              </w:rPr>
              <w:t>podskupin</w:t>
            </w:r>
          </w:p>
          <w:p w14:paraId="4AF42B4B" w14:textId="77777777" w:rsidR="00BF28E8"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nekovy, výskyt, charakteristika podle postavení</w:t>
            </w:r>
            <w:r>
              <w:rPr>
                <w:rFonts w:ascii="Segoe UI Light" w:hAnsi="Segoe UI Light"/>
              </w:rPr>
              <w:t xml:space="preserve"> v </w:t>
            </w:r>
            <w:r w:rsidRPr="002F2D0A">
              <w:rPr>
                <w:rFonts w:ascii="Segoe UI Light" w:hAnsi="Segoe UI Light"/>
              </w:rPr>
              <w:t>PS, vlastnosti, způsoby laboratorní přípravy</w:t>
            </w:r>
            <w:r>
              <w:rPr>
                <w:rFonts w:ascii="Segoe UI Light" w:hAnsi="Segoe UI Light"/>
              </w:rPr>
              <w:t xml:space="preserve"> a </w:t>
            </w:r>
            <w:r w:rsidRPr="002F2D0A">
              <w:rPr>
                <w:rFonts w:ascii="Segoe UI Light" w:hAnsi="Segoe UI Light"/>
              </w:rPr>
              <w:t>průmyslové výroby</w:t>
            </w:r>
          </w:p>
          <w:p w14:paraId="142DBE7B"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únik nebezpečných látek do životního prostředí</w:t>
            </w:r>
          </w:p>
          <w:p w14:paraId="39F12D2E"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vodík, zdroje, vlastnosti, využití</w:t>
            </w:r>
          </w:p>
          <w:p w14:paraId="745F15E6"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kyslík</w:t>
            </w:r>
          </w:p>
          <w:p w14:paraId="7ED810BC"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významné sloučeniny vodíku</w:t>
            </w:r>
            <w:r>
              <w:rPr>
                <w:rFonts w:ascii="Segoe UI Light" w:hAnsi="Segoe UI Light"/>
              </w:rPr>
              <w:t xml:space="preserve"> a </w:t>
            </w:r>
            <w:r w:rsidRPr="002F2D0A">
              <w:rPr>
                <w:rFonts w:ascii="Segoe UI Light" w:hAnsi="Segoe UI Light"/>
              </w:rPr>
              <w:t>kyslíku (voda, peroxid vodíku)</w:t>
            </w:r>
          </w:p>
          <w:p w14:paraId="420709FD"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vzácné plyny</w:t>
            </w:r>
          </w:p>
          <w:p w14:paraId="2316F4F8"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halogeny</w:t>
            </w:r>
          </w:p>
          <w:p w14:paraId="42C0A190"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chalkogeny (síra)</w:t>
            </w:r>
          </w:p>
          <w:p w14:paraId="7302F87C"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lastRenderedPageBreak/>
              <w:t>V.</w:t>
            </w:r>
            <w:r>
              <w:rPr>
                <w:rFonts w:ascii="Segoe UI Light" w:hAnsi="Segoe UI Light"/>
              </w:rPr>
              <w:t xml:space="preserve"> A </w:t>
            </w:r>
            <w:proofErr w:type="gramStart"/>
            <w:r w:rsidRPr="002F2D0A">
              <w:rPr>
                <w:rFonts w:ascii="Segoe UI Light" w:hAnsi="Segoe UI Light"/>
              </w:rPr>
              <w:t>skupina - dusík</w:t>
            </w:r>
            <w:proofErr w:type="gramEnd"/>
            <w:r w:rsidRPr="002F2D0A">
              <w:rPr>
                <w:rFonts w:ascii="Segoe UI Light" w:hAnsi="Segoe UI Light"/>
              </w:rPr>
              <w:t>, fosfor</w:t>
            </w:r>
          </w:p>
          <w:p w14:paraId="5403B1D2" w14:textId="77777777" w:rsidR="00BF28E8" w:rsidRPr="002F2D0A" w:rsidRDefault="00BF28E8" w:rsidP="00BF28E8">
            <w:pPr>
              <w:pStyle w:val="TabulkatextChar"/>
              <w:tabs>
                <w:tab w:val="clear" w:pos="284"/>
              </w:tabs>
              <w:ind w:firstLine="0"/>
              <w:rPr>
                <w:rFonts w:ascii="Segoe UI Light" w:hAnsi="Segoe UI Light"/>
              </w:rPr>
            </w:pPr>
          </w:p>
        </w:tc>
        <w:tc>
          <w:tcPr>
            <w:tcW w:w="2835" w:type="dxa"/>
          </w:tcPr>
          <w:p w14:paraId="2CC99A09" w14:textId="77777777" w:rsidR="00BF28E8" w:rsidRDefault="00BF28E8" w:rsidP="00BF28E8">
            <w:pPr>
              <w:pStyle w:val="Tabulkanormln"/>
            </w:pPr>
          </w:p>
          <w:p w14:paraId="4D270F74" w14:textId="77777777" w:rsidR="00BF28E8" w:rsidRDefault="00BF28E8" w:rsidP="00BF28E8">
            <w:pPr>
              <w:pStyle w:val="Tabulkanormln"/>
            </w:pPr>
            <w:r>
              <w:t>PT: Osobnostní a sociální výchova</w:t>
            </w:r>
          </w:p>
          <w:p w14:paraId="6E88BA37" w14:textId="77777777" w:rsidR="00BF28E8" w:rsidRDefault="00BF28E8" w:rsidP="00BF28E8">
            <w:pPr>
              <w:pStyle w:val="Tabulkanormln"/>
            </w:pPr>
            <w:r>
              <w:t>Efektivní řešení problémů</w:t>
            </w:r>
          </w:p>
          <w:p w14:paraId="0E5CD176" w14:textId="77777777" w:rsidR="00BF28E8" w:rsidRDefault="00BF28E8" w:rsidP="00BF28E8">
            <w:pPr>
              <w:pStyle w:val="Tabulkanormln"/>
            </w:pPr>
          </w:p>
          <w:p w14:paraId="19DC4A8D" w14:textId="77777777" w:rsidR="00BF28E8" w:rsidRDefault="00BF28E8" w:rsidP="00BF28E8">
            <w:pPr>
              <w:pStyle w:val="Tabulkanormln"/>
            </w:pPr>
            <w:r>
              <w:t>Spolupráce a soutěž</w:t>
            </w:r>
          </w:p>
          <w:p w14:paraId="3324BCEB" w14:textId="77777777" w:rsidR="00BF28E8" w:rsidRDefault="00BF28E8" w:rsidP="00BF28E8">
            <w:pPr>
              <w:pStyle w:val="Tabulkanormln"/>
            </w:pPr>
          </w:p>
          <w:p w14:paraId="237057F8" w14:textId="77777777" w:rsidR="00BF28E8" w:rsidRDefault="00BF28E8" w:rsidP="00BF28E8">
            <w:pPr>
              <w:pStyle w:val="Tabulkanormln"/>
            </w:pPr>
          </w:p>
          <w:p w14:paraId="27EB7B58" w14:textId="77777777" w:rsidR="00BF28E8" w:rsidRDefault="00BF28E8" w:rsidP="00BF28E8">
            <w:pPr>
              <w:pStyle w:val="Tabulkanormln"/>
            </w:pPr>
          </w:p>
          <w:p w14:paraId="0FE7A5EE" w14:textId="77777777" w:rsidR="00BF28E8" w:rsidRDefault="00BF28E8" w:rsidP="00BF28E8">
            <w:pPr>
              <w:pStyle w:val="Tabulkanormln"/>
            </w:pPr>
          </w:p>
          <w:p w14:paraId="44D54F76" w14:textId="77777777" w:rsidR="00BF28E8" w:rsidRDefault="00BF28E8" w:rsidP="00BF28E8">
            <w:pPr>
              <w:pStyle w:val="Tabulkanormln"/>
            </w:pPr>
          </w:p>
          <w:p w14:paraId="46563DF4" w14:textId="77777777" w:rsidR="00BF28E8" w:rsidRDefault="00BF28E8" w:rsidP="00BF28E8">
            <w:pPr>
              <w:pStyle w:val="Tabulkanormln"/>
            </w:pPr>
          </w:p>
          <w:p w14:paraId="75939C8B" w14:textId="77777777" w:rsidR="00BF28E8" w:rsidRDefault="00BF28E8" w:rsidP="00BF28E8">
            <w:pPr>
              <w:pStyle w:val="Tabulkanormln"/>
            </w:pPr>
          </w:p>
          <w:p w14:paraId="3AE977B5" w14:textId="77777777" w:rsidR="00BF28E8" w:rsidRDefault="00BF28E8" w:rsidP="00BF28E8">
            <w:pPr>
              <w:pStyle w:val="Tabulkanormln"/>
            </w:pPr>
          </w:p>
          <w:p w14:paraId="29A2344B" w14:textId="77777777" w:rsidR="00BF28E8" w:rsidRDefault="00BF28E8" w:rsidP="00BF28E8">
            <w:pPr>
              <w:pStyle w:val="Tabulkanormln"/>
            </w:pPr>
          </w:p>
          <w:p w14:paraId="4EBCFD68" w14:textId="77777777" w:rsidR="00BF28E8" w:rsidRDefault="00BF28E8" w:rsidP="00BF28E8">
            <w:pPr>
              <w:pStyle w:val="Tabulkanormln"/>
            </w:pPr>
          </w:p>
          <w:p w14:paraId="435268A8" w14:textId="77777777" w:rsidR="00BF28E8" w:rsidRDefault="00BF28E8" w:rsidP="00BF28E8">
            <w:pPr>
              <w:pStyle w:val="Tabulkanormln"/>
            </w:pPr>
          </w:p>
          <w:p w14:paraId="4B85C1C2" w14:textId="77777777" w:rsidR="00BF28E8" w:rsidRDefault="00BF28E8" w:rsidP="00BF28E8">
            <w:pPr>
              <w:pStyle w:val="Tabulkanormln"/>
            </w:pPr>
          </w:p>
          <w:p w14:paraId="65670950" w14:textId="77777777" w:rsidR="00BF28E8" w:rsidRDefault="00BF28E8" w:rsidP="00BF28E8">
            <w:pPr>
              <w:pStyle w:val="Tabulkanormln"/>
            </w:pPr>
          </w:p>
          <w:p w14:paraId="3CDD3A19" w14:textId="77777777" w:rsidR="00BF28E8" w:rsidRDefault="00BF28E8" w:rsidP="00BF28E8">
            <w:pPr>
              <w:pStyle w:val="Tabulkanormln"/>
            </w:pPr>
            <w:r>
              <w:lastRenderedPageBreak/>
              <w:t>Matematika – vyjádření neznámé ze vzorce</w:t>
            </w:r>
          </w:p>
          <w:p w14:paraId="0E0AAA7A" w14:textId="77777777" w:rsidR="00BF28E8" w:rsidRDefault="00BF28E8" w:rsidP="00BF28E8">
            <w:pPr>
              <w:pStyle w:val="Tabulkanormln"/>
            </w:pPr>
          </w:p>
          <w:p w14:paraId="4A3AB22F" w14:textId="77777777" w:rsidR="00BF28E8" w:rsidRDefault="00BF28E8" w:rsidP="00BF28E8">
            <w:pPr>
              <w:pStyle w:val="Tabulkanormln"/>
            </w:pPr>
          </w:p>
          <w:p w14:paraId="48D280D4" w14:textId="77777777" w:rsidR="00BF28E8" w:rsidRDefault="00BF28E8" w:rsidP="00BF28E8">
            <w:pPr>
              <w:pStyle w:val="Tabulkanormln"/>
            </w:pPr>
          </w:p>
          <w:p w14:paraId="4EA510FE" w14:textId="77777777" w:rsidR="00BF28E8" w:rsidRDefault="00BF28E8" w:rsidP="00BF28E8">
            <w:pPr>
              <w:pStyle w:val="Tabulkanormln"/>
            </w:pPr>
          </w:p>
          <w:p w14:paraId="2D89C128" w14:textId="77777777" w:rsidR="00BF28E8" w:rsidRDefault="00BF28E8" w:rsidP="00BF28E8">
            <w:pPr>
              <w:pStyle w:val="Tabulkanormln"/>
            </w:pPr>
          </w:p>
          <w:p w14:paraId="18C3F00E" w14:textId="77777777" w:rsidR="00BF28E8" w:rsidRDefault="00BF28E8" w:rsidP="00BF28E8">
            <w:pPr>
              <w:pStyle w:val="Tabulkanormln"/>
            </w:pPr>
          </w:p>
          <w:p w14:paraId="2FDCF85E" w14:textId="77777777" w:rsidR="00BF28E8" w:rsidRDefault="00BF28E8" w:rsidP="00BF28E8">
            <w:pPr>
              <w:pStyle w:val="Tabulkanormln"/>
            </w:pPr>
            <w:r>
              <w:t>Fyzika – stavba atomu</w:t>
            </w:r>
          </w:p>
          <w:p w14:paraId="4B30F93A" w14:textId="77777777" w:rsidR="00BF28E8" w:rsidRDefault="00BF28E8" w:rsidP="00BF28E8">
            <w:pPr>
              <w:pStyle w:val="Tabulkanormln"/>
            </w:pPr>
          </w:p>
          <w:p w14:paraId="30D6000F" w14:textId="77777777" w:rsidR="00BF28E8" w:rsidRDefault="00BF28E8" w:rsidP="00BF28E8">
            <w:pPr>
              <w:pStyle w:val="Tabulkanormln"/>
            </w:pPr>
          </w:p>
          <w:p w14:paraId="1CCD1F0F" w14:textId="77777777" w:rsidR="00BF28E8" w:rsidRDefault="00BF28E8" w:rsidP="00BF28E8">
            <w:pPr>
              <w:pStyle w:val="Tabulkanormln"/>
            </w:pPr>
          </w:p>
          <w:p w14:paraId="042D539A" w14:textId="77777777" w:rsidR="00BF28E8" w:rsidRDefault="00BF28E8" w:rsidP="00BF28E8">
            <w:pPr>
              <w:pStyle w:val="Tabulkanormln"/>
            </w:pPr>
          </w:p>
          <w:p w14:paraId="59ECE38E" w14:textId="77777777" w:rsidR="00BF28E8" w:rsidRDefault="00BF28E8" w:rsidP="00BF28E8">
            <w:pPr>
              <w:pStyle w:val="Tabulkanormln"/>
            </w:pPr>
          </w:p>
          <w:p w14:paraId="6FE2A9A8" w14:textId="77777777" w:rsidR="00BF28E8" w:rsidRDefault="00BF28E8" w:rsidP="00BF28E8">
            <w:pPr>
              <w:pStyle w:val="Tabulkanormln"/>
            </w:pPr>
          </w:p>
          <w:p w14:paraId="65938186" w14:textId="77777777" w:rsidR="00BF28E8" w:rsidRDefault="00BF28E8" w:rsidP="00BF28E8">
            <w:pPr>
              <w:pStyle w:val="Tabulkanormln"/>
            </w:pPr>
            <w:r>
              <w:t>PT: OSV</w:t>
            </w:r>
          </w:p>
          <w:p w14:paraId="66DCD64E" w14:textId="77777777" w:rsidR="00BF28E8" w:rsidRDefault="00BF28E8" w:rsidP="00BF28E8">
            <w:pPr>
              <w:pStyle w:val="Tabulkanormln"/>
            </w:pPr>
            <w:r>
              <w:t>Sociální komunikace</w:t>
            </w:r>
          </w:p>
          <w:p w14:paraId="41166C5E" w14:textId="77777777" w:rsidR="00BF28E8" w:rsidRDefault="00BF28E8" w:rsidP="00BF28E8">
            <w:pPr>
              <w:pStyle w:val="Tabulkanormln"/>
            </w:pPr>
          </w:p>
          <w:p w14:paraId="1448198F" w14:textId="77777777" w:rsidR="00BF28E8" w:rsidRDefault="00BF28E8" w:rsidP="00BF28E8">
            <w:pPr>
              <w:pStyle w:val="Tabulkanormln"/>
            </w:pPr>
          </w:p>
          <w:p w14:paraId="2D093A66" w14:textId="77777777" w:rsidR="00BF28E8" w:rsidRDefault="00BF28E8" w:rsidP="00BF28E8">
            <w:pPr>
              <w:pStyle w:val="Tabulkanormln"/>
            </w:pPr>
          </w:p>
          <w:p w14:paraId="56121E6A" w14:textId="77777777" w:rsidR="00BF28E8" w:rsidRDefault="00BF28E8" w:rsidP="00BF28E8">
            <w:pPr>
              <w:pStyle w:val="Tabulkanormln"/>
            </w:pPr>
          </w:p>
          <w:p w14:paraId="1025ADAA" w14:textId="77777777" w:rsidR="00BF28E8" w:rsidRDefault="00BF28E8" w:rsidP="00BF28E8">
            <w:pPr>
              <w:pStyle w:val="Tabulkanormln"/>
            </w:pPr>
          </w:p>
          <w:p w14:paraId="10840E7B" w14:textId="77777777" w:rsidR="00BF28E8" w:rsidRDefault="00BF28E8" w:rsidP="00BF28E8">
            <w:pPr>
              <w:pStyle w:val="Tabulkanormln"/>
            </w:pPr>
          </w:p>
          <w:p w14:paraId="352C2F3E" w14:textId="77777777" w:rsidR="00BF28E8" w:rsidRDefault="00BF28E8" w:rsidP="00BF28E8">
            <w:pPr>
              <w:pStyle w:val="Tabulkanormln"/>
            </w:pPr>
          </w:p>
          <w:p w14:paraId="7B1D3DF4" w14:textId="77777777" w:rsidR="00BF28E8" w:rsidRDefault="00BF28E8" w:rsidP="00BF28E8">
            <w:pPr>
              <w:pStyle w:val="Tabulkanormln"/>
            </w:pPr>
          </w:p>
          <w:p w14:paraId="2BDEB114" w14:textId="77777777" w:rsidR="00BF28E8" w:rsidRDefault="00BF28E8" w:rsidP="00BF28E8">
            <w:pPr>
              <w:pStyle w:val="Tabulkanormln"/>
            </w:pPr>
          </w:p>
          <w:p w14:paraId="193C146D" w14:textId="77777777" w:rsidR="00BF28E8" w:rsidRDefault="00BF28E8" w:rsidP="00BF28E8">
            <w:pPr>
              <w:pStyle w:val="Tabulkanormln"/>
            </w:pPr>
            <w:r>
              <w:t>PT: Environmentální výchova</w:t>
            </w:r>
          </w:p>
          <w:p w14:paraId="30E84A01" w14:textId="77777777" w:rsidR="00BF28E8" w:rsidRDefault="00BF28E8" w:rsidP="00BF28E8">
            <w:pPr>
              <w:pStyle w:val="Tabulkanormln"/>
            </w:pPr>
          </w:p>
          <w:p w14:paraId="5A6BC8E0" w14:textId="77777777" w:rsidR="00BF28E8" w:rsidRDefault="00BF28E8" w:rsidP="00BF28E8">
            <w:pPr>
              <w:pStyle w:val="Tabulkanormln"/>
            </w:pPr>
            <w:r>
              <w:t>Životní prostředí regionu a České republiky</w:t>
            </w:r>
          </w:p>
          <w:p w14:paraId="74062246" w14:textId="77777777" w:rsidR="00BF28E8" w:rsidRDefault="00BF28E8" w:rsidP="00BF28E8">
            <w:pPr>
              <w:pStyle w:val="Tabulkanormln"/>
            </w:pPr>
          </w:p>
          <w:p w14:paraId="2A5DBCA9" w14:textId="77777777" w:rsidR="00BF28E8" w:rsidRDefault="00BF28E8" w:rsidP="00BF28E8">
            <w:pPr>
              <w:pStyle w:val="Tabulkanormln"/>
            </w:pPr>
          </w:p>
          <w:p w14:paraId="691B6227" w14:textId="77777777" w:rsidR="00BF28E8" w:rsidRDefault="00BF28E8" w:rsidP="00BF28E8">
            <w:pPr>
              <w:pStyle w:val="Tabulkanormln"/>
            </w:pPr>
          </w:p>
          <w:p w14:paraId="5A916C4D" w14:textId="77777777" w:rsidR="00BF28E8" w:rsidRDefault="00BF28E8" w:rsidP="00BF28E8">
            <w:pPr>
              <w:pStyle w:val="Tabulkanormln"/>
            </w:pPr>
            <w:r>
              <w:t>Ochrana člověka za mimořádných událostí</w:t>
            </w:r>
          </w:p>
          <w:p w14:paraId="17F4A2A9" w14:textId="77777777" w:rsidR="00BF28E8" w:rsidRDefault="00BF28E8" w:rsidP="00BF28E8">
            <w:pPr>
              <w:pStyle w:val="Tabulkanormln"/>
            </w:pPr>
          </w:p>
          <w:p w14:paraId="1F10FB53" w14:textId="77777777" w:rsidR="00BF28E8" w:rsidRDefault="00BF28E8" w:rsidP="00BF28E8">
            <w:pPr>
              <w:pStyle w:val="Tabulkanormln"/>
            </w:pPr>
          </w:p>
          <w:p w14:paraId="69864F08" w14:textId="77777777" w:rsidR="00BF28E8" w:rsidRDefault="00BF28E8" w:rsidP="00BF28E8">
            <w:pPr>
              <w:pStyle w:val="Tabulkanormln"/>
            </w:pPr>
          </w:p>
          <w:p w14:paraId="6092C25E" w14:textId="77777777" w:rsidR="00BF28E8" w:rsidRDefault="00BF28E8" w:rsidP="00BF28E8">
            <w:pPr>
              <w:pStyle w:val="Tabulkanormln"/>
            </w:pPr>
          </w:p>
          <w:p w14:paraId="79376F87" w14:textId="77777777" w:rsidR="00BF28E8" w:rsidRDefault="00BF28E8" w:rsidP="00BF28E8">
            <w:pPr>
              <w:pStyle w:val="Tabulkanormln"/>
            </w:pPr>
          </w:p>
          <w:p w14:paraId="5EBE9703" w14:textId="77777777" w:rsidR="00BF28E8" w:rsidRDefault="00BF28E8" w:rsidP="00BF28E8">
            <w:pPr>
              <w:pStyle w:val="Tabulkanormln"/>
            </w:pPr>
          </w:p>
          <w:p w14:paraId="50B4296D" w14:textId="77777777" w:rsidR="00BF28E8" w:rsidRDefault="00BF28E8" w:rsidP="00BF28E8">
            <w:pPr>
              <w:pStyle w:val="Tabulkanormln"/>
            </w:pPr>
          </w:p>
          <w:p w14:paraId="2AA6248C" w14:textId="77777777" w:rsidR="00BF28E8" w:rsidRPr="002A0609" w:rsidRDefault="00BF28E8" w:rsidP="00BF28E8">
            <w:pPr>
              <w:pStyle w:val="Tabulkanormln"/>
            </w:pPr>
          </w:p>
        </w:tc>
      </w:tr>
    </w:tbl>
    <w:p w14:paraId="7C04374D" w14:textId="0F03D468" w:rsidR="00BF28E8" w:rsidRDefault="00BF28E8" w:rsidP="00053B9C">
      <w:pPr>
        <w:pStyle w:val="Odsttunnadpis"/>
        <w:spacing w:after="120" w:line="288" w:lineRule="auto"/>
      </w:pPr>
      <w:r>
        <w:lastRenderedPageBreak/>
        <w:t xml:space="preserve">Ročník: </w:t>
      </w:r>
      <w:r>
        <w:fldChar w:fldCharType="begin">
          <w:ffData>
            <w:name w:val="Text7"/>
            <w:enabled/>
            <w:calcOnExit w:val="0"/>
            <w:textInput>
              <w:default w:val="2."/>
              <w:maxLength w:val="2"/>
            </w:textInput>
          </w:ffData>
        </w:fldChar>
      </w:r>
      <w:r>
        <w:instrText xml:space="preserve"> FORMTEXT </w:instrText>
      </w:r>
      <w:r>
        <w:fldChar w:fldCharType="separate"/>
      </w:r>
      <w:r>
        <w:t>2.</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BF28E8" w:rsidRPr="0057035E" w14:paraId="4F54F556" w14:textId="77777777" w:rsidTr="00BF28E8">
        <w:tc>
          <w:tcPr>
            <w:tcW w:w="3685" w:type="dxa"/>
            <w:shd w:val="clear" w:color="auto" w:fill="BFBFBF"/>
            <w:vAlign w:val="center"/>
          </w:tcPr>
          <w:p w14:paraId="48CA7D62" w14:textId="77777777" w:rsidR="00BF28E8" w:rsidRPr="00F040B4" w:rsidRDefault="00BF28E8" w:rsidP="00BF28E8">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1B38EE8C" w14:textId="77777777" w:rsidR="00BF28E8" w:rsidRPr="00F040B4" w:rsidRDefault="00BF28E8" w:rsidP="00BF28E8">
            <w:pPr>
              <w:spacing w:before="0" w:line="240" w:lineRule="auto"/>
              <w:jc w:val="center"/>
              <w:rPr>
                <w:b/>
                <w:bCs/>
              </w:rPr>
            </w:pPr>
            <w:r w:rsidRPr="00F040B4">
              <w:rPr>
                <w:b/>
                <w:bCs/>
              </w:rPr>
              <w:t>Učivo</w:t>
            </w:r>
          </w:p>
        </w:tc>
        <w:tc>
          <w:tcPr>
            <w:tcW w:w="2835" w:type="dxa"/>
            <w:shd w:val="clear" w:color="auto" w:fill="BFBFBF"/>
            <w:vAlign w:val="center"/>
          </w:tcPr>
          <w:p w14:paraId="72243172" w14:textId="77777777" w:rsidR="00BF28E8" w:rsidRPr="00F040B4" w:rsidRDefault="00BF28E8" w:rsidP="00BF28E8">
            <w:pPr>
              <w:spacing w:before="0" w:line="240" w:lineRule="auto"/>
              <w:jc w:val="center"/>
              <w:rPr>
                <w:b/>
                <w:bCs/>
              </w:rPr>
            </w:pPr>
            <w:r w:rsidRPr="00F040B4">
              <w:rPr>
                <w:b/>
                <w:bCs/>
              </w:rPr>
              <w:t>Průřezová témata,</w:t>
            </w:r>
          </w:p>
          <w:p w14:paraId="7189D248" w14:textId="77777777" w:rsidR="00BF28E8" w:rsidRPr="00F040B4" w:rsidRDefault="00BF28E8" w:rsidP="00BF28E8">
            <w:pPr>
              <w:spacing w:before="0" w:line="240" w:lineRule="auto"/>
              <w:jc w:val="center"/>
              <w:rPr>
                <w:b/>
                <w:bCs/>
              </w:rPr>
            </w:pPr>
            <w:r w:rsidRPr="00F040B4">
              <w:rPr>
                <w:b/>
                <w:bCs/>
              </w:rPr>
              <w:t>MP vztahy</w:t>
            </w:r>
          </w:p>
        </w:tc>
      </w:tr>
      <w:tr w:rsidR="00BF28E8" w:rsidRPr="0057035E" w14:paraId="799ED7B1" w14:textId="77777777" w:rsidTr="00BF28E8">
        <w:tc>
          <w:tcPr>
            <w:tcW w:w="3685" w:type="dxa"/>
          </w:tcPr>
          <w:p w14:paraId="0954D4B7" w14:textId="77777777" w:rsidR="00BF28E8" w:rsidRDefault="00BF28E8" w:rsidP="00CC5C4F">
            <w:pPr>
              <w:pStyle w:val="Tabulkaodrazky"/>
              <w:numPr>
                <w:ilvl w:val="0"/>
                <w:numId w:val="9"/>
              </w:numPr>
              <w:tabs>
                <w:tab w:val="num" w:pos="227"/>
              </w:tabs>
              <w:ind w:left="227" w:hanging="227"/>
            </w:pPr>
            <w:r>
              <w:t>charakterizuje obecné vlastnosti kovů</w:t>
            </w:r>
          </w:p>
          <w:p w14:paraId="1671163F" w14:textId="77777777" w:rsidR="00BF28E8" w:rsidRDefault="00BF28E8" w:rsidP="00CC5C4F">
            <w:pPr>
              <w:pStyle w:val="Tabulkaodrazky"/>
              <w:numPr>
                <w:ilvl w:val="0"/>
                <w:numId w:val="9"/>
              </w:numPr>
              <w:tabs>
                <w:tab w:val="num" w:pos="227"/>
              </w:tabs>
              <w:ind w:left="227" w:hanging="227"/>
            </w:pPr>
            <w:r>
              <w:t>uvede významné zástupce kovů, příklady technicky významných slitin</w:t>
            </w:r>
          </w:p>
          <w:p w14:paraId="0B6F3759" w14:textId="77777777" w:rsidR="00BF28E8" w:rsidRDefault="00BF28E8" w:rsidP="00CC5C4F">
            <w:pPr>
              <w:pStyle w:val="Tabulkaodrazky"/>
              <w:numPr>
                <w:ilvl w:val="0"/>
                <w:numId w:val="9"/>
              </w:numPr>
              <w:tabs>
                <w:tab w:val="num" w:pos="227"/>
              </w:tabs>
              <w:ind w:left="227" w:hanging="227"/>
            </w:pPr>
            <w:r>
              <w:t>popíše výroby některých kovů a zhodnotí jejich vliv na životní prostředí</w:t>
            </w:r>
          </w:p>
          <w:p w14:paraId="44AAF73F" w14:textId="77777777" w:rsidR="00BF28E8" w:rsidRDefault="00BF28E8" w:rsidP="00CC5C4F">
            <w:pPr>
              <w:pStyle w:val="Tabulkaodrazky"/>
              <w:numPr>
                <w:ilvl w:val="0"/>
                <w:numId w:val="9"/>
              </w:numPr>
              <w:tabs>
                <w:tab w:val="num" w:pos="227"/>
              </w:tabs>
              <w:ind w:left="227" w:hanging="227"/>
            </w:pPr>
            <w:r>
              <w:t>používá správně názvosloví koordinačních sloučenin</w:t>
            </w:r>
          </w:p>
          <w:p w14:paraId="6DDC0247" w14:textId="77777777" w:rsidR="00BF28E8" w:rsidRDefault="00BF28E8" w:rsidP="00CC5C4F">
            <w:pPr>
              <w:pStyle w:val="Tabulkaodrazky"/>
              <w:numPr>
                <w:ilvl w:val="0"/>
                <w:numId w:val="9"/>
              </w:numPr>
              <w:tabs>
                <w:tab w:val="num" w:pos="227"/>
              </w:tabs>
              <w:ind w:left="227" w:hanging="227"/>
            </w:pPr>
            <w:r>
              <w:t>uvede příklady nejvýznamnějších komplexních sloučenin</w:t>
            </w:r>
          </w:p>
          <w:p w14:paraId="2C504831" w14:textId="77777777" w:rsidR="00BF28E8" w:rsidRDefault="00BF28E8" w:rsidP="00CC5C4F">
            <w:pPr>
              <w:pStyle w:val="Tabulkaodrazky"/>
              <w:numPr>
                <w:ilvl w:val="0"/>
                <w:numId w:val="9"/>
              </w:numPr>
              <w:tabs>
                <w:tab w:val="num" w:pos="227"/>
              </w:tabs>
              <w:ind w:left="227" w:hanging="227"/>
            </w:pPr>
            <w:r>
              <w:t>předvídá průběh typických reakcí anorganických sloučenin, používá pH k hodnocení kyselosti roztoků, určuje pH pomocí pH papírků a pH indikátorů</w:t>
            </w:r>
          </w:p>
          <w:p w14:paraId="1EEE56F2" w14:textId="77777777" w:rsidR="00BF28E8" w:rsidRDefault="00BF28E8" w:rsidP="00CC5C4F">
            <w:pPr>
              <w:pStyle w:val="Tabulkaodrazky"/>
              <w:numPr>
                <w:ilvl w:val="0"/>
                <w:numId w:val="9"/>
              </w:numPr>
              <w:tabs>
                <w:tab w:val="num" w:pos="227"/>
              </w:tabs>
              <w:ind w:left="227" w:hanging="227"/>
            </w:pPr>
            <w:r>
              <w:t>provádí výpočty pH pomocí kalkulátoru u silných kyselin a zásad</w:t>
            </w:r>
          </w:p>
          <w:p w14:paraId="388A3EE8" w14:textId="77777777" w:rsidR="00BF28E8" w:rsidRDefault="00BF28E8" w:rsidP="00CC5C4F">
            <w:pPr>
              <w:pStyle w:val="Tabulkaodrazky"/>
              <w:numPr>
                <w:ilvl w:val="0"/>
                <w:numId w:val="9"/>
              </w:numPr>
              <w:tabs>
                <w:tab w:val="num" w:pos="227"/>
              </w:tabs>
              <w:ind w:left="227" w:hanging="227"/>
            </w:pPr>
            <w:r>
              <w:t>popíše kinetiku chemického děje, zaměří se na možnosti ovlivnění rychlosti reakce</w:t>
            </w:r>
          </w:p>
          <w:p w14:paraId="2A9C1E94" w14:textId="77777777" w:rsidR="00BF28E8" w:rsidRDefault="00BF28E8" w:rsidP="00CC5C4F">
            <w:pPr>
              <w:pStyle w:val="Tabulkaodrazky"/>
              <w:numPr>
                <w:ilvl w:val="0"/>
                <w:numId w:val="9"/>
              </w:numPr>
              <w:tabs>
                <w:tab w:val="num" w:pos="227"/>
              </w:tabs>
              <w:ind w:left="227" w:hanging="227"/>
            </w:pPr>
            <w:r>
              <w:t>rozliší exotermní a endotermní děj</w:t>
            </w:r>
          </w:p>
          <w:p w14:paraId="424DD481" w14:textId="77777777" w:rsidR="00BF28E8" w:rsidRDefault="00BF28E8" w:rsidP="00CC5C4F">
            <w:pPr>
              <w:pStyle w:val="Tabulkaodrazky"/>
              <w:numPr>
                <w:ilvl w:val="0"/>
                <w:numId w:val="9"/>
              </w:numPr>
              <w:tabs>
                <w:tab w:val="num" w:pos="227"/>
              </w:tabs>
              <w:ind w:left="227" w:hanging="227"/>
            </w:pPr>
            <w:r>
              <w:t>zhodnotí vazebné schopnosti uhlíku, zdůvodní velké množství organických sloučenin</w:t>
            </w:r>
          </w:p>
          <w:p w14:paraId="3EDE304E" w14:textId="77777777" w:rsidR="00BF28E8" w:rsidRDefault="00BF28E8" w:rsidP="00CC5C4F">
            <w:pPr>
              <w:pStyle w:val="Tabulkaodrazky"/>
              <w:numPr>
                <w:ilvl w:val="0"/>
                <w:numId w:val="9"/>
              </w:numPr>
              <w:tabs>
                <w:tab w:val="num" w:pos="227"/>
              </w:tabs>
              <w:ind w:left="227" w:hanging="227"/>
            </w:pPr>
            <w:r>
              <w:t>uplatňuje pravidla systematického názvosloví organické chemie pro symbolický zápis sloučenin, používá také triviální názvy nebo dvousložkové názvy</w:t>
            </w:r>
          </w:p>
          <w:p w14:paraId="6CEFF933" w14:textId="77777777" w:rsidR="00BF28E8" w:rsidRDefault="00BF28E8" w:rsidP="00CC5C4F">
            <w:pPr>
              <w:pStyle w:val="Tabulkaodrazky"/>
              <w:numPr>
                <w:ilvl w:val="0"/>
                <w:numId w:val="9"/>
              </w:numPr>
              <w:tabs>
                <w:tab w:val="num" w:pos="227"/>
              </w:tabs>
              <w:ind w:left="227" w:hanging="227"/>
            </w:pPr>
            <w:r>
              <w:t>charakterizuje typy organických reakcí</w:t>
            </w:r>
          </w:p>
          <w:p w14:paraId="4D3803B3" w14:textId="77777777" w:rsidR="00BF28E8" w:rsidRDefault="00BF28E8" w:rsidP="00CC5C4F">
            <w:pPr>
              <w:pStyle w:val="Tabulkaodrazky"/>
              <w:numPr>
                <w:ilvl w:val="0"/>
                <w:numId w:val="9"/>
              </w:numPr>
              <w:tabs>
                <w:tab w:val="num" w:pos="227"/>
              </w:tabs>
              <w:ind w:left="227" w:hanging="227"/>
            </w:pPr>
            <w:r>
              <w:t>popíše zpracování ropy, uhlí zemního plynu</w:t>
            </w:r>
          </w:p>
          <w:p w14:paraId="78F2D2B3" w14:textId="77777777" w:rsidR="00BF28E8" w:rsidRDefault="00BF28E8" w:rsidP="00CC5C4F">
            <w:pPr>
              <w:pStyle w:val="Tabulkaodrazky"/>
              <w:numPr>
                <w:ilvl w:val="0"/>
                <w:numId w:val="9"/>
              </w:numPr>
              <w:tabs>
                <w:tab w:val="num" w:pos="227"/>
              </w:tabs>
              <w:ind w:left="227" w:hanging="227"/>
            </w:pPr>
            <w:r>
              <w:t xml:space="preserve">zhodnotí základní zdroje organických sloučenin, jejich </w:t>
            </w:r>
            <w:r>
              <w:lastRenderedPageBreak/>
              <w:t>strategický význam a vliv na životní prostředí</w:t>
            </w:r>
          </w:p>
          <w:p w14:paraId="168A13B7" w14:textId="77777777" w:rsidR="00BF28E8" w:rsidRDefault="00BF28E8" w:rsidP="00CC5C4F">
            <w:pPr>
              <w:pStyle w:val="Tabulkaodrazky"/>
              <w:numPr>
                <w:ilvl w:val="0"/>
                <w:numId w:val="9"/>
              </w:numPr>
              <w:tabs>
                <w:tab w:val="num" w:pos="227"/>
              </w:tabs>
              <w:ind w:left="227" w:hanging="227"/>
            </w:pPr>
            <w:r>
              <w:t>charakterizuje skupiny uhlovodíků</w:t>
            </w:r>
          </w:p>
          <w:p w14:paraId="4A232288" w14:textId="77777777" w:rsidR="00BF28E8" w:rsidRDefault="00BF28E8" w:rsidP="00CC5C4F">
            <w:pPr>
              <w:pStyle w:val="Tabulkaodrazky"/>
              <w:numPr>
                <w:ilvl w:val="0"/>
                <w:numId w:val="9"/>
              </w:numPr>
              <w:tabs>
                <w:tab w:val="num" w:pos="227"/>
              </w:tabs>
              <w:ind w:left="227" w:hanging="227"/>
            </w:pPr>
            <w:r>
              <w:t>vyvozuje typické reakce pro uhlovodíky podle jejich struktury</w:t>
            </w:r>
          </w:p>
          <w:p w14:paraId="40F08716" w14:textId="77777777" w:rsidR="00BF28E8" w:rsidRDefault="00BF28E8" w:rsidP="00CC5C4F">
            <w:pPr>
              <w:pStyle w:val="Tabulkaodrazky"/>
              <w:numPr>
                <w:ilvl w:val="0"/>
                <w:numId w:val="9"/>
              </w:numPr>
              <w:tabs>
                <w:tab w:val="num" w:pos="227"/>
              </w:tabs>
              <w:ind w:left="227" w:hanging="227"/>
            </w:pPr>
            <w:r>
              <w:t>zapisuje dané reakce schématem i chemickou rovnicí</w:t>
            </w:r>
          </w:p>
          <w:p w14:paraId="667B1C00" w14:textId="77777777" w:rsidR="00BF28E8" w:rsidRPr="000735BD" w:rsidRDefault="00BF28E8" w:rsidP="00CC5C4F">
            <w:pPr>
              <w:pStyle w:val="Tabulkaodrazky"/>
              <w:numPr>
                <w:ilvl w:val="0"/>
                <w:numId w:val="9"/>
              </w:numPr>
              <w:tabs>
                <w:tab w:val="num" w:pos="227"/>
              </w:tabs>
              <w:ind w:left="227" w:hanging="227"/>
            </w:pPr>
            <w:r w:rsidRPr="000735BD">
              <w:t>určí</w:t>
            </w:r>
            <w:r>
              <w:t xml:space="preserve"> z </w:t>
            </w:r>
            <w:r w:rsidRPr="000735BD">
              <w:t>výsledků chemické analýzy</w:t>
            </w:r>
            <w:r>
              <w:t xml:space="preserve"> a s </w:t>
            </w:r>
            <w:r w:rsidRPr="000735BD">
              <w:t>využitím relativních hmotností jejich stechiometrický</w:t>
            </w:r>
            <w:r>
              <w:t xml:space="preserve"> a </w:t>
            </w:r>
            <w:r w:rsidRPr="000735BD">
              <w:t xml:space="preserve">molekulový vzorec </w:t>
            </w:r>
          </w:p>
        </w:tc>
        <w:tc>
          <w:tcPr>
            <w:tcW w:w="3118" w:type="dxa"/>
          </w:tcPr>
          <w:p w14:paraId="1BEE1102"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lastRenderedPageBreak/>
              <w:t>IV.</w:t>
            </w:r>
            <w:r>
              <w:rPr>
                <w:rFonts w:ascii="Segoe UI Light" w:hAnsi="Segoe UI Light"/>
              </w:rPr>
              <w:t xml:space="preserve"> A </w:t>
            </w:r>
            <w:r w:rsidRPr="002F2D0A">
              <w:rPr>
                <w:rFonts w:ascii="Segoe UI Light" w:hAnsi="Segoe UI Light"/>
              </w:rPr>
              <w:t>skupina – uhlík, křemík</w:t>
            </w:r>
          </w:p>
          <w:p w14:paraId="170F2783"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kovy, kovová vazba, výskyt, způsoby výroby, vlastnosti</w:t>
            </w:r>
          </w:p>
          <w:p w14:paraId="3B6B7F64"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elektrochemická řada napětí kovů, elektrolýza</w:t>
            </w:r>
          </w:p>
          <w:p w14:paraId="2602FF03"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alkalické kovy</w:t>
            </w:r>
            <w:r>
              <w:rPr>
                <w:rFonts w:ascii="Segoe UI Light" w:hAnsi="Segoe UI Light"/>
              </w:rPr>
              <w:t xml:space="preserve"> a </w:t>
            </w:r>
            <w:r w:rsidRPr="002F2D0A">
              <w:rPr>
                <w:rFonts w:ascii="Segoe UI Light" w:hAnsi="Segoe UI Light"/>
              </w:rPr>
              <w:t>kovy alkalických zemin</w:t>
            </w:r>
          </w:p>
          <w:p w14:paraId="5BFDEE34"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p – kovy (Al, </w:t>
            </w:r>
            <w:proofErr w:type="spellStart"/>
            <w:r w:rsidRPr="002F2D0A">
              <w:rPr>
                <w:rFonts w:ascii="Segoe UI Light" w:hAnsi="Segoe UI Light"/>
              </w:rPr>
              <w:t>Pb</w:t>
            </w:r>
            <w:proofErr w:type="spellEnd"/>
            <w:r w:rsidRPr="002F2D0A">
              <w:rPr>
                <w:rFonts w:ascii="Segoe UI Light" w:hAnsi="Segoe UI Light"/>
              </w:rPr>
              <w:t xml:space="preserve">, </w:t>
            </w:r>
            <w:proofErr w:type="spellStart"/>
            <w:r w:rsidRPr="002F2D0A">
              <w:rPr>
                <w:rFonts w:ascii="Segoe UI Light" w:hAnsi="Segoe UI Light"/>
              </w:rPr>
              <w:t>Sn</w:t>
            </w:r>
            <w:proofErr w:type="spellEnd"/>
            <w:r w:rsidRPr="002F2D0A">
              <w:rPr>
                <w:rFonts w:ascii="Segoe UI Light" w:hAnsi="Segoe UI Light"/>
              </w:rPr>
              <w:t>)</w:t>
            </w:r>
          </w:p>
          <w:p w14:paraId="37A8321C"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d – kovy (</w:t>
            </w:r>
            <w:proofErr w:type="spellStart"/>
            <w:r w:rsidRPr="002F2D0A">
              <w:rPr>
                <w:rFonts w:ascii="Segoe UI Light" w:hAnsi="Segoe UI Light"/>
              </w:rPr>
              <w:t>Fe</w:t>
            </w:r>
            <w:proofErr w:type="spellEnd"/>
            <w:r w:rsidRPr="002F2D0A">
              <w:rPr>
                <w:rFonts w:ascii="Segoe UI Light" w:hAnsi="Segoe UI Light"/>
              </w:rPr>
              <w:t xml:space="preserve">, </w:t>
            </w:r>
            <w:proofErr w:type="spellStart"/>
            <w:r w:rsidRPr="002F2D0A">
              <w:rPr>
                <w:rFonts w:ascii="Segoe UI Light" w:hAnsi="Segoe UI Light"/>
              </w:rPr>
              <w:t>Mn</w:t>
            </w:r>
            <w:proofErr w:type="spellEnd"/>
            <w:r w:rsidRPr="002F2D0A">
              <w:rPr>
                <w:rFonts w:ascii="Segoe UI Light" w:hAnsi="Segoe UI Light"/>
              </w:rPr>
              <w:t xml:space="preserve">, </w:t>
            </w:r>
            <w:proofErr w:type="spellStart"/>
            <w:r w:rsidRPr="002F2D0A">
              <w:rPr>
                <w:rFonts w:ascii="Segoe UI Light" w:hAnsi="Segoe UI Light"/>
              </w:rPr>
              <w:t>Cr</w:t>
            </w:r>
            <w:proofErr w:type="spellEnd"/>
            <w:r w:rsidRPr="002F2D0A">
              <w:rPr>
                <w:rFonts w:ascii="Segoe UI Light" w:hAnsi="Segoe UI Light"/>
              </w:rPr>
              <w:t xml:space="preserve">, </w:t>
            </w:r>
            <w:proofErr w:type="spellStart"/>
            <w:r w:rsidRPr="002F2D0A">
              <w:rPr>
                <w:rFonts w:ascii="Segoe UI Light" w:hAnsi="Segoe UI Light"/>
              </w:rPr>
              <w:t>Cu</w:t>
            </w:r>
            <w:proofErr w:type="spellEnd"/>
            <w:r w:rsidRPr="002F2D0A">
              <w:rPr>
                <w:rFonts w:ascii="Segoe UI Light" w:hAnsi="Segoe UI Light"/>
              </w:rPr>
              <w:t>, Zn, …)</w:t>
            </w:r>
          </w:p>
          <w:p w14:paraId="4A972141"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proofErr w:type="gramStart"/>
            <w:r w:rsidRPr="002F2D0A">
              <w:rPr>
                <w:rFonts w:ascii="Segoe UI Light" w:hAnsi="Segoe UI Light"/>
              </w:rPr>
              <w:t>f - prvky</w:t>
            </w:r>
            <w:proofErr w:type="gramEnd"/>
            <w:r w:rsidRPr="002F2D0A">
              <w:rPr>
                <w:rFonts w:ascii="Segoe UI Light" w:hAnsi="Segoe UI Light"/>
              </w:rPr>
              <w:t xml:space="preserve"> výpočty</w:t>
            </w:r>
            <w:r>
              <w:rPr>
                <w:rFonts w:ascii="Segoe UI Light" w:hAnsi="Segoe UI Light"/>
              </w:rPr>
              <w:t xml:space="preserve"> z </w:t>
            </w:r>
            <w:r w:rsidRPr="002F2D0A">
              <w:rPr>
                <w:rFonts w:ascii="Segoe UI Light" w:hAnsi="Segoe UI Light"/>
              </w:rPr>
              <w:t>chemických rovnic, výpočet pH, ionizace látek, disociace</w:t>
            </w:r>
            <w:r>
              <w:rPr>
                <w:rFonts w:ascii="Segoe UI Light" w:hAnsi="Segoe UI Light"/>
              </w:rPr>
              <w:t xml:space="preserve"> v </w:t>
            </w:r>
            <w:r w:rsidRPr="002F2D0A">
              <w:rPr>
                <w:rFonts w:ascii="Segoe UI Light" w:hAnsi="Segoe UI Light"/>
              </w:rPr>
              <w:t>roztoku</w:t>
            </w:r>
          </w:p>
          <w:p w14:paraId="22E3A696"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rychlost chemické reakce</w:t>
            </w:r>
            <w:r>
              <w:rPr>
                <w:rFonts w:ascii="Segoe UI Light" w:hAnsi="Segoe UI Light"/>
              </w:rPr>
              <w:t xml:space="preserve"> a </w:t>
            </w:r>
            <w:r w:rsidRPr="002F2D0A">
              <w:rPr>
                <w:rFonts w:ascii="Segoe UI Light" w:hAnsi="Segoe UI Light"/>
              </w:rPr>
              <w:t>faktory, které ji ovlivňují, katalyzátory</w:t>
            </w:r>
            <w:r>
              <w:rPr>
                <w:rFonts w:ascii="Segoe UI Light" w:hAnsi="Segoe UI Light"/>
              </w:rPr>
              <w:t xml:space="preserve"> a </w:t>
            </w:r>
            <w:r w:rsidRPr="002F2D0A">
              <w:rPr>
                <w:rFonts w:ascii="Segoe UI Light" w:hAnsi="Segoe UI Light"/>
              </w:rPr>
              <w:t>jejich význam</w:t>
            </w:r>
            <w:r>
              <w:rPr>
                <w:rFonts w:ascii="Segoe UI Light" w:hAnsi="Segoe UI Light"/>
              </w:rPr>
              <w:t xml:space="preserve"> v </w:t>
            </w:r>
            <w:r w:rsidRPr="002F2D0A">
              <w:rPr>
                <w:rFonts w:ascii="Segoe UI Light" w:hAnsi="Segoe UI Light"/>
              </w:rPr>
              <w:t>praxi</w:t>
            </w:r>
          </w:p>
          <w:p w14:paraId="127A9885"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základy termochemie, tepelné změny při chemických reakcích </w:t>
            </w:r>
          </w:p>
          <w:p w14:paraId="0439D97F" w14:textId="77777777" w:rsidR="00BF28E8" w:rsidRDefault="00BF28E8" w:rsidP="00BF28E8">
            <w:pPr>
              <w:pStyle w:val="Tabulkatucne"/>
            </w:pPr>
          </w:p>
          <w:p w14:paraId="3A5992F0" w14:textId="77777777" w:rsidR="00BF28E8" w:rsidRDefault="00BF28E8" w:rsidP="00BF28E8">
            <w:pPr>
              <w:pStyle w:val="Tabulkatucne"/>
            </w:pPr>
          </w:p>
          <w:p w14:paraId="1966C4B3" w14:textId="77777777" w:rsidR="00BF28E8" w:rsidRPr="002F2D0A" w:rsidRDefault="00BF28E8" w:rsidP="00BF28E8">
            <w:pPr>
              <w:pStyle w:val="Tabulkatucne"/>
            </w:pPr>
            <w:r w:rsidRPr="002F2D0A">
              <w:t>Organická chemie</w:t>
            </w:r>
          </w:p>
          <w:p w14:paraId="1694D3C2"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uhlovodíky, názvosloví, typy vzorců</w:t>
            </w:r>
            <w:r>
              <w:rPr>
                <w:rFonts w:ascii="Segoe UI Light" w:hAnsi="Segoe UI Light"/>
              </w:rPr>
              <w:t xml:space="preserve"> a </w:t>
            </w:r>
            <w:r w:rsidRPr="002F2D0A">
              <w:rPr>
                <w:rFonts w:ascii="Segoe UI Light" w:hAnsi="Segoe UI Light"/>
              </w:rPr>
              <w:t>jejich určení, izomerie</w:t>
            </w:r>
          </w:p>
          <w:p w14:paraId="668C6CF3"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reakce</w:t>
            </w:r>
            <w:r>
              <w:rPr>
                <w:rFonts w:ascii="Segoe UI Light" w:hAnsi="Segoe UI Light"/>
              </w:rPr>
              <w:t xml:space="preserve"> v </w:t>
            </w:r>
            <w:r w:rsidRPr="002F2D0A">
              <w:rPr>
                <w:rFonts w:ascii="Segoe UI Light" w:hAnsi="Segoe UI Light"/>
              </w:rPr>
              <w:t>organické chemii</w:t>
            </w:r>
          </w:p>
          <w:p w14:paraId="343C9E50"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zdroje uhlovodíků</w:t>
            </w:r>
            <w:r>
              <w:rPr>
                <w:rFonts w:ascii="Segoe UI Light" w:hAnsi="Segoe UI Light"/>
              </w:rPr>
              <w:t xml:space="preserve"> a </w:t>
            </w:r>
            <w:r w:rsidRPr="002F2D0A">
              <w:rPr>
                <w:rFonts w:ascii="Segoe UI Light" w:hAnsi="Segoe UI Light"/>
              </w:rPr>
              <w:t>jejich zpracování</w:t>
            </w:r>
          </w:p>
          <w:p w14:paraId="14923C74" w14:textId="77777777" w:rsidR="00BF28E8" w:rsidRPr="002F2D0A" w:rsidRDefault="00BF28E8" w:rsidP="00BF28E8">
            <w:pPr>
              <w:pStyle w:val="TabulkatextChar"/>
              <w:tabs>
                <w:tab w:val="clear" w:pos="284"/>
              </w:tabs>
              <w:ind w:left="567"/>
              <w:rPr>
                <w:rFonts w:ascii="Segoe UI Light" w:hAnsi="Segoe UI Light"/>
              </w:rPr>
            </w:pPr>
          </w:p>
          <w:p w14:paraId="4925FC5E" w14:textId="77777777" w:rsidR="00BF28E8" w:rsidRPr="002F2D0A" w:rsidRDefault="00BF28E8" w:rsidP="00BF28E8">
            <w:pPr>
              <w:pStyle w:val="TabulkatextChar"/>
              <w:tabs>
                <w:tab w:val="clear" w:pos="284"/>
              </w:tabs>
              <w:ind w:left="567"/>
              <w:rPr>
                <w:rFonts w:ascii="Segoe UI Light" w:hAnsi="Segoe UI Light"/>
              </w:rPr>
            </w:pPr>
          </w:p>
          <w:p w14:paraId="514F6DE6" w14:textId="77777777" w:rsidR="00BF28E8" w:rsidRPr="002F2D0A" w:rsidRDefault="00BF28E8" w:rsidP="00BF28E8">
            <w:pPr>
              <w:pStyle w:val="TabulkatextChar"/>
              <w:tabs>
                <w:tab w:val="clear" w:pos="284"/>
              </w:tabs>
              <w:ind w:left="567"/>
              <w:rPr>
                <w:rFonts w:ascii="Segoe UI Light" w:hAnsi="Segoe UI Light"/>
              </w:rPr>
            </w:pPr>
          </w:p>
          <w:p w14:paraId="6F3802E5" w14:textId="77777777" w:rsidR="00BF28E8"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uhlovodíky</w:t>
            </w:r>
            <w:r>
              <w:rPr>
                <w:rFonts w:ascii="Segoe UI Light" w:hAnsi="Segoe UI Light"/>
              </w:rPr>
              <w:t xml:space="preserve"> a </w:t>
            </w:r>
            <w:r w:rsidRPr="002F2D0A">
              <w:rPr>
                <w:rFonts w:ascii="Segoe UI Light" w:hAnsi="Segoe UI Light"/>
              </w:rPr>
              <w:t>jejich klasifikace</w:t>
            </w:r>
          </w:p>
          <w:p w14:paraId="52D3EC13"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únik nebezpečných látek do životního prostředí</w:t>
            </w:r>
          </w:p>
          <w:p w14:paraId="27146980"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lastRenderedPageBreak/>
              <w:t>alkany – názvosloví, výskyt, výroba, fyzikální</w:t>
            </w:r>
            <w:r>
              <w:rPr>
                <w:rFonts w:ascii="Segoe UI Light" w:hAnsi="Segoe UI Light"/>
              </w:rPr>
              <w:t xml:space="preserve"> a </w:t>
            </w:r>
            <w:r w:rsidRPr="002F2D0A">
              <w:rPr>
                <w:rFonts w:ascii="Segoe UI Light" w:hAnsi="Segoe UI Light"/>
              </w:rPr>
              <w:t>chemické vlastnosti, zástupci, využití</w:t>
            </w:r>
          </w:p>
          <w:p w14:paraId="552009BF"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proofErr w:type="gramStart"/>
            <w:r w:rsidRPr="002F2D0A">
              <w:rPr>
                <w:rFonts w:ascii="Segoe UI Light" w:hAnsi="Segoe UI Light"/>
              </w:rPr>
              <w:t>alkeny - názvosloví</w:t>
            </w:r>
            <w:proofErr w:type="gramEnd"/>
            <w:r w:rsidRPr="002F2D0A">
              <w:rPr>
                <w:rFonts w:ascii="Segoe UI Light" w:hAnsi="Segoe UI Light"/>
              </w:rPr>
              <w:t>, výskyt, výroba, fyzikální</w:t>
            </w:r>
            <w:r>
              <w:rPr>
                <w:rFonts w:ascii="Segoe UI Light" w:hAnsi="Segoe UI Light"/>
              </w:rPr>
              <w:t xml:space="preserve"> a </w:t>
            </w:r>
            <w:r w:rsidRPr="002F2D0A">
              <w:rPr>
                <w:rFonts w:ascii="Segoe UI Light" w:hAnsi="Segoe UI Light"/>
              </w:rPr>
              <w:t>chemické vlastnosti, zástupci, využití</w:t>
            </w:r>
          </w:p>
          <w:p w14:paraId="4922D1B5"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proofErr w:type="gramStart"/>
            <w:r w:rsidRPr="002F2D0A">
              <w:rPr>
                <w:rFonts w:ascii="Segoe UI Light" w:hAnsi="Segoe UI Light"/>
              </w:rPr>
              <w:t>alkiny - názvosloví</w:t>
            </w:r>
            <w:proofErr w:type="gramEnd"/>
            <w:r w:rsidRPr="002F2D0A">
              <w:rPr>
                <w:rFonts w:ascii="Segoe UI Light" w:hAnsi="Segoe UI Light"/>
              </w:rPr>
              <w:t>, výskyt, výroba, fyzikální</w:t>
            </w:r>
            <w:r>
              <w:rPr>
                <w:rFonts w:ascii="Segoe UI Light" w:hAnsi="Segoe UI Light"/>
              </w:rPr>
              <w:t xml:space="preserve"> a </w:t>
            </w:r>
            <w:r w:rsidRPr="002F2D0A">
              <w:rPr>
                <w:rFonts w:ascii="Segoe UI Light" w:hAnsi="Segoe UI Light"/>
              </w:rPr>
              <w:t>chemické vlastnosti, zástupci, využití</w:t>
            </w:r>
          </w:p>
          <w:p w14:paraId="57D3E71E" w14:textId="77777777" w:rsidR="00BF28E8" w:rsidRPr="002F2D0A" w:rsidRDefault="00BF28E8" w:rsidP="00BF28E8">
            <w:pPr>
              <w:pStyle w:val="TabulkatextChar"/>
              <w:tabs>
                <w:tab w:val="clear" w:pos="284"/>
              </w:tabs>
              <w:ind w:firstLine="0"/>
              <w:rPr>
                <w:rFonts w:ascii="Segoe UI Light" w:hAnsi="Segoe UI Light"/>
              </w:rPr>
            </w:pPr>
          </w:p>
        </w:tc>
        <w:tc>
          <w:tcPr>
            <w:tcW w:w="2835" w:type="dxa"/>
          </w:tcPr>
          <w:p w14:paraId="775645FB" w14:textId="77777777" w:rsidR="00BF28E8" w:rsidRDefault="00BF28E8" w:rsidP="00BF28E8">
            <w:pPr>
              <w:pStyle w:val="Tabulkanormln"/>
            </w:pPr>
          </w:p>
          <w:p w14:paraId="43C7B774" w14:textId="77777777" w:rsidR="00BF28E8" w:rsidRDefault="00BF28E8" w:rsidP="00BF28E8">
            <w:pPr>
              <w:pStyle w:val="Tabulkanormln"/>
            </w:pPr>
            <w:r>
              <w:t>PT: Environmentální výchova</w:t>
            </w:r>
          </w:p>
          <w:p w14:paraId="5FD5ADFD" w14:textId="77777777" w:rsidR="00BF28E8" w:rsidRDefault="00BF28E8" w:rsidP="00BF28E8">
            <w:pPr>
              <w:pStyle w:val="Tabulkanormln"/>
            </w:pPr>
          </w:p>
          <w:p w14:paraId="23809C60" w14:textId="77777777" w:rsidR="00BF28E8" w:rsidRDefault="00BF28E8" w:rsidP="00BF28E8">
            <w:pPr>
              <w:pStyle w:val="Tabulkanormln"/>
            </w:pPr>
            <w:r>
              <w:t>Člověk a životní prostředí</w:t>
            </w:r>
          </w:p>
          <w:p w14:paraId="17FBE412" w14:textId="77777777" w:rsidR="00BF28E8" w:rsidRDefault="00BF28E8" w:rsidP="00BF28E8">
            <w:pPr>
              <w:pStyle w:val="Tabulkanormln"/>
            </w:pPr>
          </w:p>
          <w:p w14:paraId="35694E2C" w14:textId="77777777" w:rsidR="00BF28E8" w:rsidRDefault="00BF28E8" w:rsidP="00BF28E8">
            <w:pPr>
              <w:pStyle w:val="Tabulkanormln"/>
            </w:pPr>
          </w:p>
          <w:p w14:paraId="23E8BA57" w14:textId="77777777" w:rsidR="00BF28E8" w:rsidRDefault="00BF28E8" w:rsidP="00BF28E8">
            <w:pPr>
              <w:pStyle w:val="Tabulkanormln"/>
            </w:pPr>
          </w:p>
          <w:p w14:paraId="3241529B" w14:textId="77777777" w:rsidR="00BF28E8" w:rsidRDefault="00BF28E8" w:rsidP="00BF28E8">
            <w:pPr>
              <w:pStyle w:val="Tabulkanormln"/>
            </w:pPr>
          </w:p>
          <w:p w14:paraId="0F0AC43A" w14:textId="77777777" w:rsidR="00BF28E8" w:rsidRDefault="00BF28E8" w:rsidP="00BF28E8">
            <w:pPr>
              <w:pStyle w:val="Tabulkanormln"/>
            </w:pPr>
          </w:p>
          <w:p w14:paraId="2B16963A" w14:textId="77777777" w:rsidR="00BF28E8" w:rsidRDefault="00BF28E8" w:rsidP="00BF28E8">
            <w:pPr>
              <w:pStyle w:val="Tabulkanormln"/>
            </w:pPr>
            <w:proofErr w:type="gramStart"/>
            <w:r>
              <w:t>Fyzika - elektrolýza</w:t>
            </w:r>
            <w:proofErr w:type="gramEnd"/>
          </w:p>
          <w:p w14:paraId="1C8DE88B" w14:textId="77777777" w:rsidR="00BF28E8" w:rsidRDefault="00BF28E8" w:rsidP="00BF28E8">
            <w:pPr>
              <w:pStyle w:val="Tabulkanormln"/>
            </w:pPr>
            <w:r>
              <w:t>Matematika – úprava výrazů, vyjádření neznámé ze vzorce, logaritmy</w:t>
            </w:r>
          </w:p>
          <w:p w14:paraId="0B1EDC30" w14:textId="77777777" w:rsidR="00BF28E8" w:rsidRDefault="00BF28E8" w:rsidP="00BF28E8">
            <w:pPr>
              <w:pStyle w:val="Tabulkanormln"/>
            </w:pPr>
          </w:p>
          <w:p w14:paraId="39F1E00D" w14:textId="77777777" w:rsidR="00BF28E8" w:rsidRDefault="00BF28E8" w:rsidP="00BF28E8">
            <w:pPr>
              <w:pStyle w:val="Tabulkanormln"/>
            </w:pPr>
            <w:r>
              <w:t>PT: OSV</w:t>
            </w:r>
          </w:p>
          <w:p w14:paraId="0F2D188F" w14:textId="77777777" w:rsidR="00BF28E8" w:rsidRDefault="00BF28E8" w:rsidP="00BF28E8">
            <w:pPr>
              <w:pStyle w:val="Tabulkanormln"/>
            </w:pPr>
            <w:r>
              <w:t>Efektivní řešení problému</w:t>
            </w:r>
          </w:p>
          <w:p w14:paraId="5013E484" w14:textId="77777777" w:rsidR="00BF28E8" w:rsidRDefault="00BF28E8" w:rsidP="00BF28E8">
            <w:pPr>
              <w:pStyle w:val="Tabulkanormln"/>
            </w:pPr>
          </w:p>
          <w:p w14:paraId="26326922" w14:textId="77777777" w:rsidR="00BF28E8" w:rsidRDefault="00BF28E8" w:rsidP="00BF28E8">
            <w:pPr>
              <w:pStyle w:val="Tabulkanormln"/>
            </w:pPr>
          </w:p>
          <w:p w14:paraId="76F7F445" w14:textId="77777777" w:rsidR="00BF28E8" w:rsidRDefault="00BF28E8" w:rsidP="00BF28E8">
            <w:pPr>
              <w:pStyle w:val="Tabulkanormln"/>
            </w:pPr>
          </w:p>
          <w:p w14:paraId="216300BE" w14:textId="77777777" w:rsidR="00BF28E8" w:rsidRDefault="00BF28E8" w:rsidP="00BF28E8">
            <w:pPr>
              <w:pStyle w:val="Tabulkanormln"/>
            </w:pPr>
          </w:p>
          <w:p w14:paraId="6E202E4C" w14:textId="77777777" w:rsidR="00BF28E8" w:rsidRDefault="00BF28E8" w:rsidP="00BF28E8">
            <w:pPr>
              <w:pStyle w:val="Tabulkanormln"/>
            </w:pPr>
            <w:r>
              <w:t>Sociální komunikace</w:t>
            </w:r>
          </w:p>
          <w:p w14:paraId="639CF911" w14:textId="77777777" w:rsidR="00BF28E8" w:rsidRDefault="00BF28E8" w:rsidP="00BF28E8">
            <w:pPr>
              <w:pStyle w:val="Tabulkanormln"/>
            </w:pPr>
          </w:p>
          <w:p w14:paraId="180BEAE7" w14:textId="77777777" w:rsidR="00BF28E8" w:rsidRDefault="00BF28E8" w:rsidP="00BF28E8">
            <w:pPr>
              <w:pStyle w:val="Tabulkanormln"/>
            </w:pPr>
          </w:p>
          <w:p w14:paraId="1C3F5EB6" w14:textId="77777777" w:rsidR="00BF28E8" w:rsidRDefault="00BF28E8" w:rsidP="00BF28E8">
            <w:pPr>
              <w:pStyle w:val="Tabulkanormln"/>
            </w:pPr>
          </w:p>
          <w:p w14:paraId="462127D6" w14:textId="77777777" w:rsidR="00BF28E8" w:rsidRDefault="00BF28E8" w:rsidP="00BF28E8">
            <w:pPr>
              <w:pStyle w:val="Tabulkanormln"/>
            </w:pPr>
          </w:p>
          <w:p w14:paraId="01020DAB" w14:textId="77777777" w:rsidR="00BF28E8" w:rsidRDefault="00BF28E8" w:rsidP="00BF28E8">
            <w:pPr>
              <w:pStyle w:val="Tabulkanormln"/>
            </w:pPr>
          </w:p>
          <w:p w14:paraId="46D31331" w14:textId="77777777" w:rsidR="00BF28E8" w:rsidRDefault="00BF28E8" w:rsidP="00BF28E8">
            <w:pPr>
              <w:pStyle w:val="Tabulkanormln"/>
            </w:pPr>
          </w:p>
          <w:p w14:paraId="2A940FE0" w14:textId="77777777" w:rsidR="00BF28E8" w:rsidRDefault="00BF28E8" w:rsidP="00BF28E8">
            <w:pPr>
              <w:pStyle w:val="Tabulkanormln"/>
            </w:pPr>
          </w:p>
          <w:p w14:paraId="0D31D7D9" w14:textId="77777777" w:rsidR="00BF28E8" w:rsidRDefault="00BF28E8" w:rsidP="00BF28E8">
            <w:pPr>
              <w:pStyle w:val="Tabulkanormln"/>
            </w:pPr>
          </w:p>
          <w:p w14:paraId="4C3260A5" w14:textId="77777777" w:rsidR="00BF28E8" w:rsidRDefault="00BF28E8" w:rsidP="00BF28E8">
            <w:pPr>
              <w:pStyle w:val="Tabulkanormln"/>
            </w:pPr>
            <w:r>
              <w:t>Spolupráce a soutěž</w:t>
            </w:r>
          </w:p>
          <w:p w14:paraId="43B2785A" w14:textId="77777777" w:rsidR="00BF28E8" w:rsidRDefault="00BF28E8" w:rsidP="00BF28E8">
            <w:pPr>
              <w:pStyle w:val="Tabulkanormln"/>
            </w:pPr>
          </w:p>
          <w:p w14:paraId="30BFE971" w14:textId="77777777" w:rsidR="00BF28E8" w:rsidRDefault="00BF28E8" w:rsidP="00BF28E8">
            <w:pPr>
              <w:pStyle w:val="Tabulkanormln"/>
            </w:pPr>
          </w:p>
          <w:p w14:paraId="4D6B583C" w14:textId="77777777" w:rsidR="00BF28E8" w:rsidRDefault="00BF28E8" w:rsidP="00BF28E8">
            <w:pPr>
              <w:pStyle w:val="Tabulkanormln"/>
            </w:pPr>
          </w:p>
          <w:p w14:paraId="2A24DAE0" w14:textId="77777777" w:rsidR="00BF28E8" w:rsidRDefault="00BF28E8" w:rsidP="00BF28E8">
            <w:pPr>
              <w:pStyle w:val="Tabulkanormln"/>
            </w:pPr>
            <w:r>
              <w:t>PT: Environmentální výchova</w:t>
            </w:r>
          </w:p>
          <w:p w14:paraId="62ED9E7C" w14:textId="77777777" w:rsidR="00BF28E8" w:rsidRDefault="00BF28E8" w:rsidP="00BF28E8">
            <w:pPr>
              <w:pStyle w:val="Tabulkanormln"/>
            </w:pPr>
            <w:r>
              <w:t>Člověk a životní prostředí</w:t>
            </w:r>
          </w:p>
          <w:p w14:paraId="50E5F674" w14:textId="77777777" w:rsidR="00BF28E8" w:rsidRDefault="00BF28E8" w:rsidP="00BF28E8">
            <w:pPr>
              <w:pStyle w:val="Tabulkanormln"/>
            </w:pPr>
            <w:r>
              <w:lastRenderedPageBreak/>
              <w:t>Ochrana člověka za mimořádných událostí</w:t>
            </w:r>
          </w:p>
          <w:p w14:paraId="212CA033" w14:textId="77777777" w:rsidR="00BF28E8" w:rsidRDefault="00BF28E8" w:rsidP="00BF28E8">
            <w:pPr>
              <w:pStyle w:val="Tabulkanormln"/>
            </w:pPr>
            <w:r>
              <w:t>Problematika vztahů organismu a prostředí</w:t>
            </w:r>
          </w:p>
          <w:p w14:paraId="480A991F" w14:textId="77777777" w:rsidR="00BF28E8" w:rsidRDefault="00BF28E8" w:rsidP="00BF28E8">
            <w:pPr>
              <w:pStyle w:val="Tabulkanormln"/>
            </w:pPr>
          </w:p>
          <w:p w14:paraId="59A116DF" w14:textId="77777777" w:rsidR="00BF28E8" w:rsidRDefault="00BF28E8" w:rsidP="00BF28E8">
            <w:pPr>
              <w:pStyle w:val="Tabulkanormln"/>
            </w:pPr>
          </w:p>
          <w:p w14:paraId="13F75656" w14:textId="77777777" w:rsidR="00BF28E8" w:rsidRDefault="00BF28E8" w:rsidP="00BF28E8">
            <w:pPr>
              <w:pStyle w:val="Tabulkanormln"/>
            </w:pPr>
          </w:p>
          <w:p w14:paraId="12B7D53F" w14:textId="77777777" w:rsidR="00BF28E8" w:rsidRDefault="00BF28E8" w:rsidP="00BF28E8">
            <w:pPr>
              <w:pStyle w:val="Tabulkanormln"/>
            </w:pPr>
          </w:p>
          <w:p w14:paraId="317C879D" w14:textId="77777777" w:rsidR="00BF28E8" w:rsidRDefault="00BF28E8" w:rsidP="00BF28E8">
            <w:pPr>
              <w:pStyle w:val="Tabulkanormln"/>
            </w:pPr>
          </w:p>
          <w:p w14:paraId="116B4E95" w14:textId="77777777" w:rsidR="00BF28E8" w:rsidRDefault="00BF28E8" w:rsidP="00BF28E8">
            <w:pPr>
              <w:pStyle w:val="Tabulkanormln"/>
            </w:pPr>
          </w:p>
          <w:p w14:paraId="5CB2549D" w14:textId="77777777" w:rsidR="00BF28E8" w:rsidRDefault="00BF28E8" w:rsidP="00BF28E8">
            <w:pPr>
              <w:pStyle w:val="Tabulkanormln"/>
            </w:pPr>
          </w:p>
          <w:p w14:paraId="4064E480" w14:textId="77777777" w:rsidR="00BF28E8" w:rsidRPr="006911E1" w:rsidRDefault="00BF28E8" w:rsidP="00BF28E8">
            <w:pPr>
              <w:pStyle w:val="Tabulkanormln"/>
            </w:pPr>
          </w:p>
        </w:tc>
      </w:tr>
    </w:tbl>
    <w:p w14:paraId="5DC58F4B" w14:textId="73922487" w:rsidR="00BF28E8" w:rsidRDefault="00BF28E8" w:rsidP="00053B9C">
      <w:pPr>
        <w:pStyle w:val="Odsttunnadpis"/>
        <w:spacing w:after="120" w:line="288" w:lineRule="auto"/>
      </w:pPr>
      <w:r>
        <w:lastRenderedPageBreak/>
        <w:t xml:space="preserve">Ročník: </w:t>
      </w:r>
      <w:r>
        <w:fldChar w:fldCharType="begin">
          <w:ffData>
            <w:name w:val="Text8"/>
            <w:enabled/>
            <w:calcOnExit w:val="0"/>
            <w:textInput>
              <w:default w:val="3."/>
              <w:maxLength w:val="2"/>
            </w:textInput>
          </w:ffData>
        </w:fldChar>
      </w:r>
      <w:r>
        <w:instrText xml:space="preserve"> FORMTEXT </w:instrText>
      </w:r>
      <w:r>
        <w:fldChar w:fldCharType="separate"/>
      </w:r>
      <w:r>
        <w:t>3.</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BF28E8" w:rsidRPr="0057035E" w14:paraId="7A1686F2" w14:textId="77777777" w:rsidTr="00BF28E8">
        <w:tc>
          <w:tcPr>
            <w:tcW w:w="3685" w:type="dxa"/>
            <w:shd w:val="clear" w:color="auto" w:fill="BFBFBF"/>
            <w:vAlign w:val="center"/>
          </w:tcPr>
          <w:p w14:paraId="7F1722F5" w14:textId="77777777" w:rsidR="00BF28E8" w:rsidRPr="00F040B4" w:rsidRDefault="00BF28E8" w:rsidP="00BF28E8">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35A514BB" w14:textId="77777777" w:rsidR="00BF28E8" w:rsidRPr="00F040B4" w:rsidRDefault="00BF28E8" w:rsidP="00BF28E8">
            <w:pPr>
              <w:spacing w:before="0" w:line="240" w:lineRule="auto"/>
              <w:jc w:val="center"/>
              <w:rPr>
                <w:b/>
                <w:bCs/>
              </w:rPr>
            </w:pPr>
            <w:r w:rsidRPr="00F040B4">
              <w:rPr>
                <w:b/>
                <w:bCs/>
              </w:rPr>
              <w:t>Učivo</w:t>
            </w:r>
          </w:p>
        </w:tc>
        <w:tc>
          <w:tcPr>
            <w:tcW w:w="2835" w:type="dxa"/>
            <w:shd w:val="clear" w:color="auto" w:fill="BFBFBF"/>
            <w:vAlign w:val="center"/>
          </w:tcPr>
          <w:p w14:paraId="19190A00" w14:textId="77777777" w:rsidR="00BF28E8" w:rsidRPr="00F040B4" w:rsidRDefault="00BF28E8" w:rsidP="00BF28E8">
            <w:pPr>
              <w:spacing w:before="0" w:line="240" w:lineRule="auto"/>
              <w:jc w:val="center"/>
              <w:rPr>
                <w:b/>
                <w:bCs/>
              </w:rPr>
            </w:pPr>
            <w:r w:rsidRPr="00F040B4">
              <w:rPr>
                <w:b/>
                <w:bCs/>
              </w:rPr>
              <w:t>Průřezová témata,</w:t>
            </w:r>
          </w:p>
          <w:p w14:paraId="70A16116" w14:textId="77777777" w:rsidR="00BF28E8" w:rsidRPr="00F040B4" w:rsidRDefault="00BF28E8" w:rsidP="00BF28E8">
            <w:pPr>
              <w:spacing w:before="0" w:line="240" w:lineRule="auto"/>
              <w:jc w:val="center"/>
              <w:rPr>
                <w:b/>
                <w:bCs/>
              </w:rPr>
            </w:pPr>
            <w:r w:rsidRPr="00F040B4">
              <w:rPr>
                <w:b/>
                <w:bCs/>
              </w:rPr>
              <w:t>MP vztahy</w:t>
            </w:r>
          </w:p>
        </w:tc>
      </w:tr>
      <w:tr w:rsidR="00BF28E8" w:rsidRPr="0057035E" w14:paraId="33902101" w14:textId="77777777" w:rsidTr="00BF28E8">
        <w:tc>
          <w:tcPr>
            <w:tcW w:w="3685" w:type="dxa"/>
          </w:tcPr>
          <w:p w14:paraId="4D43D8CA" w14:textId="77777777" w:rsidR="00BF28E8" w:rsidRDefault="00BF28E8" w:rsidP="00BF28E8">
            <w:pPr>
              <w:pStyle w:val="Tabulkaodrazky"/>
              <w:ind w:left="511" w:hanging="284"/>
            </w:pPr>
          </w:p>
          <w:p w14:paraId="3EE0A65C" w14:textId="77777777" w:rsidR="00BF28E8" w:rsidRDefault="00BF28E8" w:rsidP="00CC5C4F">
            <w:pPr>
              <w:pStyle w:val="Tabulkaodrazky"/>
              <w:numPr>
                <w:ilvl w:val="0"/>
                <w:numId w:val="9"/>
              </w:numPr>
              <w:tabs>
                <w:tab w:val="num" w:pos="227"/>
              </w:tabs>
              <w:ind w:left="227" w:hanging="227"/>
            </w:pPr>
            <w:r>
              <w:t>charakterizuje základní deriváty uhlovodíků, jejich výskyt a výrobu</w:t>
            </w:r>
          </w:p>
          <w:p w14:paraId="4B5ADD41" w14:textId="77777777" w:rsidR="00BF28E8" w:rsidRDefault="00BF28E8" w:rsidP="00CC5C4F">
            <w:pPr>
              <w:pStyle w:val="Tabulkaodrazky"/>
              <w:numPr>
                <w:ilvl w:val="0"/>
                <w:numId w:val="9"/>
              </w:numPr>
              <w:tabs>
                <w:tab w:val="num" w:pos="227"/>
              </w:tabs>
              <w:ind w:left="227" w:hanging="227"/>
            </w:pPr>
            <w:r>
              <w:t>předpoví podle struktury chemické vlastnosti derivátů</w:t>
            </w:r>
          </w:p>
          <w:p w14:paraId="77E6EB8A" w14:textId="77777777" w:rsidR="00BF28E8" w:rsidRDefault="00BF28E8" w:rsidP="00CC5C4F">
            <w:pPr>
              <w:pStyle w:val="Tabulkaodrazky"/>
              <w:numPr>
                <w:ilvl w:val="0"/>
                <w:numId w:val="9"/>
              </w:numPr>
              <w:tabs>
                <w:tab w:val="num" w:pos="227"/>
              </w:tabs>
              <w:ind w:left="227" w:hanging="227"/>
            </w:pPr>
            <w:r>
              <w:t>zapíše schématy nebo rovnicemi základní reakce derivátů</w:t>
            </w:r>
          </w:p>
          <w:p w14:paraId="70E700AB" w14:textId="77777777" w:rsidR="00BF28E8" w:rsidRDefault="00BF28E8" w:rsidP="00BF28E8">
            <w:pPr>
              <w:pStyle w:val="Tabulkaodrazky"/>
              <w:ind w:left="227"/>
            </w:pPr>
          </w:p>
          <w:p w14:paraId="6911A3EB" w14:textId="77777777" w:rsidR="00BF28E8" w:rsidRDefault="00BF28E8" w:rsidP="00BF28E8">
            <w:pPr>
              <w:pStyle w:val="Tabulkaodrazky"/>
              <w:ind w:left="227"/>
            </w:pPr>
          </w:p>
          <w:p w14:paraId="64CA5BB1" w14:textId="77777777" w:rsidR="00BF28E8" w:rsidRDefault="00BF28E8" w:rsidP="00BF28E8">
            <w:pPr>
              <w:pStyle w:val="Tabulkaodrazky"/>
              <w:ind w:left="227"/>
            </w:pPr>
          </w:p>
          <w:p w14:paraId="422C6FAA" w14:textId="77777777" w:rsidR="00BF28E8" w:rsidRDefault="00BF28E8" w:rsidP="00BF28E8">
            <w:pPr>
              <w:pStyle w:val="Tabulkaodrazky"/>
              <w:ind w:left="227"/>
            </w:pPr>
          </w:p>
          <w:p w14:paraId="3DC4A8D8" w14:textId="77777777" w:rsidR="00BF28E8" w:rsidRDefault="00BF28E8" w:rsidP="00BF28E8">
            <w:pPr>
              <w:pStyle w:val="Tabulkaodrazky"/>
              <w:ind w:left="227"/>
            </w:pPr>
          </w:p>
          <w:p w14:paraId="3C8E4960" w14:textId="77777777" w:rsidR="00BF28E8" w:rsidRDefault="00BF28E8" w:rsidP="00CC5C4F">
            <w:pPr>
              <w:pStyle w:val="Tabulkaodrazky"/>
              <w:numPr>
                <w:ilvl w:val="0"/>
                <w:numId w:val="9"/>
              </w:numPr>
              <w:tabs>
                <w:tab w:val="num" w:pos="227"/>
              </w:tabs>
              <w:ind w:left="227" w:hanging="227"/>
            </w:pPr>
            <w:r>
              <w:t>charakterizuje heterocyklické sloučeniny, uvede a zhodnotí význam nejdůležitějších heterocyklických sloučenin, jejich význam v živých organismech</w:t>
            </w:r>
          </w:p>
          <w:p w14:paraId="39A1B8B9" w14:textId="77777777" w:rsidR="00BF28E8" w:rsidRDefault="00BF28E8" w:rsidP="00CC5C4F">
            <w:pPr>
              <w:pStyle w:val="Tabulkaodrazky"/>
              <w:numPr>
                <w:ilvl w:val="0"/>
                <w:numId w:val="9"/>
              </w:numPr>
              <w:tabs>
                <w:tab w:val="num" w:pos="227"/>
              </w:tabs>
              <w:ind w:left="227" w:hanging="227"/>
            </w:pPr>
            <w:r>
              <w:t>zhodnotí význam léčiv a srovná jejich použití se zneužíváním léků jako drog</w:t>
            </w:r>
          </w:p>
          <w:p w14:paraId="0C386AAD" w14:textId="77777777" w:rsidR="00BF28E8" w:rsidRDefault="00BF28E8" w:rsidP="00CC5C4F">
            <w:pPr>
              <w:pStyle w:val="Tabulkaodrazky"/>
              <w:numPr>
                <w:ilvl w:val="0"/>
                <w:numId w:val="9"/>
              </w:numPr>
              <w:tabs>
                <w:tab w:val="num" w:pos="227"/>
              </w:tabs>
              <w:ind w:left="227" w:hanging="227"/>
            </w:pPr>
            <w:r>
              <w:t>uvede nejvýznamnější makromolekulární látky přírodní a syntetické</w:t>
            </w:r>
          </w:p>
          <w:p w14:paraId="6B611DAD" w14:textId="77777777" w:rsidR="00BF28E8" w:rsidRDefault="00BF28E8" w:rsidP="00CC5C4F">
            <w:pPr>
              <w:pStyle w:val="Tabulkaodrazky"/>
              <w:numPr>
                <w:ilvl w:val="0"/>
                <w:numId w:val="9"/>
              </w:numPr>
              <w:tabs>
                <w:tab w:val="num" w:pos="227"/>
              </w:tabs>
              <w:ind w:left="227" w:hanging="227"/>
            </w:pPr>
            <w:r>
              <w:t>zapíše schéma polymerace a polykondenzace</w:t>
            </w:r>
          </w:p>
          <w:p w14:paraId="07BC63D9" w14:textId="77777777" w:rsidR="00BF28E8" w:rsidRDefault="00BF28E8" w:rsidP="00CC5C4F">
            <w:pPr>
              <w:pStyle w:val="Tabulkaodrazky"/>
              <w:numPr>
                <w:ilvl w:val="0"/>
                <w:numId w:val="9"/>
              </w:numPr>
              <w:tabs>
                <w:tab w:val="num" w:pos="227"/>
              </w:tabs>
              <w:ind w:left="227" w:hanging="227"/>
            </w:pPr>
            <w:r>
              <w:t>zhodnotí význam pesticidů</w:t>
            </w:r>
          </w:p>
          <w:p w14:paraId="614F21D2" w14:textId="77777777" w:rsidR="00BF28E8" w:rsidRDefault="00BF28E8" w:rsidP="00BF28E8">
            <w:pPr>
              <w:pStyle w:val="Tabulkaodrazky"/>
              <w:ind w:left="511" w:hanging="284"/>
            </w:pPr>
          </w:p>
          <w:p w14:paraId="33D152A7" w14:textId="77777777" w:rsidR="00BF28E8" w:rsidRDefault="00BF28E8" w:rsidP="00BF28E8">
            <w:pPr>
              <w:pStyle w:val="Tabulkaodrazky"/>
              <w:ind w:left="511" w:hanging="284"/>
            </w:pPr>
          </w:p>
          <w:p w14:paraId="005C9096" w14:textId="77777777" w:rsidR="00BF28E8" w:rsidRDefault="00BF28E8" w:rsidP="00BF28E8">
            <w:pPr>
              <w:pStyle w:val="Tabulkaodrazky"/>
              <w:ind w:left="511" w:hanging="284"/>
            </w:pPr>
          </w:p>
          <w:p w14:paraId="7A237BA4" w14:textId="77777777" w:rsidR="00BF28E8" w:rsidRDefault="00BF28E8" w:rsidP="00BF28E8">
            <w:pPr>
              <w:pStyle w:val="Tabulkaodrazky"/>
              <w:ind w:left="227"/>
            </w:pPr>
          </w:p>
          <w:p w14:paraId="3E4B48C7" w14:textId="77777777" w:rsidR="00BF28E8" w:rsidRDefault="00BF28E8" w:rsidP="00BF28E8">
            <w:pPr>
              <w:pStyle w:val="Tabulkaodrazky"/>
              <w:ind w:left="227"/>
            </w:pPr>
          </w:p>
          <w:p w14:paraId="6933C871" w14:textId="77777777" w:rsidR="00BF28E8" w:rsidRDefault="00BF28E8" w:rsidP="00BF28E8">
            <w:pPr>
              <w:pStyle w:val="Tabulkaodrazky"/>
              <w:ind w:left="227"/>
            </w:pPr>
          </w:p>
          <w:p w14:paraId="029D8234" w14:textId="77777777" w:rsidR="00BF28E8" w:rsidRDefault="00BF28E8" w:rsidP="00BF28E8">
            <w:pPr>
              <w:pStyle w:val="Tabulkaodrazky"/>
              <w:ind w:left="227"/>
            </w:pPr>
          </w:p>
          <w:p w14:paraId="6F98AEA0" w14:textId="77777777" w:rsidR="00BF28E8" w:rsidRDefault="00BF28E8" w:rsidP="00BF28E8">
            <w:pPr>
              <w:pStyle w:val="Tabulkaodrazky"/>
              <w:ind w:left="227"/>
            </w:pPr>
          </w:p>
          <w:p w14:paraId="4F7010A2" w14:textId="77777777" w:rsidR="00BF28E8" w:rsidRDefault="00BF28E8" w:rsidP="00BF28E8">
            <w:pPr>
              <w:pStyle w:val="Tabulkaodrazky"/>
              <w:ind w:left="227"/>
            </w:pPr>
          </w:p>
        </w:tc>
        <w:tc>
          <w:tcPr>
            <w:tcW w:w="3118" w:type="dxa"/>
          </w:tcPr>
          <w:p w14:paraId="193B05F9"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proofErr w:type="gramStart"/>
            <w:r w:rsidRPr="002F2D0A">
              <w:rPr>
                <w:rFonts w:ascii="Segoe UI Light" w:hAnsi="Segoe UI Light"/>
              </w:rPr>
              <w:lastRenderedPageBreak/>
              <w:t>areny - názvosloví</w:t>
            </w:r>
            <w:proofErr w:type="gramEnd"/>
            <w:r w:rsidRPr="002F2D0A">
              <w:rPr>
                <w:rFonts w:ascii="Segoe UI Light" w:hAnsi="Segoe UI Light"/>
              </w:rPr>
              <w:t>, výskyt, výroba, fyzikální</w:t>
            </w:r>
            <w:r>
              <w:rPr>
                <w:rFonts w:ascii="Segoe UI Light" w:hAnsi="Segoe UI Light"/>
              </w:rPr>
              <w:t xml:space="preserve"> a </w:t>
            </w:r>
            <w:r w:rsidRPr="002F2D0A">
              <w:rPr>
                <w:rFonts w:ascii="Segoe UI Light" w:hAnsi="Segoe UI Light"/>
              </w:rPr>
              <w:t>chemické vlastnosti, zástupci, využití</w:t>
            </w:r>
          </w:p>
          <w:p w14:paraId="0860E33F"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deriváty uhlovodíků: </w:t>
            </w:r>
          </w:p>
          <w:p w14:paraId="07FAADCC"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proofErr w:type="gramStart"/>
            <w:r w:rsidRPr="002F2D0A">
              <w:rPr>
                <w:rFonts w:ascii="Segoe UI Light" w:hAnsi="Segoe UI Light"/>
              </w:rPr>
              <w:t>halogenderiváty - názvosloví</w:t>
            </w:r>
            <w:proofErr w:type="gramEnd"/>
            <w:r w:rsidRPr="002F2D0A">
              <w:rPr>
                <w:rFonts w:ascii="Segoe UI Light" w:hAnsi="Segoe UI Light"/>
              </w:rPr>
              <w:t>, výskyt, výroba, fyzikální</w:t>
            </w:r>
            <w:r>
              <w:rPr>
                <w:rFonts w:ascii="Segoe UI Light" w:hAnsi="Segoe UI Light"/>
              </w:rPr>
              <w:t xml:space="preserve"> a </w:t>
            </w:r>
            <w:r w:rsidRPr="002F2D0A">
              <w:rPr>
                <w:rFonts w:ascii="Segoe UI Light" w:hAnsi="Segoe UI Light"/>
              </w:rPr>
              <w:t>chemické vlastnosti, zástupci, využití</w:t>
            </w:r>
          </w:p>
          <w:p w14:paraId="36EA30A5"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dusíkaté </w:t>
            </w:r>
            <w:proofErr w:type="gramStart"/>
            <w:r w:rsidRPr="002F2D0A">
              <w:rPr>
                <w:rFonts w:ascii="Segoe UI Light" w:hAnsi="Segoe UI Light"/>
              </w:rPr>
              <w:t>deriváty - názvosloví</w:t>
            </w:r>
            <w:proofErr w:type="gramEnd"/>
            <w:r w:rsidRPr="002F2D0A">
              <w:rPr>
                <w:rFonts w:ascii="Segoe UI Light" w:hAnsi="Segoe UI Light"/>
              </w:rPr>
              <w:t>, výskyt, výroba, fyzikální</w:t>
            </w:r>
            <w:r>
              <w:rPr>
                <w:rFonts w:ascii="Segoe UI Light" w:hAnsi="Segoe UI Light"/>
              </w:rPr>
              <w:t xml:space="preserve"> a </w:t>
            </w:r>
            <w:r w:rsidRPr="002F2D0A">
              <w:rPr>
                <w:rFonts w:ascii="Segoe UI Light" w:hAnsi="Segoe UI Light"/>
              </w:rPr>
              <w:t>chemické vlastnosti, zástupci, využití</w:t>
            </w:r>
          </w:p>
          <w:p w14:paraId="5158F2FF"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kyslíkaté </w:t>
            </w:r>
            <w:proofErr w:type="gramStart"/>
            <w:r w:rsidRPr="002F2D0A">
              <w:rPr>
                <w:rFonts w:ascii="Segoe UI Light" w:hAnsi="Segoe UI Light"/>
              </w:rPr>
              <w:t>deriváty - názvosloví</w:t>
            </w:r>
            <w:proofErr w:type="gramEnd"/>
            <w:r w:rsidRPr="002F2D0A">
              <w:rPr>
                <w:rFonts w:ascii="Segoe UI Light" w:hAnsi="Segoe UI Light"/>
              </w:rPr>
              <w:t>, výskyt, výroba, fyzikální</w:t>
            </w:r>
            <w:r>
              <w:rPr>
                <w:rFonts w:ascii="Segoe UI Light" w:hAnsi="Segoe UI Light"/>
              </w:rPr>
              <w:t xml:space="preserve"> a </w:t>
            </w:r>
            <w:r w:rsidRPr="002F2D0A">
              <w:rPr>
                <w:rFonts w:ascii="Segoe UI Light" w:hAnsi="Segoe UI Light"/>
              </w:rPr>
              <w:t>chemické vlastnosti, zástupci, využití</w:t>
            </w:r>
          </w:p>
          <w:p w14:paraId="5C6EFE4C" w14:textId="77777777" w:rsidR="00BF28E8" w:rsidRPr="002F2D0A" w:rsidRDefault="00BF28E8" w:rsidP="00BF28E8">
            <w:pPr>
              <w:pStyle w:val="Tabulkatucne"/>
            </w:pPr>
            <w:r w:rsidRPr="002F2D0A">
              <w:t>Organická chemie</w:t>
            </w:r>
          </w:p>
          <w:p w14:paraId="291E8566"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heterocyklické sloučeniny – charakteristika, zástupci – pyrrol, pyridin, furan, </w:t>
            </w:r>
            <w:proofErr w:type="spellStart"/>
            <w:r w:rsidRPr="002F2D0A">
              <w:rPr>
                <w:rFonts w:ascii="Segoe UI Light" w:hAnsi="Segoe UI Light"/>
              </w:rPr>
              <w:t>pyran</w:t>
            </w:r>
            <w:proofErr w:type="spellEnd"/>
            <w:r w:rsidRPr="002F2D0A">
              <w:rPr>
                <w:rFonts w:ascii="Segoe UI Light" w:hAnsi="Segoe UI Light"/>
              </w:rPr>
              <w:t xml:space="preserve">, </w:t>
            </w:r>
            <w:proofErr w:type="spellStart"/>
            <w:r w:rsidRPr="002F2D0A">
              <w:rPr>
                <w:rFonts w:ascii="Segoe UI Light" w:hAnsi="Segoe UI Light"/>
              </w:rPr>
              <w:t>pyrimidin</w:t>
            </w:r>
            <w:proofErr w:type="spellEnd"/>
            <w:r w:rsidRPr="002F2D0A">
              <w:rPr>
                <w:rFonts w:ascii="Segoe UI Light" w:hAnsi="Segoe UI Light"/>
              </w:rPr>
              <w:t>, purin, jejich významné deriváty</w:t>
            </w:r>
          </w:p>
          <w:p w14:paraId="12F06117"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drogy</w:t>
            </w:r>
            <w:r>
              <w:rPr>
                <w:rFonts w:ascii="Segoe UI Light" w:hAnsi="Segoe UI Light"/>
              </w:rPr>
              <w:t xml:space="preserve"> a </w:t>
            </w:r>
            <w:r w:rsidRPr="002F2D0A">
              <w:rPr>
                <w:rFonts w:ascii="Segoe UI Light" w:hAnsi="Segoe UI Light"/>
              </w:rPr>
              <w:t>léčiva</w:t>
            </w:r>
          </w:p>
          <w:p w14:paraId="2AC96A53"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pesticidy</w:t>
            </w:r>
          </w:p>
          <w:p w14:paraId="0C00CA1F"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barviva</w:t>
            </w:r>
          </w:p>
          <w:p w14:paraId="1556C42E"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detergenty</w:t>
            </w:r>
          </w:p>
          <w:p w14:paraId="3CB0E60A"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syntetické makromolekulární látky</w:t>
            </w:r>
          </w:p>
          <w:p w14:paraId="6975D27D"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lastRenderedPageBreak/>
              <w:t>pojem polymer</w:t>
            </w:r>
            <w:r>
              <w:rPr>
                <w:rFonts w:ascii="Segoe UI Light" w:hAnsi="Segoe UI Light"/>
              </w:rPr>
              <w:t xml:space="preserve"> a </w:t>
            </w:r>
            <w:r w:rsidRPr="002F2D0A">
              <w:rPr>
                <w:rFonts w:ascii="Segoe UI Light" w:hAnsi="Segoe UI Light"/>
              </w:rPr>
              <w:t>polymerace, zápis polymerace</w:t>
            </w:r>
          </w:p>
          <w:p w14:paraId="681902D7"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význam polymerů</w:t>
            </w:r>
            <w:r>
              <w:rPr>
                <w:rFonts w:ascii="Segoe UI Light" w:hAnsi="Segoe UI Light"/>
              </w:rPr>
              <w:t xml:space="preserve"> v </w:t>
            </w:r>
            <w:r w:rsidRPr="002F2D0A">
              <w:rPr>
                <w:rFonts w:ascii="Segoe UI Light" w:hAnsi="Segoe UI Light"/>
              </w:rPr>
              <w:t>praxi problémy pro životní prostředí</w:t>
            </w:r>
          </w:p>
          <w:p w14:paraId="228ECE7F"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problematika odpadů – plasty, recyklace </w:t>
            </w:r>
          </w:p>
        </w:tc>
        <w:tc>
          <w:tcPr>
            <w:tcW w:w="2835" w:type="dxa"/>
          </w:tcPr>
          <w:p w14:paraId="5B949030" w14:textId="77777777" w:rsidR="00BF28E8" w:rsidRDefault="00BF28E8" w:rsidP="00BF28E8">
            <w:pPr>
              <w:pStyle w:val="Tabulkanormln"/>
            </w:pPr>
          </w:p>
          <w:p w14:paraId="105C1896" w14:textId="77777777" w:rsidR="00BF28E8" w:rsidRDefault="00BF28E8" w:rsidP="00BF28E8">
            <w:pPr>
              <w:pStyle w:val="Tabulkanormln"/>
            </w:pPr>
            <w:r>
              <w:t>PT: Environmentální výchova</w:t>
            </w:r>
          </w:p>
          <w:p w14:paraId="5393C7F7" w14:textId="77777777" w:rsidR="00BF28E8" w:rsidRDefault="00BF28E8" w:rsidP="00BF28E8">
            <w:pPr>
              <w:pStyle w:val="Tabulkanormln"/>
            </w:pPr>
            <w:r>
              <w:t>Životní prostředí regionu a České republiky</w:t>
            </w:r>
          </w:p>
          <w:p w14:paraId="676B1EAD" w14:textId="77777777" w:rsidR="00BF28E8" w:rsidRDefault="00BF28E8" w:rsidP="00BF28E8">
            <w:pPr>
              <w:pStyle w:val="Tabulkanormln"/>
            </w:pPr>
          </w:p>
          <w:p w14:paraId="1384CBC9" w14:textId="77777777" w:rsidR="00BF28E8" w:rsidRDefault="00BF28E8" w:rsidP="00BF28E8">
            <w:pPr>
              <w:pStyle w:val="Tabulkanormln"/>
            </w:pPr>
          </w:p>
          <w:p w14:paraId="688A97F0" w14:textId="77777777" w:rsidR="00BF28E8" w:rsidRDefault="00BF28E8" w:rsidP="00BF28E8">
            <w:pPr>
              <w:pStyle w:val="Tabulkanormln"/>
            </w:pPr>
          </w:p>
          <w:p w14:paraId="27F3BBB0" w14:textId="77777777" w:rsidR="00BF28E8" w:rsidRDefault="00BF28E8" w:rsidP="00BF28E8">
            <w:pPr>
              <w:pStyle w:val="Tabulkanormln"/>
            </w:pPr>
          </w:p>
          <w:p w14:paraId="4C741F2F" w14:textId="77777777" w:rsidR="00BF28E8" w:rsidRDefault="00BF28E8" w:rsidP="00BF28E8">
            <w:pPr>
              <w:pStyle w:val="Tabulkanormln"/>
            </w:pPr>
          </w:p>
          <w:p w14:paraId="1DDD3C85" w14:textId="77777777" w:rsidR="00BF28E8" w:rsidRDefault="00BF28E8" w:rsidP="00BF28E8">
            <w:pPr>
              <w:pStyle w:val="Tabulkanormln"/>
            </w:pPr>
          </w:p>
          <w:p w14:paraId="4B678A1D" w14:textId="77777777" w:rsidR="00BF28E8" w:rsidRDefault="00BF28E8" w:rsidP="00BF28E8">
            <w:pPr>
              <w:pStyle w:val="Tabulkanormln"/>
            </w:pPr>
            <w:r>
              <w:t>Digitální technologie</w:t>
            </w:r>
          </w:p>
          <w:p w14:paraId="5E2A6588" w14:textId="77777777" w:rsidR="00BF28E8" w:rsidRDefault="00BF28E8" w:rsidP="00BF28E8">
            <w:pPr>
              <w:pStyle w:val="Tabulkanormln"/>
            </w:pPr>
          </w:p>
          <w:p w14:paraId="1B85FAEF" w14:textId="77777777" w:rsidR="00BF28E8" w:rsidRDefault="00BF28E8" w:rsidP="00BF28E8">
            <w:pPr>
              <w:pStyle w:val="Tabulkanormln"/>
            </w:pPr>
          </w:p>
          <w:p w14:paraId="7DF86535" w14:textId="77777777" w:rsidR="00BF28E8" w:rsidRDefault="00BF28E8" w:rsidP="00BF28E8">
            <w:pPr>
              <w:pStyle w:val="Tabulkanormln"/>
            </w:pPr>
          </w:p>
          <w:p w14:paraId="3D4F9FE9" w14:textId="77777777" w:rsidR="00BF28E8" w:rsidRDefault="00BF28E8" w:rsidP="00BF28E8">
            <w:pPr>
              <w:pStyle w:val="Tabulkanormln"/>
            </w:pPr>
          </w:p>
          <w:p w14:paraId="32B678A6" w14:textId="77777777" w:rsidR="00BF28E8" w:rsidRDefault="00BF28E8" w:rsidP="00BF28E8">
            <w:pPr>
              <w:pStyle w:val="Tabulkanormln"/>
            </w:pPr>
            <w:r>
              <w:t>Environmentální výchova</w:t>
            </w:r>
          </w:p>
          <w:p w14:paraId="1D3F4B54" w14:textId="77777777" w:rsidR="00BF28E8" w:rsidRDefault="00BF28E8" w:rsidP="00BF28E8">
            <w:pPr>
              <w:pStyle w:val="Tabulkanormln"/>
            </w:pPr>
            <w:r>
              <w:t>Člověk a životní prostředí</w:t>
            </w:r>
          </w:p>
          <w:p w14:paraId="203992E2" w14:textId="77777777" w:rsidR="00BF28E8" w:rsidRDefault="00BF28E8" w:rsidP="00BF28E8">
            <w:pPr>
              <w:pStyle w:val="Tabulkanormln"/>
            </w:pPr>
          </w:p>
          <w:p w14:paraId="5BC4B8DF" w14:textId="77777777" w:rsidR="00BF28E8" w:rsidRDefault="00BF28E8" w:rsidP="00BF28E8">
            <w:pPr>
              <w:pStyle w:val="Tabulkanormln"/>
            </w:pPr>
            <w:r>
              <w:t>PT: Environmentální výchova</w:t>
            </w:r>
          </w:p>
          <w:p w14:paraId="24F53BDF" w14:textId="77777777" w:rsidR="00BF28E8" w:rsidRDefault="00BF28E8" w:rsidP="00BF28E8">
            <w:pPr>
              <w:pStyle w:val="Tabulkanormln"/>
            </w:pPr>
            <w:r>
              <w:t>Problematika vztahů organismu a prostředí</w:t>
            </w:r>
          </w:p>
          <w:p w14:paraId="6F06B353" w14:textId="77777777" w:rsidR="00BF28E8" w:rsidRDefault="00BF28E8" w:rsidP="00BF28E8">
            <w:pPr>
              <w:pStyle w:val="Tabulkanormln"/>
            </w:pPr>
          </w:p>
          <w:p w14:paraId="6F1A64C5" w14:textId="77777777" w:rsidR="00BF28E8" w:rsidRDefault="00BF28E8" w:rsidP="00BF28E8">
            <w:pPr>
              <w:pStyle w:val="Tabulkanormln"/>
            </w:pPr>
            <w:r>
              <w:t>Člověk a životní prostředí</w:t>
            </w:r>
          </w:p>
          <w:p w14:paraId="6298CFE0" w14:textId="77777777" w:rsidR="00BF28E8" w:rsidRDefault="00BF28E8" w:rsidP="00BF28E8">
            <w:pPr>
              <w:pStyle w:val="Tabulkanormln"/>
            </w:pPr>
          </w:p>
          <w:p w14:paraId="1B6BBD63" w14:textId="77777777" w:rsidR="00BF28E8" w:rsidRDefault="00BF28E8" w:rsidP="00BF28E8">
            <w:pPr>
              <w:pStyle w:val="Tabulkanormln"/>
            </w:pPr>
            <w:r>
              <w:t>PT: OSV</w:t>
            </w:r>
          </w:p>
          <w:p w14:paraId="0F4D3FDB" w14:textId="77777777" w:rsidR="00BF28E8" w:rsidRDefault="00BF28E8" w:rsidP="00BF28E8">
            <w:pPr>
              <w:pStyle w:val="Tabulkanormln"/>
            </w:pPr>
            <w:r>
              <w:t>Spolupráce a soutěž</w:t>
            </w:r>
          </w:p>
          <w:p w14:paraId="21977393" w14:textId="77777777" w:rsidR="00BF28E8" w:rsidRDefault="00BF28E8" w:rsidP="00BF28E8">
            <w:pPr>
              <w:pStyle w:val="Tabulkanormln"/>
            </w:pPr>
          </w:p>
          <w:p w14:paraId="4A399F06" w14:textId="77777777" w:rsidR="00BF28E8" w:rsidRDefault="00BF28E8" w:rsidP="00BF28E8">
            <w:pPr>
              <w:pStyle w:val="Tabulkanormln"/>
            </w:pPr>
            <w:r>
              <w:t>Efektivní řešení problémů</w:t>
            </w:r>
          </w:p>
          <w:p w14:paraId="1F96941B" w14:textId="77777777" w:rsidR="00BF28E8" w:rsidRDefault="00BF28E8" w:rsidP="00BF28E8">
            <w:pPr>
              <w:pStyle w:val="Tabulkanormln"/>
            </w:pPr>
          </w:p>
          <w:p w14:paraId="6EBC8B00" w14:textId="77777777" w:rsidR="00BF28E8" w:rsidRDefault="00BF28E8" w:rsidP="00BF28E8">
            <w:pPr>
              <w:pStyle w:val="Tabulkanormln"/>
            </w:pPr>
            <w:r>
              <w:t>PT: OSV</w:t>
            </w:r>
          </w:p>
          <w:p w14:paraId="522D6BDF" w14:textId="77777777" w:rsidR="00BF28E8" w:rsidRPr="006911E1" w:rsidRDefault="00BF28E8" w:rsidP="00BF28E8">
            <w:pPr>
              <w:pStyle w:val="Tabulkanormln"/>
            </w:pPr>
            <w:r>
              <w:t>Sociální komunikace</w:t>
            </w:r>
          </w:p>
        </w:tc>
      </w:tr>
    </w:tbl>
    <w:p w14:paraId="3B4EF8C8" w14:textId="77777777" w:rsidR="00BF28E8" w:rsidRDefault="00BF28E8" w:rsidP="00053B9C">
      <w:pPr>
        <w:pStyle w:val="Odsttunnadpis"/>
        <w:spacing w:after="120" w:line="288" w:lineRule="auto"/>
      </w:pPr>
      <w:r>
        <w:lastRenderedPageBreak/>
        <w:t>Ročník: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BF28E8" w:rsidRPr="0057035E" w14:paraId="653522AA" w14:textId="77777777" w:rsidTr="00BF28E8">
        <w:tc>
          <w:tcPr>
            <w:tcW w:w="3685" w:type="dxa"/>
            <w:shd w:val="clear" w:color="auto" w:fill="BFBFBF"/>
            <w:vAlign w:val="center"/>
          </w:tcPr>
          <w:p w14:paraId="5FAAED31" w14:textId="77777777" w:rsidR="00BF28E8" w:rsidRPr="00F040B4" w:rsidRDefault="00BF28E8" w:rsidP="00BF28E8">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3B5A5727" w14:textId="77777777" w:rsidR="00BF28E8" w:rsidRPr="00F040B4" w:rsidRDefault="00BF28E8" w:rsidP="00BF28E8">
            <w:pPr>
              <w:spacing w:before="0" w:line="240" w:lineRule="auto"/>
              <w:jc w:val="center"/>
              <w:rPr>
                <w:b/>
                <w:bCs/>
              </w:rPr>
            </w:pPr>
            <w:r w:rsidRPr="00F040B4">
              <w:rPr>
                <w:b/>
                <w:bCs/>
              </w:rPr>
              <w:t>Učivo</w:t>
            </w:r>
          </w:p>
        </w:tc>
        <w:tc>
          <w:tcPr>
            <w:tcW w:w="2835" w:type="dxa"/>
            <w:shd w:val="clear" w:color="auto" w:fill="BFBFBF"/>
            <w:vAlign w:val="center"/>
          </w:tcPr>
          <w:p w14:paraId="13CE51A8" w14:textId="77777777" w:rsidR="00BF28E8" w:rsidRPr="00F040B4" w:rsidRDefault="00BF28E8" w:rsidP="00BF28E8">
            <w:pPr>
              <w:spacing w:before="0" w:line="240" w:lineRule="auto"/>
              <w:jc w:val="center"/>
              <w:rPr>
                <w:b/>
                <w:bCs/>
              </w:rPr>
            </w:pPr>
            <w:r w:rsidRPr="00F040B4">
              <w:rPr>
                <w:b/>
                <w:bCs/>
              </w:rPr>
              <w:t>Průřezová témata,</w:t>
            </w:r>
          </w:p>
          <w:p w14:paraId="6D1F4F61" w14:textId="77777777" w:rsidR="00BF28E8" w:rsidRPr="00F040B4" w:rsidRDefault="00BF28E8" w:rsidP="00BF28E8">
            <w:pPr>
              <w:spacing w:before="0" w:line="240" w:lineRule="auto"/>
              <w:jc w:val="center"/>
              <w:rPr>
                <w:b/>
                <w:bCs/>
              </w:rPr>
            </w:pPr>
            <w:r w:rsidRPr="00F040B4">
              <w:rPr>
                <w:b/>
                <w:bCs/>
              </w:rPr>
              <w:t>MP vztahy</w:t>
            </w:r>
          </w:p>
        </w:tc>
      </w:tr>
      <w:tr w:rsidR="00BF28E8" w:rsidRPr="0057035E" w14:paraId="1DAC2773" w14:textId="77777777" w:rsidTr="00BF28E8">
        <w:tc>
          <w:tcPr>
            <w:tcW w:w="3685" w:type="dxa"/>
          </w:tcPr>
          <w:p w14:paraId="427FB949" w14:textId="77777777" w:rsidR="00BF28E8" w:rsidRDefault="00BF28E8" w:rsidP="00BF28E8">
            <w:pPr>
              <w:pStyle w:val="Tabulkaodrazky"/>
              <w:ind w:left="227"/>
            </w:pPr>
          </w:p>
          <w:p w14:paraId="38F40414" w14:textId="77777777" w:rsidR="00BF28E8" w:rsidRDefault="00BF28E8" w:rsidP="00CC5C4F">
            <w:pPr>
              <w:pStyle w:val="Tabulkaodrazky"/>
              <w:numPr>
                <w:ilvl w:val="0"/>
                <w:numId w:val="9"/>
              </w:numPr>
              <w:tabs>
                <w:tab w:val="num" w:pos="227"/>
              </w:tabs>
              <w:ind w:left="227" w:hanging="227"/>
            </w:pPr>
            <w:r>
              <w:t>vysvětlí základ struktur lipidů, sacharidů, bílkovin a nukleových kyselin</w:t>
            </w:r>
          </w:p>
          <w:p w14:paraId="044D55F3" w14:textId="77777777" w:rsidR="00BF28E8" w:rsidRDefault="00BF28E8" w:rsidP="00CC5C4F">
            <w:pPr>
              <w:pStyle w:val="Tabulkaodrazky"/>
              <w:numPr>
                <w:ilvl w:val="0"/>
                <w:numId w:val="9"/>
              </w:numPr>
              <w:tabs>
                <w:tab w:val="num" w:pos="227"/>
              </w:tabs>
              <w:ind w:left="227" w:hanging="227"/>
            </w:pPr>
            <w:r>
              <w:t>zapíše vzorci a názvy výchozí látky těchto struktur, uvede názvy významných vazeb v těchto strukturách, zapíše na zjednodušeném modelu vznik těchto vazeb</w:t>
            </w:r>
          </w:p>
          <w:p w14:paraId="25E70739" w14:textId="77777777" w:rsidR="00BF28E8" w:rsidRDefault="00BF28E8" w:rsidP="00CC5C4F">
            <w:pPr>
              <w:pStyle w:val="Tabulkaodrazky"/>
              <w:numPr>
                <w:ilvl w:val="0"/>
                <w:numId w:val="9"/>
              </w:numPr>
              <w:tabs>
                <w:tab w:val="num" w:pos="227"/>
              </w:tabs>
              <w:ind w:left="227" w:hanging="227"/>
            </w:pPr>
            <w:r>
              <w:t>charakterizuje základní biochemické procesy v živých organismech (proteosyntézu, fotosyntézu, glykolýzu, citrátový cyklus, dýchací řetězec) a jejich význam</w:t>
            </w:r>
          </w:p>
          <w:p w14:paraId="2B0CD52C" w14:textId="77777777" w:rsidR="00BF28E8" w:rsidRDefault="00BF28E8" w:rsidP="00CC5C4F">
            <w:pPr>
              <w:pStyle w:val="Tabulkaodrazky"/>
              <w:numPr>
                <w:ilvl w:val="0"/>
                <w:numId w:val="9"/>
              </w:numPr>
              <w:tabs>
                <w:tab w:val="num" w:pos="227"/>
              </w:tabs>
              <w:ind w:left="227" w:hanging="227"/>
            </w:pPr>
            <w:r>
              <w:t>chápe funkci enzymů v lidském organismu</w:t>
            </w:r>
          </w:p>
          <w:p w14:paraId="265ACD0E" w14:textId="77777777" w:rsidR="00BF28E8" w:rsidRDefault="00BF28E8" w:rsidP="00CC5C4F">
            <w:pPr>
              <w:pStyle w:val="Tabulkaodrazky"/>
              <w:numPr>
                <w:ilvl w:val="0"/>
                <w:numId w:val="9"/>
              </w:numPr>
              <w:tabs>
                <w:tab w:val="num" w:pos="227"/>
              </w:tabs>
              <w:ind w:left="227" w:hanging="227"/>
            </w:pPr>
            <w:r>
              <w:t>popíše význam a druhy hormonů a vitamínů</w:t>
            </w:r>
          </w:p>
        </w:tc>
        <w:tc>
          <w:tcPr>
            <w:tcW w:w="3118" w:type="dxa"/>
          </w:tcPr>
          <w:p w14:paraId="04796449" w14:textId="77777777" w:rsidR="00BF28E8" w:rsidRPr="002F2D0A" w:rsidRDefault="00BF28E8" w:rsidP="00BF28E8">
            <w:pPr>
              <w:pStyle w:val="Tabulkatucne"/>
            </w:pPr>
            <w:r w:rsidRPr="002F2D0A">
              <w:t>Biochemie</w:t>
            </w:r>
          </w:p>
          <w:p w14:paraId="400901F6"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lipidy, vznik lipidů esterifikace, příklad</w:t>
            </w:r>
            <w:r>
              <w:rPr>
                <w:rFonts w:ascii="Segoe UI Light" w:hAnsi="Segoe UI Light"/>
              </w:rPr>
              <w:t xml:space="preserve"> a </w:t>
            </w:r>
            <w:r w:rsidRPr="002F2D0A">
              <w:rPr>
                <w:rFonts w:ascii="Segoe UI Light" w:hAnsi="Segoe UI Light"/>
              </w:rPr>
              <w:t xml:space="preserve">význam složitých lipidů, hydrolýza, význam </w:t>
            </w:r>
            <w:proofErr w:type="spellStart"/>
            <w:r w:rsidRPr="002F2D0A">
              <w:rPr>
                <w:rFonts w:ascii="Segoe UI Light" w:hAnsi="Segoe UI Light"/>
              </w:rPr>
              <w:t>lipas</w:t>
            </w:r>
            <w:proofErr w:type="spellEnd"/>
            <w:r>
              <w:rPr>
                <w:rFonts w:ascii="Segoe UI Light" w:hAnsi="Segoe UI Light"/>
              </w:rPr>
              <w:t xml:space="preserve"> v </w:t>
            </w:r>
            <w:r w:rsidRPr="002F2D0A">
              <w:rPr>
                <w:rFonts w:ascii="Segoe UI Light" w:hAnsi="Segoe UI Light"/>
              </w:rPr>
              <w:t>organismu</w:t>
            </w:r>
          </w:p>
          <w:p w14:paraId="349D121C"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sacharidy, složení, klasifikace, zástupci monosacharidů, disacharidů, polysacharidů</w:t>
            </w:r>
          </w:p>
          <w:p w14:paraId="08CC8A8D"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biochemické významy sacharidů, využití</w:t>
            </w:r>
            <w:r>
              <w:rPr>
                <w:rFonts w:ascii="Segoe UI Light" w:hAnsi="Segoe UI Light"/>
              </w:rPr>
              <w:t xml:space="preserve"> v </w:t>
            </w:r>
            <w:r w:rsidRPr="002F2D0A">
              <w:rPr>
                <w:rFonts w:ascii="Segoe UI Light" w:hAnsi="Segoe UI Light"/>
              </w:rPr>
              <w:t>průmyslu, hydrolýza sacharidů, fotosyntéza, glykolýza</w:t>
            </w:r>
          </w:p>
          <w:p w14:paraId="29EBF68D"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bílkoviny, aminokyseliny, složení, způsoby zápisu vzorcem, zástupci, peptidická vazba, její vznik</w:t>
            </w:r>
            <w:r>
              <w:rPr>
                <w:rFonts w:ascii="Segoe UI Light" w:hAnsi="Segoe UI Light"/>
              </w:rPr>
              <w:t xml:space="preserve"> a </w:t>
            </w:r>
            <w:r w:rsidRPr="002F2D0A">
              <w:rPr>
                <w:rFonts w:ascii="Segoe UI Light" w:hAnsi="Segoe UI Light"/>
              </w:rPr>
              <w:t xml:space="preserve">hydrolýza, významné </w:t>
            </w:r>
            <w:proofErr w:type="spellStart"/>
            <w:r w:rsidRPr="002F2D0A">
              <w:rPr>
                <w:rFonts w:ascii="Segoe UI Light" w:hAnsi="Segoe UI Light"/>
              </w:rPr>
              <w:t>peptidasy</w:t>
            </w:r>
            <w:proofErr w:type="spellEnd"/>
            <w:r w:rsidRPr="002F2D0A">
              <w:rPr>
                <w:rFonts w:ascii="Segoe UI Light" w:hAnsi="Segoe UI Light"/>
              </w:rPr>
              <w:t xml:space="preserve"> – pepsin, trypsin</w:t>
            </w:r>
          </w:p>
          <w:p w14:paraId="5C5E42F5"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 xml:space="preserve">nukleové </w:t>
            </w:r>
            <w:proofErr w:type="gramStart"/>
            <w:r w:rsidRPr="002F2D0A">
              <w:rPr>
                <w:rFonts w:ascii="Segoe UI Light" w:hAnsi="Segoe UI Light"/>
              </w:rPr>
              <w:t>kyseliny- nukleotid</w:t>
            </w:r>
            <w:proofErr w:type="gramEnd"/>
            <w:r w:rsidRPr="002F2D0A">
              <w:rPr>
                <w:rFonts w:ascii="Segoe UI Light" w:hAnsi="Segoe UI Light"/>
              </w:rPr>
              <w:t xml:space="preserve">, nukleosid, struktura NK, komplementární báze </w:t>
            </w:r>
          </w:p>
          <w:p w14:paraId="273B92A3"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enzymy,</w:t>
            </w:r>
            <w:r>
              <w:rPr>
                <w:rFonts w:ascii="Segoe UI Light" w:hAnsi="Segoe UI Light"/>
              </w:rPr>
              <w:t xml:space="preserve"> </w:t>
            </w:r>
            <w:r w:rsidRPr="002F2D0A">
              <w:rPr>
                <w:rFonts w:ascii="Segoe UI Light" w:hAnsi="Segoe UI Light"/>
              </w:rPr>
              <w:t>vitamíny, hormony</w:t>
            </w:r>
          </w:p>
          <w:p w14:paraId="337544B1" w14:textId="77777777" w:rsidR="00BF28E8" w:rsidRPr="002F2D0A" w:rsidRDefault="00BF28E8" w:rsidP="00CC5C4F">
            <w:pPr>
              <w:pStyle w:val="TabulkatextChar"/>
              <w:numPr>
                <w:ilvl w:val="0"/>
                <w:numId w:val="8"/>
              </w:numPr>
              <w:tabs>
                <w:tab w:val="clear" w:pos="567"/>
                <w:tab w:val="num" w:pos="284"/>
              </w:tabs>
              <w:ind w:left="284"/>
              <w:rPr>
                <w:rFonts w:ascii="Segoe UI Light" w:hAnsi="Segoe UI Light"/>
              </w:rPr>
            </w:pPr>
            <w:r w:rsidRPr="002F2D0A">
              <w:rPr>
                <w:rFonts w:ascii="Segoe UI Light" w:hAnsi="Segoe UI Light"/>
              </w:rPr>
              <w:t>citrátový cyklus</w:t>
            </w:r>
            <w:r>
              <w:rPr>
                <w:rFonts w:ascii="Segoe UI Light" w:hAnsi="Segoe UI Light"/>
              </w:rPr>
              <w:t xml:space="preserve"> a </w:t>
            </w:r>
            <w:r w:rsidRPr="002F2D0A">
              <w:rPr>
                <w:rFonts w:ascii="Segoe UI Light" w:hAnsi="Segoe UI Light"/>
              </w:rPr>
              <w:t>dýchací řetězec – stručné schéma</w:t>
            </w:r>
          </w:p>
        </w:tc>
        <w:tc>
          <w:tcPr>
            <w:tcW w:w="2835" w:type="dxa"/>
          </w:tcPr>
          <w:p w14:paraId="34D90D19" w14:textId="77777777" w:rsidR="00BF28E8" w:rsidRDefault="00BF28E8" w:rsidP="00BF28E8">
            <w:pPr>
              <w:pStyle w:val="Tabulkanormln"/>
            </w:pPr>
            <w:r>
              <w:t>Životní prostředí regionu a České republiky</w:t>
            </w:r>
          </w:p>
          <w:p w14:paraId="05D846E9" w14:textId="77777777" w:rsidR="00BF28E8" w:rsidRDefault="00BF28E8" w:rsidP="00BF28E8">
            <w:pPr>
              <w:pStyle w:val="Tabulkanormln"/>
            </w:pPr>
          </w:p>
          <w:p w14:paraId="55250F6B" w14:textId="77777777" w:rsidR="00BF28E8" w:rsidRDefault="00BF28E8" w:rsidP="00BF28E8">
            <w:pPr>
              <w:pStyle w:val="Tabulkanormln"/>
            </w:pPr>
            <w:r>
              <w:t>Digitální technologie</w:t>
            </w:r>
          </w:p>
          <w:p w14:paraId="09CD4D3F" w14:textId="77777777" w:rsidR="00BF28E8" w:rsidRDefault="00BF28E8" w:rsidP="00BF28E8">
            <w:pPr>
              <w:pStyle w:val="Tabulkanormln"/>
            </w:pPr>
            <w:r>
              <w:t>Environmentální výchova</w:t>
            </w:r>
          </w:p>
          <w:p w14:paraId="24192768" w14:textId="77777777" w:rsidR="00BF28E8" w:rsidRDefault="00BF28E8" w:rsidP="00BF28E8">
            <w:pPr>
              <w:pStyle w:val="Tabulkanormln"/>
            </w:pPr>
            <w:r>
              <w:t>Člověk a životní prostředí</w:t>
            </w:r>
          </w:p>
          <w:p w14:paraId="74097920" w14:textId="77777777" w:rsidR="00BF28E8" w:rsidRDefault="00BF28E8" w:rsidP="00BF28E8">
            <w:pPr>
              <w:pStyle w:val="Tabulkanormln"/>
            </w:pPr>
          </w:p>
          <w:p w14:paraId="2A78B13E" w14:textId="77777777" w:rsidR="00BF28E8" w:rsidRDefault="00BF28E8" w:rsidP="00BF28E8">
            <w:pPr>
              <w:pStyle w:val="Tabulkanormln"/>
            </w:pPr>
            <w:r>
              <w:t>PT: Environmentální výchova</w:t>
            </w:r>
          </w:p>
          <w:p w14:paraId="733471A9" w14:textId="77777777" w:rsidR="00BF28E8" w:rsidRDefault="00BF28E8" w:rsidP="00BF28E8">
            <w:pPr>
              <w:pStyle w:val="Tabulkanormln"/>
            </w:pPr>
            <w:r>
              <w:t>Problematika vztahů organismu a prostředí</w:t>
            </w:r>
          </w:p>
          <w:p w14:paraId="3DF94DF1" w14:textId="77777777" w:rsidR="00BF28E8" w:rsidRDefault="00BF28E8" w:rsidP="00BF28E8">
            <w:pPr>
              <w:pStyle w:val="Tabulkanormln"/>
            </w:pPr>
          </w:p>
          <w:p w14:paraId="202FDF9C" w14:textId="77777777" w:rsidR="00BF28E8" w:rsidRDefault="00BF28E8" w:rsidP="00BF28E8">
            <w:pPr>
              <w:pStyle w:val="Tabulkanormln"/>
            </w:pPr>
            <w:r>
              <w:t>Člověk a životní prostředí</w:t>
            </w:r>
          </w:p>
          <w:p w14:paraId="67A21AF8" w14:textId="77777777" w:rsidR="00BF28E8" w:rsidRDefault="00BF28E8" w:rsidP="00BF28E8">
            <w:pPr>
              <w:pStyle w:val="Tabulkanormln"/>
            </w:pPr>
          </w:p>
          <w:p w14:paraId="50F177E1" w14:textId="77777777" w:rsidR="00BF28E8" w:rsidRDefault="00BF28E8" w:rsidP="00BF28E8">
            <w:pPr>
              <w:pStyle w:val="Tabulkanormln"/>
            </w:pPr>
            <w:r>
              <w:t>PT: OSV</w:t>
            </w:r>
          </w:p>
          <w:p w14:paraId="5A90E022" w14:textId="77777777" w:rsidR="00BF28E8" w:rsidRDefault="00BF28E8" w:rsidP="00BF28E8">
            <w:pPr>
              <w:pStyle w:val="Tabulkanormln"/>
            </w:pPr>
            <w:r>
              <w:t>Spolupráce a soutěž</w:t>
            </w:r>
          </w:p>
          <w:p w14:paraId="02F359B0" w14:textId="77777777" w:rsidR="00BF28E8" w:rsidRDefault="00BF28E8" w:rsidP="00BF28E8">
            <w:pPr>
              <w:pStyle w:val="Tabulkanormln"/>
            </w:pPr>
          </w:p>
          <w:p w14:paraId="4CC4668A" w14:textId="77777777" w:rsidR="00BF28E8" w:rsidRDefault="00BF28E8" w:rsidP="00BF28E8">
            <w:pPr>
              <w:pStyle w:val="Tabulkanormln"/>
            </w:pPr>
            <w:r>
              <w:t>Efektivní řešení problémů</w:t>
            </w:r>
          </w:p>
          <w:p w14:paraId="259E9F6B" w14:textId="77777777" w:rsidR="00BF28E8" w:rsidRDefault="00BF28E8" w:rsidP="00BF28E8">
            <w:pPr>
              <w:pStyle w:val="Tabulkanormln"/>
            </w:pPr>
          </w:p>
          <w:p w14:paraId="515689D6" w14:textId="77777777" w:rsidR="00BF28E8" w:rsidRDefault="00BF28E8" w:rsidP="00BF28E8">
            <w:pPr>
              <w:pStyle w:val="Tabulkanormln"/>
            </w:pPr>
            <w:r>
              <w:t>PT: OSV</w:t>
            </w:r>
          </w:p>
          <w:p w14:paraId="7FF2B8E5" w14:textId="77777777" w:rsidR="00BF28E8" w:rsidRPr="006911E1" w:rsidRDefault="00BF28E8" w:rsidP="00BF28E8">
            <w:pPr>
              <w:pStyle w:val="Tabulkanormln"/>
            </w:pPr>
            <w:r>
              <w:t>Sociální komunikace</w:t>
            </w:r>
          </w:p>
        </w:tc>
      </w:tr>
    </w:tbl>
    <w:p w14:paraId="4F1159CF" w14:textId="47608472" w:rsidR="002E301E" w:rsidRDefault="002E301E" w:rsidP="00BF28E8">
      <w:pPr>
        <w:pStyle w:val="Nadpis2"/>
        <w:numPr>
          <w:ilvl w:val="0"/>
          <w:numId w:val="0"/>
        </w:numPr>
        <w:tabs>
          <w:tab w:val="clear" w:pos="567"/>
        </w:tabs>
        <w:spacing w:before="0" w:after="0"/>
      </w:pPr>
    </w:p>
    <w:p w14:paraId="073CB9FA" w14:textId="629A14AC" w:rsidR="00BF28E8" w:rsidRPr="00BF28E8" w:rsidRDefault="00572AAE" w:rsidP="00BF28E8">
      <w:pPr>
        <w:pStyle w:val="Nadpis2"/>
        <w:tabs>
          <w:tab w:val="num" w:pos="567"/>
        </w:tabs>
        <w:spacing w:before="0" w:after="0"/>
        <w:ind w:left="567" w:hanging="567"/>
      </w:pPr>
      <w:bookmarkStart w:id="151" w:name="_Toc174291259"/>
      <w:r>
        <w:t>Biologie</w:t>
      </w:r>
      <w:bookmarkEnd w:id="150"/>
      <w:bookmarkEnd w:id="151"/>
    </w:p>
    <w:p w14:paraId="3FB765AA" w14:textId="77777777" w:rsidR="00BF28E8" w:rsidRPr="00BF28E8" w:rsidRDefault="00BF28E8" w:rsidP="00BF28E8">
      <w:pPr>
        <w:spacing w:before="0" w:after="80"/>
        <w:textAlignment w:val="baseline"/>
        <w:rPr>
          <w:rFonts w:ascii="Segoe UI" w:hAnsi="Segoe UI" w:cs="Segoe UI"/>
          <w:noProof w:val="0"/>
          <w:sz w:val="22"/>
          <w:szCs w:val="22"/>
        </w:rPr>
      </w:pPr>
      <w:r w:rsidRPr="00BF28E8">
        <w:rPr>
          <w:noProof w:val="0"/>
          <w:sz w:val="22"/>
          <w:szCs w:val="22"/>
        </w:rPr>
        <w:t>Celkový počet hodin:</w:t>
      </w:r>
      <w:r w:rsidRPr="00BF28E8">
        <w:rPr>
          <w:rFonts w:ascii="Calibri" w:hAnsi="Calibri" w:cs="Calibri"/>
          <w:noProof w:val="0"/>
          <w:sz w:val="22"/>
          <w:szCs w:val="22"/>
        </w:rPr>
        <w:t xml:space="preserve"> </w:t>
      </w:r>
      <w:r w:rsidRPr="00BF28E8">
        <w:rPr>
          <w:noProof w:val="0"/>
          <w:sz w:val="22"/>
          <w:szCs w:val="22"/>
        </w:rPr>
        <w:t xml:space="preserve">2,5 – 2,5 – </w:t>
      </w:r>
      <w:proofErr w:type="gramStart"/>
      <w:r w:rsidRPr="00BF28E8">
        <w:rPr>
          <w:noProof w:val="0"/>
          <w:sz w:val="22"/>
          <w:szCs w:val="22"/>
        </w:rPr>
        <w:t>2 – 1</w:t>
      </w:r>
      <w:proofErr w:type="gramEnd"/>
      <w:r w:rsidRPr="00BF28E8">
        <w:rPr>
          <w:noProof w:val="0"/>
          <w:sz w:val="22"/>
          <w:szCs w:val="22"/>
        </w:rPr>
        <w:t> </w:t>
      </w:r>
    </w:p>
    <w:p w14:paraId="79C40D49" w14:textId="77777777" w:rsidR="00BF28E8" w:rsidRPr="00053B9C" w:rsidRDefault="00BF28E8" w:rsidP="00BF28E8">
      <w:pPr>
        <w:spacing w:before="0" w:after="80"/>
        <w:textAlignment w:val="baseline"/>
        <w:rPr>
          <w:rFonts w:ascii="Segoe UI" w:hAnsi="Segoe UI" w:cs="Segoe UI"/>
          <w:noProof w:val="0"/>
        </w:rPr>
      </w:pPr>
      <w:r w:rsidRPr="00053B9C">
        <w:rPr>
          <w:b/>
          <w:bCs/>
          <w:noProof w:val="0"/>
        </w:rPr>
        <w:lastRenderedPageBreak/>
        <w:t>Charakteristika vyučovacího předmětu</w:t>
      </w:r>
      <w:r w:rsidRPr="00053B9C">
        <w:rPr>
          <w:noProof w:val="0"/>
        </w:rPr>
        <w:t> </w:t>
      </w:r>
    </w:p>
    <w:p w14:paraId="713EA440" w14:textId="77777777" w:rsidR="00BF28E8" w:rsidRPr="00BF28E8" w:rsidRDefault="00BF28E8" w:rsidP="00BF28E8">
      <w:pPr>
        <w:spacing w:before="0" w:after="80"/>
        <w:textAlignment w:val="baseline"/>
        <w:rPr>
          <w:rStyle w:val="normaltextrun"/>
          <w:color w:val="000000"/>
          <w:sz w:val="22"/>
          <w:szCs w:val="22"/>
          <w:shd w:val="clear" w:color="auto" w:fill="FFFFFF"/>
        </w:rPr>
      </w:pPr>
      <w:r w:rsidRPr="00BF28E8">
        <w:rPr>
          <w:rStyle w:val="normaltextrun"/>
          <w:color w:val="000000"/>
          <w:sz w:val="22"/>
          <w:szCs w:val="22"/>
          <w:shd w:val="clear" w:color="auto" w:fill="FFFFFF"/>
        </w:rPr>
        <w:t>Vyučovací předmět biologie vychází ze vzdělávacího oboru Biologie, který je součástí vzdělávací oblasti Člověk a příroda, a zahrnuje v sobě i některá témata ze vzdělávacího oboru Geologie, který je součástí vzdělávací oblasti Člověk a příroda, a některá témata ze vzdělávacího oboru Výchova ke zdraví, který je součástí vzdělávací oblasti Člověk a zdraví, a jsou v něm realizovány všechny tematické celky průřezového tématu Environmentální výchova. </w:t>
      </w:r>
    </w:p>
    <w:p w14:paraId="0B301979" w14:textId="756E494F" w:rsidR="00BF28E8" w:rsidRPr="00BF28E8" w:rsidRDefault="00BF28E8" w:rsidP="00BF28E8">
      <w:pPr>
        <w:spacing w:before="0" w:after="80"/>
        <w:textAlignment w:val="baseline"/>
        <w:rPr>
          <w:rStyle w:val="normaltextrun"/>
          <w:color w:val="000000"/>
          <w:sz w:val="22"/>
          <w:szCs w:val="22"/>
          <w:shd w:val="clear" w:color="auto" w:fill="FFFFFF"/>
        </w:rPr>
      </w:pPr>
      <w:r w:rsidRPr="00BF28E8">
        <w:rPr>
          <w:rStyle w:val="normaltextrun"/>
          <w:color w:val="000000"/>
          <w:sz w:val="22"/>
          <w:szCs w:val="22"/>
          <w:shd w:val="clear" w:color="auto" w:fill="FFFFFF"/>
        </w:rPr>
        <w:t>Biologie vede k odkrývání zákonitostí, jimiž se řídí přírodní procesy. Umožňuje detailněji porozumět přírodním jevům a jejich zákonitostem. Důraz je kladen na pochopení rozmanitosti a podstaty významu živých forem na naší planetě, na význam člověka v ekosystémech a na provázanost neživých a živých složek přírody. Vyučovací předmět naplňuje přirozenou lidskou zvědavost poznat a porozumět tomu, co se odehrává pod povrchem smyslově pozorovatelných, často zdánlivě nesouvisejících jevů, a jednak člověku umožňuje ovládnout různé přírodní objekty a procesy tak, aby je mohl využívat pro další výzkum i pro rozmanité praktické účely. Biologie v žácích podněcuje touhu po hlubším poznávání řádu okolního světa a nabízí jim možnost intenzivního prožitku z vlastních schopností tento řád hledat a poznávat. V rámci vyučovacího předmětu biologie je žákům naznačena provázanost jednotlivých oborů a různý náhled na charakterizaci probíhajících dějů. Důležitým prvkem je osvojení základních dovedností, především objektivní sledování experimentů, vytváření a ověření hypotéz a logické vyvození závěrů. Snahou je i terénní praktická příprava, zaměřená na metody pozorování přírody a nauku morfologie i ekologie jednotlivých druhů organizmů. Výuka biologie vede rovněž k tvůrčímu a samostatnému myšlení formou řešení úloh.</w:t>
      </w:r>
      <w:r w:rsidR="001E45D8">
        <w:rPr>
          <w:rStyle w:val="normaltextrun"/>
          <w:color w:val="000000"/>
          <w:sz w:val="22"/>
          <w:szCs w:val="22"/>
          <w:shd w:val="clear" w:color="auto" w:fill="FFFFFF"/>
        </w:rPr>
        <w:t xml:space="preserve"> </w:t>
      </w:r>
    </w:p>
    <w:p w14:paraId="4F4DF1ED" w14:textId="77777777" w:rsidR="00BF28E8" w:rsidRPr="00BF28E8" w:rsidRDefault="00BF28E8" w:rsidP="00BF28E8">
      <w:pPr>
        <w:spacing w:before="0" w:after="80"/>
        <w:textAlignment w:val="baseline"/>
        <w:rPr>
          <w:rStyle w:val="normaltextrun"/>
          <w:color w:val="000000"/>
          <w:sz w:val="22"/>
          <w:szCs w:val="22"/>
          <w:shd w:val="clear" w:color="auto" w:fill="FFFFFF"/>
        </w:rPr>
      </w:pPr>
      <w:r w:rsidRPr="00BF28E8">
        <w:rPr>
          <w:rStyle w:val="normaltextrun"/>
          <w:color w:val="000000"/>
          <w:sz w:val="22"/>
          <w:szCs w:val="22"/>
          <w:shd w:val="clear" w:color="auto" w:fill="FFFFFF"/>
        </w:rPr>
        <w:t>Ve vyučování biologii mají žáci získat představu o podstatě života, o jeho rozmanitosti, seznámí se se základy evoluce a základy biologického systému. Důraz je kladen na molekulovou a biochemickou podstatu a na problémy související s ochranou životního prostředí. Žák je veden k tomu, aby se orientoval v základních formách živé a neživé přírody, chránil přírodu a životní prostředí. </w:t>
      </w:r>
    </w:p>
    <w:p w14:paraId="7C46E90F" w14:textId="38C9066D" w:rsidR="00BF28E8" w:rsidRPr="00BF28E8" w:rsidRDefault="00BF28E8" w:rsidP="00BF28E8">
      <w:pPr>
        <w:spacing w:before="0" w:after="80"/>
        <w:textAlignment w:val="baseline"/>
        <w:rPr>
          <w:rStyle w:val="normaltextrun"/>
          <w:color w:val="000000"/>
          <w:sz w:val="22"/>
          <w:szCs w:val="22"/>
          <w:shd w:val="clear" w:color="auto" w:fill="FFFFFF"/>
        </w:rPr>
      </w:pPr>
      <w:r w:rsidRPr="00BF28E8">
        <w:rPr>
          <w:rStyle w:val="normaltextrun"/>
          <w:color w:val="000000"/>
          <w:sz w:val="22"/>
          <w:szCs w:val="22"/>
          <w:shd w:val="clear" w:color="auto" w:fill="FFFFFF"/>
        </w:rPr>
        <w:t>Hlavním cílem tohoto vyučovacího předmětu je naučit žáky myslet v souvislostech a umožnit jim získat správné postoje k přírodě a k jednotlivým ekosystémům osvojením základních pojmů, ekologických vztahů a významu jednotlivých druhů organizmů v přírodě. Biologické poznatky mají velký význam pro lidskou společnost především v oblasti výživy, zdravotnictví a ochrany přírody. Biologie přispívá k pochopení přírodních zákonitostí. Má úzký vztah k dalším přírodním vědám – chemii, fyzice, matematice a zeměpisu.</w:t>
      </w:r>
      <w:r w:rsidR="001E45D8">
        <w:rPr>
          <w:rStyle w:val="normaltextrun"/>
          <w:color w:val="000000"/>
          <w:sz w:val="22"/>
          <w:szCs w:val="22"/>
          <w:shd w:val="clear" w:color="auto" w:fill="FFFFFF"/>
        </w:rPr>
        <w:t xml:space="preserve"> </w:t>
      </w:r>
    </w:p>
    <w:p w14:paraId="4767EE18" w14:textId="10A0B92F" w:rsidR="00BF28E8" w:rsidRPr="00BF28E8" w:rsidRDefault="00BF28E8" w:rsidP="00BF28E8">
      <w:pPr>
        <w:spacing w:before="0" w:after="80"/>
        <w:textAlignment w:val="baseline"/>
        <w:rPr>
          <w:rStyle w:val="normaltextrun"/>
          <w:color w:val="000000"/>
          <w:sz w:val="22"/>
          <w:szCs w:val="22"/>
          <w:shd w:val="clear" w:color="auto" w:fill="FFFFFF"/>
        </w:rPr>
      </w:pPr>
      <w:r w:rsidRPr="00BF28E8">
        <w:rPr>
          <w:rStyle w:val="normaltextrun"/>
          <w:color w:val="000000"/>
          <w:sz w:val="22"/>
          <w:szCs w:val="22"/>
          <w:shd w:val="clear" w:color="auto" w:fill="FFFFFF"/>
        </w:rPr>
        <w:t>Část hodin biologie probíhá v kmenových třídách jednotlivých ročníků, část ve specializované učebně, která je vybavena digitálním zařízením (DVD přehrávačem, dataprojektorem, počítačem s přístupem na internetem) Pro praktická cvičení jsou k dispozici binokulární mikroskopy a stereoskopické lupy. Základní formou výuky je výklad s ukázkami (přírodniny, video, zpětný projektor, dataprojektor), který je doplňován skupinovou prací, tematickými diskusemi, referáty a projekty žáků a příležitostně exkurzemi. </w:t>
      </w:r>
    </w:p>
    <w:p w14:paraId="7925DC1E" w14:textId="77777777" w:rsidR="00BF28E8" w:rsidRPr="00053B9C" w:rsidRDefault="00BF28E8" w:rsidP="00BF28E8">
      <w:pPr>
        <w:spacing w:before="0" w:after="80"/>
        <w:textAlignment w:val="baseline"/>
        <w:rPr>
          <w:rFonts w:ascii="Segoe UI" w:hAnsi="Segoe UI" w:cs="Segoe UI"/>
          <w:noProof w:val="0"/>
        </w:rPr>
      </w:pPr>
      <w:r w:rsidRPr="00053B9C">
        <w:rPr>
          <w:b/>
          <w:bCs/>
          <w:noProof w:val="0"/>
        </w:rPr>
        <w:t>Kompetence k učení</w:t>
      </w:r>
      <w:r w:rsidRPr="00053B9C">
        <w:rPr>
          <w:noProof w:val="0"/>
        </w:rPr>
        <w:t> </w:t>
      </w:r>
    </w:p>
    <w:p w14:paraId="3C7A5D17" w14:textId="77777777" w:rsidR="00BF28E8" w:rsidRPr="00BF28E8" w:rsidRDefault="00BF28E8" w:rsidP="00BF28E8">
      <w:pPr>
        <w:spacing w:before="0" w:after="80"/>
        <w:textAlignment w:val="baseline"/>
        <w:rPr>
          <w:rFonts w:ascii="Segoe UI" w:hAnsi="Segoe UI" w:cs="Segoe UI"/>
          <w:noProof w:val="0"/>
          <w:sz w:val="22"/>
          <w:szCs w:val="22"/>
        </w:rPr>
      </w:pPr>
      <w:r w:rsidRPr="00BF28E8">
        <w:rPr>
          <w:noProof w:val="0"/>
          <w:sz w:val="22"/>
          <w:szCs w:val="22"/>
          <w:u w:val="single"/>
        </w:rPr>
        <w:lastRenderedPageBreak/>
        <w:t>Učitel:</w:t>
      </w:r>
      <w:r w:rsidRPr="00BF28E8">
        <w:rPr>
          <w:noProof w:val="0"/>
          <w:sz w:val="22"/>
          <w:szCs w:val="22"/>
        </w:rPr>
        <w:t xml:space="preserve"> </w:t>
      </w:r>
      <w:r w:rsidRPr="00BF28E8">
        <w:rPr>
          <w:rStyle w:val="normaltextrun"/>
          <w:color w:val="000000"/>
          <w:sz w:val="22"/>
          <w:szCs w:val="22"/>
          <w:shd w:val="clear" w:color="auto" w:fill="FFFFFF"/>
        </w:rPr>
        <w:t>vede žáka k efektivnímu studiu a orientování se v odborné literatuře; vede žáka k třídění získaných informací a k jejich vzájemnému propojení v souvislosti; vede žáka ke tvořivému zpracování získaných informací; vede žáka k samostatnému pozorování experimentů a k jejich kritickému zhodnocení; vede žáka k samostatnému řešení problémů; vede žáka k hledání originálních způsobů řešení; vede žáka k různé prezentaci výsledků řešení (písemné, grafické, počítačové). </w:t>
      </w:r>
    </w:p>
    <w:p w14:paraId="3D520E4D" w14:textId="77777777" w:rsidR="00BF28E8" w:rsidRPr="00053B9C" w:rsidRDefault="00BF28E8" w:rsidP="00BF28E8">
      <w:pPr>
        <w:spacing w:before="0" w:after="80"/>
        <w:textAlignment w:val="baseline"/>
        <w:rPr>
          <w:rFonts w:ascii="Segoe UI" w:hAnsi="Segoe UI" w:cs="Segoe UI"/>
          <w:noProof w:val="0"/>
        </w:rPr>
      </w:pPr>
      <w:r w:rsidRPr="00053B9C">
        <w:rPr>
          <w:b/>
          <w:bCs/>
          <w:noProof w:val="0"/>
        </w:rPr>
        <w:t>Kompetence k řešení problémů</w:t>
      </w:r>
      <w:r w:rsidRPr="00053B9C">
        <w:rPr>
          <w:noProof w:val="0"/>
        </w:rPr>
        <w:t> </w:t>
      </w:r>
    </w:p>
    <w:p w14:paraId="0FFB7CBD" w14:textId="77777777" w:rsidR="00BF28E8" w:rsidRPr="00BF28E8" w:rsidRDefault="00BF28E8" w:rsidP="00BF28E8">
      <w:pPr>
        <w:spacing w:before="0" w:after="80"/>
        <w:textAlignment w:val="baseline"/>
        <w:rPr>
          <w:rFonts w:ascii="Segoe UI" w:hAnsi="Segoe UI" w:cs="Segoe UI"/>
          <w:noProof w:val="0"/>
          <w:sz w:val="22"/>
          <w:szCs w:val="22"/>
        </w:rPr>
      </w:pPr>
      <w:r w:rsidRPr="00BF28E8">
        <w:rPr>
          <w:noProof w:val="0"/>
          <w:sz w:val="22"/>
          <w:szCs w:val="22"/>
          <w:u w:val="single"/>
        </w:rPr>
        <w:t>Učitel:</w:t>
      </w:r>
      <w:r w:rsidRPr="00BF28E8">
        <w:rPr>
          <w:noProof w:val="0"/>
          <w:sz w:val="22"/>
          <w:szCs w:val="22"/>
        </w:rPr>
        <w:t xml:space="preserve"> vede žáka k analýze problému; vede žáka k vyhledání vhodných informací vedoucích k řešení problému; vede žáka k využívání dostupných technologií (počítač) při získávání potřebných informací; vede žáka k hledání různých postupů řešení a výběru optimálního způsobu řešení; vede žáka k hledání kontrolních mechanismů, s jejichž pomocí usuzuje na správnost závěrů řešení; vede žáka k praktickému ověření řešeného problému; vede žáka k rozpoznání problému. </w:t>
      </w:r>
    </w:p>
    <w:p w14:paraId="3DED0D31" w14:textId="77777777" w:rsidR="00BF28E8" w:rsidRPr="00053B9C" w:rsidRDefault="00BF28E8" w:rsidP="00BF28E8">
      <w:pPr>
        <w:spacing w:before="0" w:after="80"/>
        <w:textAlignment w:val="baseline"/>
        <w:rPr>
          <w:rFonts w:ascii="Segoe UI" w:hAnsi="Segoe UI" w:cs="Segoe UI"/>
          <w:noProof w:val="0"/>
        </w:rPr>
      </w:pPr>
      <w:r w:rsidRPr="00053B9C">
        <w:rPr>
          <w:b/>
          <w:bCs/>
          <w:noProof w:val="0"/>
        </w:rPr>
        <w:t>Kompetence komunikativní</w:t>
      </w:r>
      <w:r w:rsidRPr="00053B9C">
        <w:rPr>
          <w:noProof w:val="0"/>
        </w:rPr>
        <w:t> </w:t>
      </w:r>
    </w:p>
    <w:p w14:paraId="4A1FE2EC" w14:textId="77777777" w:rsidR="00BF28E8" w:rsidRPr="00BF28E8" w:rsidRDefault="00BF28E8" w:rsidP="00BF28E8">
      <w:pPr>
        <w:spacing w:before="0" w:after="80"/>
        <w:textAlignment w:val="baseline"/>
        <w:rPr>
          <w:rFonts w:ascii="Segoe UI" w:hAnsi="Segoe UI" w:cs="Segoe UI"/>
          <w:noProof w:val="0"/>
          <w:sz w:val="22"/>
          <w:szCs w:val="22"/>
        </w:rPr>
      </w:pPr>
      <w:r w:rsidRPr="00BF28E8">
        <w:rPr>
          <w:noProof w:val="0"/>
          <w:sz w:val="22"/>
          <w:szCs w:val="22"/>
          <w:u w:val="single"/>
        </w:rPr>
        <w:t>Učitel:</w:t>
      </w:r>
      <w:r w:rsidRPr="00BF28E8">
        <w:rPr>
          <w:noProof w:val="0"/>
          <w:sz w:val="22"/>
          <w:szCs w:val="22"/>
        </w:rPr>
        <w:t xml:space="preserve"> vede žáka ke správnému formulování odborných dotazů; vede žáka k formálně správnému odbornému vyjadřování při písemném i mluveném projevu; vede žáka k vyslechnutí jiného názoru a k obhájení svého tvrzení; vede žáka k práci s názornými obrázky a schématy; vede žáka k práci ve skupině žáci jsou vedeni k pečlivé a systematické práci; vede žáka v hodinách praktických cvičení k dodržování přesných pracovních postupů, s ohledem na přesnost a bezpečnost práce; vede žáka k správnému používání symboliky. </w:t>
      </w:r>
    </w:p>
    <w:p w14:paraId="44515492" w14:textId="77777777" w:rsidR="00BF28E8" w:rsidRPr="00053B9C" w:rsidRDefault="00BF28E8" w:rsidP="00BF28E8">
      <w:pPr>
        <w:spacing w:before="0" w:after="80"/>
        <w:textAlignment w:val="baseline"/>
        <w:rPr>
          <w:rFonts w:ascii="Segoe UI" w:hAnsi="Segoe UI" w:cs="Segoe UI"/>
          <w:noProof w:val="0"/>
        </w:rPr>
      </w:pPr>
      <w:r w:rsidRPr="00053B9C">
        <w:rPr>
          <w:b/>
          <w:bCs/>
          <w:noProof w:val="0"/>
        </w:rPr>
        <w:t>Kompetence sociální a personální</w:t>
      </w:r>
      <w:r w:rsidRPr="00053B9C">
        <w:rPr>
          <w:noProof w:val="0"/>
        </w:rPr>
        <w:t> </w:t>
      </w:r>
    </w:p>
    <w:p w14:paraId="7F2640E6" w14:textId="77777777" w:rsidR="00BF28E8" w:rsidRPr="00BF28E8" w:rsidRDefault="00BF28E8" w:rsidP="00BF28E8">
      <w:pPr>
        <w:spacing w:before="0" w:after="80"/>
        <w:textAlignment w:val="baseline"/>
        <w:rPr>
          <w:rFonts w:ascii="Segoe UI" w:hAnsi="Segoe UI" w:cs="Segoe UI"/>
          <w:noProof w:val="0"/>
          <w:sz w:val="22"/>
          <w:szCs w:val="22"/>
        </w:rPr>
      </w:pPr>
      <w:r w:rsidRPr="00BF28E8">
        <w:rPr>
          <w:noProof w:val="0"/>
          <w:sz w:val="22"/>
          <w:szCs w:val="22"/>
          <w:u w:val="single"/>
        </w:rPr>
        <w:t>Učitel:</w:t>
      </w:r>
      <w:r w:rsidRPr="00BF28E8">
        <w:rPr>
          <w:noProof w:val="0"/>
          <w:sz w:val="22"/>
          <w:szCs w:val="22"/>
        </w:rPr>
        <w:t xml:space="preserve"> vede žáka k aktivní spolupráci s učitelem i s žáky v pracovní skupině; vede žáka k vytváření pravidel práce ve skupině; vede žáka k vytváření příjemné atmosféry v pracovní skupině; vede žáka k ohleduplnosti a úctě při jednání s druhými lidmi čímž přispívá k upevnění dobrých mezilidských vztahů; vede žáka k chápání environmentálních problémů v globálním i lokálním měřítku; vede žáka k účasti ekologických soutěží a aktivit na půdě školy nebo mimo ni; vede žáka na základě předložených informací z oblasti biologie člověka k respektu k biologické různorodosti lidské populace a odmítání xenofobních nebo rasistických názorů. </w:t>
      </w:r>
    </w:p>
    <w:p w14:paraId="7994ABEA" w14:textId="77777777" w:rsidR="00BF28E8" w:rsidRPr="00053B9C" w:rsidRDefault="00BF28E8" w:rsidP="00BF28E8">
      <w:pPr>
        <w:spacing w:before="0" w:after="80"/>
        <w:textAlignment w:val="baseline"/>
        <w:rPr>
          <w:rFonts w:ascii="Segoe UI" w:hAnsi="Segoe UI" w:cs="Segoe UI"/>
          <w:noProof w:val="0"/>
        </w:rPr>
      </w:pPr>
      <w:r w:rsidRPr="00053B9C">
        <w:rPr>
          <w:b/>
          <w:bCs/>
          <w:noProof w:val="0"/>
        </w:rPr>
        <w:t>Kompetence občanská</w:t>
      </w:r>
      <w:r w:rsidRPr="00053B9C">
        <w:rPr>
          <w:noProof w:val="0"/>
        </w:rPr>
        <w:t> </w:t>
      </w:r>
    </w:p>
    <w:p w14:paraId="579433A8" w14:textId="77777777" w:rsidR="00BF28E8" w:rsidRPr="00BF28E8" w:rsidRDefault="00BF28E8" w:rsidP="00BF28E8">
      <w:pPr>
        <w:spacing w:before="0" w:after="80"/>
        <w:textAlignment w:val="baseline"/>
        <w:rPr>
          <w:rFonts w:ascii="Segoe UI" w:hAnsi="Segoe UI" w:cs="Segoe UI"/>
          <w:noProof w:val="0"/>
          <w:sz w:val="22"/>
          <w:szCs w:val="22"/>
        </w:rPr>
      </w:pPr>
      <w:r w:rsidRPr="00BF28E8">
        <w:rPr>
          <w:noProof w:val="0"/>
          <w:sz w:val="22"/>
          <w:szCs w:val="22"/>
          <w:u w:val="single"/>
        </w:rPr>
        <w:t>Učitel:</w:t>
      </w:r>
      <w:r w:rsidRPr="00BF28E8">
        <w:rPr>
          <w:noProof w:val="0"/>
          <w:sz w:val="22"/>
          <w:szCs w:val="22"/>
        </w:rPr>
        <w:t xml:space="preserve"> vede žáka k respektování názorů spolužáků a učitele, k tolerování schopností ostatních žáků; vede žáka k pochopení základních principů, na nichž spočívají zákony a společenské normy; vede žáka k uvědomování si svých práv a povinností ve škole i mimo školu; vede žáka k poskytování účinné pomoci podle svých možností; vede žáka k zodpovědnému chování v krizových situacích i situacích ohrožujících život a zdraví člověka; vede žáka k pochopení základních ekologických souvislostí a environmentálních problémů; vede žáka k respektování požadavků na kvalitní životní prostředí; vede žáka k rozhodování se v zájmu podpory a ochrany zdraví a udržitelného rozvoje společnosti. </w:t>
      </w:r>
    </w:p>
    <w:p w14:paraId="6B8E936A" w14:textId="77777777" w:rsidR="00BF28E8" w:rsidRPr="00053B9C" w:rsidRDefault="00BF28E8" w:rsidP="00BF28E8">
      <w:pPr>
        <w:spacing w:before="0" w:after="80"/>
        <w:textAlignment w:val="baseline"/>
        <w:rPr>
          <w:rFonts w:ascii="Segoe UI" w:hAnsi="Segoe UI" w:cs="Segoe UI"/>
          <w:noProof w:val="0"/>
        </w:rPr>
      </w:pPr>
      <w:r w:rsidRPr="00053B9C">
        <w:rPr>
          <w:b/>
          <w:bCs/>
          <w:noProof w:val="0"/>
        </w:rPr>
        <w:lastRenderedPageBreak/>
        <w:t>Kompetence k podnikavosti</w:t>
      </w:r>
      <w:r w:rsidRPr="00053B9C">
        <w:rPr>
          <w:noProof w:val="0"/>
        </w:rPr>
        <w:t> </w:t>
      </w:r>
    </w:p>
    <w:p w14:paraId="57BA2C1D" w14:textId="77777777" w:rsidR="00BF28E8" w:rsidRPr="00BF28E8" w:rsidRDefault="00BF28E8" w:rsidP="00BF28E8">
      <w:pPr>
        <w:spacing w:before="0" w:after="80"/>
        <w:textAlignment w:val="baseline"/>
        <w:rPr>
          <w:rFonts w:ascii="Segoe UI" w:hAnsi="Segoe UI" w:cs="Segoe UI"/>
          <w:noProof w:val="0"/>
          <w:sz w:val="22"/>
          <w:szCs w:val="22"/>
        </w:rPr>
      </w:pPr>
      <w:r w:rsidRPr="00BF28E8">
        <w:rPr>
          <w:noProof w:val="0"/>
          <w:sz w:val="22"/>
          <w:szCs w:val="22"/>
          <w:u w:val="single"/>
        </w:rPr>
        <w:t>Učitel:</w:t>
      </w:r>
      <w:r w:rsidRPr="00BF28E8">
        <w:rPr>
          <w:noProof w:val="0"/>
          <w:sz w:val="22"/>
          <w:szCs w:val="22"/>
        </w:rPr>
        <w:t xml:space="preserve"> vede žáka k zapojení do předmětových olympiád a soutěží, čímž je mu umožněno srovnání v konkurenci s jeho vrstevníky; vede žáka k dodržování vymezených pravidel; vede žáka k plnění svých povinností a závazků; vede žáka k adaptaci na změněné nebo nové pracovní podmínky; vede žáka k přistupování k výsledkům pracovní činnosti nejen z hlediska kvality, funkčnosti, hospodárnosti a společenského významu, ale i z hlediska ochrany svého zdraví i zdraví ostatních spoluobčanů a z hlediska ochrany ekosystémů a životního prostředí; vede žáka k využívání vědomostí a dovedností získávaných v jednotlivých vzdělávacích oblastech v zájmu vlastního rozvoje v souvislosti s budoucím profesním zaměřením. </w:t>
      </w:r>
    </w:p>
    <w:p w14:paraId="1C3B2FE0" w14:textId="77777777" w:rsidR="00BF28E8" w:rsidRPr="00053B9C" w:rsidRDefault="00BF28E8" w:rsidP="00BF28E8">
      <w:pPr>
        <w:spacing w:before="0" w:after="80"/>
        <w:textAlignment w:val="baseline"/>
        <w:rPr>
          <w:rFonts w:ascii="Segoe UI" w:hAnsi="Segoe UI" w:cs="Segoe UI"/>
          <w:noProof w:val="0"/>
        </w:rPr>
      </w:pPr>
      <w:r w:rsidRPr="00053B9C">
        <w:rPr>
          <w:b/>
          <w:bCs/>
          <w:noProof w:val="0"/>
        </w:rPr>
        <w:t>Kompetence digitální</w:t>
      </w:r>
      <w:r w:rsidRPr="00053B9C">
        <w:rPr>
          <w:noProof w:val="0"/>
        </w:rPr>
        <w:t> </w:t>
      </w:r>
    </w:p>
    <w:p w14:paraId="25A867F6" w14:textId="40BF1CD6" w:rsidR="00BF28E8" w:rsidRPr="00BF28E8" w:rsidRDefault="00BF28E8" w:rsidP="00BF28E8">
      <w:pPr>
        <w:spacing w:before="0" w:after="80"/>
        <w:textAlignment w:val="baseline"/>
        <w:rPr>
          <w:rFonts w:ascii="Segoe UI" w:hAnsi="Segoe UI" w:cs="Segoe UI"/>
          <w:noProof w:val="0"/>
          <w:sz w:val="22"/>
          <w:szCs w:val="22"/>
        </w:rPr>
      </w:pPr>
      <w:r w:rsidRPr="00BF28E8">
        <w:rPr>
          <w:noProof w:val="0"/>
          <w:sz w:val="22"/>
          <w:szCs w:val="22"/>
          <w:u w:val="single"/>
        </w:rPr>
        <w:t>Učitel:</w:t>
      </w:r>
      <w:r w:rsidRPr="00BF28E8">
        <w:rPr>
          <w:noProof w:val="0"/>
          <w:sz w:val="22"/>
          <w:szCs w:val="22"/>
        </w:rPr>
        <w:t xml:space="preserve"> seznamuje žáky s různými druhy digitálních prostorových dat a informací; vysvětluje a vede žáky k ovládání mapových a jiných digitálních aplikací, portálů a služeb nezbytných v rámci každodenního osobního i veřejného života;</w:t>
      </w:r>
      <w:r w:rsidR="001E45D8">
        <w:rPr>
          <w:noProof w:val="0"/>
          <w:sz w:val="22"/>
          <w:szCs w:val="22"/>
        </w:rPr>
        <w:t xml:space="preserve"> </w:t>
      </w:r>
      <w:r w:rsidRPr="00BF28E8">
        <w:rPr>
          <w:noProof w:val="0"/>
          <w:sz w:val="22"/>
          <w:szCs w:val="22"/>
        </w:rPr>
        <w:t>objasňuje a zdůvodňuje, jak vývoj technologií ovlivňuje různé aspekty života jedince a společnosti a životní prostředí, zvažuje rizika a přínosy; pomáhá žákům analyzovat a interpretovat získaná digitální data a informace s využitím běžně dostupných programů pro znázornění zkoumaných problémů, procesů nebo jevů; vyžaduje, aby žáci měnili způsob použití digitálních technologií podle toho, jak se vyvíjejí dostupné možnosti a jak se mění jejich vlastní potřeby; vede žáky k tomu, aby ověřovali informace v digitálním prostředí a kriticky hodnotili jejich pravost a důvěryhodnost; umožňuje žákům používat digitální technologie individuálně v hodinách i při skupinové práci i jako prostředku podporujícího komunikaci, spolupráci a společné utváření znalostí. </w:t>
      </w:r>
    </w:p>
    <w:p w14:paraId="1AA66788" w14:textId="1DD96479" w:rsidR="00BF28E8" w:rsidRPr="00BF28E8" w:rsidRDefault="00BF28E8" w:rsidP="002C581A">
      <w:pPr>
        <w:spacing w:before="0" w:after="80"/>
        <w:textAlignment w:val="baseline"/>
        <w:rPr>
          <w:rFonts w:ascii="Segoe UI" w:hAnsi="Segoe UI" w:cs="Segoe UI"/>
          <w:noProof w:val="0"/>
          <w:sz w:val="18"/>
          <w:szCs w:val="18"/>
        </w:rPr>
      </w:pPr>
      <w:r w:rsidRPr="00BF28E8">
        <w:rPr>
          <w:b/>
          <w:bCs/>
          <w:noProof w:val="0"/>
        </w:rPr>
        <w:t>Rozpis učiva a výsledků vzdělávání</w:t>
      </w:r>
      <w:r w:rsidRPr="00BF28E8">
        <w:rPr>
          <w:noProof w:val="0"/>
        </w:rPr>
        <w:t> </w:t>
      </w:r>
    </w:p>
    <w:p w14:paraId="7CDE9E73" w14:textId="77777777" w:rsidR="00BF28E8" w:rsidRPr="00BF28E8" w:rsidRDefault="00BF28E8" w:rsidP="00053B9C">
      <w:pPr>
        <w:spacing w:after="120" w:line="240" w:lineRule="auto"/>
        <w:textAlignment w:val="baseline"/>
        <w:rPr>
          <w:rFonts w:ascii="Segoe UI" w:hAnsi="Segoe UI" w:cs="Segoe UI"/>
          <w:b/>
          <w:bCs/>
          <w:noProof w:val="0"/>
          <w:sz w:val="18"/>
          <w:szCs w:val="18"/>
        </w:rPr>
      </w:pPr>
      <w:r w:rsidRPr="00BF28E8">
        <w:rPr>
          <w:rFonts w:ascii="Arial" w:hAnsi="Arial" w:cs="Arial"/>
          <w:b/>
          <w:bCs/>
          <w:noProof w:val="0"/>
        </w:rPr>
        <w:t>Ročník: 1. </w:t>
      </w:r>
    </w:p>
    <w:tbl>
      <w:tblPr>
        <w:tblW w:w="96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5"/>
        <w:gridCol w:w="3118"/>
        <w:gridCol w:w="2835"/>
      </w:tblGrid>
      <w:tr w:rsidR="00BF28E8" w:rsidRPr="00BF28E8" w14:paraId="14719378" w14:textId="77777777" w:rsidTr="002C581A">
        <w:trPr>
          <w:trHeight w:val="300"/>
        </w:trPr>
        <w:tc>
          <w:tcPr>
            <w:tcW w:w="368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3719E03"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Očekávané výstupy</w:t>
            </w:r>
            <w:r w:rsidRPr="00BF28E8">
              <w:rPr>
                <w:noProof w:val="0"/>
              </w:rPr>
              <w:t> </w:t>
            </w:r>
          </w:p>
        </w:tc>
        <w:tc>
          <w:tcPr>
            <w:tcW w:w="311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8C792DC"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Učivo</w:t>
            </w:r>
            <w:r w:rsidRPr="00BF28E8">
              <w:rPr>
                <w:noProof w:val="0"/>
              </w:rPr>
              <w:t> </w:t>
            </w:r>
          </w:p>
        </w:tc>
        <w:tc>
          <w:tcPr>
            <w:tcW w:w="283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B59DD7C"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Průřezová témata,</w:t>
            </w:r>
            <w:r w:rsidRPr="00BF28E8">
              <w:rPr>
                <w:noProof w:val="0"/>
              </w:rPr>
              <w:t> </w:t>
            </w:r>
          </w:p>
          <w:p w14:paraId="2192B68A"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MP vztahy</w:t>
            </w:r>
            <w:r w:rsidRPr="00BF28E8">
              <w:rPr>
                <w:noProof w:val="0"/>
              </w:rPr>
              <w:t> </w:t>
            </w:r>
          </w:p>
        </w:tc>
      </w:tr>
      <w:tr w:rsidR="00BF28E8" w:rsidRPr="00BF28E8" w14:paraId="597634B6" w14:textId="77777777" w:rsidTr="002C581A">
        <w:trPr>
          <w:trHeight w:val="300"/>
        </w:trPr>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4331312" w14:textId="77777777" w:rsidR="00BF28E8" w:rsidRPr="00BF28E8" w:rsidRDefault="00BF28E8" w:rsidP="002C581A">
            <w:pPr>
              <w:spacing w:before="0" w:line="240" w:lineRule="auto"/>
              <w:ind w:left="272" w:hanging="227"/>
              <w:textAlignment w:val="baseline"/>
              <w:rPr>
                <w:rFonts w:ascii="Times New Roman" w:hAnsi="Times New Roman" w:cs="Times New Roman"/>
                <w:noProof w:val="0"/>
              </w:rPr>
            </w:pPr>
            <w:r w:rsidRPr="00BF28E8">
              <w:rPr>
                <w:rFonts w:ascii="OfficinaSanItcTCE-Book" w:hAnsi="OfficinaSanItcTCE-Book" w:cs="Times New Roman"/>
                <w:noProof w:val="0"/>
                <w:color w:val="231F20"/>
              </w:rPr>
              <w:t> </w:t>
            </w:r>
          </w:p>
          <w:p w14:paraId="166F8763" w14:textId="77777777" w:rsidR="00BF28E8" w:rsidRPr="00BF28E8" w:rsidRDefault="00BF28E8" w:rsidP="00CC5C4F">
            <w:pPr>
              <w:numPr>
                <w:ilvl w:val="0"/>
                <w:numId w:val="98"/>
              </w:numPr>
              <w:spacing w:before="0" w:line="240" w:lineRule="auto"/>
              <w:ind w:left="272" w:hanging="227"/>
              <w:jc w:val="left"/>
              <w:textAlignment w:val="baseline"/>
              <w:rPr>
                <w:noProof w:val="0"/>
                <w:sz w:val="22"/>
                <w:szCs w:val="22"/>
              </w:rPr>
            </w:pPr>
            <w:r w:rsidRPr="00BF28E8">
              <w:rPr>
                <w:noProof w:val="0"/>
                <w:sz w:val="22"/>
                <w:szCs w:val="22"/>
              </w:rPr>
              <w:t>odliší živé soustavy od neživých na základě jejich charakteristických vlastností </w:t>
            </w:r>
          </w:p>
          <w:p w14:paraId="4FA99F61" w14:textId="77777777" w:rsidR="00BF28E8" w:rsidRPr="00BF28E8" w:rsidRDefault="00BF28E8" w:rsidP="00CC5C4F">
            <w:pPr>
              <w:numPr>
                <w:ilvl w:val="0"/>
                <w:numId w:val="99"/>
              </w:numPr>
              <w:spacing w:before="0" w:line="240" w:lineRule="auto"/>
              <w:ind w:left="272" w:hanging="227"/>
              <w:jc w:val="left"/>
              <w:textAlignment w:val="baseline"/>
              <w:rPr>
                <w:noProof w:val="0"/>
                <w:sz w:val="22"/>
                <w:szCs w:val="22"/>
              </w:rPr>
            </w:pPr>
            <w:r w:rsidRPr="00BF28E8">
              <w:rPr>
                <w:noProof w:val="0"/>
                <w:sz w:val="22"/>
                <w:szCs w:val="22"/>
              </w:rPr>
              <w:t>porovná významné hypotézy o vzniku a evoluci živých soustav na Zemi </w:t>
            </w:r>
          </w:p>
          <w:p w14:paraId="395431D7" w14:textId="77777777" w:rsidR="00BF28E8" w:rsidRPr="00BF28E8" w:rsidRDefault="00BF28E8" w:rsidP="00CC5C4F">
            <w:pPr>
              <w:numPr>
                <w:ilvl w:val="0"/>
                <w:numId w:val="100"/>
              </w:numPr>
              <w:spacing w:before="0" w:line="240" w:lineRule="auto"/>
              <w:ind w:left="272" w:hanging="227"/>
              <w:jc w:val="left"/>
              <w:textAlignment w:val="baseline"/>
              <w:rPr>
                <w:noProof w:val="0"/>
                <w:sz w:val="22"/>
                <w:szCs w:val="22"/>
              </w:rPr>
            </w:pPr>
            <w:r w:rsidRPr="00BF28E8">
              <w:rPr>
                <w:noProof w:val="0"/>
                <w:sz w:val="22"/>
                <w:szCs w:val="22"/>
              </w:rPr>
              <w:t>objasní stavbu a funkci strukturních složek a životní projevy prokaryotních a eukaryotních buněk </w:t>
            </w:r>
          </w:p>
          <w:p w14:paraId="6E08EAA1" w14:textId="77777777" w:rsidR="00BF28E8" w:rsidRPr="00BF28E8" w:rsidRDefault="00BF28E8" w:rsidP="00CC5C4F">
            <w:pPr>
              <w:numPr>
                <w:ilvl w:val="0"/>
                <w:numId w:val="101"/>
              </w:numPr>
              <w:spacing w:before="0" w:line="240" w:lineRule="auto"/>
              <w:ind w:left="272" w:hanging="227"/>
              <w:jc w:val="left"/>
              <w:textAlignment w:val="baseline"/>
              <w:rPr>
                <w:noProof w:val="0"/>
                <w:sz w:val="22"/>
                <w:szCs w:val="22"/>
              </w:rPr>
            </w:pPr>
            <w:r w:rsidRPr="00BF28E8">
              <w:rPr>
                <w:noProof w:val="0"/>
                <w:sz w:val="22"/>
                <w:szCs w:val="22"/>
              </w:rPr>
              <w:t>vysvětlí význam diferenciace a specializace buněk pro mnohobuněčné organismy </w:t>
            </w:r>
          </w:p>
          <w:p w14:paraId="671E2769" w14:textId="77777777" w:rsidR="00BF28E8" w:rsidRPr="00BF28E8" w:rsidRDefault="00BF28E8" w:rsidP="00CC5C4F">
            <w:pPr>
              <w:numPr>
                <w:ilvl w:val="0"/>
                <w:numId w:val="102"/>
              </w:numPr>
              <w:spacing w:before="0" w:line="240" w:lineRule="auto"/>
              <w:ind w:left="272" w:hanging="227"/>
              <w:jc w:val="left"/>
              <w:textAlignment w:val="baseline"/>
              <w:rPr>
                <w:noProof w:val="0"/>
                <w:sz w:val="22"/>
                <w:szCs w:val="22"/>
              </w:rPr>
            </w:pPr>
            <w:r w:rsidRPr="00BF28E8">
              <w:rPr>
                <w:noProof w:val="0"/>
                <w:sz w:val="22"/>
                <w:szCs w:val="22"/>
              </w:rPr>
              <w:lastRenderedPageBreak/>
              <w:t>odvodí hierarchii recentních organismů ze znalostí o jejich evoluci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0ADAC9FB" w14:textId="77777777" w:rsidR="00BF28E8" w:rsidRPr="00BF28E8" w:rsidRDefault="00BF28E8" w:rsidP="002C581A">
            <w:pPr>
              <w:spacing w:before="0" w:line="240" w:lineRule="auto"/>
              <w:ind w:left="272" w:hanging="227"/>
              <w:jc w:val="left"/>
              <w:textAlignment w:val="baseline"/>
              <w:rPr>
                <w:b/>
                <w:bCs/>
                <w:noProof w:val="0"/>
                <w:sz w:val="22"/>
                <w:szCs w:val="22"/>
              </w:rPr>
            </w:pPr>
            <w:r w:rsidRPr="00BF28E8">
              <w:rPr>
                <w:b/>
                <w:bCs/>
                <w:noProof w:val="0"/>
                <w:sz w:val="22"/>
                <w:szCs w:val="22"/>
              </w:rPr>
              <w:lastRenderedPageBreak/>
              <w:t>OBECNÁ BIOLOGIE </w:t>
            </w:r>
          </w:p>
          <w:p w14:paraId="068345B4" w14:textId="77777777" w:rsidR="00BF28E8" w:rsidRPr="00BF28E8" w:rsidRDefault="00BF28E8" w:rsidP="00CC5C4F">
            <w:pPr>
              <w:numPr>
                <w:ilvl w:val="0"/>
                <w:numId w:val="138"/>
              </w:numPr>
              <w:spacing w:before="0" w:line="240" w:lineRule="auto"/>
              <w:ind w:left="272" w:hanging="227"/>
              <w:jc w:val="left"/>
              <w:textAlignment w:val="baseline"/>
              <w:rPr>
                <w:noProof w:val="0"/>
                <w:sz w:val="22"/>
                <w:szCs w:val="22"/>
              </w:rPr>
            </w:pPr>
            <w:r w:rsidRPr="00BF28E8">
              <w:rPr>
                <w:noProof w:val="0"/>
                <w:sz w:val="22"/>
                <w:szCs w:val="22"/>
              </w:rPr>
              <w:t>vznik a vývoj živých soustav; evoluce </w:t>
            </w:r>
          </w:p>
          <w:p w14:paraId="7515C19C" w14:textId="77777777" w:rsidR="00BF28E8" w:rsidRPr="00BF28E8" w:rsidRDefault="00BF28E8" w:rsidP="00CC5C4F">
            <w:pPr>
              <w:numPr>
                <w:ilvl w:val="0"/>
                <w:numId w:val="138"/>
              </w:numPr>
              <w:spacing w:before="0" w:line="240" w:lineRule="auto"/>
              <w:ind w:left="272" w:hanging="227"/>
              <w:jc w:val="left"/>
              <w:textAlignment w:val="baseline"/>
              <w:rPr>
                <w:noProof w:val="0"/>
                <w:sz w:val="22"/>
                <w:szCs w:val="22"/>
              </w:rPr>
            </w:pPr>
            <w:r w:rsidRPr="00BF28E8">
              <w:rPr>
                <w:noProof w:val="0"/>
                <w:sz w:val="22"/>
                <w:szCs w:val="22"/>
              </w:rPr>
              <w:t>buňka – stavba a funkce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EB178DA" w14:textId="77777777" w:rsidR="00BF28E8" w:rsidRPr="00BF28E8" w:rsidRDefault="00BF28E8" w:rsidP="002C581A">
            <w:pPr>
              <w:spacing w:before="0" w:line="240" w:lineRule="auto"/>
              <w:ind w:left="45"/>
              <w:jc w:val="left"/>
              <w:textAlignment w:val="baseline"/>
              <w:rPr>
                <w:rFonts w:ascii="Times New Roman" w:hAnsi="Times New Roman" w:cs="Times New Roman"/>
                <w:noProof w:val="0"/>
              </w:rPr>
            </w:pPr>
            <w:r w:rsidRPr="00BF28E8">
              <w:rPr>
                <w:noProof w:val="0"/>
                <w:sz w:val="22"/>
                <w:szCs w:val="22"/>
              </w:rPr>
              <w:t>Geologie </w:t>
            </w:r>
          </w:p>
        </w:tc>
      </w:tr>
      <w:tr w:rsidR="00BF28E8" w:rsidRPr="00BF28E8" w14:paraId="406FC9D8" w14:textId="77777777" w:rsidTr="002C581A">
        <w:trPr>
          <w:trHeight w:val="300"/>
        </w:trPr>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26D10B14" w14:textId="77777777" w:rsidR="00BF28E8" w:rsidRPr="00BF28E8" w:rsidRDefault="00BF28E8" w:rsidP="00CC5C4F">
            <w:pPr>
              <w:numPr>
                <w:ilvl w:val="0"/>
                <w:numId w:val="103"/>
              </w:numPr>
              <w:spacing w:before="0" w:line="240" w:lineRule="auto"/>
              <w:ind w:left="272" w:hanging="227"/>
              <w:jc w:val="left"/>
              <w:textAlignment w:val="baseline"/>
              <w:rPr>
                <w:noProof w:val="0"/>
                <w:sz w:val="22"/>
                <w:szCs w:val="22"/>
              </w:rPr>
            </w:pPr>
            <w:r w:rsidRPr="00BF28E8">
              <w:rPr>
                <w:noProof w:val="0"/>
                <w:sz w:val="22"/>
                <w:szCs w:val="22"/>
              </w:rPr>
              <w:t>charakterizuje viry jako nebuněčné soustavy </w:t>
            </w:r>
          </w:p>
          <w:p w14:paraId="3CA2B364" w14:textId="77777777" w:rsidR="00BF28E8" w:rsidRPr="00BF28E8" w:rsidRDefault="00BF28E8" w:rsidP="00CC5C4F">
            <w:pPr>
              <w:numPr>
                <w:ilvl w:val="0"/>
                <w:numId w:val="104"/>
              </w:numPr>
              <w:spacing w:before="0" w:line="240" w:lineRule="auto"/>
              <w:ind w:left="272" w:hanging="227"/>
              <w:jc w:val="left"/>
              <w:textAlignment w:val="baseline"/>
              <w:rPr>
                <w:noProof w:val="0"/>
                <w:sz w:val="22"/>
                <w:szCs w:val="22"/>
              </w:rPr>
            </w:pPr>
            <w:r w:rsidRPr="00BF28E8">
              <w:rPr>
                <w:noProof w:val="0"/>
                <w:sz w:val="22"/>
                <w:szCs w:val="22"/>
              </w:rPr>
              <w:t>zhodnotí způsoby ochrany proti virovým onemocněním a metody jejich léčby </w:t>
            </w:r>
          </w:p>
          <w:p w14:paraId="48C8D4DA" w14:textId="77777777" w:rsidR="00BF28E8" w:rsidRPr="00053B9C" w:rsidRDefault="00BF28E8" w:rsidP="00CC5C4F">
            <w:pPr>
              <w:pStyle w:val="Odstavecseseznamem"/>
              <w:numPr>
                <w:ilvl w:val="0"/>
                <w:numId w:val="104"/>
              </w:numPr>
              <w:spacing w:after="0" w:line="240" w:lineRule="auto"/>
              <w:ind w:left="272" w:hanging="227"/>
              <w:textAlignment w:val="baseline"/>
              <w:rPr>
                <w:rFonts w:ascii="Segoe UI Light" w:hAnsi="Segoe UI Light" w:cs="Segoe UI Light"/>
                <w:lang w:eastAsia="cs-CZ"/>
              </w:rPr>
            </w:pPr>
            <w:r w:rsidRPr="00053B9C">
              <w:rPr>
                <w:rFonts w:ascii="Segoe UI Light" w:hAnsi="Segoe UI Light" w:cs="Segoe UI Light"/>
                <w:lang w:eastAsia="cs-CZ"/>
              </w:rPr>
              <w:t>zhodnotí pozitivní a negativní význam virů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B9A7AA6" w14:textId="77777777" w:rsidR="00BF28E8" w:rsidRPr="00BF28E8" w:rsidRDefault="00BF28E8" w:rsidP="002C581A">
            <w:pPr>
              <w:spacing w:before="0" w:line="240" w:lineRule="auto"/>
              <w:ind w:left="272" w:hanging="227"/>
              <w:jc w:val="left"/>
              <w:textAlignment w:val="baseline"/>
              <w:rPr>
                <w:b/>
                <w:bCs/>
                <w:noProof w:val="0"/>
                <w:sz w:val="22"/>
                <w:szCs w:val="22"/>
              </w:rPr>
            </w:pPr>
            <w:r w:rsidRPr="00BF28E8">
              <w:rPr>
                <w:b/>
                <w:bCs/>
                <w:noProof w:val="0"/>
                <w:sz w:val="22"/>
                <w:szCs w:val="22"/>
              </w:rPr>
              <w:t>BIOLOGIE VIRŮ </w:t>
            </w:r>
          </w:p>
          <w:p w14:paraId="506008C5" w14:textId="37E169A8" w:rsidR="00BF28E8" w:rsidRPr="00BF28E8" w:rsidRDefault="002C581A" w:rsidP="002C581A">
            <w:pPr>
              <w:spacing w:before="0" w:line="240" w:lineRule="auto"/>
              <w:ind w:left="272" w:hanging="227"/>
              <w:jc w:val="left"/>
              <w:textAlignment w:val="baseline"/>
              <w:rPr>
                <w:noProof w:val="0"/>
                <w:sz w:val="22"/>
                <w:szCs w:val="22"/>
              </w:rPr>
            </w:pPr>
            <w:r>
              <w:rPr>
                <w:noProof w:val="0"/>
                <w:sz w:val="22"/>
                <w:szCs w:val="22"/>
              </w:rPr>
              <w:t xml:space="preserve">- </w:t>
            </w:r>
            <w:r w:rsidR="00BF28E8" w:rsidRPr="00BF28E8">
              <w:rPr>
                <w:noProof w:val="0"/>
                <w:sz w:val="22"/>
                <w:szCs w:val="22"/>
              </w:rPr>
              <w:t>stavba a funkce virů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F3D5EF0" w14:textId="77777777" w:rsidR="00BF28E8" w:rsidRPr="00BF28E8" w:rsidRDefault="00BF28E8" w:rsidP="002C581A">
            <w:pPr>
              <w:spacing w:before="0" w:line="240" w:lineRule="auto"/>
              <w:ind w:left="45"/>
              <w:jc w:val="left"/>
              <w:textAlignment w:val="baseline"/>
              <w:rPr>
                <w:rFonts w:ascii="Times New Roman" w:hAnsi="Times New Roman" w:cs="Times New Roman"/>
                <w:noProof w:val="0"/>
              </w:rPr>
            </w:pPr>
            <w:r w:rsidRPr="00BF28E8">
              <w:rPr>
                <w:noProof w:val="0"/>
                <w:sz w:val="22"/>
                <w:szCs w:val="22"/>
              </w:rPr>
              <w:t>Ochrana zdraví </w:t>
            </w:r>
          </w:p>
        </w:tc>
      </w:tr>
      <w:tr w:rsidR="00BF28E8" w:rsidRPr="00BF28E8" w14:paraId="703A3ACA" w14:textId="77777777" w:rsidTr="002C581A">
        <w:trPr>
          <w:trHeight w:val="300"/>
        </w:trPr>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B9F4733" w14:textId="77777777" w:rsidR="00BF28E8" w:rsidRPr="00BF28E8" w:rsidRDefault="00BF28E8" w:rsidP="00CC5C4F">
            <w:pPr>
              <w:numPr>
                <w:ilvl w:val="0"/>
                <w:numId w:val="105"/>
              </w:numPr>
              <w:spacing w:before="0" w:line="240" w:lineRule="auto"/>
              <w:ind w:left="272" w:hanging="227"/>
              <w:jc w:val="left"/>
              <w:textAlignment w:val="baseline"/>
              <w:rPr>
                <w:noProof w:val="0"/>
                <w:sz w:val="22"/>
                <w:szCs w:val="22"/>
              </w:rPr>
            </w:pPr>
            <w:r w:rsidRPr="00BF28E8">
              <w:rPr>
                <w:noProof w:val="0"/>
                <w:sz w:val="22"/>
                <w:szCs w:val="22"/>
              </w:rPr>
              <w:t>bakterie z ekologického, zdravotnického a hospodářského hlediska </w:t>
            </w:r>
          </w:p>
          <w:p w14:paraId="487B404D" w14:textId="77777777" w:rsidR="00BF28E8" w:rsidRPr="00BF28E8" w:rsidRDefault="00BF28E8" w:rsidP="00CC5C4F">
            <w:pPr>
              <w:numPr>
                <w:ilvl w:val="0"/>
                <w:numId w:val="106"/>
              </w:numPr>
              <w:spacing w:before="0" w:line="240" w:lineRule="auto"/>
              <w:ind w:left="272" w:hanging="227"/>
              <w:jc w:val="left"/>
              <w:textAlignment w:val="baseline"/>
              <w:rPr>
                <w:noProof w:val="0"/>
                <w:sz w:val="22"/>
                <w:szCs w:val="22"/>
              </w:rPr>
            </w:pPr>
            <w:r w:rsidRPr="00BF28E8">
              <w:rPr>
                <w:noProof w:val="0"/>
                <w:sz w:val="22"/>
                <w:szCs w:val="22"/>
              </w:rPr>
              <w:t>zhodnotí způsoby ochrany proti bakteriálním onemocněním a metody jejich léčby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3B5E9C78" w14:textId="77777777" w:rsidR="00BF28E8" w:rsidRPr="002C581A" w:rsidRDefault="00BF28E8" w:rsidP="002C581A">
            <w:pPr>
              <w:spacing w:line="240" w:lineRule="auto"/>
              <w:ind w:left="45"/>
              <w:textAlignment w:val="baseline"/>
              <w:rPr>
                <w:b/>
                <w:bCs/>
              </w:rPr>
            </w:pPr>
            <w:r w:rsidRPr="002C581A">
              <w:rPr>
                <w:b/>
                <w:bCs/>
              </w:rPr>
              <w:t>BIOLOGIE BAKTERIÍ </w:t>
            </w:r>
          </w:p>
          <w:p w14:paraId="37A580E9" w14:textId="77777777" w:rsidR="00BF28E8" w:rsidRPr="00BF28E8" w:rsidRDefault="00BF28E8" w:rsidP="00CC5C4F">
            <w:pPr>
              <w:numPr>
                <w:ilvl w:val="0"/>
                <w:numId w:val="139"/>
              </w:numPr>
              <w:spacing w:before="0" w:line="240" w:lineRule="auto"/>
              <w:ind w:left="272" w:hanging="227"/>
              <w:jc w:val="left"/>
              <w:textAlignment w:val="baseline"/>
              <w:rPr>
                <w:noProof w:val="0"/>
                <w:sz w:val="22"/>
                <w:szCs w:val="22"/>
              </w:rPr>
            </w:pPr>
            <w:r w:rsidRPr="00BF28E8">
              <w:rPr>
                <w:noProof w:val="0"/>
                <w:sz w:val="22"/>
                <w:szCs w:val="22"/>
              </w:rPr>
              <w:t>stavba a funkce bakterií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4F31E6" w14:textId="77777777" w:rsidR="00BF28E8" w:rsidRPr="00BF28E8" w:rsidRDefault="00BF28E8" w:rsidP="002C581A">
            <w:pPr>
              <w:spacing w:before="0" w:line="240" w:lineRule="auto"/>
              <w:ind w:left="45"/>
              <w:jc w:val="left"/>
              <w:textAlignment w:val="baseline"/>
              <w:rPr>
                <w:rFonts w:ascii="Times New Roman" w:hAnsi="Times New Roman" w:cs="Times New Roman"/>
                <w:noProof w:val="0"/>
              </w:rPr>
            </w:pPr>
            <w:r w:rsidRPr="00BF28E8">
              <w:rPr>
                <w:noProof w:val="0"/>
                <w:sz w:val="22"/>
                <w:szCs w:val="22"/>
              </w:rPr>
              <w:t>Ochrana zdraví </w:t>
            </w:r>
          </w:p>
        </w:tc>
      </w:tr>
      <w:tr w:rsidR="00BF28E8" w:rsidRPr="00BF28E8" w14:paraId="71D3A240" w14:textId="77777777" w:rsidTr="002C581A">
        <w:trPr>
          <w:trHeight w:val="300"/>
        </w:trPr>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04EE495A" w14:textId="77777777" w:rsidR="00BF28E8" w:rsidRPr="00BF28E8" w:rsidRDefault="00BF28E8" w:rsidP="00CC5C4F">
            <w:pPr>
              <w:numPr>
                <w:ilvl w:val="0"/>
                <w:numId w:val="107"/>
              </w:numPr>
              <w:spacing w:before="0" w:line="240" w:lineRule="auto"/>
              <w:ind w:left="272" w:hanging="227"/>
              <w:jc w:val="left"/>
              <w:textAlignment w:val="baseline"/>
              <w:rPr>
                <w:noProof w:val="0"/>
                <w:sz w:val="22"/>
                <w:szCs w:val="22"/>
              </w:rPr>
            </w:pPr>
            <w:r w:rsidRPr="00BF28E8">
              <w:rPr>
                <w:noProof w:val="0"/>
                <w:sz w:val="22"/>
                <w:szCs w:val="22"/>
              </w:rPr>
              <w:t>charakterizuje protista z ekologického, zdravotnického a hospodářského hlediska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480BFD0" w14:textId="77777777" w:rsidR="00BF28E8" w:rsidRPr="00BF28E8" w:rsidRDefault="00BF28E8" w:rsidP="002C581A">
            <w:pPr>
              <w:spacing w:before="0" w:line="240" w:lineRule="auto"/>
              <w:ind w:left="45"/>
              <w:jc w:val="left"/>
              <w:textAlignment w:val="baseline"/>
              <w:rPr>
                <w:b/>
                <w:bCs/>
                <w:noProof w:val="0"/>
                <w:sz w:val="22"/>
                <w:szCs w:val="22"/>
              </w:rPr>
            </w:pPr>
            <w:r w:rsidRPr="00BF28E8">
              <w:rPr>
                <w:b/>
                <w:bCs/>
                <w:noProof w:val="0"/>
                <w:sz w:val="22"/>
                <w:szCs w:val="22"/>
              </w:rPr>
              <w:t>BIOLOGIE PROTIST </w:t>
            </w:r>
          </w:p>
          <w:p w14:paraId="1A4B584B" w14:textId="77777777" w:rsidR="00BF28E8" w:rsidRPr="00BF28E8" w:rsidRDefault="00BF28E8" w:rsidP="00CC5C4F">
            <w:pPr>
              <w:numPr>
                <w:ilvl w:val="0"/>
                <w:numId w:val="139"/>
              </w:numPr>
              <w:spacing w:before="0" w:line="240" w:lineRule="auto"/>
              <w:ind w:left="272" w:hanging="227"/>
              <w:jc w:val="left"/>
              <w:textAlignment w:val="baseline"/>
              <w:rPr>
                <w:noProof w:val="0"/>
                <w:sz w:val="22"/>
                <w:szCs w:val="22"/>
              </w:rPr>
            </w:pPr>
            <w:r w:rsidRPr="00BF28E8">
              <w:rPr>
                <w:noProof w:val="0"/>
                <w:sz w:val="22"/>
                <w:szCs w:val="22"/>
              </w:rPr>
              <w:t xml:space="preserve">stavba a funkce </w:t>
            </w:r>
            <w:proofErr w:type="spellStart"/>
            <w:r w:rsidRPr="00BF28E8">
              <w:rPr>
                <w:noProof w:val="0"/>
                <w:sz w:val="22"/>
                <w:szCs w:val="22"/>
              </w:rPr>
              <w:t>protist</w:t>
            </w:r>
            <w:proofErr w:type="spellEnd"/>
            <w:r w:rsidRPr="00BF28E8">
              <w:rPr>
                <w:noProof w:val="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78704E5" w14:textId="77777777" w:rsidR="00BF28E8" w:rsidRPr="00BF28E8" w:rsidRDefault="00BF28E8" w:rsidP="002C581A">
            <w:pPr>
              <w:spacing w:before="0" w:line="240" w:lineRule="auto"/>
              <w:ind w:left="45"/>
              <w:jc w:val="left"/>
              <w:textAlignment w:val="baseline"/>
              <w:rPr>
                <w:rFonts w:ascii="Times New Roman" w:hAnsi="Times New Roman" w:cs="Times New Roman"/>
                <w:noProof w:val="0"/>
              </w:rPr>
            </w:pPr>
            <w:r w:rsidRPr="00BF28E8">
              <w:rPr>
                <w:noProof w:val="0"/>
                <w:sz w:val="22"/>
                <w:szCs w:val="22"/>
              </w:rPr>
              <w:t>Ochrana zdraví, ekologie </w:t>
            </w:r>
          </w:p>
        </w:tc>
      </w:tr>
      <w:tr w:rsidR="00BF28E8" w:rsidRPr="00BF28E8" w14:paraId="2E67FFBD" w14:textId="77777777" w:rsidTr="002C581A">
        <w:trPr>
          <w:trHeight w:val="300"/>
        </w:trPr>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5F046204" w14:textId="77777777" w:rsidR="00BF28E8" w:rsidRPr="00BF28E8" w:rsidRDefault="00BF28E8" w:rsidP="00CC5C4F">
            <w:pPr>
              <w:numPr>
                <w:ilvl w:val="0"/>
                <w:numId w:val="108"/>
              </w:numPr>
              <w:spacing w:before="0" w:line="240" w:lineRule="auto"/>
              <w:ind w:left="272" w:hanging="227"/>
              <w:jc w:val="left"/>
              <w:textAlignment w:val="baseline"/>
              <w:rPr>
                <w:noProof w:val="0"/>
                <w:sz w:val="22"/>
                <w:szCs w:val="22"/>
              </w:rPr>
            </w:pPr>
            <w:r w:rsidRPr="00BF28E8">
              <w:rPr>
                <w:noProof w:val="0"/>
                <w:sz w:val="22"/>
                <w:szCs w:val="22"/>
              </w:rPr>
              <w:t>pozná a pojmenuje (s možným využitím různých informačních zdrojů) významné zástupce hub a lišejníků </w:t>
            </w:r>
          </w:p>
          <w:p w14:paraId="46311B87" w14:textId="77777777" w:rsidR="00BF28E8" w:rsidRPr="00BF28E8" w:rsidRDefault="00BF28E8" w:rsidP="00CC5C4F">
            <w:pPr>
              <w:numPr>
                <w:ilvl w:val="0"/>
                <w:numId w:val="109"/>
              </w:numPr>
              <w:spacing w:before="0" w:line="240" w:lineRule="auto"/>
              <w:ind w:left="272" w:hanging="227"/>
              <w:jc w:val="left"/>
              <w:textAlignment w:val="baseline"/>
              <w:rPr>
                <w:noProof w:val="0"/>
                <w:sz w:val="22"/>
                <w:szCs w:val="22"/>
              </w:rPr>
            </w:pPr>
            <w:r w:rsidRPr="00BF28E8">
              <w:rPr>
                <w:noProof w:val="0"/>
                <w:sz w:val="22"/>
                <w:szCs w:val="22"/>
              </w:rPr>
              <w:t>posoudí ekologický, zdravotnický a hospodářský význam hub a lišejníků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4F9EF58" w14:textId="77777777" w:rsidR="00BF28E8" w:rsidRPr="00BF28E8" w:rsidRDefault="00BF28E8" w:rsidP="002C581A">
            <w:pPr>
              <w:spacing w:before="0" w:line="240" w:lineRule="auto"/>
              <w:ind w:left="45"/>
              <w:jc w:val="left"/>
              <w:textAlignment w:val="baseline"/>
              <w:rPr>
                <w:b/>
                <w:bCs/>
                <w:noProof w:val="0"/>
                <w:sz w:val="22"/>
                <w:szCs w:val="22"/>
              </w:rPr>
            </w:pPr>
            <w:r w:rsidRPr="00BF28E8">
              <w:rPr>
                <w:b/>
                <w:bCs/>
                <w:noProof w:val="0"/>
                <w:sz w:val="22"/>
                <w:szCs w:val="22"/>
              </w:rPr>
              <w:t>BIOLOGIE HUB </w:t>
            </w:r>
          </w:p>
          <w:p w14:paraId="635FF2FC" w14:textId="77777777" w:rsidR="00BF28E8" w:rsidRPr="00BF28E8" w:rsidRDefault="00BF28E8" w:rsidP="00CC5C4F">
            <w:pPr>
              <w:numPr>
                <w:ilvl w:val="0"/>
                <w:numId w:val="139"/>
              </w:numPr>
              <w:spacing w:before="0" w:line="240" w:lineRule="auto"/>
              <w:ind w:left="272" w:hanging="227"/>
              <w:jc w:val="left"/>
              <w:textAlignment w:val="baseline"/>
              <w:rPr>
                <w:noProof w:val="0"/>
                <w:sz w:val="22"/>
                <w:szCs w:val="22"/>
              </w:rPr>
            </w:pPr>
            <w:r w:rsidRPr="00BF28E8">
              <w:rPr>
                <w:noProof w:val="0"/>
                <w:sz w:val="22"/>
                <w:szCs w:val="22"/>
              </w:rPr>
              <w:t>stavba a funkce hub </w:t>
            </w:r>
          </w:p>
          <w:p w14:paraId="72F99C96" w14:textId="77777777" w:rsidR="00BF28E8" w:rsidRPr="00BF28E8" w:rsidRDefault="00BF28E8" w:rsidP="00CC5C4F">
            <w:pPr>
              <w:numPr>
                <w:ilvl w:val="0"/>
                <w:numId w:val="139"/>
              </w:numPr>
              <w:spacing w:before="0" w:line="240" w:lineRule="auto"/>
              <w:ind w:left="272" w:hanging="227"/>
              <w:jc w:val="left"/>
              <w:textAlignment w:val="baseline"/>
              <w:rPr>
                <w:noProof w:val="0"/>
                <w:sz w:val="22"/>
                <w:szCs w:val="22"/>
              </w:rPr>
            </w:pPr>
            <w:r w:rsidRPr="00BF28E8">
              <w:rPr>
                <w:noProof w:val="0"/>
                <w:sz w:val="22"/>
                <w:szCs w:val="22"/>
              </w:rPr>
              <w:t>stavba a funkce lišejníků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CF92E09" w14:textId="77777777" w:rsidR="00BF28E8" w:rsidRPr="00BF28E8" w:rsidRDefault="00BF28E8" w:rsidP="002C581A">
            <w:pPr>
              <w:spacing w:before="0" w:line="240" w:lineRule="auto"/>
              <w:ind w:left="45"/>
              <w:jc w:val="left"/>
              <w:textAlignment w:val="baseline"/>
              <w:rPr>
                <w:rFonts w:ascii="Times New Roman" w:hAnsi="Times New Roman" w:cs="Times New Roman"/>
                <w:noProof w:val="0"/>
              </w:rPr>
            </w:pPr>
            <w:r w:rsidRPr="00BF28E8">
              <w:rPr>
                <w:noProof w:val="0"/>
                <w:sz w:val="22"/>
                <w:szCs w:val="22"/>
              </w:rPr>
              <w:t>Ochrana zdraví, ekologie </w:t>
            </w:r>
          </w:p>
        </w:tc>
      </w:tr>
      <w:tr w:rsidR="00BF28E8" w:rsidRPr="00BF28E8" w14:paraId="34F0359C" w14:textId="77777777" w:rsidTr="002C581A">
        <w:trPr>
          <w:trHeight w:val="300"/>
        </w:trPr>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66CAC1DC" w14:textId="77777777" w:rsidR="00BF28E8" w:rsidRPr="00BF28E8" w:rsidRDefault="00BF28E8" w:rsidP="00CC5C4F">
            <w:pPr>
              <w:numPr>
                <w:ilvl w:val="0"/>
                <w:numId w:val="110"/>
              </w:numPr>
              <w:spacing w:before="0" w:line="240" w:lineRule="auto"/>
              <w:ind w:left="272" w:hanging="227"/>
              <w:jc w:val="left"/>
              <w:textAlignment w:val="baseline"/>
              <w:rPr>
                <w:noProof w:val="0"/>
                <w:sz w:val="22"/>
                <w:szCs w:val="22"/>
              </w:rPr>
            </w:pPr>
            <w:r w:rsidRPr="00BF28E8">
              <w:rPr>
                <w:noProof w:val="0"/>
                <w:sz w:val="22"/>
                <w:szCs w:val="22"/>
              </w:rPr>
              <w:t>popíše stavbu těl rostlin, stavbu a funkci rostlinných orgánů </w:t>
            </w:r>
          </w:p>
          <w:p w14:paraId="0B7C0AB6" w14:textId="77777777" w:rsidR="00BF28E8" w:rsidRPr="00BF28E8" w:rsidRDefault="00BF28E8" w:rsidP="00CC5C4F">
            <w:pPr>
              <w:numPr>
                <w:ilvl w:val="0"/>
                <w:numId w:val="111"/>
              </w:numPr>
              <w:spacing w:before="0" w:line="240" w:lineRule="auto"/>
              <w:ind w:left="272" w:hanging="227"/>
              <w:jc w:val="left"/>
              <w:textAlignment w:val="baseline"/>
              <w:rPr>
                <w:noProof w:val="0"/>
                <w:sz w:val="22"/>
                <w:szCs w:val="22"/>
              </w:rPr>
            </w:pPr>
            <w:r w:rsidRPr="00BF28E8">
              <w:rPr>
                <w:noProof w:val="0"/>
                <w:sz w:val="22"/>
                <w:szCs w:val="22"/>
              </w:rPr>
              <w:t>objasní princip životních cyklů a způsoby rozmnožování rostlin </w:t>
            </w:r>
          </w:p>
          <w:p w14:paraId="30B3B046" w14:textId="77777777" w:rsidR="00BF28E8" w:rsidRPr="00BF28E8" w:rsidRDefault="00BF28E8" w:rsidP="00CC5C4F">
            <w:pPr>
              <w:numPr>
                <w:ilvl w:val="0"/>
                <w:numId w:val="112"/>
              </w:numPr>
              <w:spacing w:before="0" w:line="240" w:lineRule="auto"/>
              <w:ind w:left="272" w:hanging="227"/>
              <w:jc w:val="left"/>
              <w:textAlignment w:val="baseline"/>
              <w:rPr>
                <w:noProof w:val="0"/>
                <w:sz w:val="22"/>
                <w:szCs w:val="22"/>
              </w:rPr>
            </w:pPr>
            <w:r w:rsidRPr="00BF28E8">
              <w:rPr>
                <w:noProof w:val="0"/>
                <w:sz w:val="22"/>
                <w:szCs w:val="22"/>
              </w:rPr>
              <w:t>porovná společné a rozdílné vlastnosti stélkatých a cévnatých rostlin </w:t>
            </w:r>
          </w:p>
          <w:p w14:paraId="787E4432" w14:textId="77777777" w:rsidR="00BF28E8" w:rsidRPr="00BF28E8" w:rsidRDefault="00BF28E8" w:rsidP="00CC5C4F">
            <w:pPr>
              <w:numPr>
                <w:ilvl w:val="0"/>
                <w:numId w:val="113"/>
              </w:numPr>
              <w:spacing w:before="0" w:line="240" w:lineRule="auto"/>
              <w:ind w:left="272" w:hanging="227"/>
              <w:jc w:val="left"/>
              <w:textAlignment w:val="baseline"/>
              <w:rPr>
                <w:noProof w:val="0"/>
                <w:sz w:val="22"/>
                <w:szCs w:val="22"/>
              </w:rPr>
            </w:pPr>
            <w:r w:rsidRPr="00BF28E8">
              <w:rPr>
                <w:noProof w:val="0"/>
                <w:sz w:val="22"/>
                <w:szCs w:val="22"/>
              </w:rPr>
              <w:t>pozná a pojmenuje (s možným využitím různých informačních zdrojů) významné rostlinné druhy a uvede </w:t>
            </w:r>
          </w:p>
          <w:p w14:paraId="1F0B190B" w14:textId="77777777" w:rsidR="00BF28E8" w:rsidRPr="00BF28E8" w:rsidRDefault="00BF28E8" w:rsidP="00CC5C4F">
            <w:pPr>
              <w:numPr>
                <w:ilvl w:val="0"/>
                <w:numId w:val="114"/>
              </w:numPr>
              <w:spacing w:before="0" w:line="240" w:lineRule="auto"/>
              <w:ind w:left="272" w:hanging="227"/>
              <w:jc w:val="left"/>
              <w:textAlignment w:val="baseline"/>
              <w:rPr>
                <w:noProof w:val="0"/>
                <w:sz w:val="22"/>
                <w:szCs w:val="22"/>
              </w:rPr>
            </w:pPr>
            <w:r w:rsidRPr="00BF28E8">
              <w:rPr>
                <w:noProof w:val="0"/>
                <w:sz w:val="22"/>
                <w:szCs w:val="22"/>
              </w:rPr>
              <w:t>jejich ekologické nároky </w:t>
            </w:r>
          </w:p>
          <w:p w14:paraId="07CC7D9C" w14:textId="77777777" w:rsidR="00BF28E8" w:rsidRPr="00BF28E8" w:rsidRDefault="00BF28E8" w:rsidP="00CC5C4F">
            <w:pPr>
              <w:numPr>
                <w:ilvl w:val="0"/>
                <w:numId w:val="115"/>
              </w:numPr>
              <w:spacing w:before="0" w:line="240" w:lineRule="auto"/>
              <w:ind w:left="272" w:hanging="227"/>
              <w:jc w:val="left"/>
              <w:textAlignment w:val="baseline"/>
              <w:rPr>
                <w:noProof w:val="0"/>
                <w:sz w:val="22"/>
                <w:szCs w:val="22"/>
              </w:rPr>
            </w:pPr>
            <w:r w:rsidRPr="00BF28E8">
              <w:rPr>
                <w:noProof w:val="0"/>
                <w:sz w:val="22"/>
                <w:szCs w:val="22"/>
              </w:rPr>
              <w:t>zhodnotí rostliny jako primární producenty biomasy a možnosti využití rostlin v různých odvětvích lidské činnosti </w:t>
            </w:r>
          </w:p>
          <w:p w14:paraId="4AFB8F81" w14:textId="77777777" w:rsidR="00BF28E8" w:rsidRPr="00BF28E8" w:rsidRDefault="00BF28E8" w:rsidP="00CC5C4F">
            <w:pPr>
              <w:numPr>
                <w:ilvl w:val="0"/>
                <w:numId w:val="116"/>
              </w:numPr>
              <w:spacing w:before="0" w:line="240" w:lineRule="auto"/>
              <w:ind w:left="272" w:hanging="227"/>
              <w:jc w:val="left"/>
              <w:textAlignment w:val="baseline"/>
              <w:rPr>
                <w:noProof w:val="0"/>
                <w:sz w:val="22"/>
                <w:szCs w:val="22"/>
              </w:rPr>
            </w:pPr>
            <w:r w:rsidRPr="00BF28E8">
              <w:rPr>
                <w:noProof w:val="0"/>
                <w:sz w:val="22"/>
                <w:szCs w:val="22"/>
              </w:rPr>
              <w:t>posoudí vliv životních podmínek na stavbu a funkci rostlinného těla </w:t>
            </w:r>
          </w:p>
          <w:p w14:paraId="2FBD2CCB" w14:textId="77777777" w:rsidR="00BF28E8" w:rsidRPr="00BF28E8" w:rsidRDefault="00BF28E8" w:rsidP="00CC5C4F">
            <w:pPr>
              <w:numPr>
                <w:ilvl w:val="0"/>
                <w:numId w:val="117"/>
              </w:numPr>
              <w:spacing w:before="0" w:line="240" w:lineRule="auto"/>
              <w:ind w:left="272" w:hanging="227"/>
              <w:jc w:val="left"/>
              <w:textAlignment w:val="baseline"/>
              <w:rPr>
                <w:noProof w:val="0"/>
                <w:sz w:val="22"/>
                <w:szCs w:val="22"/>
              </w:rPr>
            </w:pPr>
            <w:r w:rsidRPr="00BF28E8">
              <w:rPr>
                <w:noProof w:val="0"/>
                <w:sz w:val="22"/>
                <w:szCs w:val="22"/>
              </w:rPr>
              <w:lastRenderedPageBreak/>
              <w:t>zhodnotí problematiku ohrožených rostlinných druhů a možnosti jejich ochrany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076C34ED" w14:textId="77777777" w:rsidR="00BF28E8" w:rsidRPr="00BF28E8" w:rsidRDefault="00BF28E8" w:rsidP="002C581A">
            <w:pPr>
              <w:spacing w:before="0" w:line="240" w:lineRule="auto"/>
              <w:ind w:left="45"/>
              <w:jc w:val="left"/>
              <w:textAlignment w:val="baseline"/>
              <w:rPr>
                <w:b/>
                <w:bCs/>
                <w:noProof w:val="0"/>
                <w:sz w:val="22"/>
                <w:szCs w:val="22"/>
              </w:rPr>
            </w:pPr>
            <w:r w:rsidRPr="00BF28E8">
              <w:rPr>
                <w:b/>
                <w:bCs/>
                <w:noProof w:val="0"/>
                <w:sz w:val="22"/>
                <w:szCs w:val="22"/>
              </w:rPr>
              <w:lastRenderedPageBreak/>
              <w:t>BIOLOGIE ROSTLIN </w:t>
            </w:r>
          </w:p>
          <w:p w14:paraId="5D371F05" w14:textId="77777777" w:rsidR="00BF28E8" w:rsidRPr="00BF28E8" w:rsidRDefault="00BF28E8" w:rsidP="00CC5C4F">
            <w:pPr>
              <w:numPr>
                <w:ilvl w:val="0"/>
                <w:numId w:val="139"/>
              </w:numPr>
              <w:spacing w:before="0" w:line="240" w:lineRule="auto"/>
              <w:ind w:left="272" w:hanging="227"/>
              <w:jc w:val="left"/>
              <w:textAlignment w:val="baseline"/>
              <w:rPr>
                <w:noProof w:val="0"/>
                <w:sz w:val="22"/>
                <w:szCs w:val="22"/>
              </w:rPr>
            </w:pPr>
            <w:r w:rsidRPr="00BF28E8">
              <w:rPr>
                <w:noProof w:val="0"/>
                <w:sz w:val="22"/>
                <w:szCs w:val="22"/>
              </w:rPr>
              <w:t>morfologie a anatomie rostlin </w:t>
            </w:r>
          </w:p>
          <w:p w14:paraId="26ADE221" w14:textId="77777777" w:rsidR="00BF28E8" w:rsidRPr="00BF28E8" w:rsidRDefault="00BF28E8" w:rsidP="00CC5C4F">
            <w:pPr>
              <w:numPr>
                <w:ilvl w:val="0"/>
                <w:numId w:val="139"/>
              </w:numPr>
              <w:spacing w:before="0" w:line="240" w:lineRule="auto"/>
              <w:ind w:left="272" w:hanging="227"/>
              <w:jc w:val="left"/>
              <w:textAlignment w:val="baseline"/>
              <w:rPr>
                <w:noProof w:val="0"/>
                <w:sz w:val="22"/>
                <w:szCs w:val="22"/>
              </w:rPr>
            </w:pPr>
            <w:r w:rsidRPr="00BF28E8">
              <w:rPr>
                <w:noProof w:val="0"/>
                <w:sz w:val="22"/>
                <w:szCs w:val="22"/>
              </w:rPr>
              <w:t>fyziologie rostlin </w:t>
            </w:r>
          </w:p>
          <w:p w14:paraId="77C8C142" w14:textId="77777777" w:rsidR="00BF28E8" w:rsidRPr="00BF28E8" w:rsidRDefault="00BF28E8" w:rsidP="00CC5C4F">
            <w:pPr>
              <w:numPr>
                <w:ilvl w:val="0"/>
                <w:numId w:val="139"/>
              </w:numPr>
              <w:spacing w:before="0" w:line="240" w:lineRule="auto"/>
              <w:ind w:left="272" w:hanging="227"/>
              <w:jc w:val="left"/>
              <w:textAlignment w:val="baseline"/>
              <w:rPr>
                <w:noProof w:val="0"/>
                <w:sz w:val="22"/>
                <w:szCs w:val="22"/>
              </w:rPr>
            </w:pPr>
            <w:r w:rsidRPr="00BF28E8">
              <w:rPr>
                <w:noProof w:val="0"/>
                <w:sz w:val="22"/>
                <w:szCs w:val="22"/>
              </w:rPr>
              <w:t>systém a evoluce rostlin </w:t>
            </w:r>
          </w:p>
          <w:p w14:paraId="6BAB06CC" w14:textId="77777777" w:rsidR="00BF28E8" w:rsidRPr="00BF28E8" w:rsidRDefault="00BF28E8" w:rsidP="00CC5C4F">
            <w:pPr>
              <w:numPr>
                <w:ilvl w:val="0"/>
                <w:numId w:val="139"/>
              </w:numPr>
              <w:spacing w:before="0" w:line="240" w:lineRule="auto"/>
              <w:ind w:left="272" w:hanging="227"/>
              <w:jc w:val="left"/>
              <w:textAlignment w:val="baseline"/>
              <w:rPr>
                <w:noProof w:val="0"/>
                <w:sz w:val="22"/>
                <w:szCs w:val="22"/>
              </w:rPr>
            </w:pPr>
            <w:r w:rsidRPr="00BF28E8">
              <w:rPr>
                <w:noProof w:val="0"/>
                <w:sz w:val="22"/>
                <w:szCs w:val="22"/>
              </w:rPr>
              <w:t>rostliny a prostředí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B30A9D6" w14:textId="77777777" w:rsidR="00BF28E8" w:rsidRPr="00BF28E8" w:rsidRDefault="00BF28E8" w:rsidP="002C581A">
            <w:pPr>
              <w:spacing w:before="0" w:line="240" w:lineRule="auto"/>
              <w:ind w:left="45"/>
              <w:textAlignment w:val="baseline"/>
              <w:rPr>
                <w:rFonts w:ascii="Times New Roman" w:hAnsi="Times New Roman" w:cs="Times New Roman"/>
                <w:noProof w:val="0"/>
              </w:rPr>
            </w:pPr>
            <w:r w:rsidRPr="00BF28E8">
              <w:rPr>
                <w:noProof w:val="0"/>
              </w:rPr>
              <w:t>Ekologie </w:t>
            </w:r>
          </w:p>
        </w:tc>
      </w:tr>
    </w:tbl>
    <w:p w14:paraId="4727EA39" w14:textId="39E92D7D" w:rsidR="00BF28E8" w:rsidRPr="00BF28E8" w:rsidRDefault="00BF28E8" w:rsidP="00075A58">
      <w:pPr>
        <w:spacing w:after="120" w:line="240" w:lineRule="auto"/>
        <w:textAlignment w:val="baseline"/>
        <w:rPr>
          <w:rFonts w:ascii="Segoe UI" w:hAnsi="Segoe UI" w:cs="Segoe UI"/>
          <w:b/>
          <w:bCs/>
          <w:noProof w:val="0"/>
          <w:sz w:val="18"/>
          <w:szCs w:val="18"/>
        </w:rPr>
      </w:pPr>
      <w:r w:rsidRPr="00BF28E8">
        <w:rPr>
          <w:rFonts w:ascii="Arial" w:hAnsi="Arial" w:cs="Arial"/>
          <w:b/>
          <w:bCs/>
          <w:noProof w:val="0"/>
        </w:rPr>
        <w:t> Ročník: 2. </w:t>
      </w:r>
    </w:p>
    <w:tbl>
      <w:tblPr>
        <w:tblW w:w="96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5"/>
        <w:gridCol w:w="3118"/>
        <w:gridCol w:w="2835"/>
      </w:tblGrid>
      <w:tr w:rsidR="00BF28E8" w:rsidRPr="00BF28E8" w14:paraId="7A9A6FAD" w14:textId="77777777" w:rsidTr="002C581A">
        <w:trPr>
          <w:trHeight w:val="300"/>
        </w:trPr>
        <w:tc>
          <w:tcPr>
            <w:tcW w:w="368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1516D96"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Očekávané výstupy</w:t>
            </w:r>
            <w:r w:rsidRPr="00BF28E8">
              <w:rPr>
                <w:noProof w:val="0"/>
              </w:rPr>
              <w:t> </w:t>
            </w:r>
          </w:p>
        </w:tc>
        <w:tc>
          <w:tcPr>
            <w:tcW w:w="311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BE60E61"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Učivo</w:t>
            </w:r>
            <w:r w:rsidRPr="00BF28E8">
              <w:rPr>
                <w:noProof w:val="0"/>
              </w:rPr>
              <w:t> </w:t>
            </w:r>
          </w:p>
        </w:tc>
        <w:tc>
          <w:tcPr>
            <w:tcW w:w="283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3C24E85"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Průřezová témata,</w:t>
            </w:r>
            <w:r w:rsidRPr="00BF28E8">
              <w:rPr>
                <w:noProof w:val="0"/>
              </w:rPr>
              <w:t> </w:t>
            </w:r>
          </w:p>
          <w:p w14:paraId="204B0F66"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MP vztahy</w:t>
            </w:r>
            <w:r w:rsidRPr="00BF28E8">
              <w:rPr>
                <w:noProof w:val="0"/>
              </w:rPr>
              <w:t> </w:t>
            </w:r>
          </w:p>
        </w:tc>
      </w:tr>
      <w:tr w:rsidR="00BF28E8" w:rsidRPr="00BF28E8" w14:paraId="15E8BFBA" w14:textId="77777777" w:rsidTr="002C581A">
        <w:trPr>
          <w:trHeight w:val="300"/>
        </w:trPr>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11BB45D3" w14:textId="77777777" w:rsidR="00BF28E8" w:rsidRPr="00BF28E8" w:rsidRDefault="00BF28E8" w:rsidP="002C581A">
            <w:pPr>
              <w:spacing w:before="0" w:line="240" w:lineRule="auto"/>
              <w:ind w:left="272" w:hanging="227"/>
              <w:textAlignment w:val="baseline"/>
              <w:rPr>
                <w:rFonts w:ascii="Times New Roman" w:hAnsi="Times New Roman" w:cs="Times New Roman"/>
                <w:noProof w:val="0"/>
              </w:rPr>
            </w:pPr>
            <w:r w:rsidRPr="00BF28E8">
              <w:rPr>
                <w:rFonts w:ascii="OfficinaSanItcTCE-Book" w:hAnsi="OfficinaSanItcTCE-Book" w:cs="Times New Roman"/>
                <w:noProof w:val="0"/>
                <w:color w:val="231F20"/>
              </w:rPr>
              <w:t> </w:t>
            </w:r>
          </w:p>
          <w:p w14:paraId="58725A6F" w14:textId="77777777" w:rsidR="00BF28E8" w:rsidRPr="00BF28E8" w:rsidRDefault="00BF28E8" w:rsidP="00CC5C4F">
            <w:pPr>
              <w:numPr>
                <w:ilvl w:val="0"/>
                <w:numId w:val="118"/>
              </w:numPr>
              <w:spacing w:before="0" w:line="240" w:lineRule="auto"/>
              <w:ind w:left="272" w:hanging="227"/>
              <w:jc w:val="left"/>
              <w:textAlignment w:val="baseline"/>
              <w:rPr>
                <w:noProof w:val="0"/>
                <w:sz w:val="22"/>
                <w:szCs w:val="22"/>
              </w:rPr>
            </w:pPr>
            <w:r w:rsidRPr="00BF28E8">
              <w:rPr>
                <w:noProof w:val="0"/>
                <w:sz w:val="22"/>
                <w:szCs w:val="22"/>
              </w:rPr>
              <w:t>charakterizuje hlavní taxonomické jednotky živočichů a jejich významné zástupce </w:t>
            </w:r>
          </w:p>
          <w:p w14:paraId="360449AA" w14:textId="77777777" w:rsidR="00BF28E8" w:rsidRPr="00BF28E8" w:rsidRDefault="00BF28E8" w:rsidP="00CC5C4F">
            <w:pPr>
              <w:numPr>
                <w:ilvl w:val="0"/>
                <w:numId w:val="119"/>
              </w:numPr>
              <w:spacing w:before="0" w:line="240" w:lineRule="auto"/>
              <w:ind w:left="272" w:hanging="227"/>
              <w:jc w:val="left"/>
              <w:textAlignment w:val="baseline"/>
              <w:rPr>
                <w:noProof w:val="0"/>
                <w:sz w:val="22"/>
                <w:szCs w:val="22"/>
              </w:rPr>
            </w:pPr>
            <w:r w:rsidRPr="00BF28E8">
              <w:rPr>
                <w:noProof w:val="0"/>
                <w:sz w:val="22"/>
                <w:szCs w:val="22"/>
              </w:rPr>
              <w:t>popíše evoluci a adaptaci jednotlivých orgánových soustav </w:t>
            </w:r>
          </w:p>
          <w:p w14:paraId="5D8AC377" w14:textId="77777777" w:rsidR="00BF28E8" w:rsidRPr="00BF28E8" w:rsidRDefault="00BF28E8" w:rsidP="00CC5C4F">
            <w:pPr>
              <w:numPr>
                <w:ilvl w:val="0"/>
                <w:numId w:val="120"/>
              </w:numPr>
              <w:spacing w:before="0" w:line="240" w:lineRule="auto"/>
              <w:ind w:left="272" w:hanging="227"/>
              <w:jc w:val="left"/>
              <w:textAlignment w:val="baseline"/>
              <w:rPr>
                <w:noProof w:val="0"/>
                <w:sz w:val="22"/>
                <w:szCs w:val="22"/>
              </w:rPr>
            </w:pPr>
            <w:r w:rsidRPr="00BF28E8">
              <w:rPr>
                <w:noProof w:val="0"/>
                <w:sz w:val="22"/>
                <w:szCs w:val="22"/>
              </w:rPr>
              <w:t>objasní principy základních způsobů rozmnožování a vývoj živočichů </w:t>
            </w:r>
          </w:p>
          <w:p w14:paraId="2F799BBA" w14:textId="77777777" w:rsidR="00BF28E8" w:rsidRPr="00BF28E8" w:rsidRDefault="00BF28E8" w:rsidP="00CC5C4F">
            <w:pPr>
              <w:numPr>
                <w:ilvl w:val="0"/>
                <w:numId w:val="121"/>
              </w:numPr>
              <w:spacing w:before="0" w:line="240" w:lineRule="auto"/>
              <w:ind w:left="272" w:hanging="227"/>
              <w:jc w:val="left"/>
              <w:textAlignment w:val="baseline"/>
              <w:rPr>
                <w:noProof w:val="0"/>
                <w:sz w:val="22"/>
                <w:szCs w:val="22"/>
              </w:rPr>
            </w:pPr>
            <w:r w:rsidRPr="00BF28E8">
              <w:rPr>
                <w:noProof w:val="0"/>
                <w:sz w:val="22"/>
                <w:szCs w:val="22"/>
              </w:rPr>
              <w:t>pozná a pojmenuje (s možným využitím různých informačních zdrojů) významné živočišné druhy a uvede </w:t>
            </w:r>
          </w:p>
          <w:p w14:paraId="6757ECD5" w14:textId="77777777" w:rsidR="00BF28E8" w:rsidRPr="00BF28E8" w:rsidRDefault="00BF28E8" w:rsidP="00CC5C4F">
            <w:pPr>
              <w:numPr>
                <w:ilvl w:val="0"/>
                <w:numId w:val="122"/>
              </w:numPr>
              <w:spacing w:before="0" w:line="240" w:lineRule="auto"/>
              <w:ind w:left="272" w:hanging="227"/>
              <w:jc w:val="left"/>
              <w:textAlignment w:val="baseline"/>
              <w:rPr>
                <w:noProof w:val="0"/>
                <w:sz w:val="22"/>
                <w:szCs w:val="22"/>
              </w:rPr>
            </w:pPr>
            <w:r w:rsidRPr="00BF28E8">
              <w:rPr>
                <w:noProof w:val="0"/>
                <w:sz w:val="22"/>
                <w:szCs w:val="22"/>
              </w:rPr>
              <w:t>jejich ekologické nároky </w:t>
            </w:r>
          </w:p>
          <w:p w14:paraId="3325A569" w14:textId="77777777" w:rsidR="00BF28E8" w:rsidRPr="00BF28E8" w:rsidRDefault="00BF28E8" w:rsidP="00CC5C4F">
            <w:pPr>
              <w:numPr>
                <w:ilvl w:val="0"/>
                <w:numId w:val="123"/>
              </w:numPr>
              <w:spacing w:before="0" w:line="240" w:lineRule="auto"/>
              <w:ind w:left="272" w:hanging="227"/>
              <w:jc w:val="left"/>
              <w:textAlignment w:val="baseline"/>
              <w:rPr>
                <w:noProof w:val="0"/>
                <w:sz w:val="22"/>
                <w:szCs w:val="22"/>
              </w:rPr>
            </w:pPr>
            <w:r w:rsidRPr="00BF28E8">
              <w:rPr>
                <w:noProof w:val="0"/>
                <w:sz w:val="22"/>
                <w:szCs w:val="22"/>
              </w:rPr>
              <w:t>posoudí význam živočichů v přírodě a v různých odvětvích lidské činnosti </w:t>
            </w:r>
          </w:p>
          <w:p w14:paraId="4647748D" w14:textId="77777777" w:rsidR="00BF28E8" w:rsidRPr="00BF28E8" w:rsidRDefault="00BF28E8" w:rsidP="00CC5C4F">
            <w:pPr>
              <w:numPr>
                <w:ilvl w:val="0"/>
                <w:numId w:val="124"/>
              </w:numPr>
              <w:spacing w:before="0" w:line="240" w:lineRule="auto"/>
              <w:ind w:left="272" w:hanging="227"/>
              <w:jc w:val="left"/>
              <w:textAlignment w:val="baseline"/>
              <w:rPr>
                <w:noProof w:val="0"/>
                <w:sz w:val="22"/>
                <w:szCs w:val="22"/>
              </w:rPr>
            </w:pPr>
            <w:r w:rsidRPr="00BF28E8">
              <w:rPr>
                <w:noProof w:val="0"/>
                <w:sz w:val="22"/>
                <w:szCs w:val="22"/>
              </w:rPr>
              <w:t>charakterizuje pozitivní a negativní působení živočišných druhů na lidskou populaci </w:t>
            </w:r>
          </w:p>
          <w:p w14:paraId="3E4F2309" w14:textId="77777777" w:rsidR="00BF28E8" w:rsidRPr="00BF28E8" w:rsidRDefault="00BF28E8" w:rsidP="00CC5C4F">
            <w:pPr>
              <w:numPr>
                <w:ilvl w:val="0"/>
                <w:numId w:val="125"/>
              </w:numPr>
              <w:spacing w:before="0" w:line="240" w:lineRule="auto"/>
              <w:ind w:left="272" w:hanging="227"/>
              <w:jc w:val="left"/>
              <w:textAlignment w:val="baseline"/>
              <w:rPr>
                <w:noProof w:val="0"/>
                <w:sz w:val="22"/>
                <w:szCs w:val="22"/>
              </w:rPr>
            </w:pPr>
            <w:r w:rsidRPr="00BF28E8">
              <w:rPr>
                <w:noProof w:val="0"/>
                <w:sz w:val="22"/>
                <w:szCs w:val="22"/>
              </w:rPr>
              <w:t>charakterizuje základní typy chování živočichů </w:t>
            </w:r>
          </w:p>
          <w:p w14:paraId="7CFFD3A0" w14:textId="77777777" w:rsidR="00BF28E8" w:rsidRPr="00BF28E8" w:rsidRDefault="00BF28E8" w:rsidP="00CC5C4F">
            <w:pPr>
              <w:numPr>
                <w:ilvl w:val="0"/>
                <w:numId w:val="126"/>
              </w:numPr>
              <w:spacing w:before="0" w:line="240" w:lineRule="auto"/>
              <w:ind w:left="272" w:hanging="227"/>
              <w:jc w:val="left"/>
              <w:textAlignment w:val="baseline"/>
              <w:rPr>
                <w:noProof w:val="0"/>
                <w:sz w:val="22"/>
                <w:szCs w:val="22"/>
              </w:rPr>
            </w:pPr>
            <w:r w:rsidRPr="00BF28E8">
              <w:rPr>
                <w:noProof w:val="0"/>
                <w:sz w:val="22"/>
                <w:szCs w:val="22"/>
              </w:rPr>
              <w:t>zhodnotí problematiku ohrožených živočišných druhů a možnosti jejich ochrany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7D66ACA3" w14:textId="77777777" w:rsidR="00BF28E8" w:rsidRPr="00BF28E8" w:rsidRDefault="00BF28E8" w:rsidP="002C581A">
            <w:pPr>
              <w:spacing w:before="0" w:line="240" w:lineRule="auto"/>
              <w:ind w:left="45"/>
              <w:jc w:val="left"/>
              <w:textAlignment w:val="baseline"/>
              <w:rPr>
                <w:b/>
                <w:bCs/>
                <w:noProof w:val="0"/>
                <w:sz w:val="22"/>
                <w:szCs w:val="22"/>
              </w:rPr>
            </w:pPr>
            <w:r w:rsidRPr="00BF28E8">
              <w:rPr>
                <w:b/>
                <w:bCs/>
                <w:noProof w:val="0"/>
                <w:sz w:val="22"/>
                <w:szCs w:val="22"/>
              </w:rPr>
              <w:t>BIOLOGIE ŽIVOČICHŮ </w:t>
            </w:r>
          </w:p>
          <w:p w14:paraId="66F9F1CF" w14:textId="77777777" w:rsidR="00BF28E8" w:rsidRPr="00BF28E8" w:rsidRDefault="00BF28E8" w:rsidP="00CC5C4F">
            <w:pPr>
              <w:numPr>
                <w:ilvl w:val="0"/>
                <w:numId w:val="140"/>
              </w:numPr>
              <w:spacing w:before="0" w:line="240" w:lineRule="auto"/>
              <w:ind w:left="272" w:hanging="227"/>
              <w:jc w:val="left"/>
              <w:textAlignment w:val="baseline"/>
              <w:rPr>
                <w:noProof w:val="0"/>
                <w:sz w:val="22"/>
                <w:szCs w:val="22"/>
              </w:rPr>
            </w:pPr>
            <w:r w:rsidRPr="00BF28E8">
              <w:rPr>
                <w:noProof w:val="0"/>
                <w:sz w:val="22"/>
                <w:szCs w:val="22"/>
              </w:rPr>
              <w:t>morfologie a anatomie živočichů </w:t>
            </w:r>
          </w:p>
          <w:p w14:paraId="1DBE7123" w14:textId="77777777" w:rsidR="00BF28E8" w:rsidRPr="00BF28E8" w:rsidRDefault="00BF28E8" w:rsidP="00CC5C4F">
            <w:pPr>
              <w:numPr>
                <w:ilvl w:val="0"/>
                <w:numId w:val="140"/>
              </w:numPr>
              <w:spacing w:before="0" w:line="240" w:lineRule="auto"/>
              <w:ind w:left="272" w:hanging="227"/>
              <w:jc w:val="left"/>
              <w:textAlignment w:val="baseline"/>
              <w:rPr>
                <w:noProof w:val="0"/>
                <w:sz w:val="22"/>
                <w:szCs w:val="22"/>
              </w:rPr>
            </w:pPr>
            <w:r w:rsidRPr="00BF28E8">
              <w:rPr>
                <w:noProof w:val="0"/>
                <w:sz w:val="22"/>
                <w:szCs w:val="22"/>
              </w:rPr>
              <w:t>fyziologie živočichů </w:t>
            </w:r>
          </w:p>
          <w:p w14:paraId="2E070483" w14:textId="77777777" w:rsidR="00BF28E8" w:rsidRPr="00BF28E8" w:rsidRDefault="00BF28E8" w:rsidP="00CC5C4F">
            <w:pPr>
              <w:numPr>
                <w:ilvl w:val="0"/>
                <w:numId w:val="140"/>
              </w:numPr>
              <w:spacing w:before="0" w:line="240" w:lineRule="auto"/>
              <w:ind w:left="272" w:hanging="227"/>
              <w:jc w:val="left"/>
              <w:textAlignment w:val="baseline"/>
              <w:rPr>
                <w:noProof w:val="0"/>
                <w:sz w:val="22"/>
                <w:szCs w:val="22"/>
              </w:rPr>
            </w:pPr>
            <w:r w:rsidRPr="00BF28E8">
              <w:rPr>
                <w:noProof w:val="0"/>
                <w:sz w:val="22"/>
                <w:szCs w:val="22"/>
              </w:rPr>
              <w:t>systém a evoluce živočichů </w:t>
            </w:r>
          </w:p>
          <w:p w14:paraId="5E44E34A" w14:textId="77777777" w:rsidR="00BF28E8" w:rsidRPr="00BF28E8" w:rsidRDefault="00BF28E8" w:rsidP="00CC5C4F">
            <w:pPr>
              <w:numPr>
                <w:ilvl w:val="0"/>
                <w:numId w:val="140"/>
              </w:numPr>
              <w:spacing w:before="0" w:line="240" w:lineRule="auto"/>
              <w:ind w:left="272" w:hanging="227"/>
              <w:jc w:val="left"/>
              <w:textAlignment w:val="baseline"/>
              <w:rPr>
                <w:noProof w:val="0"/>
                <w:sz w:val="22"/>
                <w:szCs w:val="22"/>
              </w:rPr>
            </w:pPr>
            <w:r w:rsidRPr="00BF28E8">
              <w:rPr>
                <w:noProof w:val="0"/>
                <w:sz w:val="22"/>
                <w:szCs w:val="22"/>
              </w:rPr>
              <w:t>živočichové a prostředí </w:t>
            </w:r>
          </w:p>
          <w:p w14:paraId="13D07596" w14:textId="77777777" w:rsidR="00BF28E8" w:rsidRPr="00BF28E8" w:rsidRDefault="00BF28E8" w:rsidP="00CC5C4F">
            <w:pPr>
              <w:numPr>
                <w:ilvl w:val="0"/>
                <w:numId w:val="140"/>
              </w:numPr>
              <w:spacing w:before="0" w:line="240" w:lineRule="auto"/>
              <w:ind w:left="272" w:hanging="227"/>
              <w:jc w:val="left"/>
              <w:textAlignment w:val="baseline"/>
              <w:rPr>
                <w:noProof w:val="0"/>
                <w:sz w:val="22"/>
                <w:szCs w:val="22"/>
              </w:rPr>
            </w:pPr>
            <w:r w:rsidRPr="00BF28E8">
              <w:rPr>
                <w:noProof w:val="0"/>
                <w:sz w:val="22"/>
                <w:szCs w:val="22"/>
              </w:rPr>
              <w:t>etologie </w:t>
            </w:r>
          </w:p>
          <w:p w14:paraId="3F3BBDF4" w14:textId="77777777" w:rsidR="00BF28E8" w:rsidRPr="00BF28E8" w:rsidRDefault="00BF28E8" w:rsidP="002C581A">
            <w:pPr>
              <w:spacing w:before="0" w:line="240" w:lineRule="auto"/>
              <w:ind w:left="272" w:hanging="227"/>
              <w:jc w:val="left"/>
              <w:textAlignment w:val="baseline"/>
              <w:rPr>
                <w:rFonts w:ascii="Times New Roman" w:hAnsi="Times New Roman" w:cs="Times New Roman"/>
                <w:noProof w:val="0"/>
              </w:rPr>
            </w:pPr>
            <w:r w:rsidRPr="00BF28E8">
              <w:rPr>
                <w:noProof w:val="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F317E6" w14:textId="77ECD6D7" w:rsidR="00BF28E8" w:rsidRPr="00BF28E8" w:rsidRDefault="00BF28E8" w:rsidP="002C581A">
            <w:pPr>
              <w:spacing w:before="0" w:line="240" w:lineRule="auto"/>
              <w:ind w:left="272" w:hanging="227"/>
              <w:jc w:val="left"/>
              <w:textAlignment w:val="baseline"/>
              <w:rPr>
                <w:rFonts w:ascii="Times New Roman" w:hAnsi="Times New Roman" w:cs="Times New Roman"/>
                <w:noProof w:val="0"/>
              </w:rPr>
            </w:pPr>
            <w:r w:rsidRPr="00BF28E8">
              <w:rPr>
                <w:noProof w:val="0"/>
                <w:sz w:val="22"/>
                <w:szCs w:val="22"/>
              </w:rPr>
              <w:t>Ekologie</w:t>
            </w:r>
            <w:r w:rsidR="001E45D8">
              <w:rPr>
                <w:noProof w:val="0"/>
                <w:sz w:val="22"/>
                <w:szCs w:val="22"/>
              </w:rPr>
              <w:t xml:space="preserve"> </w:t>
            </w:r>
          </w:p>
        </w:tc>
      </w:tr>
    </w:tbl>
    <w:p w14:paraId="1D100F13" w14:textId="73E4589C" w:rsidR="00BF28E8" w:rsidRPr="00BF28E8" w:rsidRDefault="00BF28E8" w:rsidP="00DA10CA">
      <w:pPr>
        <w:spacing w:after="120" w:line="240" w:lineRule="auto"/>
        <w:textAlignment w:val="baseline"/>
        <w:rPr>
          <w:rFonts w:ascii="Segoe UI" w:hAnsi="Segoe UI" w:cs="Segoe UI"/>
          <w:b/>
          <w:bCs/>
          <w:noProof w:val="0"/>
          <w:sz w:val="18"/>
          <w:szCs w:val="18"/>
        </w:rPr>
      </w:pPr>
      <w:r w:rsidRPr="00BF28E8">
        <w:rPr>
          <w:rFonts w:ascii="Arial" w:hAnsi="Arial" w:cs="Arial"/>
          <w:b/>
          <w:bCs/>
          <w:noProof w:val="0"/>
        </w:rPr>
        <w:t>Ročník: 3.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3105"/>
        <w:gridCol w:w="2835"/>
      </w:tblGrid>
      <w:tr w:rsidR="00BF28E8" w:rsidRPr="00BF28E8" w14:paraId="3B66D8DE" w14:textId="77777777" w:rsidTr="00BF28E8">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C1F10D7"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Očekávané výstupy</w:t>
            </w:r>
            <w:r w:rsidRPr="00BF28E8">
              <w:rPr>
                <w:noProof w:val="0"/>
              </w:rPr>
              <w:t> </w:t>
            </w:r>
          </w:p>
        </w:tc>
        <w:tc>
          <w:tcPr>
            <w:tcW w:w="31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ED5BFC8"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Učivo</w:t>
            </w:r>
            <w:r w:rsidRPr="00BF28E8">
              <w:rPr>
                <w:noProof w:val="0"/>
              </w:rPr>
              <w:t> </w:t>
            </w:r>
          </w:p>
        </w:tc>
        <w:tc>
          <w:tcPr>
            <w:tcW w:w="283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92B0D90"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Průřezová témata,</w:t>
            </w:r>
            <w:r w:rsidRPr="00BF28E8">
              <w:rPr>
                <w:noProof w:val="0"/>
              </w:rPr>
              <w:t> </w:t>
            </w:r>
          </w:p>
          <w:p w14:paraId="53B3FFBD"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MP vztahy</w:t>
            </w:r>
            <w:r w:rsidRPr="00BF28E8">
              <w:rPr>
                <w:noProof w:val="0"/>
              </w:rPr>
              <w:t> </w:t>
            </w:r>
          </w:p>
        </w:tc>
      </w:tr>
      <w:tr w:rsidR="00BF28E8" w:rsidRPr="00BF28E8" w14:paraId="1324E19F" w14:textId="77777777" w:rsidTr="00BF28E8">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39A8301" w14:textId="77777777" w:rsidR="00BF28E8" w:rsidRPr="00BF28E8" w:rsidRDefault="00BF28E8" w:rsidP="002C581A">
            <w:pPr>
              <w:spacing w:before="0" w:line="240" w:lineRule="auto"/>
              <w:ind w:left="272" w:hanging="227"/>
              <w:textAlignment w:val="baseline"/>
              <w:rPr>
                <w:rFonts w:ascii="Times New Roman" w:hAnsi="Times New Roman" w:cs="Times New Roman"/>
                <w:noProof w:val="0"/>
              </w:rPr>
            </w:pPr>
            <w:r w:rsidRPr="00BF28E8">
              <w:rPr>
                <w:rFonts w:ascii="OfficinaSanItcTCE-Book" w:hAnsi="OfficinaSanItcTCE-Book" w:cs="Times New Roman"/>
                <w:noProof w:val="0"/>
                <w:color w:val="231F20"/>
              </w:rPr>
              <w:t> </w:t>
            </w:r>
          </w:p>
          <w:p w14:paraId="09A0ACB6" w14:textId="77777777" w:rsidR="00BF28E8" w:rsidRPr="00BF28E8" w:rsidRDefault="00BF28E8" w:rsidP="00CC5C4F">
            <w:pPr>
              <w:numPr>
                <w:ilvl w:val="0"/>
                <w:numId w:val="127"/>
              </w:numPr>
              <w:spacing w:before="0" w:line="240" w:lineRule="auto"/>
              <w:ind w:left="272" w:hanging="227"/>
              <w:jc w:val="left"/>
              <w:textAlignment w:val="baseline"/>
              <w:rPr>
                <w:noProof w:val="0"/>
                <w:sz w:val="22"/>
                <w:szCs w:val="22"/>
              </w:rPr>
            </w:pPr>
            <w:r w:rsidRPr="00BF28E8">
              <w:rPr>
                <w:noProof w:val="0"/>
                <w:sz w:val="22"/>
                <w:szCs w:val="22"/>
              </w:rPr>
              <w:t>podle předloženého schématu popíše a vysvětlí evoluci člověka </w:t>
            </w:r>
          </w:p>
          <w:p w14:paraId="740E7298" w14:textId="77777777" w:rsidR="00BF28E8" w:rsidRPr="00BF28E8" w:rsidRDefault="00BF28E8" w:rsidP="00CC5C4F">
            <w:pPr>
              <w:numPr>
                <w:ilvl w:val="0"/>
                <w:numId w:val="128"/>
              </w:numPr>
              <w:spacing w:before="0" w:line="240" w:lineRule="auto"/>
              <w:ind w:left="272" w:hanging="227"/>
              <w:jc w:val="left"/>
              <w:textAlignment w:val="baseline"/>
              <w:rPr>
                <w:noProof w:val="0"/>
                <w:sz w:val="22"/>
                <w:szCs w:val="22"/>
              </w:rPr>
            </w:pPr>
            <w:r w:rsidRPr="00BF28E8">
              <w:rPr>
                <w:noProof w:val="0"/>
                <w:sz w:val="22"/>
                <w:szCs w:val="22"/>
              </w:rPr>
              <w:t>využívá znalosti o orgánových soustavách pro pochopení vztahů mezi procesy probíhajícími v lidském těle </w:t>
            </w:r>
          </w:p>
          <w:p w14:paraId="694F1F10" w14:textId="77777777" w:rsidR="00BF28E8" w:rsidRPr="00BF28E8" w:rsidRDefault="00BF28E8" w:rsidP="00CC5C4F">
            <w:pPr>
              <w:numPr>
                <w:ilvl w:val="0"/>
                <w:numId w:val="129"/>
              </w:numPr>
              <w:spacing w:before="0" w:line="240" w:lineRule="auto"/>
              <w:ind w:left="272" w:hanging="227"/>
              <w:jc w:val="left"/>
              <w:textAlignment w:val="baseline"/>
              <w:rPr>
                <w:noProof w:val="0"/>
                <w:sz w:val="22"/>
                <w:szCs w:val="22"/>
              </w:rPr>
            </w:pPr>
            <w:r w:rsidRPr="00BF28E8">
              <w:rPr>
                <w:noProof w:val="0"/>
                <w:sz w:val="22"/>
                <w:szCs w:val="22"/>
              </w:rPr>
              <w:t>charakterizuje individuální vývoj člověka a posoudí faktory ovlivňující jej v pozitivním a negativním směru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B678DBE" w14:textId="77777777" w:rsidR="00BF28E8" w:rsidRPr="00BF28E8" w:rsidRDefault="00BF28E8" w:rsidP="002C581A">
            <w:pPr>
              <w:spacing w:before="0" w:line="240" w:lineRule="auto"/>
              <w:ind w:left="45"/>
              <w:jc w:val="left"/>
              <w:textAlignment w:val="baseline"/>
              <w:rPr>
                <w:b/>
                <w:bCs/>
                <w:noProof w:val="0"/>
                <w:sz w:val="22"/>
                <w:szCs w:val="22"/>
              </w:rPr>
            </w:pPr>
            <w:r w:rsidRPr="00BF28E8">
              <w:rPr>
                <w:b/>
                <w:bCs/>
                <w:noProof w:val="0"/>
                <w:sz w:val="22"/>
                <w:szCs w:val="22"/>
              </w:rPr>
              <w:t>BIOLOGIE ČLOVĚKA </w:t>
            </w:r>
          </w:p>
          <w:p w14:paraId="6EB57F32" w14:textId="77777777" w:rsidR="00BF28E8" w:rsidRPr="00BF28E8" w:rsidRDefault="00BF28E8" w:rsidP="00CC5C4F">
            <w:pPr>
              <w:numPr>
                <w:ilvl w:val="0"/>
                <w:numId w:val="141"/>
              </w:numPr>
              <w:spacing w:before="0" w:line="240" w:lineRule="auto"/>
              <w:ind w:left="272" w:hanging="227"/>
              <w:jc w:val="left"/>
              <w:textAlignment w:val="baseline"/>
              <w:rPr>
                <w:noProof w:val="0"/>
                <w:sz w:val="22"/>
                <w:szCs w:val="22"/>
              </w:rPr>
            </w:pPr>
            <w:r w:rsidRPr="00BF28E8">
              <w:rPr>
                <w:noProof w:val="0"/>
                <w:sz w:val="22"/>
                <w:szCs w:val="22"/>
              </w:rPr>
              <w:t>opěrná a pohybová soustava </w:t>
            </w:r>
          </w:p>
          <w:p w14:paraId="43DDA4D0" w14:textId="77777777" w:rsidR="00BF28E8" w:rsidRPr="00BF28E8" w:rsidRDefault="00BF28E8" w:rsidP="00CC5C4F">
            <w:pPr>
              <w:numPr>
                <w:ilvl w:val="0"/>
                <w:numId w:val="141"/>
              </w:numPr>
              <w:spacing w:before="0" w:line="240" w:lineRule="auto"/>
              <w:ind w:left="272" w:hanging="227"/>
              <w:jc w:val="left"/>
              <w:textAlignment w:val="baseline"/>
              <w:rPr>
                <w:noProof w:val="0"/>
                <w:sz w:val="22"/>
                <w:szCs w:val="22"/>
              </w:rPr>
            </w:pPr>
            <w:r w:rsidRPr="00BF28E8">
              <w:rPr>
                <w:noProof w:val="0"/>
                <w:sz w:val="22"/>
                <w:szCs w:val="22"/>
              </w:rPr>
              <w:t>soustavy látkové přeměny </w:t>
            </w:r>
          </w:p>
          <w:p w14:paraId="29089EF3" w14:textId="77777777" w:rsidR="00BF28E8" w:rsidRPr="00BF28E8" w:rsidRDefault="00BF28E8" w:rsidP="00CC5C4F">
            <w:pPr>
              <w:numPr>
                <w:ilvl w:val="0"/>
                <w:numId w:val="141"/>
              </w:numPr>
              <w:spacing w:before="0" w:line="240" w:lineRule="auto"/>
              <w:ind w:left="272" w:hanging="227"/>
              <w:jc w:val="left"/>
              <w:textAlignment w:val="baseline"/>
              <w:rPr>
                <w:noProof w:val="0"/>
                <w:sz w:val="22"/>
                <w:szCs w:val="22"/>
              </w:rPr>
            </w:pPr>
            <w:r w:rsidRPr="00BF28E8">
              <w:rPr>
                <w:noProof w:val="0"/>
                <w:sz w:val="22"/>
                <w:szCs w:val="22"/>
              </w:rPr>
              <w:t>soustavy regulační </w:t>
            </w:r>
          </w:p>
          <w:p w14:paraId="4AC68C85" w14:textId="77777777" w:rsidR="00BF28E8" w:rsidRPr="00BF28E8" w:rsidRDefault="00BF28E8" w:rsidP="00CC5C4F">
            <w:pPr>
              <w:numPr>
                <w:ilvl w:val="0"/>
                <w:numId w:val="141"/>
              </w:numPr>
              <w:spacing w:before="0" w:line="240" w:lineRule="auto"/>
              <w:ind w:left="272" w:hanging="227"/>
              <w:jc w:val="left"/>
              <w:textAlignment w:val="baseline"/>
              <w:rPr>
                <w:noProof w:val="0"/>
                <w:sz w:val="22"/>
                <w:szCs w:val="22"/>
              </w:rPr>
            </w:pPr>
            <w:r w:rsidRPr="00BF28E8">
              <w:rPr>
                <w:noProof w:val="0"/>
                <w:sz w:val="22"/>
                <w:szCs w:val="22"/>
              </w:rPr>
              <w:t>soustavy rozmnožovací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E09A5A8" w14:textId="77777777" w:rsidR="00BF28E8" w:rsidRPr="00BF28E8" w:rsidRDefault="00BF28E8" w:rsidP="002C581A">
            <w:pPr>
              <w:spacing w:before="0" w:line="240" w:lineRule="auto"/>
              <w:ind w:left="272" w:hanging="227"/>
              <w:jc w:val="left"/>
              <w:textAlignment w:val="baseline"/>
              <w:rPr>
                <w:rFonts w:ascii="Times New Roman" w:hAnsi="Times New Roman" w:cs="Times New Roman"/>
                <w:noProof w:val="0"/>
              </w:rPr>
            </w:pPr>
            <w:r w:rsidRPr="00BF28E8">
              <w:rPr>
                <w:noProof w:val="0"/>
                <w:sz w:val="22"/>
                <w:szCs w:val="22"/>
              </w:rPr>
              <w:t>Ochrana zdraví </w:t>
            </w:r>
          </w:p>
        </w:tc>
      </w:tr>
    </w:tbl>
    <w:p w14:paraId="038AF471" w14:textId="3C54FDDB" w:rsidR="00BF28E8" w:rsidRPr="00BF28E8" w:rsidRDefault="00BF28E8" w:rsidP="00DA10CA">
      <w:pPr>
        <w:spacing w:after="120" w:line="240" w:lineRule="auto"/>
        <w:textAlignment w:val="baseline"/>
        <w:rPr>
          <w:rFonts w:ascii="Segoe UI" w:hAnsi="Segoe UI" w:cs="Segoe UI"/>
          <w:b/>
          <w:bCs/>
          <w:noProof w:val="0"/>
          <w:sz w:val="18"/>
          <w:szCs w:val="18"/>
        </w:rPr>
      </w:pPr>
      <w:r w:rsidRPr="00BF28E8">
        <w:rPr>
          <w:noProof w:val="0"/>
        </w:rPr>
        <w:lastRenderedPageBreak/>
        <w:t> </w:t>
      </w:r>
      <w:r w:rsidRPr="00BF28E8">
        <w:rPr>
          <w:rFonts w:ascii="Arial" w:hAnsi="Arial" w:cs="Arial"/>
          <w:b/>
          <w:bCs/>
          <w:noProof w:val="0"/>
        </w:rPr>
        <w:t>Ročník: 4.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3105"/>
        <w:gridCol w:w="2835"/>
      </w:tblGrid>
      <w:tr w:rsidR="00BF28E8" w:rsidRPr="00BF28E8" w14:paraId="65C6B589" w14:textId="77777777" w:rsidTr="00BF28E8">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4D03EBD"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Očekávané výstupy</w:t>
            </w:r>
            <w:r w:rsidRPr="00BF28E8">
              <w:rPr>
                <w:noProof w:val="0"/>
              </w:rPr>
              <w:t> </w:t>
            </w:r>
          </w:p>
        </w:tc>
        <w:tc>
          <w:tcPr>
            <w:tcW w:w="310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403882A"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Učivo</w:t>
            </w:r>
            <w:r w:rsidRPr="00BF28E8">
              <w:rPr>
                <w:noProof w:val="0"/>
              </w:rPr>
              <w:t> </w:t>
            </w:r>
          </w:p>
        </w:tc>
        <w:tc>
          <w:tcPr>
            <w:tcW w:w="283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68B933D"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Průřezová témata,</w:t>
            </w:r>
            <w:r w:rsidRPr="00BF28E8">
              <w:rPr>
                <w:noProof w:val="0"/>
              </w:rPr>
              <w:t> </w:t>
            </w:r>
          </w:p>
          <w:p w14:paraId="439C7F26" w14:textId="77777777" w:rsidR="00BF28E8" w:rsidRPr="00BF28E8" w:rsidRDefault="00BF28E8" w:rsidP="00BF28E8">
            <w:pPr>
              <w:spacing w:before="0" w:line="240" w:lineRule="auto"/>
              <w:jc w:val="center"/>
              <w:textAlignment w:val="baseline"/>
              <w:rPr>
                <w:rFonts w:ascii="Times New Roman" w:hAnsi="Times New Roman" w:cs="Times New Roman"/>
                <w:noProof w:val="0"/>
              </w:rPr>
            </w:pPr>
            <w:r w:rsidRPr="00BF28E8">
              <w:rPr>
                <w:b/>
                <w:bCs/>
                <w:noProof w:val="0"/>
              </w:rPr>
              <w:t>MP vztahy</w:t>
            </w:r>
            <w:r w:rsidRPr="00BF28E8">
              <w:rPr>
                <w:noProof w:val="0"/>
              </w:rPr>
              <w:t> </w:t>
            </w:r>
          </w:p>
        </w:tc>
      </w:tr>
      <w:tr w:rsidR="00BF28E8" w:rsidRPr="00BF28E8" w14:paraId="6E538813" w14:textId="77777777" w:rsidTr="00BF28E8">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32F35B8" w14:textId="77777777" w:rsidR="00BF28E8" w:rsidRPr="00BF28E8" w:rsidRDefault="00BF28E8" w:rsidP="002C581A">
            <w:pPr>
              <w:spacing w:before="0" w:line="240" w:lineRule="auto"/>
              <w:ind w:left="272" w:hanging="227"/>
              <w:textAlignment w:val="baseline"/>
              <w:rPr>
                <w:rFonts w:ascii="Times New Roman" w:hAnsi="Times New Roman" w:cs="Times New Roman"/>
                <w:noProof w:val="0"/>
              </w:rPr>
            </w:pPr>
            <w:r w:rsidRPr="00BF28E8">
              <w:rPr>
                <w:rFonts w:ascii="OfficinaSanItcTCE-Book" w:hAnsi="OfficinaSanItcTCE-Book" w:cs="Times New Roman"/>
                <w:noProof w:val="0"/>
                <w:color w:val="231F20"/>
              </w:rPr>
              <w:t> </w:t>
            </w:r>
          </w:p>
          <w:p w14:paraId="152C8B5E" w14:textId="77777777" w:rsidR="00BF28E8" w:rsidRPr="00BF28E8" w:rsidRDefault="00BF28E8" w:rsidP="00CC5C4F">
            <w:pPr>
              <w:numPr>
                <w:ilvl w:val="0"/>
                <w:numId w:val="130"/>
              </w:numPr>
              <w:spacing w:before="0" w:line="240" w:lineRule="auto"/>
              <w:ind w:left="272" w:hanging="227"/>
              <w:jc w:val="left"/>
              <w:textAlignment w:val="baseline"/>
              <w:rPr>
                <w:noProof w:val="0"/>
                <w:sz w:val="22"/>
                <w:szCs w:val="22"/>
              </w:rPr>
            </w:pPr>
            <w:r w:rsidRPr="00BF28E8">
              <w:rPr>
                <w:noProof w:val="0"/>
                <w:sz w:val="22"/>
                <w:szCs w:val="22"/>
              </w:rPr>
              <w:t>využívá znalosti o genetických zákonitostech pro pochopení rozmanitosti organismů </w:t>
            </w:r>
          </w:p>
          <w:p w14:paraId="68EB5F7A" w14:textId="77777777" w:rsidR="00BF28E8" w:rsidRPr="00BF28E8" w:rsidRDefault="00BF28E8" w:rsidP="00CC5C4F">
            <w:pPr>
              <w:numPr>
                <w:ilvl w:val="0"/>
                <w:numId w:val="131"/>
              </w:numPr>
              <w:spacing w:before="0" w:line="240" w:lineRule="auto"/>
              <w:ind w:left="272" w:hanging="227"/>
              <w:jc w:val="left"/>
              <w:textAlignment w:val="baseline"/>
              <w:rPr>
                <w:noProof w:val="0"/>
                <w:sz w:val="22"/>
                <w:szCs w:val="22"/>
              </w:rPr>
            </w:pPr>
            <w:r w:rsidRPr="00BF28E8">
              <w:rPr>
                <w:noProof w:val="0"/>
                <w:sz w:val="22"/>
                <w:szCs w:val="22"/>
              </w:rPr>
              <w:t>analyzuje možnosti využití znalostí z oblasti genetiky v běžném životě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8BAAC5B" w14:textId="77777777" w:rsidR="00BF28E8" w:rsidRPr="00BF28E8" w:rsidRDefault="00BF28E8" w:rsidP="0072710A">
            <w:pPr>
              <w:spacing w:before="0" w:line="240" w:lineRule="auto"/>
              <w:ind w:left="272" w:hanging="227"/>
              <w:jc w:val="left"/>
              <w:textAlignment w:val="baseline"/>
              <w:rPr>
                <w:b/>
                <w:bCs/>
                <w:noProof w:val="0"/>
                <w:sz w:val="22"/>
                <w:szCs w:val="22"/>
              </w:rPr>
            </w:pPr>
            <w:r w:rsidRPr="00BF28E8">
              <w:rPr>
                <w:b/>
                <w:bCs/>
                <w:noProof w:val="0"/>
                <w:sz w:val="22"/>
                <w:szCs w:val="22"/>
              </w:rPr>
              <w:t>GENETIKA </w:t>
            </w:r>
          </w:p>
          <w:p w14:paraId="1C72DB27"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molekulární a buněčné základy dědičnosti </w:t>
            </w:r>
          </w:p>
          <w:p w14:paraId="7D4E3491"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dědičnost a proměnlivost </w:t>
            </w:r>
          </w:p>
          <w:p w14:paraId="3C4390DE"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genetika člověka </w:t>
            </w:r>
          </w:p>
          <w:p w14:paraId="07196799"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genetika populací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4A80EFA" w14:textId="77777777" w:rsidR="00BF28E8" w:rsidRPr="00BF28E8" w:rsidRDefault="00BF28E8" w:rsidP="002C581A">
            <w:pPr>
              <w:spacing w:before="0" w:line="240" w:lineRule="auto"/>
              <w:ind w:left="272" w:hanging="227"/>
              <w:jc w:val="left"/>
              <w:textAlignment w:val="baseline"/>
              <w:rPr>
                <w:rFonts w:ascii="Times New Roman" w:hAnsi="Times New Roman" w:cs="Times New Roman"/>
                <w:noProof w:val="0"/>
              </w:rPr>
            </w:pPr>
            <w:r w:rsidRPr="00BF28E8">
              <w:rPr>
                <w:noProof w:val="0"/>
                <w:sz w:val="22"/>
                <w:szCs w:val="22"/>
              </w:rPr>
              <w:t>Matematika (statistika a kombinatorika) </w:t>
            </w:r>
          </w:p>
        </w:tc>
      </w:tr>
      <w:tr w:rsidR="00BF28E8" w:rsidRPr="00BF28E8" w14:paraId="1250942B" w14:textId="77777777" w:rsidTr="00BF28E8">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5983977" w14:textId="5C2A1911" w:rsidR="00BF28E8" w:rsidRPr="00BF28E8" w:rsidRDefault="001E45D8" w:rsidP="002C581A">
            <w:pPr>
              <w:spacing w:before="0" w:line="240" w:lineRule="auto"/>
              <w:ind w:left="272" w:hanging="227"/>
              <w:textAlignment w:val="baseline"/>
              <w:rPr>
                <w:rFonts w:ascii="Times New Roman" w:hAnsi="Times New Roman" w:cs="Times New Roman"/>
                <w:noProof w:val="0"/>
              </w:rPr>
            </w:pPr>
            <w:r>
              <w:rPr>
                <w:rFonts w:ascii="OfficinaSanItcTCE-Book" w:hAnsi="OfficinaSanItcTCE-Book" w:cs="Times New Roman"/>
                <w:noProof w:val="0"/>
                <w:color w:val="231F20"/>
              </w:rPr>
              <w:t xml:space="preserve"> </w:t>
            </w:r>
          </w:p>
          <w:p w14:paraId="0BE147C0" w14:textId="77777777" w:rsidR="00BF28E8" w:rsidRPr="00BF28E8" w:rsidRDefault="00BF28E8" w:rsidP="00CC5C4F">
            <w:pPr>
              <w:numPr>
                <w:ilvl w:val="0"/>
                <w:numId w:val="132"/>
              </w:numPr>
              <w:spacing w:before="0" w:line="240" w:lineRule="auto"/>
              <w:ind w:left="272" w:hanging="227"/>
              <w:jc w:val="left"/>
              <w:textAlignment w:val="baseline"/>
              <w:rPr>
                <w:noProof w:val="0"/>
                <w:sz w:val="22"/>
                <w:szCs w:val="22"/>
              </w:rPr>
            </w:pPr>
            <w:r w:rsidRPr="00BF28E8">
              <w:rPr>
                <w:noProof w:val="0"/>
                <w:sz w:val="22"/>
                <w:szCs w:val="22"/>
              </w:rPr>
              <w:t>používá správně základní ekologické pojmy </w:t>
            </w:r>
          </w:p>
          <w:p w14:paraId="5C8A4918" w14:textId="77777777" w:rsidR="00BF28E8" w:rsidRPr="00BF28E8" w:rsidRDefault="00BF28E8" w:rsidP="00CC5C4F">
            <w:pPr>
              <w:numPr>
                <w:ilvl w:val="0"/>
                <w:numId w:val="133"/>
              </w:numPr>
              <w:spacing w:before="0" w:line="240" w:lineRule="auto"/>
              <w:ind w:left="272" w:hanging="227"/>
              <w:jc w:val="left"/>
              <w:textAlignment w:val="baseline"/>
              <w:rPr>
                <w:noProof w:val="0"/>
                <w:sz w:val="22"/>
                <w:szCs w:val="22"/>
              </w:rPr>
            </w:pPr>
            <w:r w:rsidRPr="00BF28E8">
              <w:rPr>
                <w:noProof w:val="0"/>
                <w:sz w:val="22"/>
                <w:szCs w:val="22"/>
              </w:rPr>
              <w:t>objasňuje základní ekologické vztahy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0230E56" w14:textId="77777777" w:rsidR="00BF28E8" w:rsidRPr="00BF28E8" w:rsidRDefault="00BF28E8" w:rsidP="0072710A">
            <w:pPr>
              <w:spacing w:before="0" w:line="240" w:lineRule="auto"/>
              <w:ind w:left="45"/>
              <w:jc w:val="left"/>
              <w:textAlignment w:val="baseline"/>
              <w:rPr>
                <w:b/>
                <w:bCs/>
                <w:noProof w:val="0"/>
                <w:sz w:val="22"/>
                <w:szCs w:val="22"/>
              </w:rPr>
            </w:pPr>
            <w:r w:rsidRPr="00BF28E8">
              <w:rPr>
                <w:b/>
                <w:bCs/>
                <w:noProof w:val="0"/>
                <w:sz w:val="22"/>
                <w:szCs w:val="22"/>
              </w:rPr>
              <w:t>EKOLOGIE </w:t>
            </w:r>
          </w:p>
          <w:p w14:paraId="1BE9D34F"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základní ekologické pojmy </w:t>
            </w:r>
          </w:p>
          <w:p w14:paraId="745C3DE9"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podmínky života </w:t>
            </w:r>
          </w:p>
          <w:p w14:paraId="11C0070A"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biosféra a její členění </w:t>
            </w:r>
          </w:p>
          <w:p w14:paraId="0EDAB39F" w14:textId="7B993901" w:rsidR="00BF28E8" w:rsidRPr="002C581A" w:rsidRDefault="00BF28E8" w:rsidP="00CC5C4F">
            <w:pPr>
              <w:pStyle w:val="Odstavecseseznamem"/>
              <w:numPr>
                <w:ilvl w:val="0"/>
                <w:numId w:val="142"/>
              </w:numPr>
              <w:spacing w:line="240" w:lineRule="auto"/>
              <w:ind w:left="272" w:hanging="227"/>
              <w:textAlignment w:val="baseline"/>
              <w:rPr>
                <w:rFonts w:ascii="Times New Roman" w:hAnsi="Times New Roman" w:cs="Times New Roman"/>
                <w:b/>
                <w:bCs/>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7299BF2" w14:textId="77777777" w:rsidR="00BF28E8" w:rsidRPr="00BF28E8" w:rsidRDefault="00BF28E8" w:rsidP="002C581A">
            <w:pPr>
              <w:spacing w:before="0" w:line="240" w:lineRule="auto"/>
              <w:ind w:left="272" w:hanging="227"/>
              <w:jc w:val="left"/>
              <w:textAlignment w:val="baseline"/>
              <w:rPr>
                <w:rFonts w:ascii="Times New Roman" w:hAnsi="Times New Roman" w:cs="Times New Roman"/>
                <w:noProof w:val="0"/>
              </w:rPr>
            </w:pPr>
            <w:r w:rsidRPr="00BF28E8">
              <w:rPr>
                <w:noProof w:val="0"/>
                <w:sz w:val="22"/>
                <w:szCs w:val="22"/>
              </w:rPr>
              <w:t>Geografie </w:t>
            </w:r>
          </w:p>
        </w:tc>
      </w:tr>
      <w:tr w:rsidR="00BF28E8" w:rsidRPr="00BF28E8" w14:paraId="07303C72" w14:textId="77777777" w:rsidTr="00BF28E8">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850F5D6" w14:textId="77777777" w:rsidR="00BF28E8" w:rsidRPr="00BF28E8" w:rsidRDefault="00BF28E8" w:rsidP="00CC5C4F">
            <w:pPr>
              <w:numPr>
                <w:ilvl w:val="0"/>
                <w:numId w:val="134"/>
              </w:numPr>
              <w:spacing w:before="0" w:line="240" w:lineRule="auto"/>
              <w:ind w:left="272" w:hanging="227"/>
              <w:jc w:val="left"/>
              <w:textAlignment w:val="baseline"/>
              <w:rPr>
                <w:noProof w:val="0"/>
                <w:sz w:val="22"/>
                <w:szCs w:val="22"/>
              </w:rPr>
            </w:pPr>
            <w:r w:rsidRPr="00BF28E8">
              <w:rPr>
                <w:noProof w:val="0"/>
                <w:sz w:val="22"/>
                <w:szCs w:val="22"/>
              </w:rPr>
              <w:t>geologická činnost a její vliv na životní prostředí </w:t>
            </w:r>
          </w:p>
          <w:p w14:paraId="14F3DFC5" w14:textId="77777777" w:rsidR="00BF28E8" w:rsidRPr="00BF28E8" w:rsidRDefault="00BF28E8" w:rsidP="00CC5C4F">
            <w:pPr>
              <w:numPr>
                <w:ilvl w:val="0"/>
                <w:numId w:val="135"/>
              </w:numPr>
              <w:spacing w:before="0" w:line="240" w:lineRule="auto"/>
              <w:ind w:left="272" w:hanging="227"/>
              <w:jc w:val="left"/>
              <w:textAlignment w:val="baseline"/>
              <w:rPr>
                <w:noProof w:val="0"/>
                <w:sz w:val="22"/>
                <w:szCs w:val="22"/>
              </w:rPr>
            </w:pPr>
            <w:r w:rsidRPr="00BF28E8">
              <w:rPr>
                <w:noProof w:val="0"/>
                <w:sz w:val="22"/>
                <w:szCs w:val="22"/>
              </w:rPr>
              <w:t>ekologická únosnost těžby </w:t>
            </w:r>
          </w:p>
          <w:p w14:paraId="6ADC57EA" w14:textId="77777777" w:rsidR="00BF28E8" w:rsidRPr="00BF28E8" w:rsidRDefault="00BF28E8" w:rsidP="00CC5C4F">
            <w:pPr>
              <w:numPr>
                <w:ilvl w:val="0"/>
                <w:numId w:val="136"/>
              </w:numPr>
              <w:spacing w:before="0" w:line="240" w:lineRule="auto"/>
              <w:ind w:left="272" w:hanging="227"/>
              <w:jc w:val="left"/>
              <w:textAlignment w:val="baseline"/>
              <w:rPr>
                <w:noProof w:val="0"/>
                <w:sz w:val="22"/>
                <w:szCs w:val="22"/>
              </w:rPr>
            </w:pPr>
            <w:r w:rsidRPr="00BF28E8">
              <w:rPr>
                <w:noProof w:val="0"/>
                <w:sz w:val="22"/>
                <w:szCs w:val="22"/>
              </w:rPr>
              <w:t>odpady a problémy spojené s nimi </w:t>
            </w:r>
          </w:p>
          <w:p w14:paraId="169AAFFD" w14:textId="74B36E62" w:rsidR="00BF28E8" w:rsidRPr="00DA10CA" w:rsidRDefault="00BF28E8" w:rsidP="00CC5C4F">
            <w:pPr>
              <w:numPr>
                <w:ilvl w:val="0"/>
                <w:numId w:val="137"/>
              </w:numPr>
              <w:spacing w:before="0" w:line="240" w:lineRule="auto"/>
              <w:ind w:left="272" w:hanging="227"/>
              <w:jc w:val="left"/>
              <w:textAlignment w:val="baseline"/>
              <w:rPr>
                <w:noProof w:val="0"/>
                <w:sz w:val="22"/>
                <w:szCs w:val="22"/>
              </w:rPr>
            </w:pPr>
            <w:r w:rsidRPr="00BF28E8">
              <w:rPr>
                <w:noProof w:val="0"/>
                <w:sz w:val="22"/>
                <w:szCs w:val="22"/>
              </w:rPr>
              <w:t>recyklace </w:t>
            </w:r>
            <w:r w:rsidRPr="00DA10CA">
              <w:rPr>
                <w:rFonts w:ascii="OfficinaSanItcTCE-Book" w:hAnsi="OfficinaSanItcTCE-Book" w:cs="Times New Roman"/>
                <w:noProof w:val="0"/>
                <w:color w:val="231F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75E4AFC" w14:textId="54F80FD6" w:rsidR="00BF28E8" w:rsidRPr="00BF28E8" w:rsidRDefault="00BF28E8" w:rsidP="0072710A">
            <w:pPr>
              <w:spacing w:before="0" w:line="240" w:lineRule="auto"/>
              <w:ind w:left="45"/>
              <w:jc w:val="left"/>
              <w:textAlignment w:val="baseline"/>
              <w:rPr>
                <w:b/>
                <w:bCs/>
                <w:noProof w:val="0"/>
                <w:sz w:val="22"/>
                <w:szCs w:val="22"/>
              </w:rPr>
            </w:pPr>
            <w:r w:rsidRPr="00BF28E8">
              <w:rPr>
                <w:b/>
                <w:bCs/>
                <w:noProof w:val="0"/>
                <w:sz w:val="22"/>
                <w:szCs w:val="22"/>
              </w:rPr>
              <w:t>GEOLOGIE</w:t>
            </w:r>
            <w:r w:rsidR="001E45D8">
              <w:rPr>
                <w:b/>
                <w:bCs/>
                <w:noProof w:val="0"/>
                <w:sz w:val="22"/>
                <w:szCs w:val="22"/>
              </w:rPr>
              <w:t xml:space="preserve"> </w:t>
            </w:r>
          </w:p>
          <w:p w14:paraId="076F89BB"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vznik a vývoj půd </w:t>
            </w:r>
          </w:p>
          <w:p w14:paraId="5D0378CA"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interakce mezi přírodu a společností </w:t>
            </w:r>
          </w:p>
          <w:p w14:paraId="693DBD83" w14:textId="77777777" w:rsidR="00BF28E8" w:rsidRPr="00BF28E8" w:rsidRDefault="00BF28E8" w:rsidP="00CC5C4F">
            <w:pPr>
              <w:numPr>
                <w:ilvl w:val="0"/>
                <w:numId w:val="142"/>
              </w:numPr>
              <w:spacing w:before="0" w:line="240" w:lineRule="auto"/>
              <w:ind w:left="272" w:hanging="227"/>
              <w:jc w:val="left"/>
              <w:textAlignment w:val="baseline"/>
              <w:rPr>
                <w:noProof w:val="0"/>
                <w:sz w:val="22"/>
                <w:szCs w:val="22"/>
              </w:rPr>
            </w:pPr>
            <w:r w:rsidRPr="00BF28E8">
              <w:rPr>
                <w:noProof w:val="0"/>
                <w:sz w:val="22"/>
                <w:szCs w:val="22"/>
              </w:rPr>
              <w:t>práce v terénu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09C4C85" w14:textId="77777777" w:rsidR="00BF28E8" w:rsidRPr="00BF28E8" w:rsidRDefault="00BF28E8" w:rsidP="002C581A">
            <w:pPr>
              <w:spacing w:before="0" w:line="240" w:lineRule="auto"/>
              <w:ind w:left="272" w:hanging="227"/>
              <w:jc w:val="left"/>
              <w:textAlignment w:val="baseline"/>
              <w:rPr>
                <w:rFonts w:ascii="Times New Roman" w:hAnsi="Times New Roman" w:cs="Times New Roman"/>
                <w:noProof w:val="0"/>
              </w:rPr>
            </w:pPr>
            <w:r w:rsidRPr="00BF28E8">
              <w:rPr>
                <w:noProof w:val="0"/>
                <w:sz w:val="22"/>
                <w:szCs w:val="22"/>
              </w:rPr>
              <w:t>Ochrana životního prostředí </w:t>
            </w:r>
          </w:p>
        </w:tc>
      </w:tr>
    </w:tbl>
    <w:p w14:paraId="608BA8BF" w14:textId="77777777" w:rsidR="00BF28E8" w:rsidRPr="00BF28E8" w:rsidRDefault="00BF28E8" w:rsidP="00BF28E8">
      <w:pPr>
        <w:spacing w:before="0" w:line="240" w:lineRule="auto"/>
        <w:textAlignment w:val="baseline"/>
        <w:rPr>
          <w:rFonts w:ascii="Segoe UI" w:hAnsi="Segoe UI" w:cs="Segoe UI"/>
          <w:noProof w:val="0"/>
          <w:sz w:val="18"/>
          <w:szCs w:val="18"/>
        </w:rPr>
      </w:pPr>
      <w:r w:rsidRPr="00BF28E8">
        <w:rPr>
          <w:noProof w:val="0"/>
        </w:rPr>
        <w:t> </w:t>
      </w:r>
    </w:p>
    <w:p w14:paraId="0B9AC38C" w14:textId="77777777" w:rsidR="0061613C" w:rsidRPr="0061613C" w:rsidRDefault="0061613C" w:rsidP="00E37C45">
      <w:pPr>
        <w:pStyle w:val="Nadpis2"/>
        <w:tabs>
          <w:tab w:val="num" w:pos="567"/>
        </w:tabs>
        <w:spacing w:before="0" w:after="0"/>
        <w:ind w:left="567" w:hanging="567"/>
      </w:pPr>
      <w:bookmarkStart w:id="152" w:name="_Toc174291260"/>
      <w:r w:rsidRPr="0061613C">
        <w:t>Zeměpis</w:t>
      </w:r>
      <w:bookmarkEnd w:id="152"/>
      <w:r w:rsidRPr="0061613C">
        <w:t xml:space="preserve"> </w:t>
      </w:r>
    </w:p>
    <w:p w14:paraId="5A39B8FD" w14:textId="77777777" w:rsidR="0072710A" w:rsidRDefault="0072710A" w:rsidP="0072710A">
      <w:pPr>
        <w:tabs>
          <w:tab w:val="left" w:pos="2552"/>
        </w:tabs>
        <w:spacing w:before="0"/>
      </w:pPr>
      <w:bookmarkStart w:id="153" w:name="_Toc239591843"/>
      <w:r>
        <w:t>Celkový počet hodin:</w:t>
      </w:r>
      <w:r w:rsidRPr="00EC3FCD">
        <w:t xml:space="preserve"> </w:t>
      </w:r>
      <w:r>
        <w:t>2 – 2 – 2 – 0</w:t>
      </w:r>
    </w:p>
    <w:p w14:paraId="737AB632" w14:textId="77777777" w:rsidR="0072710A" w:rsidRPr="0061613C" w:rsidRDefault="0072710A" w:rsidP="0072710A">
      <w:pPr>
        <w:spacing w:before="0"/>
        <w:rPr>
          <w:rStyle w:val="Siln"/>
        </w:rPr>
      </w:pPr>
      <w:r w:rsidRPr="0061613C">
        <w:rPr>
          <w:rStyle w:val="Siln"/>
        </w:rPr>
        <w:t>Charakteristika vyučovacího předmětu</w:t>
      </w:r>
    </w:p>
    <w:p w14:paraId="45AC98C5" w14:textId="77777777" w:rsidR="0072710A" w:rsidRDefault="0072710A" w:rsidP="0072710A">
      <w:pPr>
        <w:pStyle w:val="Odstmezery"/>
      </w:pPr>
      <w:r>
        <w:t xml:space="preserve">Vyučovací předmět zeměpis obsahově vychází ze vzdělávacích oblastí </w:t>
      </w:r>
      <w:r w:rsidRPr="002F5F59">
        <w:t>Člověk</w:t>
      </w:r>
      <w:r>
        <w:t xml:space="preserve"> a </w:t>
      </w:r>
      <w:r w:rsidRPr="002F5F59">
        <w:t>příroda</w:t>
      </w:r>
      <w:r>
        <w:t xml:space="preserve"> a </w:t>
      </w:r>
      <w:r w:rsidRPr="002F5F59">
        <w:t>Člověk</w:t>
      </w:r>
      <w:r>
        <w:t xml:space="preserve"> a </w:t>
      </w:r>
      <w:r w:rsidRPr="002F5F59">
        <w:t>společnost</w:t>
      </w:r>
      <w:r>
        <w:t xml:space="preserve"> z RVP G. Předmět plně pokrývá v této oblasti zahrnutý obor Geografie a integruje obsah </w:t>
      </w:r>
      <w:r w:rsidRPr="002F5F59">
        <w:rPr>
          <w:u w:val="single"/>
        </w:rPr>
        <w:t>části</w:t>
      </w:r>
      <w:r>
        <w:t xml:space="preserve"> vzdělávacího oboru Geologie. Rovněž integruje tematické okruhy průřezových témat </w:t>
      </w:r>
      <w:r w:rsidRPr="002F5F59">
        <w:t>Enviromentální výchova, Multikulturní výchova</w:t>
      </w:r>
      <w:r>
        <w:t xml:space="preserve"> a </w:t>
      </w:r>
      <w:r w:rsidRPr="002F5F59">
        <w:t>Výchova</w:t>
      </w:r>
      <w:r>
        <w:t xml:space="preserve"> k </w:t>
      </w:r>
      <w:r w:rsidRPr="002F5F59">
        <w:t>myšlení</w:t>
      </w:r>
      <w:r>
        <w:t xml:space="preserve"> v </w:t>
      </w:r>
      <w:r w:rsidRPr="002F5F59">
        <w:t>evropských</w:t>
      </w:r>
      <w:r>
        <w:t xml:space="preserve"> a </w:t>
      </w:r>
      <w:r w:rsidRPr="002F5F59">
        <w:t>globálních souvislostech</w:t>
      </w:r>
      <w:r>
        <w:t xml:space="preserve"> z RVP G. Předmět vedle zcela specifického vzdělávacího obsahu vycházejícího z řady přírodních a sociálních věd, vzájemně propojuje znalosti a dovednosti nabývané v jiných předmětech a integruje je z hlediska prostorového. Předmět se však nevyhýbá ani jisté sumě „encyklopedického“ a prakticky málo upotřebitelného vědění, jehož předáváním se nenaplňují cíle RVP G jinak než tím, že dochází k obohacování osobnosti žáka.</w:t>
      </w:r>
    </w:p>
    <w:p w14:paraId="096D9A1B" w14:textId="77777777" w:rsidR="0072710A" w:rsidRDefault="0072710A" w:rsidP="0072710A">
      <w:pPr>
        <w:pStyle w:val="Odstmezery"/>
      </w:pPr>
      <w:r>
        <w:t>Výuka je realizována všemi dostupnými formami, od frontálního výkladu, kdy jsou žákům vysvětleny a prezentovány potřebné informace ke zvládnutí daného tematického celku, přes skupinovou a týmovou práci až k samostatnému řešení problémů. Důraz je kladen na diskusi, samostatnou práci s informacemi s využitím atlasu, popř. geografických aplikací. Součástí výuky jsou nabízené dobrovolné aktivity spočívající v řešení různých geografických úloh.</w:t>
      </w:r>
    </w:p>
    <w:p w14:paraId="4CBDBDCC" w14:textId="77777777" w:rsidR="0072710A" w:rsidRDefault="0072710A" w:rsidP="0072710A">
      <w:pPr>
        <w:pStyle w:val="Odstmezery"/>
      </w:pPr>
      <w:r>
        <w:lastRenderedPageBreak/>
        <w:t>Výuka probíhá neděleně v odborné učebně zeměpisu vybavené datovým projektorem, interaktivní tabulí, PC s internetem,</w:t>
      </w:r>
      <w:r w:rsidRPr="002A1CD8">
        <w:t xml:space="preserve"> </w:t>
      </w:r>
      <w:r>
        <w:t>sbírkou map a atlasů, v počítačové učebně nebo z organizačních důvodů i v kmenových učebnách většinou vybavených PC a datovým projektorem.</w:t>
      </w:r>
    </w:p>
    <w:p w14:paraId="26271999" w14:textId="77777777" w:rsidR="0072710A" w:rsidRDefault="0072710A" w:rsidP="0072710A">
      <w:pPr>
        <w:pStyle w:val="Odstmezery"/>
      </w:pPr>
      <w:r>
        <w:t>Součástí výuky jsou zeměpisné vycházky, terénní cvičení, ve 3. - 4. ročníku je podle zájmu realizován dvouletý výběrový Seminář a cvičení ze zeměpisu, určený především pro maturanty, s dotací 2 a 3 hodiny týdně.</w:t>
      </w:r>
    </w:p>
    <w:p w14:paraId="450DB7EE" w14:textId="77777777" w:rsidR="0072710A" w:rsidRPr="0061613C" w:rsidRDefault="0072710A" w:rsidP="0072710A">
      <w:pPr>
        <w:spacing w:before="0"/>
        <w:rPr>
          <w:rStyle w:val="Siln"/>
        </w:rPr>
      </w:pPr>
      <w:r w:rsidRPr="0061613C">
        <w:rPr>
          <w:rStyle w:val="Siln"/>
        </w:rPr>
        <w:t>Výchovné</w:t>
      </w:r>
      <w:r>
        <w:rPr>
          <w:rStyle w:val="Siln"/>
        </w:rPr>
        <w:t xml:space="preserve"> a </w:t>
      </w:r>
      <w:r w:rsidRPr="0061613C">
        <w:rPr>
          <w:rStyle w:val="Siln"/>
        </w:rPr>
        <w:t>vzdělávací strategie</w:t>
      </w:r>
    </w:p>
    <w:p w14:paraId="3A560BE3" w14:textId="77777777" w:rsidR="0072710A" w:rsidRPr="0061613C" w:rsidRDefault="0072710A" w:rsidP="0072710A">
      <w:pPr>
        <w:spacing w:before="0"/>
        <w:rPr>
          <w:rStyle w:val="Siln"/>
        </w:rPr>
      </w:pPr>
      <w:r w:rsidRPr="0061613C">
        <w:rPr>
          <w:rStyle w:val="Siln"/>
        </w:rPr>
        <w:t>Kompetence</w:t>
      </w:r>
      <w:r>
        <w:rPr>
          <w:rStyle w:val="Siln"/>
        </w:rPr>
        <w:t xml:space="preserve"> k </w:t>
      </w:r>
      <w:r w:rsidRPr="0061613C">
        <w:rPr>
          <w:rStyle w:val="Siln"/>
        </w:rPr>
        <w:t>učení</w:t>
      </w:r>
    </w:p>
    <w:p w14:paraId="1212E8EC" w14:textId="77777777" w:rsidR="0072710A" w:rsidRDefault="0072710A" w:rsidP="0072710A">
      <w:pPr>
        <w:pStyle w:val="Odstmezery"/>
      </w:pPr>
      <w:r w:rsidRPr="002017BC">
        <w:rPr>
          <w:u w:val="single"/>
        </w:rPr>
        <w:t>Učitel:</w:t>
      </w:r>
      <w:r>
        <w:t xml:space="preserve"> zadává a nabízí úlohy a referáty, při jejichž řešení nebo tvorbě žáci vyhledávají, třídí a hodnotí informace z širších informačních zdrojů jako např. map, tabulek, grafů, obrázků, knih, filmů, časopisů, internetu, denního tisku …; vede žáka k samostatnému myšlení a organizování pracovní činnosti; získané poznatky propojuje se znalostmi dalších vzdělávacích oborů.</w:t>
      </w:r>
    </w:p>
    <w:p w14:paraId="7A7E56F6" w14:textId="77777777" w:rsidR="0072710A" w:rsidRPr="0061613C" w:rsidRDefault="0072710A" w:rsidP="0072710A">
      <w:pPr>
        <w:spacing w:before="0"/>
        <w:rPr>
          <w:rStyle w:val="Siln"/>
        </w:rPr>
      </w:pPr>
      <w:r w:rsidRPr="0061613C">
        <w:rPr>
          <w:rStyle w:val="Siln"/>
        </w:rPr>
        <w:t>Kompetence</w:t>
      </w:r>
      <w:r>
        <w:rPr>
          <w:rStyle w:val="Siln"/>
        </w:rPr>
        <w:t xml:space="preserve"> k </w:t>
      </w:r>
      <w:r w:rsidRPr="0061613C">
        <w:rPr>
          <w:rStyle w:val="Siln"/>
        </w:rPr>
        <w:t>řešení problémů</w:t>
      </w:r>
    </w:p>
    <w:p w14:paraId="5BDB022B" w14:textId="77777777" w:rsidR="0072710A" w:rsidRDefault="0072710A" w:rsidP="0072710A">
      <w:pPr>
        <w:pStyle w:val="Odstmezery"/>
      </w:pPr>
      <w:r w:rsidRPr="002017BC">
        <w:rPr>
          <w:u w:val="single"/>
        </w:rPr>
        <w:t>Učitel:</w:t>
      </w:r>
      <w:r>
        <w:t xml:space="preserve"> vytváří s žáky na základě pozorování, osvojených znalostí a dosavadních zkušeností předpoklady pro řešení zadávaných problémových zeměpisných témat v podobě úkolů nebo formou menších skupinových projektů; vede žáky ke kritickému a analytickému myšlení, pojmenuje podstatné lokální, regionální a globální problémy přírodní a společenské sféry, aby žáci o nich diskutovali a usilovali o vlastní řešení a nabízí k výběru vhodné metody řešení; na zeměpisné vycházce nebo exkurzi předkládá žákům úkoly a otázky, které propojují teoretické poznatky s praxí.</w:t>
      </w:r>
    </w:p>
    <w:p w14:paraId="0246A0DE" w14:textId="77777777" w:rsidR="0072710A" w:rsidRPr="0061613C" w:rsidRDefault="0072710A" w:rsidP="0072710A">
      <w:pPr>
        <w:spacing w:before="0"/>
        <w:rPr>
          <w:rStyle w:val="Siln"/>
        </w:rPr>
      </w:pPr>
      <w:r w:rsidRPr="0061613C">
        <w:rPr>
          <w:rStyle w:val="Siln"/>
        </w:rPr>
        <w:t>Kompetence komunikativní</w:t>
      </w:r>
    </w:p>
    <w:p w14:paraId="6A961C8B" w14:textId="77777777" w:rsidR="0072710A" w:rsidRDefault="0072710A" w:rsidP="0072710A">
      <w:pPr>
        <w:pStyle w:val="Odstmezery"/>
      </w:pPr>
      <w:r w:rsidRPr="002017BC">
        <w:rPr>
          <w:u w:val="single"/>
        </w:rPr>
        <w:t>Učitel:</w:t>
      </w:r>
      <w:r>
        <w:t xml:space="preserve"> vyžaduje na žácích formulaci vlastního rozhodnutí, jasného a srozumitelného vyjádření vlastního názoru a pojmenování nejrůznějších problémů kulturního a politického prostředí a životního prostředí, vede ke vhodné argumentaci, vede je ke spolupráci; zvláště v debatách a skupinové práci učí žáky naslouchat partnerům, porozumět jim, vhodně reagovat, prezentovat sám sebe před publikem; vede žáky s porozuměním používat odbornou geografickou i geologickou terminologii, geografické jevy a procesy vysvětlovat a prezentovat s pomocí schémat, grafů a především map.</w:t>
      </w:r>
    </w:p>
    <w:p w14:paraId="1BD1EDAC" w14:textId="77777777" w:rsidR="0072710A" w:rsidRPr="0061613C" w:rsidRDefault="0072710A" w:rsidP="0072710A">
      <w:pPr>
        <w:spacing w:before="0"/>
        <w:rPr>
          <w:rStyle w:val="Siln"/>
        </w:rPr>
      </w:pPr>
      <w:r w:rsidRPr="0061613C">
        <w:rPr>
          <w:rStyle w:val="Siln"/>
        </w:rPr>
        <w:t>Kompetence sociální</w:t>
      </w:r>
      <w:r>
        <w:rPr>
          <w:rStyle w:val="Siln"/>
        </w:rPr>
        <w:t xml:space="preserve"> a </w:t>
      </w:r>
      <w:r w:rsidRPr="0061613C">
        <w:rPr>
          <w:rStyle w:val="Siln"/>
        </w:rPr>
        <w:t>personální</w:t>
      </w:r>
    </w:p>
    <w:p w14:paraId="5F979C8D" w14:textId="77777777" w:rsidR="0072710A" w:rsidRDefault="0072710A" w:rsidP="0072710A">
      <w:pPr>
        <w:pStyle w:val="Odstmezery"/>
      </w:pPr>
      <w:r w:rsidRPr="002017BC">
        <w:rPr>
          <w:u w:val="single"/>
        </w:rPr>
        <w:t>Učitel:</w:t>
      </w:r>
      <w:r>
        <w:t xml:space="preserve"> rozděluje pracovní úkoly vybraného učiva ve skupinách, posiluje efektivní spolupráci a hodnotí výsledky aktivní spolupráce skupin i jednotlivců; vede žáka k sebereflexi, reálně posuzovat své možnosti.</w:t>
      </w:r>
    </w:p>
    <w:p w14:paraId="565DA87C" w14:textId="77777777" w:rsidR="0072710A" w:rsidRPr="0061613C" w:rsidRDefault="0072710A" w:rsidP="0072710A">
      <w:pPr>
        <w:spacing w:before="0"/>
        <w:rPr>
          <w:rStyle w:val="Siln"/>
        </w:rPr>
      </w:pPr>
      <w:r w:rsidRPr="0061613C">
        <w:rPr>
          <w:rStyle w:val="Siln"/>
        </w:rPr>
        <w:t>Kompetence občanská</w:t>
      </w:r>
    </w:p>
    <w:p w14:paraId="62158007" w14:textId="77777777" w:rsidR="0072710A" w:rsidRDefault="0072710A" w:rsidP="0072710A">
      <w:pPr>
        <w:pStyle w:val="Odstmezery"/>
      </w:pPr>
      <w:r w:rsidRPr="002017BC">
        <w:rPr>
          <w:u w:val="single"/>
        </w:rPr>
        <w:t>Učitel:</w:t>
      </w:r>
      <w:r>
        <w:t xml:space="preserve"> prezentuje fakta a argumenty pro utváření postojů a hodnot, které respektují rovnoprávnost všech lidí, jejich kulturní, sociální a náboženskou různorodost, odmítají xenofobií nebo rasistické názory, vyjadřují demokratické přístupy v řešení společenských problémů a vedou k toleranci; </w:t>
      </w:r>
      <w:bookmarkStart w:id="154" w:name="_Hlk166522234"/>
      <w:r>
        <w:t xml:space="preserve">vysvětluje, objasňuje a zdůvodňuje </w:t>
      </w:r>
      <w:bookmarkEnd w:id="154"/>
      <w:r>
        <w:t xml:space="preserve">žákům nutnost ochrany přírodního a životního prostředí; svými postoji se ztotožňuje </w:t>
      </w:r>
      <w:r>
        <w:lastRenderedPageBreak/>
        <w:t>s kulturním dědictvím českým i evropským; v politické geografii zdůrazňuje principy a přednosti demokracie oproti jiným formám vlády.</w:t>
      </w:r>
    </w:p>
    <w:p w14:paraId="6DDD645B" w14:textId="77777777" w:rsidR="0072710A" w:rsidRPr="0061613C" w:rsidRDefault="0072710A" w:rsidP="0072710A">
      <w:pPr>
        <w:spacing w:before="0"/>
        <w:rPr>
          <w:rStyle w:val="Siln"/>
        </w:rPr>
      </w:pPr>
      <w:r w:rsidRPr="0061613C">
        <w:rPr>
          <w:rStyle w:val="Siln"/>
        </w:rPr>
        <w:t>Kompetence</w:t>
      </w:r>
      <w:r>
        <w:rPr>
          <w:rStyle w:val="Siln"/>
        </w:rPr>
        <w:t xml:space="preserve"> k </w:t>
      </w:r>
      <w:r w:rsidRPr="0061613C">
        <w:rPr>
          <w:rStyle w:val="Siln"/>
        </w:rPr>
        <w:t>podnikavosti</w:t>
      </w:r>
    </w:p>
    <w:p w14:paraId="615FF2C3" w14:textId="77777777" w:rsidR="0072710A" w:rsidRDefault="0072710A" w:rsidP="0072710A">
      <w:pPr>
        <w:pStyle w:val="Odstmezery"/>
      </w:pPr>
      <w:r w:rsidRPr="002017BC">
        <w:rPr>
          <w:u w:val="single"/>
        </w:rPr>
        <w:t>Učitel:</w:t>
      </w:r>
      <w:r>
        <w:t xml:space="preserve"> informuje žáky o šíření moderních komunikačních, dopravních a výrobních technologií, které úzce souvisí s orientací, pohybem a pobytem v terénu, cestováním, ochranou životního prostředí; vede žáky k zapojení do různých geografických soutěží a projektů.</w:t>
      </w:r>
    </w:p>
    <w:p w14:paraId="38F11ED9" w14:textId="77777777" w:rsidR="0072710A" w:rsidRDefault="0072710A" w:rsidP="0072710A">
      <w:pPr>
        <w:pStyle w:val="Odstmezery"/>
        <w:rPr>
          <w:b/>
          <w:bCs/>
          <w:sz w:val="24"/>
        </w:rPr>
      </w:pPr>
      <w:r w:rsidRPr="0086187F">
        <w:rPr>
          <w:b/>
          <w:bCs/>
          <w:sz w:val="24"/>
        </w:rPr>
        <w:t>Kompetence digitální</w:t>
      </w:r>
    </w:p>
    <w:p w14:paraId="153935EA" w14:textId="2F6134FC" w:rsidR="0072710A" w:rsidRPr="0086187F" w:rsidRDefault="0072710A" w:rsidP="0072710A">
      <w:pPr>
        <w:pStyle w:val="Odstmezery"/>
        <w:rPr>
          <w:b/>
          <w:bCs/>
          <w:sz w:val="24"/>
        </w:rPr>
      </w:pPr>
      <w:r w:rsidRPr="0086187F">
        <w:rPr>
          <w:u w:val="single"/>
        </w:rPr>
        <w:t>Učitel:</w:t>
      </w:r>
      <w:r>
        <w:t xml:space="preserve"> </w:t>
      </w:r>
      <w:r w:rsidRPr="00D627D2">
        <w:t>seznamuje žáky s různými druhy digitálních prostorových dat a informací</w:t>
      </w:r>
      <w:r>
        <w:t>; vysvětluje a vede žáky k ovládání mapových a jiných digitálních aplikací, portálů a služeb nezbytných v rámci každodenního osobního i veřejného života;</w:t>
      </w:r>
      <w:r w:rsidR="001E45D8">
        <w:t xml:space="preserve"> </w:t>
      </w:r>
      <w:r w:rsidRPr="0048784E">
        <w:t>objasňuje a zdůvodňuje</w:t>
      </w:r>
      <w:r>
        <w:t xml:space="preserve">, jak vývoj technologií ovlivňuje různé aspekty života jedince a společnosti a životní prostředí, zvažuje rizika a přínosy; pomáhá žákům analyzovat a </w:t>
      </w:r>
      <w:r w:rsidRPr="00D627D2">
        <w:t>interpretovat získaná digitální data a informace s využitím běžně dostupných programů pro znázornění zkoumaných problémů, procesů nebo jevů</w:t>
      </w:r>
      <w:r>
        <w:t xml:space="preserve">; vyžaduje, aby žáci měnili způsob použití digitálních technologií podle toho, jak se vyvíjejí dostupné možnosti a jak se mění jejich vlastní potřeby; </w:t>
      </w:r>
      <w:r w:rsidRPr="00D627D2">
        <w:t>vede</w:t>
      </w:r>
      <w:r>
        <w:t xml:space="preserve"> žáky</w:t>
      </w:r>
      <w:r w:rsidRPr="00D627D2">
        <w:t xml:space="preserve"> k tomu, aby ověřovali geografická data a informace v digitálním prostředí</w:t>
      </w:r>
      <w:r>
        <w:t xml:space="preserve"> a </w:t>
      </w:r>
      <w:r w:rsidRPr="00D627D2">
        <w:t>kriticky hodnotili jejich pravost a důvěryhodnost</w:t>
      </w:r>
      <w:r>
        <w:t>; u</w:t>
      </w:r>
      <w:r w:rsidRPr="00835EDF">
        <w:t xml:space="preserve">možňuje žákům používat digitální technologie </w:t>
      </w:r>
      <w:r>
        <w:t xml:space="preserve">individuálně v hodinách i </w:t>
      </w:r>
      <w:r w:rsidRPr="00835EDF">
        <w:t>při skupinové práci i jako prostředku podporujícího komunikaci, spolupráci a společné utváření znalostí.</w:t>
      </w:r>
    </w:p>
    <w:p w14:paraId="03A2F777" w14:textId="77777777" w:rsidR="0072710A" w:rsidRPr="003D5711" w:rsidRDefault="0072710A" w:rsidP="0072710A">
      <w:pPr>
        <w:spacing w:before="0"/>
        <w:rPr>
          <w:rStyle w:val="Siln"/>
        </w:rPr>
      </w:pPr>
      <w:r w:rsidRPr="003D5711">
        <w:rPr>
          <w:rStyle w:val="Siln"/>
        </w:rPr>
        <w:t>Rozpis učiva</w:t>
      </w:r>
      <w:r>
        <w:rPr>
          <w:rStyle w:val="Siln"/>
        </w:rPr>
        <w:t xml:space="preserve"> a </w:t>
      </w:r>
      <w:r w:rsidRPr="003D5711">
        <w:rPr>
          <w:rStyle w:val="Siln"/>
        </w:rPr>
        <w:t>výsledků vzdělávání</w:t>
      </w:r>
    </w:p>
    <w:p w14:paraId="1DFC3B04" w14:textId="77777777" w:rsidR="0072710A" w:rsidRPr="003D5711" w:rsidRDefault="0072710A" w:rsidP="00DA10CA">
      <w:pPr>
        <w:pStyle w:val="Odsttunnadpis"/>
        <w:spacing w:after="120" w:line="288" w:lineRule="auto"/>
      </w:pPr>
      <w:r>
        <w:t xml:space="preserve">Ročník: </w:t>
      </w:r>
      <w:r w:rsidRPr="003D5711">
        <w:fldChar w:fldCharType="begin">
          <w:ffData>
            <w:name w:val="Text6"/>
            <w:enabled/>
            <w:calcOnExit w:val="0"/>
            <w:textInput>
              <w:default w:val="1."/>
              <w:maxLength w:val="2"/>
            </w:textInput>
          </w:ffData>
        </w:fldChar>
      </w:r>
      <w:bookmarkStart w:id="155" w:name="Text6"/>
      <w:r w:rsidRPr="003D5711">
        <w:instrText xml:space="preserve"> FORMTEXT </w:instrText>
      </w:r>
      <w:r w:rsidRPr="003D5711">
        <w:fldChar w:fldCharType="separate"/>
      </w:r>
      <w:r w:rsidRPr="003D5711">
        <w:t>1.</w:t>
      </w:r>
      <w:r w:rsidRPr="003D5711">
        <w:fldChar w:fldCharType="end"/>
      </w:r>
      <w:bookmarkEnd w:id="155"/>
    </w:p>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432"/>
        <w:gridCol w:w="2521"/>
      </w:tblGrid>
      <w:tr w:rsidR="0072710A" w:rsidRPr="005D356F" w14:paraId="7B95A850" w14:textId="77777777" w:rsidTr="0072710A">
        <w:tc>
          <w:tcPr>
            <w:tcW w:w="3685" w:type="dxa"/>
            <w:shd w:val="clear" w:color="auto" w:fill="BFBFBF" w:themeFill="background1" w:themeFillShade="BF"/>
            <w:vAlign w:val="center"/>
          </w:tcPr>
          <w:p w14:paraId="7070D76D" w14:textId="77777777" w:rsidR="0072710A" w:rsidRPr="009D7FDF" w:rsidRDefault="0072710A" w:rsidP="0072710A">
            <w:pPr>
              <w:tabs>
                <w:tab w:val="right" w:pos="2854"/>
              </w:tabs>
              <w:spacing w:before="0" w:line="240" w:lineRule="auto"/>
              <w:jc w:val="center"/>
              <w:rPr>
                <w:b/>
              </w:rPr>
            </w:pPr>
            <w:r w:rsidRPr="009D7FDF">
              <w:rPr>
                <w:b/>
              </w:rPr>
              <w:t>Očekávané výstupy</w:t>
            </w:r>
          </w:p>
        </w:tc>
        <w:tc>
          <w:tcPr>
            <w:tcW w:w="3432" w:type="dxa"/>
            <w:shd w:val="clear" w:color="auto" w:fill="BFBFBF" w:themeFill="background1" w:themeFillShade="BF"/>
            <w:vAlign w:val="center"/>
          </w:tcPr>
          <w:p w14:paraId="34055BAC" w14:textId="77777777" w:rsidR="0072710A" w:rsidRPr="009D7FDF" w:rsidRDefault="0072710A" w:rsidP="0072710A">
            <w:pPr>
              <w:spacing w:before="0" w:line="240" w:lineRule="auto"/>
              <w:jc w:val="center"/>
              <w:rPr>
                <w:b/>
              </w:rPr>
            </w:pPr>
            <w:r w:rsidRPr="009D7FDF">
              <w:rPr>
                <w:b/>
              </w:rPr>
              <w:t>Učivo</w:t>
            </w:r>
          </w:p>
        </w:tc>
        <w:tc>
          <w:tcPr>
            <w:tcW w:w="2521" w:type="dxa"/>
            <w:shd w:val="clear" w:color="auto" w:fill="BFBFBF" w:themeFill="background1" w:themeFillShade="BF"/>
            <w:vAlign w:val="center"/>
          </w:tcPr>
          <w:p w14:paraId="4C9A9EB0" w14:textId="77777777" w:rsidR="0072710A" w:rsidRPr="009D7FDF" w:rsidRDefault="0072710A" w:rsidP="0072710A">
            <w:pPr>
              <w:spacing w:before="0" w:line="240" w:lineRule="auto"/>
              <w:jc w:val="center"/>
              <w:rPr>
                <w:b/>
              </w:rPr>
            </w:pPr>
            <w:r w:rsidRPr="009D7FDF">
              <w:rPr>
                <w:b/>
              </w:rPr>
              <w:t>Průřezová témata,</w:t>
            </w:r>
          </w:p>
          <w:p w14:paraId="62C6B188" w14:textId="77777777" w:rsidR="0072710A" w:rsidRPr="009D7FDF" w:rsidRDefault="0072710A" w:rsidP="0072710A">
            <w:pPr>
              <w:spacing w:before="0" w:line="240" w:lineRule="auto"/>
              <w:jc w:val="center"/>
              <w:rPr>
                <w:b/>
              </w:rPr>
            </w:pPr>
            <w:r w:rsidRPr="009D7FDF">
              <w:rPr>
                <w:b/>
              </w:rPr>
              <w:t>MP vztahy</w:t>
            </w:r>
          </w:p>
        </w:tc>
      </w:tr>
      <w:tr w:rsidR="0072710A" w:rsidRPr="005D356F" w14:paraId="432EBAA8" w14:textId="77777777" w:rsidTr="0072710A">
        <w:tc>
          <w:tcPr>
            <w:tcW w:w="3685" w:type="dxa"/>
          </w:tcPr>
          <w:p w14:paraId="3766F335" w14:textId="77777777" w:rsidR="0072710A" w:rsidRDefault="0072710A" w:rsidP="00CC5C4F">
            <w:pPr>
              <w:pStyle w:val="Tabulkaodrazky"/>
              <w:numPr>
                <w:ilvl w:val="0"/>
                <w:numId w:val="9"/>
              </w:numPr>
              <w:tabs>
                <w:tab w:val="num" w:pos="227"/>
              </w:tabs>
              <w:ind w:left="227" w:hanging="227"/>
            </w:pPr>
            <w:r>
              <w:t>porovná postavení Země ve vesmíru a podstatné vlastnosti Země s ostatními tělesy sluneční soustavy</w:t>
            </w:r>
          </w:p>
          <w:p w14:paraId="038D12B2" w14:textId="77777777" w:rsidR="0072710A" w:rsidRDefault="0072710A" w:rsidP="00CC5C4F">
            <w:pPr>
              <w:pStyle w:val="Tabulkaodrazky"/>
              <w:numPr>
                <w:ilvl w:val="0"/>
                <w:numId w:val="9"/>
              </w:numPr>
              <w:tabs>
                <w:tab w:val="num" w:pos="227"/>
              </w:tabs>
              <w:ind w:left="227" w:hanging="227"/>
            </w:pPr>
            <w:r>
              <w:t>dokáže vysvětlit důsledky pohybů Země a Měsíce pro život člověka a aplikovat je v praxi</w:t>
            </w:r>
          </w:p>
          <w:p w14:paraId="5612F35B" w14:textId="77777777" w:rsidR="0072710A" w:rsidRDefault="0072710A" w:rsidP="00CC5C4F">
            <w:pPr>
              <w:pStyle w:val="Tabulkaodrazky"/>
              <w:numPr>
                <w:ilvl w:val="0"/>
                <w:numId w:val="9"/>
              </w:numPr>
              <w:tabs>
                <w:tab w:val="num" w:pos="227"/>
              </w:tabs>
              <w:ind w:left="227" w:hanging="227"/>
            </w:pPr>
            <w:r>
              <w:t>na mapě či glóbu identifikuje nejdůležitější kružnice; s využitím aplikace vysvětlí jejich souvislost s rotací, revolucí Země a časem na Zemi</w:t>
            </w:r>
          </w:p>
          <w:p w14:paraId="300EC8D8" w14:textId="77777777" w:rsidR="0072710A" w:rsidRDefault="0072710A" w:rsidP="00CC5C4F">
            <w:pPr>
              <w:pStyle w:val="Tabulkaodrazky"/>
              <w:numPr>
                <w:ilvl w:val="0"/>
                <w:numId w:val="9"/>
              </w:numPr>
              <w:tabs>
                <w:tab w:val="num" w:pos="227"/>
              </w:tabs>
              <w:ind w:left="227" w:hanging="227"/>
            </w:pPr>
            <w:r w:rsidRPr="00FB0E02">
              <w:t>s použitím atlasu řeší jednoduché výpočty času</w:t>
            </w:r>
            <w:r>
              <w:t>, dokáže definovat pojmy zeměpisná šířka a délka</w:t>
            </w:r>
          </w:p>
          <w:p w14:paraId="423BD7B1" w14:textId="77777777" w:rsidR="0072710A" w:rsidRDefault="0072710A" w:rsidP="00CC5C4F">
            <w:pPr>
              <w:pStyle w:val="Tabulkaodrazky"/>
              <w:numPr>
                <w:ilvl w:val="0"/>
                <w:numId w:val="9"/>
              </w:numPr>
              <w:tabs>
                <w:tab w:val="num" w:pos="227"/>
              </w:tabs>
              <w:ind w:left="227" w:hanging="227"/>
            </w:pPr>
            <w:r>
              <w:t xml:space="preserve">používá s porozuměním a uplatněním v praxi pojmy měřítko, </w:t>
            </w:r>
            <w:r>
              <w:lastRenderedPageBreak/>
              <w:t>mapa, kartografické zobrazení, mapový obsah, vrstevnice</w:t>
            </w:r>
          </w:p>
          <w:p w14:paraId="0CCE773F" w14:textId="77777777" w:rsidR="0072710A" w:rsidRDefault="0072710A" w:rsidP="00CC5C4F">
            <w:pPr>
              <w:pStyle w:val="Tabulkaodrazky"/>
              <w:numPr>
                <w:ilvl w:val="0"/>
                <w:numId w:val="9"/>
              </w:numPr>
              <w:tabs>
                <w:tab w:val="num" w:pos="227"/>
              </w:tabs>
              <w:ind w:left="227" w:hanging="227"/>
            </w:pPr>
            <w:r>
              <w:t>využívá měřítka k výpočtům na mapě či glóbu</w:t>
            </w:r>
          </w:p>
          <w:p w14:paraId="67C16C79" w14:textId="77777777" w:rsidR="0072710A" w:rsidRDefault="0072710A" w:rsidP="00CC5C4F">
            <w:pPr>
              <w:pStyle w:val="Tabulkaodrazky"/>
              <w:numPr>
                <w:ilvl w:val="0"/>
                <w:numId w:val="9"/>
              </w:numPr>
              <w:tabs>
                <w:tab w:val="num" w:pos="227"/>
              </w:tabs>
              <w:ind w:left="227" w:hanging="227"/>
            </w:pPr>
            <w:r>
              <w:t xml:space="preserve">rozlišuje a používá dostupné kartografické produkty a další geografické zdroje dat a informací v tištěné i digitální podobě pro řešení geografických problémů </w:t>
            </w:r>
          </w:p>
          <w:p w14:paraId="026B4DD4" w14:textId="77777777" w:rsidR="0072710A" w:rsidRDefault="0072710A" w:rsidP="00CC5C4F">
            <w:pPr>
              <w:pStyle w:val="Tabulkaodrazky"/>
              <w:numPr>
                <w:ilvl w:val="0"/>
                <w:numId w:val="9"/>
              </w:numPr>
              <w:tabs>
                <w:tab w:val="num" w:pos="227"/>
              </w:tabs>
              <w:ind w:left="227" w:hanging="227"/>
            </w:pPr>
            <w:r w:rsidRPr="00A46574">
              <w:t>rozlišuje</w:t>
            </w:r>
            <w:r>
              <w:t>, porovnává</w:t>
            </w:r>
            <w:r w:rsidRPr="00A46574">
              <w:t xml:space="preserve"> a používá </w:t>
            </w:r>
            <w:r>
              <w:t xml:space="preserve">různé druhy map, letecké snímky a </w:t>
            </w:r>
            <w:r w:rsidRPr="00A46574">
              <w:t xml:space="preserve">základní metody znázorňování </w:t>
            </w:r>
            <w:r>
              <w:t>mapového</w:t>
            </w:r>
            <w:r w:rsidRPr="00A46574">
              <w:t xml:space="preserve"> obsahu</w:t>
            </w:r>
            <w:r>
              <w:t xml:space="preserve"> </w:t>
            </w:r>
          </w:p>
          <w:p w14:paraId="699578C2" w14:textId="77777777" w:rsidR="0072710A" w:rsidRDefault="0072710A" w:rsidP="00CC5C4F">
            <w:pPr>
              <w:pStyle w:val="Tabulkaodrazky"/>
              <w:numPr>
                <w:ilvl w:val="0"/>
                <w:numId w:val="9"/>
              </w:numPr>
              <w:tabs>
                <w:tab w:val="num" w:pos="227"/>
              </w:tabs>
              <w:ind w:left="227" w:hanging="227"/>
            </w:pPr>
            <w:r>
              <w:t>vytváří a využívá vlastní myšlenková schémata a mapy pro orientaci v konkrétním území</w:t>
            </w:r>
          </w:p>
          <w:p w14:paraId="264693E8" w14:textId="77777777" w:rsidR="0072710A" w:rsidRPr="00A573CC" w:rsidRDefault="0072710A" w:rsidP="00CC5C4F">
            <w:pPr>
              <w:pStyle w:val="Tabulkaodrazky"/>
              <w:numPr>
                <w:ilvl w:val="0"/>
                <w:numId w:val="9"/>
              </w:numPr>
              <w:tabs>
                <w:tab w:val="num" w:pos="227"/>
              </w:tabs>
              <w:ind w:left="227" w:hanging="227"/>
              <w:rPr>
                <w:rFonts w:cs="Segoe UI Light"/>
              </w:rPr>
            </w:pPr>
            <w:r w:rsidRPr="00A573CC">
              <w:rPr>
                <w:rFonts w:cs="Segoe UI Light"/>
                <w:shd w:val="clear" w:color="auto" w:fill="FFFFFF"/>
              </w:rPr>
              <w:t>čte, interpretuje a sestavuje jednoduché grafy a tabulky</w:t>
            </w:r>
            <w:r>
              <w:rPr>
                <w:rFonts w:cs="Segoe UI Light"/>
                <w:shd w:val="clear" w:color="auto" w:fill="FFFFFF"/>
              </w:rPr>
              <w:t xml:space="preserve"> v digitální podobě</w:t>
            </w:r>
            <w:r w:rsidRPr="00A573CC">
              <w:rPr>
                <w:rFonts w:cs="Segoe UI Light"/>
                <w:shd w:val="clear" w:color="auto" w:fill="FFFFFF"/>
              </w:rPr>
              <w:t>, analyzuje a interpretuje číselné geografické údaje</w:t>
            </w:r>
          </w:p>
          <w:p w14:paraId="7CA4E533" w14:textId="77777777" w:rsidR="0072710A" w:rsidRDefault="0072710A" w:rsidP="00CC5C4F">
            <w:pPr>
              <w:pStyle w:val="Tabulkaodrazky"/>
              <w:numPr>
                <w:ilvl w:val="0"/>
                <w:numId w:val="9"/>
              </w:numPr>
              <w:tabs>
                <w:tab w:val="num" w:pos="227"/>
              </w:tabs>
              <w:ind w:left="227" w:hanging="227"/>
            </w:pPr>
            <w:r>
              <w:t>orientuje se v krajině s pomocí mapy, i bez ní s využitím přírodních procesů, i s pomocí buzoly</w:t>
            </w:r>
          </w:p>
          <w:p w14:paraId="5CF9BF06" w14:textId="77777777" w:rsidR="0072710A" w:rsidRDefault="0072710A" w:rsidP="00CC5C4F">
            <w:pPr>
              <w:pStyle w:val="Tabulkaodrazky"/>
              <w:numPr>
                <w:ilvl w:val="0"/>
                <w:numId w:val="9"/>
              </w:numPr>
              <w:tabs>
                <w:tab w:val="num" w:pos="227"/>
              </w:tabs>
              <w:ind w:left="227" w:hanging="227"/>
            </w:pPr>
            <w:r>
              <w:t>s využitím digitálních aplikací dokáže naplánovat trasu, zaznamená do mapy prošlou trasu</w:t>
            </w:r>
          </w:p>
          <w:p w14:paraId="74223FCA" w14:textId="77777777" w:rsidR="0072710A" w:rsidRDefault="0072710A" w:rsidP="00CC5C4F">
            <w:pPr>
              <w:pStyle w:val="Tabulkaodrazky"/>
              <w:numPr>
                <w:ilvl w:val="0"/>
                <w:numId w:val="9"/>
              </w:numPr>
              <w:tabs>
                <w:tab w:val="num" w:pos="227"/>
              </w:tabs>
              <w:ind w:left="227" w:hanging="227"/>
            </w:pPr>
            <w:r>
              <w:t>rozlišuje základní složky fyzicko-geografické sféry a vysvětlí jejich vzájemnou vazbu</w:t>
            </w:r>
          </w:p>
          <w:p w14:paraId="60F616D3" w14:textId="77777777" w:rsidR="0072710A" w:rsidRDefault="0072710A" w:rsidP="00CC5C4F">
            <w:pPr>
              <w:pStyle w:val="Tabulkaodrazky"/>
              <w:numPr>
                <w:ilvl w:val="0"/>
                <w:numId w:val="9"/>
              </w:numPr>
              <w:tabs>
                <w:tab w:val="num" w:pos="227"/>
              </w:tabs>
              <w:ind w:left="227" w:hanging="227"/>
            </w:pPr>
            <w:r>
              <w:t>objasní základní principy členění zemského povrchu a oceánského dna</w:t>
            </w:r>
          </w:p>
          <w:p w14:paraId="5BD692F6" w14:textId="77777777" w:rsidR="0072710A" w:rsidRDefault="0072710A" w:rsidP="0072710A">
            <w:pPr>
              <w:pStyle w:val="Tabulkaodrazky"/>
              <w:ind w:left="227"/>
            </w:pPr>
          </w:p>
          <w:p w14:paraId="51D0E04D" w14:textId="77777777" w:rsidR="0072710A" w:rsidRDefault="0072710A" w:rsidP="0072710A">
            <w:pPr>
              <w:pStyle w:val="Tabulkaodrazky"/>
              <w:ind w:left="227"/>
            </w:pPr>
          </w:p>
          <w:p w14:paraId="5539CA41" w14:textId="77777777" w:rsidR="0072710A" w:rsidRDefault="0072710A" w:rsidP="0072710A">
            <w:pPr>
              <w:pStyle w:val="Tabulkaodrazky"/>
              <w:ind w:left="227"/>
            </w:pPr>
          </w:p>
          <w:p w14:paraId="2511091D" w14:textId="77777777" w:rsidR="0072710A" w:rsidRDefault="0072710A" w:rsidP="0072710A">
            <w:pPr>
              <w:pStyle w:val="Tabulkaodrazky"/>
              <w:ind w:left="227"/>
            </w:pPr>
          </w:p>
          <w:p w14:paraId="19976DC9" w14:textId="77777777" w:rsidR="0072710A" w:rsidRDefault="0072710A" w:rsidP="0072710A">
            <w:pPr>
              <w:pStyle w:val="Tabulkaodrazky"/>
              <w:ind w:left="227"/>
            </w:pPr>
          </w:p>
          <w:p w14:paraId="615B8019" w14:textId="77777777" w:rsidR="0072710A" w:rsidRDefault="0072710A" w:rsidP="0072710A">
            <w:pPr>
              <w:pStyle w:val="Tabulkaodrazky"/>
            </w:pPr>
          </w:p>
          <w:p w14:paraId="0E4E353F" w14:textId="77777777" w:rsidR="0072710A" w:rsidRDefault="0072710A" w:rsidP="00CC5C4F">
            <w:pPr>
              <w:pStyle w:val="Tabulkaodrazky"/>
              <w:numPr>
                <w:ilvl w:val="0"/>
                <w:numId w:val="9"/>
              </w:numPr>
              <w:tabs>
                <w:tab w:val="num" w:pos="227"/>
              </w:tabs>
              <w:ind w:left="227" w:hanging="227"/>
            </w:pPr>
            <w:r>
              <w:t>porovná složení a strukturu jednotlivých zemských sfér a objasní jejich vzájemné vztahy</w:t>
            </w:r>
          </w:p>
          <w:p w14:paraId="695D7685" w14:textId="77777777" w:rsidR="0072710A" w:rsidRDefault="0072710A" w:rsidP="00CC5C4F">
            <w:pPr>
              <w:pStyle w:val="Tabulkaodrazky"/>
              <w:numPr>
                <w:ilvl w:val="0"/>
                <w:numId w:val="9"/>
              </w:numPr>
              <w:tabs>
                <w:tab w:val="num" w:pos="227"/>
              </w:tabs>
              <w:ind w:left="227" w:hanging="227"/>
            </w:pPr>
            <w:r>
              <w:lastRenderedPageBreak/>
              <w:t>rozlišuje základní časové jednotky geologického vývoje Země včetně hlavních období zvýšené tektonické aktivity</w:t>
            </w:r>
          </w:p>
          <w:p w14:paraId="4198B4D7" w14:textId="77777777" w:rsidR="0072710A" w:rsidRDefault="0072710A" w:rsidP="00CC5C4F">
            <w:pPr>
              <w:pStyle w:val="Tabulkaodrazky"/>
              <w:numPr>
                <w:ilvl w:val="0"/>
                <w:numId w:val="9"/>
              </w:numPr>
              <w:tabs>
                <w:tab w:val="num" w:pos="227"/>
              </w:tabs>
              <w:ind w:left="227" w:hanging="227"/>
            </w:pPr>
            <w:r>
              <w:t>analyzuje energetickou bilanci Země a příčiny vnitřních a vnějších geologických procesů</w:t>
            </w:r>
          </w:p>
          <w:p w14:paraId="1A5E84DC" w14:textId="77777777" w:rsidR="0072710A" w:rsidRDefault="0072710A" w:rsidP="00CC5C4F">
            <w:pPr>
              <w:pStyle w:val="Tabulkaodrazky"/>
              <w:numPr>
                <w:ilvl w:val="0"/>
                <w:numId w:val="9"/>
              </w:numPr>
              <w:tabs>
                <w:tab w:val="num" w:pos="227"/>
              </w:tabs>
              <w:ind w:left="227" w:hanging="227"/>
            </w:pPr>
            <w:r>
              <w:t>rozliší běžné typy magmatických, sedimentárních a metamorfovaných hornin</w:t>
            </w:r>
          </w:p>
          <w:p w14:paraId="371B9CDA" w14:textId="77777777" w:rsidR="0072710A" w:rsidRDefault="0072710A" w:rsidP="00CC5C4F">
            <w:pPr>
              <w:pStyle w:val="Tabulkaodrazky"/>
              <w:numPr>
                <w:ilvl w:val="0"/>
                <w:numId w:val="9"/>
              </w:numPr>
              <w:tabs>
                <w:tab w:val="num" w:pos="227"/>
              </w:tabs>
              <w:ind w:left="227" w:hanging="227"/>
            </w:pPr>
            <w:r>
              <w:t>a</w:t>
            </w:r>
            <w:r w:rsidRPr="00137AB0">
              <w:t>nalyzuje různé druhy poruch v</w:t>
            </w:r>
            <w:r>
              <w:t> </w:t>
            </w:r>
            <w:r w:rsidRPr="00137AB0">
              <w:t>litosféře</w:t>
            </w:r>
          </w:p>
          <w:p w14:paraId="395D2220" w14:textId="77777777" w:rsidR="0072710A" w:rsidRDefault="0072710A" w:rsidP="00CC5C4F">
            <w:pPr>
              <w:pStyle w:val="Tabulkaodrazky"/>
              <w:numPr>
                <w:ilvl w:val="0"/>
                <w:numId w:val="9"/>
              </w:numPr>
              <w:tabs>
                <w:tab w:val="num" w:pos="227"/>
              </w:tabs>
              <w:ind w:left="227" w:hanging="227"/>
            </w:pPr>
            <w:r>
              <w:t>s porozuměním definuje pojmy: litosféra, štít, desková tektonika, zvětrávání, eroze</w:t>
            </w:r>
          </w:p>
          <w:p w14:paraId="44F2F1AD" w14:textId="77777777" w:rsidR="0072710A" w:rsidRDefault="0072710A" w:rsidP="00CC5C4F">
            <w:pPr>
              <w:pStyle w:val="Tabulkaodrazky"/>
              <w:numPr>
                <w:ilvl w:val="0"/>
                <w:numId w:val="9"/>
              </w:numPr>
              <w:tabs>
                <w:tab w:val="num" w:pos="227"/>
              </w:tabs>
              <w:ind w:left="227" w:hanging="227"/>
            </w:pPr>
            <w:r>
              <w:t>porovná na příkladech mechanismy působení endogenních a exogenních procesů a jejich vliv na utváření georeliéfu a život lidí</w:t>
            </w:r>
          </w:p>
          <w:p w14:paraId="372E61B3" w14:textId="77777777" w:rsidR="0072710A" w:rsidRDefault="0072710A" w:rsidP="00CC5C4F">
            <w:pPr>
              <w:pStyle w:val="Tabulkaodrazky"/>
              <w:numPr>
                <w:ilvl w:val="0"/>
                <w:numId w:val="9"/>
              </w:numPr>
              <w:tabs>
                <w:tab w:val="num" w:pos="227"/>
              </w:tabs>
              <w:ind w:left="227" w:hanging="227"/>
            </w:pPr>
            <w:r w:rsidRPr="00137AB0">
              <w:t>podle schémat, fotografií i filmů rozpozná typ geomorfologického procesu</w:t>
            </w:r>
            <w:r>
              <w:t xml:space="preserve"> </w:t>
            </w:r>
          </w:p>
          <w:p w14:paraId="0966E06E" w14:textId="77777777" w:rsidR="0072710A" w:rsidRDefault="0072710A" w:rsidP="00CC5C4F">
            <w:pPr>
              <w:pStyle w:val="Tabulkaodrazky"/>
              <w:numPr>
                <w:ilvl w:val="0"/>
                <w:numId w:val="9"/>
              </w:numPr>
              <w:tabs>
                <w:tab w:val="num" w:pos="227"/>
              </w:tabs>
              <w:ind w:left="227" w:hanging="227"/>
            </w:pPr>
            <w:r>
              <w:t>zhodnotí využitelnost různých druhů vod a navrhne možné způsoby efektivního hospodaření vodou v příslušném regionu</w:t>
            </w:r>
          </w:p>
          <w:p w14:paraId="4ABC8B9D" w14:textId="77777777" w:rsidR="0072710A" w:rsidRDefault="0072710A" w:rsidP="00CC5C4F">
            <w:pPr>
              <w:pStyle w:val="Tabulkaodrazky"/>
              <w:numPr>
                <w:ilvl w:val="0"/>
                <w:numId w:val="9"/>
              </w:numPr>
              <w:tabs>
                <w:tab w:val="num" w:pos="227"/>
              </w:tabs>
              <w:ind w:left="227" w:hanging="227"/>
            </w:pPr>
            <w:r>
              <w:t>objasní velký a malý oběh vody, rozliší jednotlivé složky hydrosféry, jejich funkci v krajině</w:t>
            </w:r>
          </w:p>
          <w:p w14:paraId="3E44F3F5" w14:textId="77777777" w:rsidR="0072710A" w:rsidRDefault="0072710A" w:rsidP="00CC5C4F">
            <w:pPr>
              <w:pStyle w:val="Tabulkaodrazky"/>
              <w:numPr>
                <w:ilvl w:val="0"/>
                <w:numId w:val="9"/>
              </w:numPr>
              <w:tabs>
                <w:tab w:val="num" w:pos="227"/>
              </w:tabs>
              <w:ind w:left="227" w:hanging="227"/>
            </w:pPr>
            <w:r>
              <w:t>vysvětlí princip fungování termohalinní cirkulace, mořských proudů a jejich vliv na podnebí a život člověka</w:t>
            </w:r>
          </w:p>
          <w:p w14:paraId="764FC362" w14:textId="77777777" w:rsidR="0072710A" w:rsidRDefault="0072710A" w:rsidP="00CC5C4F">
            <w:pPr>
              <w:pStyle w:val="Tabulkaodrazky"/>
              <w:numPr>
                <w:ilvl w:val="0"/>
                <w:numId w:val="9"/>
              </w:numPr>
              <w:tabs>
                <w:tab w:val="num" w:pos="227"/>
              </w:tabs>
              <w:ind w:left="227" w:hanging="227"/>
            </w:pPr>
            <w:r>
              <w:t>na příkladech vysvětlí základní hydrografické charakteristiky</w:t>
            </w:r>
          </w:p>
          <w:p w14:paraId="6D078E72" w14:textId="77777777" w:rsidR="0072710A" w:rsidRDefault="0072710A" w:rsidP="00CC5C4F">
            <w:pPr>
              <w:pStyle w:val="Tabulkaodrazky"/>
              <w:numPr>
                <w:ilvl w:val="0"/>
                <w:numId w:val="9"/>
              </w:numPr>
              <w:tabs>
                <w:tab w:val="num" w:pos="227"/>
              </w:tabs>
              <w:ind w:left="227" w:hanging="227"/>
            </w:pPr>
            <w:r>
              <w:t>objasní mechanismy globální cirkulace atmosféry a jejich důsledky pro vytváření klimatických pásů</w:t>
            </w:r>
          </w:p>
          <w:p w14:paraId="55F09164" w14:textId="77777777" w:rsidR="0072710A" w:rsidRDefault="0072710A" w:rsidP="00CC5C4F">
            <w:pPr>
              <w:pStyle w:val="Tabulkaodrazky"/>
              <w:numPr>
                <w:ilvl w:val="0"/>
                <w:numId w:val="9"/>
              </w:numPr>
              <w:tabs>
                <w:tab w:val="num" w:pos="227"/>
              </w:tabs>
              <w:ind w:left="227" w:hanging="227"/>
            </w:pPr>
            <w:r>
              <w:t xml:space="preserve">s pomocí obrázků, digitálních aplikací a schémat vysvětlí a rozpozná základní atmosférické pojmy troposféra, cyklona, </w:t>
            </w:r>
            <w:r>
              <w:lastRenderedPageBreak/>
              <w:t>anticyklona, fronta, vzduchová hmota, pasáty, monzuny, tropické cyklony, synoptická mapa</w:t>
            </w:r>
          </w:p>
          <w:p w14:paraId="09068B6A" w14:textId="77777777" w:rsidR="0072710A" w:rsidRDefault="0072710A" w:rsidP="00CC5C4F">
            <w:pPr>
              <w:pStyle w:val="Tabulkaodrazky"/>
              <w:numPr>
                <w:ilvl w:val="0"/>
                <w:numId w:val="9"/>
              </w:numPr>
              <w:tabs>
                <w:tab w:val="num" w:pos="227"/>
              </w:tabs>
              <w:ind w:left="227" w:hanging="227"/>
            </w:pPr>
            <w:r>
              <w:t>hodnotí vodstvo a pedosféru jako základ života a zdroj rozvoje společnosti</w:t>
            </w:r>
          </w:p>
          <w:p w14:paraId="5B1F0C11" w14:textId="77777777" w:rsidR="0072710A" w:rsidRDefault="0072710A" w:rsidP="00CC5C4F">
            <w:pPr>
              <w:pStyle w:val="Tabulkaodrazky"/>
              <w:numPr>
                <w:ilvl w:val="0"/>
                <w:numId w:val="9"/>
              </w:numPr>
              <w:tabs>
                <w:tab w:val="num" w:pos="227"/>
              </w:tabs>
              <w:ind w:left="227" w:hanging="227"/>
            </w:pPr>
            <w:r>
              <w:t>rozliší hlavní biomy světa ve vztahu k podnebným pásům a hlavním půdním typům</w:t>
            </w:r>
          </w:p>
          <w:p w14:paraId="511EC89C" w14:textId="77777777" w:rsidR="0072710A" w:rsidRDefault="0072710A" w:rsidP="00CC5C4F">
            <w:pPr>
              <w:pStyle w:val="Tabulkaodrazky"/>
              <w:numPr>
                <w:ilvl w:val="0"/>
                <w:numId w:val="9"/>
              </w:numPr>
              <w:tabs>
                <w:tab w:val="num" w:pos="227"/>
              </w:tabs>
              <w:ind w:left="227" w:hanging="227"/>
            </w:pPr>
            <w:r>
              <w:t>rozlišuje a analyzuje na konkrétních příkladech přírodní a kulturní krajinné složky a prvky krajiny a vztahy mezi nimi</w:t>
            </w:r>
          </w:p>
          <w:p w14:paraId="2502D9BF" w14:textId="77777777" w:rsidR="0072710A" w:rsidRDefault="0072710A" w:rsidP="00CC5C4F">
            <w:pPr>
              <w:pStyle w:val="Tabulkaodrazky"/>
              <w:numPr>
                <w:ilvl w:val="0"/>
                <w:numId w:val="9"/>
              </w:numPr>
              <w:tabs>
                <w:tab w:val="num" w:pos="227"/>
              </w:tabs>
              <w:ind w:left="227" w:hanging="227"/>
            </w:pPr>
            <w:r w:rsidRPr="00204661">
              <w:t>zhodnotí na příkladech různé krajiny jako systém pevninské části krajinné sféry se</w:t>
            </w:r>
            <w:r>
              <w:t xml:space="preserve"> </w:t>
            </w:r>
            <w:r w:rsidRPr="00204661">
              <w:t>specifickými znaky, určitými složkami, strukturou, okolím a funkcemi</w:t>
            </w:r>
          </w:p>
          <w:p w14:paraId="79683C64" w14:textId="77777777" w:rsidR="0072710A" w:rsidRDefault="0072710A" w:rsidP="00CC5C4F">
            <w:pPr>
              <w:pStyle w:val="Tabulkaodrazky"/>
              <w:numPr>
                <w:ilvl w:val="0"/>
                <w:numId w:val="9"/>
              </w:numPr>
              <w:tabs>
                <w:tab w:val="num" w:pos="227"/>
              </w:tabs>
              <w:ind w:left="227" w:hanging="227"/>
            </w:pPr>
            <w:r>
              <w:t>uvádí na vybraných příkladech závažné důsledky a rizika přírodních a společenských vlivů na životní prostředí na lokální, regionální i globální úrovni</w:t>
            </w:r>
          </w:p>
        </w:tc>
        <w:tc>
          <w:tcPr>
            <w:tcW w:w="3432" w:type="dxa"/>
          </w:tcPr>
          <w:p w14:paraId="2EE1B786" w14:textId="77777777" w:rsidR="0072710A" w:rsidRDefault="0072710A" w:rsidP="0072710A">
            <w:pPr>
              <w:pStyle w:val="Tabulkatucne"/>
              <w:ind w:left="272" w:hanging="227"/>
            </w:pPr>
            <w:r>
              <w:lastRenderedPageBreak/>
              <w:t>Země jako vesmírné těleso</w:t>
            </w:r>
          </w:p>
          <w:p w14:paraId="244A5870" w14:textId="77777777" w:rsidR="0072710A" w:rsidRDefault="0072710A" w:rsidP="00CC5C4F">
            <w:pPr>
              <w:pStyle w:val="Tabulkatext"/>
              <w:numPr>
                <w:ilvl w:val="0"/>
                <w:numId w:val="144"/>
              </w:numPr>
              <w:ind w:left="272" w:hanging="227"/>
            </w:pPr>
            <w:r>
              <w:t>tvar a pohyby Země</w:t>
            </w:r>
          </w:p>
          <w:p w14:paraId="532F8279" w14:textId="77777777" w:rsidR="0072710A" w:rsidRDefault="0072710A" w:rsidP="00CC5C4F">
            <w:pPr>
              <w:pStyle w:val="Tabulkatext"/>
              <w:numPr>
                <w:ilvl w:val="0"/>
                <w:numId w:val="144"/>
              </w:numPr>
              <w:ind w:left="272" w:hanging="227"/>
            </w:pPr>
            <w:r>
              <w:t>důsledky pohybu Země pro život lidí a organismů</w:t>
            </w:r>
          </w:p>
          <w:p w14:paraId="60AD483A" w14:textId="77777777" w:rsidR="0072710A" w:rsidRDefault="0072710A" w:rsidP="00CC5C4F">
            <w:pPr>
              <w:pStyle w:val="Tabulkatext"/>
              <w:numPr>
                <w:ilvl w:val="0"/>
                <w:numId w:val="144"/>
              </w:numPr>
              <w:ind w:left="272" w:hanging="227"/>
            </w:pPr>
            <w:r>
              <w:t>střídání dne a noci, střídání ročních období</w:t>
            </w:r>
          </w:p>
          <w:p w14:paraId="72B8C4F7" w14:textId="77777777" w:rsidR="0072710A" w:rsidRPr="00364853" w:rsidRDefault="0072710A" w:rsidP="00CC5C4F">
            <w:pPr>
              <w:pStyle w:val="Tabulkatext"/>
              <w:numPr>
                <w:ilvl w:val="0"/>
                <w:numId w:val="144"/>
              </w:numPr>
              <w:ind w:left="272" w:hanging="227"/>
            </w:pPr>
            <w:r>
              <w:t>časová pásma na Zemi, kalendář</w:t>
            </w:r>
          </w:p>
          <w:p w14:paraId="35692726" w14:textId="77777777" w:rsidR="0072710A" w:rsidRDefault="0072710A" w:rsidP="0072710A">
            <w:pPr>
              <w:pStyle w:val="Tabulkatext"/>
              <w:numPr>
                <w:ilvl w:val="0"/>
                <w:numId w:val="0"/>
              </w:numPr>
              <w:ind w:left="272" w:hanging="227"/>
              <w:rPr>
                <w:b/>
                <w:bCs/>
              </w:rPr>
            </w:pPr>
          </w:p>
          <w:p w14:paraId="1E0FBA8B" w14:textId="77777777" w:rsidR="0072710A" w:rsidRDefault="0072710A" w:rsidP="0072710A">
            <w:pPr>
              <w:pStyle w:val="Tabulkatext"/>
              <w:numPr>
                <w:ilvl w:val="0"/>
                <w:numId w:val="0"/>
              </w:numPr>
              <w:ind w:left="272" w:hanging="227"/>
              <w:rPr>
                <w:b/>
                <w:bCs/>
              </w:rPr>
            </w:pPr>
          </w:p>
          <w:p w14:paraId="5C7422E3" w14:textId="77777777" w:rsidR="0072710A" w:rsidRDefault="0072710A" w:rsidP="0072710A">
            <w:pPr>
              <w:pStyle w:val="Tabulkatext"/>
              <w:numPr>
                <w:ilvl w:val="0"/>
                <w:numId w:val="0"/>
              </w:numPr>
              <w:ind w:left="272" w:hanging="227"/>
              <w:rPr>
                <w:b/>
                <w:bCs/>
              </w:rPr>
            </w:pPr>
          </w:p>
          <w:p w14:paraId="6E6B47BD" w14:textId="77777777" w:rsidR="0072710A" w:rsidRDefault="0072710A" w:rsidP="0072710A">
            <w:pPr>
              <w:pStyle w:val="Tabulkatext"/>
              <w:numPr>
                <w:ilvl w:val="0"/>
                <w:numId w:val="0"/>
              </w:numPr>
              <w:ind w:left="272" w:hanging="227"/>
              <w:rPr>
                <w:b/>
                <w:bCs/>
              </w:rPr>
            </w:pPr>
          </w:p>
          <w:p w14:paraId="24ABFF5E" w14:textId="77777777" w:rsidR="0072710A" w:rsidRDefault="0072710A" w:rsidP="0072710A">
            <w:pPr>
              <w:pStyle w:val="Tabulkatext"/>
              <w:numPr>
                <w:ilvl w:val="0"/>
                <w:numId w:val="0"/>
              </w:numPr>
              <w:ind w:left="272" w:hanging="227"/>
              <w:rPr>
                <w:b/>
                <w:bCs/>
              </w:rPr>
            </w:pPr>
          </w:p>
          <w:p w14:paraId="75708D97" w14:textId="77777777" w:rsidR="0072710A" w:rsidRDefault="0072710A" w:rsidP="0072710A">
            <w:pPr>
              <w:pStyle w:val="Tabulkatext"/>
              <w:numPr>
                <w:ilvl w:val="0"/>
                <w:numId w:val="0"/>
              </w:numPr>
              <w:ind w:left="272" w:hanging="227"/>
              <w:rPr>
                <w:b/>
                <w:bCs/>
              </w:rPr>
            </w:pPr>
          </w:p>
          <w:p w14:paraId="79F4CEE4" w14:textId="77777777" w:rsidR="0072710A" w:rsidRDefault="0072710A" w:rsidP="0072710A">
            <w:pPr>
              <w:pStyle w:val="Tabulkatext"/>
              <w:numPr>
                <w:ilvl w:val="0"/>
                <w:numId w:val="0"/>
              </w:numPr>
              <w:ind w:left="272" w:hanging="227"/>
              <w:rPr>
                <w:b/>
                <w:bCs/>
              </w:rPr>
            </w:pPr>
          </w:p>
          <w:p w14:paraId="3FB1F68A" w14:textId="77777777" w:rsidR="0072710A" w:rsidRDefault="0072710A" w:rsidP="0072710A">
            <w:pPr>
              <w:pStyle w:val="Tabulkatext"/>
              <w:numPr>
                <w:ilvl w:val="0"/>
                <w:numId w:val="0"/>
              </w:numPr>
              <w:ind w:left="272" w:hanging="227"/>
              <w:rPr>
                <w:b/>
                <w:bCs/>
              </w:rPr>
            </w:pPr>
            <w:r>
              <w:rPr>
                <w:b/>
                <w:bCs/>
              </w:rPr>
              <w:lastRenderedPageBreak/>
              <w:t>Geografická k</w:t>
            </w:r>
            <w:r w:rsidRPr="005D7DD7">
              <w:rPr>
                <w:b/>
                <w:bCs/>
              </w:rPr>
              <w:t>artografie, geografické informace</w:t>
            </w:r>
            <w:r>
              <w:rPr>
                <w:b/>
                <w:bCs/>
              </w:rPr>
              <w:t>, topografie</w:t>
            </w:r>
          </w:p>
          <w:p w14:paraId="294BF3C3" w14:textId="77777777" w:rsidR="0072710A" w:rsidRPr="009D0E7D" w:rsidRDefault="0072710A" w:rsidP="00CC5C4F">
            <w:pPr>
              <w:pStyle w:val="Tabulkatext"/>
              <w:numPr>
                <w:ilvl w:val="0"/>
                <w:numId w:val="144"/>
              </w:numPr>
              <w:ind w:left="272" w:hanging="227"/>
              <w:rPr>
                <w:b/>
                <w:bCs/>
              </w:rPr>
            </w:pPr>
            <w:r>
              <w:t>praktické aplikace s kartografickými produkty, s mapami různých funkcí, s kartogramy</w:t>
            </w:r>
          </w:p>
          <w:p w14:paraId="61D33B55" w14:textId="77777777" w:rsidR="0072710A" w:rsidRDefault="0072710A" w:rsidP="00CC5C4F">
            <w:pPr>
              <w:pStyle w:val="Tabulkatext"/>
              <w:numPr>
                <w:ilvl w:val="0"/>
                <w:numId w:val="144"/>
              </w:numPr>
              <w:ind w:left="272" w:hanging="227"/>
            </w:pPr>
            <w:r>
              <w:t>geografický a kartografický vyjadřovací jazyk</w:t>
            </w:r>
          </w:p>
          <w:p w14:paraId="7F980E42" w14:textId="77777777" w:rsidR="0072710A" w:rsidRDefault="0072710A" w:rsidP="00CC5C4F">
            <w:pPr>
              <w:pStyle w:val="Tabulkatext"/>
              <w:numPr>
                <w:ilvl w:val="0"/>
                <w:numId w:val="144"/>
              </w:numPr>
              <w:ind w:left="272" w:hanging="227"/>
            </w:pPr>
            <w:r>
              <w:t>obecně používané pojmy, kartografické znaky, vysvětlivky, statistická data, ostatní informační, komunikační a dokumentační zdroje dat pro geografii</w:t>
            </w:r>
          </w:p>
          <w:p w14:paraId="0767E6C7" w14:textId="77777777" w:rsidR="0072710A" w:rsidRDefault="0072710A" w:rsidP="00CC5C4F">
            <w:pPr>
              <w:pStyle w:val="Tabulkatext"/>
              <w:numPr>
                <w:ilvl w:val="0"/>
                <w:numId w:val="144"/>
              </w:numPr>
              <w:ind w:left="272" w:hanging="227"/>
            </w:pPr>
            <w:r>
              <w:t>geografické informační a navigační systémy – GIS, DPZ a GPS a jejich praktické využití</w:t>
            </w:r>
          </w:p>
          <w:p w14:paraId="380D09E1" w14:textId="77777777" w:rsidR="0072710A" w:rsidRPr="005D7DD7" w:rsidRDefault="0072710A" w:rsidP="0072710A">
            <w:pPr>
              <w:pStyle w:val="Tabulkatext"/>
              <w:numPr>
                <w:ilvl w:val="0"/>
                <w:numId w:val="0"/>
              </w:numPr>
              <w:ind w:left="272" w:hanging="227"/>
              <w:rPr>
                <w:b/>
                <w:bCs/>
              </w:rPr>
            </w:pPr>
          </w:p>
          <w:p w14:paraId="6740CF4F" w14:textId="77777777" w:rsidR="0072710A" w:rsidRDefault="0072710A" w:rsidP="0072710A">
            <w:pPr>
              <w:pStyle w:val="Tabulkatext"/>
              <w:numPr>
                <w:ilvl w:val="0"/>
                <w:numId w:val="0"/>
              </w:numPr>
              <w:ind w:left="272" w:hanging="227"/>
              <w:rPr>
                <w:b/>
                <w:bCs/>
              </w:rPr>
            </w:pPr>
          </w:p>
          <w:p w14:paraId="3C5DE9FC" w14:textId="77777777" w:rsidR="0072710A" w:rsidRDefault="0072710A" w:rsidP="0072710A">
            <w:pPr>
              <w:pStyle w:val="Tabulkatext"/>
              <w:numPr>
                <w:ilvl w:val="0"/>
                <w:numId w:val="0"/>
              </w:numPr>
              <w:ind w:left="272" w:hanging="227"/>
              <w:rPr>
                <w:b/>
                <w:bCs/>
              </w:rPr>
            </w:pPr>
          </w:p>
          <w:p w14:paraId="79E62BAE" w14:textId="77777777" w:rsidR="0072710A" w:rsidRDefault="0072710A" w:rsidP="0072710A">
            <w:pPr>
              <w:pStyle w:val="Tabulkatext"/>
              <w:numPr>
                <w:ilvl w:val="0"/>
                <w:numId w:val="0"/>
              </w:numPr>
              <w:ind w:left="272" w:hanging="227"/>
              <w:rPr>
                <w:b/>
                <w:bCs/>
              </w:rPr>
            </w:pPr>
          </w:p>
          <w:p w14:paraId="0E26A8D3" w14:textId="77777777" w:rsidR="0072710A" w:rsidRPr="005D7DD7" w:rsidRDefault="0072710A" w:rsidP="0072710A">
            <w:pPr>
              <w:pStyle w:val="Tabulkatext"/>
              <w:numPr>
                <w:ilvl w:val="0"/>
                <w:numId w:val="0"/>
              </w:numPr>
              <w:ind w:left="272" w:hanging="227"/>
              <w:rPr>
                <w:b/>
                <w:bCs/>
              </w:rPr>
            </w:pPr>
            <w:r w:rsidRPr="005D7DD7">
              <w:rPr>
                <w:b/>
                <w:bCs/>
              </w:rPr>
              <w:t>Terénní výuka</w:t>
            </w:r>
          </w:p>
          <w:p w14:paraId="7C276ECE" w14:textId="77777777" w:rsidR="0072710A" w:rsidRDefault="0072710A" w:rsidP="0072710A">
            <w:pPr>
              <w:pStyle w:val="Tabulkatext"/>
              <w:numPr>
                <w:ilvl w:val="0"/>
                <w:numId w:val="0"/>
              </w:numPr>
              <w:ind w:left="272" w:hanging="227"/>
              <w:rPr>
                <w:b/>
                <w:bCs/>
              </w:rPr>
            </w:pPr>
          </w:p>
          <w:p w14:paraId="0FD2D1F8" w14:textId="77777777" w:rsidR="0072710A" w:rsidRDefault="0072710A" w:rsidP="0072710A">
            <w:pPr>
              <w:pStyle w:val="Tabulkatext"/>
              <w:numPr>
                <w:ilvl w:val="0"/>
                <w:numId w:val="0"/>
              </w:numPr>
              <w:ind w:left="272" w:hanging="227"/>
              <w:rPr>
                <w:b/>
                <w:bCs/>
              </w:rPr>
            </w:pPr>
          </w:p>
          <w:p w14:paraId="25CDD7C2" w14:textId="77777777" w:rsidR="0072710A" w:rsidRDefault="0072710A" w:rsidP="0072710A">
            <w:pPr>
              <w:pStyle w:val="Tabulkatext"/>
              <w:numPr>
                <w:ilvl w:val="0"/>
                <w:numId w:val="0"/>
              </w:numPr>
              <w:ind w:left="272" w:hanging="227"/>
              <w:rPr>
                <w:b/>
                <w:bCs/>
              </w:rPr>
            </w:pPr>
          </w:p>
          <w:p w14:paraId="64DAFDF3" w14:textId="77777777" w:rsidR="0072710A" w:rsidRDefault="0072710A" w:rsidP="0072710A">
            <w:pPr>
              <w:pStyle w:val="Tabulkatext"/>
              <w:numPr>
                <w:ilvl w:val="0"/>
                <w:numId w:val="0"/>
              </w:numPr>
              <w:ind w:left="272" w:hanging="227"/>
              <w:rPr>
                <w:b/>
                <w:bCs/>
              </w:rPr>
            </w:pPr>
          </w:p>
          <w:p w14:paraId="404D3043" w14:textId="77777777" w:rsidR="0072710A" w:rsidRDefault="0072710A" w:rsidP="0072710A">
            <w:pPr>
              <w:pStyle w:val="Tabulkatext"/>
              <w:numPr>
                <w:ilvl w:val="0"/>
                <w:numId w:val="0"/>
              </w:numPr>
              <w:ind w:left="272" w:hanging="227"/>
              <w:rPr>
                <w:b/>
                <w:bCs/>
              </w:rPr>
            </w:pPr>
          </w:p>
          <w:p w14:paraId="6C416423" w14:textId="77777777" w:rsidR="0072710A" w:rsidRDefault="0072710A" w:rsidP="0072710A">
            <w:pPr>
              <w:pStyle w:val="Tabulkatucne"/>
              <w:ind w:left="272" w:hanging="227"/>
            </w:pPr>
          </w:p>
          <w:p w14:paraId="23AB7ED7" w14:textId="77777777" w:rsidR="0072710A" w:rsidRDefault="0072710A" w:rsidP="0072710A">
            <w:pPr>
              <w:pStyle w:val="Tabulkatucne"/>
              <w:ind w:left="272" w:hanging="227"/>
            </w:pPr>
          </w:p>
          <w:p w14:paraId="052DB5C8" w14:textId="77777777" w:rsidR="0072710A" w:rsidRDefault="0072710A" w:rsidP="0072710A">
            <w:pPr>
              <w:pStyle w:val="Tabulkatucne"/>
              <w:ind w:left="272" w:hanging="227"/>
            </w:pPr>
          </w:p>
          <w:p w14:paraId="45A36B8F" w14:textId="77777777" w:rsidR="0072710A" w:rsidRDefault="0072710A" w:rsidP="0072710A">
            <w:pPr>
              <w:pStyle w:val="Tabulkatucne"/>
              <w:ind w:left="272" w:hanging="227"/>
            </w:pPr>
            <w:r w:rsidRPr="00FA18D6">
              <w:t>Přírodní prostředí</w:t>
            </w:r>
          </w:p>
          <w:p w14:paraId="296225BE" w14:textId="77777777" w:rsidR="0072710A" w:rsidRDefault="0072710A" w:rsidP="00CC5C4F">
            <w:pPr>
              <w:pStyle w:val="Tabulkatext"/>
              <w:numPr>
                <w:ilvl w:val="0"/>
                <w:numId w:val="144"/>
              </w:numPr>
              <w:ind w:left="272" w:hanging="227"/>
            </w:pPr>
            <w:r>
              <w:t xml:space="preserve">vzájemné vazby a souvislosti složek </w:t>
            </w:r>
            <w:proofErr w:type="spellStart"/>
            <w:r>
              <w:t>fyzickogeografické</w:t>
            </w:r>
            <w:proofErr w:type="spellEnd"/>
            <w:r>
              <w:t xml:space="preserve"> sféry</w:t>
            </w:r>
          </w:p>
          <w:p w14:paraId="354EA6DE" w14:textId="77777777" w:rsidR="0072710A" w:rsidRDefault="0072710A" w:rsidP="00CC5C4F">
            <w:pPr>
              <w:pStyle w:val="Tabulkatext"/>
              <w:numPr>
                <w:ilvl w:val="0"/>
                <w:numId w:val="144"/>
              </w:numPr>
              <w:ind w:left="272" w:hanging="227"/>
            </w:pPr>
            <w:r>
              <w:t>základní zákonitosti stavu a vývoje složek FG sféry</w:t>
            </w:r>
          </w:p>
          <w:p w14:paraId="25645902" w14:textId="77777777" w:rsidR="0072710A" w:rsidRDefault="0072710A" w:rsidP="00CC5C4F">
            <w:pPr>
              <w:pStyle w:val="Tabulkatext"/>
              <w:numPr>
                <w:ilvl w:val="0"/>
                <w:numId w:val="144"/>
              </w:numPr>
              <w:ind w:left="272" w:hanging="227"/>
            </w:pPr>
            <w:r>
              <w:t>důsledky pro přírodní prostředí</w:t>
            </w:r>
          </w:p>
          <w:p w14:paraId="15B76AB6" w14:textId="77777777" w:rsidR="0072710A" w:rsidRDefault="0072710A" w:rsidP="0072710A">
            <w:pPr>
              <w:pStyle w:val="Tabulkatucne"/>
              <w:ind w:left="272" w:hanging="227"/>
            </w:pPr>
            <w:r>
              <w:t xml:space="preserve">Systém </w:t>
            </w:r>
            <w:proofErr w:type="spellStart"/>
            <w:r>
              <w:t>fyzickogeografické</w:t>
            </w:r>
            <w:proofErr w:type="spellEnd"/>
            <w:r>
              <w:t xml:space="preserve"> sféry na planetární a na regionální úrovni</w:t>
            </w:r>
          </w:p>
          <w:p w14:paraId="38857872" w14:textId="404C3E1D" w:rsidR="0072710A" w:rsidRDefault="0072710A" w:rsidP="00CC5C4F">
            <w:pPr>
              <w:pStyle w:val="Tabulkatext"/>
              <w:numPr>
                <w:ilvl w:val="0"/>
                <w:numId w:val="144"/>
              </w:numPr>
              <w:ind w:left="272" w:hanging="227"/>
            </w:pPr>
            <w:r>
              <w:t xml:space="preserve">objekty, jevy, procesy, zonalita, </w:t>
            </w:r>
            <w:proofErr w:type="spellStart"/>
            <w:r>
              <w:t>azonální</w:t>
            </w:r>
            <w:proofErr w:type="spellEnd"/>
            <w:r>
              <w:t xml:space="preserve"> jevy</w:t>
            </w:r>
            <w:r w:rsidR="001E45D8">
              <w:t xml:space="preserve"> </w:t>
            </w:r>
          </w:p>
          <w:p w14:paraId="736A8D52" w14:textId="77777777" w:rsidR="0072710A" w:rsidRPr="00353985" w:rsidRDefault="0072710A" w:rsidP="0072710A">
            <w:pPr>
              <w:pStyle w:val="Tabulkatext"/>
              <w:numPr>
                <w:ilvl w:val="0"/>
                <w:numId w:val="0"/>
              </w:numPr>
              <w:ind w:left="272" w:hanging="227"/>
              <w:rPr>
                <w:b/>
                <w:bCs/>
              </w:rPr>
            </w:pPr>
            <w:r w:rsidRPr="00353985">
              <w:rPr>
                <w:b/>
                <w:bCs/>
              </w:rPr>
              <w:t>Složení</w:t>
            </w:r>
            <w:r>
              <w:rPr>
                <w:b/>
                <w:bCs/>
              </w:rPr>
              <w:t>,</w:t>
            </w:r>
            <w:r w:rsidRPr="00353985">
              <w:rPr>
                <w:b/>
                <w:bCs/>
              </w:rPr>
              <w:t xml:space="preserve"> struktura a vývoj Země (G)</w:t>
            </w:r>
          </w:p>
          <w:p w14:paraId="59BC6FCF" w14:textId="77777777" w:rsidR="0072710A" w:rsidRDefault="0072710A" w:rsidP="00CC5C4F">
            <w:pPr>
              <w:pStyle w:val="Tabulkatext"/>
              <w:numPr>
                <w:ilvl w:val="0"/>
                <w:numId w:val="144"/>
              </w:numPr>
              <w:ind w:left="272" w:hanging="227"/>
            </w:pPr>
            <w:r>
              <w:lastRenderedPageBreak/>
              <w:t>Země jako geologické těleso</w:t>
            </w:r>
          </w:p>
          <w:p w14:paraId="2D1A3D21" w14:textId="77777777" w:rsidR="0072710A" w:rsidRDefault="0072710A" w:rsidP="00CC5C4F">
            <w:pPr>
              <w:pStyle w:val="Tabulkatext"/>
              <w:numPr>
                <w:ilvl w:val="0"/>
                <w:numId w:val="144"/>
              </w:numPr>
              <w:ind w:left="272" w:hanging="227"/>
            </w:pPr>
            <w:r>
              <w:t>geologická historie Země</w:t>
            </w:r>
          </w:p>
          <w:p w14:paraId="62A7E82A" w14:textId="77777777" w:rsidR="0072710A" w:rsidRDefault="0072710A" w:rsidP="0072710A">
            <w:pPr>
              <w:pStyle w:val="Tabulkatext"/>
              <w:numPr>
                <w:ilvl w:val="0"/>
                <w:numId w:val="0"/>
              </w:numPr>
              <w:ind w:left="272" w:hanging="227"/>
            </w:pPr>
          </w:p>
          <w:p w14:paraId="5E82708B" w14:textId="77777777" w:rsidR="0072710A" w:rsidRDefault="0072710A" w:rsidP="0072710A">
            <w:pPr>
              <w:pStyle w:val="Tabulkatext"/>
              <w:numPr>
                <w:ilvl w:val="0"/>
                <w:numId w:val="0"/>
              </w:numPr>
              <w:ind w:left="272" w:hanging="227"/>
            </w:pPr>
          </w:p>
          <w:p w14:paraId="4D2463CE" w14:textId="77777777" w:rsidR="0072710A" w:rsidRDefault="0072710A" w:rsidP="0072710A">
            <w:pPr>
              <w:pStyle w:val="Tabulkatext"/>
              <w:numPr>
                <w:ilvl w:val="0"/>
                <w:numId w:val="0"/>
              </w:numPr>
              <w:ind w:left="272" w:hanging="227"/>
            </w:pPr>
          </w:p>
          <w:p w14:paraId="0815B17A" w14:textId="77777777" w:rsidR="0072710A" w:rsidRPr="0047164F" w:rsidRDefault="0072710A" w:rsidP="0072710A">
            <w:pPr>
              <w:pStyle w:val="Tabulkatext"/>
              <w:numPr>
                <w:ilvl w:val="0"/>
                <w:numId w:val="0"/>
              </w:numPr>
              <w:ind w:left="272" w:hanging="227"/>
              <w:rPr>
                <w:b/>
                <w:bCs/>
              </w:rPr>
            </w:pPr>
            <w:r>
              <w:rPr>
                <w:b/>
                <w:bCs/>
              </w:rPr>
              <w:t>G</w:t>
            </w:r>
            <w:r w:rsidRPr="0047164F">
              <w:rPr>
                <w:b/>
                <w:bCs/>
              </w:rPr>
              <w:t>eologické procesy v</w:t>
            </w:r>
            <w:r>
              <w:rPr>
                <w:b/>
                <w:bCs/>
              </w:rPr>
              <w:t> </w:t>
            </w:r>
            <w:r w:rsidRPr="0047164F">
              <w:rPr>
                <w:b/>
                <w:bCs/>
              </w:rPr>
              <w:t>litosféře</w:t>
            </w:r>
            <w:r>
              <w:rPr>
                <w:b/>
                <w:bCs/>
              </w:rPr>
              <w:t xml:space="preserve"> (G)</w:t>
            </w:r>
          </w:p>
          <w:p w14:paraId="43464E6A" w14:textId="77777777" w:rsidR="0072710A" w:rsidRPr="008F3783" w:rsidRDefault="0072710A" w:rsidP="00CC5C4F">
            <w:pPr>
              <w:pStyle w:val="TabulkatextChar"/>
              <w:numPr>
                <w:ilvl w:val="0"/>
                <w:numId w:val="144"/>
              </w:numPr>
              <w:ind w:left="272" w:hanging="227"/>
              <w:rPr>
                <w:rFonts w:ascii="Segoe UI Light" w:hAnsi="Segoe UI Light"/>
              </w:rPr>
            </w:pPr>
            <w:r>
              <w:rPr>
                <w:rFonts w:ascii="Segoe UI Light" w:hAnsi="Segoe UI Light"/>
              </w:rPr>
              <w:t>m</w:t>
            </w:r>
            <w:r w:rsidRPr="008F3783">
              <w:rPr>
                <w:rFonts w:ascii="Segoe UI Light" w:hAnsi="Segoe UI Light"/>
              </w:rPr>
              <w:t>agmatický proces</w:t>
            </w:r>
          </w:p>
          <w:p w14:paraId="7B3B2214" w14:textId="77777777" w:rsidR="0072710A" w:rsidRPr="008F3783" w:rsidRDefault="0072710A" w:rsidP="00CC5C4F">
            <w:pPr>
              <w:pStyle w:val="TabulkatextChar"/>
              <w:numPr>
                <w:ilvl w:val="0"/>
                <w:numId w:val="144"/>
              </w:numPr>
              <w:ind w:left="272" w:hanging="227"/>
              <w:rPr>
                <w:rFonts w:ascii="Segoe UI Light" w:hAnsi="Segoe UI Light"/>
              </w:rPr>
            </w:pPr>
            <w:r w:rsidRPr="008F3783">
              <w:rPr>
                <w:rFonts w:ascii="Segoe UI Light" w:hAnsi="Segoe UI Light"/>
              </w:rPr>
              <w:t>vznik magmatu</w:t>
            </w:r>
            <w:r>
              <w:rPr>
                <w:rFonts w:ascii="Segoe UI Light" w:hAnsi="Segoe UI Light"/>
              </w:rPr>
              <w:t xml:space="preserve"> a jeho tuhnutí</w:t>
            </w:r>
            <w:r w:rsidRPr="008F3783">
              <w:rPr>
                <w:rFonts w:ascii="Segoe UI Light" w:hAnsi="Segoe UI Light"/>
              </w:rPr>
              <w:t xml:space="preserve"> </w:t>
            </w:r>
          </w:p>
          <w:p w14:paraId="269756D9" w14:textId="77777777" w:rsidR="0072710A" w:rsidRPr="008F3783" w:rsidRDefault="0072710A" w:rsidP="00CC5C4F">
            <w:pPr>
              <w:pStyle w:val="TabulkatextChar"/>
              <w:numPr>
                <w:ilvl w:val="0"/>
                <w:numId w:val="144"/>
              </w:numPr>
              <w:ind w:left="272" w:hanging="227"/>
              <w:rPr>
                <w:rFonts w:ascii="Segoe UI Light" w:hAnsi="Segoe UI Light"/>
              </w:rPr>
            </w:pPr>
            <w:r>
              <w:rPr>
                <w:rFonts w:ascii="Segoe UI Light" w:hAnsi="Segoe UI Light"/>
              </w:rPr>
              <w:t>z</w:t>
            </w:r>
            <w:r w:rsidRPr="008F3783">
              <w:rPr>
                <w:rFonts w:ascii="Segoe UI Light" w:hAnsi="Segoe UI Light"/>
              </w:rPr>
              <w:t>větrávání</w:t>
            </w:r>
            <w:r>
              <w:rPr>
                <w:rFonts w:ascii="Segoe UI Light" w:hAnsi="Segoe UI Light"/>
              </w:rPr>
              <w:t xml:space="preserve"> a </w:t>
            </w:r>
            <w:r w:rsidRPr="008F3783">
              <w:rPr>
                <w:rFonts w:ascii="Segoe UI Light" w:hAnsi="Segoe UI Light"/>
              </w:rPr>
              <w:t>sedimentační proces</w:t>
            </w:r>
          </w:p>
          <w:p w14:paraId="16EB86CB" w14:textId="77777777" w:rsidR="0072710A" w:rsidRPr="008F3783" w:rsidRDefault="0072710A" w:rsidP="00CC5C4F">
            <w:pPr>
              <w:pStyle w:val="TabulkatextChar"/>
              <w:numPr>
                <w:ilvl w:val="0"/>
                <w:numId w:val="144"/>
              </w:numPr>
              <w:ind w:left="272" w:hanging="227"/>
              <w:rPr>
                <w:rFonts w:ascii="Segoe UI Light" w:hAnsi="Segoe UI Light"/>
              </w:rPr>
            </w:pPr>
            <w:r>
              <w:rPr>
                <w:rFonts w:ascii="Segoe UI Light" w:hAnsi="Segoe UI Light"/>
              </w:rPr>
              <w:t>m</w:t>
            </w:r>
            <w:r w:rsidRPr="008F3783">
              <w:rPr>
                <w:rFonts w:ascii="Segoe UI Light" w:hAnsi="Segoe UI Light"/>
              </w:rPr>
              <w:t>etamorfní procesy</w:t>
            </w:r>
          </w:p>
          <w:p w14:paraId="649EE9EB" w14:textId="77777777" w:rsidR="0072710A" w:rsidRDefault="0072710A" w:rsidP="00CC5C4F">
            <w:pPr>
              <w:pStyle w:val="Tabulkatext"/>
              <w:numPr>
                <w:ilvl w:val="0"/>
                <w:numId w:val="144"/>
              </w:numPr>
              <w:ind w:left="272" w:hanging="227"/>
            </w:pPr>
            <w:r>
              <w:t>deformace litosféry</w:t>
            </w:r>
          </w:p>
          <w:p w14:paraId="3F80C3D9" w14:textId="77777777" w:rsidR="0072710A" w:rsidRDefault="0072710A" w:rsidP="0072710A">
            <w:pPr>
              <w:pStyle w:val="Tabulkatext"/>
              <w:numPr>
                <w:ilvl w:val="0"/>
                <w:numId w:val="0"/>
              </w:numPr>
              <w:ind w:left="272" w:hanging="227"/>
            </w:pPr>
          </w:p>
          <w:p w14:paraId="49E62FC0" w14:textId="77777777" w:rsidR="0072710A" w:rsidRDefault="0072710A" w:rsidP="0072710A">
            <w:pPr>
              <w:pStyle w:val="Tabulkatext"/>
              <w:numPr>
                <w:ilvl w:val="0"/>
                <w:numId w:val="0"/>
              </w:numPr>
              <w:ind w:left="272" w:hanging="227"/>
            </w:pPr>
          </w:p>
          <w:p w14:paraId="1EC2C360" w14:textId="77777777" w:rsidR="0072710A" w:rsidRDefault="0072710A" w:rsidP="0072710A">
            <w:pPr>
              <w:pStyle w:val="Tabulkatext"/>
              <w:numPr>
                <w:ilvl w:val="0"/>
                <w:numId w:val="0"/>
              </w:numPr>
              <w:ind w:left="272" w:hanging="227"/>
            </w:pPr>
          </w:p>
          <w:p w14:paraId="30CDFF8F" w14:textId="77777777" w:rsidR="0072710A" w:rsidRDefault="0072710A" w:rsidP="0072710A">
            <w:pPr>
              <w:pStyle w:val="Tabulkatext"/>
              <w:numPr>
                <w:ilvl w:val="0"/>
                <w:numId w:val="0"/>
              </w:numPr>
              <w:ind w:left="272" w:hanging="227"/>
            </w:pPr>
          </w:p>
          <w:p w14:paraId="69D1E7F0" w14:textId="77777777" w:rsidR="0072710A" w:rsidRDefault="0072710A" w:rsidP="0072710A">
            <w:pPr>
              <w:pStyle w:val="Tabulkatext"/>
              <w:numPr>
                <w:ilvl w:val="0"/>
                <w:numId w:val="0"/>
              </w:numPr>
              <w:ind w:left="272" w:hanging="227"/>
            </w:pPr>
          </w:p>
          <w:p w14:paraId="34BBDDF8" w14:textId="77777777" w:rsidR="0072710A" w:rsidRDefault="0072710A" w:rsidP="0072710A">
            <w:pPr>
              <w:pStyle w:val="Tabulkatext"/>
              <w:numPr>
                <w:ilvl w:val="0"/>
                <w:numId w:val="0"/>
              </w:numPr>
              <w:ind w:left="272" w:hanging="227"/>
            </w:pPr>
          </w:p>
          <w:p w14:paraId="263F4FA2" w14:textId="77777777" w:rsidR="0072710A" w:rsidRDefault="0072710A" w:rsidP="0072710A">
            <w:pPr>
              <w:pStyle w:val="Tabulkatext"/>
              <w:numPr>
                <w:ilvl w:val="0"/>
                <w:numId w:val="0"/>
              </w:numPr>
              <w:ind w:left="272" w:hanging="227"/>
            </w:pPr>
          </w:p>
          <w:p w14:paraId="65DEB9D7" w14:textId="77777777" w:rsidR="0072710A" w:rsidRDefault="0072710A" w:rsidP="0072710A">
            <w:pPr>
              <w:pStyle w:val="Tabulkatext"/>
              <w:numPr>
                <w:ilvl w:val="0"/>
                <w:numId w:val="0"/>
              </w:numPr>
              <w:ind w:left="272" w:hanging="227"/>
            </w:pPr>
          </w:p>
          <w:p w14:paraId="2C8C4B97" w14:textId="77777777" w:rsidR="0072710A" w:rsidRDefault="0072710A" w:rsidP="0072710A">
            <w:pPr>
              <w:pStyle w:val="Tabulkatext"/>
              <w:numPr>
                <w:ilvl w:val="0"/>
                <w:numId w:val="0"/>
              </w:numPr>
              <w:ind w:left="272" w:hanging="227"/>
            </w:pPr>
          </w:p>
          <w:p w14:paraId="1D3CBB92" w14:textId="77777777" w:rsidR="0072710A" w:rsidRDefault="0072710A" w:rsidP="0072710A">
            <w:pPr>
              <w:pStyle w:val="Tabulkatext"/>
              <w:numPr>
                <w:ilvl w:val="0"/>
                <w:numId w:val="0"/>
              </w:numPr>
              <w:ind w:left="272" w:hanging="227"/>
            </w:pPr>
          </w:p>
          <w:p w14:paraId="3DF4901A" w14:textId="77777777" w:rsidR="0072710A" w:rsidRDefault="0072710A" w:rsidP="0072710A">
            <w:pPr>
              <w:pStyle w:val="Tabulkatext"/>
              <w:numPr>
                <w:ilvl w:val="0"/>
                <w:numId w:val="0"/>
              </w:numPr>
              <w:ind w:left="272" w:hanging="227"/>
            </w:pPr>
          </w:p>
          <w:p w14:paraId="6A491AE5" w14:textId="77777777" w:rsidR="0072710A" w:rsidRDefault="0072710A" w:rsidP="0072710A">
            <w:pPr>
              <w:pStyle w:val="Tabulkatext"/>
              <w:numPr>
                <w:ilvl w:val="0"/>
                <w:numId w:val="0"/>
              </w:numPr>
              <w:ind w:left="272" w:hanging="227"/>
              <w:rPr>
                <w:b/>
                <w:bCs/>
              </w:rPr>
            </w:pPr>
            <w:r w:rsidRPr="0079330C">
              <w:rPr>
                <w:b/>
                <w:bCs/>
              </w:rPr>
              <w:t>Voda (G)</w:t>
            </w:r>
          </w:p>
          <w:p w14:paraId="1199C126" w14:textId="77777777" w:rsidR="0072710A" w:rsidRPr="0079330C" w:rsidRDefault="0072710A" w:rsidP="00CC5C4F">
            <w:pPr>
              <w:pStyle w:val="Tabulkatext"/>
              <w:numPr>
                <w:ilvl w:val="0"/>
                <w:numId w:val="144"/>
              </w:numPr>
              <w:ind w:left="272" w:hanging="227"/>
            </w:pPr>
            <w:r w:rsidRPr="0079330C">
              <w:t>povrchové vody</w:t>
            </w:r>
          </w:p>
          <w:p w14:paraId="52938F3E" w14:textId="77777777" w:rsidR="0072710A" w:rsidRPr="0079330C" w:rsidRDefault="0072710A" w:rsidP="00CC5C4F">
            <w:pPr>
              <w:pStyle w:val="Tabulkatext"/>
              <w:numPr>
                <w:ilvl w:val="0"/>
                <w:numId w:val="144"/>
              </w:numPr>
              <w:ind w:left="272" w:hanging="227"/>
            </w:pPr>
            <w:r w:rsidRPr="0079330C">
              <w:t>podzemní vody</w:t>
            </w:r>
          </w:p>
          <w:p w14:paraId="01EB1F75" w14:textId="77777777" w:rsidR="0072710A" w:rsidRDefault="0072710A" w:rsidP="0072710A">
            <w:pPr>
              <w:pStyle w:val="Tabulkatucne"/>
              <w:ind w:left="272" w:hanging="227"/>
            </w:pPr>
          </w:p>
          <w:p w14:paraId="34228E7E" w14:textId="77777777" w:rsidR="0072710A" w:rsidRPr="001A44DD" w:rsidRDefault="0072710A" w:rsidP="0072710A">
            <w:pPr>
              <w:pStyle w:val="Tabulkatext"/>
              <w:numPr>
                <w:ilvl w:val="0"/>
                <w:numId w:val="0"/>
              </w:numPr>
              <w:ind w:left="272" w:hanging="227"/>
            </w:pPr>
          </w:p>
          <w:p w14:paraId="2CC13A17" w14:textId="77777777" w:rsidR="0072710A" w:rsidRDefault="0072710A" w:rsidP="0072710A">
            <w:pPr>
              <w:pStyle w:val="Tabulkatucne"/>
              <w:ind w:left="272" w:hanging="227"/>
            </w:pPr>
            <w:r w:rsidRPr="00FA18D6">
              <w:t>Přírodní prostředí</w:t>
            </w:r>
          </w:p>
          <w:p w14:paraId="0BDE4552" w14:textId="77777777" w:rsidR="0072710A" w:rsidRDefault="0072710A" w:rsidP="00CC5C4F">
            <w:pPr>
              <w:pStyle w:val="Tabulkatext"/>
              <w:numPr>
                <w:ilvl w:val="0"/>
                <w:numId w:val="144"/>
              </w:numPr>
              <w:ind w:left="272" w:hanging="227"/>
            </w:pPr>
            <w:r>
              <w:t xml:space="preserve">vzájemné vazby a souvislosti složek </w:t>
            </w:r>
            <w:proofErr w:type="spellStart"/>
            <w:r>
              <w:t>fyzickogeografické</w:t>
            </w:r>
            <w:proofErr w:type="spellEnd"/>
            <w:r>
              <w:t xml:space="preserve"> sféry</w:t>
            </w:r>
          </w:p>
          <w:p w14:paraId="691620C5" w14:textId="77777777" w:rsidR="0072710A" w:rsidRDefault="0072710A" w:rsidP="00CC5C4F">
            <w:pPr>
              <w:pStyle w:val="Tabulkatext"/>
              <w:numPr>
                <w:ilvl w:val="0"/>
                <w:numId w:val="144"/>
              </w:numPr>
              <w:ind w:left="272" w:hanging="227"/>
            </w:pPr>
            <w:r>
              <w:t>základní zákonitosti stavu a vývoje složek FG sféry</w:t>
            </w:r>
          </w:p>
          <w:p w14:paraId="10F4186F" w14:textId="77777777" w:rsidR="0072710A" w:rsidRDefault="0072710A" w:rsidP="00CC5C4F">
            <w:pPr>
              <w:pStyle w:val="Tabulkatext"/>
              <w:numPr>
                <w:ilvl w:val="0"/>
                <w:numId w:val="144"/>
              </w:numPr>
              <w:ind w:left="272" w:hanging="227"/>
            </w:pPr>
            <w:r>
              <w:t>důsledky pro přírodní prostředí</w:t>
            </w:r>
          </w:p>
          <w:p w14:paraId="7F5A1F41" w14:textId="77777777" w:rsidR="0072710A" w:rsidRDefault="0072710A" w:rsidP="0072710A">
            <w:pPr>
              <w:pStyle w:val="Tabulkatucne"/>
              <w:ind w:left="272" w:hanging="227"/>
            </w:pPr>
          </w:p>
          <w:p w14:paraId="3F6E0503" w14:textId="77777777" w:rsidR="0072710A" w:rsidRDefault="0072710A" w:rsidP="0072710A">
            <w:pPr>
              <w:pStyle w:val="Tabulkatucne"/>
              <w:ind w:left="272" w:hanging="227"/>
            </w:pPr>
            <w:r>
              <w:t xml:space="preserve">Systém </w:t>
            </w:r>
            <w:proofErr w:type="spellStart"/>
            <w:r>
              <w:t>fyzickogeografické</w:t>
            </w:r>
            <w:proofErr w:type="spellEnd"/>
            <w:r>
              <w:t xml:space="preserve"> sféry na planetární a na regionální úrovni</w:t>
            </w:r>
          </w:p>
          <w:p w14:paraId="7AC31C6D" w14:textId="06466298" w:rsidR="0072710A" w:rsidRDefault="0072710A" w:rsidP="0072710A">
            <w:pPr>
              <w:pStyle w:val="Tabulkatext"/>
              <w:numPr>
                <w:ilvl w:val="0"/>
                <w:numId w:val="0"/>
              </w:numPr>
              <w:ind w:left="272" w:hanging="227"/>
            </w:pPr>
            <w:r>
              <w:t xml:space="preserve">objekty, jevy, procesy, zonalita, </w:t>
            </w:r>
            <w:proofErr w:type="spellStart"/>
            <w:r>
              <w:t>azonální</w:t>
            </w:r>
            <w:proofErr w:type="spellEnd"/>
            <w:r>
              <w:t xml:space="preserve"> jevy</w:t>
            </w:r>
            <w:r w:rsidR="001E45D8">
              <w:t xml:space="preserve"> </w:t>
            </w:r>
          </w:p>
          <w:p w14:paraId="2A2687B9" w14:textId="77777777" w:rsidR="0072710A" w:rsidRDefault="0072710A" w:rsidP="0072710A">
            <w:pPr>
              <w:pStyle w:val="Tabulkatext"/>
              <w:numPr>
                <w:ilvl w:val="0"/>
                <w:numId w:val="0"/>
              </w:numPr>
              <w:ind w:left="272" w:hanging="227"/>
            </w:pPr>
          </w:p>
          <w:p w14:paraId="23317D14" w14:textId="77777777" w:rsidR="0072710A" w:rsidRDefault="0072710A" w:rsidP="0072710A">
            <w:pPr>
              <w:pStyle w:val="Tabulkatext"/>
              <w:numPr>
                <w:ilvl w:val="0"/>
                <w:numId w:val="0"/>
              </w:numPr>
              <w:ind w:left="272" w:hanging="227"/>
              <w:rPr>
                <w:b/>
                <w:bCs/>
              </w:rPr>
            </w:pPr>
          </w:p>
          <w:p w14:paraId="3C983CEF" w14:textId="77777777" w:rsidR="0072710A" w:rsidRDefault="0072710A" w:rsidP="0072710A">
            <w:pPr>
              <w:pStyle w:val="Tabulkatext"/>
              <w:numPr>
                <w:ilvl w:val="0"/>
                <w:numId w:val="0"/>
              </w:numPr>
              <w:ind w:left="272" w:hanging="227"/>
              <w:rPr>
                <w:b/>
                <w:bCs/>
              </w:rPr>
            </w:pPr>
          </w:p>
          <w:p w14:paraId="37668068" w14:textId="77777777" w:rsidR="0072710A" w:rsidRDefault="0072710A" w:rsidP="0072710A">
            <w:pPr>
              <w:pStyle w:val="Tabulkatext"/>
              <w:numPr>
                <w:ilvl w:val="0"/>
                <w:numId w:val="0"/>
              </w:numPr>
              <w:ind w:left="272" w:hanging="227"/>
              <w:rPr>
                <w:b/>
                <w:bCs/>
              </w:rPr>
            </w:pPr>
          </w:p>
          <w:p w14:paraId="7258D89D" w14:textId="77777777" w:rsidR="0072710A" w:rsidRDefault="0072710A" w:rsidP="0072710A">
            <w:pPr>
              <w:pStyle w:val="Tabulkatext"/>
              <w:numPr>
                <w:ilvl w:val="0"/>
                <w:numId w:val="0"/>
              </w:numPr>
              <w:ind w:left="272" w:hanging="227"/>
              <w:rPr>
                <w:b/>
                <w:bCs/>
              </w:rPr>
            </w:pPr>
          </w:p>
          <w:p w14:paraId="557B0023" w14:textId="77777777" w:rsidR="0072710A" w:rsidRDefault="0072710A" w:rsidP="0072710A">
            <w:pPr>
              <w:pStyle w:val="Tabulkatext"/>
              <w:numPr>
                <w:ilvl w:val="0"/>
                <w:numId w:val="0"/>
              </w:numPr>
              <w:ind w:left="272" w:hanging="227"/>
              <w:rPr>
                <w:b/>
                <w:bCs/>
              </w:rPr>
            </w:pPr>
          </w:p>
          <w:p w14:paraId="6AC1175A" w14:textId="77777777" w:rsidR="0072710A" w:rsidRDefault="0072710A" w:rsidP="0072710A">
            <w:pPr>
              <w:pStyle w:val="Tabulkatext"/>
              <w:numPr>
                <w:ilvl w:val="0"/>
                <w:numId w:val="0"/>
              </w:numPr>
              <w:ind w:left="272" w:hanging="227"/>
              <w:rPr>
                <w:b/>
                <w:bCs/>
              </w:rPr>
            </w:pPr>
          </w:p>
          <w:p w14:paraId="0CA9D355" w14:textId="77777777" w:rsidR="0072710A" w:rsidRDefault="0072710A" w:rsidP="0072710A">
            <w:pPr>
              <w:pStyle w:val="Tabulkatext"/>
              <w:numPr>
                <w:ilvl w:val="0"/>
                <w:numId w:val="0"/>
              </w:numPr>
              <w:ind w:left="272" w:hanging="227"/>
              <w:rPr>
                <w:b/>
                <w:bCs/>
              </w:rPr>
            </w:pPr>
          </w:p>
          <w:p w14:paraId="6A1D0C1D" w14:textId="77777777" w:rsidR="0072710A" w:rsidRDefault="0072710A" w:rsidP="0072710A">
            <w:pPr>
              <w:pStyle w:val="Tabulkatext"/>
              <w:numPr>
                <w:ilvl w:val="0"/>
                <w:numId w:val="0"/>
              </w:numPr>
              <w:ind w:left="272" w:hanging="227"/>
              <w:rPr>
                <w:b/>
                <w:bCs/>
              </w:rPr>
            </w:pPr>
          </w:p>
          <w:p w14:paraId="7766A320" w14:textId="77777777" w:rsidR="0072710A" w:rsidRDefault="0072710A" w:rsidP="0072710A">
            <w:pPr>
              <w:pStyle w:val="Tabulkatext"/>
              <w:numPr>
                <w:ilvl w:val="0"/>
                <w:numId w:val="0"/>
              </w:numPr>
              <w:ind w:left="272" w:hanging="227"/>
              <w:rPr>
                <w:b/>
                <w:bCs/>
              </w:rPr>
            </w:pPr>
          </w:p>
          <w:p w14:paraId="378D06B9" w14:textId="77777777" w:rsidR="0072710A" w:rsidRDefault="0072710A" w:rsidP="0072710A">
            <w:pPr>
              <w:pStyle w:val="Tabulkatext"/>
              <w:numPr>
                <w:ilvl w:val="0"/>
                <w:numId w:val="0"/>
              </w:numPr>
              <w:ind w:left="272" w:hanging="227"/>
              <w:rPr>
                <w:b/>
                <w:bCs/>
              </w:rPr>
            </w:pPr>
          </w:p>
          <w:p w14:paraId="3847CA0A" w14:textId="77777777" w:rsidR="0072710A" w:rsidRDefault="0072710A" w:rsidP="0072710A">
            <w:pPr>
              <w:pStyle w:val="Tabulkatext"/>
              <w:numPr>
                <w:ilvl w:val="0"/>
                <w:numId w:val="0"/>
              </w:numPr>
              <w:ind w:left="272" w:hanging="227"/>
              <w:rPr>
                <w:b/>
                <w:bCs/>
              </w:rPr>
            </w:pPr>
          </w:p>
          <w:p w14:paraId="351EAB83" w14:textId="77777777" w:rsidR="0072710A" w:rsidRDefault="0072710A" w:rsidP="0072710A">
            <w:pPr>
              <w:pStyle w:val="Tabulkatext"/>
              <w:numPr>
                <w:ilvl w:val="0"/>
                <w:numId w:val="0"/>
              </w:numPr>
              <w:ind w:left="272" w:hanging="227"/>
              <w:rPr>
                <w:b/>
                <w:bCs/>
              </w:rPr>
            </w:pPr>
          </w:p>
          <w:p w14:paraId="74A69E2C" w14:textId="77777777" w:rsidR="0072710A" w:rsidRPr="00052AD3" w:rsidRDefault="0072710A" w:rsidP="0072710A">
            <w:pPr>
              <w:pStyle w:val="Tabulkatext"/>
              <w:numPr>
                <w:ilvl w:val="0"/>
                <w:numId w:val="0"/>
              </w:numPr>
              <w:ind w:left="272" w:hanging="227"/>
              <w:rPr>
                <w:b/>
                <w:bCs/>
              </w:rPr>
            </w:pPr>
            <w:r w:rsidRPr="00052AD3">
              <w:rPr>
                <w:b/>
                <w:bCs/>
              </w:rPr>
              <w:t>Životní prostředí</w:t>
            </w:r>
          </w:p>
          <w:p w14:paraId="370EF92B" w14:textId="77777777" w:rsidR="0072710A" w:rsidRDefault="0072710A" w:rsidP="00CC5C4F">
            <w:pPr>
              <w:pStyle w:val="Tabulkatext"/>
              <w:numPr>
                <w:ilvl w:val="0"/>
                <w:numId w:val="144"/>
              </w:numPr>
              <w:ind w:left="272" w:hanging="227"/>
            </w:pPr>
            <w:r>
              <w:t>krajina</w:t>
            </w:r>
          </w:p>
          <w:p w14:paraId="5479B1C6" w14:textId="77777777" w:rsidR="0072710A" w:rsidRDefault="0072710A" w:rsidP="00CC5C4F">
            <w:pPr>
              <w:pStyle w:val="Tabulkatext"/>
              <w:numPr>
                <w:ilvl w:val="0"/>
                <w:numId w:val="144"/>
              </w:numPr>
              <w:ind w:left="272" w:hanging="227"/>
            </w:pPr>
            <w:r>
              <w:t>vývoj interakce příroda-společnost</w:t>
            </w:r>
          </w:p>
          <w:p w14:paraId="5BA5D9E3" w14:textId="77777777" w:rsidR="0072710A" w:rsidRDefault="0072710A" w:rsidP="0072710A">
            <w:pPr>
              <w:pStyle w:val="Tabulkatext"/>
              <w:numPr>
                <w:ilvl w:val="0"/>
                <w:numId w:val="0"/>
              </w:numPr>
              <w:ind w:left="272" w:hanging="227"/>
            </w:pPr>
          </w:p>
          <w:p w14:paraId="04A4B4F5" w14:textId="77777777" w:rsidR="0072710A" w:rsidRDefault="0072710A" w:rsidP="0072710A">
            <w:pPr>
              <w:pStyle w:val="Tabulkatucne"/>
              <w:ind w:left="272" w:hanging="227"/>
              <w:rPr>
                <w:bCs w:val="0"/>
              </w:rPr>
            </w:pPr>
          </w:p>
          <w:p w14:paraId="3DBEC62A" w14:textId="77777777" w:rsidR="0072710A" w:rsidRPr="006911E1" w:rsidRDefault="0072710A" w:rsidP="0072710A">
            <w:pPr>
              <w:pStyle w:val="Tabulkatext"/>
              <w:numPr>
                <w:ilvl w:val="0"/>
                <w:numId w:val="0"/>
              </w:numPr>
              <w:ind w:left="272" w:hanging="227"/>
            </w:pPr>
          </w:p>
        </w:tc>
        <w:tc>
          <w:tcPr>
            <w:tcW w:w="2521" w:type="dxa"/>
          </w:tcPr>
          <w:p w14:paraId="5AC504B6" w14:textId="77777777" w:rsidR="0072710A" w:rsidRPr="008A1FD0" w:rsidRDefault="0072710A" w:rsidP="0072710A">
            <w:pPr>
              <w:spacing w:before="0" w:line="240" w:lineRule="auto"/>
              <w:jc w:val="left"/>
            </w:pPr>
            <w:r>
              <w:lastRenderedPageBreak/>
              <w:t>Fyzika, Biologie, Matematika, Cizí jazyk</w:t>
            </w:r>
          </w:p>
          <w:p w14:paraId="53529095" w14:textId="77777777" w:rsidR="0072710A" w:rsidRPr="008A1FD0" w:rsidRDefault="0072710A" w:rsidP="0072710A">
            <w:pPr>
              <w:spacing w:before="0" w:line="240" w:lineRule="auto"/>
            </w:pPr>
          </w:p>
          <w:p w14:paraId="2181957F" w14:textId="77777777" w:rsidR="0072710A" w:rsidRDefault="0072710A" w:rsidP="0072710A">
            <w:pPr>
              <w:pStyle w:val="Tabulkanormln"/>
            </w:pPr>
          </w:p>
          <w:p w14:paraId="0350FC29" w14:textId="77777777" w:rsidR="0072710A" w:rsidRDefault="0072710A" w:rsidP="0072710A">
            <w:pPr>
              <w:pStyle w:val="Tabulkanormln"/>
            </w:pPr>
          </w:p>
          <w:p w14:paraId="54E66E43" w14:textId="77777777" w:rsidR="0072710A" w:rsidRDefault="0072710A" w:rsidP="0072710A">
            <w:pPr>
              <w:pStyle w:val="Tabulkanormln"/>
            </w:pPr>
          </w:p>
          <w:p w14:paraId="2720D11E" w14:textId="77777777" w:rsidR="0072710A" w:rsidRDefault="0072710A" w:rsidP="0072710A">
            <w:pPr>
              <w:pStyle w:val="Tabulkanormln"/>
            </w:pPr>
          </w:p>
          <w:p w14:paraId="31032F09" w14:textId="77777777" w:rsidR="0072710A" w:rsidRDefault="0072710A" w:rsidP="0072710A">
            <w:pPr>
              <w:pStyle w:val="Tabulkanormln"/>
            </w:pPr>
          </w:p>
          <w:p w14:paraId="62303C84" w14:textId="77777777" w:rsidR="0072710A" w:rsidRDefault="0072710A" w:rsidP="0072710A">
            <w:pPr>
              <w:pStyle w:val="Tabulkanormln"/>
            </w:pPr>
          </w:p>
          <w:p w14:paraId="6F8E8265" w14:textId="77777777" w:rsidR="0072710A" w:rsidRDefault="0072710A" w:rsidP="0072710A">
            <w:pPr>
              <w:pStyle w:val="Tabulkanormln"/>
            </w:pPr>
          </w:p>
          <w:p w14:paraId="492D52DA" w14:textId="77777777" w:rsidR="0072710A" w:rsidRDefault="0072710A" w:rsidP="0072710A">
            <w:pPr>
              <w:pStyle w:val="Tabulkanormln"/>
            </w:pPr>
          </w:p>
          <w:p w14:paraId="6AD06044" w14:textId="77777777" w:rsidR="0072710A" w:rsidRDefault="0072710A" w:rsidP="0072710A">
            <w:pPr>
              <w:pStyle w:val="Tabulkanormln"/>
            </w:pPr>
          </w:p>
          <w:p w14:paraId="570A0032" w14:textId="77777777" w:rsidR="0072710A" w:rsidRDefault="0072710A" w:rsidP="0072710A">
            <w:pPr>
              <w:pStyle w:val="Tabulkanormln"/>
            </w:pPr>
          </w:p>
          <w:p w14:paraId="35B662CB" w14:textId="77777777" w:rsidR="0072710A" w:rsidRDefault="0072710A" w:rsidP="0072710A">
            <w:pPr>
              <w:pStyle w:val="Tabulkanormln"/>
            </w:pPr>
          </w:p>
          <w:p w14:paraId="30F8DD6A" w14:textId="77777777" w:rsidR="0072710A" w:rsidRDefault="0072710A" w:rsidP="0072710A">
            <w:pPr>
              <w:pStyle w:val="Tabulkanormln"/>
            </w:pPr>
          </w:p>
          <w:p w14:paraId="5652F2EA" w14:textId="77777777" w:rsidR="0072710A" w:rsidRDefault="0072710A" w:rsidP="0072710A">
            <w:pPr>
              <w:pStyle w:val="Tabulkanormln"/>
            </w:pPr>
          </w:p>
          <w:p w14:paraId="473DD8D1" w14:textId="77777777" w:rsidR="0072710A" w:rsidRDefault="0072710A" w:rsidP="0072710A">
            <w:pPr>
              <w:pStyle w:val="Tabulkanormln"/>
            </w:pPr>
          </w:p>
          <w:p w14:paraId="2AB3B3A7" w14:textId="77777777" w:rsidR="0072710A" w:rsidRDefault="0072710A" w:rsidP="0072710A">
            <w:pPr>
              <w:pStyle w:val="Tabulkanormln"/>
            </w:pPr>
            <w:r>
              <w:lastRenderedPageBreak/>
              <w:t>Matematika, výtvarný obor, dějepis, geologie, informatika, biologie, občanský a společenskovědní základ, člověk a svět práce, cizí jazyk</w:t>
            </w:r>
          </w:p>
          <w:p w14:paraId="4AFFCC75" w14:textId="77777777" w:rsidR="0072710A" w:rsidRDefault="0072710A" w:rsidP="0072710A">
            <w:pPr>
              <w:pStyle w:val="Tabulkanormln"/>
            </w:pPr>
            <w:r>
              <w:t xml:space="preserve">Mediální výchova </w:t>
            </w:r>
          </w:p>
          <w:p w14:paraId="52538696" w14:textId="77777777" w:rsidR="0072710A" w:rsidRDefault="0072710A" w:rsidP="0072710A">
            <w:pPr>
              <w:pStyle w:val="Tabulkanormln"/>
            </w:pPr>
          </w:p>
          <w:p w14:paraId="695EF96A" w14:textId="77777777" w:rsidR="0072710A" w:rsidRDefault="0072710A" w:rsidP="0072710A">
            <w:pPr>
              <w:pStyle w:val="Tabulkanormln"/>
            </w:pPr>
          </w:p>
          <w:p w14:paraId="7B9337F0" w14:textId="77777777" w:rsidR="0072710A" w:rsidRDefault="0072710A" w:rsidP="0072710A">
            <w:pPr>
              <w:pStyle w:val="Tabulkanormln"/>
            </w:pPr>
          </w:p>
          <w:p w14:paraId="59D5E99F" w14:textId="77777777" w:rsidR="0072710A" w:rsidRDefault="0072710A" w:rsidP="0072710A">
            <w:pPr>
              <w:pStyle w:val="Tabulkanormln"/>
            </w:pPr>
          </w:p>
          <w:p w14:paraId="7E706747" w14:textId="77777777" w:rsidR="0072710A" w:rsidRDefault="0072710A" w:rsidP="0072710A">
            <w:pPr>
              <w:pStyle w:val="Tabulkanormln"/>
            </w:pPr>
          </w:p>
          <w:p w14:paraId="39370BED" w14:textId="77777777" w:rsidR="0072710A" w:rsidRDefault="0072710A" w:rsidP="0072710A">
            <w:pPr>
              <w:pStyle w:val="Tabulkanormln"/>
            </w:pPr>
          </w:p>
          <w:p w14:paraId="0FD143C4" w14:textId="77777777" w:rsidR="0072710A" w:rsidRDefault="0072710A" w:rsidP="0072710A">
            <w:pPr>
              <w:pStyle w:val="Tabulkanormln"/>
            </w:pPr>
          </w:p>
          <w:p w14:paraId="6A216050" w14:textId="77777777" w:rsidR="0072710A" w:rsidRDefault="0072710A" w:rsidP="0072710A">
            <w:pPr>
              <w:pStyle w:val="Tabulkanormln"/>
            </w:pPr>
          </w:p>
          <w:p w14:paraId="1D78BA0D" w14:textId="77777777" w:rsidR="0072710A" w:rsidRDefault="0072710A" w:rsidP="0072710A">
            <w:pPr>
              <w:pStyle w:val="Tabulkanormln"/>
            </w:pPr>
          </w:p>
          <w:p w14:paraId="3B864829" w14:textId="77777777" w:rsidR="0072710A" w:rsidRDefault="0072710A" w:rsidP="0072710A">
            <w:pPr>
              <w:pStyle w:val="Tabulkanormln"/>
            </w:pPr>
          </w:p>
          <w:p w14:paraId="298B12A8" w14:textId="77777777" w:rsidR="0072710A" w:rsidRDefault="0072710A" w:rsidP="0072710A">
            <w:pPr>
              <w:pStyle w:val="Tabulkanormln"/>
            </w:pPr>
          </w:p>
          <w:p w14:paraId="57576EA0" w14:textId="77777777" w:rsidR="0072710A" w:rsidRDefault="0072710A" w:rsidP="0072710A">
            <w:pPr>
              <w:pStyle w:val="Tabulkanormln"/>
            </w:pPr>
          </w:p>
          <w:p w14:paraId="503BE7C9" w14:textId="77777777" w:rsidR="0072710A" w:rsidRDefault="0072710A" w:rsidP="0072710A">
            <w:pPr>
              <w:pStyle w:val="Tabulkanormln"/>
            </w:pPr>
          </w:p>
          <w:p w14:paraId="2537E6EF" w14:textId="77777777" w:rsidR="0072710A" w:rsidRDefault="0072710A" w:rsidP="0072710A">
            <w:pPr>
              <w:pStyle w:val="Tabulkanormln"/>
            </w:pPr>
          </w:p>
          <w:p w14:paraId="6CA31B4A" w14:textId="77777777" w:rsidR="0072710A" w:rsidRDefault="0072710A" w:rsidP="0072710A">
            <w:pPr>
              <w:pStyle w:val="Tabulkanormln"/>
            </w:pPr>
          </w:p>
          <w:p w14:paraId="485AD620" w14:textId="77777777" w:rsidR="0072710A" w:rsidRDefault="0072710A" w:rsidP="0072710A">
            <w:pPr>
              <w:pStyle w:val="Tabulkanormln"/>
            </w:pPr>
          </w:p>
          <w:p w14:paraId="5FD5675C" w14:textId="77777777" w:rsidR="0072710A" w:rsidRDefault="0072710A" w:rsidP="0072710A">
            <w:pPr>
              <w:pStyle w:val="Tabulkanormln"/>
            </w:pPr>
          </w:p>
          <w:p w14:paraId="18EB172E" w14:textId="77777777" w:rsidR="0072710A" w:rsidRDefault="0072710A" w:rsidP="0072710A">
            <w:pPr>
              <w:pStyle w:val="Tabulkanormln"/>
            </w:pPr>
          </w:p>
          <w:p w14:paraId="0DE502A0" w14:textId="77777777" w:rsidR="0072710A" w:rsidRDefault="0072710A" w:rsidP="0072710A">
            <w:pPr>
              <w:pStyle w:val="Tabulkanormln"/>
            </w:pPr>
          </w:p>
          <w:p w14:paraId="25A26F78" w14:textId="77777777" w:rsidR="0072710A" w:rsidRDefault="0072710A" w:rsidP="0072710A">
            <w:pPr>
              <w:pStyle w:val="Tabulkanormln"/>
            </w:pPr>
          </w:p>
          <w:p w14:paraId="639B2309" w14:textId="77777777" w:rsidR="0072710A" w:rsidRDefault="0072710A" w:rsidP="0072710A">
            <w:pPr>
              <w:pStyle w:val="Tabulkanormln"/>
            </w:pPr>
          </w:p>
          <w:p w14:paraId="519C054F" w14:textId="77777777" w:rsidR="0072710A" w:rsidRDefault="0072710A" w:rsidP="0072710A">
            <w:pPr>
              <w:pStyle w:val="Tabulkanormln"/>
            </w:pPr>
          </w:p>
          <w:p w14:paraId="698476E5" w14:textId="77777777" w:rsidR="0072710A" w:rsidRDefault="0072710A" w:rsidP="0072710A">
            <w:pPr>
              <w:pStyle w:val="Tabulkanormln"/>
            </w:pPr>
            <w:r>
              <w:t>Fyzika, chemie, biologie, matematika, dějepis, geologie</w:t>
            </w:r>
          </w:p>
          <w:p w14:paraId="19D22F2C" w14:textId="77777777" w:rsidR="0072710A" w:rsidRDefault="0072710A" w:rsidP="0072710A">
            <w:pPr>
              <w:pStyle w:val="Tabulkanormln"/>
            </w:pPr>
            <w:r w:rsidRPr="008A1FD0">
              <w:t>Environmentální výchova</w:t>
            </w:r>
            <w:r>
              <w:t xml:space="preserve">, osobnostní a sociální výchova, výchova k myšlení v evropských a globálních souvislostech </w:t>
            </w:r>
          </w:p>
          <w:p w14:paraId="2F6867C1" w14:textId="77777777" w:rsidR="0072710A" w:rsidRPr="008A1FD0" w:rsidRDefault="0072710A" w:rsidP="0072710A">
            <w:pPr>
              <w:pStyle w:val="Tabulkatext"/>
              <w:numPr>
                <w:ilvl w:val="0"/>
                <w:numId w:val="0"/>
              </w:numPr>
            </w:pPr>
          </w:p>
          <w:p w14:paraId="53611680" w14:textId="77777777" w:rsidR="0072710A" w:rsidRDefault="0072710A" w:rsidP="0072710A">
            <w:pPr>
              <w:pStyle w:val="Tabulkatext"/>
              <w:numPr>
                <w:ilvl w:val="0"/>
                <w:numId w:val="0"/>
              </w:numPr>
            </w:pPr>
          </w:p>
          <w:p w14:paraId="4EA91FF7" w14:textId="77777777" w:rsidR="0072710A" w:rsidRDefault="0072710A" w:rsidP="0072710A">
            <w:pPr>
              <w:pStyle w:val="Tabulkatext"/>
              <w:numPr>
                <w:ilvl w:val="0"/>
                <w:numId w:val="0"/>
              </w:numPr>
            </w:pPr>
          </w:p>
          <w:p w14:paraId="493C1D0C" w14:textId="77777777" w:rsidR="0072710A" w:rsidRPr="008A1FD0" w:rsidRDefault="0072710A" w:rsidP="0072710A">
            <w:pPr>
              <w:pStyle w:val="Tabulkatext"/>
              <w:numPr>
                <w:ilvl w:val="0"/>
                <w:numId w:val="0"/>
              </w:numPr>
            </w:pPr>
            <w:r>
              <w:t>Pozn. G = geologie</w:t>
            </w:r>
          </w:p>
          <w:p w14:paraId="223338CB" w14:textId="77777777" w:rsidR="0072710A" w:rsidRPr="008A1FD0" w:rsidRDefault="0072710A" w:rsidP="0072710A">
            <w:pPr>
              <w:pStyle w:val="Tabulkatext"/>
              <w:numPr>
                <w:ilvl w:val="0"/>
                <w:numId w:val="0"/>
              </w:numPr>
            </w:pPr>
            <w:r>
              <w:lastRenderedPageBreak/>
              <w:t>Biologie, chemie, dějepis, fyzika</w:t>
            </w:r>
          </w:p>
          <w:p w14:paraId="221678A6" w14:textId="77777777" w:rsidR="0072710A" w:rsidRDefault="0072710A" w:rsidP="0072710A">
            <w:pPr>
              <w:pStyle w:val="Tabulkanormln"/>
            </w:pPr>
            <w:r w:rsidRPr="008A1FD0">
              <w:t>Environmentální výchova</w:t>
            </w:r>
            <w:r>
              <w:t xml:space="preserve">, osobnostní a sociální výchova, výchova k myšlení v evropských a globálních souvislostech </w:t>
            </w:r>
          </w:p>
          <w:p w14:paraId="531F34EC" w14:textId="77777777" w:rsidR="0072710A" w:rsidRPr="008A1FD0" w:rsidRDefault="0072710A" w:rsidP="0072710A">
            <w:pPr>
              <w:pStyle w:val="Tabulkatext"/>
              <w:numPr>
                <w:ilvl w:val="0"/>
                <w:numId w:val="0"/>
              </w:numPr>
            </w:pPr>
          </w:p>
          <w:p w14:paraId="6F3E198C" w14:textId="77777777" w:rsidR="0072710A" w:rsidRPr="008A1FD0" w:rsidRDefault="0072710A" w:rsidP="0072710A">
            <w:pPr>
              <w:pStyle w:val="Tabulkatext"/>
              <w:numPr>
                <w:ilvl w:val="0"/>
                <w:numId w:val="0"/>
              </w:numPr>
            </w:pPr>
          </w:p>
          <w:p w14:paraId="3C670B91" w14:textId="77777777" w:rsidR="0072710A" w:rsidRPr="008A1FD0" w:rsidRDefault="0072710A" w:rsidP="0072710A">
            <w:pPr>
              <w:pStyle w:val="Tabulkatext"/>
              <w:numPr>
                <w:ilvl w:val="0"/>
                <w:numId w:val="0"/>
              </w:numPr>
            </w:pPr>
          </w:p>
          <w:p w14:paraId="58338F51" w14:textId="77777777" w:rsidR="0072710A" w:rsidRPr="008A1FD0" w:rsidRDefault="0072710A" w:rsidP="0072710A">
            <w:pPr>
              <w:pStyle w:val="Tabulkatext"/>
              <w:numPr>
                <w:ilvl w:val="0"/>
                <w:numId w:val="0"/>
              </w:numPr>
            </w:pPr>
          </w:p>
          <w:p w14:paraId="4D0E07DE" w14:textId="77777777" w:rsidR="0072710A" w:rsidRPr="008A1FD0" w:rsidRDefault="0072710A" w:rsidP="0072710A">
            <w:pPr>
              <w:pStyle w:val="Tabulkatext"/>
              <w:numPr>
                <w:ilvl w:val="0"/>
                <w:numId w:val="0"/>
              </w:numPr>
            </w:pPr>
          </w:p>
          <w:p w14:paraId="2E50A9A4" w14:textId="77777777" w:rsidR="0072710A" w:rsidRPr="008A1FD0" w:rsidRDefault="0072710A" w:rsidP="0072710A">
            <w:pPr>
              <w:pStyle w:val="Tabulkatext"/>
              <w:numPr>
                <w:ilvl w:val="0"/>
                <w:numId w:val="0"/>
              </w:numPr>
            </w:pPr>
          </w:p>
          <w:p w14:paraId="6788B1D2" w14:textId="77777777" w:rsidR="0072710A" w:rsidRPr="008A1FD0" w:rsidRDefault="0072710A" w:rsidP="0072710A">
            <w:pPr>
              <w:pStyle w:val="Tabulkatext"/>
              <w:numPr>
                <w:ilvl w:val="0"/>
                <w:numId w:val="0"/>
              </w:numPr>
            </w:pPr>
          </w:p>
          <w:p w14:paraId="021ABCCE" w14:textId="77777777" w:rsidR="0072710A" w:rsidRPr="008A1FD0" w:rsidRDefault="0072710A" w:rsidP="0072710A">
            <w:pPr>
              <w:pStyle w:val="Tabulkatext"/>
              <w:numPr>
                <w:ilvl w:val="0"/>
                <w:numId w:val="0"/>
              </w:numPr>
            </w:pPr>
          </w:p>
          <w:p w14:paraId="56C9D372" w14:textId="77777777" w:rsidR="0072710A" w:rsidRDefault="0072710A" w:rsidP="0072710A">
            <w:pPr>
              <w:pStyle w:val="Tabulkatext"/>
              <w:numPr>
                <w:ilvl w:val="0"/>
                <w:numId w:val="0"/>
              </w:numPr>
            </w:pPr>
          </w:p>
          <w:p w14:paraId="17C1A77E" w14:textId="77777777" w:rsidR="0072710A" w:rsidRDefault="0072710A" w:rsidP="0072710A">
            <w:pPr>
              <w:pStyle w:val="Tabulkatext"/>
              <w:numPr>
                <w:ilvl w:val="0"/>
                <w:numId w:val="0"/>
              </w:numPr>
            </w:pPr>
          </w:p>
          <w:p w14:paraId="7B43468A" w14:textId="77777777" w:rsidR="0072710A" w:rsidRDefault="0072710A" w:rsidP="0072710A">
            <w:pPr>
              <w:pStyle w:val="Tabulkatext"/>
              <w:numPr>
                <w:ilvl w:val="0"/>
                <w:numId w:val="0"/>
              </w:numPr>
            </w:pPr>
          </w:p>
          <w:p w14:paraId="5EF61E0F" w14:textId="77777777" w:rsidR="0072710A" w:rsidRDefault="0072710A" w:rsidP="0072710A">
            <w:pPr>
              <w:pStyle w:val="Tabulkatext"/>
              <w:numPr>
                <w:ilvl w:val="0"/>
                <w:numId w:val="0"/>
              </w:numPr>
            </w:pPr>
          </w:p>
          <w:p w14:paraId="22EBFE17" w14:textId="77777777" w:rsidR="0072710A" w:rsidRDefault="0072710A" w:rsidP="0072710A">
            <w:pPr>
              <w:pStyle w:val="Tabulkatext"/>
              <w:numPr>
                <w:ilvl w:val="0"/>
                <w:numId w:val="0"/>
              </w:numPr>
            </w:pPr>
          </w:p>
          <w:p w14:paraId="527F8DA0" w14:textId="77777777" w:rsidR="0072710A" w:rsidRDefault="0072710A" w:rsidP="0072710A">
            <w:pPr>
              <w:pStyle w:val="Tabulkatext"/>
              <w:numPr>
                <w:ilvl w:val="0"/>
                <w:numId w:val="0"/>
              </w:numPr>
            </w:pPr>
          </w:p>
          <w:p w14:paraId="026901BB" w14:textId="77777777" w:rsidR="0072710A" w:rsidRDefault="0072710A" w:rsidP="0072710A">
            <w:pPr>
              <w:pStyle w:val="Tabulkatext"/>
              <w:numPr>
                <w:ilvl w:val="0"/>
                <w:numId w:val="0"/>
              </w:numPr>
            </w:pPr>
          </w:p>
          <w:p w14:paraId="117404CE" w14:textId="77777777" w:rsidR="0072710A" w:rsidRDefault="0072710A" w:rsidP="0072710A">
            <w:pPr>
              <w:pStyle w:val="Tabulkatext"/>
              <w:numPr>
                <w:ilvl w:val="0"/>
                <w:numId w:val="0"/>
              </w:numPr>
            </w:pPr>
          </w:p>
          <w:p w14:paraId="2AE90A36" w14:textId="77777777" w:rsidR="0072710A" w:rsidRDefault="0072710A" w:rsidP="0072710A">
            <w:pPr>
              <w:pStyle w:val="Tabulkatext"/>
              <w:numPr>
                <w:ilvl w:val="0"/>
                <w:numId w:val="0"/>
              </w:numPr>
            </w:pPr>
          </w:p>
          <w:p w14:paraId="49398D03" w14:textId="77777777" w:rsidR="0072710A" w:rsidRDefault="0072710A" w:rsidP="0072710A">
            <w:pPr>
              <w:pStyle w:val="Tabulkatext"/>
              <w:numPr>
                <w:ilvl w:val="0"/>
                <w:numId w:val="0"/>
              </w:numPr>
            </w:pPr>
          </w:p>
          <w:p w14:paraId="3FE38C4C" w14:textId="77777777" w:rsidR="0072710A" w:rsidRDefault="0072710A" w:rsidP="0072710A">
            <w:pPr>
              <w:pStyle w:val="Tabulkatext"/>
              <w:numPr>
                <w:ilvl w:val="0"/>
                <w:numId w:val="0"/>
              </w:numPr>
            </w:pPr>
          </w:p>
          <w:p w14:paraId="178A2225" w14:textId="77777777" w:rsidR="0072710A" w:rsidRPr="008A1FD0" w:rsidRDefault="0072710A" w:rsidP="0072710A">
            <w:pPr>
              <w:pStyle w:val="Tabulkatext"/>
              <w:numPr>
                <w:ilvl w:val="0"/>
                <w:numId w:val="0"/>
              </w:numPr>
            </w:pPr>
          </w:p>
          <w:p w14:paraId="294C9373" w14:textId="77777777" w:rsidR="0072710A" w:rsidRDefault="0072710A" w:rsidP="0072710A">
            <w:pPr>
              <w:pStyle w:val="Tabulkatext"/>
              <w:numPr>
                <w:ilvl w:val="0"/>
                <w:numId w:val="0"/>
              </w:numPr>
            </w:pPr>
          </w:p>
          <w:p w14:paraId="79C16A7B" w14:textId="77777777" w:rsidR="0072710A" w:rsidRDefault="0072710A" w:rsidP="0072710A">
            <w:pPr>
              <w:pStyle w:val="Tabulkatext"/>
              <w:numPr>
                <w:ilvl w:val="0"/>
                <w:numId w:val="0"/>
              </w:numPr>
            </w:pPr>
          </w:p>
          <w:p w14:paraId="0C1EEA5F" w14:textId="77777777" w:rsidR="0072710A" w:rsidRDefault="0072710A" w:rsidP="0072710A">
            <w:pPr>
              <w:pStyle w:val="Tabulkatext"/>
              <w:numPr>
                <w:ilvl w:val="0"/>
                <w:numId w:val="0"/>
              </w:numPr>
            </w:pPr>
          </w:p>
          <w:p w14:paraId="1911F164" w14:textId="77777777" w:rsidR="0072710A" w:rsidRDefault="0072710A" w:rsidP="0072710A">
            <w:pPr>
              <w:pStyle w:val="Tabulkatext"/>
              <w:numPr>
                <w:ilvl w:val="0"/>
                <w:numId w:val="0"/>
              </w:numPr>
            </w:pPr>
          </w:p>
          <w:p w14:paraId="6066499D" w14:textId="77777777" w:rsidR="0072710A" w:rsidRDefault="0072710A" w:rsidP="0072710A">
            <w:pPr>
              <w:pStyle w:val="Tabulkatext"/>
              <w:numPr>
                <w:ilvl w:val="0"/>
                <w:numId w:val="0"/>
              </w:numPr>
            </w:pPr>
          </w:p>
          <w:p w14:paraId="4F230664" w14:textId="77777777" w:rsidR="0072710A" w:rsidRDefault="0072710A" w:rsidP="0072710A">
            <w:pPr>
              <w:pStyle w:val="Tabulkatext"/>
              <w:numPr>
                <w:ilvl w:val="0"/>
                <w:numId w:val="0"/>
              </w:numPr>
            </w:pPr>
          </w:p>
          <w:p w14:paraId="0DB91BEC" w14:textId="77777777" w:rsidR="0072710A" w:rsidRDefault="0072710A" w:rsidP="0072710A">
            <w:pPr>
              <w:pStyle w:val="Tabulkatext"/>
              <w:numPr>
                <w:ilvl w:val="0"/>
                <w:numId w:val="0"/>
              </w:numPr>
            </w:pPr>
          </w:p>
          <w:p w14:paraId="1170EE4D" w14:textId="77777777" w:rsidR="0072710A" w:rsidRPr="008A1FD0" w:rsidRDefault="0072710A" w:rsidP="0072710A">
            <w:pPr>
              <w:pStyle w:val="Tabulkatext"/>
              <w:numPr>
                <w:ilvl w:val="0"/>
                <w:numId w:val="0"/>
              </w:numPr>
            </w:pPr>
          </w:p>
          <w:p w14:paraId="3472B0FA" w14:textId="77777777" w:rsidR="0072710A" w:rsidRDefault="0072710A" w:rsidP="0072710A">
            <w:pPr>
              <w:pStyle w:val="Tabulkatext"/>
              <w:numPr>
                <w:ilvl w:val="0"/>
                <w:numId w:val="0"/>
              </w:numPr>
            </w:pPr>
          </w:p>
          <w:p w14:paraId="2EFC38B8" w14:textId="77777777" w:rsidR="0072710A" w:rsidRPr="008A1FD0" w:rsidRDefault="0072710A" w:rsidP="0072710A">
            <w:pPr>
              <w:pStyle w:val="Tabulkatext"/>
              <w:numPr>
                <w:ilvl w:val="0"/>
                <w:numId w:val="0"/>
              </w:numPr>
            </w:pPr>
          </w:p>
          <w:p w14:paraId="1D18B2C7" w14:textId="77777777" w:rsidR="0072710A" w:rsidRDefault="0072710A" w:rsidP="0072710A">
            <w:pPr>
              <w:pStyle w:val="Tabulkanormln"/>
            </w:pPr>
          </w:p>
          <w:p w14:paraId="578F3E27" w14:textId="77777777" w:rsidR="0072710A" w:rsidRDefault="0072710A" w:rsidP="0072710A">
            <w:pPr>
              <w:pStyle w:val="Tabulkanormln"/>
            </w:pPr>
          </w:p>
          <w:p w14:paraId="2D505169" w14:textId="77777777" w:rsidR="0072710A" w:rsidRDefault="0072710A" w:rsidP="0072710A">
            <w:pPr>
              <w:pStyle w:val="Tabulkanormln"/>
            </w:pPr>
          </w:p>
          <w:p w14:paraId="7D4FEA8E" w14:textId="77777777" w:rsidR="0072710A" w:rsidRDefault="0072710A" w:rsidP="0072710A">
            <w:pPr>
              <w:pStyle w:val="Tabulkanormln"/>
            </w:pPr>
          </w:p>
          <w:p w14:paraId="7DE63960" w14:textId="77777777" w:rsidR="0072710A" w:rsidRDefault="0072710A" w:rsidP="0072710A">
            <w:pPr>
              <w:pStyle w:val="Tabulkanormln"/>
            </w:pPr>
          </w:p>
          <w:p w14:paraId="04341862" w14:textId="77777777" w:rsidR="0072710A" w:rsidRDefault="0072710A" w:rsidP="0072710A">
            <w:pPr>
              <w:pStyle w:val="Tabulkanormln"/>
            </w:pPr>
          </w:p>
          <w:p w14:paraId="5D98087E" w14:textId="77777777" w:rsidR="0072710A" w:rsidRDefault="0072710A" w:rsidP="0072710A">
            <w:pPr>
              <w:pStyle w:val="Tabulkanormln"/>
            </w:pPr>
          </w:p>
          <w:p w14:paraId="2C8AC003" w14:textId="77777777" w:rsidR="0072710A" w:rsidRDefault="0072710A" w:rsidP="0072710A">
            <w:pPr>
              <w:pStyle w:val="Tabulkanormln"/>
            </w:pPr>
          </w:p>
          <w:p w14:paraId="61F4FEB1" w14:textId="77777777" w:rsidR="0072710A" w:rsidRDefault="0072710A" w:rsidP="0072710A">
            <w:pPr>
              <w:pStyle w:val="Tabulkanormln"/>
            </w:pPr>
          </w:p>
          <w:p w14:paraId="0EDBB0B5" w14:textId="77777777" w:rsidR="0072710A" w:rsidRDefault="0072710A" w:rsidP="0072710A">
            <w:pPr>
              <w:pStyle w:val="Tabulkanormln"/>
            </w:pPr>
          </w:p>
          <w:p w14:paraId="1D16D284" w14:textId="77777777" w:rsidR="0072710A" w:rsidRDefault="0072710A" w:rsidP="0072710A">
            <w:pPr>
              <w:pStyle w:val="Tabulkanormln"/>
            </w:pPr>
          </w:p>
          <w:p w14:paraId="0F96E5BA" w14:textId="77777777" w:rsidR="0072710A" w:rsidRDefault="0072710A" w:rsidP="0072710A">
            <w:pPr>
              <w:pStyle w:val="Tabulkanormln"/>
            </w:pPr>
          </w:p>
          <w:p w14:paraId="2AF7C6E5" w14:textId="77777777" w:rsidR="0072710A" w:rsidRDefault="0072710A" w:rsidP="0072710A">
            <w:pPr>
              <w:pStyle w:val="Tabulkanormln"/>
            </w:pPr>
          </w:p>
          <w:p w14:paraId="7E960D1D" w14:textId="77777777" w:rsidR="0072710A" w:rsidRDefault="0072710A" w:rsidP="0072710A">
            <w:pPr>
              <w:pStyle w:val="Tabulkanormln"/>
            </w:pPr>
          </w:p>
          <w:p w14:paraId="5D820E24" w14:textId="77777777" w:rsidR="0072710A" w:rsidRDefault="0072710A" w:rsidP="0072710A">
            <w:pPr>
              <w:pStyle w:val="Tabulkanormln"/>
            </w:pPr>
          </w:p>
          <w:p w14:paraId="6165579D" w14:textId="77777777" w:rsidR="0072710A" w:rsidRDefault="0072710A" w:rsidP="0072710A">
            <w:pPr>
              <w:pStyle w:val="Tabulkanormln"/>
            </w:pPr>
          </w:p>
          <w:p w14:paraId="07DF0864" w14:textId="77777777" w:rsidR="0072710A" w:rsidRDefault="0072710A" w:rsidP="0072710A">
            <w:pPr>
              <w:pStyle w:val="Tabulkanormln"/>
            </w:pPr>
          </w:p>
          <w:p w14:paraId="12519C74" w14:textId="77777777" w:rsidR="0072710A" w:rsidRDefault="0072710A" w:rsidP="0072710A">
            <w:pPr>
              <w:pStyle w:val="Tabulkanormln"/>
            </w:pPr>
            <w:r>
              <w:t>Biologie</w:t>
            </w:r>
          </w:p>
          <w:p w14:paraId="5FEBC37D" w14:textId="77777777" w:rsidR="0072710A" w:rsidRPr="005F7399" w:rsidRDefault="0072710A" w:rsidP="0072710A">
            <w:pPr>
              <w:pStyle w:val="Tabulkanormln"/>
            </w:pPr>
            <w:r>
              <w:t>Mediální výchova, v</w:t>
            </w:r>
            <w:r w:rsidRPr="005F7399">
              <w:t>ýchova</w:t>
            </w:r>
            <w:r>
              <w:t xml:space="preserve"> k </w:t>
            </w:r>
            <w:r w:rsidRPr="005F7399">
              <w:t>myšlení</w:t>
            </w:r>
            <w:r>
              <w:t xml:space="preserve"> v </w:t>
            </w:r>
            <w:r w:rsidRPr="005F7399">
              <w:t>evropských</w:t>
            </w:r>
            <w:r>
              <w:t xml:space="preserve"> a </w:t>
            </w:r>
            <w:r w:rsidRPr="005F7399">
              <w:t>globálních souvislostech</w:t>
            </w:r>
          </w:p>
          <w:p w14:paraId="72B778D6" w14:textId="77777777" w:rsidR="0072710A" w:rsidRPr="008A1FD0" w:rsidRDefault="0072710A" w:rsidP="0072710A">
            <w:pPr>
              <w:pStyle w:val="Tabulkatext"/>
              <w:numPr>
                <w:ilvl w:val="0"/>
                <w:numId w:val="0"/>
              </w:numPr>
            </w:pPr>
          </w:p>
          <w:p w14:paraId="03A38F33" w14:textId="77777777" w:rsidR="0072710A" w:rsidRPr="008A1FD0" w:rsidRDefault="0072710A" w:rsidP="0072710A">
            <w:pPr>
              <w:pStyle w:val="Tabulkatext"/>
              <w:numPr>
                <w:ilvl w:val="0"/>
                <w:numId w:val="0"/>
              </w:numPr>
            </w:pPr>
          </w:p>
          <w:p w14:paraId="34B948E8" w14:textId="77777777" w:rsidR="0072710A" w:rsidRPr="008A1FD0" w:rsidRDefault="0072710A" w:rsidP="0072710A">
            <w:pPr>
              <w:pStyle w:val="Tabulkanormln"/>
            </w:pPr>
          </w:p>
        </w:tc>
      </w:tr>
    </w:tbl>
    <w:p w14:paraId="21DEB4F2" w14:textId="77777777" w:rsidR="0072710A" w:rsidRDefault="0072710A" w:rsidP="00DA10CA">
      <w:pPr>
        <w:pStyle w:val="Odsttunnadpis"/>
        <w:spacing w:after="120" w:line="288" w:lineRule="auto"/>
      </w:pPr>
      <w:r>
        <w:lastRenderedPageBreak/>
        <w:t xml:space="preserve">Ročník: </w:t>
      </w:r>
      <w:r>
        <w:fldChar w:fldCharType="begin">
          <w:ffData>
            <w:name w:val="Text7"/>
            <w:enabled/>
            <w:calcOnExit w:val="0"/>
            <w:textInput>
              <w:default w:val="2."/>
              <w:maxLength w:val="2"/>
            </w:textInput>
          </w:ffData>
        </w:fldChar>
      </w:r>
      <w:bookmarkStart w:id="156" w:name="Text7"/>
      <w:r>
        <w:instrText xml:space="preserve"> FORMTEXT </w:instrText>
      </w:r>
      <w:r>
        <w:fldChar w:fldCharType="separate"/>
      </w:r>
      <w:r>
        <w:t>2.</w:t>
      </w:r>
      <w:r>
        <w:fldChar w:fldCharType="end"/>
      </w:r>
      <w:bookmarkEnd w:id="156"/>
    </w:p>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72710A" w:rsidRPr="005D356F" w14:paraId="5298797F" w14:textId="77777777" w:rsidTr="0072710A">
        <w:tc>
          <w:tcPr>
            <w:tcW w:w="3685" w:type="dxa"/>
            <w:shd w:val="clear" w:color="auto" w:fill="BFBFBF" w:themeFill="background1" w:themeFillShade="BF"/>
            <w:vAlign w:val="center"/>
          </w:tcPr>
          <w:p w14:paraId="77D0632E" w14:textId="77777777" w:rsidR="0072710A" w:rsidRPr="009D7FDF" w:rsidRDefault="0072710A" w:rsidP="0072710A">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1079CF8E" w14:textId="77777777" w:rsidR="0072710A" w:rsidRPr="009D7FDF" w:rsidRDefault="0072710A" w:rsidP="0072710A">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2C1C272B" w14:textId="77777777" w:rsidR="0072710A" w:rsidRPr="009D7FDF" w:rsidRDefault="0072710A" w:rsidP="0072710A">
            <w:pPr>
              <w:spacing w:before="0" w:line="240" w:lineRule="auto"/>
              <w:jc w:val="center"/>
              <w:rPr>
                <w:b/>
              </w:rPr>
            </w:pPr>
            <w:r w:rsidRPr="009D7FDF">
              <w:rPr>
                <w:b/>
              </w:rPr>
              <w:t>Průřezová témata,</w:t>
            </w:r>
          </w:p>
          <w:p w14:paraId="4F177962" w14:textId="77777777" w:rsidR="0072710A" w:rsidRPr="009D7FDF" w:rsidRDefault="0072710A" w:rsidP="0072710A">
            <w:pPr>
              <w:spacing w:before="0" w:line="240" w:lineRule="auto"/>
              <w:jc w:val="center"/>
              <w:rPr>
                <w:b/>
              </w:rPr>
            </w:pPr>
            <w:r w:rsidRPr="009D7FDF">
              <w:rPr>
                <w:b/>
              </w:rPr>
              <w:t>MP vztahy</w:t>
            </w:r>
          </w:p>
        </w:tc>
      </w:tr>
      <w:tr w:rsidR="0072710A" w:rsidRPr="005D356F" w14:paraId="64D773AA" w14:textId="77777777" w:rsidTr="0072710A">
        <w:tc>
          <w:tcPr>
            <w:tcW w:w="3685" w:type="dxa"/>
          </w:tcPr>
          <w:p w14:paraId="3E79CF42" w14:textId="77777777" w:rsidR="0072710A" w:rsidRDefault="0072710A" w:rsidP="0072710A">
            <w:pPr>
              <w:pStyle w:val="Tabulkaodrazky"/>
              <w:ind w:left="227"/>
            </w:pPr>
          </w:p>
          <w:p w14:paraId="6210F3D0" w14:textId="77777777" w:rsidR="0072710A" w:rsidRDefault="0072710A" w:rsidP="00CC5C4F">
            <w:pPr>
              <w:pStyle w:val="Tabulkaodrazky"/>
              <w:numPr>
                <w:ilvl w:val="0"/>
                <w:numId w:val="9"/>
              </w:numPr>
              <w:tabs>
                <w:tab w:val="num" w:pos="227"/>
              </w:tabs>
              <w:ind w:left="227" w:hanging="227"/>
            </w:pPr>
            <w:r w:rsidRPr="00FB0E02">
              <w:t>objasní základní pojmy a vypočítá a zhodnotí základní ukazatele přirozeného a mechanického pohybu</w:t>
            </w:r>
          </w:p>
          <w:p w14:paraId="3F664E6D" w14:textId="77777777" w:rsidR="0072710A" w:rsidRDefault="0072710A" w:rsidP="00CC5C4F">
            <w:pPr>
              <w:pStyle w:val="Tabulkaodrazky"/>
              <w:numPr>
                <w:ilvl w:val="0"/>
                <w:numId w:val="9"/>
              </w:numPr>
              <w:tabs>
                <w:tab w:val="num" w:pos="227"/>
              </w:tabs>
              <w:ind w:left="227" w:hanging="227"/>
            </w:pPr>
            <w:r>
              <w:t>zhodnotí na příkladech dynamiku vývoje obyvatelstva na Zemi, geografické, demografické a hospodářské aspekty působící na chování, pohyb, rozmístění a zaměstnanost obyvatelstva</w:t>
            </w:r>
          </w:p>
          <w:p w14:paraId="52DB7999" w14:textId="77777777" w:rsidR="0072710A" w:rsidRDefault="0072710A" w:rsidP="00CC5C4F">
            <w:pPr>
              <w:pStyle w:val="Tabulkaodrazky"/>
              <w:numPr>
                <w:ilvl w:val="0"/>
                <w:numId w:val="9"/>
              </w:numPr>
              <w:tabs>
                <w:tab w:val="num" w:pos="227"/>
              </w:tabs>
              <w:ind w:left="227" w:hanging="227"/>
            </w:pPr>
            <w:r>
              <w:t>orientuje se a využívá statistické a geografické a informační digitální i tištěné zdroje dat</w:t>
            </w:r>
          </w:p>
          <w:p w14:paraId="48D4BFCB" w14:textId="77777777" w:rsidR="0072710A" w:rsidRDefault="0072710A" w:rsidP="00CC5C4F">
            <w:pPr>
              <w:pStyle w:val="Tabulkaodrazky"/>
              <w:numPr>
                <w:ilvl w:val="0"/>
                <w:numId w:val="9"/>
              </w:numPr>
              <w:tabs>
                <w:tab w:val="num" w:pos="227"/>
              </w:tabs>
              <w:ind w:left="227" w:hanging="227"/>
            </w:pPr>
            <w:r>
              <w:t>rozlišuje kulturní oblasti světa</w:t>
            </w:r>
          </w:p>
          <w:p w14:paraId="24CEA717" w14:textId="77777777" w:rsidR="0072710A" w:rsidRDefault="0072710A" w:rsidP="00CC5C4F">
            <w:pPr>
              <w:pStyle w:val="Tabulkaodrazky"/>
              <w:numPr>
                <w:ilvl w:val="0"/>
                <w:numId w:val="9"/>
              </w:numPr>
              <w:tabs>
                <w:tab w:val="num" w:pos="227"/>
              </w:tabs>
              <w:ind w:left="227" w:hanging="227"/>
            </w:pPr>
            <w:r>
              <w:t xml:space="preserve">analyzuje hlavní rasová, etnická, jazyková, náboženská, kulturní </w:t>
            </w:r>
            <w:r>
              <w:lastRenderedPageBreak/>
              <w:t>a politická specifika s ohledem na způsob života a životní úroveň v kulturních regionech světa</w:t>
            </w:r>
          </w:p>
          <w:p w14:paraId="26ECD6C1" w14:textId="77777777" w:rsidR="0072710A" w:rsidRDefault="0072710A" w:rsidP="00CC5C4F">
            <w:pPr>
              <w:pStyle w:val="Tabulkaodrazky"/>
              <w:numPr>
                <w:ilvl w:val="0"/>
                <w:numId w:val="9"/>
              </w:numPr>
              <w:tabs>
                <w:tab w:val="num" w:pos="227"/>
              </w:tabs>
              <w:ind w:left="227" w:hanging="227"/>
            </w:pPr>
            <w:r>
              <w:t>analyzuje a hodnotí státy světa a jejich mezinárodní integrační uskupení a organizace podle kritérií vzájemné podobnosti a odlišnosti</w:t>
            </w:r>
          </w:p>
          <w:p w14:paraId="66F762D5" w14:textId="77777777" w:rsidR="0072710A" w:rsidRDefault="0072710A" w:rsidP="00CC5C4F">
            <w:pPr>
              <w:pStyle w:val="Tabulkaodrazky"/>
              <w:numPr>
                <w:ilvl w:val="0"/>
                <w:numId w:val="9"/>
              </w:numPr>
              <w:tabs>
                <w:tab w:val="num" w:pos="227"/>
              </w:tabs>
              <w:ind w:left="227" w:hanging="227"/>
            </w:pPr>
            <w:r>
              <w:t>lokalizuje na politické mapě světa hlavní aktuální geopolitické změny s přihlédnutím k historickému vývoji</w:t>
            </w:r>
          </w:p>
          <w:p w14:paraId="3B97727A" w14:textId="77777777" w:rsidR="0072710A" w:rsidRDefault="0072710A" w:rsidP="00CC5C4F">
            <w:pPr>
              <w:pStyle w:val="Tabulkaodrazky"/>
              <w:numPr>
                <w:ilvl w:val="0"/>
                <w:numId w:val="9"/>
              </w:numPr>
              <w:tabs>
                <w:tab w:val="num" w:pos="227"/>
              </w:tabs>
              <w:ind w:left="227" w:hanging="227"/>
            </w:pPr>
            <w:r>
              <w:t xml:space="preserve">prokazuje přehled v aktuálních konfliktech a </w:t>
            </w:r>
            <w:r w:rsidRPr="009C501A">
              <w:t xml:space="preserve">vysvětluje </w:t>
            </w:r>
            <w:r>
              <w:t xml:space="preserve">jejich </w:t>
            </w:r>
            <w:r w:rsidRPr="009C501A">
              <w:t xml:space="preserve">příčiny </w:t>
            </w:r>
          </w:p>
          <w:p w14:paraId="3C0F77C8" w14:textId="77777777" w:rsidR="0072710A" w:rsidRDefault="0072710A" w:rsidP="00CC5C4F">
            <w:pPr>
              <w:pStyle w:val="Tabulkaodrazky"/>
              <w:numPr>
                <w:ilvl w:val="0"/>
                <w:numId w:val="9"/>
              </w:numPr>
              <w:tabs>
                <w:tab w:val="num" w:pos="227"/>
              </w:tabs>
              <w:ind w:left="227" w:hanging="227"/>
            </w:pPr>
            <w:r>
              <w:t>identifikuje a vysvětlí obecné základní geografické znaky a funkce sídel a aktuální tendence ve vývoji osídlení</w:t>
            </w:r>
          </w:p>
          <w:p w14:paraId="3872F5BE" w14:textId="77777777" w:rsidR="0072710A" w:rsidRDefault="0072710A" w:rsidP="00CC5C4F">
            <w:pPr>
              <w:pStyle w:val="Tabulkaodrazky"/>
              <w:numPr>
                <w:ilvl w:val="0"/>
                <w:numId w:val="9"/>
              </w:numPr>
              <w:tabs>
                <w:tab w:val="num" w:pos="227"/>
              </w:tabs>
              <w:ind w:left="227" w:hanging="227"/>
            </w:pPr>
            <w:r>
              <w:t>orientuje se v pojmech obec, město, aglomerace, konurbace, megalopole, urbanizace</w:t>
            </w:r>
          </w:p>
          <w:p w14:paraId="2D4A5BCE" w14:textId="77777777" w:rsidR="0072710A" w:rsidRDefault="0072710A" w:rsidP="00CC5C4F">
            <w:pPr>
              <w:pStyle w:val="Tabulkaodrazky"/>
              <w:numPr>
                <w:ilvl w:val="0"/>
                <w:numId w:val="9"/>
              </w:numPr>
              <w:tabs>
                <w:tab w:val="num" w:pos="227"/>
              </w:tabs>
              <w:ind w:left="227" w:hanging="227"/>
            </w:pPr>
            <w:r>
              <w:t>vymezí jádrové a periferní oblasti světa a uvede jejich základní znaky</w:t>
            </w:r>
          </w:p>
          <w:p w14:paraId="18B0C940" w14:textId="77777777" w:rsidR="0072710A" w:rsidRDefault="0072710A" w:rsidP="00CC5C4F">
            <w:pPr>
              <w:pStyle w:val="Tabulkaodrazky"/>
              <w:numPr>
                <w:ilvl w:val="0"/>
                <w:numId w:val="9"/>
              </w:numPr>
              <w:tabs>
                <w:tab w:val="num" w:pos="227"/>
              </w:tabs>
              <w:ind w:left="227" w:hanging="227"/>
            </w:pPr>
            <w:r>
              <w:t>zhodnotí na příkladech světové hospodářství jako otevřený dynamický systém s určitými složkami, strukturou a funkcemi</w:t>
            </w:r>
          </w:p>
          <w:p w14:paraId="512566CE" w14:textId="77777777" w:rsidR="0072710A" w:rsidRDefault="0072710A" w:rsidP="00CC5C4F">
            <w:pPr>
              <w:pStyle w:val="Tabulkaodrazky"/>
              <w:numPr>
                <w:ilvl w:val="0"/>
                <w:numId w:val="9"/>
              </w:numPr>
              <w:tabs>
                <w:tab w:val="num" w:pos="227"/>
              </w:tabs>
              <w:ind w:left="227" w:hanging="227"/>
            </w:pPr>
            <w:r>
              <w:t>zohlední faktory územního rozmístění hospodářských aktivit</w:t>
            </w:r>
          </w:p>
          <w:p w14:paraId="22E5BC69" w14:textId="77777777" w:rsidR="0072710A" w:rsidRDefault="0072710A" w:rsidP="00CC5C4F">
            <w:pPr>
              <w:pStyle w:val="Tabulkaodrazky"/>
              <w:numPr>
                <w:ilvl w:val="0"/>
                <w:numId w:val="9"/>
              </w:numPr>
              <w:tabs>
                <w:tab w:val="num" w:pos="227"/>
              </w:tabs>
              <w:ind w:left="227" w:hanging="227"/>
            </w:pPr>
            <w:r>
              <w:t>zhodnotí bilanci světových surovinových a energetických zdrojů a vymezí jejich lokalizaci pomocí mapy</w:t>
            </w:r>
          </w:p>
          <w:p w14:paraId="6279DE3C" w14:textId="77777777" w:rsidR="0072710A" w:rsidRDefault="0072710A" w:rsidP="00CC5C4F">
            <w:pPr>
              <w:pStyle w:val="Tabulkaodrazky"/>
              <w:numPr>
                <w:ilvl w:val="0"/>
                <w:numId w:val="9"/>
              </w:numPr>
              <w:tabs>
                <w:tab w:val="num" w:pos="227"/>
              </w:tabs>
              <w:ind w:left="227" w:hanging="227"/>
            </w:pPr>
            <w:r w:rsidRPr="009C501A">
              <w:t>zvažuje důsledky jednostranné</w:t>
            </w:r>
            <w:r>
              <w:t xml:space="preserve"> orientace </w:t>
            </w:r>
            <w:r w:rsidRPr="009C501A">
              <w:t xml:space="preserve">na těžbu ropy </w:t>
            </w:r>
          </w:p>
          <w:p w14:paraId="784F98AF" w14:textId="77777777" w:rsidR="0072710A" w:rsidRDefault="0072710A" w:rsidP="00CC5C4F">
            <w:pPr>
              <w:pStyle w:val="Tabulkaodrazky"/>
              <w:numPr>
                <w:ilvl w:val="0"/>
                <w:numId w:val="9"/>
              </w:numPr>
              <w:tabs>
                <w:tab w:val="num" w:pos="227"/>
              </w:tabs>
              <w:ind w:left="227" w:hanging="227"/>
            </w:pPr>
            <w:r>
              <w:t>r</w:t>
            </w:r>
            <w:r w:rsidRPr="002619C6">
              <w:t>ozlišuje průmyslová odvětví a jejich prostorovou lokalizac</w:t>
            </w:r>
            <w:r>
              <w:t>i</w:t>
            </w:r>
          </w:p>
          <w:p w14:paraId="20A15934" w14:textId="77777777" w:rsidR="0072710A" w:rsidRDefault="0072710A" w:rsidP="00CC5C4F">
            <w:pPr>
              <w:pStyle w:val="Tabulkaodrazky"/>
              <w:numPr>
                <w:ilvl w:val="0"/>
                <w:numId w:val="9"/>
              </w:numPr>
              <w:tabs>
                <w:tab w:val="num" w:pos="227"/>
              </w:tabs>
              <w:ind w:left="227" w:hanging="227"/>
            </w:pPr>
            <w:r>
              <w:t>zhodnotí světový dopravní systém, vliv jednotlivých druhů dopravy na životní prostředí</w:t>
            </w:r>
          </w:p>
          <w:p w14:paraId="68E7DB75" w14:textId="77777777" w:rsidR="0072710A" w:rsidRDefault="0072710A" w:rsidP="00CC5C4F">
            <w:pPr>
              <w:pStyle w:val="Tabulkaodrazky"/>
              <w:numPr>
                <w:ilvl w:val="0"/>
                <w:numId w:val="9"/>
              </w:numPr>
              <w:tabs>
                <w:tab w:val="num" w:pos="227"/>
              </w:tabs>
              <w:ind w:left="227" w:hanging="227"/>
            </w:pPr>
            <w:r w:rsidRPr="002619C6">
              <w:t>zhodnotí význam a vliv služeb ve společnosti</w:t>
            </w:r>
          </w:p>
          <w:p w14:paraId="21DB00DB" w14:textId="77777777" w:rsidR="0072710A" w:rsidRDefault="0072710A" w:rsidP="00CC5C4F">
            <w:pPr>
              <w:pStyle w:val="Tabulkaodrazky"/>
              <w:numPr>
                <w:ilvl w:val="0"/>
                <w:numId w:val="9"/>
              </w:numPr>
              <w:tabs>
                <w:tab w:val="num" w:pos="227"/>
              </w:tabs>
              <w:ind w:left="227" w:hanging="227"/>
            </w:pPr>
            <w:r>
              <w:lastRenderedPageBreak/>
              <w:t>rozliší typy zemědělské výroby a lokalizuje hlavní produkční oblasti významných plodin a hospodářských zvířat</w:t>
            </w:r>
          </w:p>
          <w:p w14:paraId="69BC93DE" w14:textId="77777777" w:rsidR="0072710A" w:rsidRDefault="0072710A" w:rsidP="00CC5C4F">
            <w:pPr>
              <w:pStyle w:val="Tabulkaodrazky"/>
              <w:numPr>
                <w:ilvl w:val="0"/>
                <w:numId w:val="9"/>
              </w:numPr>
              <w:tabs>
                <w:tab w:val="num" w:pos="227"/>
              </w:tabs>
              <w:ind w:left="227" w:hanging="227"/>
            </w:pPr>
            <w:r>
              <w:t>vyhledá na mapách hlavní oblasti cestovního ruchu, porovná jejich lokalizační faktory a potenciál</w:t>
            </w:r>
          </w:p>
          <w:p w14:paraId="0281A257" w14:textId="77777777" w:rsidR="0072710A" w:rsidRDefault="0072710A" w:rsidP="00CC5C4F">
            <w:pPr>
              <w:pStyle w:val="Tabulkaodrazky"/>
              <w:numPr>
                <w:ilvl w:val="0"/>
                <w:numId w:val="9"/>
              </w:numPr>
              <w:tabs>
                <w:tab w:val="num" w:pos="227"/>
              </w:tabs>
              <w:ind w:left="227" w:hanging="227"/>
            </w:pPr>
            <w:r>
              <w:t>zhodnotí pozitivní a negativní dopady globalizace</w:t>
            </w:r>
          </w:p>
          <w:p w14:paraId="423D8C4B" w14:textId="77777777" w:rsidR="0072710A" w:rsidRDefault="0072710A" w:rsidP="00CC5C4F">
            <w:pPr>
              <w:pStyle w:val="Tabulkaodrazky"/>
              <w:numPr>
                <w:ilvl w:val="0"/>
                <w:numId w:val="9"/>
              </w:numPr>
              <w:tabs>
                <w:tab w:val="num" w:pos="227"/>
              </w:tabs>
              <w:ind w:left="227" w:hanging="227"/>
            </w:pPr>
            <w:r w:rsidRPr="003B6C43">
              <w:t>zařadí světové makroregiony</w:t>
            </w:r>
            <w:r>
              <w:t xml:space="preserve"> k </w:t>
            </w:r>
            <w:r w:rsidRPr="003B6C43">
              <w:t>bohatému Severu či chudému Jihu</w:t>
            </w:r>
          </w:p>
          <w:p w14:paraId="4E3BE4ED" w14:textId="77777777" w:rsidR="0072710A" w:rsidRDefault="0072710A" w:rsidP="00CC5C4F">
            <w:pPr>
              <w:pStyle w:val="Tabulkaodrazky"/>
              <w:numPr>
                <w:ilvl w:val="0"/>
                <w:numId w:val="9"/>
              </w:numPr>
              <w:tabs>
                <w:tab w:val="num" w:pos="227"/>
              </w:tabs>
              <w:ind w:left="227" w:hanging="227"/>
            </w:pPr>
            <w:r>
              <w:t>aktivně pracuje se statistickými, grafickými, obrázkovými i mapovými materiály</w:t>
            </w:r>
          </w:p>
          <w:p w14:paraId="6ACA341B" w14:textId="77777777" w:rsidR="0072710A" w:rsidRDefault="0072710A" w:rsidP="00CC5C4F">
            <w:pPr>
              <w:pStyle w:val="Tabulkaodrazky"/>
              <w:numPr>
                <w:ilvl w:val="0"/>
                <w:numId w:val="9"/>
              </w:numPr>
              <w:tabs>
                <w:tab w:val="num" w:pos="227"/>
              </w:tabs>
              <w:ind w:left="227" w:hanging="227"/>
            </w:pPr>
            <w:r>
              <w:t>zhodnotí postavení Česka ve srovnání s ostatními regiony Evropy a světa</w:t>
            </w:r>
          </w:p>
          <w:p w14:paraId="6A3DF21B" w14:textId="77777777" w:rsidR="0072710A" w:rsidRDefault="0072710A" w:rsidP="00CC5C4F">
            <w:pPr>
              <w:pStyle w:val="Tabulkaodrazky"/>
              <w:numPr>
                <w:ilvl w:val="0"/>
                <w:numId w:val="9"/>
              </w:numPr>
              <w:tabs>
                <w:tab w:val="num" w:pos="227"/>
              </w:tabs>
              <w:ind w:left="227" w:hanging="227"/>
            </w:pPr>
            <w:r>
              <w:t>zhodnotí polohu, přírodní poměry, přírodní zdroje, lidský a ekonomický potenciál ČR v evropském a světovém kontextu</w:t>
            </w:r>
          </w:p>
          <w:p w14:paraId="657DF137" w14:textId="77777777" w:rsidR="0072710A" w:rsidRDefault="0072710A" w:rsidP="00CC5C4F">
            <w:pPr>
              <w:pStyle w:val="Tabulkaodrazky"/>
              <w:numPr>
                <w:ilvl w:val="0"/>
                <w:numId w:val="9"/>
              </w:numPr>
              <w:tabs>
                <w:tab w:val="num" w:pos="227"/>
              </w:tabs>
              <w:ind w:left="227" w:hanging="227"/>
            </w:pPr>
            <w:r>
              <w:t>lokalizuje na mapách hlavní rozvojová jádra a periferní oblasti ČR, rozlišuje jejich specifika</w:t>
            </w:r>
          </w:p>
          <w:p w14:paraId="2B9BAB0A" w14:textId="77777777" w:rsidR="0072710A" w:rsidRDefault="0072710A" w:rsidP="00CC5C4F">
            <w:pPr>
              <w:pStyle w:val="Tabulkaodrazky"/>
              <w:numPr>
                <w:ilvl w:val="0"/>
                <w:numId w:val="9"/>
              </w:numPr>
              <w:tabs>
                <w:tab w:val="num" w:pos="227"/>
              </w:tabs>
              <w:ind w:left="227" w:hanging="227"/>
            </w:pPr>
            <w:r>
              <w:t>aktivně pracuje se statistickými, grafickými, obrázkovými i mapovými materiály</w:t>
            </w:r>
          </w:p>
          <w:p w14:paraId="0DFD733B" w14:textId="77777777" w:rsidR="0072710A" w:rsidRDefault="0072710A" w:rsidP="00CC5C4F">
            <w:pPr>
              <w:pStyle w:val="Tabulkaodrazky"/>
              <w:numPr>
                <w:ilvl w:val="0"/>
                <w:numId w:val="9"/>
              </w:numPr>
              <w:tabs>
                <w:tab w:val="num" w:pos="227"/>
              </w:tabs>
              <w:ind w:left="227" w:hanging="227"/>
            </w:pPr>
            <w:r w:rsidRPr="00001BD1">
              <w:t>vysvětlí příčiny transformace ekonomiky v ČR a změnu struktury hospodářství</w:t>
            </w:r>
          </w:p>
          <w:p w14:paraId="4F3A54AE" w14:textId="77777777" w:rsidR="0072710A" w:rsidRDefault="0072710A" w:rsidP="00CC5C4F">
            <w:pPr>
              <w:pStyle w:val="Tabulkaodrazky"/>
              <w:numPr>
                <w:ilvl w:val="0"/>
                <w:numId w:val="9"/>
              </w:numPr>
              <w:tabs>
                <w:tab w:val="num" w:pos="227"/>
              </w:tabs>
              <w:ind w:left="227" w:hanging="227"/>
            </w:pPr>
            <w:r>
              <w:t>vymezí místní region (podle bydliště, školy) na mapě podle zvolených kritérií</w:t>
            </w:r>
          </w:p>
          <w:p w14:paraId="0BCF8489" w14:textId="77777777" w:rsidR="0072710A" w:rsidRDefault="0072710A" w:rsidP="00CC5C4F">
            <w:pPr>
              <w:pStyle w:val="Tabulkaodrazky"/>
              <w:numPr>
                <w:ilvl w:val="0"/>
                <w:numId w:val="9"/>
              </w:numPr>
              <w:tabs>
                <w:tab w:val="num" w:pos="227"/>
              </w:tabs>
              <w:ind w:left="227" w:hanging="227"/>
            </w:pPr>
            <w:r>
              <w:t>zhodnotí přírodní, hospodářské a kulturní poměry mikroregionu a jeho vazby k vyšším územním celkům a regionům</w:t>
            </w:r>
          </w:p>
        </w:tc>
        <w:tc>
          <w:tcPr>
            <w:tcW w:w="3118" w:type="dxa"/>
          </w:tcPr>
          <w:p w14:paraId="331C2FC5" w14:textId="77777777" w:rsidR="0072710A" w:rsidRDefault="0072710A" w:rsidP="0072710A">
            <w:pPr>
              <w:pStyle w:val="Tabulkatucne"/>
              <w:ind w:left="272" w:hanging="227"/>
            </w:pPr>
            <w:r>
              <w:lastRenderedPageBreak/>
              <w:t>Sociální prostředí</w:t>
            </w:r>
          </w:p>
          <w:p w14:paraId="5B6174A7" w14:textId="77777777" w:rsidR="0072710A" w:rsidRPr="004518FF" w:rsidRDefault="0072710A" w:rsidP="00CC5C4F">
            <w:pPr>
              <w:pStyle w:val="Tabulkatext"/>
              <w:numPr>
                <w:ilvl w:val="0"/>
                <w:numId w:val="144"/>
              </w:numPr>
              <w:ind w:left="272" w:hanging="227"/>
            </w:pPr>
            <w:r>
              <w:t>obyvatelstvo</w:t>
            </w:r>
          </w:p>
          <w:p w14:paraId="44C50D93" w14:textId="77777777" w:rsidR="0072710A" w:rsidRDefault="0072710A" w:rsidP="0072710A">
            <w:pPr>
              <w:pStyle w:val="Tabulkatext"/>
              <w:numPr>
                <w:ilvl w:val="0"/>
                <w:numId w:val="0"/>
              </w:numPr>
              <w:ind w:left="272" w:hanging="227"/>
            </w:pPr>
          </w:p>
          <w:p w14:paraId="56A69140" w14:textId="77777777" w:rsidR="0072710A" w:rsidRDefault="0072710A" w:rsidP="0072710A">
            <w:pPr>
              <w:pStyle w:val="Tabulkatext"/>
              <w:numPr>
                <w:ilvl w:val="0"/>
                <w:numId w:val="0"/>
              </w:numPr>
              <w:ind w:left="272" w:hanging="227"/>
            </w:pPr>
          </w:p>
          <w:p w14:paraId="4F1F1DB7" w14:textId="77777777" w:rsidR="0072710A" w:rsidRDefault="0072710A" w:rsidP="0072710A">
            <w:pPr>
              <w:pStyle w:val="Tabulkatext"/>
              <w:numPr>
                <w:ilvl w:val="0"/>
                <w:numId w:val="0"/>
              </w:numPr>
              <w:ind w:left="272" w:hanging="227"/>
            </w:pPr>
          </w:p>
          <w:p w14:paraId="77C3CAAC" w14:textId="77777777" w:rsidR="0072710A" w:rsidRDefault="0072710A" w:rsidP="0072710A">
            <w:pPr>
              <w:pStyle w:val="Tabulkatext"/>
              <w:numPr>
                <w:ilvl w:val="0"/>
                <w:numId w:val="0"/>
              </w:numPr>
              <w:ind w:left="272" w:hanging="227"/>
            </w:pPr>
          </w:p>
          <w:p w14:paraId="2D43167B" w14:textId="77777777" w:rsidR="0072710A" w:rsidRDefault="0072710A" w:rsidP="0072710A">
            <w:pPr>
              <w:pStyle w:val="Tabulkatext"/>
              <w:numPr>
                <w:ilvl w:val="0"/>
                <w:numId w:val="0"/>
              </w:numPr>
              <w:ind w:left="272" w:hanging="227"/>
            </w:pPr>
          </w:p>
          <w:p w14:paraId="01C2390A" w14:textId="77777777" w:rsidR="0072710A" w:rsidRPr="004D5EBE" w:rsidRDefault="0072710A" w:rsidP="0072710A">
            <w:pPr>
              <w:pStyle w:val="Tabulkatext"/>
              <w:numPr>
                <w:ilvl w:val="0"/>
                <w:numId w:val="0"/>
              </w:numPr>
              <w:ind w:left="272" w:hanging="227"/>
            </w:pPr>
          </w:p>
          <w:p w14:paraId="1312EBA2" w14:textId="77777777" w:rsidR="0072710A" w:rsidRDefault="0072710A" w:rsidP="0072710A">
            <w:pPr>
              <w:pStyle w:val="Tabulkatucne"/>
              <w:ind w:left="272" w:hanging="227"/>
            </w:pPr>
          </w:p>
          <w:p w14:paraId="57E665C4" w14:textId="77777777" w:rsidR="0072710A" w:rsidRDefault="0072710A" w:rsidP="0072710A">
            <w:pPr>
              <w:pStyle w:val="Tabulkatucne"/>
              <w:ind w:left="272" w:hanging="227"/>
            </w:pPr>
          </w:p>
          <w:p w14:paraId="3CDAFEB9" w14:textId="77777777" w:rsidR="0072710A" w:rsidRDefault="0072710A" w:rsidP="0072710A">
            <w:pPr>
              <w:pStyle w:val="Tabulkatucne"/>
              <w:ind w:left="272" w:hanging="227"/>
            </w:pPr>
          </w:p>
          <w:p w14:paraId="386AD5FA" w14:textId="77777777" w:rsidR="0072710A" w:rsidRDefault="0072710A" w:rsidP="0072710A">
            <w:pPr>
              <w:pStyle w:val="Tabulkatucne"/>
              <w:ind w:left="272" w:hanging="227"/>
            </w:pPr>
          </w:p>
          <w:p w14:paraId="759F9855" w14:textId="77777777" w:rsidR="0072710A" w:rsidRDefault="0072710A" w:rsidP="0072710A">
            <w:pPr>
              <w:pStyle w:val="Tabulkatucne"/>
              <w:ind w:left="272" w:hanging="227"/>
            </w:pPr>
          </w:p>
          <w:p w14:paraId="06A3DDC8" w14:textId="77777777" w:rsidR="0072710A" w:rsidRDefault="0072710A" w:rsidP="0072710A">
            <w:pPr>
              <w:pStyle w:val="Tabulkatext"/>
              <w:numPr>
                <w:ilvl w:val="0"/>
                <w:numId w:val="0"/>
              </w:numPr>
              <w:ind w:left="272" w:hanging="227"/>
            </w:pPr>
          </w:p>
          <w:p w14:paraId="57800085" w14:textId="77777777" w:rsidR="0072710A" w:rsidRDefault="0072710A" w:rsidP="00CC5C4F">
            <w:pPr>
              <w:pStyle w:val="Tabulkatext"/>
              <w:numPr>
                <w:ilvl w:val="0"/>
                <w:numId w:val="144"/>
              </w:numPr>
              <w:ind w:left="272" w:hanging="227"/>
            </w:pPr>
            <w:r>
              <w:t>kulturní a politické prostředí</w:t>
            </w:r>
          </w:p>
          <w:p w14:paraId="64A0D75D" w14:textId="77777777" w:rsidR="0072710A" w:rsidRDefault="0072710A" w:rsidP="0072710A">
            <w:pPr>
              <w:pStyle w:val="Tabulkatext"/>
              <w:numPr>
                <w:ilvl w:val="0"/>
                <w:numId w:val="0"/>
              </w:numPr>
              <w:ind w:left="272" w:hanging="227"/>
            </w:pPr>
          </w:p>
          <w:p w14:paraId="0972FDF4" w14:textId="77777777" w:rsidR="0072710A" w:rsidRPr="00FB0E02" w:rsidRDefault="0072710A" w:rsidP="0072710A">
            <w:pPr>
              <w:pStyle w:val="Tabulkatext"/>
              <w:numPr>
                <w:ilvl w:val="0"/>
                <w:numId w:val="0"/>
              </w:numPr>
              <w:ind w:left="272" w:hanging="227"/>
            </w:pPr>
          </w:p>
          <w:p w14:paraId="1B853416" w14:textId="77777777" w:rsidR="0072710A" w:rsidRDefault="0072710A" w:rsidP="0072710A">
            <w:pPr>
              <w:pStyle w:val="Tabulkatucne"/>
              <w:tabs>
                <w:tab w:val="left" w:pos="960"/>
              </w:tabs>
              <w:ind w:left="272" w:hanging="227"/>
            </w:pPr>
            <w:r>
              <w:lastRenderedPageBreak/>
              <w:tab/>
            </w:r>
          </w:p>
          <w:p w14:paraId="602BFD8B" w14:textId="77777777" w:rsidR="0072710A" w:rsidRDefault="0072710A" w:rsidP="0072710A">
            <w:pPr>
              <w:pStyle w:val="Tabulkatext"/>
              <w:numPr>
                <w:ilvl w:val="0"/>
                <w:numId w:val="0"/>
              </w:numPr>
              <w:ind w:left="272" w:hanging="227"/>
            </w:pPr>
          </w:p>
          <w:p w14:paraId="12AA9743" w14:textId="77777777" w:rsidR="0072710A" w:rsidRDefault="0072710A" w:rsidP="0072710A">
            <w:pPr>
              <w:pStyle w:val="Tabulkatext"/>
              <w:numPr>
                <w:ilvl w:val="0"/>
                <w:numId w:val="0"/>
              </w:numPr>
              <w:ind w:left="272" w:hanging="227"/>
            </w:pPr>
          </w:p>
          <w:p w14:paraId="3579B00B" w14:textId="77777777" w:rsidR="0072710A" w:rsidRDefault="0072710A" w:rsidP="0072710A">
            <w:pPr>
              <w:pStyle w:val="Tabulkatext"/>
              <w:numPr>
                <w:ilvl w:val="0"/>
                <w:numId w:val="0"/>
              </w:numPr>
              <w:ind w:left="272" w:hanging="227"/>
            </w:pPr>
          </w:p>
          <w:p w14:paraId="18637382" w14:textId="77777777" w:rsidR="0072710A" w:rsidRDefault="0072710A" w:rsidP="0072710A">
            <w:pPr>
              <w:pStyle w:val="Tabulkatext"/>
              <w:numPr>
                <w:ilvl w:val="0"/>
                <w:numId w:val="0"/>
              </w:numPr>
              <w:ind w:left="272" w:hanging="227"/>
            </w:pPr>
          </w:p>
          <w:p w14:paraId="3A531014" w14:textId="77777777" w:rsidR="0072710A" w:rsidRDefault="0072710A" w:rsidP="0072710A">
            <w:pPr>
              <w:pStyle w:val="Tabulkatext"/>
              <w:numPr>
                <w:ilvl w:val="0"/>
                <w:numId w:val="0"/>
              </w:numPr>
              <w:ind w:left="272" w:hanging="227"/>
            </w:pPr>
          </w:p>
          <w:p w14:paraId="1F9C9E8B" w14:textId="77777777" w:rsidR="0072710A" w:rsidRDefault="0072710A" w:rsidP="0072710A">
            <w:pPr>
              <w:pStyle w:val="Tabulkatext"/>
              <w:numPr>
                <w:ilvl w:val="0"/>
                <w:numId w:val="0"/>
              </w:numPr>
              <w:ind w:left="272" w:hanging="227"/>
            </w:pPr>
          </w:p>
          <w:p w14:paraId="567AF4B7" w14:textId="77777777" w:rsidR="0072710A" w:rsidRDefault="0072710A" w:rsidP="0072710A">
            <w:pPr>
              <w:pStyle w:val="Tabulkatext"/>
              <w:numPr>
                <w:ilvl w:val="0"/>
                <w:numId w:val="0"/>
              </w:numPr>
              <w:ind w:left="272" w:hanging="227"/>
            </w:pPr>
          </w:p>
          <w:p w14:paraId="460AEF7D" w14:textId="77777777" w:rsidR="0072710A" w:rsidRDefault="0072710A" w:rsidP="0072710A">
            <w:pPr>
              <w:pStyle w:val="Tabulkatext"/>
              <w:numPr>
                <w:ilvl w:val="0"/>
                <w:numId w:val="0"/>
              </w:numPr>
              <w:ind w:left="272" w:hanging="227"/>
            </w:pPr>
          </w:p>
          <w:p w14:paraId="2C92748A" w14:textId="77777777" w:rsidR="0072710A" w:rsidRPr="00B7606C" w:rsidRDefault="0072710A" w:rsidP="0072710A">
            <w:pPr>
              <w:pStyle w:val="Tabulkatext"/>
              <w:numPr>
                <w:ilvl w:val="0"/>
                <w:numId w:val="0"/>
              </w:numPr>
              <w:ind w:left="272" w:hanging="227"/>
            </w:pPr>
          </w:p>
          <w:p w14:paraId="098D9BB7" w14:textId="77777777" w:rsidR="0072710A" w:rsidRDefault="0072710A" w:rsidP="0072710A">
            <w:pPr>
              <w:pStyle w:val="Tabulkatext"/>
              <w:numPr>
                <w:ilvl w:val="0"/>
                <w:numId w:val="0"/>
              </w:numPr>
              <w:ind w:left="272" w:hanging="227"/>
            </w:pPr>
          </w:p>
          <w:p w14:paraId="189B7D32" w14:textId="77777777" w:rsidR="0072710A" w:rsidRDefault="0072710A" w:rsidP="0072710A">
            <w:pPr>
              <w:pStyle w:val="Tabulkatext"/>
              <w:numPr>
                <w:ilvl w:val="0"/>
                <w:numId w:val="0"/>
              </w:numPr>
              <w:ind w:left="272" w:hanging="227"/>
            </w:pPr>
          </w:p>
          <w:p w14:paraId="201EA61B" w14:textId="77777777" w:rsidR="0072710A" w:rsidRDefault="0072710A" w:rsidP="0072710A">
            <w:pPr>
              <w:pStyle w:val="Tabulkatext"/>
              <w:numPr>
                <w:ilvl w:val="0"/>
                <w:numId w:val="0"/>
              </w:numPr>
              <w:ind w:left="272" w:hanging="227"/>
            </w:pPr>
          </w:p>
          <w:p w14:paraId="52D72376" w14:textId="77777777" w:rsidR="0072710A" w:rsidRPr="00CB22DA" w:rsidRDefault="0072710A" w:rsidP="0072710A">
            <w:pPr>
              <w:pStyle w:val="Tabulkatext"/>
              <w:numPr>
                <w:ilvl w:val="0"/>
                <w:numId w:val="0"/>
              </w:numPr>
              <w:ind w:left="272" w:hanging="227"/>
            </w:pPr>
          </w:p>
          <w:p w14:paraId="227854EA" w14:textId="77777777" w:rsidR="0072710A" w:rsidRDefault="0072710A" w:rsidP="00CC5C4F">
            <w:pPr>
              <w:pStyle w:val="Tabulkatext"/>
              <w:numPr>
                <w:ilvl w:val="0"/>
                <w:numId w:val="144"/>
              </w:numPr>
              <w:ind w:left="272" w:hanging="227"/>
            </w:pPr>
            <w:r>
              <w:t>sídla a osídlení</w:t>
            </w:r>
          </w:p>
          <w:p w14:paraId="7D5E4FD3" w14:textId="77777777" w:rsidR="0072710A" w:rsidRDefault="0072710A" w:rsidP="0072710A">
            <w:pPr>
              <w:pStyle w:val="Tabulkatext"/>
              <w:numPr>
                <w:ilvl w:val="0"/>
                <w:numId w:val="0"/>
              </w:numPr>
              <w:ind w:left="272" w:hanging="227"/>
            </w:pPr>
          </w:p>
          <w:p w14:paraId="2629420C" w14:textId="77777777" w:rsidR="0072710A" w:rsidRDefault="0072710A" w:rsidP="0072710A">
            <w:pPr>
              <w:pStyle w:val="Tabulkatext"/>
              <w:numPr>
                <w:ilvl w:val="0"/>
                <w:numId w:val="0"/>
              </w:numPr>
              <w:ind w:left="272" w:hanging="227"/>
            </w:pPr>
          </w:p>
          <w:p w14:paraId="17D78B85" w14:textId="77777777" w:rsidR="0072710A" w:rsidRDefault="0072710A" w:rsidP="0072710A">
            <w:pPr>
              <w:pStyle w:val="Tabulkatext"/>
              <w:numPr>
                <w:ilvl w:val="0"/>
                <w:numId w:val="0"/>
              </w:numPr>
              <w:ind w:left="272" w:hanging="227"/>
            </w:pPr>
          </w:p>
          <w:p w14:paraId="431039E5" w14:textId="77777777" w:rsidR="0072710A" w:rsidRDefault="0072710A" w:rsidP="0072710A">
            <w:pPr>
              <w:pStyle w:val="Tabulkatext"/>
              <w:numPr>
                <w:ilvl w:val="0"/>
                <w:numId w:val="0"/>
              </w:numPr>
              <w:ind w:left="272" w:hanging="227"/>
            </w:pPr>
          </w:p>
          <w:p w14:paraId="6089D218" w14:textId="77777777" w:rsidR="0072710A" w:rsidRDefault="0072710A" w:rsidP="0072710A">
            <w:pPr>
              <w:pStyle w:val="Tabulkatext"/>
              <w:numPr>
                <w:ilvl w:val="0"/>
                <w:numId w:val="0"/>
              </w:numPr>
              <w:ind w:left="272" w:hanging="227"/>
            </w:pPr>
          </w:p>
          <w:p w14:paraId="224DBCA3" w14:textId="77777777" w:rsidR="0072710A" w:rsidRDefault="0072710A" w:rsidP="0072710A">
            <w:pPr>
              <w:pStyle w:val="Tabulkatext"/>
              <w:numPr>
                <w:ilvl w:val="0"/>
                <w:numId w:val="0"/>
              </w:numPr>
              <w:ind w:left="272" w:hanging="227"/>
            </w:pPr>
          </w:p>
          <w:p w14:paraId="1B4A6B7F" w14:textId="77777777" w:rsidR="0072710A" w:rsidRDefault="0072710A" w:rsidP="0072710A">
            <w:pPr>
              <w:pStyle w:val="Tabulkatext"/>
              <w:numPr>
                <w:ilvl w:val="0"/>
                <w:numId w:val="0"/>
              </w:numPr>
              <w:ind w:left="272" w:hanging="227"/>
            </w:pPr>
          </w:p>
          <w:p w14:paraId="110A960C" w14:textId="77777777" w:rsidR="0072710A" w:rsidRDefault="0072710A" w:rsidP="0072710A">
            <w:pPr>
              <w:pStyle w:val="Tabulkatext"/>
              <w:numPr>
                <w:ilvl w:val="0"/>
                <w:numId w:val="0"/>
              </w:numPr>
              <w:ind w:left="272" w:hanging="227"/>
            </w:pPr>
          </w:p>
          <w:p w14:paraId="5E2AF298" w14:textId="77777777" w:rsidR="0072710A" w:rsidRDefault="0072710A" w:rsidP="00CC5C4F">
            <w:pPr>
              <w:pStyle w:val="Tabulkatext"/>
              <w:numPr>
                <w:ilvl w:val="0"/>
                <w:numId w:val="144"/>
              </w:numPr>
              <w:ind w:left="272" w:hanging="227"/>
            </w:pPr>
            <w:r>
              <w:t>s</w:t>
            </w:r>
            <w:r w:rsidRPr="004518FF">
              <w:t>větové hospodářství</w:t>
            </w:r>
          </w:p>
          <w:p w14:paraId="30A99FD0" w14:textId="77777777" w:rsidR="0072710A" w:rsidRDefault="0072710A" w:rsidP="0072710A">
            <w:pPr>
              <w:pStyle w:val="Tabulkatext"/>
              <w:numPr>
                <w:ilvl w:val="0"/>
                <w:numId w:val="0"/>
              </w:numPr>
              <w:ind w:left="272" w:hanging="227"/>
            </w:pPr>
          </w:p>
          <w:p w14:paraId="7664CC4B" w14:textId="77777777" w:rsidR="0072710A" w:rsidRDefault="0072710A" w:rsidP="0072710A">
            <w:pPr>
              <w:pStyle w:val="Tabulkatext"/>
              <w:numPr>
                <w:ilvl w:val="0"/>
                <w:numId w:val="0"/>
              </w:numPr>
              <w:ind w:left="272" w:hanging="227"/>
            </w:pPr>
          </w:p>
          <w:p w14:paraId="13FE625E" w14:textId="77777777" w:rsidR="0072710A" w:rsidRDefault="0072710A" w:rsidP="0072710A">
            <w:pPr>
              <w:pStyle w:val="Tabulkatext"/>
              <w:numPr>
                <w:ilvl w:val="0"/>
                <w:numId w:val="0"/>
              </w:numPr>
              <w:ind w:left="272" w:hanging="227"/>
            </w:pPr>
          </w:p>
          <w:p w14:paraId="21107336" w14:textId="77777777" w:rsidR="0072710A" w:rsidRDefault="0072710A" w:rsidP="0072710A">
            <w:pPr>
              <w:pStyle w:val="Tabulkatext"/>
              <w:numPr>
                <w:ilvl w:val="0"/>
                <w:numId w:val="0"/>
              </w:numPr>
              <w:ind w:left="272" w:hanging="227"/>
            </w:pPr>
          </w:p>
          <w:p w14:paraId="0F20A7E6" w14:textId="77777777" w:rsidR="0072710A" w:rsidRDefault="0072710A" w:rsidP="0072710A">
            <w:pPr>
              <w:pStyle w:val="Tabulkatext"/>
              <w:numPr>
                <w:ilvl w:val="0"/>
                <w:numId w:val="0"/>
              </w:numPr>
              <w:ind w:left="272" w:hanging="227"/>
            </w:pPr>
          </w:p>
          <w:p w14:paraId="72D5EEC1" w14:textId="77777777" w:rsidR="0072710A" w:rsidRDefault="0072710A" w:rsidP="0072710A">
            <w:pPr>
              <w:pStyle w:val="Tabulkatext"/>
              <w:numPr>
                <w:ilvl w:val="0"/>
                <w:numId w:val="0"/>
              </w:numPr>
              <w:ind w:left="272" w:hanging="227"/>
            </w:pPr>
          </w:p>
          <w:p w14:paraId="143557E7" w14:textId="77777777" w:rsidR="0072710A" w:rsidRDefault="0072710A" w:rsidP="0072710A">
            <w:pPr>
              <w:pStyle w:val="Tabulkatext"/>
              <w:numPr>
                <w:ilvl w:val="0"/>
                <w:numId w:val="0"/>
              </w:numPr>
              <w:ind w:left="272" w:hanging="227"/>
            </w:pPr>
          </w:p>
          <w:p w14:paraId="5D7A0113" w14:textId="77777777" w:rsidR="0072710A" w:rsidRDefault="0072710A" w:rsidP="0072710A">
            <w:pPr>
              <w:pStyle w:val="Tabulkatext"/>
              <w:numPr>
                <w:ilvl w:val="0"/>
                <w:numId w:val="0"/>
              </w:numPr>
              <w:ind w:left="272" w:hanging="227"/>
            </w:pPr>
          </w:p>
          <w:p w14:paraId="2C880CAC" w14:textId="77777777" w:rsidR="0072710A" w:rsidRDefault="0072710A" w:rsidP="0072710A">
            <w:pPr>
              <w:pStyle w:val="Tabulkatext"/>
              <w:numPr>
                <w:ilvl w:val="0"/>
                <w:numId w:val="0"/>
              </w:numPr>
              <w:ind w:left="272" w:hanging="227"/>
            </w:pPr>
          </w:p>
          <w:p w14:paraId="7A5AE2FF" w14:textId="77777777" w:rsidR="0072710A" w:rsidRDefault="0072710A" w:rsidP="0072710A">
            <w:pPr>
              <w:pStyle w:val="Tabulkatext"/>
              <w:numPr>
                <w:ilvl w:val="0"/>
                <w:numId w:val="0"/>
              </w:numPr>
              <w:ind w:left="272" w:hanging="227"/>
            </w:pPr>
          </w:p>
          <w:p w14:paraId="0BC3398A" w14:textId="77777777" w:rsidR="0072710A" w:rsidRDefault="0072710A" w:rsidP="0072710A">
            <w:pPr>
              <w:pStyle w:val="Tabulkatext"/>
              <w:numPr>
                <w:ilvl w:val="0"/>
                <w:numId w:val="0"/>
              </w:numPr>
              <w:ind w:left="272" w:hanging="227"/>
            </w:pPr>
          </w:p>
          <w:p w14:paraId="5B8321FF" w14:textId="77777777" w:rsidR="0072710A" w:rsidRDefault="0072710A" w:rsidP="0072710A">
            <w:pPr>
              <w:pStyle w:val="Tabulkatext"/>
              <w:numPr>
                <w:ilvl w:val="0"/>
                <w:numId w:val="0"/>
              </w:numPr>
              <w:ind w:left="272" w:hanging="227"/>
            </w:pPr>
          </w:p>
          <w:p w14:paraId="50BC1CAF" w14:textId="77777777" w:rsidR="0072710A" w:rsidRDefault="0072710A" w:rsidP="0072710A">
            <w:pPr>
              <w:pStyle w:val="Tabulkatext"/>
              <w:numPr>
                <w:ilvl w:val="0"/>
                <w:numId w:val="0"/>
              </w:numPr>
              <w:ind w:left="272" w:hanging="227"/>
            </w:pPr>
          </w:p>
          <w:p w14:paraId="5BA558BD" w14:textId="77777777" w:rsidR="0072710A" w:rsidRDefault="0072710A" w:rsidP="0072710A">
            <w:pPr>
              <w:pStyle w:val="Tabulkatext"/>
              <w:numPr>
                <w:ilvl w:val="0"/>
                <w:numId w:val="0"/>
              </w:numPr>
              <w:ind w:left="272" w:hanging="227"/>
            </w:pPr>
          </w:p>
          <w:p w14:paraId="714A2B77" w14:textId="77777777" w:rsidR="0072710A" w:rsidRDefault="0072710A" w:rsidP="0072710A">
            <w:pPr>
              <w:pStyle w:val="Tabulkatext"/>
              <w:numPr>
                <w:ilvl w:val="0"/>
                <w:numId w:val="0"/>
              </w:numPr>
              <w:ind w:left="272" w:hanging="227"/>
            </w:pPr>
          </w:p>
          <w:p w14:paraId="45726825" w14:textId="77777777" w:rsidR="0072710A" w:rsidRDefault="0072710A" w:rsidP="0072710A">
            <w:pPr>
              <w:pStyle w:val="Tabulkatext"/>
              <w:numPr>
                <w:ilvl w:val="0"/>
                <w:numId w:val="0"/>
              </w:numPr>
              <w:ind w:left="272" w:hanging="227"/>
            </w:pPr>
          </w:p>
          <w:p w14:paraId="51122D48" w14:textId="77777777" w:rsidR="0072710A" w:rsidRDefault="0072710A" w:rsidP="0072710A">
            <w:pPr>
              <w:pStyle w:val="Tabulkatext"/>
              <w:numPr>
                <w:ilvl w:val="0"/>
                <w:numId w:val="0"/>
              </w:numPr>
              <w:ind w:left="272" w:hanging="227"/>
            </w:pPr>
          </w:p>
          <w:p w14:paraId="415FF4D4" w14:textId="77777777" w:rsidR="0072710A" w:rsidRDefault="0072710A" w:rsidP="0072710A">
            <w:pPr>
              <w:pStyle w:val="Tabulkatext"/>
              <w:numPr>
                <w:ilvl w:val="0"/>
                <w:numId w:val="0"/>
              </w:numPr>
              <w:ind w:left="272" w:hanging="227"/>
            </w:pPr>
          </w:p>
          <w:p w14:paraId="19404268" w14:textId="77777777" w:rsidR="0072710A" w:rsidRDefault="0072710A" w:rsidP="0072710A">
            <w:pPr>
              <w:pStyle w:val="Tabulkatext"/>
              <w:numPr>
                <w:ilvl w:val="0"/>
                <w:numId w:val="0"/>
              </w:numPr>
              <w:ind w:left="272" w:hanging="227"/>
            </w:pPr>
          </w:p>
          <w:p w14:paraId="51405E01" w14:textId="77777777" w:rsidR="0072710A" w:rsidRDefault="0072710A" w:rsidP="0072710A">
            <w:pPr>
              <w:pStyle w:val="Tabulkatext"/>
              <w:numPr>
                <w:ilvl w:val="0"/>
                <w:numId w:val="0"/>
              </w:numPr>
              <w:ind w:left="272" w:hanging="227"/>
            </w:pPr>
          </w:p>
          <w:p w14:paraId="2D633E7B" w14:textId="77777777" w:rsidR="0072710A" w:rsidRDefault="0072710A" w:rsidP="0072710A">
            <w:pPr>
              <w:pStyle w:val="Tabulkatext"/>
              <w:numPr>
                <w:ilvl w:val="0"/>
                <w:numId w:val="0"/>
              </w:numPr>
              <w:ind w:left="272" w:hanging="227"/>
            </w:pPr>
          </w:p>
          <w:p w14:paraId="5360C0A9" w14:textId="77777777" w:rsidR="0072710A" w:rsidRDefault="0072710A" w:rsidP="0072710A">
            <w:pPr>
              <w:pStyle w:val="Tabulkatext"/>
              <w:numPr>
                <w:ilvl w:val="0"/>
                <w:numId w:val="0"/>
              </w:numPr>
              <w:ind w:left="272" w:hanging="227"/>
            </w:pPr>
          </w:p>
          <w:p w14:paraId="41CBF447" w14:textId="77777777" w:rsidR="0072710A" w:rsidRDefault="0072710A" w:rsidP="0072710A">
            <w:pPr>
              <w:pStyle w:val="Tabulkatext"/>
              <w:numPr>
                <w:ilvl w:val="0"/>
                <w:numId w:val="0"/>
              </w:numPr>
              <w:ind w:left="272" w:hanging="227"/>
            </w:pPr>
          </w:p>
          <w:p w14:paraId="48671C50" w14:textId="77777777" w:rsidR="0072710A" w:rsidRDefault="0072710A" w:rsidP="0072710A">
            <w:pPr>
              <w:pStyle w:val="Tabulkatext"/>
              <w:numPr>
                <w:ilvl w:val="0"/>
                <w:numId w:val="0"/>
              </w:numPr>
              <w:ind w:left="272" w:hanging="227"/>
            </w:pPr>
          </w:p>
          <w:p w14:paraId="36B5FEB5" w14:textId="77777777" w:rsidR="0072710A" w:rsidRDefault="0072710A" w:rsidP="0072710A">
            <w:pPr>
              <w:pStyle w:val="Tabulkatext"/>
              <w:numPr>
                <w:ilvl w:val="0"/>
                <w:numId w:val="0"/>
              </w:numPr>
              <w:ind w:left="272" w:hanging="227"/>
            </w:pPr>
          </w:p>
          <w:p w14:paraId="7EF930D4" w14:textId="77777777" w:rsidR="0072710A" w:rsidRDefault="0072710A" w:rsidP="0072710A">
            <w:pPr>
              <w:pStyle w:val="Tabulkatext"/>
              <w:numPr>
                <w:ilvl w:val="0"/>
                <w:numId w:val="0"/>
              </w:numPr>
              <w:ind w:left="272" w:hanging="227"/>
            </w:pPr>
          </w:p>
          <w:p w14:paraId="38D3355E" w14:textId="77777777" w:rsidR="0072710A" w:rsidRDefault="0072710A" w:rsidP="00CC5C4F">
            <w:pPr>
              <w:pStyle w:val="Tabulkatext"/>
              <w:numPr>
                <w:ilvl w:val="0"/>
                <w:numId w:val="144"/>
              </w:numPr>
              <w:ind w:left="272" w:hanging="227"/>
            </w:pPr>
            <w:r>
              <w:t>socioekonomická sféra</w:t>
            </w:r>
          </w:p>
          <w:p w14:paraId="19B336D6" w14:textId="77777777" w:rsidR="0072710A" w:rsidRDefault="0072710A" w:rsidP="0072710A">
            <w:pPr>
              <w:pStyle w:val="Tabulkatucne"/>
              <w:ind w:left="272" w:hanging="227"/>
            </w:pPr>
          </w:p>
          <w:p w14:paraId="0B4B6180" w14:textId="77777777" w:rsidR="0072710A" w:rsidRDefault="0072710A" w:rsidP="0072710A">
            <w:pPr>
              <w:pStyle w:val="Tabulkatucne"/>
              <w:ind w:left="272" w:hanging="227"/>
            </w:pPr>
          </w:p>
          <w:p w14:paraId="65E80FFD" w14:textId="77777777" w:rsidR="0072710A" w:rsidRDefault="0072710A" w:rsidP="0072710A">
            <w:pPr>
              <w:pStyle w:val="Tabulkatext"/>
              <w:numPr>
                <w:ilvl w:val="0"/>
                <w:numId w:val="0"/>
              </w:numPr>
              <w:ind w:left="272" w:hanging="227"/>
            </w:pPr>
          </w:p>
          <w:p w14:paraId="12BA485C" w14:textId="77777777" w:rsidR="0072710A" w:rsidRDefault="0072710A" w:rsidP="0072710A">
            <w:pPr>
              <w:pStyle w:val="Tabulkatext"/>
              <w:numPr>
                <w:ilvl w:val="0"/>
                <w:numId w:val="0"/>
              </w:numPr>
              <w:ind w:left="272" w:hanging="227"/>
            </w:pPr>
          </w:p>
          <w:p w14:paraId="0F76B709" w14:textId="77777777" w:rsidR="0072710A" w:rsidRDefault="0072710A" w:rsidP="0072710A">
            <w:pPr>
              <w:pStyle w:val="Tabulkatext"/>
              <w:numPr>
                <w:ilvl w:val="0"/>
                <w:numId w:val="0"/>
              </w:numPr>
              <w:ind w:left="272" w:hanging="227"/>
            </w:pPr>
          </w:p>
          <w:p w14:paraId="58587DEE" w14:textId="77777777" w:rsidR="0072710A" w:rsidRDefault="0072710A" w:rsidP="0072710A">
            <w:pPr>
              <w:pStyle w:val="Tabulkatext"/>
              <w:numPr>
                <w:ilvl w:val="0"/>
                <w:numId w:val="0"/>
              </w:numPr>
              <w:ind w:left="272" w:hanging="227"/>
            </w:pPr>
          </w:p>
          <w:p w14:paraId="55E3ED00" w14:textId="77777777" w:rsidR="0072710A" w:rsidRDefault="0072710A" w:rsidP="0072710A">
            <w:pPr>
              <w:pStyle w:val="Tabulkatext"/>
              <w:numPr>
                <w:ilvl w:val="0"/>
                <w:numId w:val="0"/>
              </w:numPr>
              <w:ind w:left="272" w:hanging="227"/>
              <w:rPr>
                <w:b/>
              </w:rPr>
            </w:pPr>
          </w:p>
          <w:p w14:paraId="2407F52A" w14:textId="77777777" w:rsidR="0072710A" w:rsidRDefault="0072710A" w:rsidP="0072710A">
            <w:pPr>
              <w:pStyle w:val="Tabulkatext"/>
              <w:numPr>
                <w:ilvl w:val="0"/>
                <w:numId w:val="0"/>
              </w:numPr>
              <w:ind w:left="272" w:hanging="227"/>
              <w:rPr>
                <w:b/>
              </w:rPr>
            </w:pPr>
            <w:r w:rsidRPr="00EC4A6E">
              <w:rPr>
                <w:b/>
              </w:rPr>
              <w:t>Česká republika</w:t>
            </w:r>
          </w:p>
          <w:p w14:paraId="60550FC4" w14:textId="77777777" w:rsidR="0072710A" w:rsidRDefault="0072710A" w:rsidP="0072710A">
            <w:pPr>
              <w:pStyle w:val="Tabulkatext"/>
              <w:numPr>
                <w:ilvl w:val="0"/>
                <w:numId w:val="0"/>
              </w:numPr>
              <w:ind w:left="272" w:hanging="227"/>
              <w:rPr>
                <w:b/>
              </w:rPr>
            </w:pPr>
          </w:p>
          <w:p w14:paraId="3A4AC54B" w14:textId="77777777" w:rsidR="0072710A" w:rsidRDefault="0072710A" w:rsidP="0072710A">
            <w:pPr>
              <w:pStyle w:val="Tabulkatext"/>
              <w:numPr>
                <w:ilvl w:val="0"/>
                <w:numId w:val="0"/>
              </w:numPr>
              <w:ind w:left="272" w:hanging="227"/>
              <w:rPr>
                <w:b/>
              </w:rPr>
            </w:pPr>
          </w:p>
          <w:p w14:paraId="617FA815" w14:textId="77777777" w:rsidR="0072710A" w:rsidRDefault="0072710A" w:rsidP="0072710A">
            <w:pPr>
              <w:pStyle w:val="Tabulkatext"/>
              <w:numPr>
                <w:ilvl w:val="0"/>
                <w:numId w:val="0"/>
              </w:numPr>
              <w:ind w:left="272" w:hanging="227"/>
              <w:rPr>
                <w:b/>
              </w:rPr>
            </w:pPr>
          </w:p>
          <w:p w14:paraId="796025A9" w14:textId="77777777" w:rsidR="0072710A" w:rsidRDefault="0072710A" w:rsidP="0072710A">
            <w:pPr>
              <w:pStyle w:val="Tabulkatext"/>
              <w:numPr>
                <w:ilvl w:val="0"/>
                <w:numId w:val="0"/>
              </w:numPr>
              <w:ind w:left="272" w:hanging="227"/>
              <w:rPr>
                <w:b/>
              </w:rPr>
            </w:pPr>
          </w:p>
          <w:p w14:paraId="7891C425" w14:textId="77777777" w:rsidR="0072710A" w:rsidRDefault="0072710A" w:rsidP="0072710A">
            <w:pPr>
              <w:pStyle w:val="Tabulkatext"/>
              <w:numPr>
                <w:ilvl w:val="0"/>
                <w:numId w:val="0"/>
              </w:numPr>
              <w:ind w:left="272" w:hanging="227"/>
              <w:rPr>
                <w:b/>
              </w:rPr>
            </w:pPr>
          </w:p>
          <w:p w14:paraId="0B1EB41C" w14:textId="77777777" w:rsidR="0072710A" w:rsidRDefault="0072710A" w:rsidP="0072710A">
            <w:pPr>
              <w:pStyle w:val="Tabulkatext"/>
              <w:numPr>
                <w:ilvl w:val="0"/>
                <w:numId w:val="0"/>
              </w:numPr>
              <w:ind w:left="272" w:hanging="227"/>
              <w:rPr>
                <w:b/>
              </w:rPr>
            </w:pPr>
          </w:p>
          <w:p w14:paraId="33F0429B" w14:textId="77777777" w:rsidR="0072710A" w:rsidRDefault="0072710A" w:rsidP="0072710A">
            <w:pPr>
              <w:pStyle w:val="Tabulkatext"/>
              <w:numPr>
                <w:ilvl w:val="0"/>
                <w:numId w:val="0"/>
              </w:numPr>
              <w:ind w:left="272" w:hanging="227"/>
              <w:rPr>
                <w:b/>
              </w:rPr>
            </w:pPr>
          </w:p>
          <w:p w14:paraId="23380323" w14:textId="77777777" w:rsidR="0072710A" w:rsidRDefault="0072710A" w:rsidP="0072710A">
            <w:pPr>
              <w:pStyle w:val="Tabulkatext"/>
              <w:numPr>
                <w:ilvl w:val="0"/>
                <w:numId w:val="0"/>
              </w:numPr>
              <w:ind w:left="272" w:hanging="227"/>
              <w:rPr>
                <w:b/>
              </w:rPr>
            </w:pPr>
          </w:p>
          <w:p w14:paraId="36DD0C7D" w14:textId="77777777" w:rsidR="0072710A" w:rsidRDefault="0072710A" w:rsidP="0072710A">
            <w:pPr>
              <w:pStyle w:val="Tabulkatext"/>
              <w:numPr>
                <w:ilvl w:val="0"/>
                <w:numId w:val="0"/>
              </w:numPr>
              <w:ind w:left="272" w:hanging="227"/>
              <w:rPr>
                <w:b/>
              </w:rPr>
            </w:pPr>
          </w:p>
          <w:p w14:paraId="5934E8C8" w14:textId="77777777" w:rsidR="0072710A" w:rsidRDefault="0072710A" w:rsidP="0072710A">
            <w:pPr>
              <w:pStyle w:val="Tabulkatext"/>
              <w:numPr>
                <w:ilvl w:val="0"/>
                <w:numId w:val="0"/>
              </w:numPr>
              <w:ind w:left="272" w:hanging="227"/>
              <w:rPr>
                <w:b/>
              </w:rPr>
            </w:pPr>
          </w:p>
          <w:p w14:paraId="5DD32489" w14:textId="77777777" w:rsidR="0072710A" w:rsidRDefault="0072710A" w:rsidP="0072710A">
            <w:pPr>
              <w:pStyle w:val="Tabulkatext"/>
              <w:numPr>
                <w:ilvl w:val="0"/>
                <w:numId w:val="0"/>
              </w:numPr>
              <w:ind w:left="272" w:hanging="227"/>
              <w:rPr>
                <w:b/>
              </w:rPr>
            </w:pPr>
          </w:p>
          <w:p w14:paraId="082D7A7C" w14:textId="77777777" w:rsidR="0072710A" w:rsidRDefault="0072710A" w:rsidP="0072710A">
            <w:pPr>
              <w:pStyle w:val="Tabulkatext"/>
              <w:numPr>
                <w:ilvl w:val="0"/>
                <w:numId w:val="0"/>
              </w:numPr>
              <w:ind w:left="272" w:hanging="227"/>
              <w:rPr>
                <w:b/>
              </w:rPr>
            </w:pPr>
          </w:p>
          <w:p w14:paraId="53C08AF0" w14:textId="77777777" w:rsidR="0072710A" w:rsidRDefault="0072710A" w:rsidP="0072710A">
            <w:pPr>
              <w:pStyle w:val="Tabulkatext"/>
              <w:numPr>
                <w:ilvl w:val="0"/>
                <w:numId w:val="0"/>
              </w:numPr>
              <w:ind w:left="272" w:hanging="227"/>
              <w:rPr>
                <w:b/>
              </w:rPr>
            </w:pPr>
          </w:p>
          <w:p w14:paraId="1C9EF341" w14:textId="77777777" w:rsidR="0072710A" w:rsidRDefault="0072710A" w:rsidP="0072710A">
            <w:pPr>
              <w:pStyle w:val="Tabulkatext"/>
              <w:numPr>
                <w:ilvl w:val="0"/>
                <w:numId w:val="0"/>
              </w:numPr>
              <w:ind w:left="272" w:hanging="227"/>
              <w:rPr>
                <w:b/>
              </w:rPr>
            </w:pPr>
          </w:p>
          <w:p w14:paraId="18E6C4D4" w14:textId="77777777" w:rsidR="0072710A" w:rsidRDefault="0072710A" w:rsidP="0072710A">
            <w:pPr>
              <w:pStyle w:val="Tabulkatext"/>
              <w:numPr>
                <w:ilvl w:val="0"/>
                <w:numId w:val="0"/>
              </w:numPr>
              <w:ind w:left="272" w:hanging="227"/>
              <w:rPr>
                <w:b/>
              </w:rPr>
            </w:pPr>
          </w:p>
          <w:p w14:paraId="6819C60A" w14:textId="77777777" w:rsidR="0072710A" w:rsidRPr="00EC4A6E" w:rsidRDefault="0072710A" w:rsidP="0072710A">
            <w:pPr>
              <w:pStyle w:val="Tabulkatext"/>
              <w:numPr>
                <w:ilvl w:val="0"/>
                <w:numId w:val="0"/>
              </w:numPr>
              <w:ind w:left="272" w:hanging="227"/>
              <w:rPr>
                <w:b/>
              </w:rPr>
            </w:pPr>
            <w:r>
              <w:rPr>
                <w:b/>
              </w:rPr>
              <w:t>Místní region</w:t>
            </w:r>
          </w:p>
        </w:tc>
        <w:tc>
          <w:tcPr>
            <w:tcW w:w="2835" w:type="dxa"/>
          </w:tcPr>
          <w:p w14:paraId="3FCF6358" w14:textId="77777777" w:rsidR="0072710A" w:rsidRPr="009107B5" w:rsidRDefault="0072710A" w:rsidP="0072710A">
            <w:pPr>
              <w:pStyle w:val="Tabulkatucne"/>
              <w:rPr>
                <w:b w:val="0"/>
                <w:bCs w:val="0"/>
              </w:rPr>
            </w:pPr>
            <w:r w:rsidRPr="009107B5">
              <w:rPr>
                <w:b w:val="0"/>
                <w:bCs w:val="0"/>
              </w:rPr>
              <w:lastRenderedPageBreak/>
              <w:t>Multikulturní výchova</w:t>
            </w:r>
          </w:p>
          <w:p w14:paraId="12230E86" w14:textId="77777777" w:rsidR="0072710A" w:rsidRPr="005F7399" w:rsidRDefault="0072710A" w:rsidP="0072710A">
            <w:pPr>
              <w:pStyle w:val="Tabulkanormln"/>
            </w:pPr>
            <w:r w:rsidRPr="005F7399">
              <w:t>Výchova</w:t>
            </w:r>
            <w:r>
              <w:t xml:space="preserve"> k </w:t>
            </w:r>
            <w:r w:rsidRPr="005F7399">
              <w:t>myšlení</w:t>
            </w:r>
            <w:r>
              <w:t xml:space="preserve"> v </w:t>
            </w:r>
            <w:r w:rsidRPr="005F7399">
              <w:t>evropských</w:t>
            </w:r>
            <w:r>
              <w:t xml:space="preserve"> a </w:t>
            </w:r>
            <w:r w:rsidRPr="005F7399">
              <w:t>globálních souvislostech</w:t>
            </w:r>
          </w:p>
          <w:p w14:paraId="65F0DF34" w14:textId="77777777" w:rsidR="0072710A" w:rsidRDefault="0072710A" w:rsidP="0072710A">
            <w:pPr>
              <w:pStyle w:val="Tabulkanormln"/>
            </w:pPr>
            <w:r>
              <w:t>Mediální výchova</w:t>
            </w:r>
          </w:p>
          <w:p w14:paraId="64AFB464" w14:textId="77777777" w:rsidR="0072710A" w:rsidRDefault="0072710A" w:rsidP="0072710A">
            <w:pPr>
              <w:pStyle w:val="Tabulkanormln"/>
            </w:pPr>
            <w:r>
              <w:t>Osobnostní a sociální výchova</w:t>
            </w:r>
          </w:p>
          <w:p w14:paraId="43A84CC0" w14:textId="7CAB0CD8" w:rsidR="0072710A" w:rsidRPr="005F7399" w:rsidRDefault="001E45D8" w:rsidP="0072710A">
            <w:pPr>
              <w:pStyle w:val="Tabulkanormln"/>
            </w:pPr>
            <w:r>
              <w:t>Environmentální</w:t>
            </w:r>
            <w:r w:rsidR="0072710A">
              <w:t xml:space="preserve"> výchova</w:t>
            </w:r>
          </w:p>
          <w:p w14:paraId="2A953539" w14:textId="77777777" w:rsidR="0072710A" w:rsidRPr="0092676E" w:rsidRDefault="0072710A" w:rsidP="0072710A">
            <w:pPr>
              <w:spacing w:before="0" w:line="240" w:lineRule="auto"/>
              <w:jc w:val="left"/>
              <w:rPr>
                <w:bCs/>
              </w:rPr>
            </w:pPr>
            <w:r w:rsidRPr="0092676E">
              <w:rPr>
                <w:bCs/>
              </w:rPr>
              <w:t>Biologie</w:t>
            </w:r>
            <w:r>
              <w:rPr>
                <w:bCs/>
              </w:rPr>
              <w:t>, matematika, informatika, dějepis, cizí jazyky, občanský a společenskovědní základ</w:t>
            </w:r>
          </w:p>
          <w:p w14:paraId="39278C85" w14:textId="77777777" w:rsidR="0072710A" w:rsidRDefault="0072710A" w:rsidP="0072710A">
            <w:pPr>
              <w:spacing w:before="0" w:line="240" w:lineRule="auto"/>
              <w:jc w:val="left"/>
              <w:rPr>
                <w:b/>
              </w:rPr>
            </w:pPr>
          </w:p>
          <w:p w14:paraId="3D46A8BA" w14:textId="77777777" w:rsidR="0072710A" w:rsidRDefault="0072710A" w:rsidP="0072710A">
            <w:pPr>
              <w:spacing w:before="0" w:line="240" w:lineRule="auto"/>
              <w:jc w:val="left"/>
              <w:rPr>
                <w:b/>
              </w:rPr>
            </w:pPr>
          </w:p>
          <w:p w14:paraId="5AC3BC50" w14:textId="77777777" w:rsidR="0072710A" w:rsidRDefault="0072710A" w:rsidP="0072710A">
            <w:pPr>
              <w:spacing w:before="0" w:line="240" w:lineRule="auto"/>
              <w:jc w:val="left"/>
              <w:rPr>
                <w:b/>
              </w:rPr>
            </w:pPr>
          </w:p>
          <w:p w14:paraId="221C339D" w14:textId="77777777" w:rsidR="0072710A" w:rsidRDefault="0072710A" w:rsidP="0072710A">
            <w:pPr>
              <w:spacing w:before="0" w:line="240" w:lineRule="auto"/>
              <w:jc w:val="left"/>
              <w:rPr>
                <w:b/>
              </w:rPr>
            </w:pPr>
          </w:p>
          <w:p w14:paraId="2EF4CCC0" w14:textId="77777777" w:rsidR="0072710A" w:rsidRDefault="0072710A" w:rsidP="0072710A">
            <w:pPr>
              <w:spacing w:before="0" w:line="240" w:lineRule="auto"/>
              <w:jc w:val="left"/>
              <w:rPr>
                <w:b/>
              </w:rPr>
            </w:pPr>
          </w:p>
          <w:p w14:paraId="005FBCDE" w14:textId="77777777" w:rsidR="0072710A" w:rsidRDefault="0072710A" w:rsidP="0072710A">
            <w:pPr>
              <w:spacing w:before="0" w:line="240" w:lineRule="auto"/>
              <w:jc w:val="left"/>
              <w:rPr>
                <w:b/>
              </w:rPr>
            </w:pPr>
          </w:p>
          <w:p w14:paraId="73DD3F53" w14:textId="77777777" w:rsidR="0072710A" w:rsidRDefault="0072710A" w:rsidP="0072710A">
            <w:pPr>
              <w:spacing w:before="0" w:line="240" w:lineRule="auto"/>
              <w:jc w:val="left"/>
              <w:rPr>
                <w:b/>
              </w:rPr>
            </w:pPr>
          </w:p>
          <w:p w14:paraId="09D35994" w14:textId="77777777" w:rsidR="0072710A" w:rsidRDefault="0072710A" w:rsidP="0072710A">
            <w:pPr>
              <w:spacing w:before="0" w:line="240" w:lineRule="auto"/>
              <w:jc w:val="left"/>
              <w:rPr>
                <w:b/>
              </w:rPr>
            </w:pPr>
          </w:p>
          <w:p w14:paraId="0C203F63" w14:textId="77777777" w:rsidR="0072710A" w:rsidRDefault="0072710A" w:rsidP="0072710A">
            <w:pPr>
              <w:spacing w:before="0" w:line="240" w:lineRule="auto"/>
              <w:jc w:val="left"/>
              <w:rPr>
                <w:b/>
              </w:rPr>
            </w:pPr>
          </w:p>
          <w:p w14:paraId="4C2C6A6B" w14:textId="77777777" w:rsidR="0072710A" w:rsidRDefault="0072710A" w:rsidP="0072710A">
            <w:pPr>
              <w:spacing w:before="0" w:line="240" w:lineRule="auto"/>
              <w:jc w:val="left"/>
              <w:rPr>
                <w:b/>
              </w:rPr>
            </w:pPr>
          </w:p>
          <w:p w14:paraId="5EFB6036" w14:textId="77777777" w:rsidR="0072710A" w:rsidRDefault="0072710A" w:rsidP="0072710A">
            <w:pPr>
              <w:spacing w:before="0" w:line="240" w:lineRule="auto"/>
              <w:jc w:val="left"/>
              <w:rPr>
                <w:b/>
              </w:rPr>
            </w:pPr>
          </w:p>
          <w:p w14:paraId="6CA6F38C" w14:textId="77777777" w:rsidR="0072710A" w:rsidRDefault="0072710A" w:rsidP="0072710A">
            <w:pPr>
              <w:spacing w:before="0" w:line="240" w:lineRule="auto"/>
              <w:jc w:val="left"/>
              <w:rPr>
                <w:b/>
              </w:rPr>
            </w:pPr>
          </w:p>
          <w:p w14:paraId="5BDA2C55" w14:textId="77777777" w:rsidR="0072710A" w:rsidRDefault="0072710A" w:rsidP="0072710A">
            <w:pPr>
              <w:spacing w:before="0" w:line="240" w:lineRule="auto"/>
              <w:jc w:val="left"/>
              <w:rPr>
                <w:b/>
              </w:rPr>
            </w:pPr>
          </w:p>
          <w:p w14:paraId="5BE39710" w14:textId="77777777" w:rsidR="0072710A" w:rsidRDefault="0072710A" w:rsidP="0072710A">
            <w:pPr>
              <w:spacing w:before="0" w:line="240" w:lineRule="auto"/>
              <w:jc w:val="left"/>
              <w:rPr>
                <w:b/>
              </w:rPr>
            </w:pPr>
          </w:p>
          <w:p w14:paraId="45272704" w14:textId="77777777" w:rsidR="0072710A" w:rsidRDefault="0072710A" w:rsidP="0072710A">
            <w:pPr>
              <w:spacing w:before="0" w:line="240" w:lineRule="auto"/>
              <w:jc w:val="left"/>
              <w:rPr>
                <w:b/>
              </w:rPr>
            </w:pPr>
          </w:p>
          <w:p w14:paraId="0A109501" w14:textId="77777777" w:rsidR="0072710A" w:rsidRDefault="0072710A" w:rsidP="0072710A">
            <w:pPr>
              <w:spacing w:before="0" w:line="240" w:lineRule="auto"/>
              <w:jc w:val="left"/>
              <w:rPr>
                <w:b/>
              </w:rPr>
            </w:pPr>
          </w:p>
          <w:p w14:paraId="393104F5" w14:textId="77777777" w:rsidR="0072710A" w:rsidRDefault="0072710A" w:rsidP="0072710A">
            <w:pPr>
              <w:spacing w:before="0" w:line="240" w:lineRule="auto"/>
              <w:jc w:val="left"/>
              <w:rPr>
                <w:b/>
              </w:rPr>
            </w:pPr>
          </w:p>
          <w:p w14:paraId="2897EA52" w14:textId="77777777" w:rsidR="0072710A" w:rsidRDefault="0072710A" w:rsidP="0072710A">
            <w:pPr>
              <w:spacing w:before="0" w:line="240" w:lineRule="auto"/>
              <w:jc w:val="left"/>
              <w:rPr>
                <w:b/>
              </w:rPr>
            </w:pPr>
          </w:p>
          <w:p w14:paraId="670511EB" w14:textId="77777777" w:rsidR="0072710A" w:rsidRDefault="0072710A" w:rsidP="0072710A">
            <w:pPr>
              <w:spacing w:before="0" w:line="240" w:lineRule="auto"/>
              <w:jc w:val="left"/>
              <w:rPr>
                <w:b/>
              </w:rPr>
            </w:pPr>
          </w:p>
          <w:p w14:paraId="488D652C" w14:textId="77777777" w:rsidR="0072710A" w:rsidRDefault="0072710A" w:rsidP="0072710A">
            <w:pPr>
              <w:spacing w:before="0" w:line="240" w:lineRule="auto"/>
              <w:jc w:val="left"/>
              <w:rPr>
                <w:b/>
              </w:rPr>
            </w:pPr>
          </w:p>
          <w:p w14:paraId="736F2C09" w14:textId="77777777" w:rsidR="0072710A" w:rsidRDefault="0072710A" w:rsidP="0072710A">
            <w:pPr>
              <w:spacing w:before="0" w:line="240" w:lineRule="auto"/>
              <w:jc w:val="left"/>
              <w:rPr>
                <w:b/>
              </w:rPr>
            </w:pPr>
          </w:p>
          <w:p w14:paraId="0AF95A6C" w14:textId="77777777" w:rsidR="0072710A" w:rsidRDefault="0072710A" w:rsidP="0072710A">
            <w:pPr>
              <w:spacing w:before="0" w:line="240" w:lineRule="auto"/>
              <w:jc w:val="left"/>
              <w:rPr>
                <w:b/>
              </w:rPr>
            </w:pPr>
          </w:p>
          <w:p w14:paraId="1B0E8C2C" w14:textId="77777777" w:rsidR="0072710A" w:rsidRDefault="0072710A" w:rsidP="0072710A">
            <w:pPr>
              <w:spacing w:before="0" w:line="240" w:lineRule="auto"/>
              <w:jc w:val="left"/>
              <w:rPr>
                <w:b/>
              </w:rPr>
            </w:pPr>
          </w:p>
          <w:p w14:paraId="18242A89" w14:textId="77777777" w:rsidR="0072710A" w:rsidRDefault="0072710A" w:rsidP="0072710A">
            <w:pPr>
              <w:spacing w:before="0" w:line="240" w:lineRule="auto"/>
              <w:jc w:val="left"/>
              <w:rPr>
                <w:b/>
              </w:rPr>
            </w:pPr>
          </w:p>
          <w:p w14:paraId="3E80863D" w14:textId="77777777" w:rsidR="0072710A" w:rsidRDefault="0072710A" w:rsidP="0072710A">
            <w:pPr>
              <w:spacing w:before="0" w:line="240" w:lineRule="auto"/>
              <w:jc w:val="left"/>
              <w:rPr>
                <w:b/>
              </w:rPr>
            </w:pPr>
          </w:p>
          <w:p w14:paraId="63AA9C0A" w14:textId="77777777" w:rsidR="0072710A" w:rsidRDefault="0072710A" w:rsidP="0072710A">
            <w:pPr>
              <w:spacing w:before="0" w:line="240" w:lineRule="auto"/>
              <w:jc w:val="left"/>
              <w:rPr>
                <w:b/>
              </w:rPr>
            </w:pPr>
          </w:p>
          <w:p w14:paraId="23310938" w14:textId="77777777" w:rsidR="0072710A" w:rsidRDefault="0072710A" w:rsidP="0072710A">
            <w:pPr>
              <w:spacing w:before="0" w:line="240" w:lineRule="auto"/>
              <w:jc w:val="left"/>
              <w:rPr>
                <w:b/>
              </w:rPr>
            </w:pPr>
          </w:p>
          <w:p w14:paraId="2B3B7E2A" w14:textId="77777777" w:rsidR="0072710A" w:rsidRDefault="0072710A" w:rsidP="0072710A">
            <w:pPr>
              <w:spacing w:before="0" w:line="240" w:lineRule="auto"/>
              <w:jc w:val="left"/>
              <w:rPr>
                <w:b/>
              </w:rPr>
            </w:pPr>
          </w:p>
          <w:p w14:paraId="2463DC6A" w14:textId="77777777" w:rsidR="0072710A" w:rsidRDefault="0072710A" w:rsidP="0072710A">
            <w:pPr>
              <w:spacing w:before="0" w:line="240" w:lineRule="auto"/>
              <w:jc w:val="left"/>
              <w:rPr>
                <w:b/>
              </w:rPr>
            </w:pPr>
          </w:p>
          <w:p w14:paraId="260B891B" w14:textId="77777777" w:rsidR="0072710A" w:rsidRDefault="0072710A" w:rsidP="0072710A">
            <w:pPr>
              <w:spacing w:before="0" w:line="240" w:lineRule="auto"/>
              <w:jc w:val="left"/>
              <w:rPr>
                <w:b/>
              </w:rPr>
            </w:pPr>
          </w:p>
          <w:p w14:paraId="239785EF" w14:textId="77777777" w:rsidR="0072710A" w:rsidRDefault="0072710A" w:rsidP="0072710A">
            <w:pPr>
              <w:spacing w:before="0" w:line="240" w:lineRule="auto"/>
              <w:jc w:val="left"/>
              <w:rPr>
                <w:b/>
              </w:rPr>
            </w:pPr>
          </w:p>
          <w:p w14:paraId="06F9F35A" w14:textId="77777777" w:rsidR="0072710A" w:rsidRDefault="0072710A" w:rsidP="0072710A">
            <w:pPr>
              <w:spacing w:before="0" w:line="240" w:lineRule="auto"/>
              <w:jc w:val="left"/>
              <w:rPr>
                <w:b/>
              </w:rPr>
            </w:pPr>
          </w:p>
          <w:p w14:paraId="3DF968C9" w14:textId="77777777" w:rsidR="0072710A" w:rsidRDefault="0072710A" w:rsidP="0072710A">
            <w:pPr>
              <w:spacing w:before="0" w:line="240" w:lineRule="auto"/>
              <w:jc w:val="left"/>
              <w:rPr>
                <w:b/>
              </w:rPr>
            </w:pPr>
          </w:p>
          <w:p w14:paraId="2435BD7D" w14:textId="77777777" w:rsidR="0072710A" w:rsidRDefault="0072710A" w:rsidP="0072710A">
            <w:pPr>
              <w:spacing w:before="0" w:line="240" w:lineRule="auto"/>
              <w:jc w:val="left"/>
              <w:rPr>
                <w:b/>
              </w:rPr>
            </w:pPr>
          </w:p>
          <w:p w14:paraId="3CB32F6A" w14:textId="77777777" w:rsidR="0072710A" w:rsidRDefault="0072710A" w:rsidP="0072710A">
            <w:pPr>
              <w:spacing w:before="0" w:line="240" w:lineRule="auto"/>
              <w:jc w:val="left"/>
              <w:rPr>
                <w:b/>
              </w:rPr>
            </w:pPr>
          </w:p>
          <w:p w14:paraId="412EC887" w14:textId="77777777" w:rsidR="0072710A" w:rsidRDefault="0072710A" w:rsidP="0072710A">
            <w:pPr>
              <w:spacing w:before="0" w:line="240" w:lineRule="auto"/>
              <w:jc w:val="left"/>
              <w:rPr>
                <w:b/>
              </w:rPr>
            </w:pPr>
          </w:p>
          <w:p w14:paraId="3ACFC6C6" w14:textId="77777777" w:rsidR="0072710A" w:rsidRDefault="0072710A" w:rsidP="0072710A">
            <w:pPr>
              <w:spacing w:before="0" w:line="240" w:lineRule="auto"/>
              <w:jc w:val="left"/>
              <w:rPr>
                <w:b/>
              </w:rPr>
            </w:pPr>
          </w:p>
          <w:p w14:paraId="50096AB4" w14:textId="77777777" w:rsidR="0072710A" w:rsidRDefault="0072710A" w:rsidP="0072710A">
            <w:pPr>
              <w:spacing w:before="0" w:line="240" w:lineRule="auto"/>
              <w:jc w:val="left"/>
              <w:rPr>
                <w:b/>
              </w:rPr>
            </w:pPr>
          </w:p>
          <w:p w14:paraId="144F4DE4" w14:textId="77777777" w:rsidR="0072710A" w:rsidRDefault="0072710A" w:rsidP="0072710A">
            <w:pPr>
              <w:spacing w:before="0" w:line="240" w:lineRule="auto"/>
              <w:jc w:val="left"/>
              <w:rPr>
                <w:b/>
              </w:rPr>
            </w:pPr>
          </w:p>
          <w:p w14:paraId="416BD6C8" w14:textId="77777777" w:rsidR="0072710A" w:rsidRDefault="0072710A" w:rsidP="0072710A">
            <w:pPr>
              <w:spacing w:before="0" w:line="240" w:lineRule="auto"/>
              <w:jc w:val="left"/>
              <w:rPr>
                <w:b/>
              </w:rPr>
            </w:pPr>
          </w:p>
          <w:p w14:paraId="611B7DE9" w14:textId="77777777" w:rsidR="0072710A" w:rsidRDefault="0072710A" w:rsidP="0072710A">
            <w:pPr>
              <w:spacing w:before="0" w:line="240" w:lineRule="auto"/>
              <w:jc w:val="left"/>
              <w:rPr>
                <w:b/>
              </w:rPr>
            </w:pPr>
          </w:p>
          <w:p w14:paraId="76BA49E1" w14:textId="77777777" w:rsidR="0072710A" w:rsidRDefault="0072710A" w:rsidP="0072710A">
            <w:pPr>
              <w:spacing w:before="0" w:line="240" w:lineRule="auto"/>
              <w:jc w:val="left"/>
              <w:rPr>
                <w:b/>
              </w:rPr>
            </w:pPr>
          </w:p>
          <w:p w14:paraId="63B12EB4" w14:textId="77777777" w:rsidR="0072710A" w:rsidRDefault="0072710A" w:rsidP="0072710A">
            <w:pPr>
              <w:spacing w:before="0" w:line="240" w:lineRule="auto"/>
              <w:jc w:val="left"/>
              <w:rPr>
                <w:b/>
              </w:rPr>
            </w:pPr>
          </w:p>
          <w:p w14:paraId="1F5993DF" w14:textId="77777777" w:rsidR="0072710A" w:rsidRDefault="0072710A" w:rsidP="0072710A">
            <w:pPr>
              <w:spacing w:before="0" w:line="240" w:lineRule="auto"/>
              <w:jc w:val="left"/>
              <w:rPr>
                <w:b/>
              </w:rPr>
            </w:pPr>
          </w:p>
          <w:p w14:paraId="4A8A9BBE" w14:textId="77777777" w:rsidR="0072710A" w:rsidRDefault="0072710A" w:rsidP="0072710A">
            <w:pPr>
              <w:spacing w:before="0" w:line="240" w:lineRule="auto"/>
              <w:jc w:val="left"/>
              <w:rPr>
                <w:b/>
              </w:rPr>
            </w:pPr>
          </w:p>
          <w:p w14:paraId="428597AC" w14:textId="77777777" w:rsidR="0072710A" w:rsidRDefault="0072710A" w:rsidP="0072710A">
            <w:pPr>
              <w:spacing w:before="0" w:line="240" w:lineRule="auto"/>
              <w:jc w:val="left"/>
              <w:rPr>
                <w:b/>
              </w:rPr>
            </w:pPr>
          </w:p>
          <w:p w14:paraId="1A187E8C" w14:textId="77777777" w:rsidR="0072710A" w:rsidRDefault="0072710A" w:rsidP="0072710A">
            <w:pPr>
              <w:spacing w:before="0" w:line="240" w:lineRule="auto"/>
              <w:jc w:val="left"/>
              <w:rPr>
                <w:b/>
              </w:rPr>
            </w:pPr>
          </w:p>
          <w:p w14:paraId="38BB8B44" w14:textId="77777777" w:rsidR="0072710A" w:rsidRDefault="0072710A" w:rsidP="0072710A">
            <w:pPr>
              <w:spacing w:before="0" w:line="240" w:lineRule="auto"/>
              <w:jc w:val="left"/>
              <w:rPr>
                <w:b/>
              </w:rPr>
            </w:pPr>
          </w:p>
          <w:p w14:paraId="0DDA7158" w14:textId="77777777" w:rsidR="0072710A" w:rsidRDefault="0072710A" w:rsidP="0072710A">
            <w:pPr>
              <w:spacing w:before="0" w:line="240" w:lineRule="auto"/>
              <w:jc w:val="left"/>
              <w:rPr>
                <w:b/>
              </w:rPr>
            </w:pPr>
          </w:p>
          <w:p w14:paraId="103AF4F2" w14:textId="77777777" w:rsidR="0072710A" w:rsidRDefault="0072710A" w:rsidP="0072710A">
            <w:pPr>
              <w:spacing w:before="0" w:line="240" w:lineRule="auto"/>
              <w:jc w:val="left"/>
              <w:rPr>
                <w:b/>
              </w:rPr>
            </w:pPr>
          </w:p>
          <w:p w14:paraId="40D38F54" w14:textId="77777777" w:rsidR="0072710A" w:rsidRDefault="0072710A" w:rsidP="0072710A">
            <w:pPr>
              <w:spacing w:before="0" w:line="240" w:lineRule="auto"/>
              <w:jc w:val="left"/>
              <w:rPr>
                <w:b/>
              </w:rPr>
            </w:pPr>
          </w:p>
          <w:p w14:paraId="0F2E51D3" w14:textId="77777777" w:rsidR="0072710A" w:rsidRDefault="0072710A" w:rsidP="0072710A">
            <w:pPr>
              <w:spacing w:before="0" w:line="240" w:lineRule="auto"/>
              <w:jc w:val="left"/>
              <w:rPr>
                <w:b/>
              </w:rPr>
            </w:pPr>
          </w:p>
          <w:p w14:paraId="7F05C9FD" w14:textId="77777777" w:rsidR="0072710A" w:rsidRDefault="0072710A" w:rsidP="0072710A">
            <w:pPr>
              <w:spacing w:before="0" w:line="240" w:lineRule="auto"/>
              <w:jc w:val="left"/>
              <w:rPr>
                <w:b/>
              </w:rPr>
            </w:pPr>
          </w:p>
          <w:p w14:paraId="1C22F3E9" w14:textId="77777777" w:rsidR="0072710A" w:rsidRDefault="0072710A" w:rsidP="0072710A">
            <w:pPr>
              <w:spacing w:before="0" w:line="240" w:lineRule="auto"/>
              <w:jc w:val="left"/>
              <w:rPr>
                <w:b/>
              </w:rPr>
            </w:pPr>
          </w:p>
          <w:p w14:paraId="03F3F502" w14:textId="77777777" w:rsidR="0072710A" w:rsidRDefault="0072710A" w:rsidP="0072710A">
            <w:pPr>
              <w:spacing w:before="0" w:line="240" w:lineRule="auto"/>
              <w:jc w:val="left"/>
              <w:rPr>
                <w:b/>
              </w:rPr>
            </w:pPr>
          </w:p>
          <w:p w14:paraId="410B0C84" w14:textId="77777777" w:rsidR="0072710A" w:rsidRDefault="0072710A" w:rsidP="0072710A">
            <w:pPr>
              <w:spacing w:before="0" w:line="240" w:lineRule="auto"/>
              <w:jc w:val="left"/>
              <w:rPr>
                <w:b/>
              </w:rPr>
            </w:pPr>
          </w:p>
          <w:p w14:paraId="5FEC0608" w14:textId="77777777" w:rsidR="0072710A" w:rsidRPr="009107B5" w:rsidRDefault="0072710A" w:rsidP="0072710A">
            <w:pPr>
              <w:pStyle w:val="Tabulkatucne"/>
              <w:rPr>
                <w:b w:val="0"/>
                <w:bCs w:val="0"/>
              </w:rPr>
            </w:pPr>
            <w:r w:rsidRPr="009107B5">
              <w:rPr>
                <w:b w:val="0"/>
                <w:bCs w:val="0"/>
              </w:rPr>
              <w:t>Multikulturní výchova</w:t>
            </w:r>
          </w:p>
          <w:p w14:paraId="7CB05830" w14:textId="77777777" w:rsidR="0072710A" w:rsidRPr="005F7399" w:rsidRDefault="0072710A" w:rsidP="0072710A">
            <w:pPr>
              <w:pStyle w:val="Tabulkanormln"/>
            </w:pPr>
            <w:r w:rsidRPr="005F7399">
              <w:t>Výchova</w:t>
            </w:r>
            <w:r>
              <w:t xml:space="preserve"> k </w:t>
            </w:r>
            <w:r w:rsidRPr="005F7399">
              <w:t>myšlení</w:t>
            </w:r>
            <w:r>
              <w:t xml:space="preserve"> v </w:t>
            </w:r>
            <w:r w:rsidRPr="005F7399">
              <w:t>evropských</w:t>
            </w:r>
            <w:r>
              <w:t xml:space="preserve"> a </w:t>
            </w:r>
            <w:r w:rsidRPr="005F7399">
              <w:t>globálních souvislostech</w:t>
            </w:r>
          </w:p>
          <w:p w14:paraId="1434303D" w14:textId="77777777" w:rsidR="0072710A" w:rsidRDefault="0072710A" w:rsidP="0072710A">
            <w:pPr>
              <w:pStyle w:val="Tabulkanormln"/>
            </w:pPr>
            <w:r>
              <w:t>Mediální výchova</w:t>
            </w:r>
          </w:p>
          <w:p w14:paraId="312B3EF2" w14:textId="77777777" w:rsidR="0072710A" w:rsidRDefault="0072710A" w:rsidP="0072710A">
            <w:pPr>
              <w:pStyle w:val="Tabulkanormln"/>
            </w:pPr>
            <w:r>
              <w:t>Osobnostní a sociální výchova</w:t>
            </w:r>
          </w:p>
          <w:p w14:paraId="631A98E3" w14:textId="53098728" w:rsidR="0072710A" w:rsidRPr="005F7399" w:rsidRDefault="001E45D8" w:rsidP="0072710A">
            <w:pPr>
              <w:pStyle w:val="Tabulkanormln"/>
            </w:pPr>
            <w:r>
              <w:t>Environmentální</w:t>
            </w:r>
            <w:r w:rsidR="0072710A">
              <w:t xml:space="preserve"> výchova</w:t>
            </w:r>
          </w:p>
          <w:p w14:paraId="0E68278A" w14:textId="77777777" w:rsidR="0072710A" w:rsidRPr="0092676E" w:rsidRDefault="0072710A" w:rsidP="0072710A">
            <w:pPr>
              <w:spacing w:before="0" w:line="240" w:lineRule="auto"/>
              <w:jc w:val="left"/>
              <w:rPr>
                <w:bCs/>
              </w:rPr>
            </w:pPr>
            <w:r>
              <w:rPr>
                <w:bCs/>
              </w:rPr>
              <w:t>Matematika, informatika, dějepis, cizí jazyky, občanský a společenskovědní základ</w:t>
            </w:r>
          </w:p>
          <w:p w14:paraId="3B7AC8F8" w14:textId="77777777" w:rsidR="0072710A" w:rsidRDefault="0072710A" w:rsidP="0072710A">
            <w:pPr>
              <w:pStyle w:val="Tabulkatext"/>
              <w:numPr>
                <w:ilvl w:val="0"/>
                <w:numId w:val="0"/>
              </w:numPr>
              <w:ind w:left="340"/>
            </w:pPr>
          </w:p>
          <w:p w14:paraId="794A1955" w14:textId="282D2BF1" w:rsidR="0072710A" w:rsidRPr="009107B5" w:rsidRDefault="0072710A" w:rsidP="0072710A">
            <w:pPr>
              <w:pStyle w:val="Tabulkatucne"/>
              <w:rPr>
                <w:b w:val="0"/>
                <w:bCs w:val="0"/>
              </w:rPr>
            </w:pPr>
            <w:r>
              <w:rPr>
                <w:b w:val="0"/>
                <w:bCs w:val="0"/>
              </w:rPr>
              <w:t>M</w:t>
            </w:r>
            <w:r w:rsidRPr="009107B5">
              <w:rPr>
                <w:b w:val="0"/>
                <w:bCs w:val="0"/>
              </w:rPr>
              <w:t>ultikulturní výchova</w:t>
            </w:r>
          </w:p>
          <w:p w14:paraId="2ABAB9E2" w14:textId="77777777" w:rsidR="0072710A" w:rsidRPr="005F7399" w:rsidRDefault="0072710A" w:rsidP="0072710A">
            <w:pPr>
              <w:pStyle w:val="Tabulkanormln"/>
            </w:pPr>
            <w:r w:rsidRPr="005F7399">
              <w:t>Výchova</w:t>
            </w:r>
            <w:r>
              <w:t xml:space="preserve"> k </w:t>
            </w:r>
            <w:r w:rsidRPr="005F7399">
              <w:t>myšlení</w:t>
            </w:r>
            <w:r>
              <w:t xml:space="preserve"> v </w:t>
            </w:r>
            <w:r w:rsidRPr="005F7399">
              <w:t>evropských</w:t>
            </w:r>
            <w:r>
              <w:t xml:space="preserve"> a </w:t>
            </w:r>
            <w:r w:rsidRPr="005F7399">
              <w:t>globálních souvislostech</w:t>
            </w:r>
          </w:p>
          <w:p w14:paraId="5879CB12" w14:textId="77777777" w:rsidR="0072710A" w:rsidRDefault="0072710A" w:rsidP="0072710A">
            <w:pPr>
              <w:pStyle w:val="Tabulkanormln"/>
            </w:pPr>
            <w:r>
              <w:t>Mediální výchova</w:t>
            </w:r>
          </w:p>
          <w:p w14:paraId="537065AD" w14:textId="77777777" w:rsidR="0072710A" w:rsidRDefault="0072710A" w:rsidP="0072710A">
            <w:pPr>
              <w:pStyle w:val="Tabulkanormln"/>
            </w:pPr>
            <w:r>
              <w:t>Osobnostní a sociální výchova</w:t>
            </w:r>
          </w:p>
          <w:p w14:paraId="19F98C85" w14:textId="3F0D3F75" w:rsidR="0072710A" w:rsidRPr="005F7399" w:rsidRDefault="001E45D8" w:rsidP="0072710A">
            <w:pPr>
              <w:pStyle w:val="Tabulkanormln"/>
            </w:pPr>
            <w:r>
              <w:t>Environmentální</w:t>
            </w:r>
            <w:r w:rsidR="0072710A">
              <w:t xml:space="preserve"> výchova</w:t>
            </w:r>
          </w:p>
          <w:p w14:paraId="159088A9" w14:textId="77777777" w:rsidR="0072710A" w:rsidRPr="000318E0" w:rsidRDefault="0072710A" w:rsidP="0072710A">
            <w:pPr>
              <w:spacing w:before="0" w:line="240" w:lineRule="auto"/>
              <w:jc w:val="left"/>
            </w:pPr>
            <w:r>
              <w:rPr>
                <w:bCs/>
              </w:rPr>
              <w:t>Matematika, informatika, dějepis, cizí jazyky, občanský a společenskovědní základ</w:t>
            </w:r>
          </w:p>
        </w:tc>
      </w:tr>
    </w:tbl>
    <w:p w14:paraId="1903A7E8" w14:textId="77777777" w:rsidR="006E1ED0" w:rsidRDefault="006E1ED0" w:rsidP="00DA10CA">
      <w:pPr>
        <w:pStyle w:val="Odsttunnadpis"/>
        <w:spacing w:after="120" w:line="288" w:lineRule="auto"/>
      </w:pPr>
    </w:p>
    <w:p w14:paraId="76F055FF" w14:textId="77777777" w:rsidR="006E1ED0" w:rsidRDefault="006E1ED0">
      <w:pPr>
        <w:spacing w:before="0" w:line="240" w:lineRule="auto"/>
        <w:jc w:val="left"/>
        <w:rPr>
          <w:rFonts w:ascii="Arial" w:hAnsi="Arial" w:cs="Arial"/>
          <w:b/>
          <w:bCs/>
          <w:noProof w:val="0"/>
        </w:rPr>
      </w:pPr>
      <w:r>
        <w:br w:type="page"/>
      </w:r>
    </w:p>
    <w:p w14:paraId="387D2A68" w14:textId="3C4D277A" w:rsidR="0072710A" w:rsidRDefault="0072710A" w:rsidP="00DA10CA">
      <w:pPr>
        <w:pStyle w:val="Odsttunnadpis"/>
        <w:spacing w:after="120" w:line="288" w:lineRule="auto"/>
      </w:pPr>
      <w:r>
        <w:lastRenderedPageBreak/>
        <w:t xml:space="preserve">Ročník: </w:t>
      </w:r>
      <w:r>
        <w:fldChar w:fldCharType="begin">
          <w:ffData>
            <w:name w:val="Text8"/>
            <w:enabled/>
            <w:calcOnExit w:val="0"/>
            <w:textInput>
              <w:default w:val="3."/>
              <w:maxLength w:val="2"/>
            </w:textInput>
          </w:ffData>
        </w:fldChar>
      </w:r>
      <w:bookmarkStart w:id="157" w:name="Text8"/>
      <w:r>
        <w:instrText xml:space="preserve"> FORMTEXT </w:instrText>
      </w:r>
      <w:r>
        <w:fldChar w:fldCharType="separate"/>
      </w:r>
      <w:r>
        <w:t>3.</w:t>
      </w:r>
      <w:r>
        <w:fldChar w:fldCharType="end"/>
      </w:r>
      <w:bookmarkEnd w:id="157"/>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118"/>
        <w:gridCol w:w="2835"/>
      </w:tblGrid>
      <w:tr w:rsidR="0072710A" w:rsidRPr="005D356F" w14:paraId="21FD160F" w14:textId="77777777" w:rsidTr="0072710A">
        <w:tc>
          <w:tcPr>
            <w:tcW w:w="3686" w:type="dxa"/>
            <w:shd w:val="clear" w:color="auto" w:fill="BFBFBF" w:themeFill="background1" w:themeFillShade="BF"/>
            <w:vAlign w:val="center"/>
          </w:tcPr>
          <w:p w14:paraId="34D0B5F8" w14:textId="77777777" w:rsidR="0072710A" w:rsidRPr="009D7FDF" w:rsidRDefault="0072710A" w:rsidP="0072710A">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45E1AAEF" w14:textId="77777777" w:rsidR="0072710A" w:rsidRPr="009D7FDF" w:rsidRDefault="0072710A" w:rsidP="0072710A">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7D67635E" w14:textId="77777777" w:rsidR="0072710A" w:rsidRPr="009D7FDF" w:rsidRDefault="0072710A" w:rsidP="0072710A">
            <w:pPr>
              <w:spacing w:before="0" w:line="240" w:lineRule="auto"/>
              <w:jc w:val="center"/>
              <w:rPr>
                <w:b/>
              </w:rPr>
            </w:pPr>
            <w:r w:rsidRPr="009D7FDF">
              <w:rPr>
                <w:b/>
              </w:rPr>
              <w:t>Průřezová témata,</w:t>
            </w:r>
          </w:p>
          <w:p w14:paraId="025C1778" w14:textId="77777777" w:rsidR="0072710A" w:rsidRPr="009D7FDF" w:rsidRDefault="0072710A" w:rsidP="0072710A">
            <w:pPr>
              <w:spacing w:before="0" w:line="240" w:lineRule="auto"/>
              <w:jc w:val="center"/>
              <w:rPr>
                <w:b/>
              </w:rPr>
            </w:pPr>
            <w:r w:rsidRPr="009D7FDF">
              <w:rPr>
                <w:b/>
              </w:rPr>
              <w:t>MP vztahy</w:t>
            </w:r>
          </w:p>
        </w:tc>
      </w:tr>
      <w:tr w:rsidR="0072710A" w:rsidRPr="005D356F" w14:paraId="42EEE1E9" w14:textId="77777777" w:rsidTr="0072710A">
        <w:tc>
          <w:tcPr>
            <w:tcW w:w="3686" w:type="dxa"/>
          </w:tcPr>
          <w:p w14:paraId="05441186" w14:textId="77777777" w:rsidR="0072710A" w:rsidRDefault="0072710A" w:rsidP="00CC5C4F">
            <w:pPr>
              <w:pStyle w:val="Tabulkaodrazky"/>
              <w:numPr>
                <w:ilvl w:val="0"/>
                <w:numId w:val="9"/>
              </w:numPr>
              <w:tabs>
                <w:tab w:val="num" w:pos="227"/>
              </w:tabs>
              <w:ind w:left="227" w:hanging="227"/>
            </w:pPr>
            <w:r>
              <w:t xml:space="preserve">rozlišuje na konkrétních územních příkladech mikroregionální, regionální, státní, </w:t>
            </w:r>
            <w:proofErr w:type="spellStart"/>
            <w:r>
              <w:t>makroregionální</w:t>
            </w:r>
            <w:proofErr w:type="spellEnd"/>
            <w:r>
              <w:t xml:space="preserve"> a globální geografickou dimenzi</w:t>
            </w:r>
          </w:p>
          <w:p w14:paraId="1F610485" w14:textId="77777777" w:rsidR="0072710A" w:rsidRDefault="0072710A" w:rsidP="00CC5C4F">
            <w:pPr>
              <w:pStyle w:val="Tabulkaodrazky"/>
              <w:numPr>
                <w:ilvl w:val="0"/>
                <w:numId w:val="9"/>
              </w:numPr>
              <w:tabs>
                <w:tab w:val="num" w:pos="227"/>
              </w:tabs>
              <w:ind w:left="227" w:hanging="227"/>
            </w:pPr>
            <w:r>
              <w:t>aktivně pracuje se statistickými, grafickými, obrázkovými i mapovými materiály</w:t>
            </w:r>
          </w:p>
          <w:p w14:paraId="67F716B0" w14:textId="77777777" w:rsidR="0072710A" w:rsidRDefault="0072710A" w:rsidP="00CC5C4F">
            <w:pPr>
              <w:pStyle w:val="Tabulkaodrazky"/>
              <w:numPr>
                <w:ilvl w:val="0"/>
                <w:numId w:val="9"/>
              </w:numPr>
              <w:tabs>
                <w:tab w:val="num" w:pos="227"/>
              </w:tabs>
              <w:ind w:left="227" w:hanging="227"/>
            </w:pPr>
            <w:r>
              <w:t>lokalizuje na mapách makroregiony světa, vymezí jejich hranice, zhodnotí jejich přírodní, kulturní, politické a hospodářské vlastnosti a jednotlivé makroregiony vzájemně porovná</w:t>
            </w:r>
          </w:p>
          <w:p w14:paraId="0D2E5CDF" w14:textId="77777777" w:rsidR="0072710A" w:rsidRDefault="0072710A" w:rsidP="00CC5C4F">
            <w:pPr>
              <w:pStyle w:val="Tabulkaodrazky"/>
              <w:numPr>
                <w:ilvl w:val="0"/>
                <w:numId w:val="9"/>
              </w:numPr>
              <w:tabs>
                <w:tab w:val="num" w:pos="227"/>
              </w:tabs>
              <w:ind w:left="227" w:hanging="227"/>
            </w:pPr>
            <w:r>
              <w:t>lokalizuje na mapách asijské regiony, vymezí jejich hranice, zhodnotí jejich přírodní, kulturní, politické a hospodářské poměry</w:t>
            </w:r>
          </w:p>
          <w:p w14:paraId="46AD7EF3" w14:textId="77777777" w:rsidR="0072710A" w:rsidRDefault="0072710A" w:rsidP="00CC5C4F">
            <w:pPr>
              <w:pStyle w:val="Tabulkaodrazky"/>
              <w:numPr>
                <w:ilvl w:val="0"/>
                <w:numId w:val="9"/>
              </w:numPr>
              <w:tabs>
                <w:tab w:val="num" w:pos="227"/>
              </w:tabs>
              <w:ind w:left="227" w:hanging="227"/>
            </w:pPr>
            <w:r w:rsidRPr="0076655D">
              <w:t>posoudí vliv přírodních</w:t>
            </w:r>
            <w:r>
              <w:t xml:space="preserve"> a historicko-společenských</w:t>
            </w:r>
            <w:r w:rsidRPr="0076655D">
              <w:t xml:space="preserve"> podmínek na hospodářskou úroveň region</w:t>
            </w:r>
            <w:r>
              <w:t>ů</w:t>
            </w:r>
          </w:p>
          <w:p w14:paraId="08EC0300" w14:textId="77777777" w:rsidR="0072710A" w:rsidRDefault="0072710A" w:rsidP="00CC5C4F">
            <w:pPr>
              <w:pStyle w:val="Tabulkaodrazky"/>
              <w:numPr>
                <w:ilvl w:val="0"/>
                <w:numId w:val="9"/>
              </w:numPr>
              <w:tabs>
                <w:tab w:val="num" w:pos="227"/>
              </w:tabs>
              <w:ind w:left="227" w:hanging="227"/>
            </w:pPr>
            <w:r>
              <w:t>o</w:t>
            </w:r>
            <w:r w:rsidRPr="009C501A">
              <w:t>bjasňuje příčiny hospodářského rozvoje Japonska, Číny</w:t>
            </w:r>
            <w:r>
              <w:t>, Indie</w:t>
            </w:r>
            <w:r w:rsidRPr="009C501A">
              <w:t xml:space="preserve"> a </w:t>
            </w:r>
            <w:r>
              <w:t>a</w:t>
            </w:r>
            <w:r w:rsidRPr="009C501A">
              <w:t>sijských tygrů a hodnotí možné dopady na světové hospodářství</w:t>
            </w:r>
          </w:p>
          <w:p w14:paraId="613BDEDB" w14:textId="77777777" w:rsidR="0072710A" w:rsidRDefault="0072710A" w:rsidP="00CC5C4F">
            <w:pPr>
              <w:pStyle w:val="Tabulkaodrazky"/>
              <w:numPr>
                <w:ilvl w:val="0"/>
                <w:numId w:val="9"/>
              </w:numPr>
              <w:tabs>
                <w:tab w:val="num" w:pos="227"/>
              </w:tabs>
              <w:ind w:left="227" w:hanging="227"/>
            </w:pPr>
            <w:r w:rsidRPr="0076655D">
              <w:t>orientuje se v problematice zemí na hranici Evropy a Asie</w:t>
            </w:r>
          </w:p>
          <w:p w14:paraId="50E158D1" w14:textId="77777777" w:rsidR="0072710A" w:rsidRDefault="0072710A" w:rsidP="0072710A">
            <w:pPr>
              <w:pStyle w:val="Tabulkaodrazky"/>
              <w:ind w:left="227"/>
            </w:pPr>
            <w:r>
              <w:t>vysvětluje specifika a postavení státu Izrael na Blízkém východě</w:t>
            </w:r>
          </w:p>
          <w:p w14:paraId="70191AEC" w14:textId="77777777" w:rsidR="0072710A" w:rsidRDefault="0072710A" w:rsidP="00CC5C4F">
            <w:pPr>
              <w:pStyle w:val="Tabulkaodrazky"/>
              <w:numPr>
                <w:ilvl w:val="0"/>
                <w:numId w:val="9"/>
              </w:numPr>
              <w:tabs>
                <w:tab w:val="num" w:pos="227"/>
              </w:tabs>
              <w:ind w:left="227" w:hanging="227"/>
            </w:pPr>
            <w:r>
              <w:t>posuzuje a hodnotí dopady kolonizace a dekolonizace</w:t>
            </w:r>
          </w:p>
          <w:p w14:paraId="0E2AB724" w14:textId="77777777" w:rsidR="0072710A" w:rsidRDefault="0072710A" w:rsidP="00CC5C4F">
            <w:pPr>
              <w:pStyle w:val="Tabulkaodrazky"/>
              <w:numPr>
                <w:ilvl w:val="0"/>
                <w:numId w:val="9"/>
              </w:numPr>
              <w:tabs>
                <w:tab w:val="num" w:pos="227"/>
              </w:tabs>
              <w:ind w:left="227" w:hanging="227"/>
            </w:pPr>
            <w:r w:rsidRPr="00F11C6B">
              <w:t>vysvětlí příčiny konfliktních situací a hospodářského zaostávání afrických států</w:t>
            </w:r>
          </w:p>
          <w:p w14:paraId="17C086AB" w14:textId="77777777" w:rsidR="0072710A" w:rsidRDefault="0072710A" w:rsidP="00CC5C4F">
            <w:pPr>
              <w:pStyle w:val="Tabulkaodrazky"/>
              <w:numPr>
                <w:ilvl w:val="0"/>
                <w:numId w:val="9"/>
              </w:numPr>
              <w:tabs>
                <w:tab w:val="num" w:pos="227"/>
              </w:tabs>
              <w:ind w:left="227" w:hanging="227"/>
            </w:pPr>
            <w:r w:rsidRPr="00E96C3D">
              <w:t xml:space="preserve">popisuje a hodnotí význam přírodních </w:t>
            </w:r>
            <w:r>
              <w:t xml:space="preserve">a historicko-politických </w:t>
            </w:r>
            <w:r w:rsidRPr="00E96C3D">
              <w:t>podmínek jakožto předpoklad hospodářského rozvoje</w:t>
            </w:r>
          </w:p>
          <w:p w14:paraId="4FFB1680" w14:textId="77777777" w:rsidR="0072710A" w:rsidRDefault="0072710A" w:rsidP="00CC5C4F">
            <w:pPr>
              <w:pStyle w:val="Tabulkaodrazky"/>
              <w:numPr>
                <w:ilvl w:val="0"/>
                <w:numId w:val="9"/>
              </w:numPr>
              <w:tabs>
                <w:tab w:val="num" w:pos="227"/>
              </w:tabs>
              <w:ind w:left="227" w:hanging="227"/>
            </w:pPr>
            <w:r w:rsidRPr="00E96C3D">
              <w:lastRenderedPageBreak/>
              <w:t>hodnotí dopady geopolitického vývoje,</w:t>
            </w:r>
            <w:r>
              <w:t xml:space="preserve"> význam ekonomických integrací</w:t>
            </w:r>
          </w:p>
          <w:p w14:paraId="6E9B182B" w14:textId="77777777" w:rsidR="0072710A" w:rsidRDefault="0072710A" w:rsidP="00CC5C4F">
            <w:pPr>
              <w:pStyle w:val="Tabulkaodrazky"/>
              <w:numPr>
                <w:ilvl w:val="0"/>
                <w:numId w:val="9"/>
              </w:numPr>
              <w:tabs>
                <w:tab w:val="num" w:pos="227"/>
              </w:tabs>
              <w:ind w:left="227" w:hanging="227"/>
            </w:pPr>
            <w:r>
              <w:t xml:space="preserve">analyzuje a porovnává </w:t>
            </w:r>
            <w:r w:rsidRPr="00BA12A0">
              <w:t xml:space="preserve">odlišné postavení modelových států </w:t>
            </w:r>
            <w:r>
              <w:t>z ekonomického hlediska</w:t>
            </w:r>
          </w:p>
          <w:p w14:paraId="4EFB2A7F" w14:textId="77777777" w:rsidR="0072710A" w:rsidRDefault="0072710A" w:rsidP="00CC5C4F">
            <w:pPr>
              <w:pStyle w:val="Tabulkaodrazky"/>
              <w:numPr>
                <w:ilvl w:val="0"/>
                <w:numId w:val="9"/>
              </w:numPr>
              <w:tabs>
                <w:tab w:val="num" w:pos="227"/>
              </w:tabs>
              <w:ind w:left="227" w:hanging="227"/>
            </w:pPr>
            <w:r>
              <w:t>uvědomuje si dopady klimatických změn a hospodářského využití území</w:t>
            </w:r>
          </w:p>
          <w:p w14:paraId="149A342A" w14:textId="77777777" w:rsidR="0072710A" w:rsidRDefault="0072710A" w:rsidP="00CC5C4F">
            <w:pPr>
              <w:pStyle w:val="Tabulkaodrazky"/>
              <w:numPr>
                <w:ilvl w:val="0"/>
                <w:numId w:val="9"/>
              </w:numPr>
              <w:tabs>
                <w:tab w:val="num" w:pos="227"/>
              </w:tabs>
              <w:ind w:left="227" w:hanging="227"/>
            </w:pPr>
            <w:r>
              <w:t>uvědomuje si postavení Evropy v minulém i současném světě</w:t>
            </w:r>
          </w:p>
          <w:p w14:paraId="7ACFE38E" w14:textId="77777777" w:rsidR="0072710A" w:rsidRDefault="0072710A" w:rsidP="00CC5C4F">
            <w:pPr>
              <w:pStyle w:val="Tabulkaodrazky"/>
              <w:numPr>
                <w:ilvl w:val="0"/>
                <w:numId w:val="9"/>
              </w:numPr>
              <w:tabs>
                <w:tab w:val="num" w:pos="227"/>
              </w:tabs>
              <w:ind w:left="227" w:hanging="227"/>
            </w:pPr>
            <w:r w:rsidRPr="00BA12A0">
              <w:t xml:space="preserve">prokazuje orientaci a přehled o historii, </w:t>
            </w:r>
            <w:r>
              <w:t xml:space="preserve">struktuře, </w:t>
            </w:r>
            <w:r w:rsidRPr="00BA12A0">
              <w:t>aktuální situaci a problémech EU</w:t>
            </w:r>
          </w:p>
          <w:p w14:paraId="1459B68D" w14:textId="77777777" w:rsidR="0072710A" w:rsidRDefault="0072710A" w:rsidP="00CC5C4F">
            <w:pPr>
              <w:pStyle w:val="Tabulkaodrazky"/>
              <w:numPr>
                <w:ilvl w:val="0"/>
                <w:numId w:val="9"/>
              </w:numPr>
              <w:tabs>
                <w:tab w:val="num" w:pos="227"/>
              </w:tabs>
              <w:ind w:left="227" w:hanging="227"/>
            </w:pPr>
            <w:r>
              <w:t xml:space="preserve">charakterizuje jednotlivé regiony Evropy a porovná je vzájemně </w:t>
            </w:r>
          </w:p>
        </w:tc>
        <w:tc>
          <w:tcPr>
            <w:tcW w:w="3118" w:type="dxa"/>
          </w:tcPr>
          <w:p w14:paraId="50BCEB5B" w14:textId="77777777" w:rsidR="0072710A" w:rsidRDefault="0072710A" w:rsidP="0072710A">
            <w:pPr>
              <w:pStyle w:val="Tabulkatucne"/>
              <w:ind w:left="272" w:hanging="227"/>
            </w:pPr>
            <w:r w:rsidRPr="00CA3B3C">
              <w:lastRenderedPageBreak/>
              <w:t>Region</w:t>
            </w:r>
            <w:r>
              <w:t>y</w:t>
            </w:r>
          </w:p>
          <w:p w14:paraId="7A9DDB5F" w14:textId="77777777" w:rsidR="0072710A" w:rsidRDefault="0072710A" w:rsidP="0072710A">
            <w:pPr>
              <w:pStyle w:val="Tabulkatext"/>
              <w:numPr>
                <w:ilvl w:val="0"/>
                <w:numId w:val="0"/>
              </w:numPr>
              <w:ind w:left="272" w:hanging="227"/>
            </w:pPr>
          </w:p>
          <w:p w14:paraId="14F5B923" w14:textId="77777777" w:rsidR="0072710A" w:rsidRDefault="0072710A" w:rsidP="0072710A">
            <w:pPr>
              <w:pStyle w:val="Tabulkatext"/>
              <w:numPr>
                <w:ilvl w:val="0"/>
                <w:numId w:val="0"/>
              </w:numPr>
              <w:ind w:left="272" w:hanging="227"/>
            </w:pPr>
          </w:p>
          <w:p w14:paraId="31CC1D4D" w14:textId="77777777" w:rsidR="0072710A" w:rsidRDefault="0072710A" w:rsidP="0072710A">
            <w:pPr>
              <w:pStyle w:val="Tabulkatext"/>
              <w:numPr>
                <w:ilvl w:val="0"/>
                <w:numId w:val="0"/>
              </w:numPr>
              <w:ind w:left="272" w:hanging="227"/>
            </w:pPr>
          </w:p>
          <w:p w14:paraId="7E8CE58A" w14:textId="77777777" w:rsidR="0072710A" w:rsidRDefault="0072710A" w:rsidP="0072710A">
            <w:pPr>
              <w:pStyle w:val="Tabulkatext"/>
              <w:numPr>
                <w:ilvl w:val="0"/>
                <w:numId w:val="0"/>
              </w:numPr>
              <w:ind w:left="272" w:hanging="227"/>
            </w:pPr>
          </w:p>
          <w:p w14:paraId="7E4EE5C7" w14:textId="77777777" w:rsidR="0072710A" w:rsidRDefault="0072710A" w:rsidP="0072710A">
            <w:pPr>
              <w:pStyle w:val="Tabulkatext"/>
              <w:numPr>
                <w:ilvl w:val="0"/>
                <w:numId w:val="0"/>
              </w:numPr>
              <w:ind w:left="272" w:hanging="227"/>
            </w:pPr>
          </w:p>
          <w:p w14:paraId="33D1ECDE" w14:textId="77777777" w:rsidR="0072710A" w:rsidRDefault="0072710A" w:rsidP="0072710A">
            <w:pPr>
              <w:pStyle w:val="Tabulkatext"/>
              <w:numPr>
                <w:ilvl w:val="0"/>
                <w:numId w:val="0"/>
              </w:numPr>
              <w:ind w:left="272" w:hanging="227"/>
            </w:pPr>
          </w:p>
          <w:p w14:paraId="1778D7F1" w14:textId="77777777" w:rsidR="0072710A" w:rsidRDefault="0072710A" w:rsidP="0072710A">
            <w:pPr>
              <w:pStyle w:val="Tabulkatext"/>
              <w:numPr>
                <w:ilvl w:val="0"/>
                <w:numId w:val="0"/>
              </w:numPr>
              <w:ind w:left="272" w:hanging="227"/>
            </w:pPr>
          </w:p>
          <w:p w14:paraId="1201037B" w14:textId="77777777" w:rsidR="0072710A" w:rsidRDefault="0072710A" w:rsidP="0072710A">
            <w:pPr>
              <w:pStyle w:val="Tabulkatext"/>
              <w:numPr>
                <w:ilvl w:val="0"/>
                <w:numId w:val="0"/>
              </w:numPr>
              <w:ind w:left="272" w:hanging="227"/>
            </w:pPr>
          </w:p>
          <w:p w14:paraId="4BEF51BC" w14:textId="77777777" w:rsidR="0072710A" w:rsidRDefault="0072710A" w:rsidP="0072710A">
            <w:pPr>
              <w:pStyle w:val="Tabulkatext"/>
              <w:numPr>
                <w:ilvl w:val="0"/>
                <w:numId w:val="0"/>
              </w:numPr>
              <w:ind w:left="272" w:hanging="227"/>
            </w:pPr>
          </w:p>
          <w:p w14:paraId="371F8126" w14:textId="77777777" w:rsidR="0072710A" w:rsidRDefault="0072710A" w:rsidP="0072710A">
            <w:pPr>
              <w:pStyle w:val="Tabulkatext"/>
              <w:numPr>
                <w:ilvl w:val="0"/>
                <w:numId w:val="0"/>
              </w:numPr>
              <w:ind w:left="272" w:hanging="227"/>
            </w:pPr>
          </w:p>
          <w:p w14:paraId="4EAA5F34" w14:textId="77777777" w:rsidR="0072710A" w:rsidRDefault="0072710A" w:rsidP="0072710A">
            <w:pPr>
              <w:pStyle w:val="Tabulkatext"/>
              <w:numPr>
                <w:ilvl w:val="0"/>
                <w:numId w:val="0"/>
              </w:numPr>
              <w:ind w:left="272" w:hanging="227"/>
            </w:pPr>
          </w:p>
          <w:p w14:paraId="791323E8" w14:textId="77777777" w:rsidR="0072710A" w:rsidRDefault="0072710A" w:rsidP="0072710A">
            <w:pPr>
              <w:pStyle w:val="Tabulkatext"/>
              <w:numPr>
                <w:ilvl w:val="0"/>
                <w:numId w:val="0"/>
              </w:numPr>
              <w:ind w:left="272" w:hanging="227"/>
            </w:pPr>
          </w:p>
          <w:p w14:paraId="6E556933" w14:textId="77777777" w:rsidR="0072710A" w:rsidRDefault="0072710A" w:rsidP="00CC5C4F">
            <w:pPr>
              <w:pStyle w:val="Tabulkatext"/>
              <w:numPr>
                <w:ilvl w:val="0"/>
                <w:numId w:val="143"/>
              </w:numPr>
              <w:ind w:left="272" w:hanging="227"/>
            </w:pPr>
            <w:r>
              <w:t>Asie</w:t>
            </w:r>
          </w:p>
          <w:p w14:paraId="5DB1B559" w14:textId="77777777" w:rsidR="0072710A" w:rsidRDefault="0072710A" w:rsidP="0072710A">
            <w:pPr>
              <w:pStyle w:val="Tabulkatext"/>
              <w:numPr>
                <w:ilvl w:val="0"/>
                <w:numId w:val="0"/>
              </w:numPr>
              <w:ind w:left="272" w:hanging="227"/>
            </w:pPr>
          </w:p>
          <w:p w14:paraId="0586FFDC" w14:textId="77777777" w:rsidR="0072710A" w:rsidRDefault="0072710A" w:rsidP="0072710A">
            <w:pPr>
              <w:pStyle w:val="Tabulkatext"/>
              <w:numPr>
                <w:ilvl w:val="0"/>
                <w:numId w:val="0"/>
              </w:numPr>
              <w:ind w:left="272" w:hanging="227"/>
            </w:pPr>
          </w:p>
          <w:p w14:paraId="27125D4F" w14:textId="77777777" w:rsidR="0072710A" w:rsidRDefault="0072710A" w:rsidP="0072710A">
            <w:pPr>
              <w:pStyle w:val="Tabulkatext"/>
              <w:numPr>
                <w:ilvl w:val="0"/>
                <w:numId w:val="0"/>
              </w:numPr>
              <w:ind w:left="272" w:hanging="227"/>
            </w:pPr>
          </w:p>
          <w:p w14:paraId="069276FF" w14:textId="77777777" w:rsidR="0072710A" w:rsidRDefault="0072710A" w:rsidP="0072710A">
            <w:pPr>
              <w:pStyle w:val="Tabulkatext"/>
              <w:numPr>
                <w:ilvl w:val="0"/>
                <w:numId w:val="0"/>
              </w:numPr>
              <w:ind w:left="272" w:hanging="227"/>
            </w:pPr>
          </w:p>
          <w:p w14:paraId="3BEBB934" w14:textId="77777777" w:rsidR="0072710A" w:rsidRDefault="0072710A" w:rsidP="0072710A">
            <w:pPr>
              <w:pStyle w:val="Tabulkatext"/>
              <w:numPr>
                <w:ilvl w:val="0"/>
                <w:numId w:val="0"/>
              </w:numPr>
              <w:ind w:left="272" w:hanging="227"/>
            </w:pPr>
          </w:p>
          <w:p w14:paraId="5D2CCBF1" w14:textId="77777777" w:rsidR="0072710A" w:rsidRDefault="0072710A" w:rsidP="0072710A">
            <w:pPr>
              <w:pStyle w:val="Tabulkatext"/>
              <w:numPr>
                <w:ilvl w:val="0"/>
                <w:numId w:val="0"/>
              </w:numPr>
              <w:ind w:left="272" w:hanging="227"/>
            </w:pPr>
          </w:p>
          <w:p w14:paraId="1A98C467" w14:textId="77777777" w:rsidR="0072710A" w:rsidRDefault="0072710A" w:rsidP="0072710A">
            <w:pPr>
              <w:pStyle w:val="Tabulkatext"/>
              <w:numPr>
                <w:ilvl w:val="0"/>
                <w:numId w:val="0"/>
              </w:numPr>
              <w:ind w:left="272" w:hanging="227"/>
            </w:pPr>
          </w:p>
          <w:p w14:paraId="71B373D0" w14:textId="77777777" w:rsidR="0072710A" w:rsidRDefault="0072710A" w:rsidP="0072710A">
            <w:pPr>
              <w:pStyle w:val="Tabulkatext"/>
              <w:numPr>
                <w:ilvl w:val="0"/>
                <w:numId w:val="0"/>
              </w:numPr>
              <w:ind w:left="272" w:hanging="227"/>
            </w:pPr>
          </w:p>
          <w:p w14:paraId="0C6EEEF2" w14:textId="77777777" w:rsidR="0072710A" w:rsidRDefault="0072710A" w:rsidP="0072710A">
            <w:pPr>
              <w:pStyle w:val="Tabulkatext"/>
              <w:numPr>
                <w:ilvl w:val="0"/>
                <w:numId w:val="0"/>
              </w:numPr>
              <w:ind w:left="272" w:hanging="227"/>
            </w:pPr>
          </w:p>
          <w:p w14:paraId="16D18179" w14:textId="77777777" w:rsidR="0072710A" w:rsidRDefault="0072710A" w:rsidP="0072710A">
            <w:pPr>
              <w:pStyle w:val="Tabulkatext"/>
              <w:numPr>
                <w:ilvl w:val="0"/>
                <w:numId w:val="0"/>
              </w:numPr>
              <w:ind w:left="272" w:hanging="227"/>
            </w:pPr>
          </w:p>
          <w:p w14:paraId="7E60C456" w14:textId="77777777" w:rsidR="0072710A" w:rsidRDefault="0072710A" w:rsidP="0072710A">
            <w:pPr>
              <w:pStyle w:val="Tabulkatext"/>
              <w:numPr>
                <w:ilvl w:val="0"/>
                <w:numId w:val="0"/>
              </w:numPr>
              <w:ind w:left="272" w:hanging="227"/>
            </w:pPr>
          </w:p>
          <w:p w14:paraId="61591F16" w14:textId="77777777" w:rsidR="0072710A" w:rsidRDefault="0072710A" w:rsidP="0072710A">
            <w:pPr>
              <w:pStyle w:val="Tabulkatext"/>
              <w:numPr>
                <w:ilvl w:val="0"/>
                <w:numId w:val="0"/>
              </w:numPr>
              <w:ind w:left="272" w:hanging="227"/>
            </w:pPr>
          </w:p>
          <w:p w14:paraId="330A74F9" w14:textId="77777777" w:rsidR="0072710A" w:rsidRDefault="0072710A" w:rsidP="0072710A">
            <w:pPr>
              <w:pStyle w:val="Tabulkatext"/>
              <w:numPr>
                <w:ilvl w:val="0"/>
                <w:numId w:val="0"/>
              </w:numPr>
              <w:ind w:left="272" w:hanging="227"/>
            </w:pPr>
          </w:p>
          <w:p w14:paraId="3336301A" w14:textId="77777777" w:rsidR="0072710A" w:rsidRDefault="0072710A" w:rsidP="0072710A">
            <w:pPr>
              <w:pStyle w:val="Tabulkatext"/>
              <w:numPr>
                <w:ilvl w:val="0"/>
                <w:numId w:val="0"/>
              </w:numPr>
              <w:ind w:left="272" w:hanging="227"/>
            </w:pPr>
          </w:p>
          <w:p w14:paraId="40E01F66" w14:textId="77777777" w:rsidR="0072710A" w:rsidRDefault="0072710A" w:rsidP="0072710A">
            <w:pPr>
              <w:pStyle w:val="Tabulkatext"/>
              <w:numPr>
                <w:ilvl w:val="0"/>
                <w:numId w:val="0"/>
              </w:numPr>
              <w:ind w:left="272" w:hanging="227"/>
            </w:pPr>
          </w:p>
          <w:p w14:paraId="7121709B" w14:textId="77777777" w:rsidR="0072710A" w:rsidRPr="009C7BE6" w:rsidRDefault="0072710A" w:rsidP="0072710A">
            <w:pPr>
              <w:pStyle w:val="Tabulkatext"/>
              <w:numPr>
                <w:ilvl w:val="0"/>
                <w:numId w:val="0"/>
              </w:numPr>
              <w:ind w:left="272" w:hanging="227"/>
            </w:pPr>
          </w:p>
          <w:p w14:paraId="2AE9E15F" w14:textId="77777777" w:rsidR="0072710A" w:rsidRDefault="0072710A" w:rsidP="00CC5C4F">
            <w:pPr>
              <w:pStyle w:val="Tabulkatext"/>
              <w:numPr>
                <w:ilvl w:val="0"/>
                <w:numId w:val="143"/>
              </w:numPr>
              <w:ind w:left="272" w:hanging="227"/>
            </w:pPr>
            <w:r>
              <w:t>Subsaharská Afrika a severní Afrika</w:t>
            </w:r>
          </w:p>
          <w:p w14:paraId="6977C51D" w14:textId="77777777" w:rsidR="0072710A" w:rsidRDefault="0072710A" w:rsidP="0072710A">
            <w:pPr>
              <w:pStyle w:val="Tabulkatext"/>
              <w:numPr>
                <w:ilvl w:val="0"/>
                <w:numId w:val="0"/>
              </w:numPr>
              <w:ind w:left="272" w:hanging="227"/>
            </w:pPr>
          </w:p>
          <w:p w14:paraId="32D1CDF1" w14:textId="77777777" w:rsidR="0072710A" w:rsidRDefault="0072710A" w:rsidP="0072710A">
            <w:pPr>
              <w:pStyle w:val="Tabulkatext"/>
              <w:numPr>
                <w:ilvl w:val="0"/>
                <w:numId w:val="0"/>
              </w:numPr>
              <w:ind w:left="272" w:hanging="227"/>
            </w:pPr>
          </w:p>
          <w:p w14:paraId="35D65950" w14:textId="77777777" w:rsidR="0072710A" w:rsidRDefault="0072710A" w:rsidP="0072710A">
            <w:pPr>
              <w:pStyle w:val="Tabulkatext"/>
              <w:numPr>
                <w:ilvl w:val="0"/>
                <w:numId w:val="0"/>
              </w:numPr>
              <w:ind w:left="272" w:hanging="227"/>
            </w:pPr>
          </w:p>
          <w:p w14:paraId="7B2D25D4" w14:textId="77777777" w:rsidR="0072710A" w:rsidRDefault="0072710A" w:rsidP="00CC5C4F">
            <w:pPr>
              <w:pStyle w:val="Tabulkatext"/>
              <w:numPr>
                <w:ilvl w:val="0"/>
                <w:numId w:val="143"/>
              </w:numPr>
              <w:ind w:left="272" w:hanging="227"/>
            </w:pPr>
            <w:r>
              <w:t>Latinská Amerika</w:t>
            </w:r>
          </w:p>
          <w:p w14:paraId="0E113912" w14:textId="77777777" w:rsidR="0072710A" w:rsidRDefault="0072710A" w:rsidP="00CC5C4F">
            <w:pPr>
              <w:pStyle w:val="Tabulkatext"/>
              <w:numPr>
                <w:ilvl w:val="0"/>
                <w:numId w:val="143"/>
              </w:numPr>
              <w:ind w:left="272" w:hanging="227"/>
            </w:pPr>
            <w:r>
              <w:t>Severní Amerika</w:t>
            </w:r>
          </w:p>
          <w:p w14:paraId="45C70F2D" w14:textId="77777777" w:rsidR="0072710A" w:rsidRDefault="0072710A" w:rsidP="00CC5C4F">
            <w:pPr>
              <w:pStyle w:val="Tabulkatext"/>
              <w:numPr>
                <w:ilvl w:val="0"/>
                <w:numId w:val="143"/>
              </w:numPr>
              <w:ind w:left="272" w:hanging="227"/>
            </w:pPr>
            <w:r>
              <w:t>Austrálie a Oceánie</w:t>
            </w:r>
          </w:p>
          <w:p w14:paraId="009E0E90" w14:textId="77777777" w:rsidR="0072710A" w:rsidRDefault="0072710A" w:rsidP="0072710A">
            <w:pPr>
              <w:pStyle w:val="Tabulkatext"/>
              <w:numPr>
                <w:ilvl w:val="0"/>
                <w:numId w:val="0"/>
              </w:numPr>
              <w:ind w:left="272" w:hanging="227"/>
            </w:pPr>
          </w:p>
          <w:p w14:paraId="4AA15C4A" w14:textId="77777777" w:rsidR="0072710A" w:rsidRDefault="0072710A" w:rsidP="0072710A">
            <w:pPr>
              <w:pStyle w:val="Tabulkatext"/>
              <w:numPr>
                <w:ilvl w:val="0"/>
                <w:numId w:val="0"/>
              </w:numPr>
              <w:ind w:left="272" w:hanging="227"/>
            </w:pPr>
          </w:p>
          <w:p w14:paraId="2B5E62A5" w14:textId="77777777" w:rsidR="0072710A" w:rsidRDefault="0072710A" w:rsidP="0072710A">
            <w:pPr>
              <w:pStyle w:val="Tabulkatext"/>
              <w:numPr>
                <w:ilvl w:val="0"/>
                <w:numId w:val="0"/>
              </w:numPr>
              <w:ind w:left="272" w:hanging="227"/>
            </w:pPr>
          </w:p>
          <w:p w14:paraId="5EFB1820" w14:textId="77777777" w:rsidR="0072710A" w:rsidRDefault="0072710A" w:rsidP="0072710A">
            <w:pPr>
              <w:pStyle w:val="Tabulkatext"/>
              <w:numPr>
                <w:ilvl w:val="0"/>
                <w:numId w:val="0"/>
              </w:numPr>
              <w:ind w:left="272" w:hanging="227"/>
            </w:pPr>
          </w:p>
          <w:p w14:paraId="61D968B4" w14:textId="77777777" w:rsidR="0072710A" w:rsidRDefault="0072710A" w:rsidP="0072710A">
            <w:pPr>
              <w:pStyle w:val="Tabulkatext"/>
              <w:numPr>
                <w:ilvl w:val="0"/>
                <w:numId w:val="0"/>
              </w:numPr>
              <w:ind w:left="272" w:hanging="227"/>
            </w:pPr>
          </w:p>
          <w:p w14:paraId="6C929C80" w14:textId="77777777" w:rsidR="0072710A" w:rsidRDefault="0072710A" w:rsidP="0072710A">
            <w:pPr>
              <w:pStyle w:val="Tabulkatext"/>
              <w:numPr>
                <w:ilvl w:val="0"/>
                <w:numId w:val="0"/>
              </w:numPr>
              <w:ind w:left="272" w:hanging="227"/>
            </w:pPr>
          </w:p>
          <w:p w14:paraId="4F8AD5E8" w14:textId="77777777" w:rsidR="0072710A" w:rsidRDefault="0072710A" w:rsidP="0072710A">
            <w:pPr>
              <w:pStyle w:val="Tabulkatext"/>
              <w:numPr>
                <w:ilvl w:val="0"/>
                <w:numId w:val="0"/>
              </w:numPr>
              <w:ind w:left="272" w:hanging="227"/>
            </w:pPr>
          </w:p>
          <w:p w14:paraId="1C3D056B" w14:textId="77777777" w:rsidR="0072710A" w:rsidRDefault="0072710A" w:rsidP="0072710A">
            <w:pPr>
              <w:pStyle w:val="Tabulkatext"/>
              <w:numPr>
                <w:ilvl w:val="0"/>
                <w:numId w:val="0"/>
              </w:numPr>
              <w:ind w:left="272" w:hanging="227"/>
            </w:pPr>
          </w:p>
          <w:p w14:paraId="6C058F11" w14:textId="77777777" w:rsidR="0072710A" w:rsidRDefault="0072710A" w:rsidP="0072710A">
            <w:pPr>
              <w:pStyle w:val="Tabulkatext"/>
              <w:numPr>
                <w:ilvl w:val="0"/>
                <w:numId w:val="0"/>
              </w:numPr>
              <w:ind w:left="272" w:hanging="227"/>
            </w:pPr>
          </w:p>
          <w:p w14:paraId="2C4E7E08" w14:textId="77777777" w:rsidR="0072710A" w:rsidRPr="00BA12A0" w:rsidRDefault="0072710A" w:rsidP="00CC5C4F">
            <w:pPr>
              <w:pStyle w:val="Tabulkatucne"/>
              <w:numPr>
                <w:ilvl w:val="0"/>
                <w:numId w:val="143"/>
              </w:numPr>
              <w:ind w:left="272" w:hanging="227"/>
              <w:rPr>
                <w:b w:val="0"/>
                <w:bCs w:val="0"/>
              </w:rPr>
            </w:pPr>
            <w:r>
              <w:rPr>
                <w:b w:val="0"/>
                <w:bCs w:val="0"/>
              </w:rPr>
              <w:t>Evropa, EU</w:t>
            </w:r>
          </w:p>
          <w:p w14:paraId="5A45C050" w14:textId="77777777" w:rsidR="0072710A" w:rsidRPr="006911E1" w:rsidRDefault="0072710A" w:rsidP="0072710A">
            <w:pPr>
              <w:pStyle w:val="Tabulkatext"/>
              <w:numPr>
                <w:ilvl w:val="0"/>
                <w:numId w:val="0"/>
              </w:numPr>
              <w:ind w:left="227"/>
            </w:pPr>
          </w:p>
        </w:tc>
        <w:tc>
          <w:tcPr>
            <w:tcW w:w="2835" w:type="dxa"/>
          </w:tcPr>
          <w:p w14:paraId="40EF9ADF" w14:textId="77777777" w:rsidR="0072710A" w:rsidRPr="009107B5" w:rsidRDefault="0072710A" w:rsidP="0072710A">
            <w:pPr>
              <w:pStyle w:val="Tabulkatucne"/>
              <w:rPr>
                <w:b w:val="0"/>
                <w:bCs w:val="0"/>
              </w:rPr>
            </w:pPr>
            <w:r w:rsidRPr="009107B5">
              <w:rPr>
                <w:b w:val="0"/>
                <w:bCs w:val="0"/>
              </w:rPr>
              <w:lastRenderedPageBreak/>
              <w:t>Multikulturní výchova</w:t>
            </w:r>
          </w:p>
          <w:p w14:paraId="431546BC" w14:textId="77777777" w:rsidR="0072710A" w:rsidRPr="005F7399" w:rsidRDefault="0072710A" w:rsidP="0072710A">
            <w:pPr>
              <w:pStyle w:val="Tabulkanormln"/>
            </w:pPr>
            <w:r w:rsidRPr="005F7399">
              <w:t>Výchova</w:t>
            </w:r>
            <w:r>
              <w:t xml:space="preserve"> k </w:t>
            </w:r>
            <w:r w:rsidRPr="005F7399">
              <w:t>myšlení</w:t>
            </w:r>
            <w:r>
              <w:t xml:space="preserve"> v </w:t>
            </w:r>
            <w:r w:rsidRPr="005F7399">
              <w:t>evropských</w:t>
            </w:r>
            <w:r>
              <w:t xml:space="preserve"> a </w:t>
            </w:r>
            <w:r w:rsidRPr="005F7399">
              <w:t>globálních souvislostech</w:t>
            </w:r>
          </w:p>
          <w:p w14:paraId="22477F74" w14:textId="77777777" w:rsidR="0072710A" w:rsidRDefault="0072710A" w:rsidP="0072710A">
            <w:pPr>
              <w:pStyle w:val="Tabulkanormln"/>
            </w:pPr>
            <w:r>
              <w:t>Mediální výchova</w:t>
            </w:r>
          </w:p>
          <w:p w14:paraId="2BF140DC" w14:textId="77777777" w:rsidR="0072710A" w:rsidRDefault="0072710A" w:rsidP="0072710A">
            <w:pPr>
              <w:pStyle w:val="Tabulkanormln"/>
            </w:pPr>
            <w:r>
              <w:t>Osobnostní a sociální výchova</w:t>
            </w:r>
          </w:p>
          <w:p w14:paraId="615208D8" w14:textId="3F585EC2" w:rsidR="0072710A" w:rsidRPr="005F7399" w:rsidRDefault="001E45D8" w:rsidP="0072710A">
            <w:pPr>
              <w:pStyle w:val="Tabulkanormln"/>
            </w:pPr>
            <w:r>
              <w:t>Environmentální</w:t>
            </w:r>
            <w:r w:rsidR="0072710A">
              <w:t xml:space="preserve"> výchova</w:t>
            </w:r>
          </w:p>
          <w:p w14:paraId="232A26E7" w14:textId="77777777" w:rsidR="0072710A" w:rsidRPr="0092676E" w:rsidRDefault="0072710A" w:rsidP="0072710A">
            <w:pPr>
              <w:spacing w:before="0" w:line="240" w:lineRule="auto"/>
              <w:jc w:val="left"/>
              <w:rPr>
                <w:bCs/>
              </w:rPr>
            </w:pPr>
            <w:r w:rsidRPr="0092676E">
              <w:rPr>
                <w:bCs/>
              </w:rPr>
              <w:t>Biologie</w:t>
            </w:r>
            <w:r>
              <w:rPr>
                <w:bCs/>
              </w:rPr>
              <w:t>, matematika, informatika, dějepis, cizí jazyky, občanský a společenskovědní základ</w:t>
            </w:r>
          </w:p>
          <w:p w14:paraId="23233CFE" w14:textId="77777777" w:rsidR="0072710A" w:rsidRPr="005D356F" w:rsidRDefault="0072710A" w:rsidP="0072710A">
            <w:pPr>
              <w:spacing w:before="0" w:line="240" w:lineRule="auto"/>
              <w:jc w:val="left"/>
              <w:rPr>
                <w:b/>
              </w:rPr>
            </w:pPr>
          </w:p>
          <w:p w14:paraId="19E7A448" w14:textId="77777777" w:rsidR="0072710A" w:rsidRPr="005D356F" w:rsidRDefault="0072710A" w:rsidP="0072710A">
            <w:pPr>
              <w:spacing w:before="0" w:line="240" w:lineRule="auto"/>
              <w:jc w:val="left"/>
              <w:rPr>
                <w:b/>
              </w:rPr>
            </w:pPr>
          </w:p>
          <w:p w14:paraId="669626FC" w14:textId="77777777" w:rsidR="0072710A" w:rsidRPr="005D356F" w:rsidRDefault="0072710A" w:rsidP="0072710A">
            <w:pPr>
              <w:spacing w:before="0" w:line="240" w:lineRule="auto"/>
              <w:jc w:val="left"/>
              <w:rPr>
                <w:b/>
              </w:rPr>
            </w:pPr>
          </w:p>
          <w:p w14:paraId="296280AB" w14:textId="77777777" w:rsidR="0072710A" w:rsidRPr="005D356F" w:rsidRDefault="0072710A" w:rsidP="0072710A">
            <w:pPr>
              <w:pStyle w:val="Tabulkanormln"/>
              <w:rPr>
                <w:b/>
              </w:rPr>
            </w:pPr>
          </w:p>
        </w:tc>
      </w:tr>
    </w:tbl>
    <w:p w14:paraId="34A0063E" w14:textId="77777777" w:rsidR="0072710A" w:rsidRPr="0072710A" w:rsidRDefault="0072710A" w:rsidP="0072710A">
      <w:pPr>
        <w:pStyle w:val="Nadpis2"/>
        <w:ind w:hanging="3270"/>
      </w:pPr>
      <w:bookmarkStart w:id="158" w:name="_Toc174291261"/>
      <w:bookmarkStart w:id="159" w:name="_Toc239591864"/>
      <w:bookmarkEnd w:id="153"/>
      <w:r w:rsidRPr="0072710A">
        <w:t>Základy společenských věd</w:t>
      </w:r>
      <w:bookmarkEnd w:id="158"/>
      <w:r w:rsidRPr="0072710A">
        <w:t> </w:t>
      </w:r>
    </w:p>
    <w:p w14:paraId="7A1C3D61" w14:textId="3B22F51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rPr>
        <w:t>Celkový počet hodin:</w:t>
      </w:r>
      <w:r w:rsidRPr="0072710A">
        <w:rPr>
          <w:rFonts w:ascii="Calibri" w:hAnsi="Calibri" w:cs="Calibri"/>
          <w:noProof w:val="0"/>
          <w:sz w:val="22"/>
          <w:szCs w:val="22"/>
        </w:rPr>
        <w:t xml:space="preserve"> </w:t>
      </w:r>
      <w:proofErr w:type="gramStart"/>
      <w:r w:rsidRPr="0072710A">
        <w:rPr>
          <w:noProof w:val="0"/>
          <w:sz w:val="22"/>
          <w:szCs w:val="22"/>
        </w:rPr>
        <w:t>2 – 2</w:t>
      </w:r>
      <w:proofErr w:type="gramEnd"/>
      <w:r w:rsidRPr="0072710A">
        <w:rPr>
          <w:noProof w:val="0"/>
          <w:sz w:val="22"/>
          <w:szCs w:val="22"/>
        </w:rPr>
        <w:t xml:space="preserve"> – 2 – 2</w:t>
      </w:r>
      <w:r w:rsidR="001E45D8">
        <w:rPr>
          <w:noProof w:val="0"/>
          <w:sz w:val="22"/>
          <w:szCs w:val="22"/>
        </w:rPr>
        <w:t xml:space="preserve"> </w:t>
      </w:r>
    </w:p>
    <w:p w14:paraId="286BAFAC" w14:textId="77777777" w:rsidR="0072710A" w:rsidRPr="00DA10CA" w:rsidRDefault="0072710A" w:rsidP="0072710A">
      <w:pPr>
        <w:spacing w:before="0" w:after="80"/>
        <w:textAlignment w:val="baseline"/>
        <w:rPr>
          <w:rFonts w:ascii="Segoe UI" w:hAnsi="Segoe UI" w:cs="Segoe UI"/>
          <w:noProof w:val="0"/>
        </w:rPr>
      </w:pPr>
      <w:r w:rsidRPr="00DA10CA">
        <w:rPr>
          <w:b/>
          <w:bCs/>
          <w:noProof w:val="0"/>
        </w:rPr>
        <w:t>Charakteristika vyučovacího předmětu</w:t>
      </w:r>
      <w:r w:rsidRPr="00DA10CA">
        <w:rPr>
          <w:noProof w:val="0"/>
        </w:rPr>
        <w:t> </w:t>
      </w:r>
    </w:p>
    <w:p w14:paraId="463F0FA8"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rPr>
        <w:t>Vyučovací předmět základy společenských věd vychází ze vzdělávací oblasti Člověk a společnost vzdělávacího oboru Občanský a společenskovědní základ z RVP G. </w:t>
      </w:r>
    </w:p>
    <w:p w14:paraId="7C488661" w14:textId="611A45AD"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rPr>
        <w:t>V průběhu vyučování jsou zahrnuta všechna průřezová témata RVP G. Do vyučovacího předmětu je integrována část vzdělávacího oboru Výchova ke zdraví vymezeného RVP G z oblasti Člověk a zdraví. Součástí je také část vzdělávacího oboru Člověk a svět práce ze vzdělávací oblasti téhož názvu vymezeného z RVP G.</w:t>
      </w:r>
      <w:r w:rsidR="001E45D8">
        <w:rPr>
          <w:noProof w:val="0"/>
          <w:sz w:val="22"/>
          <w:szCs w:val="22"/>
        </w:rPr>
        <w:t xml:space="preserve"> </w:t>
      </w:r>
    </w:p>
    <w:p w14:paraId="05583C17"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rPr>
        <w:t>V průběhu studia žák rozšiřuje již nabyté znalosti a získává nové vědomosti o podstatě lidské psychiky, o společnosti, posiluje své právní vědomí, v dějinách filozofie hledá názory blízké své přirozenosti, v ideologiích pak odhaluje podstatu svého světonázoru. Učí se klást otázky, pochybovat a přirozeně tak podporovat názorovou pluralitu v kontextu Evropa, svět. </w:t>
      </w:r>
    </w:p>
    <w:p w14:paraId="2505F3C8"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rPr>
        <w:t>Prostřednictvím historických daností kriticky hodnotí stav společnosti a hledá odpovědi, proč jde vývoj společnosti právě tímto směrem a zda je to jediná možná cesta. Takto získané poznatky se učí aplikovat směrem do života ve společenství, postupně také při volbě své profesní orientace. Cílem předmětu je zároveň naplnit představu žáků o obsahu jednotlivých společenskovědních disciplín. </w:t>
      </w:r>
    </w:p>
    <w:p w14:paraId="706606B0" w14:textId="77777777" w:rsidR="0072710A" w:rsidRPr="00DA10CA" w:rsidRDefault="0072710A" w:rsidP="0072710A">
      <w:pPr>
        <w:spacing w:before="0" w:after="80"/>
        <w:textAlignment w:val="baseline"/>
        <w:rPr>
          <w:b/>
          <w:bCs/>
          <w:noProof w:val="0"/>
        </w:rPr>
      </w:pPr>
      <w:r w:rsidRPr="00DA10CA">
        <w:rPr>
          <w:b/>
          <w:bCs/>
          <w:noProof w:val="0"/>
        </w:rPr>
        <w:t>Výchovné a vzdělávací strategie </w:t>
      </w:r>
    </w:p>
    <w:p w14:paraId="151B6F46"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rPr>
        <w:t>V hodinách Základů společenských věd jsou pro rozvíjení a utváření klíčových kompetencí využívány následující postupy: </w:t>
      </w:r>
    </w:p>
    <w:p w14:paraId="5888821B" w14:textId="77777777" w:rsidR="0072710A" w:rsidRPr="00DA10CA" w:rsidRDefault="0072710A" w:rsidP="0072710A">
      <w:pPr>
        <w:spacing w:before="0" w:after="80"/>
        <w:textAlignment w:val="baseline"/>
        <w:rPr>
          <w:b/>
          <w:bCs/>
          <w:noProof w:val="0"/>
        </w:rPr>
      </w:pPr>
      <w:r w:rsidRPr="00DA10CA">
        <w:rPr>
          <w:b/>
          <w:bCs/>
          <w:noProof w:val="0"/>
        </w:rPr>
        <w:lastRenderedPageBreak/>
        <w:t>Kompetence k učení </w:t>
      </w:r>
    </w:p>
    <w:p w14:paraId="07F43010"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u w:val="single"/>
        </w:rPr>
        <w:t>Učitel:</w:t>
      </w:r>
      <w:r w:rsidRPr="0072710A">
        <w:rPr>
          <w:noProof w:val="0"/>
          <w:sz w:val="22"/>
          <w:szCs w:val="22"/>
        </w:rPr>
        <w:t xml:space="preserve"> vede žáky, aby si své učení a pracovní činnost sami plánovali a organizovali, využívali je jako prostředku pro seberealizaci a osobní rozvoj; učí žáky efektivně využívat různé strategie učení k získání a zpracování poznatků a informací; hledat a rozvíjet účinné postupy ve svém učení, reflektovat proces vlastního učení a myšlení; vede žáky, aby kriticky přistupovali ke zdrojům informací, informace tvořivě zpracovávali a využívali při svém studiu a praxi; učí žáky kriticky hodnotit pokrok při dosahování cílů svého učení a práce, přijímat ocenění, radu i kritiku ze strany druhých, z vlastních úspěchů i chyb čerpat poučení pro další práci. </w:t>
      </w:r>
    </w:p>
    <w:p w14:paraId="3DE478A8" w14:textId="77777777" w:rsidR="0072710A" w:rsidRPr="00DA10CA" w:rsidRDefault="0072710A" w:rsidP="0072710A">
      <w:pPr>
        <w:spacing w:before="0" w:after="80"/>
        <w:textAlignment w:val="baseline"/>
        <w:rPr>
          <w:b/>
          <w:bCs/>
          <w:noProof w:val="0"/>
        </w:rPr>
      </w:pPr>
      <w:r w:rsidRPr="00DA10CA">
        <w:rPr>
          <w:b/>
          <w:bCs/>
          <w:noProof w:val="0"/>
        </w:rPr>
        <w:t>Kompetence k řešení problémů </w:t>
      </w:r>
    </w:p>
    <w:p w14:paraId="00F58A45"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u w:val="single"/>
        </w:rPr>
        <w:t>Učitel:</w:t>
      </w:r>
      <w:r w:rsidRPr="0072710A">
        <w:rPr>
          <w:noProof w:val="0"/>
          <w:sz w:val="22"/>
          <w:szCs w:val="22"/>
        </w:rPr>
        <w:t xml:space="preserve"> vede žáky k rozpoznávání problémů, objasňování jeho podstaty a rozčlenění na části; učí žáky vytvářet hypotézy, navrhovat postupné kroky, zvažovat využití různých postupů při řešení problému nebo ověřování hypotézy; vede žáky k uplatňování při řešení problémů vhodné metody a dříve získané vědomosti a dovednosti, kromě analytického a kritického myšlení vede dále žáky k využívání i myšlení tvořivého s použitím představivosti a intuice; žák pod vedením učitele kriticky interpretuje získané poznatky a zjištění a ověřuje je, pro své tvrzení nachází argumenty a důkazy, formuluje a obhajuje podložené závěry stejně jako žák je otevřený k využití různých postupů při řešení problémů, nahlíží problém z různých stran; společně s žákem zvažuje možné klady a zápory jednotlivých variant řešení, včetně posouzení jejich rizik a důsledků. </w:t>
      </w:r>
    </w:p>
    <w:p w14:paraId="66C6263F" w14:textId="77777777" w:rsidR="0072710A" w:rsidRPr="00DA10CA" w:rsidRDefault="0072710A" w:rsidP="0072710A">
      <w:pPr>
        <w:spacing w:before="0" w:after="80"/>
        <w:textAlignment w:val="baseline"/>
        <w:rPr>
          <w:b/>
          <w:bCs/>
          <w:noProof w:val="0"/>
        </w:rPr>
      </w:pPr>
      <w:r w:rsidRPr="00DA10CA">
        <w:rPr>
          <w:b/>
          <w:bCs/>
          <w:noProof w:val="0"/>
        </w:rPr>
        <w:t>Kompetence komunikativní </w:t>
      </w:r>
    </w:p>
    <w:p w14:paraId="5AB62D08"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u w:val="single"/>
        </w:rPr>
        <w:t>Učitel:</w:t>
      </w:r>
      <w:r w:rsidRPr="0072710A">
        <w:rPr>
          <w:noProof w:val="0"/>
          <w:sz w:val="22"/>
          <w:szCs w:val="22"/>
        </w:rPr>
        <w:t xml:space="preserve"> vede žáky, aby s ohledem na situaci a účastníky komunikace efektivně využívali dostupné prostředky komunikace, verbální i neverbální, včetně symbolických a grafických vyjádření informací různého typu; učí své žáky používat s porozuměním odborný jazyk a symbolická a grafická vyjádření informací různého typu; vede žáky efektivně využívat moderní informační technologie; učí své žáky vyjadřovat se v mluvených i psaných projevech jasně, srozumitelně a přiměřeně tomu, komu, co a jak chce sdělit, s jakým záměrem a v jaké situaci komunikuje; být citlivý k míře zkušeností a znalostí a k možným pocitům partnerů v komunikaci; učí žáky prezentovat vhodným způsobem svou práci i sám sebe před známým i neznámým publikem; učí žáky rozumět sdělením různého typu v různých komunikačních situacích, správně interpretovat přijímaná sdělení a věcně argumentovat; v nejasných nebo sporných komunikačních situacích pomáhá dosáhnout porozumění. </w:t>
      </w:r>
    </w:p>
    <w:p w14:paraId="19EA71A9" w14:textId="77777777" w:rsidR="0072710A" w:rsidRPr="00DA10CA" w:rsidRDefault="0072710A" w:rsidP="0072710A">
      <w:pPr>
        <w:spacing w:before="0" w:after="80"/>
        <w:textAlignment w:val="baseline"/>
        <w:rPr>
          <w:b/>
          <w:bCs/>
          <w:noProof w:val="0"/>
        </w:rPr>
      </w:pPr>
      <w:r w:rsidRPr="00DA10CA">
        <w:rPr>
          <w:b/>
          <w:bCs/>
          <w:noProof w:val="0"/>
        </w:rPr>
        <w:t>Kompetence sociální a personální </w:t>
      </w:r>
    </w:p>
    <w:p w14:paraId="52172D7F"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u w:val="single"/>
        </w:rPr>
        <w:t>Učitel:</w:t>
      </w:r>
      <w:r w:rsidRPr="0072710A">
        <w:rPr>
          <w:noProof w:val="0"/>
          <w:sz w:val="22"/>
          <w:szCs w:val="22"/>
        </w:rPr>
        <w:t xml:space="preserve"> učí žáka posuzovat reálně své fyzické a duševní možnosti, být schopen sebereflexe; vede žáky stanovovat si cíle a priority s ohledem na své osobní schopnosti, zájmovou orientaci i životní podmínky; učí žáky odhadovat důsledky vlastního jednání a chování v nejrůznějších situacích, své jednání a chování podle toho korigovat; vede žáky k přizpůsobení se měnícím se životním a pracovním podmínkám a podle svých schopností a možností je aktivně a tvořivě ovlivňovat; vede žáky k aktivní spolupráci při stanovování </w:t>
      </w:r>
      <w:r w:rsidRPr="0072710A">
        <w:rPr>
          <w:noProof w:val="0"/>
          <w:sz w:val="22"/>
          <w:szCs w:val="22"/>
        </w:rPr>
        <w:lastRenderedPageBreak/>
        <w:t>a dosahování společných cílů; vede žáky k vytváření a udržování hodnotných mezilidských vztahů založených na vzájemné úctě, toleranci a empatii, k zodpovědnému vztahu k vlastnímu zdraví a k zdraví druhých; učí žáky rozhodovat se na základě vlastního úsudku, odolávat společenským i mediálním tlakům. </w:t>
      </w:r>
    </w:p>
    <w:p w14:paraId="5E393774" w14:textId="77777777" w:rsidR="0072710A" w:rsidRPr="00DA10CA" w:rsidRDefault="0072710A" w:rsidP="0072710A">
      <w:pPr>
        <w:spacing w:before="0" w:after="80"/>
        <w:textAlignment w:val="baseline"/>
        <w:rPr>
          <w:b/>
          <w:bCs/>
          <w:noProof w:val="0"/>
        </w:rPr>
      </w:pPr>
      <w:r w:rsidRPr="00DA10CA">
        <w:rPr>
          <w:b/>
          <w:bCs/>
          <w:noProof w:val="0"/>
        </w:rPr>
        <w:t>Kompetence občanská </w:t>
      </w:r>
    </w:p>
    <w:p w14:paraId="54114092"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u w:val="single"/>
        </w:rPr>
        <w:t>Učitel:</w:t>
      </w:r>
      <w:r w:rsidRPr="0072710A">
        <w:rPr>
          <w:noProof w:val="0"/>
          <w:sz w:val="22"/>
          <w:szCs w:val="22"/>
        </w:rPr>
        <w:t xml:space="preserve"> učí žáky zvažovat vztahy mezi svými zájmy osobními, zájmy širší skupiny, do níž patří, a zájmy veřejnými, rozhodovat se a jednat vyváženě, respektovat různorodost hodnot, názorů, postojů a schopností ostatních lidí; vede žáky, aby o chodu společnosti a civilizace uvažovali z hlediska udržitelnosti života, rozhodovali se a jednali tak, aby neohrožovali a nepoškozovali přírodu a životní prostředí ani kulturu; učí žáky promýšlet souvislosti mezi svými právy, povinnostmi a zodpovědností; k plnění svých povinností přistupovat zodpovědně a tvořivě, hájit svá práva i práva jiných, vystupovat proti jejich potlačování a spoluvytvářet podmínky pro jejich naplňování; učí žáky rozšiřovat své poznání a chápání kulturních a duchovních hodnot, spoluvytvářet je a chránit, chovat se informovaně a zodpovědně v krizových situacích a v situacích ohrožujících život a zdraví, poskytovat ostatním pomoc; učí žáky posuzovat události a vývoj veřejného života, sledovat, co se děje v jejich bydlišti a okolí, zaujímat a obhajovat informovaná stanoviska a jednat k obecnému prospěchu podle nejlepšího svědomí. </w:t>
      </w:r>
    </w:p>
    <w:p w14:paraId="34E6FC4D" w14:textId="77777777" w:rsidR="0072710A" w:rsidRPr="00DA10CA" w:rsidRDefault="0072710A" w:rsidP="0072710A">
      <w:pPr>
        <w:spacing w:before="0" w:after="80"/>
        <w:textAlignment w:val="baseline"/>
        <w:rPr>
          <w:b/>
          <w:bCs/>
          <w:noProof w:val="0"/>
        </w:rPr>
      </w:pPr>
      <w:r w:rsidRPr="00DA10CA">
        <w:rPr>
          <w:b/>
          <w:bCs/>
          <w:noProof w:val="0"/>
        </w:rPr>
        <w:t>Kompetence k podnikavosti </w:t>
      </w:r>
    </w:p>
    <w:p w14:paraId="1C69F8F5" w14:textId="77777777"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u w:val="single"/>
        </w:rPr>
        <w:t>Učitel:</w:t>
      </w:r>
      <w:r w:rsidRPr="0072710A">
        <w:rPr>
          <w:noProof w:val="0"/>
          <w:sz w:val="22"/>
          <w:szCs w:val="22"/>
        </w:rPr>
        <w:t xml:space="preserve"> vede žáky, aby cílevědomě, zodpovědně a s ohledem na své potřeby, osobní předpoklady a možnosti se rozhodovali o dalším vzdělávání a budoucím profesním zaměření; učí žáky rozvíjet svůj osobní i odborný potenciál, rozpoznávat a využívat příležitosti pro svůj rozvoj v osobním a profesním životě, uplatňovat pro aktivní přístup, vlastní iniciativu a tvořivost, vítat a podporovat inovace; vede žáky k získávání a kritickému vyhodnocování informace o vzdělávacích a pracovních příležitostech, k využívání dostupných zdrojů a informací při plánování a realizaci aktivit; učí žáky usilovat o dosažení stanovených cílů, průběžně revidovat a kriticky hodnotit dosažené výsledky, korigovat další činnost s ohledem na stanovený cíl; dokončovat zahájené aktivity, motivovat se k dosahování úspěchu, posuzovat a kriticky hodnotit rizika související s rozhodováním v reálných životních situacích a v případě nezbytnosti být připraven tato rizika nést; vede žáky chápat podstatu a principy podnikání, zvažovat jeho možná rizika, vyhledávat a kriticky posuzovat příležitosti k uskutečnění podnikatelského záměru s ohledem na své předpoklady, realitu tržního prostředí a další faktory. </w:t>
      </w:r>
    </w:p>
    <w:p w14:paraId="28808075" w14:textId="77777777" w:rsidR="0072710A" w:rsidRPr="00DA10CA" w:rsidRDefault="0072710A" w:rsidP="0072710A">
      <w:pPr>
        <w:spacing w:before="0" w:after="80"/>
        <w:textAlignment w:val="baseline"/>
        <w:rPr>
          <w:b/>
          <w:bCs/>
          <w:noProof w:val="0"/>
        </w:rPr>
      </w:pPr>
      <w:r w:rsidRPr="00DA10CA">
        <w:rPr>
          <w:b/>
          <w:bCs/>
          <w:noProof w:val="0"/>
        </w:rPr>
        <w:t>Kompetence digitální </w:t>
      </w:r>
    </w:p>
    <w:p w14:paraId="64CCDDD8" w14:textId="56DEF05C" w:rsidR="0072710A" w:rsidRPr="0072710A" w:rsidRDefault="0072710A" w:rsidP="0072710A">
      <w:pPr>
        <w:spacing w:before="0" w:after="80"/>
        <w:textAlignment w:val="baseline"/>
        <w:rPr>
          <w:rFonts w:ascii="Segoe UI" w:hAnsi="Segoe UI" w:cs="Segoe UI"/>
          <w:noProof w:val="0"/>
          <w:sz w:val="22"/>
          <w:szCs w:val="22"/>
        </w:rPr>
      </w:pPr>
      <w:r w:rsidRPr="0072710A">
        <w:rPr>
          <w:noProof w:val="0"/>
          <w:sz w:val="22"/>
          <w:szCs w:val="22"/>
          <w:u w:val="single"/>
        </w:rPr>
        <w:t>Učitel:</w:t>
      </w:r>
      <w:r w:rsidRPr="0072710A">
        <w:rPr>
          <w:noProof w:val="0"/>
          <w:sz w:val="22"/>
          <w:szCs w:val="22"/>
        </w:rPr>
        <w:t xml:space="preserve"> vede žáky, aby ovládali potřebnou sadu digitálních zařízení, aplikací a služeb, využívali je při školní práci i při zapojení do veřejného života; digitální technologie a způsob jejich použití nastavovali a měnili podle toho, jak se vyvíjejí dostupné možnosti a jak se mění jejich vlastní potřeby; učí žáky získávat, posuzovat, spravovat, sdílet a sdělovat data, informace a digitální obsah v různých formátech; k tomu volit efektivní postupy, strategie a způsoby, které odpovídají konkrétní situaci a účelu; vede žáky, aby vytvářeli, vylepšovali a propojovali digitální obsah v různých formátech; vyjadřovali se za pomoci digitálních </w:t>
      </w:r>
      <w:r w:rsidRPr="0072710A">
        <w:rPr>
          <w:noProof w:val="0"/>
          <w:sz w:val="22"/>
          <w:szCs w:val="22"/>
        </w:rPr>
        <w:lastRenderedPageBreak/>
        <w:t>prostředků; směřuje žáky k tomu, aby navrhovali prostřednictvím digitálních technologií taková řešení, která jim pomohou vylepšit postupy či technologie; dokázali poradit s technickými problémy; vyrovnávali se s proměnlivostí digitálních technologií a posuzovali, jak vývoj technologií ovlivňuje různé aspekty života jedince a společnosti a životní prostředí, zvažovali rizika a přínosy; vede žáky, aby předcházeli situacím ohrožujícím bezpečnost zařízení i dat, situacím ohrožujícím jejich tělesné a duševní zdraví; při spolupráci, komunikaci a sdílení informací v digitálním prostředí jednali eticky, s ohleduplností a respektem k druhým.</w:t>
      </w:r>
      <w:r w:rsidR="001E45D8">
        <w:rPr>
          <w:noProof w:val="0"/>
          <w:sz w:val="22"/>
          <w:szCs w:val="22"/>
        </w:rPr>
        <w:t xml:space="preserve"> </w:t>
      </w:r>
    </w:p>
    <w:p w14:paraId="7CF46A86" w14:textId="77777777" w:rsidR="0072710A" w:rsidRPr="0072710A" w:rsidRDefault="0072710A" w:rsidP="0072710A">
      <w:pPr>
        <w:spacing w:before="0" w:line="240" w:lineRule="auto"/>
        <w:textAlignment w:val="baseline"/>
        <w:rPr>
          <w:rFonts w:ascii="Segoe UI" w:hAnsi="Segoe UI" w:cs="Segoe UI"/>
          <w:noProof w:val="0"/>
          <w:sz w:val="18"/>
          <w:szCs w:val="18"/>
        </w:rPr>
      </w:pPr>
      <w:r w:rsidRPr="0072710A">
        <w:rPr>
          <w:b/>
          <w:bCs/>
          <w:noProof w:val="0"/>
        </w:rPr>
        <w:t>Rozpis učiva a výsledků vzdělávání</w:t>
      </w:r>
      <w:r w:rsidRPr="0072710A">
        <w:rPr>
          <w:noProof w:val="0"/>
        </w:rPr>
        <w:t> </w:t>
      </w:r>
    </w:p>
    <w:p w14:paraId="47A79B27" w14:textId="77777777" w:rsidR="0072710A" w:rsidRPr="0072710A" w:rsidRDefault="0072710A" w:rsidP="00DA10CA">
      <w:pPr>
        <w:spacing w:after="120"/>
        <w:textAlignment w:val="baseline"/>
        <w:rPr>
          <w:rFonts w:ascii="Segoe UI" w:hAnsi="Segoe UI" w:cs="Segoe UI"/>
          <w:b/>
          <w:bCs/>
          <w:noProof w:val="0"/>
          <w:sz w:val="18"/>
          <w:szCs w:val="18"/>
        </w:rPr>
      </w:pPr>
      <w:r w:rsidRPr="0072710A">
        <w:rPr>
          <w:rFonts w:ascii="Arial" w:hAnsi="Arial" w:cs="Arial"/>
          <w:b/>
          <w:bCs/>
          <w:noProof w:val="0"/>
        </w:rPr>
        <w:t>Ročník: 1.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3000"/>
        <w:gridCol w:w="2685"/>
      </w:tblGrid>
      <w:tr w:rsidR="0072710A" w:rsidRPr="0072710A" w14:paraId="54B181E6" w14:textId="77777777" w:rsidTr="0072710A">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3F80668"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Očekávané výstupy</w:t>
            </w:r>
            <w:r w:rsidRPr="0072710A">
              <w:rPr>
                <w:noProof w:val="0"/>
              </w:rPr>
              <w:t> </w:t>
            </w:r>
          </w:p>
        </w:tc>
        <w:tc>
          <w:tcPr>
            <w:tcW w:w="300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D1A7216"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Učivo</w:t>
            </w:r>
            <w:r w:rsidRPr="0072710A">
              <w:rPr>
                <w:noProof w:val="0"/>
              </w:rPr>
              <w:t> </w:t>
            </w:r>
          </w:p>
        </w:tc>
        <w:tc>
          <w:tcPr>
            <w:tcW w:w="268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A979992"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Průřezová témata,</w:t>
            </w:r>
            <w:r w:rsidRPr="0072710A">
              <w:rPr>
                <w:noProof w:val="0"/>
              </w:rPr>
              <w:t> </w:t>
            </w:r>
          </w:p>
          <w:p w14:paraId="04EB5F3E"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MP vztahy</w:t>
            </w:r>
            <w:r w:rsidRPr="0072710A">
              <w:rPr>
                <w:noProof w:val="0"/>
              </w:rPr>
              <w:t> </w:t>
            </w:r>
          </w:p>
        </w:tc>
      </w:tr>
      <w:tr w:rsidR="0072710A" w:rsidRPr="0072710A" w14:paraId="6F9D8BB0" w14:textId="77777777" w:rsidTr="0072710A">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8D12D1F" w14:textId="5245198B" w:rsidR="0072710A" w:rsidRPr="0072710A" w:rsidRDefault="0072710A" w:rsidP="0072710A">
            <w:pPr>
              <w:spacing w:before="0" w:line="240" w:lineRule="auto"/>
              <w:ind w:left="272"/>
              <w:jc w:val="left"/>
              <w:textAlignment w:val="baseline"/>
              <w:rPr>
                <w:noProof w:val="0"/>
              </w:rPr>
            </w:pPr>
          </w:p>
          <w:p w14:paraId="4BBCCC90" w14:textId="77777777" w:rsidR="0072710A" w:rsidRPr="0072710A" w:rsidRDefault="0072710A" w:rsidP="00CC5C4F">
            <w:pPr>
              <w:numPr>
                <w:ilvl w:val="0"/>
                <w:numId w:val="145"/>
              </w:numPr>
              <w:spacing w:before="0" w:line="240" w:lineRule="auto"/>
              <w:ind w:left="272" w:hanging="227"/>
              <w:jc w:val="left"/>
              <w:textAlignment w:val="baseline"/>
              <w:rPr>
                <w:noProof w:val="0"/>
                <w:sz w:val="22"/>
                <w:szCs w:val="22"/>
              </w:rPr>
            </w:pPr>
            <w:r w:rsidRPr="0072710A">
              <w:rPr>
                <w:noProof w:val="0"/>
                <w:sz w:val="22"/>
                <w:szCs w:val="22"/>
              </w:rPr>
              <w:t>objasní, proč a jak se lidé odlišují ve svých projevech chování, uvede příklady faktorů, které ovlivňují prožívání, chování a činnost člověka </w:t>
            </w:r>
          </w:p>
          <w:p w14:paraId="25008309" w14:textId="77777777" w:rsidR="0072710A" w:rsidRPr="0072710A" w:rsidRDefault="0072710A" w:rsidP="00CC5C4F">
            <w:pPr>
              <w:numPr>
                <w:ilvl w:val="0"/>
                <w:numId w:val="146"/>
              </w:numPr>
              <w:spacing w:before="0" w:line="240" w:lineRule="auto"/>
              <w:ind w:left="272" w:hanging="227"/>
              <w:jc w:val="left"/>
              <w:textAlignment w:val="baseline"/>
              <w:rPr>
                <w:noProof w:val="0"/>
                <w:sz w:val="22"/>
                <w:szCs w:val="22"/>
              </w:rPr>
            </w:pPr>
            <w:r w:rsidRPr="0072710A">
              <w:rPr>
                <w:noProof w:val="0"/>
                <w:sz w:val="22"/>
                <w:szCs w:val="22"/>
              </w:rPr>
              <w:t>vyloží, jak člověk vnímá, prožívá a poznává skutečnost, sebe i druhé lidi a co může jeho vnímání a poznávání ovlivňovat </w:t>
            </w:r>
          </w:p>
          <w:p w14:paraId="1FAFB821" w14:textId="77777777" w:rsidR="0072710A" w:rsidRPr="0072710A" w:rsidRDefault="0072710A" w:rsidP="00CC5C4F">
            <w:pPr>
              <w:numPr>
                <w:ilvl w:val="0"/>
                <w:numId w:val="147"/>
              </w:numPr>
              <w:spacing w:before="0" w:line="240" w:lineRule="auto"/>
              <w:ind w:left="272" w:hanging="227"/>
              <w:jc w:val="left"/>
              <w:textAlignment w:val="baseline"/>
              <w:rPr>
                <w:noProof w:val="0"/>
                <w:sz w:val="22"/>
                <w:szCs w:val="22"/>
              </w:rPr>
            </w:pPr>
            <w:r w:rsidRPr="0072710A">
              <w:rPr>
                <w:noProof w:val="0"/>
                <w:sz w:val="22"/>
                <w:szCs w:val="22"/>
              </w:rPr>
              <w:t>porovnává různé metody učení a vyhodnocuje jejich účinnost pro své studium s ohledem na vlastní psychické předpoklady, uplatňuje zásady duševní hygieny při práci a učení </w:t>
            </w:r>
          </w:p>
          <w:p w14:paraId="333784E2" w14:textId="77777777" w:rsidR="0072710A" w:rsidRPr="0072710A" w:rsidRDefault="0072710A" w:rsidP="00CC5C4F">
            <w:pPr>
              <w:numPr>
                <w:ilvl w:val="0"/>
                <w:numId w:val="148"/>
              </w:numPr>
              <w:spacing w:before="0" w:line="240" w:lineRule="auto"/>
              <w:ind w:left="272" w:hanging="227"/>
              <w:jc w:val="left"/>
              <w:textAlignment w:val="baseline"/>
              <w:rPr>
                <w:noProof w:val="0"/>
                <w:sz w:val="22"/>
                <w:szCs w:val="22"/>
              </w:rPr>
            </w:pPr>
            <w:r w:rsidRPr="0072710A">
              <w:rPr>
                <w:noProof w:val="0"/>
                <w:sz w:val="22"/>
                <w:szCs w:val="22"/>
              </w:rPr>
              <w:t>využívá získané poznatky při sebepoznávání, poznávání druhých lidí, volbě profesní orientace </w:t>
            </w:r>
          </w:p>
          <w:p w14:paraId="73F1A319" w14:textId="77777777" w:rsidR="0072710A" w:rsidRPr="0072710A" w:rsidRDefault="0072710A" w:rsidP="00CC5C4F">
            <w:pPr>
              <w:numPr>
                <w:ilvl w:val="0"/>
                <w:numId w:val="149"/>
              </w:numPr>
              <w:spacing w:before="0" w:line="240" w:lineRule="auto"/>
              <w:ind w:left="272" w:hanging="227"/>
              <w:jc w:val="left"/>
              <w:textAlignment w:val="baseline"/>
              <w:rPr>
                <w:noProof w:val="0"/>
                <w:sz w:val="22"/>
                <w:szCs w:val="22"/>
              </w:rPr>
            </w:pPr>
            <w:r w:rsidRPr="0072710A">
              <w:rPr>
                <w:noProof w:val="0"/>
                <w:sz w:val="22"/>
                <w:szCs w:val="22"/>
              </w:rPr>
              <w:t>zařazuje do denního režimu osvojené způsoby relaxace </w:t>
            </w:r>
          </w:p>
          <w:p w14:paraId="180ADD7C" w14:textId="77777777" w:rsidR="0072710A" w:rsidRPr="0072710A" w:rsidRDefault="0072710A" w:rsidP="00CC5C4F">
            <w:pPr>
              <w:numPr>
                <w:ilvl w:val="0"/>
                <w:numId w:val="150"/>
              </w:numPr>
              <w:spacing w:before="0" w:line="240" w:lineRule="auto"/>
              <w:ind w:left="272" w:hanging="227"/>
              <w:jc w:val="left"/>
              <w:textAlignment w:val="baseline"/>
              <w:rPr>
                <w:noProof w:val="0"/>
                <w:sz w:val="22"/>
                <w:szCs w:val="22"/>
              </w:rPr>
            </w:pPr>
            <w:r w:rsidRPr="0072710A">
              <w:rPr>
                <w:noProof w:val="0"/>
                <w:sz w:val="22"/>
                <w:szCs w:val="22"/>
              </w:rPr>
              <w:t>porovnává osobnost v jednotlivých fázích života, vymezí, co každá etapa přináší do lidského života nového a jaké životní úkoly před člověka staví </w:t>
            </w:r>
          </w:p>
          <w:p w14:paraId="73DFAAFF" w14:textId="77777777" w:rsidR="0072710A" w:rsidRPr="0072710A" w:rsidRDefault="0072710A" w:rsidP="00CC5C4F">
            <w:pPr>
              <w:numPr>
                <w:ilvl w:val="0"/>
                <w:numId w:val="151"/>
              </w:numPr>
              <w:spacing w:before="0" w:line="240" w:lineRule="auto"/>
              <w:ind w:left="272" w:hanging="227"/>
              <w:jc w:val="left"/>
              <w:textAlignment w:val="baseline"/>
              <w:rPr>
                <w:noProof w:val="0"/>
                <w:sz w:val="22"/>
                <w:szCs w:val="22"/>
              </w:rPr>
            </w:pPr>
            <w:r w:rsidRPr="0072710A">
              <w:rPr>
                <w:noProof w:val="0"/>
                <w:sz w:val="22"/>
                <w:szCs w:val="22"/>
              </w:rPr>
              <w:t>na příkladech ilustruje vhodné způsoby vyrovnávání se s náročnými životními situacemi </w:t>
            </w:r>
          </w:p>
          <w:p w14:paraId="6BF0FEDE" w14:textId="77777777" w:rsidR="00025BED" w:rsidRDefault="00025BED" w:rsidP="00025BED">
            <w:pPr>
              <w:spacing w:before="0" w:line="240" w:lineRule="auto"/>
              <w:ind w:left="272"/>
              <w:jc w:val="left"/>
              <w:textAlignment w:val="baseline"/>
              <w:rPr>
                <w:noProof w:val="0"/>
                <w:sz w:val="22"/>
                <w:szCs w:val="22"/>
              </w:rPr>
            </w:pPr>
          </w:p>
          <w:p w14:paraId="00A86DA4" w14:textId="77777777" w:rsidR="00025BED" w:rsidRDefault="00025BED" w:rsidP="00025BED">
            <w:pPr>
              <w:spacing w:before="0" w:line="240" w:lineRule="auto"/>
              <w:ind w:left="272"/>
              <w:jc w:val="left"/>
              <w:textAlignment w:val="baseline"/>
              <w:rPr>
                <w:noProof w:val="0"/>
                <w:sz w:val="22"/>
                <w:szCs w:val="22"/>
              </w:rPr>
            </w:pPr>
          </w:p>
          <w:p w14:paraId="2A98AFFB" w14:textId="77777777" w:rsidR="00025BED" w:rsidRDefault="00025BED" w:rsidP="00025BED">
            <w:pPr>
              <w:spacing w:before="0" w:line="240" w:lineRule="auto"/>
              <w:ind w:left="272"/>
              <w:jc w:val="left"/>
              <w:textAlignment w:val="baseline"/>
              <w:rPr>
                <w:noProof w:val="0"/>
                <w:sz w:val="22"/>
                <w:szCs w:val="22"/>
              </w:rPr>
            </w:pPr>
          </w:p>
          <w:p w14:paraId="4D483FE5" w14:textId="77777777" w:rsidR="00025BED" w:rsidRDefault="00025BED" w:rsidP="00025BED">
            <w:pPr>
              <w:spacing w:before="0" w:line="240" w:lineRule="auto"/>
              <w:ind w:left="272"/>
              <w:jc w:val="left"/>
              <w:textAlignment w:val="baseline"/>
              <w:rPr>
                <w:noProof w:val="0"/>
                <w:sz w:val="22"/>
                <w:szCs w:val="22"/>
              </w:rPr>
            </w:pPr>
          </w:p>
          <w:p w14:paraId="0F3DAECB" w14:textId="77777777" w:rsidR="00025BED" w:rsidRDefault="00025BED" w:rsidP="00025BED">
            <w:pPr>
              <w:spacing w:before="0" w:line="240" w:lineRule="auto"/>
              <w:ind w:left="272"/>
              <w:jc w:val="left"/>
              <w:textAlignment w:val="baseline"/>
              <w:rPr>
                <w:noProof w:val="0"/>
                <w:sz w:val="22"/>
                <w:szCs w:val="22"/>
              </w:rPr>
            </w:pPr>
          </w:p>
          <w:p w14:paraId="6FB192A7" w14:textId="44C8DC28" w:rsidR="0072710A" w:rsidRPr="00025BED" w:rsidRDefault="0072710A" w:rsidP="00CC5C4F">
            <w:pPr>
              <w:numPr>
                <w:ilvl w:val="0"/>
                <w:numId w:val="152"/>
              </w:numPr>
              <w:spacing w:before="0" w:line="240" w:lineRule="auto"/>
              <w:ind w:left="272" w:hanging="227"/>
              <w:jc w:val="left"/>
              <w:textAlignment w:val="baseline"/>
              <w:rPr>
                <w:noProof w:val="0"/>
                <w:sz w:val="22"/>
                <w:szCs w:val="22"/>
              </w:rPr>
            </w:pPr>
            <w:r w:rsidRPr="00025BED">
              <w:rPr>
                <w:noProof w:val="0"/>
                <w:sz w:val="22"/>
                <w:szCs w:val="22"/>
              </w:rPr>
              <w:t>objasní podstatu sociologie jako vědy</w:t>
            </w:r>
            <w:r w:rsidR="001E45D8">
              <w:rPr>
                <w:noProof w:val="0"/>
                <w:sz w:val="22"/>
                <w:szCs w:val="22"/>
              </w:rPr>
              <w:t xml:space="preserve"> </w:t>
            </w:r>
          </w:p>
          <w:p w14:paraId="0A540197" w14:textId="2ED64EA8" w:rsidR="0072710A" w:rsidRPr="0072710A" w:rsidRDefault="0072710A" w:rsidP="00CC5C4F">
            <w:pPr>
              <w:numPr>
                <w:ilvl w:val="0"/>
                <w:numId w:val="153"/>
              </w:numPr>
              <w:spacing w:before="0" w:line="240" w:lineRule="auto"/>
              <w:ind w:left="272" w:hanging="227"/>
              <w:jc w:val="left"/>
              <w:textAlignment w:val="baseline"/>
              <w:rPr>
                <w:noProof w:val="0"/>
                <w:sz w:val="22"/>
                <w:szCs w:val="22"/>
              </w:rPr>
            </w:pPr>
            <w:r w:rsidRPr="0072710A">
              <w:rPr>
                <w:noProof w:val="0"/>
                <w:sz w:val="22"/>
                <w:szCs w:val="22"/>
              </w:rPr>
              <w:t>uplatňuje společensky vhodné způsoby komunikace ve formálních i neformálních vztazích, případné neshody či konflikty s druhými lidmi řeší konstruktivním způsobem</w:t>
            </w:r>
            <w:r w:rsidR="001E45D8">
              <w:rPr>
                <w:noProof w:val="0"/>
                <w:sz w:val="22"/>
                <w:szCs w:val="22"/>
              </w:rPr>
              <w:t xml:space="preserve"> </w:t>
            </w:r>
          </w:p>
          <w:p w14:paraId="53CDA724" w14:textId="4B659813" w:rsidR="0072710A" w:rsidRPr="0072710A" w:rsidRDefault="0072710A" w:rsidP="00CC5C4F">
            <w:pPr>
              <w:numPr>
                <w:ilvl w:val="0"/>
                <w:numId w:val="154"/>
              </w:numPr>
              <w:spacing w:before="0" w:line="240" w:lineRule="auto"/>
              <w:ind w:left="272" w:hanging="227"/>
              <w:jc w:val="left"/>
              <w:textAlignment w:val="baseline"/>
              <w:rPr>
                <w:noProof w:val="0"/>
                <w:sz w:val="22"/>
                <w:szCs w:val="22"/>
              </w:rPr>
            </w:pPr>
            <w:r w:rsidRPr="0072710A">
              <w:rPr>
                <w:noProof w:val="0"/>
                <w:sz w:val="22"/>
                <w:szCs w:val="22"/>
              </w:rPr>
              <w:t>respektuje kulturní odlišnosti a rozdíly v projevu příslušníků různých sociálních skupin, na příkladech doloží, k jakým důsledkům mohou vést předsudky</w:t>
            </w:r>
            <w:r w:rsidR="001E45D8">
              <w:rPr>
                <w:noProof w:val="0"/>
                <w:sz w:val="22"/>
                <w:szCs w:val="22"/>
              </w:rPr>
              <w:t xml:space="preserve"> </w:t>
            </w:r>
          </w:p>
          <w:p w14:paraId="1391ED24" w14:textId="5EF7DBB2" w:rsidR="0072710A" w:rsidRPr="0072710A" w:rsidRDefault="0072710A" w:rsidP="00CC5C4F">
            <w:pPr>
              <w:numPr>
                <w:ilvl w:val="0"/>
                <w:numId w:val="155"/>
              </w:numPr>
              <w:spacing w:before="0" w:line="240" w:lineRule="auto"/>
              <w:ind w:left="272" w:hanging="227"/>
              <w:jc w:val="left"/>
              <w:textAlignment w:val="baseline"/>
              <w:rPr>
                <w:noProof w:val="0"/>
                <w:sz w:val="22"/>
                <w:szCs w:val="22"/>
              </w:rPr>
            </w:pPr>
            <w:r w:rsidRPr="0072710A">
              <w:rPr>
                <w:noProof w:val="0"/>
                <w:sz w:val="22"/>
                <w:szCs w:val="22"/>
              </w:rPr>
              <w:t>objasní, jaký význam má sociální kontrola ve skupině a ve větších sociálních celcích</w:t>
            </w:r>
            <w:r w:rsidR="001E45D8">
              <w:rPr>
                <w:noProof w:val="0"/>
                <w:sz w:val="22"/>
                <w:szCs w:val="22"/>
              </w:rPr>
              <w:t xml:space="preserve"> </w:t>
            </w:r>
          </w:p>
          <w:p w14:paraId="6043487B" w14:textId="4B3EE9CA" w:rsidR="0072710A" w:rsidRPr="0072710A" w:rsidRDefault="0072710A" w:rsidP="00CC5C4F">
            <w:pPr>
              <w:numPr>
                <w:ilvl w:val="0"/>
                <w:numId w:val="156"/>
              </w:numPr>
              <w:spacing w:before="0" w:line="240" w:lineRule="auto"/>
              <w:ind w:left="272" w:hanging="227"/>
              <w:jc w:val="left"/>
              <w:textAlignment w:val="baseline"/>
              <w:rPr>
                <w:noProof w:val="0"/>
                <w:sz w:val="22"/>
                <w:szCs w:val="22"/>
              </w:rPr>
            </w:pPr>
            <w:r w:rsidRPr="0072710A">
              <w:rPr>
                <w:noProof w:val="0"/>
                <w:sz w:val="22"/>
                <w:szCs w:val="22"/>
              </w:rPr>
              <w:t>posoudí úlohu sociálních změn v individuálním i společenském vývoji, rozlišuje změny konstruktivní a destruktivní</w:t>
            </w:r>
            <w:r w:rsidR="001E45D8">
              <w:rPr>
                <w:noProof w:val="0"/>
                <w:sz w:val="22"/>
                <w:szCs w:val="22"/>
              </w:rPr>
              <w:t xml:space="preserve"> </w:t>
            </w:r>
          </w:p>
          <w:p w14:paraId="10407EB0" w14:textId="3F617DC2" w:rsidR="0072710A" w:rsidRPr="0072710A" w:rsidRDefault="0072710A" w:rsidP="00CC5C4F">
            <w:pPr>
              <w:numPr>
                <w:ilvl w:val="0"/>
                <w:numId w:val="157"/>
              </w:numPr>
              <w:spacing w:before="0" w:line="240" w:lineRule="auto"/>
              <w:ind w:left="272" w:hanging="227"/>
              <w:jc w:val="left"/>
              <w:textAlignment w:val="baseline"/>
              <w:rPr>
                <w:noProof w:val="0"/>
                <w:sz w:val="22"/>
                <w:szCs w:val="22"/>
              </w:rPr>
            </w:pPr>
            <w:r w:rsidRPr="0072710A">
              <w:rPr>
                <w:noProof w:val="0"/>
                <w:sz w:val="22"/>
                <w:szCs w:val="22"/>
              </w:rPr>
              <w:t>objasní podstatu některých sociálních problémů současnosti a popíše možné dopady sociálně-patologického chování na jedince a společnost</w:t>
            </w:r>
            <w:r w:rsidR="001E45D8">
              <w:rPr>
                <w:noProof w:val="0"/>
                <w:sz w:val="22"/>
                <w:szCs w:val="22"/>
              </w:rPr>
              <w:t xml:space="preserve"> </w:t>
            </w:r>
          </w:p>
          <w:p w14:paraId="1548DDE9" w14:textId="77777777" w:rsidR="0072710A" w:rsidRPr="0072710A" w:rsidRDefault="0072710A" w:rsidP="00CC5C4F">
            <w:pPr>
              <w:numPr>
                <w:ilvl w:val="0"/>
                <w:numId w:val="158"/>
              </w:numPr>
              <w:spacing w:before="0" w:line="240" w:lineRule="auto"/>
              <w:ind w:left="272" w:hanging="227"/>
              <w:jc w:val="left"/>
              <w:textAlignment w:val="baseline"/>
              <w:rPr>
                <w:noProof w:val="0"/>
                <w:sz w:val="22"/>
                <w:szCs w:val="22"/>
              </w:rPr>
            </w:pPr>
            <w:r w:rsidRPr="0072710A">
              <w:rPr>
                <w:noProof w:val="0"/>
                <w:sz w:val="22"/>
                <w:szCs w:val="22"/>
              </w:rPr>
              <w:t>posoudí účinnost a funkčnost sociologických metod </w:t>
            </w:r>
          </w:p>
          <w:p w14:paraId="2776016C" w14:textId="77777777" w:rsidR="0072710A" w:rsidRPr="0072710A" w:rsidRDefault="0072710A" w:rsidP="00CC5C4F">
            <w:pPr>
              <w:numPr>
                <w:ilvl w:val="0"/>
                <w:numId w:val="159"/>
              </w:numPr>
              <w:spacing w:before="0" w:line="240" w:lineRule="auto"/>
              <w:ind w:left="272" w:hanging="227"/>
              <w:jc w:val="left"/>
              <w:textAlignment w:val="baseline"/>
              <w:rPr>
                <w:noProof w:val="0"/>
                <w:sz w:val="22"/>
                <w:szCs w:val="22"/>
              </w:rPr>
            </w:pPr>
            <w:r w:rsidRPr="0072710A">
              <w:rPr>
                <w:noProof w:val="0"/>
                <w:sz w:val="22"/>
                <w:szCs w:val="22"/>
              </w:rPr>
              <w:t>rozlišuje kvality masové kultury, posoudit relevantnost masmediálních obsahů, společnosti konzumu a možnosti trávení volného času </w:t>
            </w:r>
          </w:p>
          <w:p w14:paraId="7521548A" w14:textId="77777777" w:rsidR="0072710A" w:rsidRPr="0072710A" w:rsidRDefault="0072710A" w:rsidP="00CC5C4F">
            <w:pPr>
              <w:numPr>
                <w:ilvl w:val="0"/>
                <w:numId w:val="160"/>
              </w:numPr>
              <w:spacing w:before="0" w:line="240" w:lineRule="auto"/>
              <w:ind w:left="272" w:hanging="227"/>
              <w:jc w:val="left"/>
              <w:textAlignment w:val="baseline"/>
              <w:rPr>
                <w:noProof w:val="0"/>
                <w:sz w:val="22"/>
                <w:szCs w:val="22"/>
              </w:rPr>
            </w:pPr>
            <w:r w:rsidRPr="0072710A">
              <w:rPr>
                <w:noProof w:val="0"/>
                <w:sz w:val="22"/>
                <w:szCs w:val="22"/>
              </w:rPr>
              <w:t>posoudí úlohu rodiny v současné společnosti </w:t>
            </w:r>
          </w:p>
          <w:p w14:paraId="1AB516D7" w14:textId="77777777" w:rsidR="0072710A" w:rsidRPr="0072710A" w:rsidRDefault="0072710A" w:rsidP="00CC5C4F">
            <w:pPr>
              <w:numPr>
                <w:ilvl w:val="0"/>
                <w:numId w:val="161"/>
              </w:numPr>
              <w:spacing w:before="0" w:line="240" w:lineRule="auto"/>
              <w:ind w:left="272" w:hanging="227"/>
              <w:jc w:val="left"/>
              <w:textAlignment w:val="baseline"/>
              <w:rPr>
                <w:noProof w:val="0"/>
                <w:sz w:val="22"/>
                <w:szCs w:val="22"/>
              </w:rPr>
            </w:pPr>
            <w:r w:rsidRPr="0072710A">
              <w:rPr>
                <w:noProof w:val="0"/>
                <w:sz w:val="22"/>
                <w:szCs w:val="22"/>
              </w:rPr>
              <w:t>popíše možné dopady kriminality </w:t>
            </w:r>
          </w:p>
          <w:p w14:paraId="3039EE61" w14:textId="77777777" w:rsidR="0072710A" w:rsidRPr="0072710A" w:rsidRDefault="0072710A" w:rsidP="00CC5C4F">
            <w:pPr>
              <w:numPr>
                <w:ilvl w:val="0"/>
                <w:numId w:val="162"/>
              </w:numPr>
              <w:spacing w:before="0" w:line="240" w:lineRule="auto"/>
              <w:ind w:left="272" w:hanging="227"/>
              <w:jc w:val="left"/>
              <w:textAlignment w:val="baseline"/>
              <w:rPr>
                <w:noProof w:val="0"/>
                <w:sz w:val="22"/>
                <w:szCs w:val="22"/>
              </w:rPr>
            </w:pPr>
            <w:r w:rsidRPr="0072710A">
              <w:rPr>
                <w:noProof w:val="0"/>
                <w:sz w:val="22"/>
                <w:szCs w:val="22"/>
              </w:rPr>
              <w:t>posoudí sociální změny v individuálním a společenském vývoji </w:t>
            </w:r>
          </w:p>
          <w:p w14:paraId="397AC286" w14:textId="77777777" w:rsidR="0072710A" w:rsidRPr="0072710A" w:rsidRDefault="0072710A" w:rsidP="00CC5C4F">
            <w:pPr>
              <w:numPr>
                <w:ilvl w:val="0"/>
                <w:numId w:val="163"/>
              </w:numPr>
              <w:spacing w:before="0" w:line="240" w:lineRule="auto"/>
              <w:ind w:left="272" w:hanging="227"/>
              <w:jc w:val="left"/>
              <w:textAlignment w:val="baseline"/>
              <w:rPr>
                <w:noProof w:val="0"/>
                <w:sz w:val="22"/>
                <w:szCs w:val="22"/>
              </w:rPr>
            </w:pPr>
            <w:r w:rsidRPr="0072710A">
              <w:rPr>
                <w:noProof w:val="0"/>
                <w:sz w:val="22"/>
                <w:szCs w:val="22"/>
              </w:rPr>
              <w:t>posoudí smysl a význam profesní mobility </w:t>
            </w:r>
          </w:p>
          <w:p w14:paraId="35856CDE" w14:textId="77777777" w:rsidR="0072710A" w:rsidRPr="0072710A" w:rsidRDefault="0072710A" w:rsidP="00CC5C4F">
            <w:pPr>
              <w:numPr>
                <w:ilvl w:val="0"/>
                <w:numId w:val="164"/>
              </w:numPr>
              <w:spacing w:before="0" w:line="240" w:lineRule="auto"/>
              <w:ind w:left="272" w:hanging="227"/>
              <w:jc w:val="left"/>
              <w:textAlignment w:val="baseline"/>
              <w:rPr>
                <w:noProof w:val="0"/>
                <w:sz w:val="22"/>
                <w:szCs w:val="22"/>
              </w:rPr>
            </w:pPr>
            <w:r w:rsidRPr="0072710A">
              <w:rPr>
                <w:noProof w:val="0"/>
                <w:sz w:val="22"/>
                <w:szCs w:val="22"/>
              </w:rPr>
              <w:lastRenderedPageBreak/>
              <w:t>usiluje o pozitivní změny ve svém životě související s vlastním zdravím a zdravím druhých </w:t>
            </w:r>
          </w:p>
          <w:p w14:paraId="5AAE407C" w14:textId="77777777" w:rsidR="0072710A" w:rsidRPr="0072710A" w:rsidRDefault="0072710A" w:rsidP="00CC5C4F">
            <w:pPr>
              <w:numPr>
                <w:ilvl w:val="0"/>
                <w:numId w:val="165"/>
              </w:numPr>
              <w:spacing w:before="0" w:line="240" w:lineRule="auto"/>
              <w:ind w:left="272" w:hanging="227"/>
              <w:jc w:val="left"/>
              <w:textAlignment w:val="baseline"/>
              <w:rPr>
                <w:noProof w:val="0"/>
                <w:sz w:val="22"/>
                <w:szCs w:val="22"/>
              </w:rPr>
            </w:pPr>
            <w:r w:rsidRPr="0072710A">
              <w:rPr>
                <w:noProof w:val="0"/>
                <w:sz w:val="22"/>
                <w:szCs w:val="22"/>
              </w:rPr>
              <w:t>zařazuje do denního režimu osvojené způsoby relaxace </w:t>
            </w:r>
          </w:p>
          <w:p w14:paraId="69ECCBF5" w14:textId="77777777" w:rsidR="0072710A" w:rsidRPr="0072710A" w:rsidRDefault="0072710A" w:rsidP="00CC5C4F">
            <w:pPr>
              <w:numPr>
                <w:ilvl w:val="0"/>
                <w:numId w:val="166"/>
              </w:numPr>
              <w:spacing w:before="0" w:line="240" w:lineRule="auto"/>
              <w:ind w:left="272" w:hanging="227"/>
              <w:jc w:val="left"/>
              <w:textAlignment w:val="baseline"/>
              <w:rPr>
                <w:noProof w:val="0"/>
                <w:sz w:val="22"/>
                <w:szCs w:val="22"/>
              </w:rPr>
            </w:pPr>
            <w:r w:rsidRPr="0072710A">
              <w:rPr>
                <w:noProof w:val="0"/>
                <w:sz w:val="22"/>
                <w:szCs w:val="22"/>
              </w:rPr>
              <w:t>zasáhne při závažných poraněních a život ohrožujících stavech </w:t>
            </w:r>
          </w:p>
          <w:p w14:paraId="3C5959F5" w14:textId="77777777" w:rsidR="0072710A" w:rsidRPr="0072710A" w:rsidRDefault="0072710A" w:rsidP="00CC5C4F">
            <w:pPr>
              <w:numPr>
                <w:ilvl w:val="0"/>
                <w:numId w:val="167"/>
              </w:numPr>
              <w:spacing w:before="0" w:line="240" w:lineRule="auto"/>
              <w:ind w:left="272" w:hanging="227"/>
              <w:jc w:val="left"/>
              <w:textAlignment w:val="baseline"/>
              <w:rPr>
                <w:noProof w:val="0"/>
                <w:sz w:val="22"/>
                <w:szCs w:val="22"/>
              </w:rPr>
            </w:pPr>
            <w:r w:rsidRPr="0072710A">
              <w:rPr>
                <w:noProof w:val="0"/>
                <w:sz w:val="22"/>
                <w:szCs w:val="22"/>
              </w:rPr>
              <w:t>snaží se orientovat ve své osobnosti, emocích a potřebách </w:t>
            </w:r>
          </w:p>
          <w:p w14:paraId="4ADCF1AE" w14:textId="77777777" w:rsidR="0072710A" w:rsidRPr="0072710A" w:rsidRDefault="0072710A" w:rsidP="00CC5C4F">
            <w:pPr>
              <w:numPr>
                <w:ilvl w:val="0"/>
                <w:numId w:val="168"/>
              </w:numPr>
              <w:spacing w:before="0" w:line="240" w:lineRule="auto"/>
              <w:ind w:left="272" w:hanging="227"/>
              <w:jc w:val="left"/>
              <w:textAlignment w:val="baseline"/>
              <w:rPr>
                <w:noProof w:val="0"/>
                <w:sz w:val="22"/>
                <w:szCs w:val="22"/>
              </w:rPr>
            </w:pPr>
            <w:r w:rsidRPr="0072710A">
              <w:rPr>
                <w:noProof w:val="0"/>
                <w:sz w:val="22"/>
                <w:szCs w:val="22"/>
              </w:rPr>
              <w:t>orientuje se v problematice reprodukčního zdraví z hlediska odpovědnosti k budoucímu rodičovství </w:t>
            </w:r>
          </w:p>
          <w:p w14:paraId="19308CB6"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rFonts w:ascii="Calibri" w:hAnsi="Calibri" w:cs="Calibri"/>
                <w:noProof w:val="0"/>
                <w:sz w:val="22"/>
                <w:szCs w:val="22"/>
              </w:rPr>
              <w:t>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692D630" w14:textId="77777777" w:rsidR="0072710A" w:rsidRPr="0072710A" w:rsidRDefault="0072710A" w:rsidP="0072710A">
            <w:pPr>
              <w:spacing w:before="0" w:line="240" w:lineRule="auto"/>
              <w:ind w:left="45"/>
              <w:jc w:val="left"/>
              <w:textAlignment w:val="baseline"/>
              <w:rPr>
                <w:b/>
                <w:bCs/>
                <w:noProof w:val="0"/>
                <w:sz w:val="22"/>
                <w:szCs w:val="22"/>
              </w:rPr>
            </w:pPr>
            <w:r w:rsidRPr="0072710A">
              <w:rPr>
                <w:b/>
                <w:bCs/>
                <w:noProof w:val="0"/>
                <w:sz w:val="22"/>
                <w:szCs w:val="22"/>
              </w:rPr>
              <w:lastRenderedPageBreak/>
              <w:t>Psychologie </w:t>
            </w:r>
          </w:p>
          <w:p w14:paraId="7A2FF8DA"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psychologie jako věda, metody psychologie, místo psychologie v systému věd </w:t>
            </w:r>
          </w:p>
          <w:p w14:paraId="1D6AC87F"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psychologické poradenství </w:t>
            </w:r>
          </w:p>
          <w:p w14:paraId="249A6902"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člověk jako jedinec </w:t>
            </w:r>
          </w:p>
          <w:p w14:paraId="52BB4665"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podstata psychiky </w:t>
            </w:r>
          </w:p>
          <w:p w14:paraId="75887445"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faktory ovlivňující chování a prožívání </w:t>
            </w:r>
          </w:p>
          <w:p w14:paraId="0EE16445"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vědomí, jevy, procesy, stavy a vlastnosti </w:t>
            </w:r>
          </w:p>
          <w:p w14:paraId="77D05F70"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učení </w:t>
            </w:r>
          </w:p>
          <w:p w14:paraId="0FEA4A9F"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význam učení pro život, druhy učení, vnímání a myšlení </w:t>
            </w:r>
          </w:p>
          <w:p w14:paraId="2A3D5DDA"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paměť a její fungování, efektivní učení </w:t>
            </w:r>
          </w:p>
          <w:p w14:paraId="0F462E7E"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osobnost člověka </w:t>
            </w:r>
          </w:p>
          <w:p w14:paraId="12725764"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charakteristika osobnosti, typologie </w:t>
            </w:r>
          </w:p>
          <w:p w14:paraId="478F52F9"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vývoj a formování osobnosti </w:t>
            </w:r>
          </w:p>
          <w:p w14:paraId="606EE469"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temperament, charakter, inteligence </w:t>
            </w:r>
          </w:p>
          <w:p w14:paraId="193D74B3"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emoce, motivace </w:t>
            </w:r>
          </w:p>
          <w:p w14:paraId="65B2C7B9"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náročné životní situace, životní styl </w:t>
            </w:r>
          </w:p>
          <w:p w14:paraId="16A4F61A"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rozhodování o životních otázkách </w:t>
            </w:r>
          </w:p>
          <w:p w14:paraId="5181FA84"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duševní hygiena, sebevýchova </w:t>
            </w:r>
          </w:p>
          <w:p w14:paraId="02748734"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vývojová psychologie </w:t>
            </w:r>
          </w:p>
          <w:p w14:paraId="4B7382EC"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lastRenderedPageBreak/>
              <w:t>sociální a biologická determinace </w:t>
            </w:r>
          </w:p>
          <w:p w14:paraId="297277F2" w14:textId="77777777" w:rsidR="0072710A" w:rsidRPr="0072710A" w:rsidRDefault="0072710A" w:rsidP="00025BED">
            <w:pPr>
              <w:spacing w:before="0" w:line="240" w:lineRule="auto"/>
              <w:ind w:left="272"/>
              <w:jc w:val="left"/>
              <w:textAlignment w:val="baseline"/>
              <w:rPr>
                <w:b/>
                <w:bCs/>
                <w:noProof w:val="0"/>
                <w:sz w:val="22"/>
                <w:szCs w:val="22"/>
              </w:rPr>
            </w:pPr>
            <w:r w:rsidRPr="0072710A">
              <w:rPr>
                <w:b/>
                <w:bCs/>
                <w:noProof w:val="0"/>
                <w:sz w:val="22"/>
                <w:szCs w:val="22"/>
              </w:rPr>
              <w:t>Sociologie </w:t>
            </w:r>
          </w:p>
          <w:p w14:paraId="27705216"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vznik a vývoj sociologie, základní teorie a metody </w:t>
            </w:r>
          </w:p>
          <w:p w14:paraId="1B09E14C"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společenská podstata člověka </w:t>
            </w:r>
          </w:p>
          <w:p w14:paraId="6514E923"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socializace </w:t>
            </w:r>
          </w:p>
          <w:p w14:paraId="6E40DD52"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příroda a kultura, antropogeneze </w:t>
            </w:r>
          </w:p>
          <w:p w14:paraId="49778B6C"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příroda a společnost </w:t>
            </w:r>
          </w:p>
          <w:p w14:paraId="0A2C9929"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kultura </w:t>
            </w:r>
          </w:p>
          <w:p w14:paraId="6BFC7516"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životní prostředí ekologické problémy </w:t>
            </w:r>
          </w:p>
          <w:p w14:paraId="4F24B9DD"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skupiny, sociální útvary </w:t>
            </w:r>
          </w:p>
          <w:p w14:paraId="4EFB2A47"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společenské instituce </w:t>
            </w:r>
          </w:p>
          <w:p w14:paraId="1491BB37"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mezilidská komunikace, sociální skupiny </w:t>
            </w:r>
          </w:p>
          <w:p w14:paraId="35C7E328"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rodina </w:t>
            </w:r>
          </w:p>
          <w:p w14:paraId="50623585"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vztahy v rodině, mezigenerační soužití </w:t>
            </w:r>
          </w:p>
          <w:p w14:paraId="62AC0DCD"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pomoc nemocným a handicapovaným občanům </w:t>
            </w:r>
          </w:p>
          <w:p w14:paraId="7D9A4D2E"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jedinec ve skupině – vztahy, role, pozice, normy </w:t>
            </w:r>
          </w:p>
          <w:p w14:paraId="238FEA81"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stereotypy, předsudky </w:t>
            </w:r>
          </w:p>
          <w:p w14:paraId="63241607"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sociální struktura ve společnosti </w:t>
            </w:r>
          </w:p>
          <w:p w14:paraId="7A6DE919"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sociální mobilita </w:t>
            </w:r>
          </w:p>
          <w:p w14:paraId="65946D20"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sociální nerovnost, sociální deviace </w:t>
            </w:r>
          </w:p>
          <w:p w14:paraId="0A2B4702"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problémy v mezilidských vztazích </w:t>
            </w:r>
          </w:p>
          <w:p w14:paraId="394FDE29"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masmédia </w:t>
            </w:r>
          </w:p>
          <w:p w14:paraId="480A9AD8"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nezaměstnanost </w:t>
            </w:r>
          </w:p>
          <w:p w14:paraId="59E3230A"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kriminalita </w:t>
            </w:r>
          </w:p>
          <w:p w14:paraId="79C416EA"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extremismus </w:t>
            </w:r>
          </w:p>
          <w:p w14:paraId="72AFF881" w14:textId="77777777" w:rsidR="0072710A" w:rsidRPr="0072710A" w:rsidRDefault="0072710A" w:rsidP="00025BED">
            <w:pPr>
              <w:spacing w:before="0" w:line="240" w:lineRule="auto"/>
              <w:ind w:left="272"/>
              <w:jc w:val="left"/>
              <w:textAlignment w:val="baseline"/>
              <w:rPr>
                <w:b/>
                <w:bCs/>
                <w:noProof w:val="0"/>
                <w:sz w:val="22"/>
                <w:szCs w:val="22"/>
              </w:rPr>
            </w:pPr>
            <w:r w:rsidRPr="0072710A">
              <w:rPr>
                <w:b/>
                <w:bCs/>
                <w:noProof w:val="0"/>
                <w:sz w:val="22"/>
                <w:szCs w:val="22"/>
              </w:rPr>
              <w:t>Výchova ke zdraví </w:t>
            </w:r>
          </w:p>
          <w:p w14:paraId="63DD6379"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zdravý způsob života a péče o zdraví </w:t>
            </w:r>
          </w:p>
          <w:p w14:paraId="3F3E077A"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zdravá výživa </w:t>
            </w:r>
          </w:p>
          <w:p w14:paraId="49B1AA16"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psychohygiena </w:t>
            </w:r>
          </w:p>
          <w:p w14:paraId="3FD6F4DE"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lastRenderedPageBreak/>
              <w:t>první pomoc při úrazech a náhlých životních příhodách </w:t>
            </w:r>
          </w:p>
          <w:p w14:paraId="347CD18D"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změny v životě člověka a jejich reflexe </w:t>
            </w:r>
          </w:p>
          <w:p w14:paraId="337FCD17"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změny v období adolescence </w:t>
            </w:r>
          </w:p>
          <w:p w14:paraId="48EBAE0B"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péče o reprodukční zdraví </w:t>
            </w:r>
          </w:p>
          <w:p w14:paraId="1480A8CD"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faktory ovlivňující plodnost, nikotin, alkohol, drogy </w:t>
            </w:r>
          </w:p>
          <w:p w14:paraId="26D87AEB"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civilizační choroby </w:t>
            </w:r>
          </w:p>
          <w:p w14:paraId="59F056EC"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sexuálně motivovaná kriminalita – pedofilie, pornografie </w:t>
            </w:r>
          </w:p>
          <w:p w14:paraId="7443757F"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zátěžové situace, stres a způsoby jeho zvládnutí </w:t>
            </w:r>
          </w:p>
          <w:p w14:paraId="5AFF7A34"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návykové látky </w:t>
            </w:r>
          </w:p>
          <w:p w14:paraId="15FFFA7B"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živelní pohromy </w:t>
            </w:r>
          </w:p>
          <w:p w14:paraId="1838EF24" w14:textId="77777777" w:rsidR="0072710A" w:rsidRPr="0072710A" w:rsidRDefault="0072710A" w:rsidP="00CC5C4F">
            <w:pPr>
              <w:numPr>
                <w:ilvl w:val="0"/>
                <w:numId w:val="271"/>
              </w:numPr>
              <w:spacing w:before="0" w:line="240" w:lineRule="auto"/>
              <w:ind w:left="272" w:hanging="227"/>
              <w:jc w:val="left"/>
              <w:textAlignment w:val="baseline"/>
              <w:rPr>
                <w:noProof w:val="0"/>
                <w:sz w:val="22"/>
                <w:szCs w:val="22"/>
              </w:rPr>
            </w:pPr>
            <w:r w:rsidRPr="0072710A">
              <w:rPr>
                <w:noProof w:val="0"/>
                <w:sz w:val="22"/>
                <w:szCs w:val="22"/>
              </w:rPr>
              <w:t>vztahy mezi lidmi a formy soužití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B3B033B"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lastRenderedPageBreak/>
              <w:t>OSV: </w:t>
            </w:r>
          </w:p>
          <w:p w14:paraId="01F7CF65"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Poznávání a rozvoj vlastní osobnosti </w:t>
            </w:r>
          </w:p>
          <w:p w14:paraId="1ADC0AD1"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0697C574"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077EAF3D"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22155E33"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28CB965B"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2553F402"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20C4A720"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334C4B85"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VMEGS: </w:t>
            </w:r>
          </w:p>
          <w:p w14:paraId="10F9FF71"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Vzdělání v Evropě, podmínky studia v zahraničí </w:t>
            </w:r>
          </w:p>
          <w:p w14:paraId="61C94886"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01F0188C"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OSV: </w:t>
            </w:r>
          </w:p>
          <w:p w14:paraId="72EA5A7E"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Analýza vlastních učebních procesů </w:t>
            </w:r>
          </w:p>
          <w:p w14:paraId="239E975A"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62120C1"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0FF2436A"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C10EEEE"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OSV: </w:t>
            </w:r>
          </w:p>
          <w:p w14:paraId="10AB0DDC"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Seberegulace, organizační dovednosti a efektivní řešení problémů, sociální komunikace, nácvik aktivního naslouchání formou skupinové práce </w:t>
            </w:r>
          </w:p>
          <w:p w14:paraId="0D3F6BE5" w14:textId="77777777" w:rsidR="0072710A" w:rsidRPr="0072710A" w:rsidRDefault="0072710A" w:rsidP="0072710A">
            <w:pPr>
              <w:spacing w:before="0" w:line="240" w:lineRule="auto"/>
              <w:ind w:left="272" w:hanging="227"/>
              <w:textAlignment w:val="baseline"/>
              <w:rPr>
                <w:rFonts w:ascii="Times New Roman" w:hAnsi="Times New Roman" w:cs="Times New Roman"/>
                <w:noProof w:val="0"/>
              </w:rPr>
            </w:pPr>
            <w:r w:rsidRPr="0072710A">
              <w:rPr>
                <w:noProof w:val="0"/>
              </w:rPr>
              <w:t> </w:t>
            </w:r>
          </w:p>
          <w:p w14:paraId="551AE1CB" w14:textId="77777777" w:rsidR="0072710A" w:rsidRPr="0072710A" w:rsidRDefault="0072710A" w:rsidP="0072710A">
            <w:pPr>
              <w:spacing w:before="0" w:line="240" w:lineRule="auto"/>
              <w:ind w:left="272" w:hanging="227"/>
              <w:textAlignment w:val="baseline"/>
              <w:rPr>
                <w:rFonts w:ascii="Times New Roman" w:hAnsi="Times New Roman" w:cs="Times New Roman"/>
                <w:noProof w:val="0"/>
              </w:rPr>
            </w:pPr>
            <w:r w:rsidRPr="0072710A">
              <w:rPr>
                <w:noProof w:val="0"/>
              </w:rPr>
              <w:t> </w:t>
            </w:r>
          </w:p>
          <w:p w14:paraId="03550C08" w14:textId="77777777" w:rsidR="0072710A" w:rsidRPr="0072710A" w:rsidRDefault="0072710A" w:rsidP="0072710A">
            <w:pPr>
              <w:spacing w:before="0" w:line="240" w:lineRule="auto"/>
              <w:ind w:left="272" w:hanging="227"/>
              <w:textAlignment w:val="baseline"/>
              <w:rPr>
                <w:rFonts w:ascii="Times New Roman" w:hAnsi="Times New Roman" w:cs="Times New Roman"/>
                <w:noProof w:val="0"/>
              </w:rPr>
            </w:pPr>
            <w:r w:rsidRPr="0072710A">
              <w:rPr>
                <w:noProof w:val="0"/>
              </w:rPr>
              <w:lastRenderedPageBreak/>
              <w:t> </w:t>
            </w:r>
          </w:p>
          <w:p w14:paraId="70BB35DE" w14:textId="77777777" w:rsidR="0072710A" w:rsidRPr="0072710A" w:rsidRDefault="0072710A" w:rsidP="0072710A">
            <w:pPr>
              <w:spacing w:before="0" w:line="240" w:lineRule="auto"/>
              <w:ind w:left="272" w:hanging="227"/>
              <w:textAlignment w:val="baseline"/>
              <w:rPr>
                <w:rFonts w:ascii="Times New Roman" w:hAnsi="Times New Roman" w:cs="Times New Roman"/>
                <w:noProof w:val="0"/>
              </w:rPr>
            </w:pPr>
            <w:r w:rsidRPr="0072710A">
              <w:rPr>
                <w:noProof w:val="0"/>
              </w:rPr>
              <w:t> </w:t>
            </w:r>
          </w:p>
          <w:p w14:paraId="590E70DF"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OSV: </w:t>
            </w:r>
          </w:p>
          <w:p w14:paraId="1A0D0916"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Přebírání zodpovědnosti v různých situacích </w:t>
            </w:r>
          </w:p>
          <w:p w14:paraId="01223DF4"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19AF6C85"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0"/>
                <w:szCs w:val="20"/>
              </w:rPr>
              <w:t> </w:t>
            </w:r>
          </w:p>
          <w:p w14:paraId="79E2EA9A"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0"/>
                <w:szCs w:val="20"/>
              </w:rPr>
              <w:t> </w:t>
            </w:r>
          </w:p>
          <w:p w14:paraId="114F1BCF"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0"/>
                <w:szCs w:val="20"/>
              </w:rPr>
              <w:t> </w:t>
            </w:r>
          </w:p>
          <w:p w14:paraId="22EA87D4" w14:textId="77777777" w:rsidR="0072710A" w:rsidRPr="0072710A" w:rsidRDefault="0072710A" w:rsidP="0072710A">
            <w:pPr>
              <w:spacing w:before="0" w:line="240" w:lineRule="auto"/>
              <w:ind w:left="272" w:hanging="227"/>
              <w:textAlignment w:val="baseline"/>
              <w:rPr>
                <w:rFonts w:ascii="Times New Roman" w:hAnsi="Times New Roman" w:cs="Times New Roman"/>
                <w:noProof w:val="0"/>
              </w:rPr>
            </w:pPr>
            <w:r w:rsidRPr="0072710A">
              <w:rPr>
                <w:noProof w:val="0"/>
              </w:rPr>
              <w:t> </w:t>
            </w:r>
          </w:p>
          <w:p w14:paraId="1A698943" w14:textId="77777777" w:rsidR="0072710A" w:rsidRPr="0072710A" w:rsidRDefault="0072710A" w:rsidP="0072710A">
            <w:pPr>
              <w:spacing w:before="0" w:line="240" w:lineRule="auto"/>
              <w:ind w:left="272" w:hanging="227"/>
              <w:textAlignment w:val="baseline"/>
              <w:rPr>
                <w:rFonts w:ascii="Times New Roman" w:hAnsi="Times New Roman" w:cs="Times New Roman"/>
                <w:noProof w:val="0"/>
              </w:rPr>
            </w:pPr>
            <w:r w:rsidRPr="0072710A">
              <w:rPr>
                <w:noProof w:val="0"/>
              </w:rPr>
              <w:t> </w:t>
            </w:r>
          </w:p>
          <w:p w14:paraId="5DC3A07C" w14:textId="77777777" w:rsidR="0072710A" w:rsidRPr="0072710A" w:rsidRDefault="0072710A" w:rsidP="0072710A">
            <w:pPr>
              <w:spacing w:before="0" w:line="240" w:lineRule="auto"/>
              <w:ind w:left="272" w:hanging="227"/>
              <w:textAlignment w:val="baseline"/>
              <w:rPr>
                <w:rFonts w:ascii="Times New Roman" w:hAnsi="Times New Roman" w:cs="Times New Roman"/>
                <w:noProof w:val="0"/>
              </w:rPr>
            </w:pPr>
            <w:r w:rsidRPr="0072710A">
              <w:rPr>
                <w:noProof w:val="0"/>
              </w:rPr>
              <w:t> </w:t>
            </w:r>
          </w:p>
          <w:p w14:paraId="34F0AA63" w14:textId="77777777" w:rsidR="0072710A" w:rsidRPr="0072710A" w:rsidRDefault="0072710A" w:rsidP="0072710A">
            <w:pPr>
              <w:spacing w:before="0" w:line="240" w:lineRule="auto"/>
              <w:ind w:left="272" w:hanging="227"/>
              <w:textAlignment w:val="baseline"/>
              <w:rPr>
                <w:rFonts w:ascii="Times New Roman" w:hAnsi="Times New Roman" w:cs="Times New Roman"/>
                <w:noProof w:val="0"/>
              </w:rPr>
            </w:pPr>
            <w:r w:rsidRPr="0072710A">
              <w:rPr>
                <w:noProof w:val="0"/>
              </w:rPr>
              <w:t> </w:t>
            </w:r>
          </w:p>
          <w:p w14:paraId="0FC55CAD"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EV: </w:t>
            </w:r>
          </w:p>
          <w:p w14:paraId="218121FB"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Ochrana životního prostředí, ekologické problémy </w:t>
            </w:r>
          </w:p>
          <w:p w14:paraId="72015872"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8AB0B72"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OSV: </w:t>
            </w:r>
          </w:p>
          <w:p w14:paraId="14E2DBF9"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Sociální komunikace – konflikt a jeho řešení formou modelové situace a hraní rolí </w:t>
            </w:r>
          </w:p>
          <w:p w14:paraId="5E1DA4D7"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3249AD97"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MVK: </w:t>
            </w:r>
          </w:p>
          <w:p w14:paraId="4F953965"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Základní problémy sociokulturních rozdílů – referát na multikulturní téma </w:t>
            </w:r>
          </w:p>
          <w:p w14:paraId="2AC7B2BB"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A207E02"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ČJL – předsudek v literárním díle formou práce s textem </w:t>
            </w:r>
          </w:p>
          <w:p w14:paraId="5B8EF6E8"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6A2F681"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DEJ – normy a sankce v historii, podoby sociální kontroly v historii </w:t>
            </w:r>
          </w:p>
          <w:p w14:paraId="04D76CA3"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576F5E6A"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MVK: </w:t>
            </w:r>
          </w:p>
          <w:p w14:paraId="6685E0FF"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Základní problémy sociokulturních rozdílů – postavení ženy v různých kulturách, modely rodiny </w:t>
            </w:r>
          </w:p>
          <w:p w14:paraId="39158455" w14:textId="77777777" w:rsidR="0072710A" w:rsidRPr="0072710A" w:rsidRDefault="0072710A" w:rsidP="0072710A">
            <w:pPr>
              <w:spacing w:before="0" w:line="240" w:lineRule="auto"/>
              <w:ind w:left="272" w:hanging="227"/>
              <w:jc w:val="left"/>
              <w:textAlignment w:val="baseline"/>
              <w:rPr>
                <w:rFonts w:ascii="Times New Roman" w:hAnsi="Times New Roman" w:cs="Times New Roman"/>
                <w:noProof w:val="0"/>
              </w:rPr>
            </w:pPr>
            <w:r w:rsidRPr="0072710A">
              <w:rPr>
                <w:noProof w:val="0"/>
                <w:sz w:val="20"/>
                <w:szCs w:val="20"/>
              </w:rPr>
              <w:t> </w:t>
            </w:r>
          </w:p>
          <w:p w14:paraId="098287B9" w14:textId="77777777" w:rsidR="0072710A" w:rsidRPr="0072710A" w:rsidRDefault="0072710A" w:rsidP="0072710A">
            <w:pPr>
              <w:spacing w:before="0" w:line="240" w:lineRule="auto"/>
              <w:ind w:left="272" w:hanging="227"/>
              <w:textAlignment w:val="baseline"/>
              <w:rPr>
                <w:rFonts w:ascii="Times New Roman" w:hAnsi="Times New Roman" w:cs="Times New Roman"/>
                <w:noProof w:val="0"/>
              </w:rPr>
            </w:pPr>
            <w:r w:rsidRPr="0072710A">
              <w:rPr>
                <w:noProof w:val="0"/>
              </w:rPr>
              <w:t> </w:t>
            </w:r>
          </w:p>
        </w:tc>
      </w:tr>
    </w:tbl>
    <w:p w14:paraId="0A04C3B8" w14:textId="12132C36" w:rsidR="0072710A" w:rsidRPr="00DA10CA" w:rsidRDefault="0072710A" w:rsidP="00DA10CA">
      <w:pPr>
        <w:spacing w:after="120"/>
        <w:textAlignment w:val="baseline"/>
        <w:rPr>
          <w:rFonts w:ascii="Arial" w:hAnsi="Arial" w:cs="Arial"/>
          <w:b/>
          <w:bCs/>
          <w:noProof w:val="0"/>
        </w:rPr>
      </w:pPr>
      <w:r w:rsidRPr="0072710A">
        <w:rPr>
          <w:rFonts w:ascii="Arial" w:hAnsi="Arial" w:cs="Arial"/>
          <w:b/>
          <w:bCs/>
          <w:noProof w:val="0"/>
        </w:rPr>
        <w:lastRenderedPageBreak/>
        <w:t>Ročník: 2.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5"/>
        <w:gridCol w:w="3000"/>
        <w:gridCol w:w="2715"/>
      </w:tblGrid>
      <w:tr w:rsidR="0072710A" w:rsidRPr="0072710A" w14:paraId="0AA228F3" w14:textId="77777777" w:rsidTr="0072710A">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3D52928"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Očekávané výstupy</w:t>
            </w:r>
            <w:r w:rsidRPr="0072710A">
              <w:rPr>
                <w:noProof w:val="0"/>
              </w:rPr>
              <w:t> </w:t>
            </w:r>
          </w:p>
        </w:tc>
        <w:tc>
          <w:tcPr>
            <w:tcW w:w="300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398D007"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Učivo</w:t>
            </w:r>
            <w:r w:rsidRPr="0072710A">
              <w:rPr>
                <w:noProof w:val="0"/>
              </w:rPr>
              <w:t> </w:t>
            </w:r>
          </w:p>
        </w:tc>
        <w:tc>
          <w:tcPr>
            <w:tcW w:w="271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87176FC"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Průřezová témata,</w:t>
            </w:r>
            <w:r w:rsidRPr="0072710A">
              <w:rPr>
                <w:noProof w:val="0"/>
              </w:rPr>
              <w:t> </w:t>
            </w:r>
          </w:p>
          <w:p w14:paraId="23EE5E3E"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MP vztahy</w:t>
            </w:r>
            <w:r w:rsidRPr="0072710A">
              <w:rPr>
                <w:noProof w:val="0"/>
              </w:rPr>
              <w:t> </w:t>
            </w:r>
          </w:p>
        </w:tc>
      </w:tr>
      <w:tr w:rsidR="0072710A" w:rsidRPr="0072710A" w14:paraId="7482FE1D" w14:textId="77777777" w:rsidTr="0072710A">
        <w:trPr>
          <w:trHeight w:val="300"/>
        </w:trPr>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0A099D24" w14:textId="77777777" w:rsidR="0072710A" w:rsidRPr="00025BED" w:rsidRDefault="0072710A" w:rsidP="00CC5C4F">
            <w:pPr>
              <w:numPr>
                <w:ilvl w:val="0"/>
                <w:numId w:val="169"/>
              </w:numPr>
              <w:spacing w:before="0" w:line="240" w:lineRule="auto"/>
              <w:ind w:left="272" w:hanging="227"/>
              <w:jc w:val="left"/>
              <w:textAlignment w:val="baseline"/>
              <w:rPr>
                <w:noProof w:val="0"/>
                <w:sz w:val="22"/>
                <w:szCs w:val="22"/>
              </w:rPr>
            </w:pPr>
            <w:r w:rsidRPr="00025BED">
              <w:rPr>
                <w:noProof w:val="0"/>
                <w:sz w:val="22"/>
                <w:szCs w:val="22"/>
              </w:rPr>
              <w:t>žák objasní pojem ekonomie, rozlišit mikroekonomické a makroekonomické problémy </w:t>
            </w:r>
          </w:p>
          <w:p w14:paraId="2DDE1DA9" w14:textId="77777777" w:rsidR="0072710A" w:rsidRPr="00025BED" w:rsidRDefault="0072710A" w:rsidP="00CC5C4F">
            <w:pPr>
              <w:numPr>
                <w:ilvl w:val="0"/>
                <w:numId w:val="170"/>
              </w:numPr>
              <w:spacing w:before="0" w:line="240" w:lineRule="auto"/>
              <w:ind w:left="272" w:hanging="227"/>
              <w:jc w:val="left"/>
              <w:textAlignment w:val="baseline"/>
              <w:rPr>
                <w:noProof w:val="0"/>
                <w:sz w:val="22"/>
                <w:szCs w:val="22"/>
              </w:rPr>
            </w:pPr>
            <w:r w:rsidRPr="00025BED">
              <w:rPr>
                <w:noProof w:val="0"/>
                <w:sz w:val="22"/>
                <w:szCs w:val="22"/>
              </w:rPr>
              <w:t>objasní vývoj ekonomických teorií </w:t>
            </w:r>
          </w:p>
          <w:p w14:paraId="3D249CFC" w14:textId="77777777" w:rsidR="0072710A" w:rsidRPr="00025BED" w:rsidRDefault="0072710A" w:rsidP="00CC5C4F">
            <w:pPr>
              <w:numPr>
                <w:ilvl w:val="0"/>
                <w:numId w:val="171"/>
              </w:numPr>
              <w:spacing w:before="0" w:line="240" w:lineRule="auto"/>
              <w:ind w:left="272" w:hanging="227"/>
              <w:jc w:val="left"/>
              <w:textAlignment w:val="baseline"/>
              <w:rPr>
                <w:noProof w:val="0"/>
                <w:sz w:val="22"/>
                <w:szCs w:val="22"/>
              </w:rPr>
            </w:pPr>
            <w:r w:rsidRPr="00025BED">
              <w:rPr>
                <w:noProof w:val="0"/>
                <w:sz w:val="22"/>
                <w:szCs w:val="22"/>
              </w:rPr>
              <w:t>popíše tržní subjekty a fungování tržní ekonomiky </w:t>
            </w:r>
          </w:p>
          <w:p w14:paraId="40A7390D" w14:textId="2F6CB5EA" w:rsidR="0072710A" w:rsidRPr="00025BED" w:rsidRDefault="0072710A" w:rsidP="00CC5C4F">
            <w:pPr>
              <w:numPr>
                <w:ilvl w:val="0"/>
                <w:numId w:val="172"/>
              </w:numPr>
              <w:spacing w:before="0" w:line="240" w:lineRule="auto"/>
              <w:ind w:left="272" w:hanging="227"/>
              <w:jc w:val="left"/>
              <w:textAlignment w:val="baseline"/>
              <w:rPr>
                <w:noProof w:val="0"/>
                <w:sz w:val="22"/>
                <w:szCs w:val="22"/>
              </w:rPr>
            </w:pPr>
            <w:r w:rsidRPr="00025BED">
              <w:rPr>
                <w:noProof w:val="0"/>
                <w:sz w:val="22"/>
                <w:szCs w:val="22"/>
              </w:rPr>
              <w:t>vysvětlí na základě konkrétní, reálné a aktuální situace ve společnosti mechanismy fungování trhu</w:t>
            </w:r>
            <w:r w:rsidR="001E45D8">
              <w:rPr>
                <w:noProof w:val="0"/>
                <w:sz w:val="22"/>
                <w:szCs w:val="22"/>
              </w:rPr>
              <w:t xml:space="preserve"> </w:t>
            </w:r>
          </w:p>
          <w:p w14:paraId="6A4488D4" w14:textId="77777777" w:rsidR="0072710A" w:rsidRPr="00025BED" w:rsidRDefault="0072710A" w:rsidP="00CC5C4F">
            <w:pPr>
              <w:numPr>
                <w:ilvl w:val="0"/>
                <w:numId w:val="173"/>
              </w:numPr>
              <w:spacing w:before="0" w:line="240" w:lineRule="auto"/>
              <w:ind w:left="272" w:hanging="227"/>
              <w:jc w:val="left"/>
              <w:textAlignment w:val="baseline"/>
              <w:rPr>
                <w:noProof w:val="0"/>
                <w:sz w:val="22"/>
                <w:szCs w:val="22"/>
              </w:rPr>
            </w:pPr>
            <w:r w:rsidRPr="00025BED">
              <w:rPr>
                <w:noProof w:val="0"/>
                <w:sz w:val="22"/>
                <w:szCs w:val="22"/>
              </w:rPr>
              <w:t>stanoví cenu jako součet nákladů, zisku a DPH, vysvětlí, jak se cena liší podle typu zákazníků, místa či období, objasní důvody kolísání cen zboží či pracovní síly na trhu podle vývoje nabídky a poptávky </w:t>
            </w:r>
          </w:p>
          <w:p w14:paraId="62421670" w14:textId="77777777" w:rsidR="0072710A" w:rsidRPr="00025BED" w:rsidRDefault="0072710A" w:rsidP="00CC5C4F">
            <w:pPr>
              <w:numPr>
                <w:ilvl w:val="0"/>
                <w:numId w:val="174"/>
              </w:numPr>
              <w:spacing w:before="0" w:line="240" w:lineRule="auto"/>
              <w:ind w:left="272" w:hanging="227"/>
              <w:jc w:val="left"/>
              <w:textAlignment w:val="baseline"/>
              <w:rPr>
                <w:noProof w:val="0"/>
                <w:sz w:val="22"/>
                <w:szCs w:val="22"/>
              </w:rPr>
            </w:pPr>
            <w:r w:rsidRPr="00025BED">
              <w:rPr>
                <w:noProof w:val="0"/>
                <w:sz w:val="22"/>
                <w:szCs w:val="22"/>
              </w:rPr>
              <w:t>rozpozná běžné cenové triky (cena bez DPH aj.) a klamavé nabídky </w:t>
            </w:r>
          </w:p>
          <w:p w14:paraId="1C63B655" w14:textId="1DEE1C4E" w:rsidR="0072710A" w:rsidRPr="00025BED" w:rsidRDefault="0072710A" w:rsidP="00CC5C4F">
            <w:pPr>
              <w:numPr>
                <w:ilvl w:val="0"/>
                <w:numId w:val="175"/>
              </w:numPr>
              <w:spacing w:before="0" w:line="240" w:lineRule="auto"/>
              <w:ind w:left="272" w:hanging="227"/>
              <w:jc w:val="left"/>
              <w:textAlignment w:val="baseline"/>
              <w:rPr>
                <w:noProof w:val="0"/>
                <w:sz w:val="22"/>
                <w:szCs w:val="22"/>
              </w:rPr>
            </w:pPr>
            <w:r w:rsidRPr="00025BED">
              <w:rPr>
                <w:noProof w:val="0"/>
                <w:sz w:val="22"/>
                <w:szCs w:val="22"/>
              </w:rPr>
              <w:lastRenderedPageBreak/>
              <w:t>rozlišuje a porovnává praktické využití jednotlivých forem podnikání, posoudí, která forma podnikání je v konkrétní situaci nejvýhodnější</w:t>
            </w:r>
            <w:r w:rsidR="001E45D8">
              <w:rPr>
                <w:noProof w:val="0"/>
                <w:sz w:val="22"/>
                <w:szCs w:val="22"/>
              </w:rPr>
              <w:t xml:space="preserve"> </w:t>
            </w:r>
          </w:p>
          <w:p w14:paraId="3856A715" w14:textId="419BE1C0" w:rsidR="0072710A" w:rsidRPr="00025BED" w:rsidRDefault="0072710A" w:rsidP="00CC5C4F">
            <w:pPr>
              <w:numPr>
                <w:ilvl w:val="0"/>
                <w:numId w:val="176"/>
              </w:numPr>
              <w:spacing w:before="0" w:line="240" w:lineRule="auto"/>
              <w:ind w:left="272" w:hanging="227"/>
              <w:jc w:val="left"/>
              <w:textAlignment w:val="baseline"/>
              <w:rPr>
                <w:noProof w:val="0"/>
                <w:sz w:val="22"/>
                <w:szCs w:val="22"/>
              </w:rPr>
            </w:pPr>
            <w:r w:rsidRPr="00025BED">
              <w:rPr>
                <w:noProof w:val="0"/>
                <w:sz w:val="22"/>
                <w:szCs w:val="22"/>
              </w:rPr>
              <w:t>posoudí výhody a rizika podnikání v porovnání se zaměstnáním</w:t>
            </w:r>
            <w:r w:rsidR="001E45D8">
              <w:rPr>
                <w:noProof w:val="0"/>
                <w:sz w:val="22"/>
                <w:szCs w:val="22"/>
              </w:rPr>
              <w:t xml:space="preserve"> </w:t>
            </w:r>
          </w:p>
          <w:p w14:paraId="6F54A00D" w14:textId="1E1DA160" w:rsidR="0072710A" w:rsidRPr="00025BED" w:rsidRDefault="0072710A" w:rsidP="00CC5C4F">
            <w:pPr>
              <w:numPr>
                <w:ilvl w:val="0"/>
                <w:numId w:val="177"/>
              </w:numPr>
              <w:spacing w:before="0" w:line="240" w:lineRule="auto"/>
              <w:ind w:left="272" w:hanging="227"/>
              <w:jc w:val="left"/>
              <w:textAlignment w:val="baseline"/>
              <w:rPr>
                <w:noProof w:val="0"/>
                <w:sz w:val="22"/>
                <w:szCs w:val="22"/>
              </w:rPr>
            </w:pPr>
            <w:r w:rsidRPr="00025BED">
              <w:rPr>
                <w:noProof w:val="0"/>
                <w:sz w:val="22"/>
                <w:szCs w:val="22"/>
              </w:rPr>
              <w:t>uvede, jak postupovat při zakládání vlastní podnikatelské činnosti a jak zažádat o živnostenské oprávnění</w:t>
            </w:r>
            <w:r w:rsidR="001E45D8">
              <w:rPr>
                <w:noProof w:val="0"/>
                <w:sz w:val="22"/>
                <w:szCs w:val="22"/>
              </w:rPr>
              <w:t xml:space="preserve"> </w:t>
            </w:r>
          </w:p>
          <w:p w14:paraId="1C8D013F" w14:textId="77777777" w:rsidR="0072710A" w:rsidRPr="00025BED" w:rsidRDefault="0072710A" w:rsidP="00CC5C4F">
            <w:pPr>
              <w:numPr>
                <w:ilvl w:val="0"/>
                <w:numId w:val="178"/>
              </w:numPr>
              <w:spacing w:before="0" w:line="240" w:lineRule="auto"/>
              <w:ind w:left="272" w:hanging="227"/>
              <w:jc w:val="left"/>
              <w:textAlignment w:val="baseline"/>
              <w:rPr>
                <w:noProof w:val="0"/>
                <w:sz w:val="22"/>
                <w:szCs w:val="22"/>
              </w:rPr>
            </w:pPr>
            <w:r w:rsidRPr="00025BED">
              <w:rPr>
                <w:noProof w:val="0"/>
                <w:sz w:val="22"/>
                <w:szCs w:val="22"/>
              </w:rPr>
              <w:t>analyzuje skrytý obsah reklamy, kriticky posuzuje podíl marketingu na úspěchu výrobku na trhu </w:t>
            </w:r>
          </w:p>
          <w:p w14:paraId="68757E5D" w14:textId="1F5B1E17" w:rsidR="0072710A" w:rsidRPr="00025BED" w:rsidRDefault="0072710A" w:rsidP="00CC5C4F">
            <w:pPr>
              <w:numPr>
                <w:ilvl w:val="0"/>
                <w:numId w:val="179"/>
              </w:numPr>
              <w:spacing w:before="0" w:line="240" w:lineRule="auto"/>
              <w:ind w:left="272" w:hanging="227"/>
              <w:jc w:val="left"/>
              <w:textAlignment w:val="baseline"/>
              <w:rPr>
                <w:noProof w:val="0"/>
                <w:sz w:val="22"/>
                <w:szCs w:val="22"/>
              </w:rPr>
            </w:pPr>
            <w:r w:rsidRPr="00025BED">
              <w:rPr>
                <w:noProof w:val="0"/>
                <w:sz w:val="22"/>
                <w:szCs w:val="22"/>
              </w:rPr>
              <w:t>objasní základní principy fungování systému příjmů a výdajů státu</w:t>
            </w:r>
            <w:r w:rsidR="001E45D8">
              <w:rPr>
                <w:noProof w:val="0"/>
                <w:sz w:val="22"/>
                <w:szCs w:val="22"/>
              </w:rPr>
              <w:t xml:space="preserve"> </w:t>
            </w:r>
          </w:p>
          <w:p w14:paraId="7E7DA3A0" w14:textId="1EFE9099" w:rsidR="0072710A" w:rsidRPr="00025BED" w:rsidRDefault="0072710A" w:rsidP="00CC5C4F">
            <w:pPr>
              <w:numPr>
                <w:ilvl w:val="0"/>
                <w:numId w:val="180"/>
              </w:numPr>
              <w:spacing w:before="0" w:line="240" w:lineRule="auto"/>
              <w:ind w:left="272" w:hanging="227"/>
              <w:jc w:val="left"/>
              <w:textAlignment w:val="baseline"/>
              <w:rPr>
                <w:noProof w:val="0"/>
                <w:sz w:val="22"/>
                <w:szCs w:val="22"/>
              </w:rPr>
            </w:pPr>
            <w:r w:rsidRPr="00025BED">
              <w:rPr>
                <w:noProof w:val="0"/>
                <w:sz w:val="22"/>
                <w:szCs w:val="22"/>
              </w:rPr>
              <w:t>rozlišuje základní typy daní, rozlišuje, na které jeho činnosti se zdaňovací povinnost vztahuje</w:t>
            </w:r>
            <w:r w:rsidR="001E45D8">
              <w:rPr>
                <w:noProof w:val="0"/>
                <w:sz w:val="22"/>
                <w:szCs w:val="22"/>
              </w:rPr>
              <w:t xml:space="preserve"> </w:t>
            </w:r>
          </w:p>
          <w:p w14:paraId="34FB3C45" w14:textId="7C3A22E3" w:rsidR="0072710A" w:rsidRPr="00025BED" w:rsidRDefault="0072710A" w:rsidP="00CC5C4F">
            <w:pPr>
              <w:numPr>
                <w:ilvl w:val="0"/>
                <w:numId w:val="181"/>
              </w:numPr>
              <w:spacing w:before="0" w:line="240" w:lineRule="auto"/>
              <w:ind w:left="272" w:hanging="227"/>
              <w:jc w:val="left"/>
              <w:textAlignment w:val="baseline"/>
              <w:rPr>
                <w:noProof w:val="0"/>
                <w:sz w:val="22"/>
                <w:szCs w:val="22"/>
              </w:rPr>
            </w:pPr>
            <w:r w:rsidRPr="00025BED">
              <w:rPr>
                <w:noProof w:val="0"/>
                <w:sz w:val="22"/>
                <w:szCs w:val="22"/>
              </w:rPr>
              <w:t>uvede, jakým způsobem podá daňové přiznání především k dani z příjmu, jak provede základní výpočty daní a zjistí výši sociálního a zdravotního pojištění</w:t>
            </w:r>
            <w:r w:rsidR="001E45D8">
              <w:rPr>
                <w:noProof w:val="0"/>
                <w:sz w:val="22"/>
                <w:szCs w:val="22"/>
              </w:rPr>
              <w:t xml:space="preserve"> </w:t>
            </w:r>
          </w:p>
          <w:p w14:paraId="2543E262" w14:textId="475B25D6" w:rsidR="0072710A" w:rsidRPr="00025BED" w:rsidRDefault="0072710A" w:rsidP="00CC5C4F">
            <w:pPr>
              <w:numPr>
                <w:ilvl w:val="0"/>
                <w:numId w:val="182"/>
              </w:numPr>
              <w:spacing w:before="0" w:line="240" w:lineRule="auto"/>
              <w:ind w:left="272" w:hanging="227"/>
              <w:jc w:val="left"/>
              <w:textAlignment w:val="baseline"/>
              <w:rPr>
                <w:noProof w:val="0"/>
                <w:sz w:val="22"/>
                <w:szCs w:val="22"/>
              </w:rPr>
            </w:pPr>
            <w:r w:rsidRPr="00025BED">
              <w:rPr>
                <w:noProof w:val="0"/>
                <w:sz w:val="22"/>
                <w:szCs w:val="22"/>
              </w:rPr>
              <w:t>na základě aktuálních mediálních informací posoudí vliv nejdůležitějších ekonomických ukazatelů (inflace, úroveň HDP, míra nezaměstnanosti) na změny v životní úrovni občanů</w:t>
            </w:r>
            <w:r w:rsidR="001E45D8">
              <w:rPr>
                <w:noProof w:val="0"/>
                <w:sz w:val="22"/>
                <w:szCs w:val="22"/>
              </w:rPr>
              <w:t xml:space="preserve"> </w:t>
            </w:r>
          </w:p>
          <w:p w14:paraId="38508FBC" w14:textId="77777777" w:rsidR="0072710A" w:rsidRPr="00025BED" w:rsidRDefault="0072710A" w:rsidP="00CC5C4F">
            <w:pPr>
              <w:numPr>
                <w:ilvl w:val="0"/>
                <w:numId w:val="183"/>
              </w:numPr>
              <w:spacing w:before="0" w:line="240" w:lineRule="auto"/>
              <w:ind w:left="272" w:hanging="227"/>
              <w:jc w:val="left"/>
              <w:textAlignment w:val="baseline"/>
              <w:rPr>
                <w:noProof w:val="0"/>
                <w:sz w:val="22"/>
                <w:szCs w:val="22"/>
              </w:rPr>
            </w:pPr>
            <w:r w:rsidRPr="00025BED">
              <w:rPr>
                <w:noProof w:val="0"/>
                <w:sz w:val="22"/>
                <w:szCs w:val="22"/>
              </w:rPr>
              <w:t>vysvětlí podstatu inflace a její důsledky na příjmy obyvatelstva, vklady a úvěry, dlouhodobé finanční plánování a uvede příklady, jak se důsledkům inflace bránit </w:t>
            </w:r>
          </w:p>
          <w:p w14:paraId="05A6F9BD" w14:textId="77777777" w:rsidR="0072710A" w:rsidRPr="00025BED" w:rsidRDefault="0072710A" w:rsidP="00CC5C4F">
            <w:pPr>
              <w:numPr>
                <w:ilvl w:val="0"/>
                <w:numId w:val="184"/>
              </w:numPr>
              <w:spacing w:before="0" w:line="240" w:lineRule="auto"/>
              <w:ind w:left="272" w:hanging="227"/>
              <w:jc w:val="left"/>
              <w:textAlignment w:val="baseline"/>
              <w:rPr>
                <w:noProof w:val="0"/>
                <w:sz w:val="22"/>
                <w:szCs w:val="22"/>
              </w:rPr>
            </w:pPr>
            <w:r w:rsidRPr="00025BED">
              <w:rPr>
                <w:noProof w:val="0"/>
                <w:sz w:val="22"/>
                <w:szCs w:val="22"/>
              </w:rPr>
              <w:t>uvede postup, jak vypočítá životní minimum své domácnosti a zažádá o sociální dávku, na niž má nárok </w:t>
            </w:r>
          </w:p>
          <w:p w14:paraId="71C78459" w14:textId="0FE740EF" w:rsidR="0072710A" w:rsidRPr="00025BED" w:rsidRDefault="0072710A" w:rsidP="00CC5C4F">
            <w:pPr>
              <w:numPr>
                <w:ilvl w:val="0"/>
                <w:numId w:val="185"/>
              </w:numPr>
              <w:spacing w:before="0" w:line="240" w:lineRule="auto"/>
              <w:ind w:left="272" w:hanging="227"/>
              <w:jc w:val="left"/>
              <w:textAlignment w:val="baseline"/>
              <w:rPr>
                <w:noProof w:val="0"/>
                <w:sz w:val="22"/>
                <w:szCs w:val="22"/>
              </w:rPr>
            </w:pPr>
            <w:r w:rsidRPr="00025BED">
              <w:rPr>
                <w:noProof w:val="0"/>
                <w:sz w:val="22"/>
                <w:szCs w:val="22"/>
              </w:rPr>
              <w:t xml:space="preserve">objasní funkci podpory v nezaměstnanosti, funkci úřadů práce a personálních agentur, </w:t>
            </w:r>
            <w:r w:rsidRPr="00025BED">
              <w:rPr>
                <w:noProof w:val="0"/>
                <w:sz w:val="22"/>
                <w:szCs w:val="22"/>
              </w:rPr>
              <w:lastRenderedPageBreak/>
              <w:t>vyhledá informace o zaměstnání a rekvalifikaci v různých typech médií</w:t>
            </w:r>
            <w:r w:rsidR="001E45D8">
              <w:rPr>
                <w:noProof w:val="0"/>
                <w:sz w:val="22"/>
                <w:szCs w:val="22"/>
              </w:rPr>
              <w:t xml:space="preserve"> </w:t>
            </w:r>
          </w:p>
          <w:p w14:paraId="0E2D4F7C" w14:textId="2954CACA" w:rsidR="0072710A" w:rsidRPr="00025BED" w:rsidRDefault="0072710A" w:rsidP="00CC5C4F">
            <w:pPr>
              <w:numPr>
                <w:ilvl w:val="0"/>
                <w:numId w:val="186"/>
              </w:numPr>
              <w:spacing w:before="0" w:line="240" w:lineRule="auto"/>
              <w:ind w:left="272" w:hanging="227"/>
              <w:jc w:val="left"/>
              <w:textAlignment w:val="baseline"/>
              <w:rPr>
                <w:noProof w:val="0"/>
                <w:sz w:val="22"/>
                <w:szCs w:val="22"/>
              </w:rPr>
            </w:pPr>
            <w:r w:rsidRPr="00025BED">
              <w:rPr>
                <w:noProof w:val="0"/>
                <w:sz w:val="22"/>
                <w:szCs w:val="22"/>
              </w:rPr>
              <w:t>používá nejběžnější platební nástroje, smění peníze za použití kursovního lístku</w:t>
            </w:r>
            <w:r w:rsidR="001E45D8">
              <w:rPr>
                <w:noProof w:val="0"/>
                <w:sz w:val="22"/>
                <w:szCs w:val="22"/>
              </w:rPr>
              <w:t xml:space="preserve"> </w:t>
            </w:r>
          </w:p>
          <w:p w14:paraId="7B4EF2FA" w14:textId="1F7382E5" w:rsidR="0072710A" w:rsidRPr="00025BED" w:rsidRDefault="0072710A" w:rsidP="00CC5C4F">
            <w:pPr>
              <w:numPr>
                <w:ilvl w:val="0"/>
                <w:numId w:val="187"/>
              </w:numPr>
              <w:spacing w:before="0" w:line="240" w:lineRule="auto"/>
              <w:ind w:left="272" w:hanging="227"/>
              <w:jc w:val="left"/>
              <w:textAlignment w:val="baseline"/>
              <w:rPr>
                <w:noProof w:val="0"/>
                <w:sz w:val="22"/>
                <w:szCs w:val="22"/>
              </w:rPr>
            </w:pPr>
            <w:r w:rsidRPr="00025BED">
              <w:rPr>
                <w:noProof w:val="0"/>
                <w:sz w:val="22"/>
                <w:szCs w:val="22"/>
              </w:rPr>
              <w:t>uvede principy vývoje ceny akcií a možnosti forem investic do cenných papírů</w:t>
            </w:r>
            <w:r w:rsidR="001E45D8">
              <w:rPr>
                <w:noProof w:val="0"/>
                <w:sz w:val="22"/>
                <w:szCs w:val="22"/>
              </w:rPr>
              <w:t xml:space="preserve"> </w:t>
            </w:r>
          </w:p>
          <w:p w14:paraId="1ECC6419" w14:textId="77777777" w:rsidR="0072710A" w:rsidRPr="00025BED" w:rsidRDefault="0072710A" w:rsidP="00CC5C4F">
            <w:pPr>
              <w:numPr>
                <w:ilvl w:val="0"/>
                <w:numId w:val="188"/>
              </w:numPr>
              <w:spacing w:before="0" w:line="240" w:lineRule="auto"/>
              <w:ind w:left="272" w:hanging="227"/>
              <w:jc w:val="left"/>
              <w:textAlignment w:val="baseline"/>
              <w:rPr>
                <w:noProof w:val="0"/>
                <w:sz w:val="22"/>
                <w:szCs w:val="22"/>
              </w:rPr>
            </w:pPr>
            <w:r w:rsidRPr="00025BED">
              <w:rPr>
                <w:noProof w:val="0"/>
                <w:sz w:val="22"/>
                <w:szCs w:val="22"/>
              </w:rPr>
              <w:t>rozliší pravidelné a nepravidelné příjmy a výdaje a na základě toho sestaví rozpočet domácnosti </w:t>
            </w:r>
          </w:p>
          <w:p w14:paraId="2228CF8D" w14:textId="6F32B89F" w:rsidR="0072710A" w:rsidRPr="00025BED" w:rsidRDefault="0072710A" w:rsidP="00CC5C4F">
            <w:pPr>
              <w:numPr>
                <w:ilvl w:val="0"/>
                <w:numId w:val="189"/>
              </w:numPr>
              <w:spacing w:before="0" w:line="240" w:lineRule="auto"/>
              <w:ind w:left="272" w:hanging="227"/>
              <w:jc w:val="left"/>
              <w:textAlignment w:val="baseline"/>
              <w:rPr>
                <w:noProof w:val="0"/>
                <w:sz w:val="22"/>
                <w:szCs w:val="22"/>
              </w:rPr>
            </w:pPr>
            <w:r w:rsidRPr="00025BED">
              <w:rPr>
                <w:noProof w:val="0"/>
                <w:sz w:val="22"/>
                <w:szCs w:val="22"/>
              </w:rPr>
              <w:t>navrhne, jak řešit schodkový rozpočet a jak naložit s přebytkovým rozpočtem domácnosti</w:t>
            </w:r>
            <w:r w:rsidR="001E45D8">
              <w:rPr>
                <w:noProof w:val="0"/>
                <w:sz w:val="22"/>
                <w:szCs w:val="22"/>
              </w:rPr>
              <w:t xml:space="preserve"> </w:t>
            </w:r>
          </w:p>
          <w:p w14:paraId="12AF1E1B" w14:textId="78218DF4" w:rsidR="0072710A" w:rsidRPr="00025BED" w:rsidRDefault="0072710A" w:rsidP="00CC5C4F">
            <w:pPr>
              <w:numPr>
                <w:ilvl w:val="0"/>
                <w:numId w:val="190"/>
              </w:numPr>
              <w:spacing w:before="0" w:line="240" w:lineRule="auto"/>
              <w:ind w:left="272" w:hanging="227"/>
              <w:jc w:val="left"/>
              <w:textAlignment w:val="baseline"/>
              <w:rPr>
                <w:noProof w:val="0"/>
                <w:sz w:val="22"/>
                <w:szCs w:val="22"/>
              </w:rPr>
            </w:pPr>
            <w:r w:rsidRPr="00025BED">
              <w:rPr>
                <w:noProof w:val="0"/>
                <w:sz w:val="22"/>
                <w:szCs w:val="22"/>
              </w:rPr>
              <w:t>na příkladu vysvětlí, jak uplatňovat práva spotřebitele</w:t>
            </w:r>
            <w:r w:rsidR="001E45D8">
              <w:rPr>
                <w:noProof w:val="0"/>
                <w:sz w:val="22"/>
                <w:szCs w:val="22"/>
              </w:rPr>
              <w:t xml:space="preserve"> </w:t>
            </w:r>
          </w:p>
          <w:p w14:paraId="6322A907" w14:textId="21445DB3" w:rsidR="0072710A" w:rsidRPr="00025BED" w:rsidRDefault="0072710A" w:rsidP="00CC5C4F">
            <w:pPr>
              <w:numPr>
                <w:ilvl w:val="0"/>
                <w:numId w:val="191"/>
              </w:numPr>
              <w:spacing w:before="0" w:line="240" w:lineRule="auto"/>
              <w:ind w:left="272" w:hanging="227"/>
              <w:jc w:val="left"/>
              <w:textAlignment w:val="baseline"/>
              <w:rPr>
                <w:noProof w:val="0"/>
                <w:sz w:val="22"/>
                <w:szCs w:val="22"/>
              </w:rPr>
            </w:pPr>
            <w:r w:rsidRPr="00025BED">
              <w:rPr>
                <w:noProof w:val="0"/>
                <w:sz w:val="22"/>
                <w:szCs w:val="22"/>
              </w:rPr>
              <w:t>navrhne způsoby, jak využít volné finanční prostředky (spoření, produkty se státním příspěvkem, cenné papíry, nemovitosti aj.), vybere nejvýhodnější produkt pro investování volných finančních prostředků a vysvětlí proč</w:t>
            </w:r>
            <w:r w:rsidR="001E45D8">
              <w:rPr>
                <w:noProof w:val="0"/>
                <w:sz w:val="22"/>
                <w:szCs w:val="22"/>
              </w:rPr>
              <w:t xml:space="preserve"> </w:t>
            </w:r>
          </w:p>
          <w:p w14:paraId="43BB6CBA" w14:textId="52A1636B" w:rsidR="0072710A" w:rsidRPr="00025BED" w:rsidRDefault="0072710A" w:rsidP="00CC5C4F">
            <w:pPr>
              <w:numPr>
                <w:ilvl w:val="0"/>
                <w:numId w:val="192"/>
              </w:numPr>
              <w:spacing w:before="0" w:line="240" w:lineRule="auto"/>
              <w:ind w:left="272" w:hanging="227"/>
              <w:jc w:val="left"/>
              <w:textAlignment w:val="baseline"/>
              <w:rPr>
                <w:noProof w:val="0"/>
                <w:sz w:val="22"/>
                <w:szCs w:val="22"/>
              </w:rPr>
            </w:pPr>
            <w:r w:rsidRPr="00025BED">
              <w:rPr>
                <w:noProof w:val="0"/>
                <w:sz w:val="22"/>
                <w:szCs w:val="22"/>
              </w:rPr>
              <w:t>vybere nejvýhodnější úvěrový produkt s ohledem na své potřeby a zdůvodní svou volbu, posoudí způsoby zajištění úvěru a vysvětlí, jak se vyvarovat předlužení</w:t>
            </w:r>
            <w:r w:rsidR="001E45D8">
              <w:rPr>
                <w:noProof w:val="0"/>
                <w:sz w:val="22"/>
                <w:szCs w:val="22"/>
              </w:rPr>
              <w:t xml:space="preserve"> </w:t>
            </w:r>
          </w:p>
          <w:p w14:paraId="0846E6BA" w14:textId="258F23CB" w:rsidR="0072710A" w:rsidRPr="00025BED" w:rsidRDefault="0072710A" w:rsidP="00CC5C4F">
            <w:pPr>
              <w:numPr>
                <w:ilvl w:val="0"/>
                <w:numId w:val="193"/>
              </w:numPr>
              <w:spacing w:before="0" w:line="240" w:lineRule="auto"/>
              <w:ind w:left="272" w:hanging="227"/>
              <w:jc w:val="left"/>
              <w:textAlignment w:val="baseline"/>
              <w:rPr>
                <w:noProof w:val="0"/>
                <w:sz w:val="22"/>
                <w:szCs w:val="22"/>
              </w:rPr>
            </w:pPr>
            <w:r w:rsidRPr="00025BED">
              <w:rPr>
                <w:noProof w:val="0"/>
                <w:sz w:val="22"/>
                <w:szCs w:val="22"/>
              </w:rPr>
              <w:t>vysvětlí způsoby stanovení úrokových sazeb a rozdíl mezi úrokovou sazbou a RPSN</w:t>
            </w:r>
            <w:r w:rsidR="001E45D8">
              <w:rPr>
                <w:noProof w:val="0"/>
                <w:sz w:val="22"/>
                <w:szCs w:val="22"/>
              </w:rPr>
              <w:t xml:space="preserve"> </w:t>
            </w:r>
          </w:p>
          <w:p w14:paraId="230E282B" w14:textId="2CF3FC6F" w:rsidR="0072710A" w:rsidRPr="00025BED" w:rsidRDefault="0072710A" w:rsidP="00CC5C4F">
            <w:pPr>
              <w:numPr>
                <w:ilvl w:val="0"/>
                <w:numId w:val="194"/>
              </w:numPr>
              <w:spacing w:before="0" w:line="240" w:lineRule="auto"/>
              <w:ind w:left="272" w:hanging="227"/>
              <w:jc w:val="left"/>
              <w:textAlignment w:val="baseline"/>
              <w:rPr>
                <w:noProof w:val="0"/>
                <w:sz w:val="22"/>
                <w:szCs w:val="22"/>
              </w:rPr>
            </w:pPr>
            <w:r w:rsidRPr="00025BED">
              <w:rPr>
                <w:noProof w:val="0"/>
                <w:sz w:val="22"/>
                <w:szCs w:val="22"/>
              </w:rPr>
              <w:t>vybere nejvýhodnější pojistný produkt s ohledem na své potřeby</w:t>
            </w:r>
            <w:r w:rsidR="001E45D8">
              <w:rPr>
                <w:noProof w:val="0"/>
                <w:sz w:val="22"/>
                <w:szCs w:val="22"/>
              </w:rPr>
              <w:t xml:space="preserve"> </w:t>
            </w:r>
          </w:p>
          <w:p w14:paraId="7127AEBE" w14:textId="77777777" w:rsidR="0072710A" w:rsidRPr="00025BED" w:rsidRDefault="0072710A" w:rsidP="00CC5C4F">
            <w:pPr>
              <w:numPr>
                <w:ilvl w:val="0"/>
                <w:numId w:val="195"/>
              </w:numPr>
              <w:spacing w:before="0" w:line="240" w:lineRule="auto"/>
              <w:ind w:left="272" w:hanging="227"/>
              <w:jc w:val="left"/>
              <w:textAlignment w:val="baseline"/>
              <w:rPr>
                <w:noProof w:val="0"/>
                <w:sz w:val="22"/>
                <w:szCs w:val="22"/>
              </w:rPr>
            </w:pPr>
            <w:r w:rsidRPr="00025BED">
              <w:rPr>
                <w:noProof w:val="0"/>
                <w:sz w:val="22"/>
                <w:szCs w:val="22"/>
              </w:rPr>
              <w:t>objasní funkci ČNB a její vliv na činnost komerčních bank </w:t>
            </w:r>
          </w:p>
          <w:p w14:paraId="1A67A6E9" w14:textId="4321E3B6" w:rsidR="0072710A" w:rsidRPr="00025BED" w:rsidRDefault="0072710A" w:rsidP="00CC5C4F">
            <w:pPr>
              <w:numPr>
                <w:ilvl w:val="0"/>
                <w:numId w:val="196"/>
              </w:numPr>
              <w:spacing w:before="0" w:line="240" w:lineRule="auto"/>
              <w:ind w:left="272" w:hanging="227"/>
              <w:jc w:val="left"/>
              <w:textAlignment w:val="baseline"/>
              <w:rPr>
                <w:noProof w:val="0"/>
                <w:sz w:val="22"/>
                <w:szCs w:val="22"/>
              </w:rPr>
            </w:pPr>
            <w:r w:rsidRPr="00025BED">
              <w:rPr>
                <w:noProof w:val="0"/>
                <w:sz w:val="22"/>
                <w:szCs w:val="22"/>
              </w:rPr>
              <w:t>využívá moderní formy bankovních služeb, včetně moderních informačních a telekomunikačních technologií, ovládá způsoby bezhotovostního platebního styku</w:t>
            </w:r>
            <w:r w:rsidR="001E45D8">
              <w:rPr>
                <w:noProof w:val="0"/>
                <w:sz w:val="22"/>
                <w:szCs w:val="22"/>
              </w:rPr>
              <w:t xml:space="preserve"> </w:t>
            </w:r>
          </w:p>
          <w:p w14:paraId="157B041A" w14:textId="0201A42B" w:rsidR="0072710A" w:rsidRPr="00025BED" w:rsidRDefault="0072710A" w:rsidP="00CC5C4F">
            <w:pPr>
              <w:numPr>
                <w:ilvl w:val="0"/>
                <w:numId w:val="197"/>
              </w:numPr>
              <w:spacing w:before="0" w:line="240" w:lineRule="auto"/>
              <w:ind w:left="272" w:hanging="227"/>
              <w:jc w:val="left"/>
              <w:textAlignment w:val="baseline"/>
              <w:rPr>
                <w:noProof w:val="0"/>
                <w:sz w:val="22"/>
                <w:szCs w:val="22"/>
              </w:rPr>
            </w:pPr>
            <w:r w:rsidRPr="00025BED">
              <w:rPr>
                <w:noProof w:val="0"/>
                <w:sz w:val="22"/>
                <w:szCs w:val="22"/>
              </w:rPr>
              <w:lastRenderedPageBreak/>
              <w:t>kriticky posoudí své zdravotní, osobnostní a kvalifikační předpoklady pro volbu dalšího studia a profesní orientace</w:t>
            </w:r>
            <w:r w:rsidR="001E45D8">
              <w:rPr>
                <w:noProof w:val="0"/>
                <w:sz w:val="22"/>
                <w:szCs w:val="22"/>
              </w:rPr>
              <w:t xml:space="preserve"> </w:t>
            </w:r>
          </w:p>
          <w:p w14:paraId="2B59098D" w14:textId="6AE42828" w:rsidR="0072710A" w:rsidRPr="00025BED" w:rsidRDefault="0072710A" w:rsidP="00CC5C4F">
            <w:pPr>
              <w:numPr>
                <w:ilvl w:val="0"/>
                <w:numId w:val="198"/>
              </w:numPr>
              <w:spacing w:before="0" w:line="240" w:lineRule="auto"/>
              <w:ind w:left="272" w:hanging="227"/>
              <w:jc w:val="left"/>
              <w:textAlignment w:val="baseline"/>
              <w:rPr>
                <w:noProof w:val="0"/>
                <w:sz w:val="22"/>
                <w:szCs w:val="22"/>
              </w:rPr>
            </w:pPr>
            <w:r w:rsidRPr="00025BED">
              <w:rPr>
                <w:noProof w:val="0"/>
                <w:sz w:val="22"/>
                <w:szCs w:val="22"/>
              </w:rPr>
              <w:t>posuzuje profesní a vzdělávací nabídku vztahující se k jeho profesní volbě a kariéře</w:t>
            </w:r>
            <w:r w:rsidR="001E45D8">
              <w:rPr>
                <w:noProof w:val="0"/>
                <w:sz w:val="22"/>
                <w:szCs w:val="22"/>
              </w:rPr>
              <w:t xml:space="preserve"> </w:t>
            </w:r>
          </w:p>
          <w:p w14:paraId="11D0313B" w14:textId="749D8399" w:rsidR="0072710A" w:rsidRPr="00025BED" w:rsidRDefault="0072710A" w:rsidP="00CC5C4F">
            <w:pPr>
              <w:numPr>
                <w:ilvl w:val="0"/>
                <w:numId w:val="199"/>
              </w:numPr>
              <w:spacing w:before="0" w:line="240" w:lineRule="auto"/>
              <w:ind w:left="272" w:hanging="227"/>
              <w:jc w:val="left"/>
              <w:textAlignment w:val="baseline"/>
              <w:rPr>
                <w:noProof w:val="0"/>
                <w:sz w:val="22"/>
                <w:szCs w:val="22"/>
              </w:rPr>
            </w:pPr>
            <w:r w:rsidRPr="00025BED">
              <w:rPr>
                <w:noProof w:val="0"/>
                <w:sz w:val="22"/>
                <w:szCs w:val="22"/>
              </w:rPr>
              <w:t>posoudí profesní poptávku na českém i evropském trhu práce a pružně na ni reaguje dalším vzděláváním</w:t>
            </w:r>
            <w:r w:rsidR="001E45D8">
              <w:rPr>
                <w:noProof w:val="0"/>
                <w:sz w:val="22"/>
                <w:szCs w:val="22"/>
              </w:rPr>
              <w:t xml:space="preserve"> </w:t>
            </w:r>
          </w:p>
          <w:p w14:paraId="7AFD5116" w14:textId="77777777" w:rsidR="0072710A" w:rsidRPr="00025BED" w:rsidRDefault="0072710A" w:rsidP="00CC5C4F">
            <w:pPr>
              <w:numPr>
                <w:ilvl w:val="0"/>
                <w:numId w:val="200"/>
              </w:numPr>
              <w:spacing w:before="0" w:line="240" w:lineRule="auto"/>
              <w:ind w:left="272" w:hanging="227"/>
              <w:jc w:val="left"/>
              <w:textAlignment w:val="baseline"/>
              <w:rPr>
                <w:noProof w:val="0"/>
                <w:sz w:val="22"/>
                <w:szCs w:val="22"/>
              </w:rPr>
            </w:pPr>
            <w:r w:rsidRPr="00025BED">
              <w:rPr>
                <w:noProof w:val="0"/>
                <w:sz w:val="22"/>
                <w:szCs w:val="22"/>
              </w:rPr>
              <w:t>vyhotoví potřebnou dokumentaci pro přijímací řízení k dalšímu studiu i ve zvolené profesi </w:t>
            </w:r>
          </w:p>
          <w:p w14:paraId="631CC315" w14:textId="07C28523" w:rsidR="0072710A" w:rsidRPr="00025BED" w:rsidRDefault="0072710A" w:rsidP="00CC5C4F">
            <w:pPr>
              <w:numPr>
                <w:ilvl w:val="0"/>
                <w:numId w:val="201"/>
              </w:numPr>
              <w:spacing w:before="0" w:line="240" w:lineRule="auto"/>
              <w:ind w:left="272" w:hanging="227"/>
              <w:jc w:val="left"/>
              <w:textAlignment w:val="baseline"/>
              <w:rPr>
                <w:noProof w:val="0"/>
                <w:sz w:val="22"/>
                <w:szCs w:val="22"/>
              </w:rPr>
            </w:pPr>
            <w:r w:rsidRPr="00025BED">
              <w:rPr>
                <w:noProof w:val="0"/>
                <w:sz w:val="22"/>
                <w:szCs w:val="22"/>
              </w:rPr>
              <w:t>vhodně prezentuje vlastní osobu a práci, vhodně vystupuje při přijímacím pohovoru nebo konkurzu </w:t>
            </w:r>
          </w:p>
          <w:p w14:paraId="6174F3D7" w14:textId="5F8A2A37" w:rsidR="0072710A" w:rsidRPr="00025BED" w:rsidRDefault="0072710A" w:rsidP="00CC5C4F">
            <w:pPr>
              <w:numPr>
                <w:ilvl w:val="0"/>
                <w:numId w:val="202"/>
              </w:numPr>
              <w:spacing w:before="0" w:line="240" w:lineRule="auto"/>
              <w:ind w:left="272" w:hanging="227"/>
              <w:jc w:val="left"/>
              <w:textAlignment w:val="baseline"/>
              <w:rPr>
                <w:noProof w:val="0"/>
                <w:sz w:val="22"/>
                <w:szCs w:val="22"/>
              </w:rPr>
            </w:pPr>
            <w:r w:rsidRPr="00025BED">
              <w:rPr>
                <w:noProof w:val="0"/>
                <w:sz w:val="22"/>
                <w:szCs w:val="22"/>
              </w:rPr>
              <w:t>reflektuje význam práce pro psychické zdraví člověka, vytvoří si vyvážený pracovní rozvrh s ohledem na své osobní vztahy</w:t>
            </w:r>
            <w:r w:rsidR="001E45D8">
              <w:rPr>
                <w:noProof w:val="0"/>
                <w:sz w:val="22"/>
                <w:szCs w:val="22"/>
              </w:rPr>
              <w:t xml:space="preserve"> </w:t>
            </w:r>
          </w:p>
          <w:p w14:paraId="5EBB5891" w14:textId="700424B5" w:rsidR="0072710A" w:rsidRPr="00025BED" w:rsidRDefault="0072710A" w:rsidP="00CC5C4F">
            <w:pPr>
              <w:numPr>
                <w:ilvl w:val="0"/>
                <w:numId w:val="203"/>
              </w:numPr>
              <w:spacing w:before="0" w:line="240" w:lineRule="auto"/>
              <w:ind w:left="272" w:hanging="227"/>
              <w:jc w:val="left"/>
              <w:textAlignment w:val="baseline"/>
              <w:rPr>
                <w:noProof w:val="0"/>
                <w:sz w:val="22"/>
                <w:szCs w:val="22"/>
              </w:rPr>
            </w:pPr>
            <w:r w:rsidRPr="00025BED">
              <w:rPr>
                <w:noProof w:val="0"/>
                <w:sz w:val="22"/>
                <w:szCs w:val="22"/>
              </w:rPr>
              <w:t>uvede postup, jak uzavřít pracovní smlouvu a podat výpověď</w:t>
            </w:r>
            <w:r w:rsidR="001E45D8">
              <w:rPr>
                <w:noProof w:val="0"/>
                <w:sz w:val="22"/>
                <w:szCs w:val="22"/>
              </w:rPr>
              <w:t xml:space="preserve"> </w:t>
            </w:r>
          </w:p>
          <w:p w14:paraId="5441AE3B" w14:textId="467EA5DD" w:rsidR="0072710A" w:rsidRPr="00025BED" w:rsidRDefault="0072710A" w:rsidP="00CC5C4F">
            <w:pPr>
              <w:numPr>
                <w:ilvl w:val="0"/>
                <w:numId w:val="204"/>
              </w:numPr>
              <w:spacing w:before="0" w:line="240" w:lineRule="auto"/>
              <w:ind w:left="272" w:hanging="227"/>
              <w:jc w:val="left"/>
              <w:textAlignment w:val="baseline"/>
              <w:rPr>
                <w:noProof w:val="0"/>
                <w:sz w:val="22"/>
                <w:szCs w:val="22"/>
              </w:rPr>
            </w:pPr>
            <w:r w:rsidRPr="00025BED">
              <w:rPr>
                <w:noProof w:val="0"/>
                <w:sz w:val="22"/>
                <w:szCs w:val="22"/>
              </w:rPr>
              <w:t>uvede svá pracovní práva a vyžaduje jejich respektování od ostatních, respektuje své pracovní povinnosti</w:t>
            </w:r>
            <w:r w:rsidR="001E45D8">
              <w:rPr>
                <w:noProof w:val="0"/>
                <w:sz w:val="22"/>
                <w:szCs w:val="22"/>
              </w:rPr>
              <w:t xml:space="preserve"> </w:t>
            </w:r>
          </w:p>
          <w:p w14:paraId="76C5FB6D" w14:textId="77777777" w:rsidR="0072710A" w:rsidRPr="00025BED" w:rsidRDefault="0072710A" w:rsidP="00CC5C4F">
            <w:pPr>
              <w:numPr>
                <w:ilvl w:val="0"/>
                <w:numId w:val="205"/>
              </w:numPr>
              <w:spacing w:before="0" w:line="240" w:lineRule="auto"/>
              <w:ind w:left="272" w:hanging="227"/>
              <w:jc w:val="left"/>
              <w:textAlignment w:val="baseline"/>
              <w:rPr>
                <w:noProof w:val="0"/>
                <w:sz w:val="22"/>
                <w:szCs w:val="22"/>
              </w:rPr>
            </w:pPr>
            <w:r w:rsidRPr="00025BED">
              <w:rPr>
                <w:noProof w:val="0"/>
                <w:sz w:val="22"/>
                <w:szCs w:val="22"/>
              </w:rPr>
              <w:t>objasní funkci odborů </w:t>
            </w:r>
          </w:p>
          <w:p w14:paraId="244B7751" w14:textId="41D2626D" w:rsidR="0072710A" w:rsidRPr="00025BED" w:rsidRDefault="0072710A" w:rsidP="00CC5C4F">
            <w:pPr>
              <w:numPr>
                <w:ilvl w:val="0"/>
                <w:numId w:val="206"/>
              </w:numPr>
              <w:spacing w:before="0" w:line="240" w:lineRule="auto"/>
              <w:ind w:left="272" w:hanging="227"/>
              <w:jc w:val="left"/>
              <w:textAlignment w:val="baseline"/>
              <w:rPr>
                <w:noProof w:val="0"/>
                <w:sz w:val="22"/>
                <w:szCs w:val="22"/>
              </w:rPr>
            </w:pPr>
            <w:r w:rsidRPr="00025BED">
              <w:rPr>
                <w:noProof w:val="0"/>
                <w:sz w:val="22"/>
                <w:szCs w:val="22"/>
              </w:rPr>
              <w:t>volí bezpečné pracovní postupy šetrné k životnímu prostředí, používá adekvátní pracovní pomůcky</w:t>
            </w:r>
            <w:r w:rsidR="001E45D8">
              <w:rPr>
                <w:noProof w:val="0"/>
                <w:sz w:val="22"/>
                <w:szCs w:val="22"/>
              </w:rPr>
              <w:t xml:space="preserve"> </w:t>
            </w:r>
          </w:p>
          <w:p w14:paraId="7E2D157F" w14:textId="68C77905" w:rsidR="0072710A" w:rsidRPr="00025BED" w:rsidRDefault="0072710A" w:rsidP="00CC5C4F">
            <w:pPr>
              <w:numPr>
                <w:ilvl w:val="0"/>
                <w:numId w:val="207"/>
              </w:numPr>
              <w:spacing w:before="0" w:line="240" w:lineRule="auto"/>
              <w:ind w:left="272" w:hanging="227"/>
              <w:jc w:val="left"/>
              <w:textAlignment w:val="baseline"/>
              <w:rPr>
                <w:noProof w:val="0"/>
                <w:sz w:val="22"/>
                <w:szCs w:val="22"/>
              </w:rPr>
            </w:pPr>
            <w:r w:rsidRPr="00025BED">
              <w:rPr>
                <w:noProof w:val="0"/>
                <w:sz w:val="22"/>
                <w:szCs w:val="22"/>
              </w:rPr>
              <w:t>chová se poučeně a adekvátně situaci v případě pracovního úrazu</w:t>
            </w:r>
            <w:r w:rsidR="001E45D8">
              <w:rPr>
                <w:noProof w:val="0"/>
                <w:sz w:val="22"/>
                <w:szCs w:val="22"/>
              </w:rPr>
              <w:t xml:space="preserve"> </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29E9662" w14:textId="77777777" w:rsidR="0072710A" w:rsidRPr="00025BED" w:rsidRDefault="0072710A" w:rsidP="00025BED">
            <w:pPr>
              <w:spacing w:before="0" w:line="240" w:lineRule="auto"/>
              <w:ind w:left="272"/>
              <w:jc w:val="left"/>
              <w:textAlignment w:val="baseline"/>
              <w:rPr>
                <w:b/>
                <w:bCs/>
                <w:noProof w:val="0"/>
                <w:sz w:val="22"/>
                <w:szCs w:val="22"/>
              </w:rPr>
            </w:pPr>
            <w:r w:rsidRPr="00025BED">
              <w:rPr>
                <w:b/>
                <w:bCs/>
                <w:noProof w:val="0"/>
                <w:sz w:val="22"/>
                <w:szCs w:val="22"/>
              </w:rPr>
              <w:lastRenderedPageBreak/>
              <w:t>Ekonomie, tržní ekonomika </w:t>
            </w:r>
          </w:p>
          <w:p w14:paraId="38FC012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vymezení pojmu ekonomie, základní ekonomické pojmy, subjekty, typy ekonomik, ekonomické školy, trh, tržní mechanismy, tvorba ceny </w:t>
            </w:r>
          </w:p>
          <w:p w14:paraId="36C4D69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nabídka, poptávka </w:t>
            </w:r>
          </w:p>
          <w:p w14:paraId="386912C8"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marketing </w:t>
            </w:r>
          </w:p>
          <w:p w14:paraId="320257C7"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klamavá reklama, cenové triky, reklamní agentura </w:t>
            </w:r>
          </w:p>
          <w:p w14:paraId="1EEE2DF5"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podnikání, formy podnikání, živnosti, právní normy podnikání, živnostenský úřad </w:t>
            </w:r>
          </w:p>
          <w:p w14:paraId="3265E07A"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obchodní společnosti </w:t>
            </w:r>
          </w:p>
          <w:p w14:paraId="0961854F" w14:textId="3F6021BF" w:rsidR="0072710A" w:rsidRPr="00025BED" w:rsidRDefault="0072710A" w:rsidP="00025BED">
            <w:pPr>
              <w:pStyle w:val="Odstavecseseznamem"/>
              <w:spacing w:line="240" w:lineRule="auto"/>
              <w:ind w:left="272"/>
              <w:textAlignment w:val="baseline"/>
              <w:rPr>
                <w:rFonts w:ascii="Times New Roman" w:hAnsi="Times New Roman" w:cs="Times New Roman"/>
              </w:rPr>
            </w:pPr>
          </w:p>
          <w:p w14:paraId="7D43EB22" w14:textId="55BB61F2"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31A06379" w14:textId="10A961A6"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7114F6FD" w14:textId="4D13E3E3"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4C54468A" w14:textId="0F1A595A"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5822F512" w14:textId="00E29C07"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5020A4AE" w14:textId="10887337"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0F5A8BB1" w14:textId="5DB8C113"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1FADCF08" w14:textId="13D3CECF"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69EC358E" w14:textId="3FB18F5A"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25CF65A6" w14:textId="19D5335C"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207B5BB6" w14:textId="232004B9"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377A16C1" w14:textId="1E61FECE"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61C7C872" w14:textId="3078F742"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4861B18D" w14:textId="2BB27153"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66E55CE4" w14:textId="77B24887"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08297B89" w14:textId="0D9558E9"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3A74EF0B" w14:textId="35808B7B"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33033C48" w14:textId="1F73C74D"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7F57B11A" w14:textId="00D2DEA2"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62323BDD" w14:textId="34B39E4E"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3C2F6C38" w14:textId="77777777" w:rsidR="0072710A" w:rsidRPr="00025BED" w:rsidRDefault="0072710A" w:rsidP="00025BED">
            <w:pPr>
              <w:spacing w:before="0" w:line="240" w:lineRule="auto"/>
              <w:ind w:left="272"/>
              <w:jc w:val="left"/>
              <w:textAlignment w:val="baseline"/>
              <w:rPr>
                <w:b/>
                <w:bCs/>
                <w:noProof w:val="0"/>
                <w:sz w:val="22"/>
                <w:szCs w:val="22"/>
              </w:rPr>
            </w:pPr>
            <w:r w:rsidRPr="00025BED">
              <w:rPr>
                <w:b/>
                <w:bCs/>
                <w:noProof w:val="0"/>
                <w:sz w:val="22"/>
                <w:szCs w:val="22"/>
              </w:rPr>
              <w:t>Národní hospodářství </w:t>
            </w:r>
          </w:p>
          <w:p w14:paraId="02577F82"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formy, funkce peněz, bankovní soustava, cenné papíry </w:t>
            </w:r>
          </w:p>
          <w:p w14:paraId="71C34590"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státní politika nezaměstnanosti </w:t>
            </w:r>
          </w:p>
          <w:p w14:paraId="6B508D03"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úřady práce </w:t>
            </w:r>
          </w:p>
          <w:p w14:paraId="0C3EABFF"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sociální politika, důchodový systém, systém sociálních dávek, životní minimum </w:t>
            </w:r>
          </w:p>
          <w:p w14:paraId="5B590B82"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fiskální politika, státní rozpočet </w:t>
            </w:r>
          </w:p>
          <w:p w14:paraId="021B6B13"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daňová soustava, DPH, daň z příjmu </w:t>
            </w:r>
          </w:p>
          <w:p w14:paraId="70E75A24"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daňové přiznání </w:t>
            </w:r>
          </w:p>
          <w:p w14:paraId="767A17A8"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zdravotní a sociální pojištění </w:t>
            </w:r>
          </w:p>
          <w:p w14:paraId="44EA6D42"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ekonomický ukazatel, HDP, životní úroveň, kvalita života </w:t>
            </w:r>
          </w:p>
          <w:p w14:paraId="706E6619"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monetární politika ČNB, inflace, měna, platební bilance </w:t>
            </w:r>
          </w:p>
          <w:p w14:paraId="564FC737"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sociální politika, důchodový systém, systém sociálních dávek, životní minimum </w:t>
            </w:r>
          </w:p>
          <w:p w14:paraId="4D9A65D1"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nezaměstnanost, státní politika nezaměstnanosti, úřady práce, personální agentury a jejich činnost </w:t>
            </w:r>
          </w:p>
          <w:p w14:paraId="3740DECA" w14:textId="69CCEBAE"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4EAFB962" w14:textId="757A5347"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4667C1D0" w14:textId="70D9C3E0"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158320E8" w14:textId="6D3C5698"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62921DAD" w14:textId="77777777" w:rsidR="0072710A" w:rsidRPr="00025BED" w:rsidRDefault="0072710A" w:rsidP="00025BED">
            <w:pPr>
              <w:spacing w:before="0" w:line="240" w:lineRule="auto"/>
              <w:ind w:left="272"/>
              <w:jc w:val="left"/>
              <w:textAlignment w:val="baseline"/>
              <w:rPr>
                <w:b/>
                <w:bCs/>
                <w:noProof w:val="0"/>
                <w:sz w:val="22"/>
                <w:szCs w:val="22"/>
              </w:rPr>
            </w:pPr>
            <w:r w:rsidRPr="00025BED">
              <w:rPr>
                <w:b/>
                <w:bCs/>
                <w:noProof w:val="0"/>
                <w:sz w:val="22"/>
                <w:szCs w:val="22"/>
              </w:rPr>
              <w:lastRenderedPageBreak/>
              <w:t>Finance </w:t>
            </w:r>
          </w:p>
          <w:p w14:paraId="1A8954EF"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funkce peněz, platební styk – formy, cenné papíry, akcie, burza </w:t>
            </w:r>
          </w:p>
          <w:p w14:paraId="218C1B8F"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rozpočet domácnosti, typy a rozdíly </w:t>
            </w:r>
          </w:p>
          <w:p w14:paraId="170A0269"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tok peněz v domácnosti </w:t>
            </w:r>
          </w:p>
          <w:p w14:paraId="760B383A"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spotřební výdaje </w:t>
            </w:r>
          </w:p>
          <w:p w14:paraId="27791138"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práva spotřebitele </w:t>
            </w:r>
          </w:p>
          <w:p w14:paraId="6A964677"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předpisy na ochranu spotřebitele </w:t>
            </w:r>
          </w:p>
          <w:p w14:paraId="221A3B1E"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využití přebytku financí </w:t>
            </w:r>
          </w:p>
          <w:p w14:paraId="635AB959"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spořicí a investiční produkty </w:t>
            </w:r>
          </w:p>
          <w:p w14:paraId="2A85882A"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řešení nedostatku financí </w:t>
            </w:r>
          </w:p>
          <w:p w14:paraId="5FC57E42"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úvěr, leasing, splátky, spoření, pojištění </w:t>
            </w:r>
          </w:p>
          <w:p w14:paraId="3689A35C"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úrokové sazby, RPSN </w:t>
            </w:r>
          </w:p>
          <w:p w14:paraId="594CE42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bankovní soustava </w:t>
            </w:r>
          </w:p>
          <w:p w14:paraId="75D97CF0"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ČNB a komerční banky </w:t>
            </w:r>
          </w:p>
          <w:p w14:paraId="339AFC0C"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moderní formy bankovnictví </w:t>
            </w:r>
          </w:p>
          <w:p w14:paraId="5BC431BF" w14:textId="3ED2E68D"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10B560FA" w14:textId="3BE38744"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19562293" w14:textId="22C8FF97" w:rsidR="0072710A" w:rsidRPr="00025BED" w:rsidRDefault="0072710A" w:rsidP="00025BED">
            <w:pPr>
              <w:spacing w:before="0" w:line="240" w:lineRule="auto"/>
              <w:ind w:left="272" w:hanging="227"/>
              <w:jc w:val="left"/>
              <w:textAlignment w:val="baseline"/>
              <w:rPr>
                <w:rFonts w:ascii="Times New Roman" w:hAnsi="Times New Roman" w:cs="Times New Roman"/>
                <w:noProof w:val="0"/>
                <w:sz w:val="22"/>
                <w:szCs w:val="22"/>
              </w:rPr>
            </w:pPr>
          </w:p>
          <w:p w14:paraId="2C60AEBF" w14:textId="77777777" w:rsidR="00025BED" w:rsidRDefault="00025BED" w:rsidP="00025BED">
            <w:pPr>
              <w:spacing w:before="0" w:line="240" w:lineRule="auto"/>
              <w:ind w:left="272"/>
              <w:jc w:val="left"/>
              <w:textAlignment w:val="baseline"/>
              <w:rPr>
                <w:b/>
                <w:bCs/>
                <w:noProof w:val="0"/>
                <w:sz w:val="22"/>
                <w:szCs w:val="22"/>
              </w:rPr>
            </w:pPr>
          </w:p>
          <w:p w14:paraId="6C163D84" w14:textId="77777777" w:rsidR="00025BED" w:rsidRDefault="00025BED" w:rsidP="00025BED">
            <w:pPr>
              <w:spacing w:before="0" w:line="240" w:lineRule="auto"/>
              <w:ind w:left="272"/>
              <w:jc w:val="left"/>
              <w:textAlignment w:val="baseline"/>
              <w:rPr>
                <w:b/>
                <w:bCs/>
                <w:noProof w:val="0"/>
                <w:sz w:val="22"/>
                <w:szCs w:val="22"/>
              </w:rPr>
            </w:pPr>
          </w:p>
          <w:p w14:paraId="556824D0" w14:textId="77777777" w:rsidR="00025BED" w:rsidRDefault="00025BED" w:rsidP="00025BED">
            <w:pPr>
              <w:spacing w:before="0" w:line="240" w:lineRule="auto"/>
              <w:ind w:left="272"/>
              <w:jc w:val="left"/>
              <w:textAlignment w:val="baseline"/>
              <w:rPr>
                <w:b/>
                <w:bCs/>
                <w:noProof w:val="0"/>
                <w:sz w:val="22"/>
                <w:szCs w:val="22"/>
              </w:rPr>
            </w:pPr>
          </w:p>
          <w:p w14:paraId="75657FA4" w14:textId="77777777" w:rsidR="00025BED" w:rsidRDefault="00025BED" w:rsidP="00025BED">
            <w:pPr>
              <w:spacing w:before="0" w:line="240" w:lineRule="auto"/>
              <w:ind w:left="272"/>
              <w:jc w:val="left"/>
              <w:textAlignment w:val="baseline"/>
              <w:rPr>
                <w:b/>
                <w:bCs/>
                <w:noProof w:val="0"/>
                <w:sz w:val="22"/>
                <w:szCs w:val="22"/>
              </w:rPr>
            </w:pPr>
          </w:p>
          <w:p w14:paraId="53F4439D" w14:textId="77777777" w:rsidR="00025BED" w:rsidRDefault="00025BED" w:rsidP="00025BED">
            <w:pPr>
              <w:spacing w:before="0" w:line="240" w:lineRule="auto"/>
              <w:ind w:left="272"/>
              <w:jc w:val="left"/>
              <w:textAlignment w:val="baseline"/>
              <w:rPr>
                <w:b/>
                <w:bCs/>
                <w:noProof w:val="0"/>
                <w:sz w:val="22"/>
                <w:szCs w:val="22"/>
              </w:rPr>
            </w:pPr>
          </w:p>
          <w:p w14:paraId="35A14A70" w14:textId="77777777" w:rsidR="00025BED" w:rsidRDefault="00025BED" w:rsidP="00025BED">
            <w:pPr>
              <w:spacing w:before="0" w:line="240" w:lineRule="auto"/>
              <w:ind w:left="272"/>
              <w:jc w:val="left"/>
              <w:textAlignment w:val="baseline"/>
              <w:rPr>
                <w:b/>
                <w:bCs/>
                <w:noProof w:val="0"/>
                <w:sz w:val="22"/>
                <w:szCs w:val="22"/>
              </w:rPr>
            </w:pPr>
          </w:p>
          <w:p w14:paraId="196B1DFE" w14:textId="77777777" w:rsidR="00025BED" w:rsidRDefault="00025BED" w:rsidP="00025BED">
            <w:pPr>
              <w:spacing w:before="0" w:line="240" w:lineRule="auto"/>
              <w:ind w:left="272"/>
              <w:jc w:val="left"/>
              <w:textAlignment w:val="baseline"/>
              <w:rPr>
                <w:b/>
                <w:bCs/>
                <w:noProof w:val="0"/>
                <w:sz w:val="22"/>
                <w:szCs w:val="22"/>
              </w:rPr>
            </w:pPr>
          </w:p>
          <w:p w14:paraId="258747D3" w14:textId="77777777" w:rsidR="00025BED" w:rsidRDefault="00025BED" w:rsidP="00025BED">
            <w:pPr>
              <w:spacing w:before="0" w:line="240" w:lineRule="auto"/>
              <w:ind w:left="272"/>
              <w:jc w:val="left"/>
              <w:textAlignment w:val="baseline"/>
              <w:rPr>
                <w:b/>
                <w:bCs/>
                <w:noProof w:val="0"/>
                <w:sz w:val="22"/>
                <w:szCs w:val="22"/>
              </w:rPr>
            </w:pPr>
          </w:p>
          <w:p w14:paraId="3B33E48B" w14:textId="77777777" w:rsidR="00025BED" w:rsidRDefault="00025BED" w:rsidP="00025BED">
            <w:pPr>
              <w:spacing w:before="0" w:line="240" w:lineRule="auto"/>
              <w:ind w:left="272"/>
              <w:jc w:val="left"/>
              <w:textAlignment w:val="baseline"/>
              <w:rPr>
                <w:b/>
                <w:bCs/>
                <w:noProof w:val="0"/>
                <w:sz w:val="22"/>
                <w:szCs w:val="22"/>
              </w:rPr>
            </w:pPr>
          </w:p>
          <w:p w14:paraId="006CA774" w14:textId="77777777" w:rsidR="00025BED" w:rsidRDefault="00025BED" w:rsidP="00025BED">
            <w:pPr>
              <w:spacing w:before="0" w:line="240" w:lineRule="auto"/>
              <w:ind w:left="272"/>
              <w:jc w:val="left"/>
              <w:textAlignment w:val="baseline"/>
              <w:rPr>
                <w:b/>
                <w:bCs/>
                <w:noProof w:val="0"/>
                <w:sz w:val="22"/>
                <w:szCs w:val="22"/>
              </w:rPr>
            </w:pPr>
          </w:p>
          <w:p w14:paraId="2292B97C" w14:textId="77777777" w:rsidR="00025BED" w:rsidRDefault="00025BED" w:rsidP="00025BED">
            <w:pPr>
              <w:spacing w:before="0" w:line="240" w:lineRule="auto"/>
              <w:ind w:left="272"/>
              <w:jc w:val="left"/>
              <w:textAlignment w:val="baseline"/>
              <w:rPr>
                <w:b/>
                <w:bCs/>
                <w:noProof w:val="0"/>
                <w:sz w:val="22"/>
                <w:szCs w:val="22"/>
              </w:rPr>
            </w:pPr>
          </w:p>
          <w:p w14:paraId="4EA614E2" w14:textId="77777777" w:rsidR="00025BED" w:rsidRDefault="00025BED" w:rsidP="00025BED">
            <w:pPr>
              <w:spacing w:before="0" w:line="240" w:lineRule="auto"/>
              <w:ind w:left="272"/>
              <w:jc w:val="left"/>
              <w:textAlignment w:val="baseline"/>
              <w:rPr>
                <w:b/>
                <w:bCs/>
                <w:noProof w:val="0"/>
                <w:sz w:val="22"/>
                <w:szCs w:val="22"/>
              </w:rPr>
            </w:pPr>
          </w:p>
          <w:p w14:paraId="00854AE5" w14:textId="77777777" w:rsidR="00025BED" w:rsidRDefault="00025BED" w:rsidP="00025BED">
            <w:pPr>
              <w:spacing w:before="0" w:line="240" w:lineRule="auto"/>
              <w:ind w:left="272"/>
              <w:jc w:val="left"/>
              <w:textAlignment w:val="baseline"/>
              <w:rPr>
                <w:b/>
                <w:bCs/>
                <w:noProof w:val="0"/>
                <w:sz w:val="22"/>
                <w:szCs w:val="22"/>
              </w:rPr>
            </w:pPr>
          </w:p>
          <w:p w14:paraId="79907103" w14:textId="77777777" w:rsidR="00025BED" w:rsidRDefault="00025BED" w:rsidP="00025BED">
            <w:pPr>
              <w:spacing w:before="0" w:line="240" w:lineRule="auto"/>
              <w:ind w:left="272"/>
              <w:jc w:val="left"/>
              <w:textAlignment w:val="baseline"/>
              <w:rPr>
                <w:b/>
                <w:bCs/>
                <w:noProof w:val="0"/>
                <w:sz w:val="22"/>
                <w:szCs w:val="22"/>
              </w:rPr>
            </w:pPr>
          </w:p>
          <w:p w14:paraId="1CBC4556" w14:textId="77777777" w:rsidR="00025BED" w:rsidRDefault="00025BED" w:rsidP="00025BED">
            <w:pPr>
              <w:spacing w:before="0" w:line="240" w:lineRule="auto"/>
              <w:ind w:left="272"/>
              <w:jc w:val="left"/>
              <w:textAlignment w:val="baseline"/>
              <w:rPr>
                <w:b/>
                <w:bCs/>
                <w:noProof w:val="0"/>
                <w:sz w:val="22"/>
                <w:szCs w:val="22"/>
              </w:rPr>
            </w:pPr>
          </w:p>
          <w:p w14:paraId="1C2287A9" w14:textId="77777777" w:rsidR="00025BED" w:rsidRDefault="00025BED" w:rsidP="00025BED">
            <w:pPr>
              <w:spacing w:before="0" w:line="240" w:lineRule="auto"/>
              <w:ind w:left="272"/>
              <w:jc w:val="left"/>
              <w:textAlignment w:val="baseline"/>
              <w:rPr>
                <w:b/>
                <w:bCs/>
                <w:noProof w:val="0"/>
                <w:sz w:val="22"/>
                <w:szCs w:val="22"/>
              </w:rPr>
            </w:pPr>
          </w:p>
          <w:p w14:paraId="5488D0A1" w14:textId="77777777" w:rsidR="00025BED" w:rsidRDefault="00025BED" w:rsidP="00025BED">
            <w:pPr>
              <w:spacing w:before="0" w:line="240" w:lineRule="auto"/>
              <w:ind w:left="272"/>
              <w:jc w:val="left"/>
              <w:textAlignment w:val="baseline"/>
              <w:rPr>
                <w:b/>
                <w:bCs/>
                <w:noProof w:val="0"/>
                <w:sz w:val="22"/>
                <w:szCs w:val="22"/>
              </w:rPr>
            </w:pPr>
          </w:p>
          <w:p w14:paraId="5BD5FF29" w14:textId="77777777" w:rsidR="00025BED" w:rsidRDefault="00025BED" w:rsidP="00025BED">
            <w:pPr>
              <w:spacing w:before="0" w:line="240" w:lineRule="auto"/>
              <w:ind w:left="272"/>
              <w:jc w:val="left"/>
              <w:textAlignment w:val="baseline"/>
              <w:rPr>
                <w:b/>
                <w:bCs/>
                <w:noProof w:val="0"/>
                <w:sz w:val="22"/>
                <w:szCs w:val="22"/>
              </w:rPr>
            </w:pPr>
          </w:p>
          <w:p w14:paraId="474E6CCF" w14:textId="77777777" w:rsidR="00025BED" w:rsidRDefault="00025BED" w:rsidP="00025BED">
            <w:pPr>
              <w:spacing w:before="0" w:line="240" w:lineRule="auto"/>
              <w:ind w:left="272"/>
              <w:jc w:val="left"/>
              <w:textAlignment w:val="baseline"/>
              <w:rPr>
                <w:b/>
                <w:bCs/>
                <w:noProof w:val="0"/>
                <w:sz w:val="22"/>
                <w:szCs w:val="22"/>
              </w:rPr>
            </w:pPr>
          </w:p>
          <w:p w14:paraId="1349F546" w14:textId="77777777" w:rsidR="00025BED" w:rsidRDefault="00025BED" w:rsidP="00025BED">
            <w:pPr>
              <w:spacing w:before="0" w:line="240" w:lineRule="auto"/>
              <w:ind w:left="272"/>
              <w:jc w:val="left"/>
              <w:textAlignment w:val="baseline"/>
              <w:rPr>
                <w:b/>
                <w:bCs/>
                <w:noProof w:val="0"/>
                <w:sz w:val="22"/>
                <w:szCs w:val="22"/>
              </w:rPr>
            </w:pPr>
          </w:p>
          <w:p w14:paraId="18792D62" w14:textId="6FB52499" w:rsidR="0072710A" w:rsidRPr="00025BED" w:rsidRDefault="0072710A" w:rsidP="00025BED">
            <w:pPr>
              <w:spacing w:before="0" w:line="240" w:lineRule="auto"/>
              <w:ind w:left="272"/>
              <w:jc w:val="left"/>
              <w:textAlignment w:val="baseline"/>
              <w:rPr>
                <w:b/>
                <w:bCs/>
                <w:noProof w:val="0"/>
                <w:sz w:val="22"/>
                <w:szCs w:val="22"/>
              </w:rPr>
            </w:pPr>
            <w:r w:rsidRPr="00025BED">
              <w:rPr>
                <w:b/>
                <w:bCs/>
                <w:noProof w:val="0"/>
                <w:sz w:val="22"/>
                <w:szCs w:val="22"/>
              </w:rPr>
              <w:t>Trh práce a profesní volba </w:t>
            </w:r>
          </w:p>
          <w:p w14:paraId="7BCEC31E"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práce jako seberealizace </w:t>
            </w:r>
          </w:p>
          <w:p w14:paraId="462050C8"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lastRenderedPageBreak/>
              <w:t>vzdělávání a příprava na volbu profese </w:t>
            </w:r>
          </w:p>
          <w:p w14:paraId="60C7DE4C"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přijímací pohovor </w:t>
            </w:r>
          </w:p>
          <w:p w14:paraId="6EA7FB0C"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výběrové řízení </w:t>
            </w:r>
          </w:p>
          <w:p w14:paraId="3D56FBB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kariérní růst a pracovní úspěšnost </w:t>
            </w:r>
          </w:p>
          <w:p w14:paraId="4D0354CD"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dobrovolnictví </w:t>
            </w:r>
          </w:p>
          <w:p w14:paraId="13D91497"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pracovní místa – nabídka a poptávka </w:t>
            </w:r>
          </w:p>
          <w:p w14:paraId="09F7AFB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informační, poradenské a zprostředkovatelské služby </w:t>
            </w:r>
          </w:p>
          <w:p w14:paraId="7E1C9E33"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pracovní trh v EU </w:t>
            </w:r>
          </w:p>
          <w:p w14:paraId="2AEDF680"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globalizace pracovního trhu </w:t>
            </w:r>
          </w:p>
          <w:p w14:paraId="06165C9A"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mobilita, rekvalifikace </w:t>
            </w:r>
          </w:p>
          <w:p w14:paraId="22EB3A17"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celoživotní vzdělávání </w:t>
            </w:r>
          </w:p>
          <w:p w14:paraId="35205C6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osobní a </w:t>
            </w:r>
            <w:proofErr w:type="spellStart"/>
            <w:r w:rsidRPr="00025BED">
              <w:rPr>
                <w:noProof w:val="0"/>
                <w:sz w:val="22"/>
                <w:szCs w:val="22"/>
              </w:rPr>
              <w:t>time</w:t>
            </w:r>
            <w:proofErr w:type="spellEnd"/>
            <w:r w:rsidRPr="00025BED">
              <w:rPr>
                <w:noProof w:val="0"/>
                <w:sz w:val="22"/>
                <w:szCs w:val="22"/>
              </w:rPr>
              <w:t xml:space="preserve"> management </w:t>
            </w:r>
          </w:p>
          <w:p w14:paraId="358578F1"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workholismus </w:t>
            </w:r>
          </w:p>
          <w:p w14:paraId="11BCB6B4" w14:textId="77777777" w:rsidR="00025BED" w:rsidRDefault="00025BED" w:rsidP="00025BED">
            <w:pPr>
              <w:spacing w:before="0" w:line="240" w:lineRule="auto"/>
              <w:ind w:left="272"/>
              <w:jc w:val="left"/>
              <w:textAlignment w:val="baseline"/>
              <w:rPr>
                <w:b/>
                <w:bCs/>
                <w:noProof w:val="0"/>
                <w:sz w:val="22"/>
                <w:szCs w:val="22"/>
              </w:rPr>
            </w:pPr>
          </w:p>
          <w:p w14:paraId="4D082566" w14:textId="77777777" w:rsidR="00025BED" w:rsidRDefault="00025BED" w:rsidP="00025BED">
            <w:pPr>
              <w:spacing w:before="0" w:line="240" w:lineRule="auto"/>
              <w:ind w:left="272"/>
              <w:jc w:val="left"/>
              <w:textAlignment w:val="baseline"/>
              <w:rPr>
                <w:b/>
                <w:bCs/>
                <w:noProof w:val="0"/>
                <w:sz w:val="22"/>
                <w:szCs w:val="22"/>
              </w:rPr>
            </w:pPr>
          </w:p>
          <w:p w14:paraId="762D4DB4" w14:textId="77777777" w:rsidR="00025BED" w:rsidRDefault="00025BED" w:rsidP="00025BED">
            <w:pPr>
              <w:spacing w:before="0" w:line="240" w:lineRule="auto"/>
              <w:ind w:left="272"/>
              <w:jc w:val="left"/>
              <w:textAlignment w:val="baseline"/>
              <w:rPr>
                <w:b/>
                <w:bCs/>
                <w:noProof w:val="0"/>
                <w:sz w:val="22"/>
                <w:szCs w:val="22"/>
              </w:rPr>
            </w:pPr>
          </w:p>
          <w:p w14:paraId="5C7D7EC1" w14:textId="54AFC534" w:rsidR="0072710A" w:rsidRPr="00025BED" w:rsidRDefault="0072710A" w:rsidP="00025BED">
            <w:pPr>
              <w:spacing w:before="0" w:line="240" w:lineRule="auto"/>
              <w:ind w:left="272"/>
              <w:jc w:val="left"/>
              <w:textAlignment w:val="baseline"/>
              <w:rPr>
                <w:b/>
                <w:bCs/>
                <w:noProof w:val="0"/>
                <w:sz w:val="22"/>
                <w:szCs w:val="22"/>
              </w:rPr>
            </w:pPr>
            <w:r w:rsidRPr="00025BED">
              <w:rPr>
                <w:b/>
                <w:bCs/>
                <w:noProof w:val="0"/>
                <w:sz w:val="22"/>
                <w:szCs w:val="22"/>
              </w:rPr>
              <w:t>Pracovněprávní vztahy </w:t>
            </w:r>
          </w:p>
          <w:p w14:paraId="55749DB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pracovní právo </w:t>
            </w:r>
          </w:p>
          <w:p w14:paraId="75D322A9"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pracovní poměr – právní podmínky vzniku, změny a zániku </w:t>
            </w:r>
          </w:p>
          <w:p w14:paraId="3FE59B8A"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pracovní smlouva </w:t>
            </w:r>
          </w:p>
          <w:p w14:paraId="668CD792"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zkušební doba </w:t>
            </w:r>
          </w:p>
          <w:p w14:paraId="4436DF18"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výpověď </w:t>
            </w:r>
          </w:p>
          <w:p w14:paraId="08197A82"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odstupné </w:t>
            </w:r>
          </w:p>
          <w:p w14:paraId="547D781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práva a povinnosti účastníků pracovněprávních vztahů </w:t>
            </w:r>
          </w:p>
          <w:p w14:paraId="6C74B9EF"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pracovní doba </w:t>
            </w:r>
          </w:p>
          <w:p w14:paraId="550DECC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pracovní neschopnost </w:t>
            </w:r>
          </w:p>
          <w:p w14:paraId="124157F3"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mzda, minimální mzda </w:t>
            </w:r>
          </w:p>
          <w:p w14:paraId="6FD7CDF5"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odměny </w:t>
            </w:r>
          </w:p>
          <w:p w14:paraId="45051130"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odbory </w:t>
            </w:r>
          </w:p>
          <w:p w14:paraId="6E71288A"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bezpečnost práce – zásady </w:t>
            </w:r>
          </w:p>
          <w:p w14:paraId="062D28A1"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ekologická hlediska </w:t>
            </w:r>
          </w:p>
          <w:p w14:paraId="0D7C4A96" w14:textId="77777777" w:rsidR="0072710A" w:rsidRPr="00025BED" w:rsidRDefault="0072710A" w:rsidP="00CC5C4F">
            <w:pPr>
              <w:numPr>
                <w:ilvl w:val="0"/>
                <w:numId w:val="272"/>
              </w:numPr>
              <w:spacing w:before="0" w:line="240" w:lineRule="auto"/>
              <w:ind w:left="272" w:hanging="227"/>
              <w:jc w:val="left"/>
              <w:textAlignment w:val="baseline"/>
              <w:rPr>
                <w:noProof w:val="0"/>
                <w:sz w:val="22"/>
                <w:szCs w:val="22"/>
              </w:rPr>
            </w:pPr>
            <w:r w:rsidRPr="00025BED">
              <w:rPr>
                <w:noProof w:val="0"/>
                <w:sz w:val="22"/>
                <w:szCs w:val="22"/>
              </w:rPr>
              <w:t>pracovní úraz, odškodnění </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74460267"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lastRenderedPageBreak/>
              <w:t>MV: </w:t>
            </w:r>
          </w:p>
          <w:p w14:paraId="3CD7262D"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Média a mediální produkce, role médií v moderních dějinách </w:t>
            </w:r>
          </w:p>
          <w:p w14:paraId="24E05076"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Vliv reklamy na ekonomickou úspěšnost výrobce a prodejce </w:t>
            </w:r>
          </w:p>
          <w:p w14:paraId="4C7B769D"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Reklama jako prostředek manipulace </w:t>
            </w:r>
          </w:p>
          <w:p w14:paraId="37824445"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 </w:t>
            </w:r>
          </w:p>
          <w:p w14:paraId="1B81DFBD"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 </w:t>
            </w:r>
          </w:p>
          <w:p w14:paraId="607112E0"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 </w:t>
            </w:r>
          </w:p>
          <w:p w14:paraId="6CEE0492"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OSV: </w:t>
            </w:r>
          </w:p>
          <w:p w14:paraId="02325625"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Konkurenceschopnost na trhu práce a jak jí dosáhnout </w:t>
            </w:r>
          </w:p>
          <w:p w14:paraId="601F7BB7"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rPr>
              <w:t> </w:t>
            </w:r>
          </w:p>
          <w:p w14:paraId="32DA171E"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rPr>
              <w:t> </w:t>
            </w:r>
          </w:p>
          <w:p w14:paraId="73B59923"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rPr>
              <w:t> </w:t>
            </w:r>
          </w:p>
          <w:p w14:paraId="18C0B93F"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OSV: </w:t>
            </w:r>
          </w:p>
          <w:p w14:paraId="348F5E29"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lastRenderedPageBreak/>
              <w:t>Spolupráce a soutěž – konkurenceschopnost na trhu práce a jak ji dosáhnout, etické kodexy vybraných profesí </w:t>
            </w:r>
          </w:p>
          <w:p w14:paraId="7B1C0E2D"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7E58D8E4"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3185AF78"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70A9662F"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2DC1FFE1"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0682164F"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479E97AF"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2A2DFD40"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41595093"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1A74E674"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11B9BBD2"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1D672C4D"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1A1B449E"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23240F2F"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396730E0"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rPr>
              <w:t> </w:t>
            </w:r>
          </w:p>
          <w:p w14:paraId="46CAE10F"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0"/>
                <w:szCs w:val="20"/>
              </w:rPr>
              <w:t> </w:t>
            </w:r>
          </w:p>
          <w:p w14:paraId="7028D490"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96F8987"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76FBEB90"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3988E641"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53F617AA"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2F6BC9C"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EAE7D11"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3700F18F"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3A3FC282"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3B15BA9C"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BA4D427"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0D6BC213"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7A010793"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148C86D8"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E1DCA6F"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07EBE67C"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7FF5D4B9"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14EEA775"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29AFCDC"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EE35718"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290FF05"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F9451B5"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80F865D"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lastRenderedPageBreak/>
              <w:t> </w:t>
            </w:r>
          </w:p>
          <w:p w14:paraId="76A27021"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50B493BB"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3A943C95"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3E4FD30"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2D20B34"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F04B1E4"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2295629"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6DB5708"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07A6BC94"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29D381C"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047E4272"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7AC7D2B2"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5EEAFB36"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77B42CE4"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562B24B5"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502C1396"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5F8478B"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0DD8878"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DC94FCB"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1F06DD50"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565133D"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719FE871"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1EA53CBA"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41760D8"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FEB1DED"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09E7F6AD"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2EEFBB4"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53AEC5A"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008A08DF"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A831420"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1A7E38C"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0D14195"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36CDD529"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11774C2E"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28B242B9"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59B68E05"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B733559"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1DD287E0"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30B36F79"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6EC8394A"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lastRenderedPageBreak/>
              <w:t> </w:t>
            </w:r>
          </w:p>
          <w:p w14:paraId="124ABEE7"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588A5080"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D3F1B43"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0905AE3D"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39FA05EB" w14:textId="77777777" w:rsidR="0072710A" w:rsidRPr="0072710A" w:rsidRDefault="0072710A" w:rsidP="0072710A">
            <w:pPr>
              <w:spacing w:before="0" w:line="240" w:lineRule="auto"/>
              <w:textAlignment w:val="baseline"/>
              <w:rPr>
                <w:rFonts w:ascii="Times New Roman" w:hAnsi="Times New Roman" w:cs="Times New Roman"/>
                <w:noProof w:val="0"/>
              </w:rPr>
            </w:pPr>
            <w:r w:rsidRPr="0072710A">
              <w:rPr>
                <w:noProof w:val="0"/>
              </w:rPr>
              <w:t> </w:t>
            </w:r>
          </w:p>
          <w:p w14:paraId="47C1E535" w14:textId="77777777" w:rsidR="0072710A" w:rsidRPr="0072710A" w:rsidRDefault="0072710A" w:rsidP="0072710A">
            <w:pPr>
              <w:spacing w:before="0" w:line="240" w:lineRule="auto"/>
              <w:jc w:val="left"/>
              <w:textAlignment w:val="baseline"/>
              <w:rPr>
                <w:rFonts w:ascii="Times New Roman" w:hAnsi="Times New Roman" w:cs="Times New Roman"/>
                <w:noProof w:val="0"/>
              </w:rPr>
            </w:pPr>
            <w:r w:rsidRPr="0072710A">
              <w:rPr>
                <w:noProof w:val="0"/>
                <w:sz w:val="22"/>
                <w:szCs w:val="22"/>
              </w:rPr>
              <w:t> </w:t>
            </w:r>
          </w:p>
        </w:tc>
      </w:tr>
    </w:tbl>
    <w:p w14:paraId="605B92E6" w14:textId="297CA5E4" w:rsidR="0072710A" w:rsidRPr="00DA10CA" w:rsidRDefault="0072710A" w:rsidP="00DA10CA">
      <w:pPr>
        <w:spacing w:after="120"/>
        <w:textAlignment w:val="baseline"/>
        <w:rPr>
          <w:rFonts w:ascii="Arial" w:hAnsi="Arial" w:cs="Arial"/>
          <w:b/>
          <w:bCs/>
          <w:noProof w:val="0"/>
        </w:rPr>
      </w:pPr>
      <w:r w:rsidRPr="0072710A">
        <w:rPr>
          <w:rFonts w:ascii="Arial" w:hAnsi="Arial" w:cs="Arial"/>
          <w:b/>
          <w:bCs/>
          <w:noProof w:val="0"/>
        </w:rPr>
        <w:lastRenderedPageBreak/>
        <w:t>Ročník: 3.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2970"/>
        <w:gridCol w:w="2670"/>
      </w:tblGrid>
      <w:tr w:rsidR="0072710A" w:rsidRPr="0072710A" w14:paraId="13BA4222" w14:textId="77777777" w:rsidTr="0072710A">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41F5ED7"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Očekávané výstupy</w:t>
            </w:r>
            <w:r w:rsidRPr="0072710A">
              <w:rPr>
                <w:noProof w:val="0"/>
              </w:rPr>
              <w:t> </w:t>
            </w:r>
          </w:p>
        </w:tc>
        <w:tc>
          <w:tcPr>
            <w:tcW w:w="297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2863D6A"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Učivo</w:t>
            </w:r>
            <w:r w:rsidRPr="0072710A">
              <w:rPr>
                <w:noProof w:val="0"/>
              </w:rPr>
              <w:t> </w:t>
            </w:r>
          </w:p>
        </w:tc>
        <w:tc>
          <w:tcPr>
            <w:tcW w:w="267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2EEE725"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Průřezová témata,</w:t>
            </w:r>
            <w:r w:rsidRPr="0072710A">
              <w:rPr>
                <w:noProof w:val="0"/>
              </w:rPr>
              <w:t> </w:t>
            </w:r>
          </w:p>
          <w:p w14:paraId="022655E7"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MP vztahy</w:t>
            </w:r>
            <w:r w:rsidRPr="0072710A">
              <w:rPr>
                <w:noProof w:val="0"/>
              </w:rPr>
              <w:t> </w:t>
            </w:r>
          </w:p>
        </w:tc>
      </w:tr>
      <w:tr w:rsidR="0072710A" w:rsidRPr="0072710A" w14:paraId="191FDC65" w14:textId="77777777" w:rsidTr="0072710A">
        <w:trPr>
          <w:trHeight w:val="300"/>
        </w:trPr>
        <w:tc>
          <w:tcPr>
            <w:tcW w:w="3510" w:type="dxa"/>
            <w:tcBorders>
              <w:top w:val="single" w:sz="6" w:space="0" w:color="auto"/>
              <w:left w:val="single" w:sz="6" w:space="0" w:color="auto"/>
              <w:bottom w:val="single" w:sz="6" w:space="0" w:color="auto"/>
              <w:right w:val="single" w:sz="6" w:space="0" w:color="auto"/>
            </w:tcBorders>
            <w:shd w:val="clear" w:color="auto" w:fill="auto"/>
            <w:hideMark/>
          </w:tcPr>
          <w:p w14:paraId="6B87C334" w14:textId="01C07D41" w:rsidR="0072710A" w:rsidRPr="0072710A" w:rsidRDefault="0072710A" w:rsidP="00025BED">
            <w:pPr>
              <w:spacing w:before="0" w:line="240" w:lineRule="auto"/>
              <w:ind w:left="272"/>
              <w:jc w:val="left"/>
              <w:textAlignment w:val="baseline"/>
              <w:rPr>
                <w:noProof w:val="0"/>
              </w:rPr>
            </w:pPr>
          </w:p>
          <w:p w14:paraId="5258A337" w14:textId="77777777" w:rsidR="0072710A" w:rsidRPr="0072710A" w:rsidRDefault="0072710A" w:rsidP="00CC5C4F">
            <w:pPr>
              <w:numPr>
                <w:ilvl w:val="0"/>
                <w:numId w:val="208"/>
              </w:numPr>
              <w:spacing w:before="0" w:line="240" w:lineRule="auto"/>
              <w:ind w:left="272" w:hanging="227"/>
              <w:jc w:val="left"/>
              <w:textAlignment w:val="baseline"/>
              <w:rPr>
                <w:noProof w:val="0"/>
                <w:sz w:val="22"/>
                <w:szCs w:val="22"/>
              </w:rPr>
            </w:pPr>
            <w:r w:rsidRPr="0072710A">
              <w:rPr>
                <w:noProof w:val="0"/>
                <w:sz w:val="22"/>
                <w:szCs w:val="22"/>
              </w:rPr>
              <w:lastRenderedPageBreak/>
              <w:t>objasní podstatu politologie jako vědy </w:t>
            </w:r>
          </w:p>
          <w:p w14:paraId="2D7A629A" w14:textId="77777777" w:rsidR="0072710A" w:rsidRPr="0072710A" w:rsidRDefault="0072710A" w:rsidP="00CC5C4F">
            <w:pPr>
              <w:numPr>
                <w:ilvl w:val="0"/>
                <w:numId w:val="209"/>
              </w:numPr>
              <w:spacing w:before="0" w:line="240" w:lineRule="auto"/>
              <w:ind w:left="272" w:hanging="227"/>
              <w:jc w:val="left"/>
              <w:textAlignment w:val="baseline"/>
              <w:rPr>
                <w:noProof w:val="0"/>
                <w:sz w:val="22"/>
                <w:szCs w:val="22"/>
              </w:rPr>
            </w:pPr>
            <w:r w:rsidRPr="0072710A">
              <w:rPr>
                <w:noProof w:val="0"/>
                <w:sz w:val="22"/>
                <w:szCs w:val="22"/>
              </w:rPr>
              <w:t>charakterizuje různé ideologie </w:t>
            </w:r>
          </w:p>
          <w:p w14:paraId="4B257DD2" w14:textId="77777777" w:rsidR="0072710A" w:rsidRPr="0072710A" w:rsidRDefault="0072710A" w:rsidP="00CC5C4F">
            <w:pPr>
              <w:numPr>
                <w:ilvl w:val="0"/>
                <w:numId w:val="210"/>
              </w:numPr>
              <w:spacing w:before="0" w:line="240" w:lineRule="auto"/>
              <w:ind w:left="272" w:hanging="227"/>
              <w:jc w:val="left"/>
              <w:textAlignment w:val="baseline"/>
              <w:rPr>
                <w:noProof w:val="0"/>
                <w:sz w:val="22"/>
                <w:szCs w:val="22"/>
              </w:rPr>
            </w:pPr>
            <w:r w:rsidRPr="0072710A">
              <w:rPr>
                <w:noProof w:val="0"/>
                <w:sz w:val="22"/>
                <w:szCs w:val="22"/>
              </w:rPr>
              <w:t>vysvětlí, za jakých okolností vznikají státy, uvede podmínky právní existence státu </w:t>
            </w:r>
          </w:p>
          <w:p w14:paraId="7858ACE3" w14:textId="77777777" w:rsidR="0072710A" w:rsidRPr="0072710A" w:rsidRDefault="0072710A" w:rsidP="00CC5C4F">
            <w:pPr>
              <w:numPr>
                <w:ilvl w:val="0"/>
                <w:numId w:val="211"/>
              </w:numPr>
              <w:spacing w:before="0" w:line="240" w:lineRule="auto"/>
              <w:ind w:left="272" w:hanging="227"/>
              <w:jc w:val="left"/>
              <w:textAlignment w:val="baseline"/>
              <w:rPr>
                <w:noProof w:val="0"/>
                <w:sz w:val="22"/>
                <w:szCs w:val="22"/>
              </w:rPr>
            </w:pPr>
            <w:r w:rsidRPr="0072710A">
              <w:rPr>
                <w:noProof w:val="0"/>
                <w:sz w:val="22"/>
                <w:szCs w:val="22"/>
              </w:rPr>
              <w:t>rozlišuje a porovnává historické a současné typy států, objasní pojem právní stát, formy vlády </w:t>
            </w:r>
          </w:p>
          <w:p w14:paraId="7CED8B3B" w14:textId="77777777" w:rsidR="0072710A" w:rsidRPr="0072710A" w:rsidRDefault="0072710A" w:rsidP="00CC5C4F">
            <w:pPr>
              <w:numPr>
                <w:ilvl w:val="0"/>
                <w:numId w:val="212"/>
              </w:numPr>
              <w:spacing w:before="0" w:line="240" w:lineRule="auto"/>
              <w:ind w:left="272" w:hanging="227"/>
              <w:jc w:val="left"/>
              <w:textAlignment w:val="baseline"/>
              <w:rPr>
                <w:noProof w:val="0"/>
                <w:sz w:val="22"/>
                <w:szCs w:val="22"/>
              </w:rPr>
            </w:pPr>
            <w:r w:rsidRPr="0072710A">
              <w:rPr>
                <w:noProof w:val="0"/>
                <w:sz w:val="22"/>
                <w:szCs w:val="22"/>
              </w:rPr>
              <w:t>vyloží podstatu demokracie </w:t>
            </w:r>
          </w:p>
          <w:p w14:paraId="40033F8F" w14:textId="77777777" w:rsidR="0072710A" w:rsidRPr="0072710A" w:rsidRDefault="0072710A" w:rsidP="00CC5C4F">
            <w:pPr>
              <w:numPr>
                <w:ilvl w:val="0"/>
                <w:numId w:val="213"/>
              </w:numPr>
              <w:spacing w:before="0" w:line="240" w:lineRule="auto"/>
              <w:ind w:left="272" w:hanging="227"/>
              <w:jc w:val="left"/>
              <w:textAlignment w:val="baseline"/>
              <w:rPr>
                <w:noProof w:val="0"/>
                <w:sz w:val="22"/>
                <w:szCs w:val="22"/>
              </w:rPr>
            </w:pPr>
            <w:r w:rsidRPr="0072710A">
              <w:rPr>
                <w:noProof w:val="0"/>
                <w:sz w:val="22"/>
                <w:szCs w:val="22"/>
              </w:rPr>
              <w:t>porovná demokracii s nedemokratickými formami řízení </w:t>
            </w:r>
          </w:p>
          <w:p w14:paraId="57AA24CB" w14:textId="77777777" w:rsidR="0072710A" w:rsidRPr="0072710A" w:rsidRDefault="0072710A" w:rsidP="00CC5C4F">
            <w:pPr>
              <w:numPr>
                <w:ilvl w:val="0"/>
                <w:numId w:val="214"/>
              </w:numPr>
              <w:spacing w:before="0" w:line="240" w:lineRule="auto"/>
              <w:ind w:left="272" w:hanging="227"/>
              <w:jc w:val="left"/>
              <w:textAlignment w:val="baseline"/>
              <w:rPr>
                <w:noProof w:val="0"/>
                <w:sz w:val="22"/>
                <w:szCs w:val="22"/>
              </w:rPr>
            </w:pPr>
            <w:r w:rsidRPr="0072710A">
              <w:rPr>
                <w:noProof w:val="0"/>
                <w:sz w:val="22"/>
                <w:szCs w:val="22"/>
              </w:rPr>
              <w:t>porovná postavení občana v demokratické a v nedemokratické společnosti </w:t>
            </w:r>
          </w:p>
          <w:p w14:paraId="35526367" w14:textId="77777777" w:rsidR="0072710A" w:rsidRPr="0072710A" w:rsidRDefault="0072710A" w:rsidP="00CC5C4F">
            <w:pPr>
              <w:numPr>
                <w:ilvl w:val="0"/>
                <w:numId w:val="215"/>
              </w:numPr>
              <w:spacing w:before="0" w:line="240" w:lineRule="auto"/>
              <w:ind w:left="272" w:hanging="227"/>
              <w:jc w:val="left"/>
              <w:textAlignment w:val="baseline"/>
              <w:rPr>
                <w:noProof w:val="0"/>
                <w:sz w:val="22"/>
                <w:szCs w:val="22"/>
              </w:rPr>
            </w:pPr>
            <w:r w:rsidRPr="0072710A">
              <w:rPr>
                <w:noProof w:val="0"/>
                <w:sz w:val="22"/>
                <w:szCs w:val="22"/>
              </w:rPr>
              <w:t>zhodnotí funkci ústavy pro fungování státu </w:t>
            </w:r>
          </w:p>
          <w:p w14:paraId="34BC3039" w14:textId="77777777" w:rsidR="0072710A" w:rsidRPr="0072710A" w:rsidRDefault="0072710A" w:rsidP="00CC5C4F">
            <w:pPr>
              <w:numPr>
                <w:ilvl w:val="0"/>
                <w:numId w:val="216"/>
              </w:numPr>
              <w:spacing w:before="0" w:line="240" w:lineRule="auto"/>
              <w:ind w:left="272" w:hanging="227"/>
              <w:jc w:val="left"/>
              <w:textAlignment w:val="baseline"/>
              <w:rPr>
                <w:noProof w:val="0"/>
                <w:sz w:val="22"/>
                <w:szCs w:val="22"/>
              </w:rPr>
            </w:pPr>
            <w:r w:rsidRPr="0072710A">
              <w:rPr>
                <w:noProof w:val="0"/>
                <w:sz w:val="22"/>
                <w:szCs w:val="22"/>
              </w:rPr>
              <w:t>stručně popíše strukturu Ústavy ČR a uvede základní okruhy práv a svobod občanů ČR </w:t>
            </w:r>
          </w:p>
          <w:p w14:paraId="3292D153" w14:textId="77777777" w:rsidR="0072710A" w:rsidRPr="0072710A" w:rsidRDefault="0072710A" w:rsidP="00CC5C4F">
            <w:pPr>
              <w:numPr>
                <w:ilvl w:val="0"/>
                <w:numId w:val="217"/>
              </w:numPr>
              <w:spacing w:before="0" w:line="240" w:lineRule="auto"/>
              <w:ind w:left="272" w:hanging="227"/>
              <w:jc w:val="left"/>
              <w:textAlignment w:val="baseline"/>
              <w:rPr>
                <w:noProof w:val="0"/>
                <w:sz w:val="22"/>
                <w:szCs w:val="22"/>
              </w:rPr>
            </w:pPr>
            <w:r w:rsidRPr="0072710A">
              <w:rPr>
                <w:noProof w:val="0"/>
                <w:sz w:val="22"/>
                <w:szCs w:val="22"/>
              </w:rPr>
              <w:t>objasní nutnost ochrany LP, obhajuje je, respektuje, rozpozná příklady jejich porušování </w:t>
            </w:r>
          </w:p>
          <w:p w14:paraId="45753618" w14:textId="77777777" w:rsidR="0072710A" w:rsidRPr="0072710A" w:rsidRDefault="0072710A" w:rsidP="00CC5C4F">
            <w:pPr>
              <w:numPr>
                <w:ilvl w:val="0"/>
                <w:numId w:val="218"/>
              </w:numPr>
              <w:spacing w:before="0" w:line="240" w:lineRule="auto"/>
              <w:ind w:left="272" w:hanging="227"/>
              <w:jc w:val="left"/>
              <w:textAlignment w:val="baseline"/>
              <w:rPr>
                <w:noProof w:val="0"/>
                <w:sz w:val="22"/>
                <w:szCs w:val="22"/>
              </w:rPr>
            </w:pPr>
            <w:r w:rsidRPr="0072710A">
              <w:rPr>
                <w:noProof w:val="0"/>
                <w:sz w:val="22"/>
                <w:szCs w:val="22"/>
              </w:rPr>
              <w:t>rozliší hlavní funkce a úkoly jednotlivých složek státní moci ČR a jejich orgánů, objasní složky, rozlišuje a porovnává funkce a úkoly orgánů státní moci ČR </w:t>
            </w:r>
          </w:p>
          <w:p w14:paraId="3CA9017F" w14:textId="77777777" w:rsidR="0072710A" w:rsidRPr="0072710A" w:rsidRDefault="0072710A" w:rsidP="00CC5C4F">
            <w:pPr>
              <w:numPr>
                <w:ilvl w:val="0"/>
                <w:numId w:val="219"/>
              </w:numPr>
              <w:spacing w:before="0" w:line="240" w:lineRule="auto"/>
              <w:ind w:left="272" w:hanging="227"/>
              <w:jc w:val="left"/>
              <w:textAlignment w:val="baseline"/>
              <w:rPr>
                <w:noProof w:val="0"/>
                <w:sz w:val="22"/>
                <w:szCs w:val="22"/>
              </w:rPr>
            </w:pPr>
            <w:r w:rsidRPr="0072710A">
              <w:rPr>
                <w:noProof w:val="0"/>
                <w:sz w:val="22"/>
                <w:szCs w:val="22"/>
              </w:rPr>
              <w:t>vysvětlí význam politického pluralismu pro život ve státě </w:t>
            </w:r>
          </w:p>
          <w:p w14:paraId="3AAB499E" w14:textId="77777777" w:rsidR="0072710A" w:rsidRPr="0072710A" w:rsidRDefault="0072710A" w:rsidP="00CC5C4F">
            <w:pPr>
              <w:numPr>
                <w:ilvl w:val="0"/>
                <w:numId w:val="220"/>
              </w:numPr>
              <w:spacing w:before="0" w:line="240" w:lineRule="auto"/>
              <w:ind w:left="272" w:hanging="227"/>
              <w:jc w:val="left"/>
              <w:textAlignment w:val="baseline"/>
              <w:rPr>
                <w:noProof w:val="0"/>
                <w:sz w:val="22"/>
                <w:szCs w:val="22"/>
              </w:rPr>
            </w:pPr>
            <w:r w:rsidRPr="0072710A">
              <w:rPr>
                <w:noProof w:val="0"/>
                <w:sz w:val="22"/>
                <w:szCs w:val="22"/>
              </w:rPr>
              <w:t>uvede příklady extremismu </w:t>
            </w:r>
          </w:p>
          <w:p w14:paraId="5833FC20" w14:textId="77777777" w:rsidR="0072710A" w:rsidRPr="0072710A" w:rsidRDefault="0072710A" w:rsidP="00CC5C4F">
            <w:pPr>
              <w:numPr>
                <w:ilvl w:val="0"/>
                <w:numId w:val="221"/>
              </w:numPr>
              <w:spacing w:before="0" w:line="240" w:lineRule="auto"/>
              <w:ind w:left="272" w:hanging="227"/>
              <w:jc w:val="left"/>
              <w:textAlignment w:val="baseline"/>
              <w:rPr>
                <w:noProof w:val="0"/>
                <w:sz w:val="22"/>
                <w:szCs w:val="22"/>
              </w:rPr>
            </w:pPr>
            <w:r w:rsidRPr="0072710A">
              <w:rPr>
                <w:noProof w:val="0"/>
                <w:sz w:val="22"/>
                <w:szCs w:val="22"/>
              </w:rPr>
              <w:t>objasní nebezpečí ideologií </w:t>
            </w:r>
          </w:p>
          <w:p w14:paraId="5D5C4DA3" w14:textId="77777777" w:rsidR="0072710A" w:rsidRPr="0072710A" w:rsidRDefault="0072710A" w:rsidP="00CC5C4F">
            <w:pPr>
              <w:numPr>
                <w:ilvl w:val="0"/>
                <w:numId w:val="222"/>
              </w:numPr>
              <w:spacing w:before="0" w:line="240" w:lineRule="auto"/>
              <w:ind w:left="272" w:hanging="227"/>
              <w:jc w:val="left"/>
              <w:textAlignment w:val="baseline"/>
              <w:rPr>
                <w:noProof w:val="0"/>
                <w:sz w:val="22"/>
                <w:szCs w:val="22"/>
              </w:rPr>
            </w:pPr>
            <w:r w:rsidRPr="0072710A">
              <w:rPr>
                <w:noProof w:val="0"/>
                <w:sz w:val="22"/>
                <w:szCs w:val="22"/>
              </w:rPr>
              <w:t>rozliší složky politického spektra, porovná politická seskupení </w:t>
            </w:r>
          </w:p>
          <w:p w14:paraId="391B4347" w14:textId="77777777" w:rsidR="0072710A" w:rsidRPr="0072710A" w:rsidRDefault="0072710A" w:rsidP="00CC5C4F">
            <w:pPr>
              <w:numPr>
                <w:ilvl w:val="0"/>
                <w:numId w:val="223"/>
              </w:numPr>
              <w:spacing w:before="0" w:line="240" w:lineRule="auto"/>
              <w:ind w:left="272" w:hanging="227"/>
              <w:jc w:val="left"/>
              <w:textAlignment w:val="baseline"/>
              <w:rPr>
                <w:noProof w:val="0"/>
                <w:sz w:val="22"/>
                <w:szCs w:val="22"/>
              </w:rPr>
            </w:pPr>
            <w:r w:rsidRPr="0072710A">
              <w:rPr>
                <w:noProof w:val="0"/>
                <w:sz w:val="22"/>
                <w:szCs w:val="22"/>
              </w:rPr>
              <w:t>vyloží podstatu voleb </w:t>
            </w:r>
          </w:p>
          <w:p w14:paraId="65F0C532" w14:textId="77777777" w:rsidR="0072710A" w:rsidRPr="0072710A" w:rsidRDefault="0072710A" w:rsidP="00CC5C4F">
            <w:pPr>
              <w:numPr>
                <w:ilvl w:val="0"/>
                <w:numId w:val="224"/>
              </w:numPr>
              <w:spacing w:before="0" w:line="240" w:lineRule="auto"/>
              <w:ind w:left="272" w:hanging="227"/>
              <w:jc w:val="left"/>
              <w:textAlignment w:val="baseline"/>
              <w:rPr>
                <w:noProof w:val="0"/>
                <w:sz w:val="22"/>
                <w:szCs w:val="22"/>
              </w:rPr>
            </w:pPr>
            <w:r w:rsidRPr="0072710A">
              <w:rPr>
                <w:noProof w:val="0"/>
                <w:sz w:val="22"/>
                <w:szCs w:val="22"/>
              </w:rPr>
              <w:t>zvládá komunikaci s úřady </w:t>
            </w:r>
          </w:p>
          <w:p w14:paraId="60C9F72A" w14:textId="77777777" w:rsidR="0072710A" w:rsidRPr="0072710A" w:rsidRDefault="0072710A" w:rsidP="00CC5C4F">
            <w:pPr>
              <w:numPr>
                <w:ilvl w:val="0"/>
                <w:numId w:val="225"/>
              </w:numPr>
              <w:spacing w:before="0" w:line="240" w:lineRule="auto"/>
              <w:ind w:left="272" w:hanging="227"/>
              <w:jc w:val="left"/>
              <w:textAlignment w:val="baseline"/>
              <w:rPr>
                <w:noProof w:val="0"/>
                <w:sz w:val="22"/>
                <w:szCs w:val="22"/>
              </w:rPr>
            </w:pPr>
            <w:r w:rsidRPr="0072710A">
              <w:rPr>
                <w:noProof w:val="0"/>
                <w:sz w:val="22"/>
                <w:szCs w:val="22"/>
              </w:rPr>
              <w:t>porovná programy vybraných politických stran </w:t>
            </w:r>
          </w:p>
          <w:p w14:paraId="3F1BE498" w14:textId="77777777" w:rsidR="0072710A" w:rsidRPr="0072710A" w:rsidRDefault="0072710A" w:rsidP="00CC5C4F">
            <w:pPr>
              <w:numPr>
                <w:ilvl w:val="0"/>
                <w:numId w:val="226"/>
              </w:numPr>
              <w:spacing w:before="0" w:line="240" w:lineRule="auto"/>
              <w:ind w:left="272" w:hanging="227"/>
              <w:jc w:val="left"/>
              <w:textAlignment w:val="baseline"/>
              <w:rPr>
                <w:noProof w:val="0"/>
                <w:sz w:val="22"/>
                <w:szCs w:val="22"/>
              </w:rPr>
            </w:pPr>
            <w:r w:rsidRPr="0072710A">
              <w:rPr>
                <w:noProof w:val="0"/>
                <w:sz w:val="22"/>
                <w:szCs w:val="22"/>
              </w:rPr>
              <w:t>uvede příklady prostředků, které mohou občané použít k vyjádření svých politických názorů – polit. participaci </w:t>
            </w:r>
          </w:p>
          <w:p w14:paraId="2C1D68FF" w14:textId="77777777" w:rsidR="0072710A" w:rsidRPr="0072710A" w:rsidRDefault="0072710A" w:rsidP="00CC5C4F">
            <w:pPr>
              <w:numPr>
                <w:ilvl w:val="0"/>
                <w:numId w:val="227"/>
              </w:numPr>
              <w:spacing w:before="0" w:line="240" w:lineRule="auto"/>
              <w:ind w:left="272" w:hanging="227"/>
              <w:jc w:val="left"/>
              <w:textAlignment w:val="baseline"/>
              <w:rPr>
                <w:noProof w:val="0"/>
                <w:sz w:val="22"/>
                <w:szCs w:val="22"/>
              </w:rPr>
            </w:pPr>
            <w:r w:rsidRPr="0072710A">
              <w:rPr>
                <w:noProof w:val="0"/>
                <w:sz w:val="22"/>
                <w:szCs w:val="22"/>
              </w:rPr>
              <w:lastRenderedPageBreak/>
              <w:t>popíše, jak občan ovlivňuje politické dění v obci a ve státě </w:t>
            </w:r>
          </w:p>
          <w:p w14:paraId="7F51C6F0" w14:textId="77777777" w:rsidR="0072710A" w:rsidRPr="0072710A" w:rsidRDefault="0072710A" w:rsidP="00CC5C4F">
            <w:pPr>
              <w:numPr>
                <w:ilvl w:val="0"/>
                <w:numId w:val="228"/>
              </w:numPr>
              <w:spacing w:before="0" w:line="240" w:lineRule="auto"/>
              <w:ind w:left="272" w:hanging="227"/>
              <w:jc w:val="left"/>
              <w:textAlignment w:val="baseline"/>
              <w:rPr>
                <w:noProof w:val="0"/>
              </w:rPr>
            </w:pPr>
            <w:r w:rsidRPr="0072710A">
              <w:rPr>
                <w:noProof w:val="0"/>
                <w:sz w:val="22"/>
                <w:szCs w:val="22"/>
              </w:rPr>
              <w:t>uvede příklady korupce, analyzuje její příčiny a domýšlí důsledky </w:t>
            </w:r>
          </w:p>
          <w:p w14:paraId="7F49F040" w14:textId="77777777" w:rsidR="0072710A" w:rsidRPr="0072710A" w:rsidRDefault="0072710A" w:rsidP="00CC5C4F">
            <w:pPr>
              <w:numPr>
                <w:ilvl w:val="0"/>
                <w:numId w:val="229"/>
              </w:numPr>
              <w:spacing w:before="0" w:line="240" w:lineRule="auto"/>
              <w:ind w:left="272" w:hanging="227"/>
              <w:jc w:val="left"/>
              <w:textAlignment w:val="baseline"/>
              <w:rPr>
                <w:noProof w:val="0"/>
                <w:sz w:val="22"/>
                <w:szCs w:val="22"/>
              </w:rPr>
            </w:pPr>
            <w:r w:rsidRPr="0072710A">
              <w:rPr>
                <w:noProof w:val="0"/>
                <w:sz w:val="22"/>
                <w:szCs w:val="22"/>
              </w:rPr>
              <w:t>objasní, v čem spočívá odlišnost mezi morálními a právními normami, odůvodní účel sankcí při porušení právní normy </w:t>
            </w:r>
          </w:p>
          <w:p w14:paraId="5292CC3F" w14:textId="47EA04B9" w:rsidR="0072710A" w:rsidRPr="0072710A" w:rsidRDefault="0072710A" w:rsidP="00CC5C4F">
            <w:pPr>
              <w:numPr>
                <w:ilvl w:val="0"/>
                <w:numId w:val="230"/>
              </w:numPr>
              <w:spacing w:before="0" w:line="240" w:lineRule="auto"/>
              <w:ind w:left="272" w:hanging="227"/>
              <w:jc w:val="left"/>
              <w:textAlignment w:val="baseline"/>
              <w:rPr>
                <w:noProof w:val="0"/>
                <w:sz w:val="22"/>
                <w:szCs w:val="22"/>
              </w:rPr>
            </w:pPr>
            <w:r w:rsidRPr="0072710A">
              <w:rPr>
                <w:noProof w:val="0"/>
                <w:sz w:val="22"/>
                <w:szCs w:val="22"/>
              </w:rPr>
              <w:t> uvede, které státní orgány vydávají právní předpisy i jak a kde je uveřejňují</w:t>
            </w:r>
            <w:r w:rsidR="001E45D8">
              <w:rPr>
                <w:noProof w:val="0"/>
                <w:sz w:val="22"/>
                <w:szCs w:val="22"/>
              </w:rPr>
              <w:t xml:space="preserve"> </w:t>
            </w:r>
          </w:p>
          <w:p w14:paraId="64B2769C" w14:textId="3715801C" w:rsidR="0072710A" w:rsidRPr="0072710A" w:rsidRDefault="0072710A" w:rsidP="00CC5C4F">
            <w:pPr>
              <w:numPr>
                <w:ilvl w:val="0"/>
                <w:numId w:val="231"/>
              </w:numPr>
              <w:spacing w:before="0" w:line="240" w:lineRule="auto"/>
              <w:ind w:left="272" w:hanging="227"/>
              <w:jc w:val="left"/>
              <w:textAlignment w:val="baseline"/>
              <w:rPr>
                <w:noProof w:val="0"/>
                <w:sz w:val="22"/>
                <w:szCs w:val="22"/>
              </w:rPr>
            </w:pPr>
            <w:r w:rsidRPr="0072710A">
              <w:rPr>
                <w:noProof w:val="0"/>
                <w:sz w:val="22"/>
                <w:szCs w:val="22"/>
              </w:rPr>
              <w:t>rozlišuje fyzickou a právnickou osobu, uvede jejich příklady</w:t>
            </w:r>
            <w:r w:rsidR="001E45D8">
              <w:rPr>
                <w:noProof w:val="0"/>
                <w:sz w:val="22"/>
                <w:szCs w:val="22"/>
              </w:rPr>
              <w:t xml:space="preserve"> </w:t>
            </w:r>
          </w:p>
          <w:p w14:paraId="2D7D23D4" w14:textId="14FB3CB3" w:rsidR="0072710A" w:rsidRPr="0072710A" w:rsidRDefault="0072710A" w:rsidP="00CC5C4F">
            <w:pPr>
              <w:numPr>
                <w:ilvl w:val="0"/>
                <w:numId w:val="232"/>
              </w:numPr>
              <w:spacing w:before="0" w:line="240" w:lineRule="auto"/>
              <w:ind w:left="272" w:hanging="227"/>
              <w:jc w:val="left"/>
              <w:textAlignment w:val="baseline"/>
              <w:rPr>
                <w:noProof w:val="0"/>
                <w:sz w:val="22"/>
                <w:szCs w:val="22"/>
              </w:rPr>
            </w:pPr>
            <w:r w:rsidRPr="0072710A">
              <w:rPr>
                <w:noProof w:val="0"/>
                <w:sz w:val="22"/>
                <w:szCs w:val="22"/>
              </w:rPr>
              <w:t>vymezí podmínky vzniku a zániku důležitých právních vztahů (vlastnictví, pracovní poměr, manželství) i práva a povinnosti účastníků těchto právních vztahů</w:t>
            </w:r>
            <w:r w:rsidR="001E45D8">
              <w:rPr>
                <w:noProof w:val="0"/>
                <w:sz w:val="22"/>
                <w:szCs w:val="22"/>
              </w:rPr>
              <w:t xml:space="preserve"> </w:t>
            </w:r>
          </w:p>
          <w:p w14:paraId="34D437BC" w14:textId="1007A3DD" w:rsidR="0072710A" w:rsidRPr="0072710A" w:rsidRDefault="0072710A" w:rsidP="00CC5C4F">
            <w:pPr>
              <w:numPr>
                <w:ilvl w:val="0"/>
                <w:numId w:val="233"/>
              </w:numPr>
              <w:spacing w:before="0" w:line="240" w:lineRule="auto"/>
              <w:ind w:left="272" w:hanging="227"/>
              <w:jc w:val="left"/>
              <w:textAlignment w:val="baseline"/>
              <w:rPr>
                <w:noProof w:val="0"/>
                <w:sz w:val="22"/>
                <w:szCs w:val="22"/>
              </w:rPr>
            </w:pPr>
            <w:r w:rsidRPr="0072710A">
              <w:rPr>
                <w:noProof w:val="0"/>
                <w:sz w:val="22"/>
                <w:szCs w:val="22"/>
              </w:rPr>
              <w:t>na příkladu ukáže možné důsledky neznalosti smlouvy včetně jejích všeobecných podmínek</w:t>
            </w:r>
            <w:r w:rsidR="001E45D8">
              <w:rPr>
                <w:noProof w:val="0"/>
                <w:sz w:val="22"/>
                <w:szCs w:val="22"/>
              </w:rPr>
              <w:t xml:space="preserve"> </w:t>
            </w:r>
          </w:p>
          <w:p w14:paraId="4C6AF838" w14:textId="20D153FE" w:rsidR="0072710A" w:rsidRPr="0072710A" w:rsidRDefault="0072710A" w:rsidP="00CC5C4F">
            <w:pPr>
              <w:numPr>
                <w:ilvl w:val="0"/>
                <w:numId w:val="234"/>
              </w:numPr>
              <w:spacing w:before="0" w:line="240" w:lineRule="auto"/>
              <w:ind w:left="272" w:hanging="227"/>
              <w:jc w:val="left"/>
              <w:textAlignment w:val="baseline"/>
              <w:rPr>
                <w:noProof w:val="0"/>
                <w:sz w:val="22"/>
                <w:szCs w:val="22"/>
              </w:rPr>
            </w:pPr>
            <w:r w:rsidRPr="0072710A">
              <w:rPr>
                <w:noProof w:val="0"/>
                <w:sz w:val="22"/>
                <w:szCs w:val="22"/>
              </w:rPr>
              <w:t>rozeznává, jaké případy se řeší v občanském soudním řízení a jaké v trestním řízení</w:t>
            </w:r>
            <w:r w:rsidR="001E45D8">
              <w:rPr>
                <w:noProof w:val="0"/>
                <w:sz w:val="22"/>
                <w:szCs w:val="22"/>
              </w:rPr>
              <w:t xml:space="preserve"> </w:t>
            </w:r>
          </w:p>
          <w:p w14:paraId="3EC15CC7" w14:textId="44D6AF43" w:rsidR="0072710A" w:rsidRPr="0072710A" w:rsidRDefault="0072710A" w:rsidP="00CC5C4F">
            <w:pPr>
              <w:numPr>
                <w:ilvl w:val="0"/>
                <w:numId w:val="235"/>
              </w:numPr>
              <w:spacing w:before="0" w:line="240" w:lineRule="auto"/>
              <w:ind w:left="272" w:hanging="227"/>
              <w:jc w:val="left"/>
              <w:textAlignment w:val="baseline"/>
              <w:rPr>
                <w:noProof w:val="0"/>
                <w:sz w:val="22"/>
                <w:szCs w:val="22"/>
              </w:rPr>
            </w:pPr>
            <w:r w:rsidRPr="0072710A">
              <w:rPr>
                <w:noProof w:val="0"/>
                <w:sz w:val="22"/>
                <w:szCs w:val="22"/>
              </w:rPr>
              <w:t>rozlišuje trestný čin a přestupek, vymezí podmínky trestní postižitelnosti občanů a uvede příklady postihů trestné činnosti</w:t>
            </w:r>
            <w:r w:rsidR="001E45D8">
              <w:rPr>
                <w:noProof w:val="0"/>
                <w:sz w:val="22"/>
                <w:szCs w:val="22"/>
              </w:rPr>
              <w:t xml:space="preserve"> </w:t>
            </w:r>
          </w:p>
          <w:p w14:paraId="1B110F5E" w14:textId="74D0F373" w:rsidR="0072710A" w:rsidRPr="0072710A" w:rsidRDefault="0072710A" w:rsidP="00CC5C4F">
            <w:pPr>
              <w:numPr>
                <w:ilvl w:val="0"/>
                <w:numId w:val="236"/>
              </w:numPr>
              <w:spacing w:before="0" w:line="240" w:lineRule="auto"/>
              <w:ind w:left="272" w:hanging="227"/>
              <w:jc w:val="left"/>
              <w:textAlignment w:val="baseline"/>
              <w:rPr>
                <w:noProof w:val="0"/>
                <w:sz w:val="22"/>
                <w:szCs w:val="22"/>
              </w:rPr>
            </w:pPr>
            <w:r w:rsidRPr="0072710A">
              <w:rPr>
                <w:noProof w:val="0"/>
                <w:sz w:val="22"/>
                <w:szCs w:val="22"/>
              </w:rPr>
              <w:t>rozlišuje náplň činnosti základních orgánů právní ochrany, uvede příklady právních problémů, s nimiž se na ně mohou občané obracet</w:t>
            </w:r>
            <w:r w:rsidR="001E45D8">
              <w:rPr>
                <w:noProof w:val="0"/>
                <w:sz w:val="22"/>
                <w:szCs w:val="22"/>
              </w:rPr>
              <w:t xml:space="preserve"> </w:t>
            </w:r>
          </w:p>
          <w:p w14:paraId="78875127" w14:textId="38BC3C12" w:rsidR="0072710A" w:rsidRPr="0072710A" w:rsidRDefault="0072710A" w:rsidP="00CC5C4F">
            <w:pPr>
              <w:numPr>
                <w:ilvl w:val="0"/>
                <w:numId w:val="237"/>
              </w:numPr>
              <w:spacing w:before="0" w:line="240" w:lineRule="auto"/>
              <w:ind w:left="272" w:hanging="227"/>
              <w:jc w:val="left"/>
              <w:textAlignment w:val="baseline"/>
              <w:rPr>
                <w:noProof w:val="0"/>
                <w:sz w:val="22"/>
                <w:szCs w:val="22"/>
              </w:rPr>
            </w:pPr>
            <w:r w:rsidRPr="0072710A">
              <w:rPr>
                <w:noProof w:val="0"/>
                <w:sz w:val="22"/>
                <w:szCs w:val="22"/>
              </w:rPr>
              <w:t>ve svém jednání respektuje platné právní normy</w:t>
            </w:r>
            <w:r w:rsidR="001E45D8">
              <w:rPr>
                <w:noProof w:val="0"/>
                <w:sz w:val="22"/>
                <w:szCs w:val="22"/>
              </w:rPr>
              <w:t xml:space="preserve"> </w:t>
            </w:r>
          </w:p>
          <w:p w14:paraId="7A41345C" w14:textId="77777777" w:rsidR="0072710A" w:rsidRPr="0072710A" w:rsidRDefault="0072710A" w:rsidP="00CC5C4F">
            <w:pPr>
              <w:numPr>
                <w:ilvl w:val="0"/>
                <w:numId w:val="238"/>
              </w:numPr>
              <w:spacing w:before="0" w:line="240" w:lineRule="auto"/>
              <w:ind w:left="272" w:hanging="227"/>
              <w:jc w:val="left"/>
              <w:textAlignment w:val="baseline"/>
              <w:rPr>
                <w:noProof w:val="0"/>
                <w:sz w:val="22"/>
                <w:szCs w:val="22"/>
              </w:rPr>
            </w:pPr>
            <w:r w:rsidRPr="0072710A">
              <w:rPr>
                <w:noProof w:val="0"/>
                <w:sz w:val="22"/>
                <w:szCs w:val="22"/>
              </w:rPr>
              <w:t>vyjmenuje druhy trestných činů a druhy trestů, rozdíl mezi trestným činem a přestupkem </w:t>
            </w:r>
          </w:p>
          <w:p w14:paraId="32829C8B" w14:textId="77777777" w:rsidR="0072710A" w:rsidRPr="0072710A" w:rsidRDefault="0072710A" w:rsidP="00CC5C4F">
            <w:pPr>
              <w:numPr>
                <w:ilvl w:val="0"/>
                <w:numId w:val="239"/>
              </w:numPr>
              <w:spacing w:before="0" w:line="240" w:lineRule="auto"/>
              <w:ind w:left="272" w:hanging="227"/>
              <w:jc w:val="left"/>
              <w:textAlignment w:val="baseline"/>
              <w:rPr>
                <w:noProof w:val="0"/>
                <w:sz w:val="22"/>
                <w:szCs w:val="22"/>
              </w:rPr>
            </w:pPr>
            <w:r w:rsidRPr="0072710A">
              <w:rPr>
                <w:noProof w:val="0"/>
                <w:sz w:val="22"/>
                <w:szCs w:val="22"/>
              </w:rPr>
              <w:t>orientuje se v soustavě soudů </w:t>
            </w:r>
          </w:p>
          <w:p w14:paraId="57BC425B" w14:textId="77777777" w:rsidR="0072710A" w:rsidRPr="0072710A" w:rsidRDefault="0072710A" w:rsidP="00CC5C4F">
            <w:pPr>
              <w:numPr>
                <w:ilvl w:val="0"/>
                <w:numId w:val="240"/>
              </w:numPr>
              <w:spacing w:before="0" w:line="240" w:lineRule="auto"/>
              <w:ind w:left="272" w:hanging="227"/>
              <w:jc w:val="left"/>
              <w:textAlignment w:val="baseline"/>
              <w:rPr>
                <w:noProof w:val="0"/>
                <w:sz w:val="22"/>
                <w:szCs w:val="22"/>
              </w:rPr>
            </w:pPr>
            <w:r w:rsidRPr="0072710A">
              <w:rPr>
                <w:noProof w:val="0"/>
                <w:sz w:val="22"/>
                <w:szCs w:val="22"/>
              </w:rPr>
              <w:t>pochopí význam trestní odpovědnosti </w:t>
            </w:r>
          </w:p>
          <w:p w14:paraId="6C4A904C" w14:textId="77777777" w:rsidR="0072710A" w:rsidRPr="0072710A" w:rsidRDefault="0072710A" w:rsidP="00CC5C4F">
            <w:pPr>
              <w:numPr>
                <w:ilvl w:val="0"/>
                <w:numId w:val="241"/>
              </w:numPr>
              <w:spacing w:before="0" w:line="240" w:lineRule="auto"/>
              <w:ind w:left="272" w:hanging="227"/>
              <w:jc w:val="left"/>
              <w:textAlignment w:val="baseline"/>
              <w:rPr>
                <w:noProof w:val="0"/>
                <w:sz w:val="22"/>
                <w:szCs w:val="22"/>
              </w:rPr>
            </w:pPr>
            <w:r w:rsidRPr="0072710A">
              <w:rPr>
                <w:noProof w:val="0"/>
                <w:sz w:val="22"/>
                <w:szCs w:val="22"/>
              </w:rPr>
              <w:t>objasní důsledky porušování paragrafů </w:t>
            </w:r>
          </w:p>
          <w:p w14:paraId="038E9B64" w14:textId="0704EE63" w:rsidR="0072710A" w:rsidRPr="0072710A" w:rsidRDefault="0072710A" w:rsidP="00CC5C4F">
            <w:pPr>
              <w:numPr>
                <w:ilvl w:val="0"/>
                <w:numId w:val="242"/>
              </w:numPr>
              <w:spacing w:before="0" w:line="240" w:lineRule="auto"/>
              <w:ind w:left="272" w:hanging="227"/>
              <w:jc w:val="left"/>
              <w:textAlignment w:val="baseline"/>
              <w:rPr>
                <w:noProof w:val="0"/>
                <w:sz w:val="22"/>
                <w:szCs w:val="22"/>
              </w:rPr>
            </w:pPr>
            <w:r w:rsidRPr="0072710A">
              <w:rPr>
                <w:noProof w:val="0"/>
                <w:sz w:val="22"/>
                <w:szCs w:val="22"/>
              </w:rPr>
              <w:lastRenderedPageBreak/>
              <w:t>objasní důvody evropské integrace, posoudí její význam pro vývoj Evropy</w:t>
            </w:r>
            <w:r w:rsidR="001E45D8">
              <w:rPr>
                <w:noProof w:val="0"/>
                <w:sz w:val="22"/>
                <w:szCs w:val="22"/>
              </w:rPr>
              <w:t xml:space="preserve"> </w:t>
            </w:r>
          </w:p>
          <w:p w14:paraId="10EBEE79" w14:textId="77777777" w:rsidR="0072710A" w:rsidRPr="0072710A" w:rsidRDefault="0072710A" w:rsidP="00CC5C4F">
            <w:pPr>
              <w:numPr>
                <w:ilvl w:val="0"/>
                <w:numId w:val="243"/>
              </w:numPr>
              <w:spacing w:before="0" w:line="240" w:lineRule="auto"/>
              <w:ind w:left="272" w:hanging="227"/>
              <w:jc w:val="left"/>
              <w:textAlignment w:val="baseline"/>
              <w:rPr>
                <w:noProof w:val="0"/>
                <w:sz w:val="22"/>
                <w:szCs w:val="22"/>
              </w:rPr>
            </w:pPr>
            <w:r w:rsidRPr="0072710A">
              <w:rPr>
                <w:noProof w:val="0"/>
                <w:sz w:val="22"/>
                <w:szCs w:val="22"/>
              </w:rPr>
              <w:t>rozlišuje funkce orgánů EU a uvede příklady jejich činnosti </w:t>
            </w:r>
          </w:p>
          <w:p w14:paraId="462852B3" w14:textId="4459B497" w:rsidR="0072710A" w:rsidRPr="0072710A" w:rsidRDefault="0072710A" w:rsidP="00CC5C4F">
            <w:pPr>
              <w:numPr>
                <w:ilvl w:val="0"/>
                <w:numId w:val="244"/>
              </w:numPr>
              <w:spacing w:before="0" w:line="240" w:lineRule="auto"/>
              <w:ind w:left="272" w:hanging="227"/>
              <w:jc w:val="left"/>
              <w:textAlignment w:val="baseline"/>
              <w:rPr>
                <w:noProof w:val="0"/>
                <w:sz w:val="22"/>
                <w:szCs w:val="22"/>
              </w:rPr>
            </w:pPr>
            <w:r w:rsidRPr="0072710A">
              <w:rPr>
                <w:noProof w:val="0"/>
                <w:sz w:val="22"/>
                <w:szCs w:val="22"/>
              </w:rPr>
              <w:t>posoudí vliv začlenění státu do Evropské unie na každodenní život občanů, uvede příklady, jak mohou fyzické a právnické osoby v rámci EU uplatňovat svá práva</w:t>
            </w:r>
            <w:r w:rsidR="001E45D8">
              <w:rPr>
                <w:noProof w:val="0"/>
                <w:sz w:val="22"/>
                <w:szCs w:val="22"/>
              </w:rPr>
              <w:t xml:space="preserve"> </w:t>
            </w:r>
          </w:p>
          <w:p w14:paraId="13F98674" w14:textId="77777777" w:rsidR="0072710A" w:rsidRPr="0072710A" w:rsidRDefault="0072710A" w:rsidP="00CC5C4F">
            <w:pPr>
              <w:numPr>
                <w:ilvl w:val="0"/>
                <w:numId w:val="245"/>
              </w:numPr>
              <w:spacing w:before="0" w:line="240" w:lineRule="auto"/>
              <w:ind w:left="272" w:hanging="227"/>
              <w:jc w:val="left"/>
              <w:textAlignment w:val="baseline"/>
              <w:rPr>
                <w:noProof w:val="0"/>
                <w:sz w:val="22"/>
                <w:szCs w:val="22"/>
              </w:rPr>
            </w:pPr>
            <w:r w:rsidRPr="0072710A">
              <w:rPr>
                <w:noProof w:val="0"/>
                <w:sz w:val="22"/>
                <w:szCs w:val="22"/>
              </w:rPr>
              <w:t>uvede příklady činnosti některých významných mezinárodních organizací a vysvětlí, jaký vliv má jejich činnost na chod světového společenství, zhodnotí význam zapojení ČR </w:t>
            </w:r>
          </w:p>
          <w:p w14:paraId="66A7D96B" w14:textId="77777777" w:rsidR="0072710A" w:rsidRPr="0072710A" w:rsidRDefault="0072710A" w:rsidP="00CC5C4F">
            <w:pPr>
              <w:numPr>
                <w:ilvl w:val="0"/>
                <w:numId w:val="246"/>
              </w:numPr>
              <w:spacing w:before="0" w:line="240" w:lineRule="auto"/>
              <w:ind w:left="272" w:hanging="227"/>
              <w:jc w:val="left"/>
              <w:textAlignment w:val="baseline"/>
              <w:rPr>
                <w:noProof w:val="0"/>
                <w:sz w:val="22"/>
                <w:szCs w:val="22"/>
              </w:rPr>
            </w:pPr>
            <w:r w:rsidRPr="0072710A">
              <w:rPr>
                <w:noProof w:val="0"/>
                <w:sz w:val="22"/>
                <w:szCs w:val="22"/>
              </w:rPr>
              <w:t>uvede příklady institucí, na něž se může obrátit v případě problémů při pobytu v zahraničí </w:t>
            </w:r>
          </w:p>
          <w:p w14:paraId="504CD070" w14:textId="6DE32887" w:rsidR="0072710A" w:rsidRPr="0072710A" w:rsidRDefault="0072710A" w:rsidP="00CC5C4F">
            <w:pPr>
              <w:numPr>
                <w:ilvl w:val="0"/>
                <w:numId w:val="247"/>
              </w:numPr>
              <w:spacing w:before="0" w:line="240" w:lineRule="auto"/>
              <w:ind w:left="272" w:hanging="227"/>
              <w:jc w:val="left"/>
              <w:textAlignment w:val="baseline"/>
              <w:rPr>
                <w:noProof w:val="0"/>
                <w:sz w:val="22"/>
                <w:szCs w:val="22"/>
              </w:rPr>
            </w:pPr>
            <w:r w:rsidRPr="0072710A">
              <w:rPr>
                <w:noProof w:val="0"/>
                <w:sz w:val="22"/>
                <w:szCs w:val="22"/>
              </w:rPr>
              <w:t>posoudí projevy globalizace, uvede příklady globálních problémů současnosti, analyzuje jejich příčiny a domýšlí jejich možné důsledky</w:t>
            </w:r>
            <w:r w:rsidR="001E45D8">
              <w:rPr>
                <w:noProof w:val="0"/>
                <w:sz w:val="22"/>
                <w:szCs w:val="22"/>
              </w:rPr>
              <w:t xml:space="preserv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DE5281D" w14:textId="77777777" w:rsidR="0072710A" w:rsidRPr="0072710A" w:rsidRDefault="0072710A" w:rsidP="00025BED">
            <w:pPr>
              <w:spacing w:before="0" w:line="240" w:lineRule="auto"/>
              <w:ind w:left="272"/>
              <w:jc w:val="left"/>
              <w:textAlignment w:val="baseline"/>
              <w:rPr>
                <w:b/>
                <w:bCs/>
                <w:noProof w:val="0"/>
                <w:sz w:val="22"/>
                <w:szCs w:val="22"/>
              </w:rPr>
            </w:pPr>
            <w:r w:rsidRPr="0072710A">
              <w:rPr>
                <w:b/>
                <w:bCs/>
                <w:noProof w:val="0"/>
                <w:sz w:val="22"/>
                <w:szCs w:val="22"/>
              </w:rPr>
              <w:lastRenderedPageBreak/>
              <w:t>Politologie </w:t>
            </w:r>
          </w:p>
          <w:p w14:paraId="4B40A8B1"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lastRenderedPageBreak/>
              <w:t>vývoj politologie, politologie jako věda </w:t>
            </w:r>
          </w:p>
          <w:p w14:paraId="0A946512"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proofErr w:type="gramStart"/>
            <w:r w:rsidRPr="0072710A">
              <w:rPr>
                <w:noProof w:val="0"/>
                <w:sz w:val="22"/>
                <w:szCs w:val="22"/>
              </w:rPr>
              <w:t>ideologie- znaky</w:t>
            </w:r>
            <w:proofErr w:type="gramEnd"/>
            <w:r w:rsidRPr="0072710A">
              <w:rPr>
                <w:noProof w:val="0"/>
                <w:sz w:val="22"/>
                <w:szCs w:val="22"/>
              </w:rPr>
              <w:t xml:space="preserve"> a funkce </w:t>
            </w:r>
          </w:p>
          <w:p w14:paraId="79F6240D"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přehled ideologií </w:t>
            </w:r>
          </w:p>
          <w:p w14:paraId="72D1EF9F"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stát, historické a současné pojetí státu, znaky a funkce státu, státní suverenita, formy státu, právní stát </w:t>
            </w:r>
          </w:p>
          <w:p w14:paraId="7AE28BFD"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rozdělení moci v ČR </w:t>
            </w:r>
          </w:p>
          <w:p w14:paraId="60215208"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demokracie, její principy a podoby, občanská společnost a její fungování, nedemokratické systémy </w:t>
            </w:r>
          </w:p>
          <w:p w14:paraId="7954F71C"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občanská práva a povinnosti </w:t>
            </w:r>
          </w:p>
          <w:p w14:paraId="4B98F730"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lidská práva </w:t>
            </w:r>
          </w:p>
          <w:p w14:paraId="464FDCC1"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vznik a vývoj lidských práv </w:t>
            </w:r>
          </w:p>
          <w:p w14:paraId="00D4BCAC"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Ústava České republiky, její struktura, dokumenty zakotvující lidská práva </w:t>
            </w:r>
          </w:p>
          <w:p w14:paraId="7C56BCD1"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porušování a ochrana LP </w:t>
            </w:r>
          </w:p>
          <w:p w14:paraId="26968FD2"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ombudsman a jeho funkce </w:t>
            </w:r>
          </w:p>
          <w:p w14:paraId="79182DE6"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funkce a úkoly orgánů státní moci </w:t>
            </w:r>
          </w:p>
          <w:p w14:paraId="2FA5BCC1"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politika a politické strany </w:t>
            </w:r>
          </w:p>
          <w:p w14:paraId="0446F6AF"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politický pluralismus, politické subjekty, úřady </w:t>
            </w:r>
          </w:p>
          <w:p w14:paraId="31723E63"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volby a volební systémy </w:t>
            </w:r>
          </w:p>
          <w:p w14:paraId="06D03941"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politická participace </w:t>
            </w:r>
          </w:p>
          <w:p w14:paraId="7D312B8E"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vznik politických stran, politické programy </w:t>
            </w:r>
          </w:p>
          <w:p w14:paraId="6260E896"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veřejné mínění </w:t>
            </w:r>
          </w:p>
          <w:p w14:paraId="3AC7A207"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financování politických stran </w:t>
            </w:r>
          </w:p>
          <w:p w14:paraId="179FB0BA" w14:textId="086C86C3" w:rsidR="0072710A" w:rsidRPr="00025BED" w:rsidRDefault="0072710A" w:rsidP="00025BED">
            <w:pPr>
              <w:pStyle w:val="Odstavecseseznamem"/>
              <w:spacing w:line="240" w:lineRule="auto"/>
              <w:ind w:left="272"/>
              <w:textAlignment w:val="baseline"/>
              <w:rPr>
                <w:rFonts w:ascii="Times New Roman" w:hAnsi="Times New Roman" w:cs="Times New Roman"/>
              </w:rPr>
            </w:pPr>
          </w:p>
          <w:p w14:paraId="644B7C4D" w14:textId="2F99B17D"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3EEC80AC" w14:textId="363ADC08"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12111324" w14:textId="0B17EDA9"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3417F896" w14:textId="30051C33"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16A8684A" w14:textId="4F17A605"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55B59189" w14:textId="5948F152"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319D0684" w14:textId="5E5EB905"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700FD64F" w14:textId="72ECD3AC"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2A9D852B" w14:textId="02816C0B"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780A8ED2" w14:textId="3A1A8D88"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48160413" w14:textId="27B4625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0FA73B6D" w14:textId="4E2D7C78"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1D9F7501" w14:textId="420CF1C4"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095867E1" w14:textId="05A3D4CF"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1F95E547" w14:textId="7927AC30"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548993A8" w14:textId="0205A6FA"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3CF27D15" w14:textId="2DE369E9"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3DB55B6E" w14:textId="0862E61E"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71816BC4" w14:textId="5522C88A"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0D10321F" w14:textId="32744674"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415F82BD" w14:textId="31BF8E55"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08275E56" w14:textId="1CC42394"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695ABC44" w14:textId="2B95B04B"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58F5714A" w14:textId="28990AAF"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5B0815FF" w14:textId="123BA276"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6040C9FA" w14:textId="77777777" w:rsidR="0072710A" w:rsidRPr="00025BED" w:rsidRDefault="0072710A" w:rsidP="00025BED">
            <w:pPr>
              <w:pStyle w:val="Odstavecseseznamem"/>
              <w:spacing w:line="240" w:lineRule="auto"/>
              <w:ind w:left="272"/>
              <w:textAlignment w:val="baseline"/>
              <w:rPr>
                <w:rFonts w:ascii="Segoe UI Light" w:hAnsi="Segoe UI Light" w:cs="Segoe UI Light"/>
                <w:b/>
                <w:lang w:eastAsia="cs-CZ"/>
              </w:rPr>
            </w:pPr>
            <w:r w:rsidRPr="00025BED">
              <w:rPr>
                <w:rFonts w:ascii="Segoe UI Light" w:hAnsi="Segoe UI Light" w:cs="Segoe UI Light"/>
                <w:b/>
                <w:lang w:eastAsia="cs-CZ"/>
              </w:rPr>
              <w:t>Právo </w:t>
            </w:r>
          </w:p>
          <w:p w14:paraId="30915CB4"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systém práva, právnické profese, smysl práva, spravedlnost, morálka </w:t>
            </w:r>
          </w:p>
          <w:p w14:paraId="539E39E9"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občanské soudní řízení </w:t>
            </w:r>
          </w:p>
          <w:p w14:paraId="78207549"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právní subjektivita a způsobilost </w:t>
            </w:r>
          </w:p>
          <w:p w14:paraId="104062F7"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právní řád ČR </w:t>
            </w:r>
          </w:p>
          <w:p w14:paraId="11215182"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systém právních odvětví </w:t>
            </w:r>
          </w:p>
          <w:p w14:paraId="4640AF69"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druhy právních norem </w:t>
            </w:r>
          </w:p>
          <w:p w14:paraId="3A96180D"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smlouvy a podmínky </w:t>
            </w:r>
          </w:p>
          <w:p w14:paraId="2B257A73"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občanský zákoník </w:t>
            </w:r>
          </w:p>
          <w:p w14:paraId="57D74B71"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práva majetková </w:t>
            </w:r>
          </w:p>
          <w:p w14:paraId="79761AB2"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manželství a rodina </w:t>
            </w:r>
          </w:p>
          <w:p w14:paraId="42EB070A"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ohrožené děti </w:t>
            </w:r>
          </w:p>
          <w:p w14:paraId="4D79E585"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trestní právo </w:t>
            </w:r>
          </w:p>
          <w:p w14:paraId="586705D1"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druhy trestů, přitěžují a polehčující okolnosti, trestání mladistvých </w:t>
            </w:r>
          </w:p>
          <w:p w14:paraId="03570F5A"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orgány právní ochrany, jejich funkce a úkoly </w:t>
            </w:r>
          </w:p>
          <w:p w14:paraId="3DF49CCD"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právnické profese </w:t>
            </w:r>
          </w:p>
          <w:p w14:paraId="6C304BA6"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orgány činné v trestním řízení </w:t>
            </w:r>
          </w:p>
          <w:p w14:paraId="13D2FDB8"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systém právního poradenství </w:t>
            </w:r>
          </w:p>
          <w:p w14:paraId="205C2A3A" w14:textId="77777777" w:rsidR="0072710A" w:rsidRPr="0072710A" w:rsidRDefault="0072710A" w:rsidP="00CC5C4F">
            <w:pPr>
              <w:numPr>
                <w:ilvl w:val="0"/>
                <w:numId w:val="273"/>
              </w:numPr>
              <w:spacing w:before="0" w:line="240" w:lineRule="auto"/>
              <w:ind w:left="272" w:hanging="227"/>
              <w:jc w:val="left"/>
              <w:textAlignment w:val="baseline"/>
              <w:rPr>
                <w:noProof w:val="0"/>
              </w:rPr>
            </w:pPr>
            <w:r w:rsidRPr="0072710A">
              <w:rPr>
                <w:noProof w:val="0"/>
                <w:sz w:val="22"/>
                <w:szCs w:val="22"/>
              </w:rPr>
              <w:t>občanské poradny </w:t>
            </w:r>
          </w:p>
          <w:p w14:paraId="0ACCB742" w14:textId="0B9DF886"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6A9F1DB0" w14:textId="4653DF8E"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7542EA69" w14:textId="77777777" w:rsidR="0072710A" w:rsidRPr="0072710A" w:rsidRDefault="0072710A" w:rsidP="00025BED">
            <w:pPr>
              <w:spacing w:before="0" w:line="240" w:lineRule="auto"/>
              <w:ind w:left="272"/>
              <w:jc w:val="left"/>
              <w:textAlignment w:val="baseline"/>
              <w:rPr>
                <w:b/>
                <w:bCs/>
                <w:noProof w:val="0"/>
                <w:sz w:val="22"/>
                <w:szCs w:val="22"/>
              </w:rPr>
            </w:pPr>
            <w:r w:rsidRPr="0072710A">
              <w:rPr>
                <w:b/>
                <w:bCs/>
                <w:noProof w:val="0"/>
                <w:sz w:val="22"/>
                <w:szCs w:val="22"/>
              </w:rPr>
              <w:t>Mezinárodní vztahy </w:t>
            </w:r>
          </w:p>
          <w:p w14:paraId="2327B98E"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lastRenderedPageBreak/>
              <w:t xml:space="preserve">Evropská </w:t>
            </w:r>
            <w:proofErr w:type="gramStart"/>
            <w:r w:rsidRPr="0072710A">
              <w:rPr>
                <w:noProof w:val="0"/>
                <w:sz w:val="22"/>
                <w:szCs w:val="22"/>
              </w:rPr>
              <w:t>unie - význam</w:t>
            </w:r>
            <w:proofErr w:type="gramEnd"/>
            <w:r w:rsidRPr="0072710A">
              <w:rPr>
                <w:noProof w:val="0"/>
                <w:sz w:val="22"/>
                <w:szCs w:val="22"/>
              </w:rPr>
              <w:t>, proces integrace, orgány EU, měna </w:t>
            </w:r>
          </w:p>
          <w:p w14:paraId="4606365B"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mezinárodní spolupráce – důvody, význam a výhody </w:t>
            </w:r>
          </w:p>
          <w:p w14:paraId="77601C9E"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významné organizace – NATO, OSN, RE </w:t>
            </w:r>
          </w:p>
          <w:p w14:paraId="3D36D841"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proces globalizace, příčiny, projevy a důsledky </w:t>
            </w:r>
          </w:p>
          <w:p w14:paraId="7C12FD04" w14:textId="77777777" w:rsidR="0072710A" w:rsidRPr="0072710A" w:rsidRDefault="0072710A" w:rsidP="00CC5C4F">
            <w:pPr>
              <w:numPr>
                <w:ilvl w:val="0"/>
                <w:numId w:val="273"/>
              </w:numPr>
              <w:spacing w:before="0" w:line="240" w:lineRule="auto"/>
              <w:ind w:left="272" w:hanging="227"/>
              <w:jc w:val="left"/>
              <w:textAlignment w:val="baseline"/>
              <w:rPr>
                <w:noProof w:val="0"/>
                <w:sz w:val="22"/>
                <w:szCs w:val="22"/>
              </w:rPr>
            </w:pPr>
            <w:r w:rsidRPr="0072710A">
              <w:rPr>
                <w:noProof w:val="0"/>
                <w:sz w:val="22"/>
                <w:szCs w:val="22"/>
              </w:rPr>
              <w:t>globální svět, problémy </w:t>
            </w:r>
          </w:p>
          <w:p w14:paraId="7F8186A0" w14:textId="1AB4313E"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271691DA" w14:textId="0DD1C528"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27E61710" w14:textId="43855AC2"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410F8380" w14:textId="6DF7AC66"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0B34924E" w14:textId="519DC2C9"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7ADD74C7" w14:textId="2C466B11"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1CD5EA36" w14:textId="2486410C"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5586CD18" w14:textId="4D7A22FB"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2F76E364" w14:textId="619CC4CF"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p w14:paraId="7EFE4CB7" w14:textId="563719EE"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7CD1FD11"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lastRenderedPageBreak/>
              <w:t>VMEGS: </w:t>
            </w:r>
          </w:p>
          <w:p w14:paraId="1EE6674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lastRenderedPageBreak/>
              <w:t>Žijeme v Evropě – společné kořeny (srovnání vývoje evropských států v určité historické etapě </w:t>
            </w:r>
          </w:p>
          <w:p w14:paraId="0815744D"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A1B6F76"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DEJ – Vznik prvních ústav </w:t>
            </w:r>
          </w:p>
          <w:p w14:paraId="498FD244"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DEJ – Vznik prvních států, jejich proměny a vývoj, příklady historických forem státu </w:t>
            </w:r>
          </w:p>
          <w:p w14:paraId="2D8250B9"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B5F90C3"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C417497"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6228020"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49A191A"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6C1CD3D"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3EB9259"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F5A3D77"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3F4F5F7"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78CE8C3"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3CA4733"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21A3882"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2F6A9E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BE17C47"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4699CD0"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2B1BC6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7961B3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49F6F69"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3820C33"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F1AE070"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0520EF59"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B8AE7D2"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AEC4FD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6C08C54"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3D45173"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34587EF"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D7CCFE3"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8401F3E"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EFB56F4"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B43A8C7"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DAEC7D7"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5354C29"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8B79E8D"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74A8960"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184EEF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lastRenderedPageBreak/>
              <w:t> </w:t>
            </w:r>
          </w:p>
          <w:p w14:paraId="23D0FB7C"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34C97E5"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C6BE97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2E903D9"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04598D1"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9043C81"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291EBA5"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309D70E"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B8C242E"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0A54C85D"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1974E7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4AAB573"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3FFE4D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AFB647F"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94B4C28"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8B56349"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1AECFA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0A61BF8C"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2FE0AF7"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6F78CE8"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1E57EB1"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C3A210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D128D8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BCCF2BA"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DEJ – Právní normy v historii, první zákoníky </w:t>
            </w:r>
          </w:p>
          <w:p w14:paraId="70888C41"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1798CC7"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F1A8F2C"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8F385DD"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1636B4A"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E17E753"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6123524"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38D85AF"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74E8216"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9E1550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48852AD"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CD87BDB"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8146590"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1891975"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3A276AA"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AAF5DCE"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4AE8006"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5725E5D"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F9AFD1C"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lastRenderedPageBreak/>
              <w:t> </w:t>
            </w:r>
          </w:p>
          <w:p w14:paraId="27ED0785"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B4645F8"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VMEGS: </w:t>
            </w:r>
          </w:p>
          <w:p w14:paraId="61F70DF6"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Globální problémy a jejich důsledky Humanitární organizace </w:t>
            </w:r>
          </w:p>
          <w:p w14:paraId="5DDF9286"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Humanitární pomoc a mezinárodní rozvojová spolupráce </w:t>
            </w:r>
          </w:p>
          <w:p w14:paraId="6504F7B1"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0A9F396A"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ZEM: Evropské státy </w:t>
            </w:r>
          </w:p>
          <w:p w14:paraId="196A5181"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DEJ: Spolupráce a konflikty evropských zemí v historii </w:t>
            </w:r>
          </w:p>
          <w:p w14:paraId="1EC58BF8"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B977539"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VMEG: </w:t>
            </w:r>
          </w:p>
          <w:p w14:paraId="1C78D42A"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Žijeme v Evropě, ČR jako členský stát </w:t>
            </w:r>
          </w:p>
          <w:p w14:paraId="62701B88"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01DD2D2A" w14:textId="77777777" w:rsidR="0072710A" w:rsidRPr="0072710A" w:rsidRDefault="0072710A" w:rsidP="00025BED">
            <w:pPr>
              <w:spacing w:before="0" w:line="240" w:lineRule="auto"/>
              <w:ind w:left="272" w:hanging="227"/>
              <w:jc w:val="left"/>
              <w:textAlignment w:val="baseline"/>
              <w:rPr>
                <w:rFonts w:ascii="Times New Roman" w:hAnsi="Times New Roman" w:cs="Times New Roman"/>
                <w:noProof w:val="0"/>
              </w:rPr>
            </w:pPr>
            <w:r w:rsidRPr="0072710A">
              <w:rPr>
                <w:noProof w:val="0"/>
              </w:rPr>
              <w:t> </w:t>
            </w:r>
          </w:p>
          <w:p w14:paraId="1D1A684C" w14:textId="77777777" w:rsidR="0072710A" w:rsidRPr="0072710A" w:rsidRDefault="0072710A" w:rsidP="00025BED">
            <w:pPr>
              <w:spacing w:before="0" w:line="240" w:lineRule="auto"/>
              <w:ind w:left="272" w:hanging="227"/>
              <w:textAlignment w:val="baseline"/>
              <w:rPr>
                <w:rFonts w:ascii="Times New Roman" w:hAnsi="Times New Roman" w:cs="Times New Roman"/>
                <w:noProof w:val="0"/>
              </w:rPr>
            </w:pPr>
            <w:r w:rsidRPr="0072710A">
              <w:rPr>
                <w:noProof w:val="0"/>
              </w:rPr>
              <w:t> </w:t>
            </w:r>
          </w:p>
        </w:tc>
      </w:tr>
    </w:tbl>
    <w:p w14:paraId="7656BC52" w14:textId="43761CB3" w:rsidR="0072710A" w:rsidRPr="00DA10CA" w:rsidRDefault="0072710A" w:rsidP="00DA10CA">
      <w:pPr>
        <w:spacing w:after="120"/>
        <w:textAlignment w:val="baseline"/>
        <w:rPr>
          <w:rFonts w:ascii="Arial" w:hAnsi="Arial" w:cs="Arial"/>
          <w:b/>
          <w:bCs/>
          <w:noProof w:val="0"/>
        </w:rPr>
      </w:pPr>
      <w:r w:rsidRPr="0072710A">
        <w:rPr>
          <w:rFonts w:ascii="Arial" w:hAnsi="Arial" w:cs="Arial"/>
          <w:b/>
          <w:bCs/>
          <w:noProof w:val="0"/>
        </w:rPr>
        <w:lastRenderedPageBreak/>
        <w:t>Ročník: 4.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2985"/>
        <w:gridCol w:w="2685"/>
      </w:tblGrid>
      <w:tr w:rsidR="0072710A" w:rsidRPr="0072710A" w14:paraId="659D5226" w14:textId="77777777" w:rsidTr="0072710A">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8838761"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Očekávané výstupy</w:t>
            </w:r>
            <w:r w:rsidRPr="0072710A">
              <w:rPr>
                <w:noProof w:val="0"/>
              </w:rPr>
              <w:t> </w:t>
            </w:r>
          </w:p>
        </w:tc>
        <w:tc>
          <w:tcPr>
            <w:tcW w:w="298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8ED7C29"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Učivo</w:t>
            </w:r>
            <w:r w:rsidRPr="0072710A">
              <w:rPr>
                <w:noProof w:val="0"/>
              </w:rPr>
              <w:t> </w:t>
            </w:r>
          </w:p>
        </w:tc>
        <w:tc>
          <w:tcPr>
            <w:tcW w:w="268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9C12EB2"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Průřezová témata,</w:t>
            </w:r>
            <w:r w:rsidRPr="0072710A">
              <w:rPr>
                <w:noProof w:val="0"/>
              </w:rPr>
              <w:t> </w:t>
            </w:r>
          </w:p>
          <w:p w14:paraId="032961E5" w14:textId="77777777" w:rsidR="0072710A" w:rsidRPr="0072710A" w:rsidRDefault="0072710A" w:rsidP="0072710A">
            <w:pPr>
              <w:spacing w:before="0" w:line="240" w:lineRule="auto"/>
              <w:jc w:val="center"/>
              <w:textAlignment w:val="baseline"/>
              <w:rPr>
                <w:rFonts w:ascii="Times New Roman" w:hAnsi="Times New Roman" w:cs="Times New Roman"/>
                <w:noProof w:val="0"/>
              </w:rPr>
            </w:pPr>
            <w:r w:rsidRPr="0072710A">
              <w:rPr>
                <w:b/>
                <w:bCs/>
                <w:noProof w:val="0"/>
              </w:rPr>
              <w:t>MP vztahy</w:t>
            </w:r>
            <w:r w:rsidRPr="0072710A">
              <w:rPr>
                <w:noProof w:val="0"/>
              </w:rPr>
              <w:t> </w:t>
            </w:r>
          </w:p>
        </w:tc>
      </w:tr>
      <w:tr w:rsidR="0072710A" w:rsidRPr="0072710A" w14:paraId="0F4FCB39" w14:textId="77777777" w:rsidTr="0072710A">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F657258" w14:textId="4166A109" w:rsidR="0072710A" w:rsidRPr="0072710A" w:rsidRDefault="0072710A" w:rsidP="006E2E47">
            <w:pPr>
              <w:spacing w:before="0" w:line="240" w:lineRule="auto"/>
              <w:ind w:left="272"/>
              <w:jc w:val="left"/>
              <w:textAlignment w:val="baseline"/>
              <w:rPr>
                <w:noProof w:val="0"/>
              </w:rPr>
            </w:pPr>
          </w:p>
          <w:p w14:paraId="2A8580D9" w14:textId="46022050" w:rsidR="0072710A" w:rsidRPr="00DA10CA" w:rsidRDefault="0072710A" w:rsidP="00CC5C4F">
            <w:pPr>
              <w:pStyle w:val="Odstavecseseznamem"/>
              <w:numPr>
                <w:ilvl w:val="0"/>
                <w:numId w:val="248"/>
              </w:numPr>
              <w:spacing w:after="0" w:line="240" w:lineRule="auto"/>
              <w:ind w:left="227" w:hanging="227"/>
              <w:textAlignment w:val="baseline"/>
              <w:rPr>
                <w:rFonts w:ascii="Segoe UI Light" w:hAnsi="Segoe UI Light" w:cs="Segoe UI Light"/>
                <w:lang w:eastAsia="cs-CZ"/>
              </w:rPr>
            </w:pPr>
            <w:r w:rsidRPr="00DA10CA">
              <w:rPr>
                <w:rFonts w:ascii="Segoe UI Light" w:hAnsi="Segoe UI Light" w:cs="Segoe UI Light"/>
                <w:lang w:eastAsia="cs-CZ"/>
              </w:rPr>
              <w:t>identifikuje formy vědění a víry </w:t>
            </w:r>
          </w:p>
          <w:p w14:paraId="5EACC9EA" w14:textId="77777777" w:rsidR="0072710A" w:rsidRPr="0072710A" w:rsidRDefault="0072710A" w:rsidP="00CC5C4F">
            <w:pPr>
              <w:numPr>
                <w:ilvl w:val="0"/>
                <w:numId w:val="248"/>
              </w:numPr>
              <w:spacing w:before="0" w:line="240" w:lineRule="auto"/>
              <w:ind w:left="272" w:hanging="227"/>
              <w:jc w:val="left"/>
              <w:textAlignment w:val="baseline"/>
              <w:rPr>
                <w:noProof w:val="0"/>
                <w:sz w:val="22"/>
                <w:szCs w:val="22"/>
              </w:rPr>
            </w:pPr>
            <w:r w:rsidRPr="0072710A">
              <w:rPr>
                <w:noProof w:val="0"/>
                <w:sz w:val="22"/>
                <w:szCs w:val="22"/>
              </w:rPr>
              <w:t>posuzuje lidské jednání z hlediska etických norem a svědomí jednotlivce </w:t>
            </w:r>
          </w:p>
          <w:p w14:paraId="25CB01FB" w14:textId="77777777" w:rsidR="0072710A" w:rsidRPr="0072710A" w:rsidRDefault="0072710A" w:rsidP="00CC5C4F">
            <w:pPr>
              <w:numPr>
                <w:ilvl w:val="0"/>
                <w:numId w:val="249"/>
              </w:numPr>
              <w:spacing w:before="0" w:line="240" w:lineRule="auto"/>
              <w:ind w:left="272" w:hanging="227"/>
              <w:jc w:val="left"/>
              <w:textAlignment w:val="baseline"/>
              <w:rPr>
                <w:noProof w:val="0"/>
                <w:sz w:val="22"/>
                <w:szCs w:val="22"/>
              </w:rPr>
            </w:pPr>
            <w:r w:rsidRPr="0072710A">
              <w:rPr>
                <w:noProof w:val="0"/>
                <w:sz w:val="22"/>
                <w:szCs w:val="22"/>
              </w:rPr>
              <w:t>rozlišuje významné náboženské systémy </w:t>
            </w:r>
          </w:p>
          <w:p w14:paraId="7817CA34" w14:textId="77777777" w:rsidR="0072710A" w:rsidRPr="0072710A" w:rsidRDefault="0072710A" w:rsidP="00CC5C4F">
            <w:pPr>
              <w:numPr>
                <w:ilvl w:val="0"/>
                <w:numId w:val="250"/>
              </w:numPr>
              <w:spacing w:before="0" w:line="240" w:lineRule="auto"/>
              <w:ind w:left="272" w:hanging="227"/>
              <w:jc w:val="left"/>
              <w:textAlignment w:val="baseline"/>
              <w:rPr>
                <w:noProof w:val="0"/>
                <w:sz w:val="22"/>
                <w:szCs w:val="22"/>
              </w:rPr>
            </w:pPr>
            <w:r w:rsidRPr="0072710A">
              <w:rPr>
                <w:noProof w:val="0"/>
                <w:sz w:val="22"/>
                <w:szCs w:val="22"/>
              </w:rPr>
              <w:t>rozezná projevy náboženské a názorové nesnášenlivosti, sektářského myšlení </w:t>
            </w:r>
          </w:p>
          <w:p w14:paraId="43B52CCB" w14:textId="77777777" w:rsidR="0072710A" w:rsidRPr="0072710A" w:rsidRDefault="0072710A" w:rsidP="006E2E47">
            <w:pPr>
              <w:spacing w:before="0" w:line="240" w:lineRule="auto"/>
              <w:ind w:left="272" w:hanging="227"/>
              <w:textAlignment w:val="baseline"/>
              <w:rPr>
                <w:rFonts w:ascii="Times New Roman" w:hAnsi="Times New Roman" w:cs="Times New Roman"/>
                <w:noProof w:val="0"/>
              </w:rPr>
            </w:pPr>
            <w:r w:rsidRPr="0072710A">
              <w:rPr>
                <w:noProof w:val="0"/>
              </w:rPr>
              <w:t> </w:t>
            </w:r>
          </w:p>
          <w:p w14:paraId="188443FC" w14:textId="511BCF94" w:rsidR="0072710A" w:rsidRDefault="0072710A" w:rsidP="006E2E47">
            <w:pPr>
              <w:spacing w:before="0" w:line="240" w:lineRule="auto"/>
              <w:ind w:left="272" w:hanging="227"/>
              <w:textAlignment w:val="baseline"/>
              <w:rPr>
                <w:noProof w:val="0"/>
              </w:rPr>
            </w:pPr>
            <w:r w:rsidRPr="0072710A">
              <w:rPr>
                <w:noProof w:val="0"/>
              </w:rPr>
              <w:t> </w:t>
            </w:r>
          </w:p>
          <w:p w14:paraId="32F73D27" w14:textId="77777777" w:rsidR="006E2E47" w:rsidRPr="0072710A" w:rsidRDefault="006E2E47" w:rsidP="006E2E47">
            <w:pPr>
              <w:spacing w:before="0" w:line="240" w:lineRule="auto"/>
              <w:ind w:left="272" w:hanging="227"/>
              <w:textAlignment w:val="baseline"/>
              <w:rPr>
                <w:rFonts w:ascii="Times New Roman" w:hAnsi="Times New Roman" w:cs="Times New Roman"/>
                <w:noProof w:val="0"/>
              </w:rPr>
            </w:pPr>
          </w:p>
          <w:p w14:paraId="2530E507" w14:textId="77777777" w:rsidR="0072710A" w:rsidRPr="0072710A" w:rsidRDefault="0072710A" w:rsidP="00CC5C4F">
            <w:pPr>
              <w:numPr>
                <w:ilvl w:val="0"/>
                <w:numId w:val="251"/>
              </w:numPr>
              <w:spacing w:before="0" w:line="240" w:lineRule="auto"/>
              <w:ind w:left="272" w:hanging="227"/>
              <w:jc w:val="left"/>
              <w:textAlignment w:val="baseline"/>
              <w:rPr>
                <w:noProof w:val="0"/>
                <w:sz w:val="22"/>
                <w:szCs w:val="22"/>
              </w:rPr>
            </w:pPr>
            <w:r w:rsidRPr="0072710A">
              <w:rPr>
                <w:noProof w:val="0"/>
                <w:sz w:val="22"/>
                <w:szCs w:val="22"/>
              </w:rPr>
              <w:t>objasní podstatu filozofie jako vědy </w:t>
            </w:r>
          </w:p>
          <w:p w14:paraId="5FCF0626" w14:textId="77777777" w:rsidR="0072710A" w:rsidRPr="0072710A" w:rsidRDefault="0072710A" w:rsidP="00CC5C4F">
            <w:pPr>
              <w:numPr>
                <w:ilvl w:val="0"/>
                <w:numId w:val="252"/>
              </w:numPr>
              <w:spacing w:before="0" w:line="240" w:lineRule="auto"/>
              <w:ind w:left="272" w:hanging="227"/>
              <w:jc w:val="left"/>
              <w:textAlignment w:val="baseline"/>
              <w:rPr>
                <w:noProof w:val="0"/>
                <w:sz w:val="22"/>
                <w:szCs w:val="22"/>
              </w:rPr>
            </w:pPr>
            <w:r w:rsidRPr="0072710A">
              <w:rPr>
                <w:noProof w:val="0"/>
                <w:sz w:val="22"/>
                <w:szCs w:val="22"/>
              </w:rPr>
              <w:lastRenderedPageBreak/>
              <w:t>vyloží podstatu filozofických otázek </w:t>
            </w:r>
          </w:p>
          <w:p w14:paraId="242BBA05" w14:textId="77777777" w:rsidR="0072710A" w:rsidRPr="0072710A" w:rsidRDefault="0072710A" w:rsidP="00CC5C4F">
            <w:pPr>
              <w:numPr>
                <w:ilvl w:val="0"/>
                <w:numId w:val="253"/>
              </w:numPr>
              <w:spacing w:before="0" w:line="240" w:lineRule="auto"/>
              <w:ind w:left="272" w:hanging="227"/>
              <w:jc w:val="left"/>
              <w:textAlignment w:val="baseline"/>
              <w:rPr>
                <w:noProof w:val="0"/>
                <w:sz w:val="22"/>
                <w:szCs w:val="22"/>
              </w:rPr>
            </w:pPr>
            <w:r w:rsidRPr="0072710A">
              <w:rPr>
                <w:noProof w:val="0"/>
                <w:sz w:val="22"/>
                <w:szCs w:val="22"/>
              </w:rPr>
              <w:t>srovná východiska filozofie, mýtu, náboženství, vědy a umění </w:t>
            </w:r>
          </w:p>
          <w:p w14:paraId="3C8C1FF8" w14:textId="77777777" w:rsidR="0072710A" w:rsidRPr="0072710A" w:rsidRDefault="0072710A" w:rsidP="00CC5C4F">
            <w:pPr>
              <w:numPr>
                <w:ilvl w:val="0"/>
                <w:numId w:val="254"/>
              </w:numPr>
              <w:spacing w:before="0" w:line="240" w:lineRule="auto"/>
              <w:ind w:left="272" w:hanging="227"/>
              <w:jc w:val="left"/>
              <w:textAlignment w:val="baseline"/>
              <w:rPr>
                <w:noProof w:val="0"/>
                <w:sz w:val="22"/>
                <w:szCs w:val="22"/>
              </w:rPr>
            </w:pPr>
            <w:r w:rsidRPr="0072710A">
              <w:rPr>
                <w:noProof w:val="0"/>
                <w:sz w:val="22"/>
                <w:szCs w:val="22"/>
              </w:rPr>
              <w:t>rozliší základní filozofické disciplíny </w:t>
            </w:r>
          </w:p>
          <w:p w14:paraId="66B331E0" w14:textId="77777777" w:rsidR="0072710A" w:rsidRPr="0072710A" w:rsidRDefault="0072710A" w:rsidP="00CC5C4F">
            <w:pPr>
              <w:numPr>
                <w:ilvl w:val="0"/>
                <w:numId w:val="255"/>
              </w:numPr>
              <w:spacing w:before="0" w:line="240" w:lineRule="auto"/>
              <w:ind w:left="272" w:hanging="227"/>
              <w:jc w:val="left"/>
              <w:textAlignment w:val="baseline"/>
              <w:rPr>
                <w:noProof w:val="0"/>
                <w:sz w:val="22"/>
                <w:szCs w:val="22"/>
              </w:rPr>
            </w:pPr>
            <w:r w:rsidRPr="0072710A">
              <w:rPr>
                <w:noProof w:val="0"/>
                <w:sz w:val="22"/>
                <w:szCs w:val="22"/>
              </w:rPr>
              <w:t>rozliší filozofické směry, uvede jejich představitele a porovná řešení základních filozofických otázek v jednotlivých etapách vývoje </w:t>
            </w:r>
          </w:p>
          <w:p w14:paraId="038D54D7" w14:textId="77777777" w:rsidR="0072710A" w:rsidRPr="0072710A" w:rsidRDefault="0072710A" w:rsidP="00CC5C4F">
            <w:pPr>
              <w:numPr>
                <w:ilvl w:val="0"/>
                <w:numId w:val="256"/>
              </w:numPr>
              <w:spacing w:before="0" w:line="240" w:lineRule="auto"/>
              <w:ind w:left="272" w:hanging="227"/>
              <w:jc w:val="left"/>
              <w:textAlignment w:val="baseline"/>
              <w:rPr>
                <w:noProof w:val="0"/>
                <w:sz w:val="22"/>
                <w:szCs w:val="22"/>
              </w:rPr>
            </w:pPr>
            <w:r w:rsidRPr="0072710A">
              <w:rPr>
                <w:noProof w:val="0"/>
                <w:sz w:val="22"/>
                <w:szCs w:val="22"/>
              </w:rPr>
              <w:t>objasní hlavní filozofické směry v období antiky, popíše vývoj názorů na problém pralátky, pohybu, vývoje </w:t>
            </w:r>
          </w:p>
          <w:p w14:paraId="5FFC7640" w14:textId="77777777" w:rsidR="0072710A" w:rsidRPr="0072710A" w:rsidRDefault="0072710A" w:rsidP="00CC5C4F">
            <w:pPr>
              <w:numPr>
                <w:ilvl w:val="0"/>
                <w:numId w:val="257"/>
              </w:numPr>
              <w:spacing w:before="0" w:line="240" w:lineRule="auto"/>
              <w:ind w:left="272" w:hanging="227"/>
              <w:jc w:val="left"/>
              <w:textAlignment w:val="baseline"/>
              <w:rPr>
                <w:noProof w:val="0"/>
                <w:sz w:val="22"/>
                <w:szCs w:val="22"/>
              </w:rPr>
            </w:pPr>
            <w:r w:rsidRPr="0072710A">
              <w:rPr>
                <w:noProof w:val="0"/>
                <w:sz w:val="22"/>
                <w:szCs w:val="22"/>
              </w:rPr>
              <w:t>rozliší teorie předsokratiků, filozofů klasického období a období helénizmu </w:t>
            </w:r>
          </w:p>
          <w:p w14:paraId="73514D4A" w14:textId="77777777" w:rsidR="0072710A" w:rsidRPr="0072710A" w:rsidRDefault="0072710A" w:rsidP="00CC5C4F">
            <w:pPr>
              <w:numPr>
                <w:ilvl w:val="0"/>
                <w:numId w:val="258"/>
              </w:numPr>
              <w:spacing w:before="0" w:line="240" w:lineRule="auto"/>
              <w:ind w:left="272" w:hanging="227"/>
              <w:jc w:val="left"/>
              <w:textAlignment w:val="baseline"/>
              <w:rPr>
                <w:noProof w:val="0"/>
                <w:sz w:val="22"/>
                <w:szCs w:val="22"/>
              </w:rPr>
            </w:pPr>
            <w:r w:rsidRPr="0072710A">
              <w:rPr>
                <w:noProof w:val="0"/>
                <w:sz w:val="22"/>
                <w:szCs w:val="22"/>
              </w:rPr>
              <w:t>objasní podstatu středověké filozofie, křesťanství a význam univerzit </w:t>
            </w:r>
          </w:p>
          <w:p w14:paraId="110EFA22" w14:textId="77777777" w:rsidR="0072710A" w:rsidRPr="0072710A" w:rsidRDefault="0072710A" w:rsidP="00CC5C4F">
            <w:pPr>
              <w:numPr>
                <w:ilvl w:val="0"/>
                <w:numId w:val="259"/>
              </w:numPr>
              <w:spacing w:before="0" w:line="240" w:lineRule="auto"/>
              <w:ind w:left="272" w:hanging="227"/>
              <w:jc w:val="left"/>
              <w:textAlignment w:val="baseline"/>
              <w:rPr>
                <w:noProof w:val="0"/>
                <w:sz w:val="22"/>
                <w:szCs w:val="22"/>
              </w:rPr>
            </w:pPr>
            <w:r w:rsidRPr="0072710A">
              <w:rPr>
                <w:noProof w:val="0"/>
                <w:sz w:val="22"/>
                <w:szCs w:val="22"/>
              </w:rPr>
              <w:t>uvede hlavní myšlenku humanismu a renesance, ideály v pojetí člověka, lidského poznání </w:t>
            </w:r>
          </w:p>
          <w:p w14:paraId="069EB3B6" w14:textId="77777777" w:rsidR="0072710A" w:rsidRPr="0072710A" w:rsidRDefault="0072710A" w:rsidP="00CC5C4F">
            <w:pPr>
              <w:numPr>
                <w:ilvl w:val="0"/>
                <w:numId w:val="260"/>
              </w:numPr>
              <w:spacing w:before="0" w:line="240" w:lineRule="auto"/>
              <w:ind w:left="272" w:hanging="227"/>
              <w:jc w:val="left"/>
              <w:textAlignment w:val="baseline"/>
              <w:rPr>
                <w:noProof w:val="0"/>
                <w:sz w:val="22"/>
                <w:szCs w:val="22"/>
              </w:rPr>
            </w:pPr>
            <w:r w:rsidRPr="0072710A">
              <w:rPr>
                <w:noProof w:val="0"/>
                <w:sz w:val="22"/>
                <w:szCs w:val="22"/>
              </w:rPr>
              <w:t>objasní význam a podstatu porenesanční filozofie </w:t>
            </w:r>
          </w:p>
          <w:p w14:paraId="1160F9ED" w14:textId="77777777" w:rsidR="0072710A" w:rsidRPr="0072710A" w:rsidRDefault="0072710A" w:rsidP="00CC5C4F">
            <w:pPr>
              <w:numPr>
                <w:ilvl w:val="0"/>
                <w:numId w:val="261"/>
              </w:numPr>
              <w:spacing w:before="0" w:line="240" w:lineRule="auto"/>
              <w:ind w:left="272" w:hanging="227"/>
              <w:jc w:val="left"/>
              <w:textAlignment w:val="baseline"/>
              <w:rPr>
                <w:noProof w:val="0"/>
                <w:sz w:val="22"/>
                <w:szCs w:val="22"/>
              </w:rPr>
            </w:pPr>
            <w:r w:rsidRPr="0072710A">
              <w:rPr>
                <w:noProof w:val="0"/>
                <w:sz w:val="22"/>
                <w:szCs w:val="22"/>
              </w:rPr>
              <w:t>formuluje podstatu vybraných směrů filozofie 19. a 20. století </w:t>
            </w:r>
          </w:p>
          <w:p w14:paraId="5060C466" w14:textId="77777777" w:rsidR="0072710A" w:rsidRPr="0072710A" w:rsidRDefault="0072710A" w:rsidP="00CC5C4F">
            <w:pPr>
              <w:numPr>
                <w:ilvl w:val="0"/>
                <w:numId w:val="262"/>
              </w:numPr>
              <w:spacing w:before="0" w:line="240" w:lineRule="auto"/>
              <w:ind w:left="272" w:hanging="227"/>
              <w:jc w:val="left"/>
              <w:textAlignment w:val="baseline"/>
              <w:rPr>
                <w:noProof w:val="0"/>
              </w:rPr>
            </w:pPr>
            <w:r w:rsidRPr="0072710A">
              <w:rPr>
                <w:noProof w:val="0"/>
                <w:sz w:val="22"/>
                <w:szCs w:val="22"/>
              </w:rPr>
              <w:t>zhodnotí význam osobností českého filozofického myšlení </w:t>
            </w:r>
          </w:p>
          <w:p w14:paraId="2B5B6BF3" w14:textId="77777777" w:rsidR="0072710A" w:rsidRPr="0072710A" w:rsidRDefault="0072710A" w:rsidP="00CC5C4F">
            <w:pPr>
              <w:numPr>
                <w:ilvl w:val="0"/>
                <w:numId w:val="263"/>
              </w:numPr>
              <w:spacing w:before="0" w:line="240" w:lineRule="auto"/>
              <w:ind w:left="272" w:hanging="227"/>
              <w:jc w:val="left"/>
              <w:textAlignment w:val="baseline"/>
              <w:rPr>
                <w:noProof w:val="0"/>
                <w:sz w:val="22"/>
                <w:szCs w:val="22"/>
              </w:rPr>
            </w:pPr>
            <w:r w:rsidRPr="0072710A">
              <w:rPr>
                <w:noProof w:val="0"/>
                <w:sz w:val="22"/>
                <w:szCs w:val="22"/>
              </w:rPr>
              <w:t>zhodnotí smysl morálky pro život člověka a fungování společnosti </w:t>
            </w:r>
          </w:p>
          <w:p w14:paraId="6D491C85" w14:textId="77777777" w:rsidR="0072710A" w:rsidRPr="0072710A" w:rsidRDefault="0072710A" w:rsidP="00CC5C4F">
            <w:pPr>
              <w:numPr>
                <w:ilvl w:val="0"/>
                <w:numId w:val="264"/>
              </w:numPr>
              <w:spacing w:before="0" w:line="240" w:lineRule="auto"/>
              <w:ind w:left="272" w:hanging="227"/>
              <w:jc w:val="left"/>
              <w:textAlignment w:val="baseline"/>
              <w:rPr>
                <w:noProof w:val="0"/>
                <w:sz w:val="22"/>
                <w:szCs w:val="22"/>
              </w:rPr>
            </w:pPr>
            <w:r w:rsidRPr="0072710A">
              <w:rPr>
                <w:noProof w:val="0"/>
                <w:sz w:val="22"/>
                <w:szCs w:val="22"/>
              </w:rPr>
              <w:t>posuzuje lidské chování z hlediska etických norem a svědomí jednotlivce </w:t>
            </w:r>
          </w:p>
          <w:p w14:paraId="28D812F4" w14:textId="77777777" w:rsidR="0072710A" w:rsidRPr="0072710A" w:rsidRDefault="0072710A" w:rsidP="00CC5C4F">
            <w:pPr>
              <w:numPr>
                <w:ilvl w:val="0"/>
                <w:numId w:val="265"/>
              </w:numPr>
              <w:spacing w:before="0" w:line="240" w:lineRule="auto"/>
              <w:ind w:left="272" w:hanging="227"/>
              <w:jc w:val="left"/>
              <w:textAlignment w:val="baseline"/>
              <w:rPr>
                <w:noProof w:val="0"/>
                <w:sz w:val="22"/>
                <w:szCs w:val="22"/>
              </w:rPr>
            </w:pPr>
            <w:r w:rsidRPr="0072710A">
              <w:rPr>
                <w:noProof w:val="0"/>
                <w:sz w:val="22"/>
                <w:szCs w:val="22"/>
              </w:rPr>
              <w:t>posoudí hodnoty, které mladým lidem usnadní vstup do samostatného života, rozliší pojmy morálka a etika </w:t>
            </w:r>
          </w:p>
          <w:p w14:paraId="045BDF34" w14:textId="77777777" w:rsidR="0072710A" w:rsidRPr="0072710A" w:rsidRDefault="0072710A" w:rsidP="00CC5C4F">
            <w:pPr>
              <w:numPr>
                <w:ilvl w:val="0"/>
                <w:numId w:val="266"/>
              </w:numPr>
              <w:spacing w:before="0" w:line="240" w:lineRule="auto"/>
              <w:ind w:left="272" w:hanging="227"/>
              <w:jc w:val="left"/>
              <w:textAlignment w:val="baseline"/>
              <w:rPr>
                <w:noProof w:val="0"/>
                <w:sz w:val="22"/>
                <w:szCs w:val="22"/>
              </w:rPr>
            </w:pPr>
            <w:r w:rsidRPr="0072710A">
              <w:rPr>
                <w:noProof w:val="0"/>
                <w:sz w:val="22"/>
                <w:szCs w:val="22"/>
              </w:rPr>
              <w:t>citlivě řeší problémy mezilidských vztahů </w:t>
            </w:r>
          </w:p>
          <w:p w14:paraId="538E8915" w14:textId="77777777" w:rsidR="0072710A" w:rsidRPr="0072710A" w:rsidRDefault="0072710A" w:rsidP="00CC5C4F">
            <w:pPr>
              <w:numPr>
                <w:ilvl w:val="0"/>
                <w:numId w:val="267"/>
              </w:numPr>
              <w:spacing w:before="0" w:line="240" w:lineRule="auto"/>
              <w:ind w:left="272" w:hanging="227"/>
              <w:jc w:val="left"/>
              <w:textAlignment w:val="baseline"/>
              <w:rPr>
                <w:noProof w:val="0"/>
                <w:sz w:val="22"/>
                <w:szCs w:val="22"/>
              </w:rPr>
            </w:pPr>
            <w:r w:rsidRPr="0072710A">
              <w:rPr>
                <w:noProof w:val="0"/>
                <w:sz w:val="22"/>
                <w:szCs w:val="22"/>
              </w:rPr>
              <w:t>uvede hlavní zdroje a historické kořeny základních etických pojmů a norem </w:t>
            </w:r>
          </w:p>
          <w:p w14:paraId="1E2DD781" w14:textId="77777777" w:rsidR="0072710A" w:rsidRPr="0072710A" w:rsidRDefault="0072710A" w:rsidP="00CC5C4F">
            <w:pPr>
              <w:numPr>
                <w:ilvl w:val="0"/>
                <w:numId w:val="268"/>
              </w:numPr>
              <w:spacing w:before="0" w:line="240" w:lineRule="auto"/>
              <w:ind w:left="272" w:hanging="227"/>
              <w:jc w:val="left"/>
              <w:textAlignment w:val="baseline"/>
              <w:rPr>
                <w:noProof w:val="0"/>
                <w:sz w:val="22"/>
                <w:szCs w:val="22"/>
              </w:rPr>
            </w:pPr>
            <w:r w:rsidRPr="0072710A">
              <w:rPr>
                <w:noProof w:val="0"/>
                <w:sz w:val="22"/>
                <w:szCs w:val="22"/>
              </w:rPr>
              <w:lastRenderedPageBreak/>
              <w:t>uvede, v čem spočívají základní soudobé principy morálky a mravnosti </w:t>
            </w:r>
          </w:p>
          <w:p w14:paraId="5FB1206A" w14:textId="77777777" w:rsidR="0072710A" w:rsidRPr="0072710A" w:rsidRDefault="0072710A" w:rsidP="00CC5C4F">
            <w:pPr>
              <w:numPr>
                <w:ilvl w:val="0"/>
                <w:numId w:val="269"/>
              </w:numPr>
              <w:spacing w:before="0" w:line="240" w:lineRule="auto"/>
              <w:ind w:left="272" w:hanging="227"/>
              <w:jc w:val="left"/>
              <w:textAlignment w:val="baseline"/>
              <w:rPr>
                <w:noProof w:val="0"/>
                <w:sz w:val="22"/>
                <w:szCs w:val="22"/>
              </w:rPr>
            </w:pPr>
            <w:r w:rsidRPr="0072710A">
              <w:rPr>
                <w:noProof w:val="0"/>
                <w:sz w:val="22"/>
                <w:szCs w:val="22"/>
              </w:rPr>
              <w:t>objasní dějinnou proměnlivost základních etických pojmů a norem </w:t>
            </w:r>
          </w:p>
          <w:p w14:paraId="29357753" w14:textId="77777777" w:rsidR="0072710A" w:rsidRPr="0072710A" w:rsidRDefault="0072710A" w:rsidP="00CC5C4F">
            <w:pPr>
              <w:numPr>
                <w:ilvl w:val="0"/>
                <w:numId w:val="270"/>
              </w:numPr>
              <w:spacing w:before="0" w:line="240" w:lineRule="auto"/>
              <w:ind w:left="272" w:hanging="227"/>
              <w:jc w:val="left"/>
              <w:textAlignment w:val="baseline"/>
              <w:rPr>
                <w:noProof w:val="0"/>
                <w:sz w:val="22"/>
                <w:szCs w:val="22"/>
              </w:rPr>
            </w:pPr>
            <w:r w:rsidRPr="0072710A">
              <w:rPr>
                <w:noProof w:val="0"/>
                <w:sz w:val="22"/>
                <w:szCs w:val="22"/>
              </w:rPr>
              <w:t>na různých životních situacích rozliší morální a nemorální z hlediska obecně uznávaných principů morálky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32F6573" w14:textId="77777777" w:rsidR="0072710A" w:rsidRPr="0072710A" w:rsidRDefault="0072710A" w:rsidP="006E2E47">
            <w:pPr>
              <w:spacing w:before="0" w:line="240" w:lineRule="auto"/>
              <w:ind w:left="272"/>
              <w:jc w:val="left"/>
              <w:textAlignment w:val="baseline"/>
              <w:rPr>
                <w:b/>
                <w:bCs/>
                <w:noProof w:val="0"/>
                <w:sz w:val="22"/>
                <w:szCs w:val="22"/>
              </w:rPr>
            </w:pPr>
            <w:r w:rsidRPr="0072710A">
              <w:rPr>
                <w:b/>
                <w:bCs/>
                <w:noProof w:val="0"/>
                <w:sz w:val="22"/>
                <w:szCs w:val="22"/>
              </w:rPr>
              <w:lastRenderedPageBreak/>
              <w:t>Religionistika </w:t>
            </w:r>
          </w:p>
          <w:p w14:paraId="4C53AC64"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víra v lidském životě, podoby a znaky víry </w:t>
            </w:r>
          </w:p>
          <w:p w14:paraId="41095A56"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národní a světová náboženství a jejich stručná charakteristika </w:t>
            </w:r>
          </w:p>
          <w:p w14:paraId="1EDB7634"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staré čínské a indické systémy, judaismus, křesťanství, islám, buddhismus, hinduismus </w:t>
            </w:r>
          </w:p>
          <w:p w14:paraId="64525E03"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církev, sekty </w:t>
            </w:r>
          </w:p>
          <w:p w14:paraId="46ED90FA"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vybrané základní texty </w:t>
            </w:r>
          </w:p>
          <w:p w14:paraId="22DF9246"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rozbor Bible </w:t>
            </w:r>
          </w:p>
          <w:p w14:paraId="75FB5DE5" w14:textId="77777777" w:rsidR="0072710A" w:rsidRPr="0072710A" w:rsidRDefault="0072710A" w:rsidP="006E2E47">
            <w:pPr>
              <w:spacing w:before="0" w:line="240" w:lineRule="auto"/>
              <w:ind w:left="272"/>
              <w:jc w:val="left"/>
              <w:textAlignment w:val="baseline"/>
              <w:rPr>
                <w:b/>
                <w:bCs/>
                <w:noProof w:val="0"/>
                <w:sz w:val="22"/>
                <w:szCs w:val="22"/>
              </w:rPr>
            </w:pPr>
            <w:r w:rsidRPr="0072710A">
              <w:rPr>
                <w:b/>
                <w:bCs/>
                <w:noProof w:val="0"/>
                <w:sz w:val="22"/>
                <w:szCs w:val="22"/>
              </w:rPr>
              <w:t>Filozofie </w:t>
            </w:r>
          </w:p>
          <w:p w14:paraId="474E0B8F"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filozofie jako věda, filozofické disciplíny </w:t>
            </w:r>
          </w:p>
          <w:p w14:paraId="181E400C"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lastRenderedPageBreak/>
              <w:t>základní filozofické otázky </w:t>
            </w:r>
          </w:p>
          <w:p w14:paraId="5B8BD0B1"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vztah filozofie k mýtu, náboženství, vědě a umění </w:t>
            </w:r>
          </w:p>
          <w:p w14:paraId="1DD20951"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klíčové etapy a směry </w:t>
            </w:r>
          </w:p>
          <w:p w14:paraId="1DBC3B4D"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antická filozofie – pralátka, jsoucno, pohyb, vývoj </w:t>
            </w:r>
          </w:p>
          <w:p w14:paraId="593BA867"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předsokratovské období, klasické a helénské období vývoje antické filozofie </w:t>
            </w:r>
          </w:p>
          <w:p w14:paraId="60B8506E"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scholastika a patristika </w:t>
            </w:r>
          </w:p>
          <w:p w14:paraId="19F28413"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středověké univerzity </w:t>
            </w:r>
          </w:p>
          <w:p w14:paraId="07C186E7"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renesanční a humanistické myšlenky, pojetí člověka a poznání </w:t>
            </w:r>
          </w:p>
          <w:p w14:paraId="2660EFA9"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reformace katolické církve </w:t>
            </w:r>
          </w:p>
          <w:p w14:paraId="6FD6F285"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porenesanční období vývoje filozofie </w:t>
            </w:r>
          </w:p>
          <w:p w14:paraId="2422C723"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německé a francouzské osvícenství </w:t>
            </w:r>
          </w:p>
          <w:p w14:paraId="653E5611"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filozofie 19. století </w:t>
            </w:r>
          </w:p>
          <w:p w14:paraId="2378A78A"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filozofie 20. století </w:t>
            </w:r>
          </w:p>
          <w:p w14:paraId="66C0190B"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česká filozofie </w:t>
            </w:r>
          </w:p>
          <w:p w14:paraId="728DB8DF" w14:textId="7BF6AB5F"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p>
          <w:p w14:paraId="41FA4935" w14:textId="41195605"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p>
          <w:p w14:paraId="39D75C62" w14:textId="0405D70F"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p>
          <w:p w14:paraId="15FFE52F" w14:textId="6F181ABC"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p>
          <w:p w14:paraId="1507FDCA" w14:textId="0AC698A9"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p>
          <w:p w14:paraId="675E7AF1" w14:textId="77777777" w:rsidR="006E2E47" w:rsidRDefault="006E2E47" w:rsidP="006E2E47">
            <w:pPr>
              <w:spacing w:before="0" w:line="240" w:lineRule="auto"/>
              <w:ind w:left="272"/>
              <w:jc w:val="left"/>
              <w:textAlignment w:val="baseline"/>
              <w:rPr>
                <w:b/>
                <w:bCs/>
                <w:noProof w:val="0"/>
                <w:sz w:val="22"/>
                <w:szCs w:val="22"/>
              </w:rPr>
            </w:pPr>
          </w:p>
          <w:p w14:paraId="5B82F880" w14:textId="77777777" w:rsidR="006E2E47" w:rsidRDefault="006E2E47" w:rsidP="006E2E47">
            <w:pPr>
              <w:spacing w:before="0" w:line="240" w:lineRule="auto"/>
              <w:ind w:left="272"/>
              <w:jc w:val="left"/>
              <w:textAlignment w:val="baseline"/>
              <w:rPr>
                <w:b/>
                <w:bCs/>
                <w:noProof w:val="0"/>
                <w:sz w:val="22"/>
                <w:szCs w:val="22"/>
              </w:rPr>
            </w:pPr>
          </w:p>
          <w:p w14:paraId="6E9FED52" w14:textId="4C1BA482" w:rsidR="0072710A" w:rsidRPr="0072710A" w:rsidRDefault="0072710A" w:rsidP="006E2E47">
            <w:pPr>
              <w:spacing w:before="0" w:line="240" w:lineRule="auto"/>
              <w:ind w:left="272"/>
              <w:jc w:val="left"/>
              <w:textAlignment w:val="baseline"/>
              <w:rPr>
                <w:b/>
                <w:bCs/>
                <w:noProof w:val="0"/>
                <w:sz w:val="22"/>
                <w:szCs w:val="22"/>
              </w:rPr>
            </w:pPr>
            <w:r w:rsidRPr="0072710A">
              <w:rPr>
                <w:b/>
                <w:bCs/>
                <w:noProof w:val="0"/>
                <w:sz w:val="22"/>
                <w:szCs w:val="22"/>
              </w:rPr>
              <w:t>Etika </w:t>
            </w:r>
          </w:p>
          <w:p w14:paraId="086052D0"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etika jako praktická filozofie </w:t>
            </w:r>
          </w:p>
          <w:p w14:paraId="725597F4"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krizové situace ve vztazích </w:t>
            </w:r>
          </w:p>
          <w:p w14:paraId="58B353CA"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modely sociálního chování ve vztazích </w:t>
            </w:r>
          </w:p>
          <w:p w14:paraId="72A258CD"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podstata morálky a mravnosti </w:t>
            </w:r>
          </w:p>
          <w:p w14:paraId="5935AA4E"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etika v dějinách, paradigmata jednotlivých období se zaměřením na etiku křesťanskou, hédonistickou a utilitaristickou </w:t>
            </w:r>
          </w:p>
          <w:p w14:paraId="7AD359A9"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etika v praktickém životě </w:t>
            </w:r>
          </w:p>
          <w:p w14:paraId="192394BE" w14:textId="77777777" w:rsidR="0072710A" w:rsidRPr="0072710A" w:rsidRDefault="0072710A" w:rsidP="00CC5C4F">
            <w:pPr>
              <w:numPr>
                <w:ilvl w:val="0"/>
                <w:numId w:val="274"/>
              </w:numPr>
              <w:spacing w:before="0" w:line="240" w:lineRule="auto"/>
              <w:ind w:left="272" w:hanging="227"/>
              <w:jc w:val="left"/>
              <w:textAlignment w:val="baseline"/>
              <w:rPr>
                <w:noProof w:val="0"/>
                <w:sz w:val="22"/>
                <w:szCs w:val="22"/>
              </w:rPr>
            </w:pPr>
            <w:r w:rsidRPr="0072710A">
              <w:rPr>
                <w:noProof w:val="0"/>
                <w:sz w:val="22"/>
                <w:szCs w:val="22"/>
              </w:rPr>
              <w:t>etické kodexy vybraných profesí </w:t>
            </w:r>
          </w:p>
          <w:p w14:paraId="050E09AE" w14:textId="77777777" w:rsidR="0072710A" w:rsidRPr="0072710A" w:rsidRDefault="0072710A" w:rsidP="006E2E47">
            <w:pPr>
              <w:spacing w:before="0" w:line="240" w:lineRule="auto"/>
              <w:ind w:left="272" w:hanging="227"/>
              <w:textAlignment w:val="baseline"/>
              <w:rPr>
                <w:rFonts w:ascii="Times New Roman" w:hAnsi="Times New Roman" w:cs="Times New Roman"/>
                <w:noProof w:val="0"/>
              </w:rPr>
            </w:pPr>
            <w:r w:rsidRPr="0072710A">
              <w:rPr>
                <w:noProof w:val="0"/>
              </w:rPr>
              <w:lastRenderedPageBreak/>
              <w:t> </w:t>
            </w:r>
          </w:p>
          <w:p w14:paraId="069604B9" w14:textId="77777777" w:rsidR="0072710A" w:rsidRPr="0072710A" w:rsidRDefault="0072710A" w:rsidP="006E2E47">
            <w:pPr>
              <w:spacing w:before="0" w:line="240" w:lineRule="auto"/>
              <w:ind w:left="272" w:hanging="227"/>
              <w:textAlignment w:val="baseline"/>
              <w:rPr>
                <w:rFonts w:ascii="Times New Roman" w:hAnsi="Times New Roman" w:cs="Times New Roman"/>
                <w:noProof w:val="0"/>
              </w:rPr>
            </w:pPr>
            <w:r w:rsidRPr="0072710A">
              <w:rPr>
                <w:noProof w:val="0"/>
              </w:rPr>
              <w:t> </w:t>
            </w:r>
          </w:p>
          <w:p w14:paraId="443FDCA3" w14:textId="77777777" w:rsidR="0072710A" w:rsidRPr="0072710A" w:rsidRDefault="0072710A" w:rsidP="006E2E47">
            <w:pPr>
              <w:spacing w:before="0" w:line="240" w:lineRule="auto"/>
              <w:ind w:left="272" w:hanging="227"/>
              <w:textAlignment w:val="baseline"/>
              <w:rPr>
                <w:rFonts w:ascii="Times New Roman" w:hAnsi="Times New Roman" w:cs="Times New Roman"/>
                <w:noProof w:val="0"/>
              </w:rPr>
            </w:pPr>
            <w:r w:rsidRPr="0072710A">
              <w:rPr>
                <w:noProof w:val="0"/>
              </w:rPr>
              <w:t> </w:t>
            </w:r>
          </w:p>
          <w:p w14:paraId="6100323A" w14:textId="77777777" w:rsidR="0072710A" w:rsidRPr="0072710A" w:rsidRDefault="0072710A" w:rsidP="006E2E47">
            <w:pPr>
              <w:spacing w:before="0" w:line="240" w:lineRule="auto"/>
              <w:ind w:left="272" w:hanging="227"/>
              <w:textAlignment w:val="baseline"/>
              <w:rPr>
                <w:rFonts w:ascii="Times New Roman" w:hAnsi="Times New Roman" w:cs="Times New Roman"/>
                <w:noProof w:val="0"/>
              </w:rPr>
            </w:pPr>
            <w:r w:rsidRPr="0072710A">
              <w:rPr>
                <w:noProof w:val="0"/>
              </w:rPr>
              <w:t> </w:t>
            </w:r>
          </w:p>
          <w:p w14:paraId="5F93D32E" w14:textId="77777777" w:rsidR="0072710A" w:rsidRPr="0072710A" w:rsidRDefault="0072710A" w:rsidP="006E2E47">
            <w:pPr>
              <w:spacing w:before="0" w:line="240" w:lineRule="auto"/>
              <w:ind w:left="272" w:hanging="227"/>
              <w:textAlignment w:val="baseline"/>
              <w:rPr>
                <w:rFonts w:ascii="Times New Roman" w:hAnsi="Times New Roman" w:cs="Times New Roman"/>
                <w:noProof w:val="0"/>
              </w:rPr>
            </w:pPr>
            <w:r w:rsidRPr="0072710A">
              <w:rPr>
                <w:noProof w:val="0"/>
              </w:rPr>
              <w:t> </w:t>
            </w:r>
          </w:p>
          <w:p w14:paraId="45196C12"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B53B8A4"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5DF5E11"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lastRenderedPageBreak/>
              <w:t> </w:t>
            </w:r>
          </w:p>
          <w:p w14:paraId="7528A0FE"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2B522EA"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A09418C"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00249033"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5BC9D11"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FE252EA"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893DCFE"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B91BD3C"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1159325"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3BABEF2"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E3C0ED9"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11278DD"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CB3B4E9"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5304DF3"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92B2E21"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8959370"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lastRenderedPageBreak/>
              <w:t> </w:t>
            </w:r>
          </w:p>
          <w:p w14:paraId="5D45F54B"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FE034A2"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7500464"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3C54C7E"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3144149"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VMEGS: </w:t>
            </w:r>
          </w:p>
          <w:p w14:paraId="0B195A40"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Žijeme v </w:t>
            </w:r>
            <w:proofErr w:type="gramStart"/>
            <w:r w:rsidRPr="0072710A">
              <w:rPr>
                <w:noProof w:val="0"/>
                <w:sz w:val="22"/>
                <w:szCs w:val="22"/>
              </w:rPr>
              <w:t>Evropě - přínos</w:t>
            </w:r>
            <w:proofErr w:type="gramEnd"/>
            <w:r w:rsidRPr="0072710A">
              <w:rPr>
                <w:noProof w:val="0"/>
                <w:sz w:val="22"/>
                <w:szCs w:val="22"/>
              </w:rPr>
              <w:t xml:space="preserve"> české filozofie </w:t>
            </w:r>
          </w:p>
          <w:p w14:paraId="66A7FCB9"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5973D3E"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6154CEA"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A347B3C"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A68788C"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4E58533"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433D669"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43B54EAA"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1D97A567"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DB12B7F"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0DE811F"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30C883C"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2D336F2"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BEFB0E3"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561DF89"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6C97A56"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A6720D7"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5163ABA6"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7BCED72"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5EE2F11"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D90745F"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9CD2824"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E89DFCA"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0A5B4C1C"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6B838E3C"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30F47940"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DDC63FE"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7AF4D5A5"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MV: </w:t>
            </w:r>
          </w:p>
          <w:p w14:paraId="1DB51AFF"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Všichni lidé jsou odlišné osobnosti s individuálními zvláštnostmi, bez ohledu na svůj původ a odlišné projevy sociokulturních vzorců </w:t>
            </w:r>
          </w:p>
          <w:p w14:paraId="47D96C72"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xml:space="preserve">Každý člověk pochází z nějakého etnika, </w:t>
            </w:r>
            <w:r w:rsidRPr="0072710A">
              <w:rPr>
                <w:noProof w:val="0"/>
                <w:sz w:val="22"/>
                <w:szCs w:val="22"/>
              </w:rPr>
              <w:lastRenderedPageBreak/>
              <w:t>všechny etnické skupiny jsou rovnocenné </w:t>
            </w:r>
          </w:p>
          <w:p w14:paraId="7B223A03"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Uplatnění základních mravních norem </w:t>
            </w:r>
          </w:p>
          <w:p w14:paraId="6B1874CE"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445FC72" w14:textId="77777777" w:rsidR="0072710A" w:rsidRPr="0072710A" w:rsidRDefault="0072710A" w:rsidP="006E2E47">
            <w:pPr>
              <w:spacing w:before="0" w:line="240" w:lineRule="auto"/>
              <w:ind w:left="272" w:hanging="227"/>
              <w:jc w:val="left"/>
              <w:textAlignment w:val="baseline"/>
              <w:rPr>
                <w:rFonts w:ascii="Times New Roman" w:hAnsi="Times New Roman" w:cs="Times New Roman"/>
                <w:noProof w:val="0"/>
              </w:rPr>
            </w:pPr>
            <w:r w:rsidRPr="0072710A">
              <w:rPr>
                <w:noProof w:val="0"/>
                <w:sz w:val="22"/>
                <w:szCs w:val="22"/>
              </w:rPr>
              <w:t> </w:t>
            </w:r>
          </w:p>
          <w:p w14:paraId="2BF273C3" w14:textId="77777777" w:rsidR="0072710A" w:rsidRPr="0072710A" w:rsidRDefault="0072710A" w:rsidP="006E2E47">
            <w:pPr>
              <w:spacing w:before="0" w:line="240" w:lineRule="auto"/>
              <w:ind w:left="272" w:hanging="227"/>
              <w:textAlignment w:val="baseline"/>
              <w:rPr>
                <w:rFonts w:ascii="Times New Roman" w:hAnsi="Times New Roman" w:cs="Times New Roman"/>
                <w:noProof w:val="0"/>
              </w:rPr>
            </w:pPr>
            <w:r w:rsidRPr="0072710A">
              <w:rPr>
                <w:noProof w:val="0"/>
              </w:rPr>
              <w:t> </w:t>
            </w:r>
          </w:p>
        </w:tc>
      </w:tr>
    </w:tbl>
    <w:p w14:paraId="0333F2D9" w14:textId="77777777" w:rsidR="0072710A" w:rsidRPr="0072710A" w:rsidRDefault="0072710A" w:rsidP="0072710A">
      <w:pPr>
        <w:spacing w:before="0" w:line="240" w:lineRule="auto"/>
        <w:textAlignment w:val="baseline"/>
        <w:rPr>
          <w:rFonts w:ascii="Segoe UI" w:hAnsi="Segoe UI" w:cs="Segoe UI"/>
          <w:noProof w:val="0"/>
          <w:sz w:val="18"/>
          <w:szCs w:val="18"/>
        </w:rPr>
      </w:pPr>
      <w:r w:rsidRPr="0072710A">
        <w:rPr>
          <w:noProof w:val="0"/>
        </w:rPr>
        <w:lastRenderedPageBreak/>
        <w:t> </w:t>
      </w:r>
    </w:p>
    <w:p w14:paraId="403E5A96" w14:textId="6AACEE41" w:rsidR="002A4EC8" w:rsidRDefault="002A4EC8" w:rsidP="002A4EC8">
      <w:pPr>
        <w:pStyle w:val="Nadpis2"/>
        <w:tabs>
          <w:tab w:val="num" w:pos="567"/>
        </w:tabs>
        <w:spacing w:before="0" w:after="0"/>
        <w:ind w:left="567" w:hanging="567"/>
      </w:pPr>
      <w:bookmarkStart w:id="160" w:name="_Toc174291262"/>
      <w:bookmarkEnd w:id="159"/>
      <w:r>
        <w:t>Dějepis</w:t>
      </w:r>
      <w:bookmarkEnd w:id="160"/>
    </w:p>
    <w:p w14:paraId="33260A27" w14:textId="77777777" w:rsidR="002A4EC8" w:rsidRDefault="002A4EC8" w:rsidP="002A4EC8">
      <w:pPr>
        <w:spacing w:before="0"/>
      </w:pPr>
      <w:r>
        <w:t>Celkový počet hodin:</w:t>
      </w:r>
      <w:r>
        <w:tab/>
        <w:t xml:space="preserve"> 2 – 2 – 2 – 2 </w:t>
      </w:r>
    </w:p>
    <w:p w14:paraId="556055F4" w14:textId="77777777" w:rsidR="002A4EC8" w:rsidRPr="00495D8A" w:rsidRDefault="002A4EC8" w:rsidP="002A4EC8">
      <w:pPr>
        <w:spacing w:before="0"/>
        <w:rPr>
          <w:rStyle w:val="Siln"/>
        </w:rPr>
      </w:pPr>
      <w:r w:rsidRPr="00495D8A">
        <w:rPr>
          <w:rStyle w:val="Siln"/>
        </w:rPr>
        <w:t>Charakteristika vyučovacího předmětu</w:t>
      </w:r>
    </w:p>
    <w:p w14:paraId="6BCE5F09" w14:textId="77777777" w:rsidR="002A4EC8" w:rsidRDefault="002A4EC8" w:rsidP="002A4EC8">
      <w:pPr>
        <w:pStyle w:val="Odstmezery"/>
      </w:pPr>
      <w:r>
        <w:t>Předmět dějepis vychází ze vzdělávacího oboru Dějepis, který je součástí vzdělávací oblasti Člověk a společnost. Vzdělávací obsah předmětu přesahuje i do jiných vyučovacích předmětů, především do základů společenských věd, českého jazyka a literatury, geografie a estetické výchovy.</w:t>
      </w:r>
    </w:p>
    <w:p w14:paraId="6720BD99" w14:textId="77777777" w:rsidR="002A4EC8" w:rsidRDefault="002A4EC8" w:rsidP="002A4EC8">
      <w:pPr>
        <w:pStyle w:val="Odstmezery"/>
      </w:pPr>
      <w:r>
        <w:t>Cílem předmětu dějepis je nejen informovat o vývoji člověka a lidské společnosti v chronologickém sledu od pravěku po současnost, ale především naučit žáky historicky myslet, což je schopnost aplikovat historické poznatky a zákonitosti při chápání současnosti a budoucnosti. Předmět přispívá k utváření historického vědomí, k uchování kontinuity tradičních hodnot naší civilizace, vlasteneckému cítění a vytváření základních mravních hodnot. Učí respektu k základním principům demokracie, evropanství a odpovědnému občanskému životu. Vede k citlivému přístupu k přírodě a kulturnímu dědictví, k uvědomování si podmínek života a možnosti jejich ohrožování. Žák je podporován ve schopnostech zaujmout vlastní stanovisko a kriticky posoudit a hodnotit společenské jevy. Obecné historické jevy jsou konkretizovány prostřednictvím zařazování dějin regionálních. Důležitým cílem je vést žáky k úctě k člověku a životu jako takovému, což je nejlepší prevencí rasistických, xenofobních a extrémistických postojů. V neposlední řadě stojí výchova k toleranci a respektování lidských práv.</w:t>
      </w:r>
    </w:p>
    <w:p w14:paraId="6E1694FC" w14:textId="77777777" w:rsidR="002A4EC8" w:rsidRPr="00495D8A" w:rsidRDefault="002A4EC8" w:rsidP="002A4EC8">
      <w:pPr>
        <w:spacing w:before="0"/>
        <w:rPr>
          <w:rStyle w:val="Siln"/>
        </w:rPr>
      </w:pPr>
      <w:r w:rsidRPr="00495D8A">
        <w:rPr>
          <w:rStyle w:val="Siln"/>
        </w:rPr>
        <w:t>Výchovné</w:t>
      </w:r>
      <w:r>
        <w:rPr>
          <w:rStyle w:val="Siln"/>
        </w:rPr>
        <w:t xml:space="preserve"> a </w:t>
      </w:r>
      <w:r w:rsidRPr="00495D8A">
        <w:rPr>
          <w:rStyle w:val="Siln"/>
        </w:rPr>
        <w:t>vzdělávací strategie</w:t>
      </w:r>
    </w:p>
    <w:p w14:paraId="735E71CB" w14:textId="77777777" w:rsidR="002A4EC8" w:rsidRPr="00495D8A" w:rsidRDefault="002A4EC8" w:rsidP="002A4EC8">
      <w:pPr>
        <w:spacing w:before="0"/>
        <w:rPr>
          <w:rStyle w:val="Siln"/>
        </w:rPr>
      </w:pPr>
      <w:r w:rsidRPr="00495D8A">
        <w:rPr>
          <w:rStyle w:val="Siln"/>
        </w:rPr>
        <w:t>Kompetence</w:t>
      </w:r>
      <w:r>
        <w:rPr>
          <w:rStyle w:val="Siln"/>
        </w:rPr>
        <w:t xml:space="preserve"> k </w:t>
      </w:r>
      <w:r w:rsidRPr="00495D8A">
        <w:rPr>
          <w:rStyle w:val="Siln"/>
        </w:rPr>
        <w:t>učení</w:t>
      </w:r>
    </w:p>
    <w:p w14:paraId="09406878" w14:textId="77777777" w:rsidR="002A4EC8" w:rsidRDefault="002A4EC8" w:rsidP="002A4EC8">
      <w:pPr>
        <w:pStyle w:val="Odstmezery"/>
      </w:pPr>
      <w:r w:rsidRPr="004F634F">
        <w:rPr>
          <w:u w:val="single"/>
        </w:rPr>
        <w:t>Učitel:</w:t>
      </w:r>
      <w:r>
        <w:t xml:space="preserve"> zařazuje do hodin práci s různými typy dějepisných informací (odborný text, historický pramen, ukázky uměleckých děl, historická mapa atd.); pracuje se žáky tak, aby si osvojili důležitá historická fakta a na základě jejich znalostí dokázali vyložit dějinné procesy; zadáváním samostatné práce podporuje v žácích schopnost vyhledávat a získávat informace.</w:t>
      </w:r>
    </w:p>
    <w:p w14:paraId="06F4707B" w14:textId="77777777" w:rsidR="002A4EC8" w:rsidRPr="00495D8A" w:rsidRDefault="002A4EC8" w:rsidP="002A4EC8">
      <w:pPr>
        <w:spacing w:before="0"/>
        <w:rPr>
          <w:rStyle w:val="Siln"/>
        </w:rPr>
      </w:pPr>
      <w:r w:rsidRPr="00495D8A">
        <w:rPr>
          <w:rStyle w:val="Siln"/>
        </w:rPr>
        <w:t>Kompetence</w:t>
      </w:r>
      <w:r>
        <w:rPr>
          <w:rStyle w:val="Siln"/>
        </w:rPr>
        <w:t xml:space="preserve"> k </w:t>
      </w:r>
      <w:r w:rsidRPr="00495D8A">
        <w:rPr>
          <w:rStyle w:val="Siln"/>
        </w:rPr>
        <w:t>řešení problémů</w:t>
      </w:r>
    </w:p>
    <w:p w14:paraId="6A8BCA97" w14:textId="77777777" w:rsidR="002A4EC8" w:rsidRDefault="002A4EC8" w:rsidP="002A4EC8">
      <w:pPr>
        <w:pStyle w:val="Odstmezery"/>
      </w:pPr>
      <w:r w:rsidRPr="0095383B">
        <w:rPr>
          <w:u w:val="single"/>
        </w:rPr>
        <w:t>Učitel:</w:t>
      </w:r>
      <w:r>
        <w:t xml:space="preserve"> zadáváním samostatného vyhledávání informací v historických pramenech učí žáky analyzovat, srovnávat, kriticky hodnotit získaná fakta a dospívat k samostatným závěrům; vede žáky k využívání učiva </w:t>
      </w:r>
      <w:r>
        <w:lastRenderedPageBreak/>
        <w:t>ze souvisejících předmětů, především z občanského a společenskovědního základu, zeměpisu a českého jazyka a literatury.</w:t>
      </w:r>
    </w:p>
    <w:p w14:paraId="0FE7EDA2" w14:textId="77777777" w:rsidR="002A4EC8" w:rsidRPr="00495D8A" w:rsidRDefault="002A4EC8" w:rsidP="002A4EC8">
      <w:pPr>
        <w:spacing w:before="0"/>
        <w:rPr>
          <w:rStyle w:val="Siln"/>
        </w:rPr>
      </w:pPr>
      <w:r w:rsidRPr="00495D8A">
        <w:rPr>
          <w:rStyle w:val="Siln"/>
        </w:rPr>
        <w:t>Kompetence komunikativní</w:t>
      </w:r>
    </w:p>
    <w:p w14:paraId="4F940D1C" w14:textId="77777777" w:rsidR="002A4EC8" w:rsidRDefault="002A4EC8" w:rsidP="002A4EC8">
      <w:pPr>
        <w:pStyle w:val="Odstmezery"/>
      </w:pPr>
      <w:r w:rsidRPr="004F634F">
        <w:rPr>
          <w:u w:val="single"/>
        </w:rPr>
        <w:t>Učitel:</w:t>
      </w:r>
      <w:r>
        <w:t xml:space="preserve"> při ústním prověřování znalostí a v diskusi nad nabízenými tématy učí žáky přesně a srozumitelně formulovat myšlenky, argumentovat na základě zvládnutých historických faktů, využívat všech prostředků zejména mluvené komunikace; zařazuje samostatná vystoupení žáků a rozvíjí jejich schopnost věcně a s využitím odborné terminologie obhajovat prezentované názory.</w:t>
      </w:r>
    </w:p>
    <w:p w14:paraId="7DC7B9EB" w14:textId="77777777" w:rsidR="002A4EC8" w:rsidRPr="00495D8A" w:rsidRDefault="002A4EC8" w:rsidP="002A4EC8">
      <w:pPr>
        <w:spacing w:before="0"/>
        <w:rPr>
          <w:rStyle w:val="Siln"/>
        </w:rPr>
      </w:pPr>
      <w:r w:rsidRPr="00495D8A">
        <w:rPr>
          <w:rStyle w:val="Siln"/>
        </w:rPr>
        <w:t>Kompetence sociální</w:t>
      </w:r>
      <w:r>
        <w:rPr>
          <w:rStyle w:val="Siln"/>
        </w:rPr>
        <w:t xml:space="preserve"> a </w:t>
      </w:r>
      <w:r w:rsidRPr="00495D8A">
        <w:rPr>
          <w:rStyle w:val="Siln"/>
        </w:rPr>
        <w:t>personální</w:t>
      </w:r>
    </w:p>
    <w:p w14:paraId="723468E6" w14:textId="77777777" w:rsidR="002A4EC8" w:rsidRDefault="002A4EC8" w:rsidP="002A4EC8">
      <w:pPr>
        <w:pStyle w:val="Odstmezery"/>
      </w:pPr>
      <w:r w:rsidRPr="004F634F">
        <w:rPr>
          <w:u w:val="single"/>
        </w:rPr>
        <w:t>Učitel:</w:t>
      </w:r>
      <w:r>
        <w:t xml:space="preserve"> podněcuje žáky k tomu, aby dokázali přiměřeným způsobem prezentovat vlastní názor na sporná dějepisná témata a diskutovat o něm.</w:t>
      </w:r>
    </w:p>
    <w:p w14:paraId="5FA93B8F" w14:textId="77777777" w:rsidR="002A4EC8" w:rsidRPr="00495D8A" w:rsidRDefault="002A4EC8" w:rsidP="002A4EC8">
      <w:pPr>
        <w:spacing w:before="0"/>
        <w:rPr>
          <w:rStyle w:val="Siln"/>
        </w:rPr>
      </w:pPr>
      <w:r w:rsidRPr="00495D8A">
        <w:rPr>
          <w:rStyle w:val="Siln"/>
        </w:rPr>
        <w:t>Kompetence občanská</w:t>
      </w:r>
    </w:p>
    <w:p w14:paraId="7A5ECE76" w14:textId="77777777" w:rsidR="002A4EC8" w:rsidRDefault="002A4EC8" w:rsidP="00DA10CA">
      <w:pPr>
        <w:pStyle w:val="Odstmezery"/>
      </w:pPr>
      <w:r w:rsidRPr="004F634F">
        <w:rPr>
          <w:u w:val="single"/>
        </w:rPr>
        <w:t>Učitel:</w:t>
      </w:r>
      <w:r>
        <w:t xml:space="preserve"> důrazem na vybrané kapitoly z historie formuje v žácích občanské postoje, vede je k pochopení zásad života v občanské společnosti, k potřebě jejího stálého kultivování i ochrany.</w:t>
      </w:r>
    </w:p>
    <w:p w14:paraId="22238C31" w14:textId="77777777" w:rsidR="002A4EC8" w:rsidRPr="00495D8A" w:rsidRDefault="002A4EC8" w:rsidP="002A4EC8">
      <w:pPr>
        <w:spacing w:before="0"/>
        <w:rPr>
          <w:rStyle w:val="Siln"/>
        </w:rPr>
      </w:pPr>
      <w:r w:rsidRPr="00495D8A">
        <w:rPr>
          <w:rStyle w:val="Siln"/>
        </w:rPr>
        <w:t>Kompetence</w:t>
      </w:r>
      <w:r>
        <w:rPr>
          <w:rStyle w:val="Siln"/>
        </w:rPr>
        <w:t xml:space="preserve"> k </w:t>
      </w:r>
      <w:r w:rsidRPr="00495D8A">
        <w:rPr>
          <w:rStyle w:val="Siln"/>
        </w:rPr>
        <w:t>podnikavosti</w:t>
      </w:r>
    </w:p>
    <w:p w14:paraId="48C5E913" w14:textId="77777777" w:rsidR="002A4EC8" w:rsidRDefault="002A4EC8" w:rsidP="002A4EC8">
      <w:pPr>
        <w:pStyle w:val="Odstmezery"/>
      </w:pPr>
      <w:r w:rsidRPr="5FF7482F">
        <w:rPr>
          <w:u w:val="single"/>
        </w:rPr>
        <w:t>Učitel:</w:t>
      </w:r>
      <w:r>
        <w:t xml:space="preserve"> motivuje žáky ke zdravé soutěživosti a snaze vyniknout zapojováním do mimoškolní činnosti s historickou tématikou.</w:t>
      </w:r>
    </w:p>
    <w:p w14:paraId="6B8B5D5C" w14:textId="77777777" w:rsidR="002A4EC8" w:rsidRDefault="002A4EC8" w:rsidP="002A4EC8">
      <w:pPr>
        <w:pStyle w:val="Odstmezery"/>
        <w:rPr>
          <w:b/>
          <w:bCs/>
          <w:sz w:val="24"/>
        </w:rPr>
      </w:pPr>
      <w:r w:rsidRPr="2FCB86F4">
        <w:rPr>
          <w:b/>
          <w:bCs/>
          <w:sz w:val="24"/>
        </w:rPr>
        <w:t>Kompetence digitální</w:t>
      </w:r>
    </w:p>
    <w:p w14:paraId="5C897BFF" w14:textId="77777777" w:rsidR="002A4EC8" w:rsidRDefault="002A4EC8" w:rsidP="00DA10CA">
      <w:pPr>
        <w:spacing w:before="0" w:after="160"/>
        <w:rPr>
          <w:rFonts w:eastAsia="Segoe UI Light"/>
          <w:sz w:val="22"/>
          <w:szCs w:val="22"/>
        </w:rPr>
      </w:pPr>
      <w:r w:rsidRPr="2FCB86F4">
        <w:rPr>
          <w:u w:val="single"/>
        </w:rPr>
        <w:t>Učitel:</w:t>
      </w:r>
      <w:r>
        <w:t xml:space="preserve"> </w:t>
      </w:r>
      <w:r w:rsidRPr="2FCB86F4">
        <w:rPr>
          <w:rFonts w:eastAsia="Segoe UI Light"/>
          <w:sz w:val="22"/>
          <w:szCs w:val="22"/>
        </w:rPr>
        <w:t>rozvíjí dovednost vyhledávat relevantní informace v digitálním prostředí, vede žáky k získávání, posuzování, spravování a sdílení dat, informací a digitálního obsahu v různých formátech, klade důraz na posuzování věrohodnosti a objektivnosti informací a na rozpoznání manipulace, podporuje u žáků tvorbu digitálních materiálů, při spolupráci, komunikaci a sdílení v digitálním prostředí klade důraz na etické jednání, ohleduplnost a respekt k ostatním, seznamuje žáky s problematikou a možnými riziky digitálního prostředí.</w:t>
      </w:r>
    </w:p>
    <w:p w14:paraId="7D6AC163" w14:textId="77777777" w:rsidR="002A4EC8" w:rsidRPr="00495D8A" w:rsidRDefault="002A4EC8" w:rsidP="00DA10CA">
      <w:pPr>
        <w:spacing w:after="120"/>
        <w:rPr>
          <w:rStyle w:val="Siln"/>
        </w:rPr>
      </w:pPr>
      <w:r w:rsidRPr="00495D8A">
        <w:rPr>
          <w:rStyle w:val="Siln"/>
        </w:rPr>
        <w:t>Rozpis učiva</w:t>
      </w:r>
      <w:r>
        <w:rPr>
          <w:rStyle w:val="Siln"/>
        </w:rPr>
        <w:t xml:space="preserve"> a </w:t>
      </w:r>
      <w:r w:rsidRPr="00495D8A">
        <w:rPr>
          <w:rStyle w:val="Siln"/>
        </w:rPr>
        <w:t>výsledků vzdělávání</w:t>
      </w:r>
    </w:p>
    <w:p w14:paraId="0389E562" w14:textId="77777777" w:rsidR="002A4EC8" w:rsidRPr="00F41AB9" w:rsidRDefault="002A4EC8" w:rsidP="00DA10CA">
      <w:pPr>
        <w:pStyle w:val="Odsttunnadpis"/>
        <w:spacing w:after="120" w:line="288" w:lineRule="auto"/>
      </w:pPr>
      <w:r>
        <w:t xml:space="preserve">Ročník: </w:t>
      </w:r>
      <w:r>
        <w:fldChar w:fldCharType="begin">
          <w:ffData>
            <w:name w:val="Text6"/>
            <w:enabled/>
            <w:calcOnExit w:val="0"/>
            <w:textInput>
              <w:default w:val="1."/>
              <w:maxLength w:val="2"/>
            </w:textInput>
          </w:ffData>
        </w:fldChar>
      </w:r>
      <w:r>
        <w:instrText xml:space="preserve"> FORMTEXT </w:instrText>
      </w:r>
      <w:r>
        <w:fldChar w:fldCharType="separate"/>
      </w:r>
      <w:r>
        <w:rPr>
          <w:noProof/>
        </w:rPr>
        <w:t>1.</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2A4EC8" w:rsidRPr="00E246EB" w14:paraId="22034845" w14:textId="77777777" w:rsidTr="00CD45AF">
        <w:tc>
          <w:tcPr>
            <w:tcW w:w="3685" w:type="dxa"/>
            <w:shd w:val="clear" w:color="auto" w:fill="BFBFBF"/>
            <w:vAlign w:val="center"/>
          </w:tcPr>
          <w:p w14:paraId="5C31A22A" w14:textId="77777777" w:rsidR="002A4EC8" w:rsidRPr="00F040B4" w:rsidRDefault="002A4EC8" w:rsidP="00CD45AF">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7726FC9F" w14:textId="77777777" w:rsidR="002A4EC8" w:rsidRPr="00F040B4" w:rsidRDefault="002A4EC8" w:rsidP="00CD45AF">
            <w:pPr>
              <w:spacing w:before="0" w:line="240" w:lineRule="auto"/>
              <w:jc w:val="center"/>
              <w:rPr>
                <w:b/>
                <w:bCs/>
              </w:rPr>
            </w:pPr>
            <w:r w:rsidRPr="00F040B4">
              <w:rPr>
                <w:b/>
                <w:bCs/>
              </w:rPr>
              <w:t>Učivo</w:t>
            </w:r>
          </w:p>
        </w:tc>
        <w:tc>
          <w:tcPr>
            <w:tcW w:w="2835" w:type="dxa"/>
            <w:shd w:val="clear" w:color="auto" w:fill="BFBFBF"/>
            <w:vAlign w:val="center"/>
          </w:tcPr>
          <w:p w14:paraId="2DB65806" w14:textId="77777777" w:rsidR="002A4EC8" w:rsidRPr="00F040B4" w:rsidRDefault="002A4EC8" w:rsidP="00CD45AF">
            <w:pPr>
              <w:spacing w:before="0" w:line="240" w:lineRule="auto"/>
              <w:jc w:val="center"/>
              <w:rPr>
                <w:b/>
                <w:bCs/>
              </w:rPr>
            </w:pPr>
            <w:r w:rsidRPr="00F040B4">
              <w:rPr>
                <w:b/>
                <w:bCs/>
              </w:rPr>
              <w:t>Průřezová témata,</w:t>
            </w:r>
          </w:p>
          <w:p w14:paraId="475BA630" w14:textId="77777777" w:rsidR="002A4EC8" w:rsidRPr="00F040B4" w:rsidRDefault="002A4EC8" w:rsidP="00CD45AF">
            <w:pPr>
              <w:spacing w:before="0" w:line="240" w:lineRule="auto"/>
              <w:jc w:val="center"/>
              <w:rPr>
                <w:b/>
                <w:bCs/>
              </w:rPr>
            </w:pPr>
            <w:r w:rsidRPr="00F040B4">
              <w:rPr>
                <w:b/>
                <w:bCs/>
              </w:rPr>
              <w:t>MP vztahy</w:t>
            </w:r>
          </w:p>
        </w:tc>
      </w:tr>
      <w:tr w:rsidR="002A4EC8" w:rsidRPr="00E246EB" w14:paraId="11D86842" w14:textId="77777777" w:rsidTr="00CD45AF">
        <w:tc>
          <w:tcPr>
            <w:tcW w:w="3685" w:type="dxa"/>
          </w:tcPr>
          <w:p w14:paraId="72F847D2" w14:textId="77777777" w:rsidR="002A4EC8" w:rsidRPr="006A5BCE" w:rsidRDefault="002A4EC8" w:rsidP="00CC5C4F">
            <w:pPr>
              <w:pStyle w:val="Tabulkaodrazky"/>
              <w:numPr>
                <w:ilvl w:val="0"/>
                <w:numId w:val="9"/>
              </w:numPr>
              <w:tabs>
                <w:tab w:val="num" w:pos="227"/>
              </w:tabs>
              <w:ind w:left="227" w:hanging="227"/>
            </w:pPr>
            <w:r>
              <w:t>c</w:t>
            </w:r>
            <w:r w:rsidRPr="006A5BCE">
              <w:t>harakterizuje smysl historického poznání neuzavřeného</w:t>
            </w:r>
            <w:r>
              <w:t xml:space="preserve"> a </w:t>
            </w:r>
            <w:r w:rsidRPr="006A5BCE">
              <w:t>proměnlivého</w:t>
            </w:r>
          </w:p>
          <w:p w14:paraId="39E82B71" w14:textId="77777777" w:rsidR="002A4EC8" w:rsidRPr="006A5BCE" w:rsidRDefault="002A4EC8" w:rsidP="00CC5C4F">
            <w:pPr>
              <w:pStyle w:val="Tabulkaodrazky"/>
              <w:numPr>
                <w:ilvl w:val="0"/>
                <w:numId w:val="9"/>
              </w:numPr>
              <w:tabs>
                <w:tab w:val="num" w:pos="227"/>
              </w:tabs>
              <w:ind w:left="227" w:hanging="227"/>
            </w:pPr>
            <w:r>
              <w:t>d</w:t>
            </w:r>
            <w:r w:rsidRPr="006A5BCE">
              <w:t>efinuje jednotlivé historické disciplíny, rozlišuje různé zdroje historických informací, způsob jejich získávání</w:t>
            </w:r>
            <w:r>
              <w:t xml:space="preserve"> a </w:t>
            </w:r>
            <w:r w:rsidRPr="006A5BCE">
              <w:t>úskalí jejich interpretace</w:t>
            </w:r>
          </w:p>
          <w:p w14:paraId="1AD7541D" w14:textId="77777777" w:rsidR="002A4EC8" w:rsidRPr="006A5BCE" w:rsidRDefault="002A4EC8" w:rsidP="00CC5C4F">
            <w:pPr>
              <w:pStyle w:val="Tabulkaodrazky"/>
              <w:numPr>
                <w:ilvl w:val="0"/>
                <w:numId w:val="9"/>
              </w:numPr>
              <w:tabs>
                <w:tab w:val="num" w:pos="227"/>
              </w:tabs>
              <w:ind w:left="227" w:hanging="227"/>
            </w:pPr>
            <w:r>
              <w:lastRenderedPageBreak/>
              <w:t>v</w:t>
            </w:r>
            <w:r w:rsidRPr="006A5BCE">
              <w:t>ysvětlí pojem pramen</w:t>
            </w:r>
            <w:r>
              <w:t xml:space="preserve"> a </w:t>
            </w:r>
            <w:r w:rsidRPr="006A5BCE">
              <w:t>přiřadí jejich typologii</w:t>
            </w:r>
          </w:p>
          <w:p w14:paraId="51C289A4" w14:textId="77777777" w:rsidR="002A4EC8" w:rsidRDefault="002A4EC8" w:rsidP="00CC5C4F">
            <w:pPr>
              <w:pStyle w:val="Tabulkaodrazky"/>
              <w:numPr>
                <w:ilvl w:val="0"/>
                <w:numId w:val="9"/>
              </w:numPr>
              <w:tabs>
                <w:tab w:val="num" w:pos="227"/>
              </w:tabs>
              <w:ind w:left="227" w:hanging="227"/>
            </w:pPr>
            <w:r>
              <w:t>u</w:t>
            </w:r>
            <w:r w:rsidRPr="006A5BCE">
              <w:t>rčí hlavní mezníky dějin</w:t>
            </w:r>
          </w:p>
          <w:p w14:paraId="2F273FC1" w14:textId="77777777" w:rsidR="002A4EC8" w:rsidRPr="006A5BCE" w:rsidRDefault="002A4EC8" w:rsidP="00CC5C4F">
            <w:pPr>
              <w:pStyle w:val="Tabulkaodrazky"/>
              <w:numPr>
                <w:ilvl w:val="0"/>
                <w:numId w:val="9"/>
              </w:numPr>
              <w:tabs>
                <w:tab w:val="num" w:pos="227"/>
              </w:tabs>
              <w:ind w:left="227" w:hanging="227"/>
            </w:pPr>
            <w:r>
              <w:t>o</w:t>
            </w:r>
            <w:r w:rsidRPr="006A5BCE">
              <w:t>bjasní ve shodě</w:t>
            </w:r>
            <w:r>
              <w:t xml:space="preserve"> s </w:t>
            </w:r>
            <w:r w:rsidRPr="006A5BCE">
              <w:t>aktuálními vědeckými poznatky materiální</w:t>
            </w:r>
            <w:r>
              <w:t xml:space="preserve"> a </w:t>
            </w:r>
            <w:r w:rsidRPr="006A5BCE">
              <w:t>duchovní život lidské</w:t>
            </w:r>
            <w:r>
              <w:t xml:space="preserve"> společnosti v </w:t>
            </w:r>
            <w:r w:rsidRPr="006A5BCE">
              <w:t>jednotlivých vývojových etapách pravěku, charakterizuje pojem archeologická kultura</w:t>
            </w:r>
          </w:p>
          <w:p w14:paraId="0FC5AD87" w14:textId="77777777" w:rsidR="002A4EC8" w:rsidRPr="004F634F" w:rsidRDefault="002A4EC8" w:rsidP="00CC5C4F">
            <w:pPr>
              <w:pStyle w:val="Tabulkaodrazky"/>
              <w:numPr>
                <w:ilvl w:val="0"/>
                <w:numId w:val="9"/>
              </w:numPr>
              <w:tabs>
                <w:tab w:val="num" w:pos="227"/>
              </w:tabs>
              <w:ind w:left="227" w:hanging="227"/>
            </w:pPr>
            <w:r w:rsidRPr="004F634F">
              <w:t>vyjádří zásadní zlom ve vývoji</w:t>
            </w:r>
            <w:r>
              <w:t xml:space="preserve"> v </w:t>
            </w:r>
            <w:r w:rsidRPr="004F634F">
              <w:t>důsledku cílevědomé zemědělské</w:t>
            </w:r>
            <w:r>
              <w:t xml:space="preserve"> a </w:t>
            </w:r>
            <w:r w:rsidRPr="004F634F">
              <w:t xml:space="preserve">řemeslnické činnosti </w:t>
            </w:r>
          </w:p>
          <w:p w14:paraId="2D9EC26D" w14:textId="77777777" w:rsidR="002A4EC8" w:rsidRPr="006A5BCE" w:rsidRDefault="002A4EC8" w:rsidP="00CC5C4F">
            <w:pPr>
              <w:pStyle w:val="Tabulkaodrazky"/>
              <w:numPr>
                <w:ilvl w:val="0"/>
                <w:numId w:val="9"/>
              </w:numPr>
              <w:tabs>
                <w:tab w:val="num" w:pos="227"/>
              </w:tabs>
              <w:ind w:left="227" w:hanging="227"/>
            </w:pPr>
            <w:r w:rsidRPr="00E246EB">
              <w:t>zařadí časově</w:t>
            </w:r>
            <w:r>
              <w:t xml:space="preserve"> a </w:t>
            </w:r>
            <w:r w:rsidRPr="00E246EB">
              <w:t xml:space="preserve">prostorově hlavní </w:t>
            </w:r>
            <w:r w:rsidRPr="004F634F">
              <w:t>archeologické</w:t>
            </w:r>
            <w:r w:rsidRPr="00E246EB">
              <w:t xml:space="preserve"> kultury pravěku</w:t>
            </w:r>
          </w:p>
          <w:p w14:paraId="3E9593C8" w14:textId="77777777" w:rsidR="002A4EC8" w:rsidRPr="006A5BCE" w:rsidRDefault="002A4EC8" w:rsidP="00CC5C4F">
            <w:pPr>
              <w:pStyle w:val="Tabulkaodrazky"/>
              <w:numPr>
                <w:ilvl w:val="0"/>
                <w:numId w:val="9"/>
              </w:numPr>
              <w:tabs>
                <w:tab w:val="num" w:pos="227"/>
              </w:tabs>
              <w:ind w:left="227" w:hanging="227"/>
            </w:pPr>
            <w:r>
              <w:t>o</w:t>
            </w:r>
            <w:r w:rsidRPr="006A5BCE">
              <w:t>bjasní</w:t>
            </w:r>
            <w:r>
              <w:t xml:space="preserve"> a odliší</w:t>
            </w:r>
            <w:r w:rsidRPr="006A5BCE">
              <w:t xml:space="preserve"> jednotlivé kulturní typy starověkých civilizací</w:t>
            </w:r>
          </w:p>
          <w:p w14:paraId="0B5344BD" w14:textId="77777777" w:rsidR="002A4EC8" w:rsidRPr="006A5BCE" w:rsidRDefault="002A4EC8" w:rsidP="00CC5C4F">
            <w:pPr>
              <w:pStyle w:val="Tabulkaodrazky"/>
              <w:numPr>
                <w:ilvl w:val="0"/>
                <w:numId w:val="9"/>
              </w:numPr>
              <w:tabs>
                <w:tab w:val="num" w:pos="227"/>
              </w:tabs>
              <w:ind w:left="227" w:hanging="227"/>
            </w:pPr>
            <w:r>
              <w:t>p</w:t>
            </w:r>
            <w:r w:rsidRPr="006A5BCE">
              <w:t>osoudí určující události</w:t>
            </w:r>
            <w:r>
              <w:t xml:space="preserve"> a </w:t>
            </w:r>
            <w:r w:rsidRPr="006A5BCE">
              <w:t>uvede významné osobnosti starověkých dějin</w:t>
            </w:r>
          </w:p>
          <w:p w14:paraId="1480BB6A" w14:textId="77777777" w:rsidR="002A4EC8" w:rsidRPr="006A5BCE" w:rsidRDefault="002A4EC8" w:rsidP="00CC5C4F">
            <w:pPr>
              <w:pStyle w:val="Tabulkaodrazky"/>
              <w:numPr>
                <w:ilvl w:val="0"/>
                <w:numId w:val="9"/>
              </w:numPr>
              <w:tabs>
                <w:tab w:val="num" w:pos="227"/>
              </w:tabs>
              <w:ind w:left="227" w:hanging="227"/>
            </w:pPr>
            <w:r>
              <w:t>v</w:t>
            </w:r>
            <w:r w:rsidRPr="006A5BCE">
              <w:t>ysvětlí židovskou otázku, její vztah ke křesťanství</w:t>
            </w:r>
          </w:p>
          <w:p w14:paraId="29A28031" w14:textId="77777777" w:rsidR="002A4EC8" w:rsidRDefault="002A4EC8" w:rsidP="00CC5C4F">
            <w:pPr>
              <w:pStyle w:val="Tabulkaodrazky"/>
              <w:numPr>
                <w:ilvl w:val="0"/>
                <w:numId w:val="9"/>
              </w:numPr>
              <w:tabs>
                <w:tab w:val="num" w:pos="227"/>
              </w:tabs>
              <w:ind w:left="227" w:hanging="227"/>
            </w:pPr>
            <w:r>
              <w:t>v</w:t>
            </w:r>
            <w:r w:rsidRPr="006A5BCE">
              <w:t>ysvětlí</w:t>
            </w:r>
            <w:r>
              <w:t xml:space="preserve"> a </w:t>
            </w:r>
            <w:r w:rsidRPr="006A5BCE">
              <w:t>ilustruje přínos starověkých států pro rozvoj evropské civilizace</w:t>
            </w:r>
          </w:p>
        </w:tc>
        <w:tc>
          <w:tcPr>
            <w:tcW w:w="3118" w:type="dxa"/>
          </w:tcPr>
          <w:p w14:paraId="5A1C917F" w14:textId="77777777" w:rsidR="002A4EC8" w:rsidRPr="00495D8A" w:rsidRDefault="002A4EC8" w:rsidP="00CD45AF">
            <w:pPr>
              <w:pStyle w:val="Tabulkatucne"/>
            </w:pPr>
            <w:r w:rsidRPr="00495D8A">
              <w:lastRenderedPageBreak/>
              <w:t>Úvod do studia historie</w:t>
            </w:r>
          </w:p>
          <w:p w14:paraId="150689BC"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význam historického poznání pro současnost</w:t>
            </w:r>
          </w:p>
          <w:p w14:paraId="36DEA78C"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historické metody</w:t>
            </w:r>
          </w:p>
          <w:p w14:paraId="16CE6CD2"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prameny</w:t>
            </w:r>
          </w:p>
          <w:p w14:paraId="0831684B"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pomocné vědy historické</w:t>
            </w:r>
          </w:p>
          <w:p w14:paraId="6A7ABAF8"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periodizace dějin</w:t>
            </w:r>
          </w:p>
          <w:p w14:paraId="01639F01" w14:textId="77777777" w:rsidR="002A4EC8" w:rsidRPr="00495D8A" w:rsidRDefault="002A4EC8" w:rsidP="00CD45AF">
            <w:pPr>
              <w:pStyle w:val="TabulkatextChar"/>
              <w:tabs>
                <w:tab w:val="clear" w:pos="284"/>
              </w:tabs>
              <w:rPr>
                <w:rFonts w:ascii="Segoe UI Light" w:hAnsi="Segoe UI Light"/>
              </w:rPr>
            </w:pPr>
          </w:p>
          <w:p w14:paraId="65D793D8" w14:textId="77777777" w:rsidR="002A4EC8" w:rsidRPr="00495D8A" w:rsidRDefault="002A4EC8" w:rsidP="00CD45AF">
            <w:pPr>
              <w:pStyle w:val="Tabulkatucne"/>
            </w:pPr>
            <w:r w:rsidRPr="00495D8A">
              <w:lastRenderedPageBreak/>
              <w:t>Pravěk</w:t>
            </w:r>
          </w:p>
          <w:p w14:paraId="1A4FC54D"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pravěk, doba kamenná, neolitická revoluce</w:t>
            </w:r>
          </w:p>
          <w:p w14:paraId="0150D545"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doba bronzová</w:t>
            </w:r>
            <w:r>
              <w:rPr>
                <w:rFonts w:ascii="Segoe UI Light" w:hAnsi="Segoe UI Light"/>
              </w:rPr>
              <w:t xml:space="preserve"> a </w:t>
            </w:r>
            <w:r w:rsidRPr="00495D8A">
              <w:rPr>
                <w:rFonts w:ascii="Segoe UI Light" w:hAnsi="Segoe UI Light"/>
              </w:rPr>
              <w:t>železná</w:t>
            </w:r>
          </w:p>
          <w:p w14:paraId="151277AF"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archeologické kultury Čech</w:t>
            </w:r>
            <w:r>
              <w:rPr>
                <w:rFonts w:ascii="Segoe UI Light" w:hAnsi="Segoe UI Light"/>
              </w:rPr>
              <w:t xml:space="preserve"> a </w:t>
            </w:r>
            <w:r w:rsidRPr="00495D8A">
              <w:rPr>
                <w:rFonts w:ascii="Segoe UI Light" w:hAnsi="Segoe UI Light"/>
              </w:rPr>
              <w:t>Moravy</w:t>
            </w:r>
          </w:p>
          <w:p w14:paraId="00863039" w14:textId="77777777" w:rsidR="002A4EC8" w:rsidRPr="00495D8A" w:rsidRDefault="002A4EC8" w:rsidP="00CD45AF">
            <w:pPr>
              <w:pStyle w:val="TabulkatextChar"/>
              <w:tabs>
                <w:tab w:val="clear" w:pos="284"/>
              </w:tabs>
              <w:rPr>
                <w:rFonts w:ascii="Segoe UI Light" w:hAnsi="Segoe UI Light"/>
              </w:rPr>
            </w:pPr>
          </w:p>
          <w:p w14:paraId="36F4A9CD" w14:textId="77777777" w:rsidR="002A4EC8" w:rsidRPr="00495D8A" w:rsidRDefault="002A4EC8" w:rsidP="00CD45AF">
            <w:pPr>
              <w:pStyle w:val="TabulkatextChar"/>
              <w:tabs>
                <w:tab w:val="clear" w:pos="284"/>
              </w:tabs>
              <w:rPr>
                <w:rFonts w:ascii="Segoe UI Light" w:hAnsi="Segoe UI Light"/>
              </w:rPr>
            </w:pPr>
          </w:p>
          <w:p w14:paraId="6322EA50" w14:textId="77777777" w:rsidR="002A4EC8" w:rsidRPr="00495D8A" w:rsidRDefault="002A4EC8" w:rsidP="00CD45AF">
            <w:pPr>
              <w:pStyle w:val="TabulkatextChar"/>
              <w:tabs>
                <w:tab w:val="clear" w:pos="284"/>
              </w:tabs>
              <w:rPr>
                <w:rFonts w:ascii="Segoe UI Light" w:hAnsi="Segoe UI Light"/>
              </w:rPr>
            </w:pPr>
          </w:p>
          <w:p w14:paraId="4D83DBAC" w14:textId="77777777" w:rsidR="002A4EC8" w:rsidRPr="00495D8A" w:rsidRDefault="002A4EC8" w:rsidP="00CD45AF">
            <w:pPr>
              <w:pStyle w:val="TabulkatextChar"/>
              <w:tabs>
                <w:tab w:val="clear" w:pos="284"/>
              </w:tabs>
              <w:rPr>
                <w:rFonts w:ascii="Segoe UI Light" w:hAnsi="Segoe UI Light"/>
              </w:rPr>
            </w:pPr>
          </w:p>
          <w:p w14:paraId="568F42CE" w14:textId="77777777" w:rsidR="002A4EC8" w:rsidRPr="00495D8A" w:rsidRDefault="002A4EC8" w:rsidP="00CD45AF">
            <w:pPr>
              <w:pStyle w:val="TabulkatextChar"/>
              <w:tabs>
                <w:tab w:val="clear" w:pos="284"/>
              </w:tabs>
              <w:rPr>
                <w:rFonts w:ascii="Segoe UI Light" w:hAnsi="Segoe UI Light"/>
              </w:rPr>
            </w:pPr>
          </w:p>
          <w:p w14:paraId="5102B333" w14:textId="77777777" w:rsidR="002A4EC8" w:rsidRPr="00495D8A" w:rsidRDefault="002A4EC8" w:rsidP="00CD45AF">
            <w:pPr>
              <w:pStyle w:val="Tabulkatucne"/>
            </w:pPr>
            <w:r w:rsidRPr="00495D8A">
              <w:t>Starověk</w:t>
            </w:r>
          </w:p>
          <w:p w14:paraId="6FA1879D"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Mezopotámie, Egypt, Indie</w:t>
            </w:r>
            <w:r>
              <w:rPr>
                <w:rFonts w:ascii="Segoe UI Light" w:hAnsi="Segoe UI Light"/>
              </w:rPr>
              <w:t xml:space="preserve"> a </w:t>
            </w:r>
            <w:r w:rsidRPr="00495D8A">
              <w:rPr>
                <w:rFonts w:ascii="Segoe UI Light" w:hAnsi="Segoe UI Light"/>
              </w:rPr>
              <w:t>Čína: kultura, náboženství, společnost, mentalita</w:t>
            </w:r>
          </w:p>
          <w:p w14:paraId="22DC74F1"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Helénistické středomoří</w:t>
            </w:r>
          </w:p>
          <w:p w14:paraId="7E7F1265"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Palestina</w:t>
            </w:r>
          </w:p>
          <w:p w14:paraId="6BF1AC84"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Antický Řím</w:t>
            </w:r>
            <w:r>
              <w:rPr>
                <w:rFonts w:ascii="Segoe UI Light" w:hAnsi="Segoe UI Light"/>
              </w:rPr>
              <w:t xml:space="preserve"> a </w:t>
            </w:r>
            <w:r w:rsidRPr="00495D8A">
              <w:rPr>
                <w:rFonts w:ascii="Segoe UI Light" w:hAnsi="Segoe UI Light"/>
              </w:rPr>
              <w:t>jeho proměny</w:t>
            </w:r>
          </w:p>
          <w:p w14:paraId="31743FA9"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naše země</w:t>
            </w:r>
            <w:r>
              <w:rPr>
                <w:rFonts w:ascii="Segoe UI Light" w:hAnsi="Segoe UI Light"/>
              </w:rPr>
              <w:t xml:space="preserve"> v </w:t>
            </w:r>
            <w:r w:rsidRPr="00495D8A">
              <w:rPr>
                <w:rFonts w:ascii="Segoe UI Light" w:hAnsi="Segoe UI Light"/>
              </w:rPr>
              <w:t>době římské</w:t>
            </w:r>
          </w:p>
        </w:tc>
        <w:tc>
          <w:tcPr>
            <w:tcW w:w="2835" w:type="dxa"/>
          </w:tcPr>
          <w:p w14:paraId="53BB0C09" w14:textId="77777777" w:rsidR="002A4EC8" w:rsidRDefault="002A4EC8" w:rsidP="00CD45AF">
            <w:pPr>
              <w:pStyle w:val="Tabulkanormln"/>
            </w:pPr>
          </w:p>
          <w:p w14:paraId="49C9A6B6" w14:textId="77777777" w:rsidR="002A4EC8" w:rsidRDefault="002A4EC8" w:rsidP="00CD45AF">
            <w:pPr>
              <w:pStyle w:val="Tabulkanormln"/>
            </w:pPr>
          </w:p>
          <w:p w14:paraId="580D6E1B" w14:textId="77777777" w:rsidR="002A4EC8" w:rsidRDefault="002A4EC8" w:rsidP="00CD45AF">
            <w:pPr>
              <w:pStyle w:val="Tabulkanormln"/>
            </w:pPr>
          </w:p>
          <w:p w14:paraId="1645E16C" w14:textId="77777777" w:rsidR="002A4EC8" w:rsidRDefault="002A4EC8" w:rsidP="00CD45AF">
            <w:pPr>
              <w:pStyle w:val="Tabulkanormln"/>
            </w:pPr>
          </w:p>
          <w:p w14:paraId="11E59706" w14:textId="77777777" w:rsidR="002A4EC8" w:rsidRDefault="002A4EC8" w:rsidP="00CD45AF">
            <w:pPr>
              <w:pStyle w:val="Tabulkanormln"/>
            </w:pPr>
          </w:p>
          <w:p w14:paraId="2FDF69CB" w14:textId="77777777" w:rsidR="002A4EC8" w:rsidRDefault="002A4EC8" w:rsidP="00CD45AF">
            <w:pPr>
              <w:pStyle w:val="Tabulkanormln"/>
            </w:pPr>
          </w:p>
          <w:p w14:paraId="28EA5575" w14:textId="77777777" w:rsidR="002A4EC8" w:rsidRDefault="002A4EC8" w:rsidP="00CD45AF">
            <w:pPr>
              <w:pStyle w:val="Tabulkanormln"/>
            </w:pPr>
          </w:p>
          <w:p w14:paraId="40DD32A2" w14:textId="77777777" w:rsidR="002A4EC8" w:rsidRDefault="002A4EC8" w:rsidP="00CD45AF">
            <w:pPr>
              <w:pStyle w:val="Tabulkanormln"/>
            </w:pPr>
          </w:p>
          <w:p w14:paraId="00EC557C" w14:textId="77777777" w:rsidR="002A4EC8" w:rsidRDefault="002A4EC8" w:rsidP="00CD45AF">
            <w:pPr>
              <w:pStyle w:val="Tabulkanormln"/>
            </w:pPr>
          </w:p>
          <w:p w14:paraId="0598275B" w14:textId="77777777" w:rsidR="002A4EC8" w:rsidRDefault="002A4EC8" w:rsidP="00CD45AF">
            <w:pPr>
              <w:pStyle w:val="Tabulkanormln"/>
            </w:pPr>
          </w:p>
          <w:p w14:paraId="392A6F1B" w14:textId="77777777" w:rsidR="002A4EC8" w:rsidRDefault="002A4EC8" w:rsidP="00CD45AF">
            <w:pPr>
              <w:pStyle w:val="Tabulkanormln"/>
            </w:pPr>
            <w:r>
              <w:t>Výchova k myšlení v evropských a globálních souvislostech: Žijeme v Evropě – identita člověka v globálním kontextu</w:t>
            </w:r>
          </w:p>
          <w:p w14:paraId="2BF521C1" w14:textId="77777777" w:rsidR="002A4EC8" w:rsidRDefault="002A4EC8" w:rsidP="00CD45AF">
            <w:pPr>
              <w:pStyle w:val="Tabulkanormln"/>
            </w:pPr>
          </w:p>
          <w:p w14:paraId="761CB384" w14:textId="77777777" w:rsidR="002A4EC8" w:rsidRDefault="002A4EC8" w:rsidP="00CD45AF">
            <w:pPr>
              <w:pStyle w:val="Tabulkanormln"/>
            </w:pPr>
          </w:p>
          <w:p w14:paraId="461FB6F4" w14:textId="77777777" w:rsidR="002A4EC8" w:rsidRDefault="002A4EC8" w:rsidP="00CD45AF">
            <w:pPr>
              <w:pStyle w:val="Tabulkanormln"/>
            </w:pPr>
          </w:p>
          <w:p w14:paraId="49BA8CFA" w14:textId="77777777" w:rsidR="002A4EC8" w:rsidRDefault="002A4EC8" w:rsidP="00CD45AF">
            <w:pPr>
              <w:pStyle w:val="Tabulkanormln"/>
            </w:pPr>
          </w:p>
          <w:p w14:paraId="14BF2099" w14:textId="77777777" w:rsidR="002A4EC8" w:rsidRDefault="002A4EC8" w:rsidP="00CD45AF">
            <w:pPr>
              <w:pStyle w:val="Tabulkanormln"/>
            </w:pPr>
          </w:p>
          <w:p w14:paraId="035255E4" w14:textId="77777777" w:rsidR="002A4EC8" w:rsidRDefault="002A4EC8" w:rsidP="00CD45AF">
            <w:pPr>
              <w:pStyle w:val="Tabulkanormln"/>
            </w:pPr>
          </w:p>
          <w:p w14:paraId="08B5CA2C" w14:textId="77777777" w:rsidR="002A4EC8" w:rsidRDefault="002A4EC8" w:rsidP="00CD45AF">
            <w:pPr>
              <w:pStyle w:val="Tabulkanormln"/>
            </w:pPr>
            <w:r>
              <w:t xml:space="preserve">Výtvarná </w:t>
            </w:r>
            <w:proofErr w:type="gramStart"/>
            <w:r>
              <w:t>výchova - architektonické</w:t>
            </w:r>
            <w:proofErr w:type="gramEnd"/>
            <w:r>
              <w:t xml:space="preserve"> slohy a jejich prvky, významné památky staroorientálních států i antiky</w:t>
            </w:r>
          </w:p>
          <w:p w14:paraId="4119B242" w14:textId="77777777" w:rsidR="002A4EC8" w:rsidRPr="002A0609" w:rsidRDefault="002A4EC8" w:rsidP="00CD45AF">
            <w:pPr>
              <w:pStyle w:val="Tabulkanormln"/>
            </w:pPr>
          </w:p>
        </w:tc>
      </w:tr>
    </w:tbl>
    <w:p w14:paraId="362471D0" w14:textId="34BB5DD3" w:rsidR="002A4EC8" w:rsidRDefault="002A4EC8" w:rsidP="00DA10CA">
      <w:pPr>
        <w:pStyle w:val="Odsttunnadpis"/>
        <w:spacing w:after="120" w:line="288" w:lineRule="auto"/>
      </w:pPr>
      <w:r>
        <w:lastRenderedPageBreak/>
        <w:t xml:space="preserve">Ročník: </w:t>
      </w:r>
      <w:r>
        <w:fldChar w:fldCharType="begin">
          <w:ffData>
            <w:name w:val="Text7"/>
            <w:enabled/>
            <w:calcOnExit w:val="0"/>
            <w:textInput>
              <w:default w:val="2."/>
              <w:maxLength w:val="2"/>
            </w:textInput>
          </w:ffData>
        </w:fldChar>
      </w:r>
      <w:r>
        <w:instrText xml:space="preserve"> FORMTEXT </w:instrText>
      </w:r>
      <w:r>
        <w:fldChar w:fldCharType="separate"/>
      </w:r>
      <w:r>
        <w:t>2.</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2A4EC8" w:rsidRPr="00E246EB" w14:paraId="51D78B79" w14:textId="77777777" w:rsidTr="00CD45AF">
        <w:tc>
          <w:tcPr>
            <w:tcW w:w="3685" w:type="dxa"/>
            <w:shd w:val="clear" w:color="auto" w:fill="BFBFBF"/>
            <w:vAlign w:val="center"/>
          </w:tcPr>
          <w:p w14:paraId="2F2EF721" w14:textId="77777777" w:rsidR="002A4EC8" w:rsidRPr="00F040B4" w:rsidRDefault="002A4EC8" w:rsidP="00CD45AF">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37CB7A2A" w14:textId="77777777" w:rsidR="002A4EC8" w:rsidRPr="00F040B4" w:rsidRDefault="002A4EC8" w:rsidP="00CD45AF">
            <w:pPr>
              <w:spacing w:before="0" w:line="240" w:lineRule="auto"/>
              <w:jc w:val="center"/>
              <w:rPr>
                <w:b/>
                <w:bCs/>
              </w:rPr>
            </w:pPr>
            <w:r w:rsidRPr="00F040B4">
              <w:rPr>
                <w:b/>
                <w:bCs/>
              </w:rPr>
              <w:t>Učivo</w:t>
            </w:r>
          </w:p>
        </w:tc>
        <w:tc>
          <w:tcPr>
            <w:tcW w:w="2835" w:type="dxa"/>
            <w:shd w:val="clear" w:color="auto" w:fill="BFBFBF"/>
            <w:vAlign w:val="center"/>
          </w:tcPr>
          <w:p w14:paraId="141A7A8C" w14:textId="77777777" w:rsidR="002A4EC8" w:rsidRPr="00F040B4" w:rsidRDefault="002A4EC8" w:rsidP="00CD45AF">
            <w:pPr>
              <w:spacing w:before="0" w:line="240" w:lineRule="auto"/>
              <w:jc w:val="center"/>
              <w:rPr>
                <w:b/>
                <w:bCs/>
              </w:rPr>
            </w:pPr>
            <w:r w:rsidRPr="00F040B4">
              <w:rPr>
                <w:b/>
                <w:bCs/>
              </w:rPr>
              <w:t>Průřezová témata,</w:t>
            </w:r>
          </w:p>
          <w:p w14:paraId="56DC05CE" w14:textId="77777777" w:rsidR="002A4EC8" w:rsidRPr="00F040B4" w:rsidRDefault="002A4EC8" w:rsidP="00CD45AF">
            <w:pPr>
              <w:spacing w:before="0" w:line="240" w:lineRule="auto"/>
              <w:jc w:val="center"/>
              <w:rPr>
                <w:b/>
                <w:bCs/>
              </w:rPr>
            </w:pPr>
            <w:r w:rsidRPr="00F040B4">
              <w:rPr>
                <w:b/>
                <w:bCs/>
              </w:rPr>
              <w:t>MP vztahy</w:t>
            </w:r>
          </w:p>
        </w:tc>
      </w:tr>
      <w:tr w:rsidR="002A4EC8" w:rsidRPr="00E246EB" w14:paraId="1ADE144A" w14:textId="77777777" w:rsidTr="00CD45AF">
        <w:tc>
          <w:tcPr>
            <w:tcW w:w="3685" w:type="dxa"/>
          </w:tcPr>
          <w:p w14:paraId="550E806A" w14:textId="77777777" w:rsidR="002A4EC8" w:rsidRDefault="002A4EC8" w:rsidP="00CC5C4F">
            <w:pPr>
              <w:pStyle w:val="Tabulkaodrazky"/>
              <w:numPr>
                <w:ilvl w:val="0"/>
                <w:numId w:val="9"/>
              </w:numPr>
              <w:tabs>
                <w:tab w:val="num" w:pos="227"/>
              </w:tabs>
              <w:ind w:left="227" w:hanging="227"/>
            </w:pPr>
            <w:r>
              <w:t>i</w:t>
            </w:r>
            <w:r w:rsidRPr="009F5FEE">
              <w:t>lustruje vliv církve</w:t>
            </w:r>
            <w:r>
              <w:t xml:space="preserve"> a </w:t>
            </w:r>
            <w:r w:rsidRPr="009F5FEE">
              <w:t>její vzájemný vztah se světskou mocí</w:t>
            </w:r>
          </w:p>
          <w:p w14:paraId="28614C15" w14:textId="77777777" w:rsidR="002A4EC8" w:rsidRDefault="002A4EC8" w:rsidP="00CD45AF">
            <w:pPr>
              <w:pStyle w:val="Tabulkaodrazky"/>
              <w:ind w:left="227"/>
            </w:pPr>
          </w:p>
          <w:p w14:paraId="37B098D9" w14:textId="77777777" w:rsidR="002A4EC8" w:rsidRPr="009F5FEE" w:rsidRDefault="002A4EC8" w:rsidP="00CC5C4F">
            <w:pPr>
              <w:pStyle w:val="Tabulkaodrazky"/>
              <w:numPr>
                <w:ilvl w:val="0"/>
                <w:numId w:val="9"/>
              </w:numPr>
              <w:tabs>
                <w:tab w:val="num" w:pos="227"/>
              </w:tabs>
              <w:ind w:left="227" w:hanging="227"/>
            </w:pPr>
            <w:r>
              <w:t>u</w:t>
            </w:r>
            <w:r w:rsidRPr="009F5FEE">
              <w:t>rčí základní prvky stavebních slohů, vzdělanosti</w:t>
            </w:r>
            <w:r>
              <w:t xml:space="preserve"> a </w:t>
            </w:r>
            <w:r w:rsidRPr="009F5FEE">
              <w:t>kultury</w:t>
            </w:r>
          </w:p>
          <w:p w14:paraId="0CE480CC" w14:textId="77777777" w:rsidR="002A4EC8" w:rsidRPr="009F5FEE" w:rsidRDefault="002A4EC8" w:rsidP="00CC5C4F">
            <w:pPr>
              <w:pStyle w:val="Tabulkaodrazky"/>
              <w:numPr>
                <w:ilvl w:val="0"/>
                <w:numId w:val="9"/>
              </w:numPr>
              <w:tabs>
                <w:tab w:val="num" w:pos="227"/>
              </w:tabs>
              <w:ind w:left="227" w:hanging="227"/>
            </w:pPr>
            <w:r>
              <w:t>v</w:t>
            </w:r>
            <w:r w:rsidRPr="009F5FEE">
              <w:t>ymezí specifika islámské oblasti</w:t>
            </w:r>
          </w:p>
          <w:p w14:paraId="352DBBEC" w14:textId="77777777" w:rsidR="002A4EC8" w:rsidRPr="009F5FEE" w:rsidRDefault="002A4EC8" w:rsidP="00CC5C4F">
            <w:pPr>
              <w:pStyle w:val="Tabulkaodrazky"/>
              <w:numPr>
                <w:ilvl w:val="0"/>
                <w:numId w:val="9"/>
              </w:numPr>
              <w:tabs>
                <w:tab w:val="num" w:pos="227"/>
              </w:tabs>
              <w:ind w:left="227" w:hanging="227"/>
            </w:pPr>
            <w:r>
              <w:t>v</w:t>
            </w:r>
            <w:r w:rsidRPr="009F5FEE">
              <w:t>ysvětlí počátky formování českého státu od příchodu Slovanů</w:t>
            </w:r>
          </w:p>
          <w:p w14:paraId="368F0DD9" w14:textId="77777777" w:rsidR="002A4EC8" w:rsidRDefault="002A4EC8" w:rsidP="00CC5C4F">
            <w:pPr>
              <w:pStyle w:val="Tabulkaodrazky"/>
              <w:numPr>
                <w:ilvl w:val="0"/>
                <w:numId w:val="9"/>
              </w:numPr>
              <w:tabs>
                <w:tab w:val="num" w:pos="227"/>
              </w:tabs>
              <w:ind w:left="227" w:hanging="227"/>
            </w:pPr>
            <w:r>
              <w:t>o</w:t>
            </w:r>
            <w:r w:rsidRPr="009F5FEE">
              <w:t>bjasní proces christianizace</w:t>
            </w:r>
            <w:r>
              <w:t xml:space="preserve"> a </w:t>
            </w:r>
            <w:r w:rsidRPr="009F5FEE">
              <w:t>její vliv na konstituování raně středověkých států</w:t>
            </w:r>
            <w:r>
              <w:t xml:space="preserve"> v </w:t>
            </w:r>
            <w:r w:rsidRPr="009F5FEE">
              <w:t>Evropě, vysvětlí podstatu vztahu mezi světskou</w:t>
            </w:r>
            <w:r>
              <w:t xml:space="preserve"> a </w:t>
            </w:r>
            <w:r w:rsidRPr="009F5FEE">
              <w:t>církevní mocí</w:t>
            </w:r>
            <w:r>
              <w:t xml:space="preserve"> v </w:t>
            </w:r>
            <w:r w:rsidRPr="009F5FEE">
              <w:t>západním</w:t>
            </w:r>
            <w:r>
              <w:t xml:space="preserve"> a </w:t>
            </w:r>
            <w:r w:rsidRPr="009F5FEE">
              <w:t>východním kulturním okruhu</w:t>
            </w:r>
            <w:r>
              <w:t xml:space="preserve"> i </w:t>
            </w:r>
            <w:r w:rsidRPr="009F5FEE">
              <w:t>projevy vlivu náboženství</w:t>
            </w:r>
            <w:r>
              <w:t xml:space="preserve"> a </w:t>
            </w:r>
            <w:r w:rsidRPr="009F5FEE">
              <w:t>církve ve středověké společnosti</w:t>
            </w:r>
          </w:p>
          <w:p w14:paraId="291311C1" w14:textId="77777777" w:rsidR="002A4EC8" w:rsidRDefault="002A4EC8" w:rsidP="00CD45AF">
            <w:pPr>
              <w:pStyle w:val="Tabulkaodrazky"/>
              <w:ind w:left="284" w:hanging="227"/>
            </w:pPr>
          </w:p>
          <w:p w14:paraId="5B9CDD5F" w14:textId="77777777" w:rsidR="002A4EC8" w:rsidRDefault="002A4EC8" w:rsidP="00CD45AF">
            <w:pPr>
              <w:pStyle w:val="Tabulkaodrazky"/>
              <w:ind w:left="284" w:hanging="227"/>
            </w:pPr>
          </w:p>
          <w:p w14:paraId="2BE5718F" w14:textId="77777777" w:rsidR="002A4EC8" w:rsidRDefault="002A4EC8" w:rsidP="00CD45AF">
            <w:pPr>
              <w:pStyle w:val="Tabulkaodrazky"/>
              <w:ind w:left="284" w:hanging="227"/>
            </w:pPr>
          </w:p>
          <w:p w14:paraId="1C4251F2" w14:textId="77777777" w:rsidR="002A4EC8" w:rsidRDefault="002A4EC8" w:rsidP="00CD45AF">
            <w:pPr>
              <w:pStyle w:val="Tabulkaodrazky"/>
              <w:ind w:left="284" w:hanging="227"/>
            </w:pPr>
          </w:p>
          <w:p w14:paraId="374E5FF8" w14:textId="77777777" w:rsidR="002A4EC8" w:rsidRDefault="002A4EC8" w:rsidP="00CD45AF">
            <w:pPr>
              <w:pStyle w:val="Tabulkaodrazky"/>
              <w:ind w:left="284" w:hanging="227"/>
            </w:pPr>
          </w:p>
          <w:p w14:paraId="54C489A1" w14:textId="77777777" w:rsidR="002A4EC8" w:rsidRDefault="002A4EC8" w:rsidP="00CD45AF">
            <w:pPr>
              <w:pStyle w:val="Tabulkaodrazky"/>
              <w:ind w:left="284" w:hanging="227"/>
            </w:pPr>
          </w:p>
          <w:p w14:paraId="12E0CBD8" w14:textId="77777777" w:rsidR="002A4EC8" w:rsidRPr="009F5FEE" w:rsidRDefault="002A4EC8" w:rsidP="00CC5C4F">
            <w:pPr>
              <w:pStyle w:val="Tabulkaodrazky"/>
              <w:numPr>
                <w:ilvl w:val="0"/>
                <w:numId w:val="9"/>
              </w:numPr>
              <w:tabs>
                <w:tab w:val="num" w:pos="227"/>
              </w:tabs>
              <w:ind w:left="227" w:hanging="227"/>
            </w:pPr>
            <w:r>
              <w:t>d</w:t>
            </w:r>
            <w:r w:rsidRPr="009F5FEE">
              <w:t xml:space="preserve">efinuje proměny </w:t>
            </w:r>
            <w:proofErr w:type="spellStart"/>
            <w:r w:rsidRPr="009F5FEE">
              <w:t>hosp</w:t>
            </w:r>
            <w:proofErr w:type="spellEnd"/>
            <w:r w:rsidRPr="009F5FEE">
              <w:t>.</w:t>
            </w:r>
            <w:r>
              <w:t xml:space="preserve"> a </w:t>
            </w:r>
            <w:r w:rsidRPr="009F5FEE">
              <w:t>polit. uspořá</w:t>
            </w:r>
            <w:r>
              <w:t>dání středověké společnosti 11.–</w:t>
            </w:r>
            <w:r w:rsidRPr="009F5FEE">
              <w:t>15. století</w:t>
            </w:r>
            <w:r>
              <w:t xml:space="preserve"> a </w:t>
            </w:r>
            <w:r w:rsidRPr="009F5FEE">
              <w:t>jeho specifické projevy</w:t>
            </w:r>
            <w:r>
              <w:t xml:space="preserve"> v </w:t>
            </w:r>
            <w:r w:rsidRPr="009F5FEE">
              <w:t>jednotlivých zemích</w:t>
            </w:r>
          </w:p>
          <w:p w14:paraId="54F8D597" w14:textId="77777777" w:rsidR="002A4EC8" w:rsidRPr="009F5FEE" w:rsidRDefault="002A4EC8" w:rsidP="00CC5C4F">
            <w:pPr>
              <w:pStyle w:val="Tabulkaodrazky"/>
              <w:numPr>
                <w:ilvl w:val="0"/>
                <w:numId w:val="9"/>
              </w:numPr>
              <w:tabs>
                <w:tab w:val="num" w:pos="227"/>
              </w:tabs>
              <w:ind w:left="227" w:hanging="227"/>
            </w:pPr>
            <w:r>
              <w:t>v</w:t>
            </w:r>
            <w:r w:rsidRPr="009F5FEE">
              <w:t>ymezí základní znaky vzniku středověkých měst</w:t>
            </w:r>
            <w:r>
              <w:t xml:space="preserve"> z </w:t>
            </w:r>
            <w:r w:rsidRPr="009F5FEE">
              <w:t>hlediska regionálního, národního</w:t>
            </w:r>
            <w:r>
              <w:t xml:space="preserve"> a </w:t>
            </w:r>
            <w:r w:rsidRPr="009F5FEE">
              <w:t>evropského</w:t>
            </w:r>
          </w:p>
          <w:p w14:paraId="6926DD91" w14:textId="77777777" w:rsidR="002A4EC8" w:rsidRPr="009F5FEE" w:rsidRDefault="002A4EC8" w:rsidP="00CC5C4F">
            <w:pPr>
              <w:pStyle w:val="Tabulkaodrazky"/>
              <w:numPr>
                <w:ilvl w:val="0"/>
                <w:numId w:val="9"/>
              </w:numPr>
              <w:tabs>
                <w:tab w:val="num" w:pos="227"/>
              </w:tabs>
              <w:ind w:left="227" w:hanging="227"/>
            </w:pPr>
            <w:r>
              <w:t>z</w:t>
            </w:r>
            <w:r w:rsidRPr="009F5FEE">
              <w:t>ařadí národní dějiny do evropských událostí</w:t>
            </w:r>
          </w:p>
          <w:p w14:paraId="130EEA1B" w14:textId="77777777" w:rsidR="002A4EC8" w:rsidRPr="009F5FEE" w:rsidRDefault="002A4EC8" w:rsidP="00CC5C4F">
            <w:pPr>
              <w:pStyle w:val="Tabulkaodrazky"/>
              <w:numPr>
                <w:ilvl w:val="0"/>
                <w:numId w:val="9"/>
              </w:numPr>
              <w:tabs>
                <w:tab w:val="num" w:pos="227"/>
              </w:tabs>
              <w:ind w:left="227" w:hanging="227"/>
            </w:pPr>
            <w:r>
              <w:t>v</w:t>
            </w:r>
            <w:r w:rsidRPr="009F5FEE">
              <w:t>ysvětlí krizi feudalismu</w:t>
            </w:r>
            <w:r>
              <w:t xml:space="preserve"> a </w:t>
            </w:r>
            <w:r w:rsidRPr="009F5FEE">
              <w:t>nástup husitského hnutí</w:t>
            </w:r>
            <w:r>
              <w:t xml:space="preserve"> z </w:t>
            </w:r>
            <w:r w:rsidRPr="009F5FEE">
              <w:t>regionálního hlediska</w:t>
            </w:r>
            <w:r>
              <w:t xml:space="preserve"> i v </w:t>
            </w:r>
            <w:r w:rsidRPr="009F5FEE">
              <w:t>kontextu evropském</w:t>
            </w:r>
          </w:p>
          <w:p w14:paraId="3E37CCE6" w14:textId="77777777" w:rsidR="002A4EC8" w:rsidRPr="009F5FEE" w:rsidRDefault="002A4EC8" w:rsidP="00CC5C4F">
            <w:pPr>
              <w:pStyle w:val="Tabulkaodrazky"/>
              <w:numPr>
                <w:ilvl w:val="0"/>
                <w:numId w:val="9"/>
              </w:numPr>
              <w:tabs>
                <w:tab w:val="num" w:pos="227"/>
              </w:tabs>
              <w:ind w:left="227" w:hanging="227"/>
            </w:pPr>
            <w:r>
              <w:t>u</w:t>
            </w:r>
            <w:r w:rsidRPr="009F5FEE">
              <w:t>rčí hlavní rysy gotického období, vyjmenuje hlavní osobnosti umění</w:t>
            </w:r>
          </w:p>
          <w:p w14:paraId="7DBC6B24" w14:textId="77777777" w:rsidR="002A4EC8" w:rsidRPr="009F5FEE" w:rsidRDefault="002A4EC8" w:rsidP="00CC5C4F">
            <w:pPr>
              <w:pStyle w:val="Tabulkaodrazky"/>
              <w:numPr>
                <w:ilvl w:val="0"/>
                <w:numId w:val="9"/>
              </w:numPr>
              <w:tabs>
                <w:tab w:val="num" w:pos="227"/>
              </w:tabs>
              <w:ind w:left="227" w:hanging="227"/>
            </w:pPr>
            <w:r>
              <w:t>s</w:t>
            </w:r>
            <w:r w:rsidRPr="009F5FEE">
              <w:t> použitím předchozích znalostí objasní význam tatarských</w:t>
            </w:r>
            <w:r>
              <w:t xml:space="preserve"> a </w:t>
            </w:r>
            <w:r w:rsidRPr="009F5FEE">
              <w:t>tureckých nájezdů pro vývoj Evropy</w:t>
            </w:r>
          </w:p>
          <w:p w14:paraId="4067513E" w14:textId="77777777" w:rsidR="002A4EC8" w:rsidRDefault="002A4EC8" w:rsidP="00CC5C4F">
            <w:pPr>
              <w:pStyle w:val="Tabulkaodrazky"/>
              <w:numPr>
                <w:ilvl w:val="0"/>
                <w:numId w:val="9"/>
              </w:numPr>
              <w:tabs>
                <w:tab w:val="num" w:pos="227"/>
              </w:tabs>
              <w:ind w:left="227" w:hanging="227"/>
            </w:pPr>
            <w:r>
              <w:t>vysvětlí nové filozofické a vědecké myšlenky zformulované ve 14.</w:t>
            </w:r>
            <w:r>
              <w:noBreakHyphen/>
              <w:t>17. století, zhodnotí jejich praktický dopad</w:t>
            </w:r>
          </w:p>
          <w:p w14:paraId="56A49974" w14:textId="77777777" w:rsidR="002A4EC8" w:rsidRDefault="002A4EC8" w:rsidP="00CC5C4F">
            <w:pPr>
              <w:pStyle w:val="Tabulkaodrazky"/>
              <w:numPr>
                <w:ilvl w:val="0"/>
                <w:numId w:val="9"/>
              </w:numPr>
              <w:tabs>
                <w:tab w:val="num" w:pos="227"/>
              </w:tabs>
              <w:ind w:left="227" w:hanging="227"/>
            </w:pPr>
            <w:r>
              <w:t>vysvětlí příčiny, průběh i následky zámořských objevů a změny v Evropě i v Americe</w:t>
            </w:r>
          </w:p>
          <w:p w14:paraId="039FE07E" w14:textId="77777777" w:rsidR="002A4EC8" w:rsidRDefault="002A4EC8" w:rsidP="00CC5C4F">
            <w:pPr>
              <w:pStyle w:val="Tabulkaodrazky"/>
              <w:numPr>
                <w:ilvl w:val="0"/>
                <w:numId w:val="9"/>
              </w:numPr>
              <w:tabs>
                <w:tab w:val="num" w:pos="227"/>
              </w:tabs>
              <w:ind w:left="227" w:hanging="227"/>
            </w:pPr>
            <w:r>
              <w:t>popíše základní rysy reformace a protireformace, vysvětlí důsledky pro další vývoj</w:t>
            </w:r>
          </w:p>
          <w:p w14:paraId="27740416" w14:textId="77777777" w:rsidR="002A4EC8" w:rsidRDefault="002A4EC8" w:rsidP="00CC5C4F">
            <w:pPr>
              <w:pStyle w:val="Tabulkaodrazky"/>
              <w:numPr>
                <w:ilvl w:val="0"/>
                <w:numId w:val="9"/>
              </w:numPr>
              <w:tabs>
                <w:tab w:val="num" w:pos="227"/>
              </w:tabs>
              <w:ind w:left="227" w:hanging="227"/>
            </w:pPr>
            <w:r>
              <w:t>posoudí postavení českého státu uvnitř habsburského soustátí a analyzuje jeho vnitřní sociální, politické a kulturní proměny</w:t>
            </w:r>
          </w:p>
        </w:tc>
        <w:tc>
          <w:tcPr>
            <w:tcW w:w="3118" w:type="dxa"/>
          </w:tcPr>
          <w:p w14:paraId="28CD9051" w14:textId="77777777" w:rsidR="002A4EC8" w:rsidRPr="00495D8A" w:rsidRDefault="002A4EC8" w:rsidP="00CD45AF">
            <w:pPr>
              <w:pStyle w:val="Tabulkatucne"/>
            </w:pPr>
            <w:r w:rsidRPr="00495D8A">
              <w:lastRenderedPageBreak/>
              <w:t>Středověk</w:t>
            </w:r>
          </w:p>
          <w:p w14:paraId="71264279" w14:textId="77777777" w:rsidR="002A4EC8" w:rsidRPr="00495D8A" w:rsidRDefault="002A4EC8" w:rsidP="00CD45AF">
            <w:pPr>
              <w:pStyle w:val="TabulkatextChar"/>
              <w:tabs>
                <w:tab w:val="clear" w:pos="284"/>
              </w:tabs>
              <w:rPr>
                <w:rFonts w:ascii="Segoe UI Light" w:hAnsi="Segoe UI Light"/>
              </w:rPr>
            </w:pPr>
          </w:p>
          <w:p w14:paraId="63D10DFF" w14:textId="77777777" w:rsidR="002A4EC8" w:rsidRPr="00495D8A" w:rsidRDefault="002A4EC8" w:rsidP="00CD45AF">
            <w:pPr>
              <w:pStyle w:val="Tabulkatucne"/>
            </w:pPr>
            <w:r w:rsidRPr="00495D8A">
              <w:t>Raný středověk</w:t>
            </w:r>
          </w:p>
          <w:p w14:paraId="6612DB28"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klášterní kultura, románské umění, architektura, výtvarné umění, literatura</w:t>
            </w:r>
          </w:p>
          <w:p w14:paraId="7C6E8078"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arabská říše, mongolská</w:t>
            </w:r>
            <w:r>
              <w:rPr>
                <w:rFonts w:ascii="Segoe UI Light" w:hAnsi="Segoe UI Light"/>
              </w:rPr>
              <w:t xml:space="preserve"> a </w:t>
            </w:r>
            <w:r w:rsidRPr="00495D8A">
              <w:rPr>
                <w:rFonts w:ascii="Segoe UI Light" w:hAnsi="Segoe UI Light"/>
              </w:rPr>
              <w:t>turecká expanze</w:t>
            </w:r>
          </w:p>
          <w:p w14:paraId="36436DDC"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středověké zemědělství, rozvoj řemesel</w:t>
            </w:r>
            <w:r>
              <w:rPr>
                <w:rFonts w:ascii="Segoe UI Light" w:hAnsi="Segoe UI Light"/>
              </w:rPr>
              <w:t xml:space="preserve"> a </w:t>
            </w:r>
            <w:r w:rsidRPr="00495D8A">
              <w:rPr>
                <w:rFonts w:ascii="Segoe UI Light" w:hAnsi="Segoe UI Light"/>
              </w:rPr>
              <w:t>obchodu</w:t>
            </w:r>
          </w:p>
          <w:p w14:paraId="53DA6AE9" w14:textId="700673A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raně středověká společnost: proces utváření feudálních států</w:t>
            </w:r>
            <w:r>
              <w:rPr>
                <w:rFonts w:ascii="Segoe UI Light" w:hAnsi="Segoe UI Light"/>
              </w:rPr>
              <w:t xml:space="preserve"> v Anglii, Franc. říši, S</w:t>
            </w:r>
            <w:r w:rsidRPr="00495D8A">
              <w:rPr>
                <w:rFonts w:ascii="Segoe UI Light" w:hAnsi="Segoe UI Light"/>
              </w:rPr>
              <w:t>v. říši římské, na Rusi</w:t>
            </w:r>
            <w:r>
              <w:rPr>
                <w:rFonts w:ascii="Segoe UI Light" w:hAnsi="Segoe UI Light"/>
              </w:rPr>
              <w:t xml:space="preserve"> a </w:t>
            </w:r>
            <w:r w:rsidRPr="00495D8A">
              <w:rPr>
                <w:rFonts w:ascii="Segoe UI Light" w:hAnsi="Segoe UI Light"/>
              </w:rPr>
              <w:t>ve střední Evropě</w:t>
            </w:r>
          </w:p>
          <w:p w14:paraId="7D444C40"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lastRenderedPageBreak/>
              <w:t>Sámova říše, Velkomoravská říše, období prvních Přemyslovců</w:t>
            </w:r>
          </w:p>
          <w:p w14:paraId="402E2AC3"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významní světci, ideály středověké společnosti</w:t>
            </w:r>
          </w:p>
          <w:p w14:paraId="462B49E4"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spory</w:t>
            </w:r>
            <w:r>
              <w:rPr>
                <w:rFonts w:ascii="Segoe UI Light" w:hAnsi="Segoe UI Light"/>
              </w:rPr>
              <w:t xml:space="preserve"> o </w:t>
            </w:r>
            <w:r w:rsidRPr="00495D8A">
              <w:rPr>
                <w:rFonts w:ascii="Segoe UI Light" w:hAnsi="Segoe UI Light"/>
              </w:rPr>
              <w:t>investituru</w:t>
            </w:r>
          </w:p>
          <w:p w14:paraId="05BE7B82" w14:textId="77777777" w:rsidR="002A4EC8" w:rsidRPr="00495D8A" w:rsidRDefault="002A4EC8" w:rsidP="00CD45AF">
            <w:pPr>
              <w:pStyle w:val="Tabulkatucne"/>
            </w:pPr>
            <w:r w:rsidRPr="00495D8A">
              <w:t>Vrcholný středověk</w:t>
            </w:r>
          </w:p>
          <w:p w14:paraId="7794EF3C"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rytířská kultura, křížové výpravy</w:t>
            </w:r>
          </w:p>
          <w:p w14:paraId="27AAB5CD"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kolonizace, městská společnost</w:t>
            </w:r>
          </w:p>
          <w:p w14:paraId="5B0D4D9E"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židé</w:t>
            </w:r>
            <w:r>
              <w:rPr>
                <w:rFonts w:ascii="Segoe UI Light" w:hAnsi="Segoe UI Light"/>
              </w:rPr>
              <w:t xml:space="preserve"> a </w:t>
            </w:r>
            <w:r w:rsidRPr="00495D8A">
              <w:rPr>
                <w:rFonts w:ascii="Segoe UI Light" w:hAnsi="Segoe UI Light"/>
              </w:rPr>
              <w:t>křesťanská společnost</w:t>
            </w:r>
          </w:p>
          <w:p w14:paraId="28677F91" w14:textId="77777777" w:rsidR="002A4EC8" w:rsidRPr="00344ED4" w:rsidRDefault="002A4EC8" w:rsidP="00CC5C4F">
            <w:pPr>
              <w:pStyle w:val="TabulkatextChar"/>
              <w:numPr>
                <w:ilvl w:val="0"/>
                <w:numId w:val="8"/>
              </w:numPr>
              <w:tabs>
                <w:tab w:val="clear" w:pos="567"/>
                <w:tab w:val="num" w:pos="284"/>
              </w:tabs>
              <w:ind w:left="284"/>
              <w:rPr>
                <w:rFonts w:ascii="Segoe UI Light" w:hAnsi="Segoe UI Light"/>
              </w:rPr>
            </w:pPr>
            <w:r w:rsidRPr="00344ED4">
              <w:rPr>
                <w:rFonts w:ascii="Segoe UI Light" w:hAnsi="Segoe UI Light"/>
              </w:rPr>
              <w:t>vrcholně středověká společnost: proměny státu</w:t>
            </w:r>
            <w:r>
              <w:rPr>
                <w:rFonts w:ascii="Segoe UI Light" w:hAnsi="Segoe UI Light"/>
              </w:rPr>
              <w:t xml:space="preserve"> a </w:t>
            </w:r>
            <w:r w:rsidRPr="00344ED4">
              <w:rPr>
                <w:rFonts w:ascii="Segoe UI Light" w:hAnsi="Segoe UI Light"/>
              </w:rPr>
              <w:t>sociální struktury</w:t>
            </w:r>
            <w:r>
              <w:rPr>
                <w:rFonts w:ascii="Segoe UI Light" w:hAnsi="Segoe UI Light"/>
              </w:rPr>
              <w:t xml:space="preserve"> v </w:t>
            </w:r>
            <w:r w:rsidRPr="00344ED4">
              <w:rPr>
                <w:rFonts w:ascii="Segoe UI Light" w:hAnsi="Segoe UI Light"/>
              </w:rPr>
              <w:t>Anglii, Fr., sv. říši římské, na Rusi</w:t>
            </w:r>
            <w:r>
              <w:rPr>
                <w:rFonts w:ascii="Segoe UI Light" w:hAnsi="Segoe UI Light"/>
              </w:rPr>
              <w:t xml:space="preserve"> a </w:t>
            </w:r>
            <w:r w:rsidRPr="00344ED4">
              <w:rPr>
                <w:rFonts w:ascii="Segoe UI Light" w:hAnsi="Segoe UI Light"/>
              </w:rPr>
              <w:t>ve střední Evropě</w:t>
            </w:r>
          </w:p>
          <w:p w14:paraId="259596FF"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český stát za posledních Přemyslovců</w:t>
            </w:r>
          </w:p>
          <w:p w14:paraId="76CE8CC0"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Lucemburkové na českém trůně, husitství</w:t>
            </w:r>
          </w:p>
          <w:p w14:paraId="6CFA92F7" w14:textId="77777777" w:rsidR="002A4EC8" w:rsidRPr="00495D8A" w:rsidRDefault="002A4EC8" w:rsidP="00CD45AF">
            <w:pPr>
              <w:pStyle w:val="Tabulkatucne"/>
            </w:pPr>
            <w:r w:rsidRPr="00495D8A">
              <w:t>Pozdní středověk</w:t>
            </w:r>
          </w:p>
          <w:p w14:paraId="63E4F940"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univerzitní vzdělanost, věk katedrál, gotické umění: architektura, výtvarné umění, literatura; obraz světa</w:t>
            </w:r>
            <w:r>
              <w:rPr>
                <w:rFonts w:ascii="Segoe UI Light" w:hAnsi="Segoe UI Light"/>
              </w:rPr>
              <w:t xml:space="preserve"> v </w:t>
            </w:r>
            <w:r w:rsidRPr="00495D8A">
              <w:rPr>
                <w:rFonts w:ascii="Segoe UI Light" w:hAnsi="Segoe UI Light"/>
              </w:rPr>
              <w:t>umění</w:t>
            </w:r>
            <w:r>
              <w:rPr>
                <w:rFonts w:ascii="Segoe UI Light" w:hAnsi="Segoe UI Light"/>
              </w:rPr>
              <w:t xml:space="preserve"> a </w:t>
            </w:r>
            <w:r w:rsidRPr="00495D8A">
              <w:rPr>
                <w:rFonts w:ascii="Segoe UI Light" w:hAnsi="Segoe UI Light"/>
              </w:rPr>
              <w:t>teologii</w:t>
            </w:r>
          </w:p>
          <w:p w14:paraId="623AFF43"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mongolská</w:t>
            </w:r>
            <w:r>
              <w:rPr>
                <w:rFonts w:ascii="Segoe UI Light" w:hAnsi="Segoe UI Light"/>
              </w:rPr>
              <w:t xml:space="preserve"> a </w:t>
            </w:r>
            <w:r w:rsidRPr="00495D8A">
              <w:rPr>
                <w:rFonts w:ascii="Segoe UI Light" w:hAnsi="Segoe UI Light"/>
              </w:rPr>
              <w:t>turecká expanze</w:t>
            </w:r>
          </w:p>
          <w:p w14:paraId="0C5FA694"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renesanční obraz světa</w:t>
            </w:r>
            <w:r>
              <w:rPr>
                <w:rFonts w:ascii="Segoe UI Light" w:hAnsi="Segoe UI Light"/>
              </w:rPr>
              <w:t xml:space="preserve"> v </w:t>
            </w:r>
            <w:r w:rsidRPr="00495D8A">
              <w:rPr>
                <w:rFonts w:ascii="Segoe UI Light" w:hAnsi="Segoe UI Light"/>
              </w:rPr>
              <w:t>umění, filozofii</w:t>
            </w:r>
            <w:r>
              <w:rPr>
                <w:rFonts w:ascii="Segoe UI Light" w:hAnsi="Segoe UI Light"/>
              </w:rPr>
              <w:t xml:space="preserve"> a </w:t>
            </w:r>
            <w:r w:rsidRPr="00495D8A">
              <w:rPr>
                <w:rFonts w:ascii="Segoe UI Light" w:hAnsi="Segoe UI Light"/>
              </w:rPr>
              <w:t>teologii</w:t>
            </w:r>
          </w:p>
          <w:p w14:paraId="4C862B32"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zámořské plavby, počátky kolonializmu</w:t>
            </w:r>
          </w:p>
          <w:p w14:paraId="5233F62E"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konfesijní spory</w:t>
            </w:r>
            <w:r>
              <w:rPr>
                <w:rFonts w:ascii="Segoe UI Light" w:hAnsi="Segoe UI Light"/>
              </w:rPr>
              <w:t xml:space="preserve"> v </w:t>
            </w:r>
            <w:r w:rsidRPr="00495D8A">
              <w:rPr>
                <w:rFonts w:ascii="Segoe UI Light" w:hAnsi="Segoe UI Light"/>
              </w:rPr>
              <w:t>Anglii, Francii, sv. říši římské, na Rusi</w:t>
            </w:r>
            <w:r>
              <w:rPr>
                <w:rFonts w:ascii="Segoe UI Light" w:hAnsi="Segoe UI Light"/>
              </w:rPr>
              <w:t xml:space="preserve"> a </w:t>
            </w:r>
            <w:r w:rsidRPr="00495D8A">
              <w:rPr>
                <w:rFonts w:ascii="Segoe UI Light" w:hAnsi="Segoe UI Light"/>
              </w:rPr>
              <w:t>ve střední Evropě, jejich odraz ve společnosti</w:t>
            </w:r>
            <w:r>
              <w:rPr>
                <w:rFonts w:ascii="Segoe UI Light" w:hAnsi="Segoe UI Light"/>
              </w:rPr>
              <w:t xml:space="preserve"> a </w:t>
            </w:r>
            <w:r w:rsidRPr="00495D8A">
              <w:rPr>
                <w:rFonts w:ascii="Segoe UI Light" w:hAnsi="Segoe UI Light"/>
              </w:rPr>
              <w:t>kultuře</w:t>
            </w:r>
          </w:p>
          <w:p w14:paraId="2E781476" w14:textId="14EF839C"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Jiří</w:t>
            </w:r>
            <w:r>
              <w:rPr>
                <w:rFonts w:ascii="Segoe UI Light" w:hAnsi="Segoe UI Light"/>
              </w:rPr>
              <w:t xml:space="preserve"> z </w:t>
            </w:r>
            <w:r w:rsidR="00395957">
              <w:rPr>
                <w:rFonts w:ascii="Segoe UI Light" w:hAnsi="Segoe UI Light"/>
              </w:rPr>
              <w:t>Poděbrad, Jagellon</w:t>
            </w:r>
            <w:r w:rsidRPr="00495D8A">
              <w:rPr>
                <w:rFonts w:ascii="Segoe UI Light" w:hAnsi="Segoe UI Light"/>
              </w:rPr>
              <w:t>ci</w:t>
            </w:r>
          </w:p>
          <w:p w14:paraId="4FB5ACDC"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český stát součástí habsburské monarchie, stavovské povstání</w:t>
            </w:r>
          </w:p>
          <w:p w14:paraId="07B56465"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třicetiletá válka</w:t>
            </w:r>
          </w:p>
        </w:tc>
        <w:tc>
          <w:tcPr>
            <w:tcW w:w="2835" w:type="dxa"/>
          </w:tcPr>
          <w:p w14:paraId="54D91C74" w14:textId="77777777" w:rsidR="002A4EC8" w:rsidRDefault="002A4EC8" w:rsidP="00CD45AF">
            <w:pPr>
              <w:pStyle w:val="Tabulkanormln"/>
              <w:snapToGrid w:val="0"/>
            </w:pPr>
          </w:p>
          <w:p w14:paraId="28257CF6" w14:textId="77777777" w:rsidR="002A4EC8" w:rsidRDefault="002A4EC8" w:rsidP="00CD45AF">
            <w:pPr>
              <w:pStyle w:val="Tabulkanormln"/>
              <w:snapToGrid w:val="0"/>
            </w:pPr>
          </w:p>
          <w:p w14:paraId="4137B5A5" w14:textId="77777777" w:rsidR="002A4EC8" w:rsidRDefault="002A4EC8" w:rsidP="00CD45AF">
            <w:pPr>
              <w:pStyle w:val="Tabulkanormln"/>
              <w:snapToGrid w:val="0"/>
            </w:pPr>
          </w:p>
          <w:p w14:paraId="11405156" w14:textId="77777777" w:rsidR="002A4EC8" w:rsidRDefault="002A4EC8" w:rsidP="00CD45AF">
            <w:pPr>
              <w:pStyle w:val="Tabulkanormln"/>
              <w:snapToGrid w:val="0"/>
            </w:pPr>
            <w:r>
              <w:t>VMEGS</w:t>
            </w:r>
          </w:p>
          <w:p w14:paraId="6B7D1446" w14:textId="77777777" w:rsidR="002A4EC8" w:rsidRDefault="002A4EC8" w:rsidP="00CD45AF">
            <w:pPr>
              <w:pStyle w:val="Tabulkanormln"/>
              <w:snapToGrid w:val="0"/>
            </w:pPr>
            <w:r>
              <w:t>Žijeme v Evropě</w:t>
            </w:r>
          </w:p>
          <w:p w14:paraId="387FBEEF" w14:textId="77777777" w:rsidR="002A4EC8" w:rsidRDefault="002A4EC8" w:rsidP="00CD45AF">
            <w:pPr>
              <w:pStyle w:val="Tabulkanormln"/>
              <w:snapToGrid w:val="0"/>
            </w:pPr>
            <w:r>
              <w:t xml:space="preserve">Češi v evropských </w:t>
            </w:r>
            <w:proofErr w:type="gramStart"/>
            <w:r>
              <w:t>procesech - historický</w:t>
            </w:r>
            <w:proofErr w:type="gramEnd"/>
            <w:r>
              <w:t xml:space="preserve"> vývoj českého národa v evropském kontextu</w:t>
            </w:r>
          </w:p>
          <w:p w14:paraId="17CCBA42" w14:textId="77777777" w:rsidR="002A4EC8" w:rsidRDefault="002A4EC8" w:rsidP="00CD45AF">
            <w:pPr>
              <w:pStyle w:val="Tabulkanormln"/>
              <w:snapToGrid w:val="0"/>
            </w:pPr>
          </w:p>
          <w:p w14:paraId="24122AE1" w14:textId="77777777" w:rsidR="002A4EC8" w:rsidRDefault="002A4EC8" w:rsidP="00CD45AF">
            <w:pPr>
              <w:pStyle w:val="Tabulkanormln"/>
              <w:snapToGrid w:val="0"/>
            </w:pPr>
            <w:r>
              <w:t>Velcí Evropané</w:t>
            </w:r>
          </w:p>
          <w:p w14:paraId="6803B65A" w14:textId="77777777" w:rsidR="002A4EC8" w:rsidRDefault="002A4EC8" w:rsidP="00CD45AF">
            <w:pPr>
              <w:pStyle w:val="Tabulkanormln"/>
              <w:snapToGrid w:val="0"/>
            </w:pPr>
            <w:r>
              <w:t>Významní Evropané českého původu</w:t>
            </w:r>
          </w:p>
          <w:p w14:paraId="717798DF" w14:textId="77777777" w:rsidR="002A4EC8" w:rsidRDefault="002A4EC8" w:rsidP="00CD45AF">
            <w:pPr>
              <w:pStyle w:val="Tabulkanormln"/>
              <w:snapToGrid w:val="0"/>
            </w:pPr>
          </w:p>
          <w:p w14:paraId="14309EB9" w14:textId="77777777" w:rsidR="002A4EC8" w:rsidRDefault="002A4EC8" w:rsidP="00CD45AF">
            <w:pPr>
              <w:pStyle w:val="Tabulkanormln"/>
              <w:snapToGrid w:val="0"/>
            </w:pPr>
            <w:r>
              <w:t>ČJL – historické pozadí středověké literatury</w:t>
            </w:r>
          </w:p>
          <w:p w14:paraId="2845CE7D" w14:textId="77777777" w:rsidR="002A4EC8" w:rsidRDefault="002A4EC8" w:rsidP="00CD45AF">
            <w:pPr>
              <w:pStyle w:val="Tabulkanormln"/>
            </w:pPr>
            <w:r>
              <w:lastRenderedPageBreak/>
              <w:t>CJ – reálie zemí západní a východní Evropy</w:t>
            </w:r>
          </w:p>
          <w:p w14:paraId="190F5C7E" w14:textId="77777777" w:rsidR="002A4EC8" w:rsidRDefault="002A4EC8" w:rsidP="00CD45AF">
            <w:pPr>
              <w:pStyle w:val="Tabulkanormln"/>
            </w:pPr>
          </w:p>
          <w:p w14:paraId="7D5C0165" w14:textId="77777777" w:rsidR="002A4EC8" w:rsidRDefault="002A4EC8" w:rsidP="00CD45AF">
            <w:pPr>
              <w:pStyle w:val="Tabulkanormln"/>
            </w:pPr>
          </w:p>
          <w:p w14:paraId="4DAE85AA" w14:textId="77777777" w:rsidR="002A4EC8" w:rsidRDefault="002A4EC8" w:rsidP="00CD45AF">
            <w:pPr>
              <w:pStyle w:val="Tabulkanormln"/>
            </w:pPr>
          </w:p>
          <w:p w14:paraId="3B4A9BE8" w14:textId="77777777" w:rsidR="002A4EC8" w:rsidRDefault="002A4EC8" w:rsidP="00CD45AF">
            <w:pPr>
              <w:pStyle w:val="Tabulkanormln"/>
            </w:pPr>
          </w:p>
          <w:p w14:paraId="384BE242" w14:textId="77777777" w:rsidR="002A4EC8" w:rsidRDefault="002A4EC8" w:rsidP="00CD45AF">
            <w:pPr>
              <w:pStyle w:val="Tabulkanormln"/>
            </w:pPr>
          </w:p>
          <w:p w14:paraId="5233C2AF" w14:textId="77777777" w:rsidR="002A4EC8" w:rsidRDefault="002A4EC8" w:rsidP="00CD45AF">
            <w:pPr>
              <w:pStyle w:val="Tabulkanormln"/>
            </w:pPr>
          </w:p>
          <w:p w14:paraId="26C0A312" w14:textId="77777777" w:rsidR="002A4EC8" w:rsidRDefault="002A4EC8" w:rsidP="00CD45AF">
            <w:pPr>
              <w:pStyle w:val="Tabulkanormln"/>
            </w:pPr>
          </w:p>
          <w:p w14:paraId="473CA7CE" w14:textId="77777777" w:rsidR="002A4EC8" w:rsidRDefault="002A4EC8" w:rsidP="00CD45AF">
            <w:pPr>
              <w:pStyle w:val="Tabulkanormln"/>
            </w:pPr>
          </w:p>
          <w:p w14:paraId="7CFE6180" w14:textId="77777777" w:rsidR="002A4EC8" w:rsidRDefault="002A4EC8" w:rsidP="00CD45AF">
            <w:pPr>
              <w:pStyle w:val="Tabulkanormln"/>
              <w:snapToGrid w:val="0"/>
            </w:pPr>
            <w:r>
              <w:t>VMEGS</w:t>
            </w:r>
          </w:p>
          <w:p w14:paraId="45EF5945" w14:textId="77777777" w:rsidR="002A4EC8" w:rsidRDefault="002A4EC8" w:rsidP="00CD45AF">
            <w:pPr>
              <w:pStyle w:val="Tabulkanormln"/>
              <w:snapToGrid w:val="0"/>
            </w:pPr>
            <w:r>
              <w:t>Žijeme v Evropě</w:t>
            </w:r>
          </w:p>
          <w:p w14:paraId="0A4089F5" w14:textId="77777777" w:rsidR="002A4EC8" w:rsidRDefault="002A4EC8" w:rsidP="00CD45AF">
            <w:pPr>
              <w:pStyle w:val="Tabulkanormln"/>
              <w:snapToGrid w:val="0"/>
            </w:pPr>
            <w:r>
              <w:t xml:space="preserve">Historický vývoj českého národa v evropském </w:t>
            </w:r>
          </w:p>
          <w:p w14:paraId="68F91FF8" w14:textId="77777777" w:rsidR="002A4EC8" w:rsidRDefault="002A4EC8" w:rsidP="00CD45AF">
            <w:pPr>
              <w:pStyle w:val="Tabulkanormln"/>
              <w:snapToGrid w:val="0"/>
            </w:pPr>
            <w:r>
              <w:t>kontextu</w:t>
            </w:r>
          </w:p>
          <w:p w14:paraId="384C4E20" w14:textId="77777777" w:rsidR="002A4EC8" w:rsidRDefault="002A4EC8" w:rsidP="00CD45AF">
            <w:pPr>
              <w:pStyle w:val="Tabulkanormln"/>
              <w:snapToGrid w:val="0"/>
            </w:pPr>
            <w:r>
              <w:t>Velcí Evropané</w:t>
            </w:r>
          </w:p>
          <w:p w14:paraId="625E0414" w14:textId="77777777" w:rsidR="002A4EC8" w:rsidRDefault="002A4EC8" w:rsidP="00CD45AF">
            <w:pPr>
              <w:pStyle w:val="Tabulkanormln"/>
              <w:snapToGrid w:val="0"/>
            </w:pPr>
          </w:p>
          <w:p w14:paraId="4BCF6708" w14:textId="77777777" w:rsidR="002A4EC8" w:rsidRDefault="002A4EC8" w:rsidP="00CD45AF">
            <w:pPr>
              <w:pStyle w:val="Tabulkanormln"/>
              <w:snapToGrid w:val="0"/>
            </w:pPr>
          </w:p>
          <w:p w14:paraId="6EB069BB" w14:textId="77777777" w:rsidR="002A4EC8" w:rsidRDefault="002A4EC8" w:rsidP="00CD45AF">
            <w:pPr>
              <w:pStyle w:val="Tabulkanormln"/>
              <w:snapToGrid w:val="0"/>
            </w:pPr>
            <w:r>
              <w:t>ČJL – historické pozadí literárního vývoje</w:t>
            </w:r>
          </w:p>
          <w:p w14:paraId="00D5243F" w14:textId="77777777" w:rsidR="002A4EC8" w:rsidRDefault="002A4EC8" w:rsidP="00CD45AF">
            <w:pPr>
              <w:pStyle w:val="Tabulkanormln"/>
              <w:snapToGrid w:val="0"/>
            </w:pPr>
            <w:r>
              <w:t>ČJ, Z – reálie zemí Evropy i mimoevropských</w:t>
            </w:r>
          </w:p>
          <w:p w14:paraId="0BDC3B5D" w14:textId="77777777" w:rsidR="002A4EC8" w:rsidRPr="006911E1" w:rsidRDefault="002A4EC8" w:rsidP="00CD45AF">
            <w:pPr>
              <w:pStyle w:val="Tabulkanormln"/>
            </w:pPr>
            <w:r>
              <w:t>VV – styly středověku</w:t>
            </w:r>
          </w:p>
        </w:tc>
      </w:tr>
    </w:tbl>
    <w:p w14:paraId="54BD0E05" w14:textId="07860B24" w:rsidR="002A4EC8" w:rsidRDefault="002A4EC8" w:rsidP="00DA10CA">
      <w:pPr>
        <w:pStyle w:val="Odsttunnadpis"/>
        <w:spacing w:after="120" w:line="288" w:lineRule="auto"/>
      </w:pPr>
      <w:r>
        <w:lastRenderedPageBreak/>
        <w:t xml:space="preserve">Ročník: </w:t>
      </w:r>
      <w:r>
        <w:fldChar w:fldCharType="begin">
          <w:ffData>
            <w:name w:val="Text8"/>
            <w:enabled/>
            <w:calcOnExit w:val="0"/>
            <w:textInput>
              <w:default w:val="3."/>
              <w:maxLength w:val="2"/>
            </w:textInput>
          </w:ffData>
        </w:fldChar>
      </w:r>
      <w:r>
        <w:instrText xml:space="preserve"> FORMTEXT </w:instrText>
      </w:r>
      <w:r>
        <w:fldChar w:fldCharType="separate"/>
      </w:r>
      <w:r>
        <w:t>3.</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3115"/>
        <w:gridCol w:w="2832"/>
      </w:tblGrid>
      <w:tr w:rsidR="002A4EC8" w:rsidRPr="00F040B4" w14:paraId="3E037AFF" w14:textId="77777777" w:rsidTr="00CD45AF">
        <w:tc>
          <w:tcPr>
            <w:tcW w:w="3685" w:type="dxa"/>
            <w:shd w:val="clear" w:color="auto" w:fill="BFBFBF"/>
            <w:vAlign w:val="center"/>
          </w:tcPr>
          <w:p w14:paraId="73CFC1AC" w14:textId="77777777" w:rsidR="002A4EC8" w:rsidRPr="00F040B4" w:rsidRDefault="002A4EC8" w:rsidP="00CD45AF">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0445E291" w14:textId="77777777" w:rsidR="002A4EC8" w:rsidRPr="00F040B4" w:rsidRDefault="002A4EC8" w:rsidP="00CD45AF">
            <w:pPr>
              <w:spacing w:before="0" w:line="240" w:lineRule="auto"/>
              <w:jc w:val="center"/>
              <w:rPr>
                <w:b/>
                <w:bCs/>
              </w:rPr>
            </w:pPr>
            <w:r w:rsidRPr="00F040B4">
              <w:rPr>
                <w:b/>
                <w:bCs/>
              </w:rPr>
              <w:t>Učivo</w:t>
            </w:r>
          </w:p>
        </w:tc>
        <w:tc>
          <w:tcPr>
            <w:tcW w:w="2835" w:type="dxa"/>
            <w:shd w:val="clear" w:color="auto" w:fill="BFBFBF"/>
            <w:vAlign w:val="center"/>
          </w:tcPr>
          <w:p w14:paraId="08118A8E" w14:textId="77777777" w:rsidR="002A4EC8" w:rsidRPr="00F040B4" w:rsidRDefault="002A4EC8" w:rsidP="00CD45AF">
            <w:pPr>
              <w:spacing w:before="0" w:line="240" w:lineRule="auto"/>
              <w:jc w:val="center"/>
              <w:rPr>
                <w:b/>
                <w:bCs/>
              </w:rPr>
            </w:pPr>
            <w:r w:rsidRPr="00F040B4">
              <w:rPr>
                <w:b/>
                <w:bCs/>
              </w:rPr>
              <w:t>Průřezová témata,</w:t>
            </w:r>
          </w:p>
          <w:p w14:paraId="23FD0DB4" w14:textId="77777777" w:rsidR="002A4EC8" w:rsidRPr="00F040B4" w:rsidRDefault="002A4EC8" w:rsidP="00CD45AF">
            <w:pPr>
              <w:spacing w:before="0" w:line="240" w:lineRule="auto"/>
              <w:jc w:val="center"/>
              <w:rPr>
                <w:b/>
                <w:bCs/>
              </w:rPr>
            </w:pPr>
            <w:r w:rsidRPr="00F040B4">
              <w:rPr>
                <w:b/>
                <w:bCs/>
              </w:rPr>
              <w:t>MP vztahy</w:t>
            </w:r>
          </w:p>
        </w:tc>
      </w:tr>
      <w:tr w:rsidR="002A4EC8" w:rsidRPr="00E246EB" w14:paraId="762606A7" w14:textId="77777777" w:rsidTr="00CD45AF">
        <w:tblPrEx>
          <w:tblLook w:val="01E0" w:firstRow="1" w:lastRow="1" w:firstColumn="1" w:lastColumn="1" w:noHBand="0" w:noVBand="0"/>
        </w:tblPrEx>
        <w:tc>
          <w:tcPr>
            <w:tcW w:w="3685" w:type="dxa"/>
          </w:tcPr>
          <w:p w14:paraId="269262DA" w14:textId="77777777" w:rsidR="002A4EC8" w:rsidRPr="009C5402" w:rsidRDefault="002A4EC8" w:rsidP="00CC5C4F">
            <w:pPr>
              <w:pStyle w:val="Tabulkaodrazky"/>
              <w:numPr>
                <w:ilvl w:val="0"/>
                <w:numId w:val="9"/>
              </w:numPr>
              <w:tabs>
                <w:tab w:val="num" w:pos="227"/>
              </w:tabs>
              <w:ind w:left="227" w:hanging="227"/>
            </w:pPr>
            <w:r>
              <w:t>v</w:t>
            </w:r>
            <w:r w:rsidRPr="009C5402">
              <w:t>ymezí základní znaky stavovství</w:t>
            </w:r>
            <w:r>
              <w:t xml:space="preserve"> a </w:t>
            </w:r>
            <w:r w:rsidRPr="009C5402">
              <w:t>absolutismu, uvede konkrétní projevy</w:t>
            </w:r>
            <w:r>
              <w:t xml:space="preserve"> v </w:t>
            </w:r>
            <w:r w:rsidRPr="009C5402">
              <w:t>jednotlivých zemích</w:t>
            </w:r>
            <w:r>
              <w:t xml:space="preserve"> a </w:t>
            </w:r>
            <w:r w:rsidRPr="009C5402">
              <w:t>příklady střetů</w:t>
            </w:r>
          </w:p>
          <w:p w14:paraId="58E71358" w14:textId="77777777" w:rsidR="002A4EC8" w:rsidRPr="009C5402" w:rsidRDefault="002A4EC8" w:rsidP="00CC5C4F">
            <w:pPr>
              <w:pStyle w:val="Tabulkaodrazky"/>
              <w:numPr>
                <w:ilvl w:val="0"/>
                <w:numId w:val="9"/>
              </w:numPr>
              <w:tabs>
                <w:tab w:val="num" w:pos="227"/>
              </w:tabs>
              <w:ind w:left="227" w:hanging="227"/>
            </w:pPr>
            <w:r>
              <w:t>v</w:t>
            </w:r>
            <w:r w:rsidRPr="009C5402">
              <w:t>ybere typické znaky pro daný sloh</w:t>
            </w:r>
          </w:p>
          <w:p w14:paraId="33DE021E" w14:textId="77777777" w:rsidR="002A4EC8" w:rsidRPr="009C5402" w:rsidRDefault="002A4EC8" w:rsidP="00CC5C4F">
            <w:pPr>
              <w:pStyle w:val="Tabulkaodrazky"/>
              <w:numPr>
                <w:ilvl w:val="0"/>
                <w:numId w:val="9"/>
              </w:numPr>
              <w:tabs>
                <w:tab w:val="num" w:pos="227"/>
              </w:tabs>
              <w:ind w:left="227" w:hanging="227"/>
            </w:pPr>
            <w:r>
              <w:t>v</w:t>
            </w:r>
            <w:r w:rsidRPr="009C5402">
              <w:t>ysvětlí hlavní myšlenky osvícenství</w:t>
            </w:r>
            <w:r>
              <w:t xml:space="preserve"> a </w:t>
            </w:r>
            <w:r w:rsidRPr="009C5402">
              <w:t>jeho projevy ve vývoji Evropy</w:t>
            </w:r>
          </w:p>
          <w:p w14:paraId="670408FF" w14:textId="77777777" w:rsidR="002A4EC8" w:rsidRPr="009C5402" w:rsidRDefault="002A4EC8" w:rsidP="00CC5C4F">
            <w:pPr>
              <w:pStyle w:val="Tabulkaodrazky"/>
              <w:numPr>
                <w:ilvl w:val="0"/>
                <w:numId w:val="9"/>
              </w:numPr>
              <w:tabs>
                <w:tab w:val="num" w:pos="227"/>
              </w:tabs>
              <w:ind w:left="227" w:hanging="227"/>
            </w:pPr>
            <w:r>
              <w:t>n</w:t>
            </w:r>
            <w:r w:rsidRPr="009C5402">
              <w:t>a příkladech ilustruje změny</w:t>
            </w:r>
            <w:r>
              <w:t xml:space="preserve"> v </w:t>
            </w:r>
            <w:r w:rsidRPr="009C5402">
              <w:t xml:space="preserve">životě lidí, </w:t>
            </w:r>
            <w:r>
              <w:t>popíše</w:t>
            </w:r>
            <w:r w:rsidRPr="009C5402">
              <w:t xml:space="preserve"> významné představitele vědy</w:t>
            </w:r>
            <w:r>
              <w:t xml:space="preserve"> a </w:t>
            </w:r>
            <w:r w:rsidRPr="009C5402">
              <w:t>techniky</w:t>
            </w:r>
          </w:p>
          <w:p w14:paraId="20D9FF26" w14:textId="77777777" w:rsidR="002A4EC8" w:rsidRPr="009C5402" w:rsidRDefault="002A4EC8" w:rsidP="00CC5C4F">
            <w:pPr>
              <w:pStyle w:val="Tabulkaodrazky"/>
              <w:numPr>
                <w:ilvl w:val="0"/>
                <w:numId w:val="9"/>
              </w:numPr>
              <w:tabs>
                <w:tab w:val="num" w:pos="227"/>
              </w:tabs>
              <w:ind w:left="227" w:hanging="227"/>
            </w:pPr>
            <w:r>
              <w:t>v</w:t>
            </w:r>
            <w:r w:rsidRPr="009C5402">
              <w:t>ymezí příčiny</w:t>
            </w:r>
            <w:r>
              <w:t>, popíše průběh a </w:t>
            </w:r>
            <w:r w:rsidRPr="009C5402">
              <w:t xml:space="preserve">objasní výsledky </w:t>
            </w:r>
            <w:proofErr w:type="spellStart"/>
            <w:r w:rsidRPr="009C5402">
              <w:t>burž</w:t>
            </w:r>
            <w:proofErr w:type="spellEnd"/>
            <w:r w:rsidRPr="009C5402">
              <w:t>. revolucí</w:t>
            </w:r>
          </w:p>
          <w:p w14:paraId="661E067B" w14:textId="77777777" w:rsidR="002A4EC8" w:rsidRPr="009C5402" w:rsidRDefault="002A4EC8" w:rsidP="00CC5C4F">
            <w:pPr>
              <w:pStyle w:val="Tabulkaodrazky"/>
              <w:numPr>
                <w:ilvl w:val="0"/>
                <w:numId w:val="9"/>
              </w:numPr>
              <w:tabs>
                <w:tab w:val="num" w:pos="227"/>
              </w:tabs>
              <w:ind w:left="227" w:hanging="227"/>
            </w:pPr>
            <w:r>
              <w:t>uve</w:t>
            </w:r>
            <w:r w:rsidRPr="009C5402">
              <w:t>de průběh napoleonských válek</w:t>
            </w:r>
            <w:r>
              <w:t xml:space="preserve"> a </w:t>
            </w:r>
            <w:r w:rsidRPr="009C5402">
              <w:t>jejich vliv na Evropu včetně českých zemí</w:t>
            </w:r>
          </w:p>
          <w:p w14:paraId="28EB86EF" w14:textId="77777777" w:rsidR="002A4EC8" w:rsidRPr="009C5402" w:rsidRDefault="002A4EC8" w:rsidP="00CC5C4F">
            <w:pPr>
              <w:pStyle w:val="Tabulkaodrazky"/>
              <w:numPr>
                <w:ilvl w:val="0"/>
                <w:numId w:val="9"/>
              </w:numPr>
              <w:tabs>
                <w:tab w:val="num" w:pos="227"/>
              </w:tabs>
              <w:ind w:left="227" w:hanging="227"/>
            </w:pPr>
            <w:r>
              <w:t>i</w:t>
            </w:r>
            <w:r w:rsidRPr="009C5402">
              <w:t>lustruje rozvíjení národního uvědomění, znaky, osobnosti</w:t>
            </w:r>
          </w:p>
          <w:p w14:paraId="6EA44807" w14:textId="77777777" w:rsidR="002A4EC8" w:rsidRDefault="002A4EC8" w:rsidP="00CC5C4F">
            <w:pPr>
              <w:pStyle w:val="Tabulkaodrazky"/>
              <w:numPr>
                <w:ilvl w:val="0"/>
                <w:numId w:val="9"/>
              </w:numPr>
              <w:tabs>
                <w:tab w:val="num" w:pos="227"/>
              </w:tabs>
              <w:ind w:left="227" w:hanging="227"/>
            </w:pPr>
            <w:r w:rsidRPr="00E246EB">
              <w:t>vysvětlí expanzní záměry velmocí</w:t>
            </w:r>
          </w:p>
        </w:tc>
        <w:tc>
          <w:tcPr>
            <w:tcW w:w="3118" w:type="dxa"/>
          </w:tcPr>
          <w:p w14:paraId="2F6C2024" w14:textId="77777777" w:rsidR="002A4EC8" w:rsidRPr="00495D8A" w:rsidRDefault="002A4EC8" w:rsidP="00CD45AF">
            <w:pPr>
              <w:pStyle w:val="Tabulkatucne"/>
            </w:pPr>
            <w:r w:rsidRPr="00495D8A">
              <w:t>Počátky novověku</w:t>
            </w:r>
          </w:p>
          <w:p w14:paraId="6219D89F"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absolutismu</w:t>
            </w:r>
            <w:r>
              <w:rPr>
                <w:rFonts w:ascii="Segoe UI Light" w:hAnsi="Segoe UI Light"/>
              </w:rPr>
              <w:t xml:space="preserve"> a </w:t>
            </w:r>
            <w:r w:rsidRPr="00495D8A">
              <w:rPr>
                <w:rFonts w:ascii="Segoe UI Light" w:hAnsi="Segoe UI Light"/>
              </w:rPr>
              <w:t>stavovství</w:t>
            </w:r>
          </w:p>
          <w:p w14:paraId="149839E9"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obraz světa</w:t>
            </w:r>
            <w:r>
              <w:rPr>
                <w:rFonts w:ascii="Segoe UI Light" w:hAnsi="Segoe UI Light"/>
              </w:rPr>
              <w:t xml:space="preserve"> v </w:t>
            </w:r>
            <w:r w:rsidRPr="00495D8A">
              <w:rPr>
                <w:rFonts w:ascii="Segoe UI Light" w:hAnsi="Segoe UI Light"/>
              </w:rPr>
              <w:t>barokním umění: architektura, výtvarné umění, literatura</w:t>
            </w:r>
          </w:p>
          <w:p w14:paraId="2EF25392"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osvícenství jako kulturní</w:t>
            </w:r>
            <w:r>
              <w:rPr>
                <w:rFonts w:ascii="Segoe UI Light" w:hAnsi="Segoe UI Light"/>
              </w:rPr>
              <w:t xml:space="preserve"> a </w:t>
            </w:r>
            <w:r w:rsidRPr="00495D8A">
              <w:rPr>
                <w:rFonts w:ascii="Segoe UI Light" w:hAnsi="Segoe UI Light"/>
              </w:rPr>
              <w:t>společenský zlom</w:t>
            </w:r>
          </w:p>
          <w:p w14:paraId="217CDD29"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rozvoj výroby</w:t>
            </w:r>
            <w:r>
              <w:rPr>
                <w:rFonts w:ascii="Segoe UI Light" w:hAnsi="Segoe UI Light"/>
              </w:rPr>
              <w:t xml:space="preserve"> a </w:t>
            </w:r>
            <w:r w:rsidRPr="00495D8A">
              <w:rPr>
                <w:rFonts w:ascii="Segoe UI Light" w:hAnsi="Segoe UI Light"/>
              </w:rPr>
              <w:t>vědy, proměna agrární společnosti ve společnost průmyslovou, změny</w:t>
            </w:r>
            <w:r>
              <w:rPr>
                <w:rFonts w:ascii="Segoe UI Light" w:hAnsi="Segoe UI Light"/>
              </w:rPr>
              <w:t xml:space="preserve"> v </w:t>
            </w:r>
            <w:r w:rsidRPr="00495D8A">
              <w:rPr>
                <w:rFonts w:ascii="Segoe UI Light" w:hAnsi="Segoe UI Light"/>
              </w:rPr>
              <w:t>sociální struktuře</w:t>
            </w:r>
          </w:p>
          <w:p w14:paraId="4E3D2E8F"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revoluce</w:t>
            </w:r>
            <w:r>
              <w:rPr>
                <w:rFonts w:ascii="Segoe UI Light" w:hAnsi="Segoe UI Light"/>
              </w:rPr>
              <w:t xml:space="preserve"> a </w:t>
            </w:r>
            <w:r w:rsidRPr="00495D8A">
              <w:rPr>
                <w:rFonts w:ascii="Segoe UI Light" w:hAnsi="Segoe UI Light"/>
              </w:rPr>
              <w:t>reforma: změny</w:t>
            </w:r>
            <w:r>
              <w:rPr>
                <w:rFonts w:ascii="Segoe UI Light" w:hAnsi="Segoe UI Light"/>
              </w:rPr>
              <w:t xml:space="preserve"> v </w:t>
            </w:r>
            <w:r w:rsidRPr="00495D8A">
              <w:rPr>
                <w:rFonts w:ascii="Segoe UI Light" w:hAnsi="Segoe UI Light"/>
              </w:rPr>
              <w:t>Holandsku, Anglii, USA, Francii, habsburské monarchii</w:t>
            </w:r>
            <w:r>
              <w:rPr>
                <w:rFonts w:ascii="Segoe UI Light" w:hAnsi="Segoe UI Light"/>
              </w:rPr>
              <w:t xml:space="preserve"> a v </w:t>
            </w:r>
            <w:r w:rsidRPr="00495D8A">
              <w:rPr>
                <w:rFonts w:ascii="Segoe UI Light" w:hAnsi="Segoe UI Light"/>
              </w:rPr>
              <w:t>Rusku</w:t>
            </w:r>
          </w:p>
          <w:p w14:paraId="1C2FF46D"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 xml:space="preserve">význam napoleonských válek pro Evropu </w:t>
            </w:r>
            <w:smartTag w:uri="urn:schemas-microsoft-com:office:smarttags" w:element="metricconverter">
              <w:smartTagPr>
                <w:attr w:name="ProductID" w:val="19.ﾠst"/>
              </w:smartTagPr>
              <w:r w:rsidRPr="00495D8A">
                <w:rPr>
                  <w:rFonts w:ascii="Segoe UI Light" w:hAnsi="Segoe UI Light"/>
                </w:rPr>
                <w:t>19. st</w:t>
              </w:r>
            </w:smartTag>
            <w:r w:rsidRPr="00495D8A">
              <w:rPr>
                <w:rFonts w:ascii="Segoe UI Light" w:hAnsi="Segoe UI Light"/>
              </w:rPr>
              <w:t>.: nástup nacionalizmu, šíření myšlenek fr. revoluce</w:t>
            </w:r>
          </w:p>
          <w:p w14:paraId="76C0B038"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 xml:space="preserve">politické ideologie </w:t>
            </w:r>
            <w:smartTag w:uri="urn:schemas-microsoft-com:office:smarttags" w:element="metricconverter">
              <w:smartTagPr>
                <w:attr w:name="ProductID" w:val="19.ﾠst"/>
              </w:smartTagPr>
              <w:r w:rsidRPr="00495D8A">
                <w:rPr>
                  <w:rFonts w:ascii="Segoe UI Light" w:hAnsi="Segoe UI Light"/>
                </w:rPr>
                <w:t>19. st</w:t>
              </w:r>
            </w:smartTag>
            <w:r w:rsidRPr="00495D8A">
              <w:rPr>
                <w:rFonts w:ascii="Segoe UI Light" w:hAnsi="Segoe UI Light"/>
              </w:rPr>
              <w:t>.: konzervatizmus, liberalizmus, socialismus, nacionalismus</w:t>
            </w:r>
          </w:p>
          <w:p w14:paraId="59353E24"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České národní obrození</w:t>
            </w:r>
          </w:p>
          <w:p w14:paraId="6A9DD733"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proměny kolonializmu</w:t>
            </w:r>
            <w:r>
              <w:rPr>
                <w:rFonts w:ascii="Segoe UI Light" w:hAnsi="Segoe UI Light"/>
              </w:rPr>
              <w:t xml:space="preserve"> v </w:t>
            </w:r>
            <w:r w:rsidRPr="00495D8A">
              <w:rPr>
                <w:rFonts w:ascii="Segoe UI Light" w:hAnsi="Segoe UI Light"/>
              </w:rPr>
              <w:t>18.</w:t>
            </w:r>
            <w:r>
              <w:rPr>
                <w:rFonts w:ascii="Segoe UI Light" w:hAnsi="Segoe UI Light"/>
              </w:rPr>
              <w:t xml:space="preserve"> a </w:t>
            </w:r>
            <w:r w:rsidRPr="00495D8A">
              <w:rPr>
                <w:rFonts w:ascii="Segoe UI Light" w:hAnsi="Segoe UI Light"/>
              </w:rPr>
              <w:t>19. století</w:t>
            </w:r>
          </w:p>
          <w:p w14:paraId="44559D7D"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USA</w:t>
            </w:r>
            <w:r>
              <w:rPr>
                <w:rFonts w:ascii="Segoe UI Light" w:hAnsi="Segoe UI Light"/>
              </w:rPr>
              <w:t xml:space="preserve"> a </w:t>
            </w:r>
            <w:r w:rsidRPr="00495D8A">
              <w:rPr>
                <w:rFonts w:ascii="Segoe UI Light" w:hAnsi="Segoe UI Light"/>
              </w:rPr>
              <w:t>jejich vnitřní vývoj do 1. sv. války</w:t>
            </w:r>
          </w:p>
          <w:p w14:paraId="238795B6"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Evropa</w:t>
            </w:r>
            <w:r>
              <w:rPr>
                <w:rFonts w:ascii="Segoe UI Light" w:hAnsi="Segoe UI Light"/>
              </w:rPr>
              <w:t xml:space="preserve"> v </w:t>
            </w:r>
            <w:r w:rsidRPr="00495D8A">
              <w:rPr>
                <w:rFonts w:ascii="Segoe UI Light" w:hAnsi="Segoe UI Light"/>
              </w:rPr>
              <w:t>krizi: masová demokracie, krize věd, rozklad tradičních hodnot, sekularizace</w:t>
            </w:r>
            <w:r>
              <w:rPr>
                <w:rFonts w:ascii="Segoe UI Light" w:hAnsi="Segoe UI Light"/>
              </w:rPr>
              <w:t xml:space="preserve"> a </w:t>
            </w:r>
            <w:proofErr w:type="spellStart"/>
            <w:r w:rsidRPr="00495D8A">
              <w:rPr>
                <w:rFonts w:ascii="Segoe UI Light" w:hAnsi="Segoe UI Light"/>
              </w:rPr>
              <w:t>ateizace</w:t>
            </w:r>
            <w:proofErr w:type="spellEnd"/>
            <w:r w:rsidRPr="00495D8A">
              <w:rPr>
                <w:rFonts w:ascii="Segoe UI Light" w:hAnsi="Segoe UI Light"/>
              </w:rPr>
              <w:t>, mediální obraz světa</w:t>
            </w:r>
          </w:p>
        </w:tc>
        <w:tc>
          <w:tcPr>
            <w:tcW w:w="2835" w:type="dxa"/>
          </w:tcPr>
          <w:p w14:paraId="23871DAB" w14:textId="77777777" w:rsidR="002A4EC8" w:rsidRDefault="002A4EC8" w:rsidP="00CD45AF">
            <w:pPr>
              <w:pStyle w:val="Tabulkanormln"/>
            </w:pPr>
          </w:p>
          <w:p w14:paraId="1189E597" w14:textId="77777777" w:rsidR="002A4EC8" w:rsidRDefault="002A4EC8" w:rsidP="00CD45AF">
            <w:pPr>
              <w:pStyle w:val="Tabulkanormln"/>
            </w:pPr>
          </w:p>
          <w:p w14:paraId="72399BBB" w14:textId="77777777" w:rsidR="002A4EC8" w:rsidRDefault="002A4EC8" w:rsidP="00CD45AF">
            <w:pPr>
              <w:pStyle w:val="Tabulkanormln"/>
              <w:snapToGrid w:val="0"/>
            </w:pPr>
            <w:r>
              <w:t>VMEGS</w:t>
            </w:r>
          </w:p>
          <w:p w14:paraId="271858E2" w14:textId="77777777" w:rsidR="002A4EC8" w:rsidRDefault="002A4EC8" w:rsidP="00CD45AF">
            <w:pPr>
              <w:pStyle w:val="Tabulkanormln"/>
              <w:snapToGrid w:val="0"/>
            </w:pPr>
            <w:r>
              <w:t>Žijeme v Evropě</w:t>
            </w:r>
          </w:p>
          <w:p w14:paraId="6C16AAFE" w14:textId="77777777" w:rsidR="002A4EC8" w:rsidRDefault="002A4EC8" w:rsidP="00CD45AF">
            <w:pPr>
              <w:pStyle w:val="Tabulkanormln"/>
              <w:snapToGrid w:val="0"/>
            </w:pPr>
            <w:r>
              <w:t>Politická charakteristika Evropy, vývoj v 19. stol.</w:t>
            </w:r>
          </w:p>
          <w:p w14:paraId="3CAACAC2" w14:textId="77777777" w:rsidR="002A4EC8" w:rsidRDefault="002A4EC8" w:rsidP="00CD45AF">
            <w:pPr>
              <w:pStyle w:val="Tabulkanormln"/>
              <w:snapToGrid w:val="0"/>
            </w:pPr>
          </w:p>
          <w:p w14:paraId="7F31514F" w14:textId="77777777" w:rsidR="002A4EC8" w:rsidRDefault="002A4EC8" w:rsidP="00CD45AF">
            <w:pPr>
              <w:pStyle w:val="Tabulkanormln"/>
              <w:snapToGrid w:val="0"/>
            </w:pPr>
            <w:r>
              <w:t>Historický vývoj českého národa v evropském kontextu</w:t>
            </w:r>
          </w:p>
          <w:p w14:paraId="220945ED" w14:textId="77777777" w:rsidR="002A4EC8" w:rsidRDefault="002A4EC8" w:rsidP="00CD45AF">
            <w:pPr>
              <w:pStyle w:val="Tabulkanormln"/>
              <w:snapToGrid w:val="0"/>
            </w:pPr>
          </w:p>
          <w:p w14:paraId="58CC633F" w14:textId="77777777" w:rsidR="002A4EC8" w:rsidRDefault="002A4EC8" w:rsidP="00CD45AF">
            <w:pPr>
              <w:pStyle w:val="Tabulkanormln"/>
              <w:snapToGrid w:val="0"/>
            </w:pPr>
            <w:r>
              <w:t>Identita člověka v globálním kontextu - postupné formování evropské identity, formování evropské občanské společnosti</w:t>
            </w:r>
          </w:p>
          <w:p w14:paraId="34085309" w14:textId="77777777" w:rsidR="002A4EC8" w:rsidRDefault="002A4EC8" w:rsidP="00CD45AF">
            <w:pPr>
              <w:pStyle w:val="Tabulkanormln"/>
              <w:snapToGrid w:val="0"/>
            </w:pPr>
          </w:p>
          <w:p w14:paraId="3E66505E" w14:textId="77777777" w:rsidR="002A4EC8" w:rsidRPr="006911E1" w:rsidRDefault="002A4EC8" w:rsidP="00CD45AF">
            <w:pPr>
              <w:pStyle w:val="Tabulkanormln"/>
            </w:pPr>
            <w:r>
              <w:t>ČJL, ČJ, Z, VV</w:t>
            </w:r>
          </w:p>
        </w:tc>
      </w:tr>
    </w:tbl>
    <w:p w14:paraId="2BDA3313" w14:textId="5EFFA40A" w:rsidR="002A4EC8" w:rsidRPr="00F41AB9" w:rsidRDefault="002A4EC8" w:rsidP="00DA10CA">
      <w:pPr>
        <w:pStyle w:val="Odsttunnadpis"/>
        <w:spacing w:after="120" w:line="288" w:lineRule="auto"/>
      </w:pPr>
      <w:r>
        <w:t xml:space="preserve">Ročník: </w:t>
      </w:r>
      <w:r>
        <w:fldChar w:fldCharType="begin">
          <w:ffData>
            <w:name w:val="Text9"/>
            <w:enabled/>
            <w:calcOnExit w:val="0"/>
            <w:textInput>
              <w:default w:val="4."/>
              <w:maxLength w:val="2"/>
            </w:textInput>
          </w:ffData>
        </w:fldChar>
      </w:r>
      <w:r>
        <w:instrText xml:space="preserve"> FORMTEXT </w:instrText>
      </w:r>
      <w:r>
        <w:fldChar w:fldCharType="separate"/>
      </w:r>
      <w:r>
        <w:t>4.</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3115"/>
        <w:gridCol w:w="2832"/>
      </w:tblGrid>
      <w:tr w:rsidR="002A4EC8" w:rsidRPr="00F040B4" w14:paraId="5D5C10D9" w14:textId="77777777" w:rsidTr="00CD45AF">
        <w:tc>
          <w:tcPr>
            <w:tcW w:w="3685" w:type="dxa"/>
            <w:shd w:val="clear" w:color="auto" w:fill="BFBFBF"/>
            <w:vAlign w:val="center"/>
          </w:tcPr>
          <w:p w14:paraId="6CE623DC" w14:textId="77777777" w:rsidR="002A4EC8" w:rsidRPr="00F040B4" w:rsidRDefault="002A4EC8" w:rsidP="00CD45AF">
            <w:pPr>
              <w:tabs>
                <w:tab w:val="right" w:pos="2854"/>
              </w:tabs>
              <w:spacing w:before="0" w:line="240" w:lineRule="auto"/>
              <w:jc w:val="center"/>
              <w:rPr>
                <w:b/>
                <w:bCs/>
              </w:rPr>
            </w:pPr>
            <w:r w:rsidRPr="00F040B4">
              <w:rPr>
                <w:b/>
                <w:bCs/>
              </w:rPr>
              <w:t>Očekávané výstupy</w:t>
            </w:r>
          </w:p>
        </w:tc>
        <w:tc>
          <w:tcPr>
            <w:tcW w:w="3118" w:type="dxa"/>
            <w:shd w:val="clear" w:color="auto" w:fill="BFBFBF"/>
            <w:vAlign w:val="center"/>
          </w:tcPr>
          <w:p w14:paraId="53FAA575" w14:textId="77777777" w:rsidR="002A4EC8" w:rsidRPr="00F040B4" w:rsidRDefault="002A4EC8" w:rsidP="00CD45AF">
            <w:pPr>
              <w:spacing w:before="0" w:line="240" w:lineRule="auto"/>
              <w:jc w:val="center"/>
              <w:rPr>
                <w:b/>
                <w:bCs/>
              </w:rPr>
            </w:pPr>
            <w:r w:rsidRPr="00F040B4">
              <w:rPr>
                <w:b/>
                <w:bCs/>
              </w:rPr>
              <w:t>Učivo</w:t>
            </w:r>
          </w:p>
        </w:tc>
        <w:tc>
          <w:tcPr>
            <w:tcW w:w="2835" w:type="dxa"/>
            <w:shd w:val="clear" w:color="auto" w:fill="BFBFBF"/>
            <w:vAlign w:val="center"/>
          </w:tcPr>
          <w:p w14:paraId="51AA6121" w14:textId="77777777" w:rsidR="002A4EC8" w:rsidRPr="00F040B4" w:rsidRDefault="002A4EC8" w:rsidP="00CD45AF">
            <w:pPr>
              <w:spacing w:before="0" w:line="240" w:lineRule="auto"/>
              <w:jc w:val="center"/>
              <w:rPr>
                <w:b/>
                <w:bCs/>
              </w:rPr>
            </w:pPr>
            <w:r w:rsidRPr="00F040B4">
              <w:rPr>
                <w:b/>
                <w:bCs/>
              </w:rPr>
              <w:t>Průřezová témata,</w:t>
            </w:r>
          </w:p>
          <w:p w14:paraId="105D10D9" w14:textId="77777777" w:rsidR="002A4EC8" w:rsidRPr="00F040B4" w:rsidRDefault="002A4EC8" w:rsidP="00CD45AF">
            <w:pPr>
              <w:spacing w:before="0" w:line="240" w:lineRule="auto"/>
              <w:jc w:val="center"/>
              <w:rPr>
                <w:b/>
                <w:bCs/>
              </w:rPr>
            </w:pPr>
            <w:r w:rsidRPr="00F040B4">
              <w:rPr>
                <w:b/>
                <w:bCs/>
              </w:rPr>
              <w:t>MP vztahy</w:t>
            </w:r>
          </w:p>
        </w:tc>
      </w:tr>
      <w:tr w:rsidR="002A4EC8" w:rsidRPr="00E246EB" w14:paraId="19C1B84E" w14:textId="77777777" w:rsidTr="00CD45AF">
        <w:tblPrEx>
          <w:tblLook w:val="01E0" w:firstRow="1" w:lastRow="1" w:firstColumn="1" w:lastColumn="1" w:noHBand="0" w:noVBand="0"/>
        </w:tblPrEx>
        <w:tc>
          <w:tcPr>
            <w:tcW w:w="3685" w:type="dxa"/>
          </w:tcPr>
          <w:p w14:paraId="2FFF41A1" w14:textId="77777777" w:rsidR="002A4EC8" w:rsidRPr="00694679" w:rsidRDefault="002A4EC8" w:rsidP="00CC5C4F">
            <w:pPr>
              <w:pStyle w:val="Tabulkaodrazky"/>
              <w:numPr>
                <w:ilvl w:val="0"/>
                <w:numId w:val="9"/>
              </w:numPr>
              <w:tabs>
                <w:tab w:val="num" w:pos="227"/>
              </w:tabs>
              <w:ind w:left="227" w:hanging="227"/>
            </w:pPr>
            <w:r>
              <w:t>c</w:t>
            </w:r>
            <w:r w:rsidRPr="00694679">
              <w:t xml:space="preserve">harakterizuje příčinu, průběh světové války, dokumentuje </w:t>
            </w:r>
            <w:r w:rsidRPr="00694679">
              <w:lastRenderedPageBreak/>
              <w:t>sociální, hospodářské</w:t>
            </w:r>
            <w:r>
              <w:t xml:space="preserve"> a </w:t>
            </w:r>
            <w:r w:rsidRPr="00694679">
              <w:t>politické důsledky</w:t>
            </w:r>
          </w:p>
          <w:p w14:paraId="6E858D6F" w14:textId="77777777" w:rsidR="002A4EC8" w:rsidRPr="00694679" w:rsidRDefault="002A4EC8" w:rsidP="00CC5C4F">
            <w:pPr>
              <w:pStyle w:val="Tabulkaodrazky"/>
              <w:numPr>
                <w:ilvl w:val="0"/>
                <w:numId w:val="9"/>
              </w:numPr>
              <w:tabs>
                <w:tab w:val="num" w:pos="227"/>
              </w:tabs>
              <w:ind w:left="227" w:hanging="227"/>
            </w:pPr>
            <w:r>
              <w:t>v</w:t>
            </w:r>
            <w:r w:rsidRPr="00694679">
              <w:t>ysvětlí vznik demokratických</w:t>
            </w:r>
            <w:r>
              <w:t xml:space="preserve"> i </w:t>
            </w:r>
            <w:r w:rsidRPr="00694679">
              <w:t>nedemokratických ideologií</w:t>
            </w:r>
          </w:p>
          <w:p w14:paraId="148FD443" w14:textId="77777777" w:rsidR="002A4EC8" w:rsidRPr="00694679" w:rsidRDefault="002A4EC8" w:rsidP="00CC5C4F">
            <w:pPr>
              <w:pStyle w:val="Tabulkaodrazky"/>
              <w:numPr>
                <w:ilvl w:val="0"/>
                <w:numId w:val="9"/>
              </w:numPr>
              <w:tabs>
                <w:tab w:val="num" w:pos="227"/>
              </w:tabs>
              <w:ind w:left="227" w:hanging="227"/>
            </w:pPr>
            <w:r>
              <w:t>p</w:t>
            </w:r>
            <w:r w:rsidRPr="00694679">
              <w:t>opíše odboj Čechů</w:t>
            </w:r>
            <w:r>
              <w:t xml:space="preserve"> a </w:t>
            </w:r>
            <w:r w:rsidRPr="00694679">
              <w:t>vznik republiky</w:t>
            </w:r>
            <w:r>
              <w:t xml:space="preserve"> i </w:t>
            </w:r>
            <w:r w:rsidRPr="00694679">
              <w:t>její další vývoj</w:t>
            </w:r>
          </w:p>
          <w:p w14:paraId="6CCEC868" w14:textId="77777777" w:rsidR="002A4EC8" w:rsidRPr="00694679" w:rsidRDefault="002A4EC8" w:rsidP="00CC5C4F">
            <w:pPr>
              <w:pStyle w:val="Tabulkaodrazky"/>
              <w:numPr>
                <w:ilvl w:val="0"/>
                <w:numId w:val="9"/>
              </w:numPr>
              <w:tabs>
                <w:tab w:val="num" w:pos="227"/>
              </w:tabs>
              <w:ind w:left="227" w:hanging="227"/>
            </w:pPr>
            <w:r>
              <w:t>v</w:t>
            </w:r>
            <w:r w:rsidRPr="00694679">
              <w:t>ymezí základní znaky totalitních ideologií</w:t>
            </w:r>
            <w:r>
              <w:t xml:space="preserve"> a </w:t>
            </w:r>
            <w:r w:rsidRPr="00694679">
              <w:t>dovede je srovnat se zásadami demokracie</w:t>
            </w:r>
          </w:p>
          <w:p w14:paraId="53EB3537" w14:textId="77777777" w:rsidR="002A4EC8" w:rsidRPr="00694679" w:rsidRDefault="002A4EC8" w:rsidP="00CC5C4F">
            <w:pPr>
              <w:pStyle w:val="Tabulkaodrazky"/>
              <w:numPr>
                <w:ilvl w:val="0"/>
                <w:numId w:val="9"/>
              </w:numPr>
              <w:tabs>
                <w:tab w:val="num" w:pos="227"/>
              </w:tabs>
              <w:ind w:left="227" w:hanging="227"/>
            </w:pPr>
            <w:r>
              <w:t>v</w:t>
            </w:r>
            <w:r w:rsidRPr="00694679">
              <w:t>ysvětlí nástup fašismu, důsledky mnichovské konference pro ČSR</w:t>
            </w:r>
          </w:p>
          <w:p w14:paraId="01656D81" w14:textId="77777777" w:rsidR="002A4EC8" w:rsidRPr="00694679" w:rsidRDefault="002A4EC8" w:rsidP="00CC5C4F">
            <w:pPr>
              <w:pStyle w:val="Tabulkaodrazky"/>
              <w:numPr>
                <w:ilvl w:val="0"/>
                <w:numId w:val="9"/>
              </w:numPr>
              <w:tabs>
                <w:tab w:val="num" w:pos="227"/>
              </w:tabs>
              <w:ind w:left="227" w:hanging="227"/>
            </w:pPr>
            <w:r>
              <w:t>v</w:t>
            </w:r>
            <w:r w:rsidRPr="00694679">
              <w:t>ysvětlí souvislosti mezi světovou hospodářskou krizí</w:t>
            </w:r>
            <w:r>
              <w:t xml:space="preserve"> a </w:t>
            </w:r>
            <w:r w:rsidRPr="00694679">
              <w:t>vyhrocením politických problémů</w:t>
            </w:r>
          </w:p>
          <w:p w14:paraId="2B269E45" w14:textId="77777777" w:rsidR="002A4EC8" w:rsidRPr="00694679" w:rsidRDefault="002A4EC8" w:rsidP="00CC5C4F">
            <w:pPr>
              <w:pStyle w:val="Tabulkaodrazky"/>
              <w:numPr>
                <w:ilvl w:val="0"/>
                <w:numId w:val="9"/>
              </w:numPr>
              <w:tabs>
                <w:tab w:val="num" w:pos="227"/>
              </w:tabs>
              <w:ind w:left="227" w:hanging="227"/>
            </w:pPr>
            <w:r>
              <w:t>p</w:t>
            </w:r>
            <w:r w:rsidRPr="00694679">
              <w:t>ojmenuje příčiny, dokumentuje sociální, hospodářské</w:t>
            </w:r>
            <w:r>
              <w:t xml:space="preserve"> a </w:t>
            </w:r>
            <w:r w:rsidRPr="00694679">
              <w:t>politické důsledky</w:t>
            </w:r>
          </w:p>
          <w:p w14:paraId="03927D96" w14:textId="77777777" w:rsidR="002A4EC8" w:rsidRPr="00694679" w:rsidRDefault="002A4EC8" w:rsidP="00CC5C4F">
            <w:pPr>
              <w:pStyle w:val="Tabulkaodrazky"/>
              <w:numPr>
                <w:ilvl w:val="0"/>
                <w:numId w:val="9"/>
              </w:numPr>
              <w:tabs>
                <w:tab w:val="num" w:pos="227"/>
              </w:tabs>
              <w:ind w:left="227" w:hanging="227"/>
            </w:pPr>
            <w:r>
              <w:t>v</w:t>
            </w:r>
            <w:r w:rsidRPr="00694679">
              <w:t>ysvětlí pojem holocaust, zhodnotí protifašistický odboj</w:t>
            </w:r>
            <w:r>
              <w:t xml:space="preserve"> v </w:t>
            </w:r>
            <w:r w:rsidRPr="00694679">
              <w:t>ČSR</w:t>
            </w:r>
          </w:p>
          <w:p w14:paraId="25E88B2B" w14:textId="77777777" w:rsidR="002A4EC8" w:rsidRDefault="002A4EC8" w:rsidP="00CC5C4F">
            <w:pPr>
              <w:pStyle w:val="Tabulkaodrazky"/>
              <w:numPr>
                <w:ilvl w:val="0"/>
                <w:numId w:val="9"/>
              </w:numPr>
              <w:tabs>
                <w:tab w:val="num" w:pos="227"/>
              </w:tabs>
              <w:ind w:left="227" w:hanging="227"/>
            </w:pPr>
            <w:r>
              <w:t>u</w:t>
            </w:r>
            <w:r w:rsidRPr="00694679">
              <w:t>vede osobnosti, přiřadí důležité válečné události, zmapuje bojiště války</w:t>
            </w:r>
          </w:p>
          <w:p w14:paraId="652FBE22" w14:textId="77777777" w:rsidR="002A4EC8" w:rsidRDefault="002A4EC8" w:rsidP="00CD45AF">
            <w:pPr>
              <w:pStyle w:val="Tabulkaodrazky"/>
              <w:ind w:left="284" w:hanging="227"/>
            </w:pPr>
          </w:p>
          <w:p w14:paraId="739E07CF" w14:textId="77777777" w:rsidR="002A4EC8" w:rsidRDefault="002A4EC8" w:rsidP="00CD45AF">
            <w:pPr>
              <w:pStyle w:val="Tabulkaodrazky"/>
              <w:ind w:left="284" w:hanging="227"/>
            </w:pPr>
          </w:p>
          <w:p w14:paraId="109E9679" w14:textId="77777777" w:rsidR="002A4EC8" w:rsidRDefault="002A4EC8" w:rsidP="00CD45AF">
            <w:pPr>
              <w:pStyle w:val="Tabulkaodrazky"/>
              <w:ind w:left="284" w:hanging="227"/>
            </w:pPr>
          </w:p>
          <w:p w14:paraId="2EFF669E" w14:textId="77777777" w:rsidR="002A4EC8" w:rsidRPr="00694679" w:rsidRDefault="002A4EC8" w:rsidP="00CC5C4F">
            <w:pPr>
              <w:pStyle w:val="Tabulkaodrazky"/>
              <w:numPr>
                <w:ilvl w:val="0"/>
                <w:numId w:val="9"/>
              </w:numPr>
              <w:tabs>
                <w:tab w:val="num" w:pos="227"/>
              </w:tabs>
              <w:ind w:left="227" w:hanging="227"/>
            </w:pPr>
            <w:r>
              <w:t>v</w:t>
            </w:r>
            <w:r w:rsidRPr="00694679">
              <w:t>ysvětlí příčiny vzniku dvou mocenských bloků</w:t>
            </w:r>
          </w:p>
          <w:p w14:paraId="171079E4" w14:textId="77777777" w:rsidR="002A4EC8" w:rsidRPr="00694679" w:rsidRDefault="002A4EC8" w:rsidP="00CC5C4F">
            <w:pPr>
              <w:pStyle w:val="Tabulkaodrazky"/>
              <w:numPr>
                <w:ilvl w:val="0"/>
                <w:numId w:val="9"/>
              </w:numPr>
              <w:tabs>
                <w:tab w:val="num" w:pos="227"/>
              </w:tabs>
              <w:ind w:left="227" w:hanging="227"/>
            </w:pPr>
            <w:r>
              <w:t>u</w:t>
            </w:r>
            <w:r w:rsidRPr="00694679">
              <w:t>rčí důležité mezníky vývoje</w:t>
            </w:r>
          </w:p>
          <w:p w14:paraId="6E20E609" w14:textId="77777777" w:rsidR="002A4EC8" w:rsidRPr="00694679" w:rsidRDefault="002A4EC8" w:rsidP="00CC5C4F">
            <w:pPr>
              <w:pStyle w:val="Tabulkaodrazky"/>
              <w:numPr>
                <w:ilvl w:val="0"/>
                <w:numId w:val="9"/>
              </w:numPr>
              <w:tabs>
                <w:tab w:val="num" w:pos="227"/>
              </w:tabs>
              <w:ind w:left="227" w:hanging="227"/>
            </w:pPr>
            <w:r>
              <w:t>o</w:t>
            </w:r>
            <w:r w:rsidRPr="00694679">
              <w:t>bjasní hlavní problémy vývoje postkoloniálních rozvojových zemí</w:t>
            </w:r>
          </w:p>
          <w:p w14:paraId="7F25C8AC" w14:textId="77777777" w:rsidR="002A4EC8" w:rsidRPr="00694679" w:rsidRDefault="002A4EC8" w:rsidP="00CC5C4F">
            <w:pPr>
              <w:pStyle w:val="Tabulkaodrazky"/>
              <w:numPr>
                <w:ilvl w:val="0"/>
                <w:numId w:val="9"/>
              </w:numPr>
              <w:tabs>
                <w:tab w:val="num" w:pos="227"/>
              </w:tabs>
              <w:ind w:left="227" w:hanging="227"/>
            </w:pPr>
            <w:r>
              <w:t>s</w:t>
            </w:r>
            <w:r w:rsidRPr="00694679">
              <w:t>rovná vývoj</w:t>
            </w:r>
            <w:r>
              <w:t xml:space="preserve"> v </w:t>
            </w:r>
            <w:r w:rsidRPr="00694679">
              <w:t>demokratických</w:t>
            </w:r>
            <w:r>
              <w:t xml:space="preserve"> i </w:t>
            </w:r>
            <w:r w:rsidRPr="00694679">
              <w:t>totalitních zemích</w:t>
            </w:r>
          </w:p>
          <w:p w14:paraId="679073C8" w14:textId="77777777" w:rsidR="002A4EC8" w:rsidRPr="00694679" w:rsidRDefault="002A4EC8" w:rsidP="00CC5C4F">
            <w:pPr>
              <w:pStyle w:val="Tabulkaodrazky"/>
              <w:numPr>
                <w:ilvl w:val="0"/>
                <w:numId w:val="9"/>
              </w:numPr>
              <w:tabs>
                <w:tab w:val="num" w:pos="227"/>
              </w:tabs>
              <w:ind w:left="227" w:hanging="227"/>
            </w:pPr>
            <w:r>
              <w:t>p</w:t>
            </w:r>
            <w:r w:rsidRPr="00694679">
              <w:t>osoudí vývoj</w:t>
            </w:r>
            <w:r>
              <w:t xml:space="preserve"> v </w:t>
            </w:r>
            <w:r w:rsidRPr="00694679">
              <w:t>Československu</w:t>
            </w:r>
            <w:r>
              <w:t xml:space="preserve"> v </w:t>
            </w:r>
            <w:r w:rsidRPr="00694679">
              <w:t>letech 1968</w:t>
            </w:r>
            <w:r>
              <w:t xml:space="preserve"> a </w:t>
            </w:r>
            <w:r w:rsidRPr="00694679">
              <w:t>1989</w:t>
            </w:r>
          </w:p>
          <w:p w14:paraId="2BB69EE4" w14:textId="77777777" w:rsidR="002A4EC8" w:rsidRDefault="002A4EC8" w:rsidP="00CC5C4F">
            <w:pPr>
              <w:pStyle w:val="Tabulkaodrazky"/>
              <w:numPr>
                <w:ilvl w:val="0"/>
                <w:numId w:val="9"/>
              </w:numPr>
              <w:tabs>
                <w:tab w:val="num" w:pos="227"/>
              </w:tabs>
              <w:ind w:left="227" w:hanging="227"/>
            </w:pPr>
            <w:r>
              <w:t>v</w:t>
            </w:r>
            <w:r w:rsidRPr="00694679">
              <w:t>ymezí současné vývojové trendy světa</w:t>
            </w:r>
            <w:r>
              <w:t xml:space="preserve"> a </w:t>
            </w:r>
            <w:r w:rsidRPr="00694679">
              <w:t>Evropy</w:t>
            </w:r>
          </w:p>
        </w:tc>
        <w:tc>
          <w:tcPr>
            <w:tcW w:w="3118" w:type="dxa"/>
          </w:tcPr>
          <w:p w14:paraId="17FA6580" w14:textId="77777777" w:rsidR="002A4EC8" w:rsidRPr="00495D8A" w:rsidRDefault="002A4EC8" w:rsidP="00CD45AF">
            <w:pPr>
              <w:pStyle w:val="Tabulkatucne"/>
            </w:pPr>
            <w:r w:rsidRPr="00495D8A">
              <w:lastRenderedPageBreak/>
              <w:t>Moderní doba</w:t>
            </w:r>
          </w:p>
          <w:p w14:paraId="7C149CB7"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první světová válka</w:t>
            </w:r>
          </w:p>
          <w:p w14:paraId="3DCD01AE"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lastRenderedPageBreak/>
              <w:t>rozpad habsburské monarchie</w:t>
            </w:r>
            <w:r>
              <w:rPr>
                <w:rFonts w:ascii="Segoe UI Light" w:hAnsi="Segoe UI Light"/>
              </w:rPr>
              <w:t xml:space="preserve"> a </w:t>
            </w:r>
            <w:r w:rsidRPr="00495D8A">
              <w:rPr>
                <w:rFonts w:ascii="Segoe UI Light" w:hAnsi="Segoe UI Light"/>
              </w:rPr>
              <w:t>jeho důsledky</w:t>
            </w:r>
          </w:p>
          <w:p w14:paraId="7CC64AF2"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Versailleský systém</w:t>
            </w:r>
            <w:r>
              <w:rPr>
                <w:rFonts w:ascii="Segoe UI Light" w:hAnsi="Segoe UI Light"/>
              </w:rPr>
              <w:t xml:space="preserve"> a </w:t>
            </w:r>
            <w:r w:rsidRPr="00495D8A">
              <w:rPr>
                <w:rFonts w:ascii="Segoe UI Light" w:hAnsi="Segoe UI Light"/>
              </w:rPr>
              <w:t>jeho rozpory</w:t>
            </w:r>
          </w:p>
          <w:p w14:paraId="5E3624D7"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vznik Československa</w:t>
            </w:r>
          </w:p>
          <w:p w14:paraId="5E3040EB"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revoluce</w:t>
            </w:r>
            <w:r>
              <w:rPr>
                <w:rFonts w:ascii="Segoe UI Light" w:hAnsi="Segoe UI Light"/>
              </w:rPr>
              <w:t xml:space="preserve"> v </w:t>
            </w:r>
            <w:r w:rsidRPr="00495D8A">
              <w:rPr>
                <w:rFonts w:ascii="Segoe UI Light" w:hAnsi="Segoe UI Light"/>
              </w:rPr>
              <w:t>Rusku, upevňování bolševické moci</w:t>
            </w:r>
          </w:p>
          <w:p w14:paraId="7C375806"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totalitní ideologie: nacionalismus</w:t>
            </w:r>
            <w:r>
              <w:rPr>
                <w:rFonts w:ascii="Segoe UI Light" w:hAnsi="Segoe UI Light"/>
              </w:rPr>
              <w:t xml:space="preserve"> a </w:t>
            </w:r>
            <w:r w:rsidRPr="00495D8A">
              <w:rPr>
                <w:rFonts w:ascii="Segoe UI Light" w:hAnsi="Segoe UI Light"/>
              </w:rPr>
              <w:t>socialismus; světová hospodářská krize</w:t>
            </w:r>
          </w:p>
          <w:p w14:paraId="7238EA85"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moderní svět: náboženství, kultura, společnost, mentalita</w:t>
            </w:r>
          </w:p>
          <w:p w14:paraId="0C89D267"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nástup fašismu</w:t>
            </w:r>
            <w:r>
              <w:rPr>
                <w:rFonts w:ascii="Segoe UI Light" w:hAnsi="Segoe UI Light"/>
              </w:rPr>
              <w:t xml:space="preserve"> v </w:t>
            </w:r>
            <w:r w:rsidRPr="00495D8A">
              <w:rPr>
                <w:rFonts w:ascii="Segoe UI Light" w:hAnsi="Segoe UI Light"/>
              </w:rPr>
              <w:t>Německu</w:t>
            </w:r>
            <w:r>
              <w:rPr>
                <w:rFonts w:ascii="Segoe UI Light" w:hAnsi="Segoe UI Light"/>
              </w:rPr>
              <w:t xml:space="preserve"> i </w:t>
            </w:r>
            <w:r w:rsidRPr="00495D8A">
              <w:rPr>
                <w:rFonts w:ascii="Segoe UI Light" w:hAnsi="Segoe UI Light"/>
              </w:rPr>
              <w:t>ČSR, Mnichov</w:t>
            </w:r>
          </w:p>
          <w:p w14:paraId="1E59640E"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druhá světová válka</w:t>
            </w:r>
          </w:p>
          <w:p w14:paraId="66602E1F"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Protektorát Čechy</w:t>
            </w:r>
            <w:r>
              <w:rPr>
                <w:rFonts w:ascii="Segoe UI Light" w:hAnsi="Segoe UI Light"/>
              </w:rPr>
              <w:t xml:space="preserve"> a </w:t>
            </w:r>
            <w:r w:rsidRPr="00495D8A">
              <w:rPr>
                <w:rFonts w:ascii="Segoe UI Light" w:hAnsi="Segoe UI Light"/>
              </w:rPr>
              <w:t>Morava</w:t>
            </w:r>
          </w:p>
          <w:p w14:paraId="12D64E94" w14:textId="77777777" w:rsidR="002A4EC8" w:rsidRPr="00495D8A" w:rsidRDefault="002A4EC8" w:rsidP="00CD45AF">
            <w:pPr>
              <w:pStyle w:val="Tabulkatucne"/>
            </w:pPr>
            <w:r w:rsidRPr="00495D8A">
              <w:t>Soudobé dějiny</w:t>
            </w:r>
          </w:p>
          <w:p w14:paraId="42914C26"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Evropa</w:t>
            </w:r>
            <w:r>
              <w:rPr>
                <w:rFonts w:ascii="Segoe UI Light" w:hAnsi="Segoe UI Light"/>
              </w:rPr>
              <w:t xml:space="preserve"> a </w:t>
            </w:r>
            <w:r w:rsidRPr="00495D8A">
              <w:rPr>
                <w:rFonts w:ascii="Segoe UI Light" w:hAnsi="Segoe UI Light"/>
              </w:rPr>
              <w:t>svět po válce</w:t>
            </w:r>
          </w:p>
          <w:p w14:paraId="5B23131D"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totalitní společnost: náboženství, kultura, společnost, mentalita</w:t>
            </w:r>
          </w:p>
          <w:p w14:paraId="6BA11A0C"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vývoj</w:t>
            </w:r>
            <w:r>
              <w:rPr>
                <w:rFonts w:ascii="Segoe UI Light" w:hAnsi="Segoe UI Light"/>
              </w:rPr>
              <w:t xml:space="preserve"> v </w:t>
            </w:r>
            <w:r w:rsidRPr="00495D8A">
              <w:rPr>
                <w:rFonts w:ascii="Segoe UI Light" w:hAnsi="Segoe UI Light"/>
              </w:rPr>
              <w:t>ČSR po roce 1945</w:t>
            </w:r>
          </w:p>
          <w:p w14:paraId="1E712863"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dekolonizace</w:t>
            </w:r>
            <w:r>
              <w:rPr>
                <w:rFonts w:ascii="Segoe UI Light" w:hAnsi="Segoe UI Light"/>
              </w:rPr>
              <w:t xml:space="preserve"> a </w:t>
            </w:r>
            <w:r w:rsidRPr="00495D8A">
              <w:rPr>
                <w:rFonts w:ascii="Segoe UI Light" w:hAnsi="Segoe UI Light"/>
              </w:rPr>
              <w:t>„třetí svět“</w:t>
            </w:r>
          </w:p>
          <w:p w14:paraId="76271256"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vyrovnání se</w:t>
            </w:r>
            <w:r>
              <w:rPr>
                <w:rFonts w:ascii="Segoe UI Light" w:hAnsi="Segoe UI Light"/>
              </w:rPr>
              <w:t xml:space="preserve"> s </w:t>
            </w:r>
            <w:r w:rsidRPr="00495D8A">
              <w:rPr>
                <w:rFonts w:ascii="Segoe UI Light" w:hAnsi="Segoe UI Light"/>
              </w:rPr>
              <w:t>totalitní minulostí, postkomunistická transformace</w:t>
            </w:r>
          </w:p>
          <w:p w14:paraId="53F76C2B"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postmoderní svět: společnost, náboženství, kulturní mentalita</w:t>
            </w:r>
          </w:p>
          <w:p w14:paraId="55FDA26F"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Československo</w:t>
            </w:r>
            <w:r>
              <w:rPr>
                <w:rFonts w:ascii="Segoe UI Light" w:hAnsi="Segoe UI Light"/>
              </w:rPr>
              <w:t xml:space="preserve"> v </w:t>
            </w:r>
            <w:r w:rsidRPr="00495D8A">
              <w:rPr>
                <w:rFonts w:ascii="Segoe UI Light" w:hAnsi="Segoe UI Light"/>
              </w:rPr>
              <w:t>roce 1989</w:t>
            </w:r>
          </w:p>
          <w:p w14:paraId="7E4D5CFA" w14:textId="77777777" w:rsidR="002A4EC8" w:rsidRPr="00495D8A" w:rsidRDefault="002A4EC8" w:rsidP="00CC5C4F">
            <w:pPr>
              <w:pStyle w:val="TabulkatextChar"/>
              <w:numPr>
                <w:ilvl w:val="0"/>
                <w:numId w:val="8"/>
              </w:numPr>
              <w:tabs>
                <w:tab w:val="clear" w:pos="567"/>
                <w:tab w:val="num" w:pos="284"/>
              </w:tabs>
              <w:ind w:left="284"/>
              <w:rPr>
                <w:rFonts w:ascii="Segoe UI Light" w:hAnsi="Segoe UI Light"/>
              </w:rPr>
            </w:pPr>
            <w:r w:rsidRPr="00495D8A">
              <w:rPr>
                <w:rFonts w:ascii="Segoe UI Light" w:hAnsi="Segoe UI Light"/>
              </w:rPr>
              <w:t>problémy světa</w:t>
            </w:r>
            <w:r>
              <w:rPr>
                <w:rFonts w:ascii="Segoe UI Light" w:hAnsi="Segoe UI Light"/>
              </w:rPr>
              <w:t xml:space="preserve"> a </w:t>
            </w:r>
            <w:r w:rsidRPr="00495D8A">
              <w:rPr>
                <w:rFonts w:ascii="Segoe UI Light" w:hAnsi="Segoe UI Light"/>
              </w:rPr>
              <w:t>světového vývoje</w:t>
            </w:r>
          </w:p>
        </w:tc>
        <w:tc>
          <w:tcPr>
            <w:tcW w:w="2835" w:type="dxa"/>
          </w:tcPr>
          <w:p w14:paraId="78F4EF28" w14:textId="77777777" w:rsidR="002A4EC8" w:rsidRDefault="002A4EC8" w:rsidP="00CD45AF">
            <w:pPr>
              <w:pStyle w:val="Tabulkanormln"/>
            </w:pPr>
          </w:p>
          <w:p w14:paraId="6787D9F9" w14:textId="77777777" w:rsidR="002A4EC8" w:rsidRDefault="002A4EC8" w:rsidP="00CD45AF">
            <w:pPr>
              <w:pStyle w:val="Tabulkanormln"/>
              <w:snapToGrid w:val="0"/>
            </w:pPr>
            <w:r>
              <w:t>VMEGS</w:t>
            </w:r>
          </w:p>
          <w:p w14:paraId="61C21CD1" w14:textId="77777777" w:rsidR="002A4EC8" w:rsidRDefault="002A4EC8" w:rsidP="00CD45AF">
            <w:pPr>
              <w:pStyle w:val="Tabulkanormln"/>
              <w:snapToGrid w:val="0"/>
            </w:pPr>
            <w:r>
              <w:lastRenderedPageBreak/>
              <w:t>Žijeme v Evropě</w:t>
            </w:r>
          </w:p>
          <w:p w14:paraId="6ED86553" w14:textId="77777777" w:rsidR="002A4EC8" w:rsidRDefault="002A4EC8" w:rsidP="00CD45AF">
            <w:pPr>
              <w:pStyle w:val="Tabulkanormln"/>
              <w:snapToGrid w:val="0"/>
            </w:pPr>
          </w:p>
          <w:p w14:paraId="7EB41477" w14:textId="77777777" w:rsidR="002A4EC8" w:rsidRDefault="002A4EC8" w:rsidP="00CD45AF">
            <w:pPr>
              <w:pStyle w:val="Tabulkanormln"/>
              <w:snapToGrid w:val="0"/>
            </w:pPr>
            <w:r>
              <w:t>ZSV - podstata totalitních režimů, demokracie x totalita</w:t>
            </w:r>
          </w:p>
          <w:p w14:paraId="5D82080C" w14:textId="77777777" w:rsidR="002A4EC8" w:rsidRDefault="002A4EC8" w:rsidP="00CD45AF">
            <w:pPr>
              <w:pStyle w:val="Tabulkanormln"/>
              <w:snapToGrid w:val="0"/>
            </w:pPr>
          </w:p>
          <w:p w14:paraId="607BA713" w14:textId="77777777" w:rsidR="002A4EC8" w:rsidRDefault="002A4EC8" w:rsidP="00CD45AF">
            <w:pPr>
              <w:pStyle w:val="Tabulkanormln"/>
            </w:pPr>
            <w:r>
              <w:t>Konflikty jako historická zkušenost Evropy</w:t>
            </w:r>
          </w:p>
          <w:p w14:paraId="02C56144" w14:textId="77777777" w:rsidR="002A4EC8" w:rsidRDefault="002A4EC8" w:rsidP="00CD45AF">
            <w:pPr>
              <w:pStyle w:val="Tabulkanormln"/>
            </w:pPr>
          </w:p>
          <w:p w14:paraId="69312D9D" w14:textId="77777777" w:rsidR="002A4EC8" w:rsidRDefault="002A4EC8" w:rsidP="00CD45AF">
            <w:pPr>
              <w:pStyle w:val="Tabulkanormln"/>
            </w:pPr>
          </w:p>
          <w:p w14:paraId="1EAFDDEB" w14:textId="77777777" w:rsidR="002A4EC8" w:rsidRDefault="002A4EC8" w:rsidP="00CD45AF">
            <w:pPr>
              <w:pStyle w:val="Tabulkanormln"/>
            </w:pPr>
          </w:p>
          <w:p w14:paraId="5BE150D8" w14:textId="77777777" w:rsidR="002A4EC8" w:rsidRDefault="002A4EC8" w:rsidP="00CD45AF">
            <w:pPr>
              <w:pStyle w:val="Tabulkanormln"/>
            </w:pPr>
          </w:p>
          <w:p w14:paraId="6DE74B74" w14:textId="77777777" w:rsidR="002A4EC8" w:rsidRDefault="002A4EC8" w:rsidP="00CD45AF">
            <w:pPr>
              <w:pStyle w:val="Tabulkanormln"/>
            </w:pPr>
          </w:p>
          <w:p w14:paraId="5D468AF0" w14:textId="77777777" w:rsidR="002A4EC8" w:rsidRDefault="002A4EC8" w:rsidP="00CD45AF">
            <w:pPr>
              <w:pStyle w:val="Tabulkanormln"/>
            </w:pPr>
          </w:p>
          <w:p w14:paraId="764D054E" w14:textId="77777777" w:rsidR="002A4EC8" w:rsidRDefault="002A4EC8" w:rsidP="00CD45AF">
            <w:pPr>
              <w:pStyle w:val="Tabulkanormln"/>
            </w:pPr>
          </w:p>
          <w:p w14:paraId="03D185AA" w14:textId="77777777" w:rsidR="002A4EC8" w:rsidRDefault="002A4EC8" w:rsidP="00CD45AF">
            <w:pPr>
              <w:pStyle w:val="Tabulkanormln"/>
            </w:pPr>
          </w:p>
          <w:p w14:paraId="180175D8" w14:textId="77777777" w:rsidR="002A4EC8" w:rsidRDefault="002A4EC8" w:rsidP="00CD45AF">
            <w:pPr>
              <w:pStyle w:val="Tabulkanormln"/>
            </w:pPr>
          </w:p>
          <w:p w14:paraId="0B12A3F5" w14:textId="77777777" w:rsidR="002A4EC8" w:rsidRDefault="002A4EC8" w:rsidP="00CD45AF">
            <w:pPr>
              <w:pStyle w:val="Tabulkanormln"/>
              <w:snapToGrid w:val="0"/>
            </w:pPr>
            <w:r>
              <w:t>Mediální výchova</w:t>
            </w:r>
          </w:p>
          <w:p w14:paraId="6528A23A" w14:textId="77777777" w:rsidR="002A4EC8" w:rsidRDefault="002A4EC8" w:rsidP="00CD45AF">
            <w:pPr>
              <w:pStyle w:val="Tabulkanormln"/>
              <w:snapToGrid w:val="0"/>
            </w:pPr>
            <w:r>
              <w:t>Role médií v moderních dějinách</w:t>
            </w:r>
          </w:p>
          <w:p w14:paraId="62E47C0F" w14:textId="77777777" w:rsidR="002A4EC8" w:rsidRDefault="002A4EC8" w:rsidP="00CD45AF">
            <w:pPr>
              <w:pStyle w:val="Tabulkanormln"/>
              <w:snapToGrid w:val="0"/>
            </w:pPr>
            <w:r>
              <w:t>Zneužití médií v oblasti propagandy</w:t>
            </w:r>
          </w:p>
          <w:p w14:paraId="7278485A" w14:textId="77777777" w:rsidR="002A4EC8" w:rsidRDefault="002A4EC8" w:rsidP="00CD45AF">
            <w:pPr>
              <w:pStyle w:val="Tabulkanormln"/>
              <w:snapToGrid w:val="0"/>
            </w:pPr>
            <w:r>
              <w:t>Podíl médií na formování našich představ o dění ve světě</w:t>
            </w:r>
          </w:p>
          <w:p w14:paraId="0B7C9D09" w14:textId="77777777" w:rsidR="002A4EC8" w:rsidRDefault="002A4EC8" w:rsidP="00CD45AF">
            <w:pPr>
              <w:pStyle w:val="Tabulkanormln"/>
              <w:snapToGrid w:val="0"/>
            </w:pPr>
            <w:r>
              <w:t>Multikulturní výchova</w:t>
            </w:r>
          </w:p>
          <w:p w14:paraId="46A10AF5" w14:textId="77777777" w:rsidR="002A4EC8" w:rsidRDefault="002A4EC8" w:rsidP="00CD45AF">
            <w:pPr>
              <w:pStyle w:val="Tabulkanormln"/>
              <w:snapToGrid w:val="0"/>
            </w:pPr>
            <w:r>
              <w:t>Psychosociální aspekty multikulturality v současném světě</w:t>
            </w:r>
          </w:p>
          <w:p w14:paraId="2B2E24AF" w14:textId="77777777" w:rsidR="002A4EC8" w:rsidRDefault="002A4EC8" w:rsidP="00CD45AF">
            <w:pPr>
              <w:pStyle w:val="Tabulkanormln"/>
              <w:snapToGrid w:val="0"/>
            </w:pPr>
          </w:p>
          <w:p w14:paraId="24421296" w14:textId="77777777" w:rsidR="002A4EC8" w:rsidRDefault="002A4EC8" w:rsidP="00CD45AF">
            <w:pPr>
              <w:pStyle w:val="Tabulkanormln"/>
              <w:snapToGrid w:val="0"/>
            </w:pPr>
            <w:r>
              <w:t>ČJL – odraz politických procesů v české i světové literatuře</w:t>
            </w:r>
          </w:p>
          <w:p w14:paraId="15CFC323" w14:textId="77777777" w:rsidR="002A4EC8" w:rsidRDefault="002A4EC8" w:rsidP="00CD45AF">
            <w:pPr>
              <w:pStyle w:val="Tabulkanormln"/>
              <w:snapToGrid w:val="0"/>
            </w:pPr>
            <w:r>
              <w:t>ZSV – politické systémy</w:t>
            </w:r>
          </w:p>
          <w:p w14:paraId="5E7DC37F" w14:textId="77777777" w:rsidR="002A4EC8" w:rsidRPr="006911E1" w:rsidRDefault="002A4EC8" w:rsidP="00CD45AF">
            <w:pPr>
              <w:pStyle w:val="Tabulkanormln"/>
            </w:pPr>
            <w:r>
              <w:t>Z – změny na politické mapě světa</w:t>
            </w:r>
          </w:p>
        </w:tc>
      </w:tr>
    </w:tbl>
    <w:p w14:paraId="6C9B4509" w14:textId="77777777" w:rsidR="00557692" w:rsidRDefault="001F33DF" w:rsidP="00B515A8">
      <w:pPr>
        <w:pStyle w:val="Nadpis2"/>
        <w:tabs>
          <w:tab w:val="num" w:pos="567"/>
        </w:tabs>
        <w:spacing w:after="0"/>
        <w:ind w:left="567" w:hanging="567"/>
      </w:pPr>
      <w:bookmarkStart w:id="161" w:name="_Toc174291263"/>
      <w:bookmarkStart w:id="162" w:name="_Toc239591885"/>
      <w:r>
        <w:lastRenderedPageBreak/>
        <w:t>Estetická výchova h</w:t>
      </w:r>
      <w:r w:rsidR="00557692">
        <w:t>udební</w:t>
      </w:r>
      <w:bookmarkEnd w:id="161"/>
      <w:r w:rsidR="00557692">
        <w:t xml:space="preserve"> </w:t>
      </w:r>
      <w:bookmarkEnd w:id="162"/>
    </w:p>
    <w:p w14:paraId="38CDF0A8" w14:textId="77777777" w:rsidR="002A4EC8" w:rsidRDefault="002A4EC8" w:rsidP="002A4EC8">
      <w:pPr>
        <w:spacing w:before="0"/>
      </w:pPr>
      <w:r>
        <w:t xml:space="preserve">Celkový počet hodin: 2 – 2 – 0 – 0 </w:t>
      </w:r>
    </w:p>
    <w:p w14:paraId="4F96287C" w14:textId="77777777" w:rsidR="002A4EC8" w:rsidRDefault="002A4EC8" w:rsidP="002A4EC8">
      <w:pPr>
        <w:spacing w:before="0"/>
        <w:rPr>
          <w:rStyle w:val="Siln"/>
        </w:rPr>
      </w:pPr>
      <w:r>
        <w:rPr>
          <w:rStyle w:val="Siln"/>
        </w:rPr>
        <w:t>Charakteristika vyučovacího předmětu</w:t>
      </w:r>
    </w:p>
    <w:p w14:paraId="4E9BF383" w14:textId="77777777" w:rsidR="002A4EC8" w:rsidRDefault="002A4EC8" w:rsidP="002A4EC8">
      <w:pPr>
        <w:pStyle w:val="Odstmezery"/>
      </w:pPr>
      <w:r>
        <w:t xml:space="preserve">Hudební obor je realizován v předmětu Estetická výchova hudební. </w:t>
      </w:r>
    </w:p>
    <w:p w14:paraId="4FD9D9F5" w14:textId="77777777" w:rsidR="002A4EC8" w:rsidRDefault="002A4EC8" w:rsidP="002A4EC8">
      <w:pPr>
        <w:pStyle w:val="Odstmezery"/>
      </w:pPr>
      <w:r>
        <w:t xml:space="preserve">Vyučovací předmět hudební výchova naplňuje vzdělávací obsah Hudebního oboru a specifickým způsobem rozvíjí průřezová témata Člověk a svět práce (marketing a reklama), Výchova ke zdraví (životní </w:t>
      </w:r>
      <w:r>
        <w:lastRenderedPageBreak/>
        <w:t>styl, hodnoty a rizika masové kultury), Výchova k myšlení v evropských a globálních souvislostech (globalizace a kulturní změny), Žijeme v Evropě (evropské kulturní kořeny a hodnoty) a Mediální výchova.</w:t>
      </w:r>
    </w:p>
    <w:p w14:paraId="738B5F06" w14:textId="77777777" w:rsidR="002A4EC8" w:rsidRDefault="002A4EC8" w:rsidP="002A4EC8">
      <w:pPr>
        <w:pStyle w:val="Odstmezery"/>
      </w:pPr>
      <w:r>
        <w:t>Vyučovací předmět hudební výchova navazuje na hudební výchovu v základním vzdělávání a celkově žáky vede k hlubšímu porozumění hudby, tj., prohlubuje její hudebně teoretický kontext, rozvíjí vlastní tvůrčí dovednosti, vnímání jejích proměn, funkcí a norem v celém kulturně historiografickém spektru. Předmět formuje žáky k estetickému vnímání světa, respektování kulturního dědictví a schopnosti rozlišit či definovat její jednotlivé artefakty z hlediska formálního (vztah obsahu a formy) a hodnotového (kultura vyšší, střední a masová).</w:t>
      </w:r>
    </w:p>
    <w:p w14:paraId="44C94CE9" w14:textId="77777777" w:rsidR="002A4EC8" w:rsidRDefault="002A4EC8" w:rsidP="002A4EC8">
      <w:pPr>
        <w:pStyle w:val="Odstmezery"/>
      </w:pPr>
      <w:r>
        <w:t>Vlastní obsahové vymezení je definováno třemi základními činnostmi: produkcí (alternativní nácvik a interpretace hudby), percepcí (uvědomělý poslech skrze analýzu výrazových prostředků) a závěrečnou reflexí (komplexní interpretace: syntéza, aktualizace, estetický zážitek, hodnotový soud). Spojníkem těchto tří základních činností pak je poznání hudebně teoretické (základy hudební nauky, základy hudební vědy).</w:t>
      </w:r>
    </w:p>
    <w:p w14:paraId="7998577D" w14:textId="77777777" w:rsidR="002A4EC8" w:rsidRDefault="002A4EC8" w:rsidP="002A4EC8">
      <w:pPr>
        <w:spacing w:before="0"/>
        <w:rPr>
          <w:rStyle w:val="Siln"/>
        </w:rPr>
      </w:pPr>
      <w:r>
        <w:rPr>
          <w:rStyle w:val="Siln"/>
        </w:rPr>
        <w:t>Výchovné a vzdělávací strategie</w:t>
      </w:r>
    </w:p>
    <w:p w14:paraId="6461563C" w14:textId="77777777" w:rsidR="002A4EC8" w:rsidRDefault="002A4EC8" w:rsidP="002A4EC8">
      <w:pPr>
        <w:spacing w:before="0"/>
        <w:rPr>
          <w:rStyle w:val="Siln"/>
        </w:rPr>
      </w:pPr>
      <w:r>
        <w:rPr>
          <w:rStyle w:val="Siln"/>
        </w:rPr>
        <w:t>Kompetence k učení</w:t>
      </w:r>
    </w:p>
    <w:p w14:paraId="05363782" w14:textId="77777777" w:rsidR="002A4EC8" w:rsidRDefault="002A4EC8" w:rsidP="002A4EC8">
      <w:pPr>
        <w:pStyle w:val="Odstmezery"/>
        <w:rPr>
          <w:rStyle w:val="Siln"/>
        </w:rPr>
      </w:pPr>
      <w:r>
        <w:rPr>
          <w:u w:val="single"/>
        </w:rPr>
        <w:t>Učitel:</w:t>
      </w:r>
      <w:r>
        <w:t xml:space="preserve"> vede žáky k samostatnému studiu a rozhodování, k orientaci v odborných publikacích; motivuje žáky k nalézání a rozvíjení vlastních tvořivých sil; vede žáky k tvůrčímu analytickému myšlení a hledání historických, společenských a politických souvislostí.</w:t>
      </w:r>
    </w:p>
    <w:p w14:paraId="0BFC256F" w14:textId="77777777" w:rsidR="002A4EC8" w:rsidRDefault="002A4EC8" w:rsidP="002A4EC8">
      <w:pPr>
        <w:spacing w:before="0"/>
        <w:rPr>
          <w:rStyle w:val="Siln"/>
        </w:rPr>
      </w:pPr>
      <w:r>
        <w:rPr>
          <w:rStyle w:val="Siln"/>
        </w:rPr>
        <w:t>Kompetence k řešení problémů</w:t>
      </w:r>
    </w:p>
    <w:p w14:paraId="6334D76F" w14:textId="77777777" w:rsidR="002A4EC8" w:rsidRDefault="002A4EC8" w:rsidP="002A4EC8">
      <w:pPr>
        <w:pStyle w:val="Odstmezery"/>
      </w:pPr>
      <w:r>
        <w:rPr>
          <w:u w:val="single"/>
        </w:rPr>
        <w:t>Učitel:</w:t>
      </w:r>
      <w:r>
        <w:t xml:space="preserve"> vede žáky k co nejpřesnější definici problému jak z hlediska obsahu (fakta, pojmy, argumentace, relevantní, irelevantní), tak z hlediska formy (rovina jazyková a komunikační); v problémových situacích učitel respektuje osobnost žáka a jeho dosažené znalosti a komunikační schopnosti; </w:t>
      </w:r>
      <w:r>
        <w:rPr>
          <w:bCs/>
        </w:rPr>
        <w:t>při řešení</w:t>
      </w:r>
      <w:r>
        <w:t xml:space="preserve"> problémů učitel citlivě vnímá individuální psychické dispozice žáků a pozitivně podporuje jejich sebevědomí.</w:t>
      </w:r>
    </w:p>
    <w:p w14:paraId="7D399B6E" w14:textId="77777777" w:rsidR="002A4EC8" w:rsidRDefault="002A4EC8" w:rsidP="002A4EC8">
      <w:pPr>
        <w:spacing w:before="0"/>
        <w:rPr>
          <w:rStyle w:val="Siln"/>
        </w:rPr>
      </w:pPr>
      <w:r>
        <w:rPr>
          <w:rStyle w:val="Siln"/>
        </w:rPr>
        <w:t>Kompetence komunikativní</w:t>
      </w:r>
    </w:p>
    <w:p w14:paraId="260CD08F" w14:textId="77777777" w:rsidR="002A4EC8" w:rsidRDefault="002A4EC8" w:rsidP="002A4EC8">
      <w:pPr>
        <w:pStyle w:val="Odstmezery"/>
      </w:pPr>
      <w:r>
        <w:rPr>
          <w:u w:val="single"/>
        </w:rPr>
        <w:t>Učitel:</w:t>
      </w:r>
      <w:r>
        <w:rPr>
          <w:b/>
        </w:rPr>
        <w:t xml:space="preserve"> </w:t>
      </w:r>
      <w:r>
        <w:t xml:space="preserve">vede žáky k respektování a účinnému využívání vybraných prostředků verbální a nonverbální komunikace; preferuje asertivní a kooperativní komunikaci před formami komunikace agresivní a manipulativní; </w:t>
      </w:r>
      <w:r>
        <w:rPr>
          <w:bCs/>
        </w:rPr>
        <w:t>dbá na „dojmový a vizuální aspekt nonverbální komunikace“ (oblečení, image, osobní hygiena).</w:t>
      </w:r>
    </w:p>
    <w:p w14:paraId="54A9D2B1" w14:textId="77777777" w:rsidR="002A4EC8" w:rsidRDefault="002A4EC8" w:rsidP="002A4EC8">
      <w:pPr>
        <w:spacing w:before="0"/>
        <w:rPr>
          <w:rStyle w:val="Siln"/>
        </w:rPr>
      </w:pPr>
      <w:r>
        <w:rPr>
          <w:rStyle w:val="Siln"/>
        </w:rPr>
        <w:t>Kompetence sociální a personální</w:t>
      </w:r>
    </w:p>
    <w:p w14:paraId="1204BADA" w14:textId="77777777" w:rsidR="002A4EC8" w:rsidRDefault="002A4EC8" w:rsidP="002A4EC8">
      <w:pPr>
        <w:pStyle w:val="Odstmezery"/>
      </w:pPr>
      <w:r>
        <w:rPr>
          <w:u w:val="single"/>
        </w:rPr>
        <w:t>Učitel:</w:t>
      </w:r>
      <w:r>
        <w:rPr>
          <w:b/>
        </w:rPr>
        <w:t xml:space="preserve"> </w:t>
      </w:r>
      <w:r>
        <w:t>usiluje o vytvoření „atmosféry týmového ducha“a zvlášť citlivě pak dbá o pozitivní motivaci emocionálně labilních a nepřizpůsobivých jedinců; snaží se zároveň o nalezení individuální cesty a přístupu k jednotlivým žákům s ohledem na jejich temperament, specifické psychické a mentálně volní vlastnosti.</w:t>
      </w:r>
    </w:p>
    <w:p w14:paraId="5A80FBE9" w14:textId="77777777" w:rsidR="002A4EC8" w:rsidRDefault="002A4EC8" w:rsidP="002A4EC8">
      <w:pPr>
        <w:spacing w:before="0"/>
        <w:rPr>
          <w:rStyle w:val="Siln"/>
        </w:rPr>
      </w:pPr>
      <w:r>
        <w:rPr>
          <w:rStyle w:val="Siln"/>
        </w:rPr>
        <w:t>Kompetence občanská</w:t>
      </w:r>
    </w:p>
    <w:p w14:paraId="214CF4C2" w14:textId="77777777" w:rsidR="002A4EC8" w:rsidRDefault="002A4EC8" w:rsidP="002A4EC8">
      <w:pPr>
        <w:pStyle w:val="Odstmezery"/>
      </w:pPr>
      <w:r>
        <w:rPr>
          <w:u w:val="single"/>
        </w:rPr>
        <w:t>Učitel:</w:t>
      </w:r>
      <w:r>
        <w:rPr>
          <w:b/>
        </w:rPr>
        <w:t xml:space="preserve"> </w:t>
      </w:r>
      <w:r>
        <w:t>sleduje, vyhodnocuje a aplikuje hranice práv, svobod, postojů a hodnocení v rovině osobní a v rovině nadosobní.</w:t>
      </w:r>
    </w:p>
    <w:p w14:paraId="20568B86" w14:textId="77777777" w:rsidR="002A4EC8" w:rsidRDefault="002A4EC8" w:rsidP="002A4EC8">
      <w:pPr>
        <w:spacing w:before="0"/>
        <w:rPr>
          <w:rStyle w:val="Siln"/>
        </w:rPr>
      </w:pPr>
      <w:r>
        <w:rPr>
          <w:rStyle w:val="Siln"/>
        </w:rPr>
        <w:t>Kompetence k podnikavosti</w:t>
      </w:r>
    </w:p>
    <w:p w14:paraId="33334D60" w14:textId="77777777" w:rsidR="002A4EC8" w:rsidRDefault="002A4EC8" w:rsidP="002A4EC8">
      <w:pPr>
        <w:pStyle w:val="Odstmezery"/>
      </w:pPr>
      <w:r w:rsidRPr="230DD6ED">
        <w:rPr>
          <w:u w:val="single"/>
        </w:rPr>
        <w:lastRenderedPageBreak/>
        <w:t>Učitel:</w:t>
      </w:r>
      <w:r>
        <w:t xml:space="preserve"> upozorňuje žáky na fakt, že jejich celkový přístup ke studiu a ke kolektivu může předjímat jejich budoucí úspěch či neúspěch v reálném profesním prostředí; motivuje žáky pozitivně k účasti na školních i mimoškolních projektech, akcích a soutěžích.</w:t>
      </w:r>
    </w:p>
    <w:p w14:paraId="522C3078" w14:textId="77777777" w:rsidR="002A4EC8" w:rsidRDefault="002A4EC8" w:rsidP="002A4EC8">
      <w:pPr>
        <w:spacing w:before="0"/>
        <w:rPr>
          <w:rFonts w:eastAsia="Segoe UI Light"/>
          <w:color w:val="000000" w:themeColor="text1"/>
        </w:rPr>
      </w:pPr>
      <w:r w:rsidRPr="230DD6ED">
        <w:rPr>
          <w:rStyle w:val="Siln"/>
          <w:rFonts w:eastAsia="Segoe UI Light"/>
          <w:b w:val="0"/>
          <w:bCs w:val="0"/>
          <w:color w:val="000000" w:themeColor="text1"/>
        </w:rPr>
        <w:t>Kompetence digitální</w:t>
      </w:r>
    </w:p>
    <w:p w14:paraId="044C4836" w14:textId="7B92E5A7" w:rsidR="002A4EC8" w:rsidRDefault="002A4EC8" w:rsidP="002A4EC8">
      <w:pPr>
        <w:spacing w:before="0"/>
        <w:rPr>
          <w:rFonts w:eastAsia="Segoe UI Light"/>
          <w:color w:val="000000" w:themeColor="text1"/>
          <w:sz w:val="22"/>
          <w:szCs w:val="22"/>
        </w:rPr>
      </w:pPr>
      <w:r w:rsidRPr="1B9A3464">
        <w:rPr>
          <w:rFonts w:eastAsia="Segoe UI Light"/>
          <w:color w:val="000000" w:themeColor="text1"/>
          <w:sz w:val="22"/>
          <w:szCs w:val="22"/>
          <w:u w:val="single"/>
        </w:rPr>
        <w:t>Učitel:</w:t>
      </w:r>
      <w:r w:rsidRPr="1B9A3464">
        <w:rPr>
          <w:rFonts w:eastAsia="Segoe UI Light"/>
          <w:color w:val="000000" w:themeColor="text1"/>
        </w:rPr>
        <w:t xml:space="preserve"> </w:t>
      </w:r>
      <w:r w:rsidRPr="1B9A3464">
        <w:rPr>
          <w:rFonts w:eastAsia="Segoe UI Light"/>
          <w:color w:val="000000" w:themeColor="text1"/>
          <w:sz w:val="22"/>
          <w:szCs w:val="22"/>
        </w:rPr>
        <w:t>směřuje žáky k ovládání potřebných sad digitálních zařízení, aplikací a služeb (žáci je využívají při školní práci i při zapojení do veřejného života); pomáhá jim nastavovat si digitální technologie a způsob jejich použití podle toho, jak se vyvíjejí dostupné možnosti a jak se mění vlastní potřeby žáků; snaží se vést žáky k získávání, posuzování, správě, sdílení a sdělování dat, informací a digitálního obsahu v různých formátech (vede je k tomu, aby volili</w:t>
      </w:r>
      <w:r w:rsidR="001E45D8">
        <w:rPr>
          <w:rFonts w:eastAsia="Segoe UI Light"/>
          <w:color w:val="000000" w:themeColor="text1"/>
          <w:sz w:val="22"/>
          <w:szCs w:val="22"/>
        </w:rPr>
        <w:t xml:space="preserve"> </w:t>
      </w:r>
      <w:r w:rsidRPr="1B9A3464">
        <w:rPr>
          <w:rFonts w:eastAsia="Segoe UI Light"/>
          <w:color w:val="000000" w:themeColor="text1"/>
          <w:sz w:val="22"/>
          <w:szCs w:val="22"/>
        </w:rPr>
        <w:t>efektivní postupy, strategie a způsoby, které odpovídají konkrétní situaci a účelu);</w:t>
      </w:r>
      <w:r w:rsidR="001E45D8">
        <w:rPr>
          <w:rFonts w:eastAsia="Segoe UI Light"/>
          <w:color w:val="000000" w:themeColor="text1"/>
          <w:sz w:val="22"/>
          <w:szCs w:val="22"/>
        </w:rPr>
        <w:t xml:space="preserve"> </w:t>
      </w:r>
      <w:r w:rsidRPr="1B9A3464">
        <w:rPr>
          <w:rFonts w:eastAsia="Segoe UI Light"/>
          <w:color w:val="000000" w:themeColor="text1"/>
          <w:sz w:val="22"/>
          <w:szCs w:val="22"/>
        </w:rPr>
        <w:t>pomáhá žákům vytvářet, vylepšovat a propojovat digitální obsah v různých formátech; vytváří příležitosti k vyjadřování se za pomoci digitálních prostředků; povzbuzuje žáky k navrhování prostřednictvím digitálních technologií (ideálně taková řešení, která mu pomohou vylepšit postupy či technologie);</w:t>
      </w:r>
      <w:r w:rsidR="001E45D8">
        <w:rPr>
          <w:rFonts w:eastAsia="Segoe UI Light"/>
          <w:color w:val="000000" w:themeColor="text1"/>
          <w:sz w:val="22"/>
          <w:szCs w:val="22"/>
        </w:rPr>
        <w:t xml:space="preserve"> </w:t>
      </w:r>
      <w:r w:rsidRPr="1B9A3464">
        <w:rPr>
          <w:rFonts w:eastAsia="Segoe UI Light"/>
          <w:color w:val="000000" w:themeColor="text1"/>
          <w:sz w:val="22"/>
          <w:szCs w:val="22"/>
        </w:rPr>
        <w:t>směřuje žáky k tomu, aby si dokázali poradit s technickými problémy;</w:t>
      </w:r>
      <w:r w:rsidR="001E45D8">
        <w:rPr>
          <w:rFonts w:eastAsia="Segoe UI Light"/>
          <w:color w:val="000000" w:themeColor="text1"/>
          <w:sz w:val="22"/>
          <w:szCs w:val="22"/>
        </w:rPr>
        <w:t xml:space="preserve"> </w:t>
      </w:r>
      <w:r w:rsidRPr="1B9A3464">
        <w:rPr>
          <w:rFonts w:eastAsia="Segoe UI Light"/>
          <w:color w:val="000000" w:themeColor="text1"/>
          <w:sz w:val="22"/>
          <w:szCs w:val="22"/>
        </w:rPr>
        <w:t>pomáhá žákům vyrovnávat se s proměnlivostí digitálních technologií a učí je posuzovat, jak vývoj technologií ovlivňuje různé aspekty života jedince, společnosti a životní prostředí, učí je zvažovat rizika a přínosy; vede žáky k předcházení situacím ohrožujícím bezpečnost zařízení i dat, situacím ohrožujícím tělesné</w:t>
      </w:r>
      <w:r w:rsidR="001E45D8">
        <w:rPr>
          <w:rFonts w:eastAsia="Segoe UI Light"/>
          <w:color w:val="000000" w:themeColor="text1"/>
          <w:sz w:val="22"/>
          <w:szCs w:val="22"/>
        </w:rPr>
        <w:t xml:space="preserve"> </w:t>
      </w:r>
      <w:r w:rsidRPr="1B9A3464">
        <w:rPr>
          <w:rFonts w:eastAsia="Segoe UI Light"/>
          <w:color w:val="000000" w:themeColor="text1"/>
          <w:sz w:val="22"/>
          <w:szCs w:val="22"/>
        </w:rPr>
        <w:t>a duševní zdraví žáků; směřuje žáky ke spolupráci, komunikaci, sdílení informací, k etickému jednání v digitálním prostředí, dále k ohleduplnosti a respektu k druhým.</w:t>
      </w:r>
    </w:p>
    <w:p w14:paraId="6A6DE66B" w14:textId="77777777" w:rsidR="002A4EC8" w:rsidRDefault="002A4EC8" w:rsidP="00B515A8">
      <w:pPr>
        <w:spacing w:after="120"/>
        <w:rPr>
          <w:rStyle w:val="Siln"/>
        </w:rPr>
      </w:pPr>
      <w:r>
        <w:rPr>
          <w:rStyle w:val="Siln"/>
        </w:rPr>
        <w:t>Rozpis učiva a výsledků vzdělávání</w:t>
      </w:r>
    </w:p>
    <w:p w14:paraId="152D87CA" w14:textId="77777777" w:rsidR="002A4EC8" w:rsidRDefault="002A4EC8" w:rsidP="00B515A8">
      <w:pPr>
        <w:pStyle w:val="Odsttunnadpis"/>
        <w:spacing w:after="120" w:line="288" w:lineRule="auto"/>
      </w:pPr>
      <w:r>
        <w:t xml:space="preserve">Ročník: </w:t>
      </w:r>
      <w:r>
        <w:fldChar w:fldCharType="begin">
          <w:ffData>
            <w:name w:val="Text6"/>
            <w:enabled/>
            <w:calcOnExit w:val="0"/>
            <w:textInput>
              <w:default w:val="1."/>
              <w:maxLength w:val="2"/>
            </w:textInput>
          </w:ffData>
        </w:fldChar>
      </w:r>
      <w:r>
        <w:instrText xml:space="preserve"> FORMTEXT </w:instrText>
      </w:r>
      <w:r>
        <w:fldChar w:fldCharType="separate"/>
      </w:r>
      <w:r>
        <w:rPr>
          <w:noProof/>
        </w:rPr>
        <w:t>1.</w:t>
      </w:r>
      <w:r>
        <w:fldChar w:fldCharType="end"/>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2A4EC8" w14:paraId="43EF74AE" w14:textId="77777777" w:rsidTr="00CD45AF">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BF1FF6" w14:textId="77777777" w:rsidR="002A4EC8" w:rsidRDefault="002A4EC8" w:rsidP="00CD45AF">
            <w:pPr>
              <w:tabs>
                <w:tab w:val="right" w:pos="2854"/>
              </w:tabs>
              <w:spacing w:before="0" w:line="240" w:lineRule="auto"/>
              <w:jc w:val="center"/>
              <w:rPr>
                <w:b/>
                <w:bCs/>
              </w:rPr>
            </w:pPr>
            <w:r>
              <w:rPr>
                <w:b/>
                <w:bCs/>
              </w:rPr>
              <w:t>Očekávané výstupy</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39D018" w14:textId="77777777" w:rsidR="002A4EC8" w:rsidRDefault="002A4EC8" w:rsidP="00CD45AF">
            <w:pPr>
              <w:spacing w:before="0" w:line="240" w:lineRule="auto"/>
              <w:jc w:val="center"/>
              <w:rPr>
                <w:b/>
                <w:bCs/>
              </w:rPr>
            </w:pPr>
            <w:r>
              <w:rPr>
                <w:b/>
                <w:bCs/>
              </w:rPr>
              <w:t>Učivo</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F11D9C" w14:textId="77777777" w:rsidR="002A4EC8" w:rsidRDefault="002A4EC8" w:rsidP="00CD45AF">
            <w:pPr>
              <w:spacing w:before="0" w:line="240" w:lineRule="auto"/>
              <w:jc w:val="center"/>
              <w:rPr>
                <w:b/>
                <w:bCs/>
              </w:rPr>
            </w:pPr>
            <w:r>
              <w:rPr>
                <w:b/>
                <w:bCs/>
              </w:rPr>
              <w:t>Průřezová témata,</w:t>
            </w:r>
          </w:p>
          <w:p w14:paraId="2E09AAF0" w14:textId="77777777" w:rsidR="002A4EC8" w:rsidRDefault="002A4EC8" w:rsidP="00CD45AF">
            <w:pPr>
              <w:spacing w:before="0" w:line="240" w:lineRule="auto"/>
              <w:jc w:val="center"/>
              <w:rPr>
                <w:b/>
                <w:bCs/>
              </w:rPr>
            </w:pPr>
            <w:r>
              <w:rPr>
                <w:b/>
                <w:bCs/>
              </w:rPr>
              <w:t>MP vztahy</w:t>
            </w:r>
          </w:p>
        </w:tc>
      </w:tr>
      <w:tr w:rsidR="002A4EC8" w14:paraId="49FB845F" w14:textId="77777777" w:rsidTr="00CD45AF">
        <w:tc>
          <w:tcPr>
            <w:tcW w:w="3685" w:type="dxa"/>
            <w:tcBorders>
              <w:top w:val="single" w:sz="4" w:space="0" w:color="auto"/>
              <w:left w:val="single" w:sz="4" w:space="0" w:color="auto"/>
              <w:bottom w:val="single" w:sz="4" w:space="0" w:color="auto"/>
              <w:right w:val="single" w:sz="4" w:space="0" w:color="auto"/>
            </w:tcBorders>
            <w:hideMark/>
          </w:tcPr>
          <w:p w14:paraId="545C1997" w14:textId="77777777" w:rsidR="002A4EC8" w:rsidRDefault="002A4EC8" w:rsidP="00CC5C4F">
            <w:pPr>
              <w:pStyle w:val="Tabulkaodrazky"/>
              <w:numPr>
                <w:ilvl w:val="0"/>
                <w:numId w:val="9"/>
              </w:numPr>
              <w:tabs>
                <w:tab w:val="num" w:pos="227"/>
              </w:tabs>
              <w:ind w:left="227" w:hanging="227"/>
            </w:pPr>
            <w:r>
              <w:t>využívá svůj individuální pěvecký potenciál při zpěvu, při mluvním projevu vede svůj hlas zněle a přirozeně, správně artikuluje, logicky člení větu (obsah sdělení), uplatňuje zásady hlasové hygieny v běžném životě</w:t>
            </w:r>
          </w:p>
          <w:p w14:paraId="6C4EA2A6" w14:textId="77777777" w:rsidR="002A4EC8" w:rsidRDefault="002A4EC8" w:rsidP="00CC5C4F">
            <w:pPr>
              <w:pStyle w:val="Tabulkaodrazky"/>
              <w:numPr>
                <w:ilvl w:val="0"/>
                <w:numId w:val="9"/>
              </w:numPr>
              <w:tabs>
                <w:tab w:val="num" w:pos="227"/>
              </w:tabs>
              <w:ind w:left="227" w:hanging="227"/>
            </w:pPr>
            <w:r>
              <w:t>využívá jednoduché a podle vybavení školy i složitější hudební nástroje (</w:t>
            </w:r>
            <w:proofErr w:type="spellStart"/>
            <w:r>
              <w:t>keyboardy</w:t>
            </w:r>
            <w:proofErr w:type="spellEnd"/>
            <w:r>
              <w:t xml:space="preserve">, </w:t>
            </w:r>
            <w:proofErr w:type="spellStart"/>
            <w:r>
              <w:t>keyboardy</w:t>
            </w:r>
            <w:proofErr w:type="spellEnd"/>
            <w:r>
              <w:t xml:space="preserve"> ve spojení s digitálními </w:t>
            </w:r>
            <w:proofErr w:type="spellStart"/>
            <w:r>
              <w:t>techologiemi</w:t>
            </w:r>
            <w:proofErr w:type="spellEnd"/>
            <w:r>
              <w:t xml:space="preserve">) při individuálních či společných hudebních aktivitách a přiměřeně svým hudebním schopnostem a dovednostem používá hudební nástroje jako prostředek sdělování </w:t>
            </w:r>
            <w:r>
              <w:lastRenderedPageBreak/>
              <w:t>hudebních i nehudebních myšlenek a představ</w:t>
            </w:r>
          </w:p>
          <w:p w14:paraId="1FC2B09E" w14:textId="77777777" w:rsidR="002A4EC8" w:rsidRDefault="002A4EC8" w:rsidP="00CC5C4F">
            <w:pPr>
              <w:pStyle w:val="Tabulkaodrazky"/>
              <w:numPr>
                <w:ilvl w:val="0"/>
                <w:numId w:val="9"/>
              </w:numPr>
              <w:tabs>
                <w:tab w:val="num" w:pos="227"/>
              </w:tabs>
              <w:ind w:left="227" w:hanging="227"/>
            </w:pPr>
            <w:r>
              <w:t>reaguje na hudbu pohybem, ztvárňuje ji úměrně svým hudebním schopnostem a pohybovým dispozicím; pohyb ve spojení s hudbou využívá k vyjádření vlastních představ a pocitů</w:t>
            </w:r>
          </w:p>
          <w:p w14:paraId="0AFE700C" w14:textId="77777777" w:rsidR="002A4EC8" w:rsidRDefault="002A4EC8" w:rsidP="00CC5C4F">
            <w:pPr>
              <w:pStyle w:val="Tabulkaodrazky"/>
              <w:numPr>
                <w:ilvl w:val="0"/>
                <w:numId w:val="9"/>
              </w:numPr>
              <w:tabs>
                <w:tab w:val="num" w:pos="227"/>
              </w:tabs>
              <w:ind w:left="227" w:hanging="227"/>
            </w:pPr>
            <w:r>
              <w:t>orientuje se v zápise jednoduchých, případně i složitějších vokálních, instrumentálních i vokálně-instrumentálních písní a skladeb; na základě svých individuálních hudebních schopností tyto skladby realizuje</w:t>
            </w:r>
          </w:p>
          <w:p w14:paraId="5E1D3D3F" w14:textId="77777777" w:rsidR="002A4EC8" w:rsidRDefault="002A4EC8" w:rsidP="00CC5C4F">
            <w:pPr>
              <w:pStyle w:val="Tabulkaodrazky"/>
              <w:numPr>
                <w:ilvl w:val="0"/>
                <w:numId w:val="9"/>
              </w:numPr>
              <w:tabs>
                <w:tab w:val="num" w:pos="227"/>
              </w:tabs>
              <w:ind w:left="227" w:hanging="227"/>
            </w:pPr>
            <w:r>
              <w:t>vyděluje podstatné hudební znaky z proudu znějící hudby, rozpoznává hudebně výrazové prostředky užité ve skladbě, uvědomuje si hudební formu díla a k dílu přistupuje jako k logicky utvářenému celku</w:t>
            </w:r>
          </w:p>
          <w:p w14:paraId="22C37F44" w14:textId="77777777" w:rsidR="002A4EC8" w:rsidRDefault="002A4EC8" w:rsidP="00CC5C4F">
            <w:pPr>
              <w:pStyle w:val="Tabulkaodrazky"/>
              <w:numPr>
                <w:ilvl w:val="0"/>
                <w:numId w:val="9"/>
              </w:numPr>
              <w:tabs>
                <w:tab w:val="num" w:pos="227"/>
              </w:tabs>
              <w:ind w:left="227" w:hanging="227"/>
            </w:pPr>
            <w:r>
              <w:t xml:space="preserve"> popíše a na vybraných hudebních dílech (částech hudebního díla) ukáže důležité znaky tvorby a interpretace, vysvětlí, v čem tkví originální a nezaměnitelný přínos skladatele a interpreta, možná poselství sdělovaná prostřednictvím hudby na základě svých schopností, znalostí i získaných zkušeností dešifruje a interpretuje</w:t>
            </w:r>
          </w:p>
          <w:p w14:paraId="40F62454" w14:textId="77777777" w:rsidR="002A4EC8" w:rsidRDefault="002A4EC8" w:rsidP="00CC5C4F">
            <w:pPr>
              <w:pStyle w:val="Tabulkaodrazky"/>
              <w:numPr>
                <w:ilvl w:val="0"/>
                <w:numId w:val="9"/>
              </w:numPr>
              <w:tabs>
                <w:tab w:val="num" w:pos="227"/>
              </w:tabs>
              <w:ind w:left="227" w:hanging="227"/>
            </w:pPr>
            <w:r>
              <w:t>interpretuje hudbu na základě vědomostí a individuálních hudebních schopností; vytváří vlastní soudy a preference, které v diskusi obhájí</w:t>
            </w:r>
          </w:p>
          <w:p w14:paraId="3DDC6F13" w14:textId="77777777" w:rsidR="002A4EC8" w:rsidRDefault="002A4EC8" w:rsidP="00CC5C4F">
            <w:pPr>
              <w:pStyle w:val="Tabulkaodrazky"/>
              <w:numPr>
                <w:ilvl w:val="0"/>
                <w:numId w:val="9"/>
              </w:numPr>
              <w:tabs>
                <w:tab w:val="num" w:pos="227"/>
              </w:tabs>
              <w:ind w:left="227" w:hanging="227"/>
            </w:pPr>
            <w:r>
              <w:t xml:space="preserve">orientuje se ve vývoji hudebního umění; uvědomuje si rozdílnost hudebního myšlení v jednotlivých etapách, rozlišuje hudební slohy </w:t>
            </w:r>
            <w:r>
              <w:lastRenderedPageBreak/>
              <w:t>podle charakteristických hudebních znaků, na základě historických, společenských a kulturních kontextů popíše podmínky a okolnosti vzniku hudebního díla</w:t>
            </w:r>
          </w:p>
          <w:p w14:paraId="4C9E0D75" w14:textId="77777777" w:rsidR="002A4EC8" w:rsidRDefault="002A4EC8" w:rsidP="00CC5C4F">
            <w:pPr>
              <w:pStyle w:val="Tabulkaodrazky"/>
              <w:numPr>
                <w:ilvl w:val="0"/>
                <w:numId w:val="9"/>
              </w:numPr>
              <w:tabs>
                <w:tab w:val="num" w:pos="227"/>
              </w:tabs>
              <w:ind w:left="227" w:hanging="227"/>
            </w:pPr>
            <w:r>
              <w:t>odliší hudbu podle jejího stylového zařazení, významu a funkce, rozpozná vhodnost či nevhodnost využití určité hudby v konkrétních situacích</w:t>
            </w:r>
          </w:p>
          <w:p w14:paraId="66772E5F" w14:textId="77777777" w:rsidR="002A4EC8" w:rsidRDefault="002A4EC8" w:rsidP="00CC5C4F">
            <w:pPr>
              <w:pStyle w:val="Tabulkaodrazky"/>
              <w:numPr>
                <w:ilvl w:val="0"/>
                <w:numId w:val="9"/>
              </w:numPr>
              <w:tabs>
                <w:tab w:val="num" w:pos="227"/>
              </w:tabs>
              <w:ind w:left="227" w:hanging="227"/>
            </w:pPr>
            <w:r>
              <w:t>uvědomuje si roli hudebního průmyslu v současném světě; popíše možnosti využití hudby v „mimohudební“ oblasti a poukáže na příklady jejího zneužívání</w:t>
            </w:r>
          </w:p>
          <w:p w14:paraId="053AEFCC" w14:textId="77777777" w:rsidR="002A4EC8" w:rsidRDefault="002A4EC8" w:rsidP="00CC5C4F">
            <w:pPr>
              <w:pStyle w:val="Tabulkaodrazky"/>
              <w:numPr>
                <w:ilvl w:val="0"/>
                <w:numId w:val="9"/>
              </w:numPr>
              <w:tabs>
                <w:tab w:val="num" w:pos="227"/>
              </w:tabs>
              <w:ind w:left="227" w:hanging="227"/>
            </w:pPr>
            <w:r>
              <w:t>uvědomuje si rozdílnost přístupů jednotlivých lidí k hudbě a hudební tvorbě, vnímá hudbu jako způsob prezentace vlastních idejí a názorů i idejí, pocitů a názorů ostatních lidí a na základě toho se s hudbou ztotožní či ji odmítne</w:t>
            </w:r>
          </w:p>
          <w:p w14:paraId="410E0D32" w14:textId="77777777" w:rsidR="002A4EC8" w:rsidRDefault="002A4EC8" w:rsidP="00CC5C4F">
            <w:pPr>
              <w:pStyle w:val="Tabulkaodrazky"/>
              <w:numPr>
                <w:ilvl w:val="0"/>
                <w:numId w:val="9"/>
              </w:numPr>
              <w:tabs>
                <w:tab w:val="num" w:pos="227"/>
              </w:tabs>
              <w:ind w:left="227" w:hanging="227"/>
            </w:pPr>
            <w:r>
              <w:t xml:space="preserve">upozorní na znaky hudební tvorby, které s sebou nesou netoleranci, rasismus a xenofobii, a distancuje se od takové hudby </w:t>
            </w:r>
          </w:p>
        </w:tc>
        <w:tc>
          <w:tcPr>
            <w:tcW w:w="3118" w:type="dxa"/>
            <w:tcBorders>
              <w:top w:val="single" w:sz="4" w:space="0" w:color="auto"/>
              <w:left w:val="single" w:sz="4" w:space="0" w:color="auto"/>
              <w:bottom w:val="single" w:sz="4" w:space="0" w:color="auto"/>
              <w:right w:val="single" w:sz="4" w:space="0" w:color="auto"/>
            </w:tcBorders>
          </w:tcPr>
          <w:p w14:paraId="531D17D2" w14:textId="77777777" w:rsidR="002A4EC8" w:rsidRDefault="002A4EC8" w:rsidP="00CD45AF">
            <w:pPr>
              <w:pStyle w:val="Tabulkatucne"/>
            </w:pPr>
            <w:r>
              <w:lastRenderedPageBreak/>
              <w:t xml:space="preserve">Vokální a pohybové činnosti </w:t>
            </w:r>
          </w:p>
          <w:p w14:paraId="1E27B945"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probíhají paralelně s probíraným učivem</w:t>
            </w:r>
          </w:p>
          <w:p w14:paraId="74FB47B5"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každý tematický celek je doplněn vhodným repertoárem</w:t>
            </w:r>
          </w:p>
          <w:p w14:paraId="66FADB12"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kultivace pěveckého a hlasového projevu, intonační a rytmický výcvik, sólový a sborový zpěv, orientace v notovém zápisu vokálních kompozic, improvizace jednoduché vokální kompozice (předvětí, závětí, perioda)</w:t>
            </w:r>
          </w:p>
          <w:p w14:paraId="40B3262B" w14:textId="77777777" w:rsidR="002A4EC8" w:rsidRPr="00BC622A"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lastRenderedPageBreak/>
              <w:t>hudebně pohybové činnosti (pohyb hudby, gesto, pohybové etudy, tanec jako způsob komunikace</w:t>
            </w:r>
          </w:p>
          <w:p w14:paraId="33CC174A" w14:textId="77777777" w:rsidR="002A4EC8" w:rsidRDefault="002A4EC8" w:rsidP="00CD45AF">
            <w:pPr>
              <w:pStyle w:val="TabulkatextChar"/>
              <w:tabs>
                <w:tab w:val="clear" w:pos="284"/>
                <w:tab w:val="left" w:pos="708"/>
              </w:tabs>
              <w:rPr>
                <w:rFonts w:ascii="Segoe UI Light" w:hAnsi="Segoe UI Light"/>
              </w:rPr>
            </w:pPr>
          </w:p>
          <w:p w14:paraId="37A6394A" w14:textId="77777777" w:rsidR="002A4EC8" w:rsidRDefault="002A4EC8" w:rsidP="00CD45AF">
            <w:pPr>
              <w:pStyle w:val="Tabulkatucne"/>
            </w:pPr>
            <w:r>
              <w:t>Instrumentální činnosti</w:t>
            </w:r>
          </w:p>
          <w:p w14:paraId="7EF0A9B1" w14:textId="77777777" w:rsidR="002A4EC8" w:rsidRDefault="002A4EC8" w:rsidP="00CC5C4F">
            <w:pPr>
              <w:pStyle w:val="TabulkatextChar"/>
              <w:numPr>
                <w:ilvl w:val="0"/>
                <w:numId w:val="8"/>
              </w:numPr>
              <w:tabs>
                <w:tab w:val="num" w:pos="284"/>
              </w:tabs>
              <w:ind w:left="284"/>
              <w:rPr>
                <w:rFonts w:ascii="Segoe UI Light" w:hAnsi="Segoe UI Light"/>
              </w:rPr>
            </w:pPr>
            <w:r w:rsidRPr="230DD6ED">
              <w:rPr>
                <w:rFonts w:ascii="Segoe UI Light" w:hAnsi="Segoe UI Light"/>
              </w:rPr>
              <w:t>hudební nástroje, digitální technologie a nové možnosti v hudbě</w:t>
            </w:r>
          </w:p>
          <w:p w14:paraId="71AAD506"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tvorba doprovodů, jednoduchých instrumentálních kompozic</w:t>
            </w:r>
          </w:p>
          <w:p w14:paraId="41BB2C68" w14:textId="77777777" w:rsidR="002A4EC8" w:rsidRDefault="002A4EC8" w:rsidP="00CC5C4F">
            <w:pPr>
              <w:pStyle w:val="TabulkatextChar"/>
              <w:numPr>
                <w:ilvl w:val="0"/>
                <w:numId w:val="8"/>
              </w:numPr>
              <w:tabs>
                <w:tab w:val="num" w:pos="284"/>
              </w:tabs>
              <w:ind w:left="284"/>
              <w:rPr>
                <w:rFonts w:ascii="Segoe UI Light" w:hAnsi="Segoe UI Light"/>
              </w:rPr>
            </w:pPr>
            <w:r w:rsidRPr="230DD6ED">
              <w:rPr>
                <w:rFonts w:ascii="Segoe UI Light" w:hAnsi="Segoe UI Light"/>
              </w:rPr>
              <w:t>orientace v notovém zápise instrumentálních kompozic</w:t>
            </w:r>
          </w:p>
          <w:p w14:paraId="44A37AE8" w14:textId="77777777" w:rsidR="002A4EC8" w:rsidRDefault="002A4EC8" w:rsidP="00CD45AF">
            <w:pPr>
              <w:pStyle w:val="Tabulkatucne"/>
              <w:ind w:left="567"/>
            </w:pPr>
          </w:p>
          <w:p w14:paraId="4EAEEA0D" w14:textId="77777777" w:rsidR="002A4EC8" w:rsidRDefault="002A4EC8" w:rsidP="00CD45AF">
            <w:pPr>
              <w:pStyle w:val="Tabulkatucne"/>
            </w:pPr>
            <w:r>
              <w:t>Poslechové činnosti</w:t>
            </w:r>
          </w:p>
          <w:p w14:paraId="2755D169" w14:textId="77777777" w:rsidR="002A4EC8" w:rsidRDefault="002A4EC8" w:rsidP="00CC5C4F">
            <w:pPr>
              <w:pStyle w:val="TabulkatextChar"/>
              <w:numPr>
                <w:ilvl w:val="0"/>
                <w:numId w:val="8"/>
              </w:numPr>
              <w:tabs>
                <w:tab w:val="num" w:pos="284"/>
              </w:tabs>
              <w:ind w:left="284"/>
              <w:rPr>
                <w:rFonts w:ascii="Segoe UI Light" w:hAnsi="Segoe UI Light"/>
              </w:rPr>
            </w:pPr>
            <w:r w:rsidRPr="230DD6ED">
              <w:rPr>
                <w:rFonts w:ascii="Segoe UI Light" w:hAnsi="Segoe UI Light"/>
              </w:rPr>
              <w:t>hudba starověku až po období rokoka</w:t>
            </w:r>
          </w:p>
          <w:p w14:paraId="224F7712" w14:textId="77777777" w:rsidR="002A4EC8" w:rsidRDefault="002A4EC8" w:rsidP="00CC5C4F">
            <w:pPr>
              <w:pStyle w:val="TabulkatextChar"/>
              <w:numPr>
                <w:ilvl w:val="0"/>
                <w:numId w:val="8"/>
              </w:numPr>
              <w:tabs>
                <w:tab w:val="num" w:pos="284"/>
              </w:tabs>
              <w:ind w:left="284"/>
              <w:rPr>
                <w:rFonts w:ascii="Segoe UI Light" w:hAnsi="Segoe UI Light"/>
              </w:rPr>
            </w:pPr>
            <w:r w:rsidRPr="230DD6ED">
              <w:rPr>
                <w:rFonts w:ascii="Segoe UI Light" w:hAnsi="Segoe UI Light"/>
              </w:rPr>
              <w:t>hudba 20. století včetně 50. let (USA, Francie, Anglie, vývoj v českých zemích)</w:t>
            </w:r>
          </w:p>
          <w:p w14:paraId="5D97C3C8" w14:textId="77777777" w:rsidR="002A4EC8" w:rsidRDefault="002A4EC8" w:rsidP="00CD45AF">
            <w:pPr>
              <w:pStyle w:val="TabulkatextChar"/>
              <w:tabs>
                <w:tab w:val="clear" w:pos="284"/>
                <w:tab w:val="left" w:pos="708"/>
              </w:tabs>
              <w:rPr>
                <w:rFonts w:ascii="Segoe UI Light" w:hAnsi="Segoe UI Light"/>
                <w:b/>
                <w:bCs/>
              </w:rPr>
            </w:pPr>
          </w:p>
          <w:p w14:paraId="223EAC1F" w14:textId="77777777" w:rsidR="002A4EC8" w:rsidRDefault="002A4EC8" w:rsidP="00CD45AF">
            <w:pPr>
              <w:pStyle w:val="TabulkatextChar"/>
              <w:tabs>
                <w:tab w:val="clear" w:pos="284"/>
                <w:tab w:val="left" w:pos="708"/>
              </w:tabs>
              <w:ind w:left="0" w:firstLine="0"/>
              <w:rPr>
                <w:rFonts w:ascii="Segoe UI Light" w:hAnsi="Segoe UI Light"/>
                <w:b/>
                <w:bCs/>
              </w:rPr>
            </w:pPr>
            <w:r w:rsidRPr="230DD6ED">
              <w:rPr>
                <w:rFonts w:ascii="Segoe UI Light" w:hAnsi="Segoe UI Light"/>
                <w:b/>
                <w:bCs/>
              </w:rPr>
              <w:t>Hudební styly a žánry,</w:t>
            </w:r>
          </w:p>
          <w:p w14:paraId="595DDA48" w14:textId="77777777" w:rsidR="002A4EC8" w:rsidRPr="00BC622A" w:rsidRDefault="002A4EC8" w:rsidP="00CD45AF">
            <w:pPr>
              <w:pStyle w:val="TabulkatextChar"/>
              <w:tabs>
                <w:tab w:val="clear" w:pos="284"/>
                <w:tab w:val="left" w:pos="708"/>
              </w:tabs>
              <w:ind w:left="57" w:firstLine="0"/>
              <w:rPr>
                <w:rFonts w:ascii="Segoe UI Light" w:hAnsi="Segoe UI Light"/>
                <w:b/>
                <w:bCs/>
              </w:rPr>
            </w:pPr>
            <w:r>
              <w:rPr>
                <w:rFonts w:ascii="Segoe UI Light" w:hAnsi="Segoe UI Light"/>
                <w:b/>
                <w:bCs/>
              </w:rPr>
              <w:t>funkce hudby</w:t>
            </w:r>
          </w:p>
          <w:p w14:paraId="008BDEC4" w14:textId="77777777" w:rsidR="002A4EC8" w:rsidRDefault="002A4EC8" w:rsidP="00CC5C4F">
            <w:pPr>
              <w:pStyle w:val="TabulkatextChar"/>
              <w:numPr>
                <w:ilvl w:val="0"/>
                <w:numId w:val="8"/>
              </w:numPr>
              <w:tabs>
                <w:tab w:val="num" w:pos="284"/>
              </w:tabs>
              <w:ind w:left="284"/>
              <w:rPr>
                <w:rFonts w:ascii="Segoe UI Light" w:hAnsi="Segoe UI Light"/>
              </w:rPr>
            </w:pPr>
            <w:r w:rsidRPr="230DD6ED">
              <w:rPr>
                <w:rFonts w:ascii="Segoe UI Light" w:hAnsi="Segoe UI Light"/>
              </w:rPr>
              <w:t>hudba starověku až po období rokoka</w:t>
            </w:r>
          </w:p>
          <w:p w14:paraId="10EDBA2E" w14:textId="77777777" w:rsidR="002A4EC8" w:rsidRDefault="002A4EC8" w:rsidP="00CC5C4F">
            <w:pPr>
              <w:pStyle w:val="TabulkatextChar"/>
              <w:numPr>
                <w:ilvl w:val="0"/>
                <w:numId w:val="8"/>
              </w:numPr>
              <w:tabs>
                <w:tab w:val="num" w:pos="284"/>
              </w:tabs>
              <w:ind w:left="284"/>
              <w:rPr>
                <w:rFonts w:ascii="Segoe UI Light" w:hAnsi="Segoe UI Light"/>
              </w:rPr>
            </w:pPr>
            <w:r w:rsidRPr="230DD6ED">
              <w:rPr>
                <w:rFonts w:ascii="Segoe UI Light" w:hAnsi="Segoe UI Light"/>
              </w:rPr>
              <w:t xml:space="preserve">hudba 20. století včetně 50. let (USA, Francie, Anglie, vývoj v českých zemích) </w:t>
            </w:r>
          </w:p>
          <w:p w14:paraId="0B0C3A4D" w14:textId="77777777" w:rsidR="002A4EC8" w:rsidRDefault="002A4EC8" w:rsidP="00CC5C4F">
            <w:pPr>
              <w:pStyle w:val="TabulkatextChar"/>
              <w:numPr>
                <w:ilvl w:val="0"/>
                <w:numId w:val="8"/>
              </w:numPr>
              <w:tabs>
                <w:tab w:val="num" w:pos="284"/>
              </w:tabs>
              <w:ind w:left="284"/>
              <w:rPr>
                <w:rFonts w:ascii="Segoe UI Light" w:hAnsi="Segoe UI Light"/>
              </w:rPr>
            </w:pPr>
            <w:r w:rsidRPr="230DD6ED">
              <w:rPr>
                <w:rFonts w:ascii="Segoe UI Light" w:hAnsi="Segoe UI Light"/>
              </w:rPr>
              <w:t>využití v běžném životě, estetická hodnota uměleckého díla, hudební průmysl a jeho zneužití</w:t>
            </w:r>
          </w:p>
          <w:p w14:paraId="6F2554CE" w14:textId="77777777" w:rsidR="002A4EC8" w:rsidRDefault="002A4EC8" w:rsidP="00CD45AF">
            <w:pPr>
              <w:pStyle w:val="TabulkatextChar"/>
              <w:tabs>
                <w:tab w:val="clear" w:pos="284"/>
                <w:tab w:val="left" w:pos="708"/>
              </w:tabs>
              <w:ind w:left="0" w:firstLine="0"/>
              <w:rPr>
                <w:rFonts w:ascii="Segoe UI Light" w:hAnsi="Segoe UI Light"/>
                <w:bCs/>
              </w:rPr>
            </w:pPr>
          </w:p>
          <w:p w14:paraId="06334735" w14:textId="77777777" w:rsidR="002A4EC8" w:rsidRPr="00BC622A" w:rsidRDefault="002A4EC8" w:rsidP="00CD45AF">
            <w:pPr>
              <w:pStyle w:val="TabulkatextChar"/>
              <w:tabs>
                <w:tab w:val="clear" w:pos="284"/>
                <w:tab w:val="left" w:pos="708"/>
              </w:tabs>
              <w:ind w:left="0" w:firstLine="0"/>
              <w:rPr>
                <w:rFonts w:ascii="Segoe UI Light" w:hAnsi="Segoe UI Light"/>
                <w:b/>
              </w:rPr>
            </w:pPr>
            <w:r>
              <w:rPr>
                <w:rFonts w:ascii="Segoe UI Light" w:hAnsi="Segoe UI Light"/>
                <w:b/>
              </w:rPr>
              <w:t>Vznik a vývoj hudby</w:t>
            </w:r>
          </w:p>
          <w:p w14:paraId="783F6862"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hudba vokální a instrumentální</w:t>
            </w:r>
          </w:p>
          <w:p w14:paraId="33947748"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starověk až rokoko</w:t>
            </w:r>
          </w:p>
          <w:p w14:paraId="61B0CC69"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 xml:space="preserve"> </w:t>
            </w:r>
            <w:proofErr w:type="spellStart"/>
            <w:r>
              <w:rPr>
                <w:rFonts w:ascii="Segoe UI Light" w:hAnsi="Segoe UI Light"/>
              </w:rPr>
              <w:t>nonartificiální</w:t>
            </w:r>
            <w:proofErr w:type="spellEnd"/>
            <w:r>
              <w:rPr>
                <w:rFonts w:ascii="Segoe UI Light" w:hAnsi="Segoe UI Light"/>
              </w:rPr>
              <w:t xml:space="preserve"> hudba 20. století včetně 50. let (USA, Francie, Anglie, vývoj v českých zemích)</w:t>
            </w:r>
          </w:p>
          <w:p w14:paraId="569ECE61" w14:textId="77777777" w:rsidR="002A4EC8" w:rsidRDefault="002A4EC8" w:rsidP="00CC5C4F">
            <w:pPr>
              <w:pStyle w:val="TabulkatextChar"/>
              <w:numPr>
                <w:ilvl w:val="0"/>
                <w:numId w:val="8"/>
              </w:numPr>
              <w:tabs>
                <w:tab w:val="num" w:pos="284"/>
              </w:tabs>
              <w:ind w:left="284"/>
              <w:rPr>
                <w:rFonts w:ascii="Segoe UI Light" w:hAnsi="Segoe UI Light"/>
              </w:rPr>
            </w:pPr>
            <w:r w:rsidRPr="00C20963">
              <w:rPr>
                <w:rFonts w:ascii="Segoe UI Light" w:hAnsi="Segoe UI Light"/>
              </w:rPr>
              <w:t xml:space="preserve">charakteristické hudební znaky jednotlivých slohů, </w:t>
            </w:r>
            <w:r w:rsidRPr="00C20963">
              <w:rPr>
                <w:rFonts w:ascii="Segoe UI Light" w:hAnsi="Segoe UI Light"/>
              </w:rPr>
              <w:lastRenderedPageBreak/>
              <w:t>průniky, syntézy, hledání nových cest</w:t>
            </w:r>
          </w:p>
          <w:p w14:paraId="25605135" w14:textId="77777777" w:rsidR="002A4EC8" w:rsidRDefault="002A4EC8" w:rsidP="00CD45AF">
            <w:pPr>
              <w:pStyle w:val="TabulkatextChar"/>
              <w:tabs>
                <w:tab w:val="clear" w:pos="284"/>
                <w:tab w:val="left" w:pos="708"/>
              </w:tabs>
              <w:ind w:left="0" w:firstLine="0"/>
              <w:rPr>
                <w:rFonts w:ascii="Segoe UI Light" w:hAnsi="Segoe UI Light"/>
              </w:rPr>
            </w:pPr>
          </w:p>
          <w:p w14:paraId="7B181C4B" w14:textId="77777777" w:rsidR="002A4EC8" w:rsidRDefault="002A4EC8" w:rsidP="00CD45AF">
            <w:pPr>
              <w:pStyle w:val="TabulkatextChar"/>
              <w:tabs>
                <w:tab w:val="clear" w:pos="284"/>
                <w:tab w:val="left" w:pos="708"/>
              </w:tabs>
              <w:ind w:left="0" w:firstLine="0"/>
              <w:rPr>
                <w:rFonts w:ascii="Segoe UI Light" w:hAnsi="Segoe UI Light"/>
                <w:b/>
                <w:bCs/>
              </w:rPr>
            </w:pPr>
            <w:r w:rsidRPr="230DD6ED">
              <w:rPr>
                <w:rFonts w:ascii="Segoe UI Light" w:hAnsi="Segoe UI Light"/>
                <w:b/>
                <w:bCs/>
              </w:rPr>
              <w:t>Hudební skladatel a interpret, interpretace v hudbě, umělecký provoz</w:t>
            </w:r>
          </w:p>
          <w:p w14:paraId="6702525E" w14:textId="77777777" w:rsidR="002A4EC8" w:rsidRDefault="002A4EC8" w:rsidP="00CD45AF">
            <w:pPr>
              <w:pStyle w:val="TabulkatextChar"/>
              <w:tabs>
                <w:tab w:val="clear" w:pos="284"/>
                <w:tab w:val="left" w:pos="708"/>
              </w:tabs>
              <w:ind w:left="0" w:firstLine="0"/>
              <w:rPr>
                <w:rFonts w:ascii="Segoe UI Light" w:hAnsi="Segoe UI Light"/>
              </w:rPr>
            </w:pPr>
          </w:p>
          <w:p w14:paraId="5F1EDA5B" w14:textId="77777777" w:rsidR="002A4EC8" w:rsidRDefault="002A4EC8" w:rsidP="00CD45AF">
            <w:pPr>
              <w:pStyle w:val="TabulkatextChar"/>
              <w:tabs>
                <w:tab w:val="clear" w:pos="284"/>
                <w:tab w:val="left" w:pos="708"/>
              </w:tabs>
              <w:ind w:left="0" w:firstLine="0"/>
              <w:rPr>
                <w:rFonts w:ascii="Segoe UI Light" w:hAnsi="Segoe UI Light"/>
              </w:rPr>
            </w:pPr>
          </w:p>
          <w:p w14:paraId="3DABB8B7" w14:textId="77777777" w:rsidR="002A4EC8" w:rsidRDefault="002A4EC8" w:rsidP="00CD45AF">
            <w:pPr>
              <w:pStyle w:val="TabulkatextChar"/>
              <w:tabs>
                <w:tab w:val="clear" w:pos="284"/>
                <w:tab w:val="left" w:pos="708"/>
              </w:tabs>
              <w:ind w:left="0" w:firstLine="0"/>
              <w:rPr>
                <w:rFonts w:ascii="Segoe UI Light" w:hAnsi="Segoe UI Light"/>
                <w:b/>
                <w:bCs/>
              </w:rPr>
            </w:pPr>
            <w:r w:rsidRPr="230DD6ED">
              <w:rPr>
                <w:rFonts w:ascii="Segoe UI Light" w:hAnsi="Segoe UI Light"/>
                <w:b/>
                <w:bCs/>
              </w:rPr>
              <w:t>Hudba jako způsob identifikace, sebeprezentace a druh generační výpovědi</w:t>
            </w:r>
          </w:p>
          <w:p w14:paraId="7FDA0E48" w14:textId="77777777" w:rsidR="002A4EC8" w:rsidRDefault="002A4EC8" w:rsidP="00CD45AF">
            <w:pPr>
              <w:pStyle w:val="TabulkatextChar"/>
              <w:tabs>
                <w:tab w:val="clear" w:pos="284"/>
                <w:tab w:val="left" w:pos="708"/>
              </w:tabs>
              <w:ind w:left="0" w:firstLine="0"/>
              <w:rPr>
                <w:rFonts w:ascii="Segoe UI Light" w:hAnsi="Segoe UI Light"/>
                <w:b/>
              </w:rPr>
            </w:pPr>
          </w:p>
          <w:p w14:paraId="6B62DD22" w14:textId="77777777" w:rsidR="002A4EC8" w:rsidRDefault="002A4EC8" w:rsidP="00CD45AF">
            <w:pPr>
              <w:pStyle w:val="TabulkatextChar"/>
              <w:tabs>
                <w:tab w:val="clear" w:pos="284"/>
                <w:tab w:val="left" w:pos="708"/>
              </w:tabs>
              <w:ind w:left="0" w:firstLine="0"/>
              <w:rPr>
                <w:rFonts w:ascii="Segoe UI Light" w:hAnsi="Segoe UI Light"/>
                <w:b/>
                <w:bCs/>
              </w:rPr>
            </w:pPr>
          </w:p>
          <w:p w14:paraId="4ACA60A8" w14:textId="77777777" w:rsidR="002A4EC8" w:rsidRDefault="002A4EC8" w:rsidP="00CD45AF">
            <w:pPr>
              <w:pStyle w:val="TabulkatextChar"/>
              <w:tabs>
                <w:tab w:val="clear" w:pos="284"/>
                <w:tab w:val="left" w:pos="708"/>
              </w:tabs>
              <w:ind w:left="0" w:firstLine="0"/>
              <w:rPr>
                <w:rFonts w:ascii="Segoe UI Light" w:hAnsi="Segoe UI Light"/>
              </w:rPr>
            </w:pPr>
            <w:r w:rsidRPr="230DD6ED">
              <w:rPr>
                <w:rFonts w:ascii="Segoe UI Light" w:hAnsi="Segoe UI Light"/>
                <w:b/>
                <w:bCs/>
              </w:rPr>
              <w:t>Interpretace hudebního díla</w:t>
            </w:r>
            <w:r w:rsidRPr="230DD6ED">
              <w:rPr>
                <w:rFonts w:ascii="Segoe UI Light" w:hAnsi="Segoe UI Light"/>
              </w:rPr>
              <w:t xml:space="preserve"> </w:t>
            </w:r>
          </w:p>
          <w:p w14:paraId="50EAD7E2"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popis hudebního díla v rovině významu, výrazu a výstavby, zařazení díla do historického a sociálního kontextu, hudební dílo jako možné poselství, vlastní hodnocení</w:t>
            </w:r>
          </w:p>
          <w:p w14:paraId="5C68E48C" w14:textId="77777777" w:rsidR="002A4EC8" w:rsidRDefault="002A4EC8" w:rsidP="00CD45AF">
            <w:pPr>
              <w:pStyle w:val="TabulkatextChar"/>
              <w:tabs>
                <w:tab w:val="clear" w:pos="284"/>
              </w:tabs>
              <w:rPr>
                <w:rFonts w:ascii="Segoe UI Light" w:hAnsi="Segoe UI Light"/>
              </w:rPr>
            </w:pPr>
          </w:p>
          <w:p w14:paraId="3F14BAD5" w14:textId="77777777" w:rsidR="002A4EC8" w:rsidRDefault="002A4EC8" w:rsidP="00CD45AF">
            <w:pPr>
              <w:pStyle w:val="TabulkatextChar"/>
              <w:tabs>
                <w:tab w:val="clear" w:pos="284"/>
                <w:tab w:val="left" w:pos="708"/>
              </w:tabs>
              <w:ind w:left="57" w:firstLine="0"/>
              <w:rPr>
                <w:rFonts w:ascii="Segoe UI Light" w:hAnsi="Segoe UI Light"/>
                <w:bCs/>
              </w:rPr>
            </w:pPr>
          </w:p>
        </w:tc>
        <w:tc>
          <w:tcPr>
            <w:tcW w:w="2835" w:type="dxa"/>
            <w:tcBorders>
              <w:top w:val="single" w:sz="4" w:space="0" w:color="auto"/>
              <w:left w:val="single" w:sz="4" w:space="0" w:color="auto"/>
              <w:bottom w:val="single" w:sz="4" w:space="0" w:color="auto"/>
              <w:right w:val="single" w:sz="4" w:space="0" w:color="auto"/>
            </w:tcBorders>
          </w:tcPr>
          <w:p w14:paraId="19504D68" w14:textId="77777777" w:rsidR="002A4EC8" w:rsidRDefault="002A4EC8" w:rsidP="00CD45AF">
            <w:pPr>
              <w:pStyle w:val="Tabulkanormln"/>
            </w:pPr>
            <w:r>
              <w:rPr>
                <w:b/>
                <w:bCs/>
              </w:rPr>
              <w:lastRenderedPageBreak/>
              <w:t>Osobnostní a sociální výchova</w:t>
            </w:r>
            <w:r>
              <w:t xml:space="preserve"> </w:t>
            </w:r>
          </w:p>
          <w:p w14:paraId="38B641F5" w14:textId="77777777" w:rsidR="002A4EC8" w:rsidRDefault="002A4EC8" w:rsidP="00CD45AF">
            <w:pPr>
              <w:pStyle w:val="Tabulkanormln"/>
            </w:pPr>
          </w:p>
          <w:p w14:paraId="430D302A" w14:textId="77777777" w:rsidR="002A4EC8" w:rsidRDefault="002A4EC8" w:rsidP="00CD45AF">
            <w:pPr>
              <w:pStyle w:val="Tabulkanormln"/>
            </w:pPr>
            <w:r>
              <w:t xml:space="preserve"> </w:t>
            </w:r>
          </w:p>
          <w:p w14:paraId="6BFDA521" w14:textId="77777777" w:rsidR="002A4EC8" w:rsidRDefault="002A4EC8" w:rsidP="00CD45AF">
            <w:pPr>
              <w:pStyle w:val="Tabulkanormln"/>
              <w:rPr>
                <w:rStyle w:val="StylTabulkanormlnTunChar"/>
              </w:rPr>
            </w:pPr>
            <w:r>
              <w:rPr>
                <w:b/>
              </w:rPr>
              <w:t xml:space="preserve">Výchova k myšlení v evropských a globálních souvislostech </w:t>
            </w:r>
          </w:p>
          <w:p w14:paraId="7CB4D613" w14:textId="77777777" w:rsidR="002A4EC8" w:rsidRDefault="002A4EC8" w:rsidP="00CD45AF">
            <w:pPr>
              <w:pStyle w:val="Tabulkanormln"/>
              <w:rPr>
                <w:rStyle w:val="StylTabulkanormlnTunChar"/>
              </w:rPr>
            </w:pPr>
          </w:p>
          <w:p w14:paraId="4085971B" w14:textId="77777777" w:rsidR="002A4EC8" w:rsidRDefault="002A4EC8" w:rsidP="00CD45AF">
            <w:pPr>
              <w:pStyle w:val="Tabulkanormln"/>
              <w:rPr>
                <w:rStyle w:val="StylTabulkanormlnTunChar"/>
              </w:rPr>
            </w:pPr>
          </w:p>
          <w:p w14:paraId="6002B88E" w14:textId="77777777" w:rsidR="002A4EC8" w:rsidRDefault="002A4EC8" w:rsidP="00CD45AF">
            <w:pPr>
              <w:pStyle w:val="Tabulkanormln"/>
            </w:pPr>
            <w:r w:rsidRPr="230DD6ED">
              <w:rPr>
                <w:b/>
                <w:bCs/>
              </w:rPr>
              <w:t>Multikulturní výchova</w:t>
            </w:r>
            <w:r w:rsidRPr="230DD6ED">
              <w:rPr>
                <w:rStyle w:val="StylTabulkanormlnTunChar"/>
              </w:rPr>
              <w:t xml:space="preserve"> </w:t>
            </w:r>
          </w:p>
          <w:p w14:paraId="636EFFF1" w14:textId="77777777" w:rsidR="002A4EC8" w:rsidRDefault="002A4EC8" w:rsidP="00CD45AF">
            <w:pPr>
              <w:pStyle w:val="Tabulkanormln"/>
              <w:rPr>
                <w:rStyle w:val="StylTabulkanormlnTunChar"/>
              </w:rPr>
            </w:pPr>
          </w:p>
          <w:p w14:paraId="345DB105" w14:textId="77777777" w:rsidR="002A4EC8" w:rsidRDefault="002A4EC8" w:rsidP="00CD45AF">
            <w:pPr>
              <w:pStyle w:val="Tabulkanormln"/>
              <w:rPr>
                <w:rFonts w:eastAsia="Segoe UI Light" w:cs="Segoe UI Light"/>
              </w:rPr>
            </w:pPr>
          </w:p>
          <w:p w14:paraId="095CD8F2" w14:textId="77777777" w:rsidR="002A4EC8" w:rsidRDefault="002A4EC8" w:rsidP="00CD45AF">
            <w:pPr>
              <w:pStyle w:val="Tabulkanormln"/>
              <w:rPr>
                <w:rStyle w:val="StylTabulkanormlnTunChar"/>
                <w:rFonts w:eastAsia="Segoe UI Light" w:cs="Segoe UI Light"/>
              </w:rPr>
            </w:pPr>
            <w:r w:rsidRPr="230DD6ED">
              <w:rPr>
                <w:rStyle w:val="StylTabulkanormlnTunChar"/>
                <w:rFonts w:eastAsia="Segoe UI Light" w:cs="Segoe UI Light"/>
              </w:rPr>
              <w:t>Mediální výchova</w:t>
            </w:r>
          </w:p>
        </w:tc>
      </w:tr>
    </w:tbl>
    <w:p w14:paraId="5111FCCA" w14:textId="77777777" w:rsidR="002A4EC8" w:rsidRPr="00B515A8" w:rsidRDefault="002A4EC8" w:rsidP="00B515A8">
      <w:pPr>
        <w:spacing w:after="120"/>
        <w:rPr>
          <w:rStyle w:val="Siln"/>
          <w:rFonts w:ascii="Arial" w:hAnsi="Arial" w:cs="Arial"/>
        </w:rPr>
      </w:pPr>
      <w:r w:rsidRPr="00B515A8">
        <w:rPr>
          <w:rStyle w:val="Siln"/>
          <w:rFonts w:ascii="Arial" w:hAnsi="Arial" w:cs="Arial"/>
        </w:rPr>
        <w:lastRenderedPageBreak/>
        <w:t>Ročník: 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2A4EC8" w14:paraId="5D885468" w14:textId="77777777" w:rsidTr="00CD45AF">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1BA7C7" w14:textId="77777777" w:rsidR="002A4EC8" w:rsidRDefault="002A4EC8" w:rsidP="00CD45AF">
            <w:pPr>
              <w:tabs>
                <w:tab w:val="right" w:pos="2854"/>
              </w:tabs>
              <w:spacing w:before="0" w:line="240" w:lineRule="auto"/>
              <w:jc w:val="center"/>
              <w:rPr>
                <w:b/>
                <w:bCs/>
              </w:rPr>
            </w:pPr>
            <w:r>
              <w:rPr>
                <w:b/>
                <w:bCs/>
              </w:rPr>
              <w:t>Očekávané výstupy</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004154" w14:textId="77777777" w:rsidR="002A4EC8" w:rsidRDefault="002A4EC8" w:rsidP="00CD45AF">
            <w:pPr>
              <w:spacing w:before="0" w:line="240" w:lineRule="auto"/>
              <w:jc w:val="center"/>
              <w:rPr>
                <w:b/>
                <w:bCs/>
              </w:rPr>
            </w:pPr>
            <w:r>
              <w:rPr>
                <w:b/>
                <w:bCs/>
              </w:rPr>
              <w:t>Učivo</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D70AA8" w14:textId="77777777" w:rsidR="002A4EC8" w:rsidRDefault="002A4EC8" w:rsidP="00CD45AF">
            <w:pPr>
              <w:spacing w:before="0" w:line="240" w:lineRule="auto"/>
              <w:jc w:val="center"/>
              <w:rPr>
                <w:b/>
                <w:bCs/>
              </w:rPr>
            </w:pPr>
            <w:r>
              <w:rPr>
                <w:b/>
                <w:bCs/>
              </w:rPr>
              <w:t>Průřezová témata,</w:t>
            </w:r>
          </w:p>
          <w:p w14:paraId="4AC0B263" w14:textId="77777777" w:rsidR="002A4EC8" w:rsidRDefault="002A4EC8" w:rsidP="00CD45AF">
            <w:pPr>
              <w:spacing w:before="0" w:line="240" w:lineRule="auto"/>
              <w:jc w:val="center"/>
              <w:rPr>
                <w:b/>
                <w:bCs/>
              </w:rPr>
            </w:pPr>
            <w:r>
              <w:rPr>
                <w:b/>
                <w:bCs/>
              </w:rPr>
              <w:t>MP vztahy</w:t>
            </w:r>
          </w:p>
        </w:tc>
      </w:tr>
      <w:tr w:rsidR="002A4EC8" w14:paraId="094261F3" w14:textId="77777777" w:rsidTr="00CD45AF">
        <w:tc>
          <w:tcPr>
            <w:tcW w:w="3685" w:type="dxa"/>
            <w:tcBorders>
              <w:top w:val="single" w:sz="4" w:space="0" w:color="auto"/>
              <w:left w:val="single" w:sz="4" w:space="0" w:color="auto"/>
              <w:bottom w:val="single" w:sz="4" w:space="0" w:color="auto"/>
              <w:right w:val="single" w:sz="4" w:space="0" w:color="auto"/>
            </w:tcBorders>
            <w:hideMark/>
          </w:tcPr>
          <w:p w14:paraId="521B0ED2" w14:textId="77777777" w:rsidR="002A4EC8" w:rsidRDefault="002A4EC8" w:rsidP="00CC5C4F">
            <w:pPr>
              <w:pStyle w:val="Tabulkaodrazky"/>
              <w:numPr>
                <w:ilvl w:val="0"/>
                <w:numId w:val="9"/>
              </w:numPr>
              <w:tabs>
                <w:tab w:val="num" w:pos="227"/>
              </w:tabs>
              <w:ind w:left="227" w:hanging="227"/>
            </w:pPr>
            <w:r>
              <w:t>využívá svůj individuální pěvecký potenciál při zpěvu, při mluvním projevu vede svůj hlas zněle a přirozeně, správně artikuluje, logicky člení větu (obsah sdělení), uplatňuje zásady hlasové hygieny v běžném životě</w:t>
            </w:r>
          </w:p>
          <w:p w14:paraId="73145D7C" w14:textId="77777777" w:rsidR="002A4EC8" w:rsidRDefault="002A4EC8" w:rsidP="00CC5C4F">
            <w:pPr>
              <w:pStyle w:val="Tabulkaodrazky"/>
              <w:numPr>
                <w:ilvl w:val="0"/>
                <w:numId w:val="9"/>
              </w:numPr>
              <w:tabs>
                <w:tab w:val="num" w:pos="227"/>
              </w:tabs>
              <w:ind w:left="227" w:hanging="227"/>
            </w:pPr>
            <w:r>
              <w:t>využívá jednoduché a podle vybavení školy i složitější hudební nástroje (</w:t>
            </w:r>
            <w:proofErr w:type="spellStart"/>
            <w:r>
              <w:t>keyboardy</w:t>
            </w:r>
            <w:proofErr w:type="spellEnd"/>
            <w:r>
              <w:t xml:space="preserve">, </w:t>
            </w:r>
            <w:proofErr w:type="spellStart"/>
            <w:r>
              <w:t>keyboardy</w:t>
            </w:r>
            <w:proofErr w:type="spellEnd"/>
            <w:r>
              <w:t xml:space="preserve"> ve spojení s počítačem) při individuálních či společných hudebních aktivitách a přiměřeně </w:t>
            </w:r>
            <w:r>
              <w:lastRenderedPageBreak/>
              <w:t>svým hudebním schopnostem a dovednostem používá hudební nástroje jako prostředek sdělování hudebních i nehudebních myšlenek a představ</w:t>
            </w:r>
          </w:p>
          <w:p w14:paraId="6F535E06" w14:textId="77777777" w:rsidR="002A4EC8" w:rsidRDefault="002A4EC8" w:rsidP="00CC5C4F">
            <w:pPr>
              <w:pStyle w:val="Tabulkaodrazky"/>
              <w:numPr>
                <w:ilvl w:val="0"/>
                <w:numId w:val="9"/>
              </w:numPr>
              <w:tabs>
                <w:tab w:val="num" w:pos="227"/>
              </w:tabs>
              <w:ind w:left="227" w:hanging="227"/>
            </w:pPr>
            <w:r>
              <w:t>reaguje na hudbu pohybem, ztvárňuje ji úměrně svým hudebním schopnostem a pohybovým dispozicím; pohyb ve spojení s hudbou využívá k vyjádření vlastních představ a pocitů</w:t>
            </w:r>
          </w:p>
          <w:p w14:paraId="6C4AEF4F" w14:textId="77777777" w:rsidR="002A4EC8" w:rsidRDefault="002A4EC8" w:rsidP="00CC5C4F">
            <w:pPr>
              <w:pStyle w:val="Tabulkaodrazky"/>
              <w:numPr>
                <w:ilvl w:val="0"/>
                <w:numId w:val="9"/>
              </w:numPr>
              <w:tabs>
                <w:tab w:val="num" w:pos="227"/>
              </w:tabs>
              <w:ind w:left="227" w:hanging="227"/>
            </w:pPr>
            <w:r>
              <w:t>orientuje se v zápise jednoduchých, případně i složitějších vokálních, instrumentálních i vokálně-instrumentálních písní a skladeb; na základě svých individuálních hudebních schopností tyto skladby realizuje</w:t>
            </w:r>
          </w:p>
          <w:p w14:paraId="11CB8F88" w14:textId="77777777" w:rsidR="002A4EC8" w:rsidRDefault="002A4EC8" w:rsidP="00CC5C4F">
            <w:pPr>
              <w:pStyle w:val="Tabulkaodrazky"/>
              <w:numPr>
                <w:ilvl w:val="0"/>
                <w:numId w:val="9"/>
              </w:numPr>
              <w:tabs>
                <w:tab w:val="num" w:pos="227"/>
              </w:tabs>
              <w:ind w:left="227" w:hanging="227"/>
            </w:pPr>
            <w:r>
              <w:t>vyděluje podstatné hudební znaky z proudu znějící hudby, rozpoznává hudebně výrazové prostředky užité ve skladbě, uvědomuje si hudební formu díla a k dílu přistupuje jako k logicky utvářenému celku</w:t>
            </w:r>
          </w:p>
          <w:p w14:paraId="494E0230" w14:textId="77777777" w:rsidR="002A4EC8" w:rsidRDefault="002A4EC8" w:rsidP="00CC5C4F">
            <w:pPr>
              <w:pStyle w:val="Tabulkaodrazky"/>
              <w:numPr>
                <w:ilvl w:val="0"/>
                <w:numId w:val="9"/>
              </w:numPr>
              <w:tabs>
                <w:tab w:val="num" w:pos="227"/>
              </w:tabs>
              <w:ind w:left="227" w:hanging="227"/>
            </w:pPr>
            <w:r>
              <w:t>popíše a na vybraných hudebních dílech (částech hudebního díla) ukáže důležité znaky tvorby a interpretace, vysvětlí, v čem tkví originální a nezaměnitelný přínos skladatele a interpreta, možná poselství sdělovaná prostřednictvím hudby na základě svých schopností, znalostí i získaných zkušeností dešifruje a interpretuje</w:t>
            </w:r>
          </w:p>
          <w:p w14:paraId="50B6C49A" w14:textId="77777777" w:rsidR="002A4EC8" w:rsidRDefault="002A4EC8" w:rsidP="00CC5C4F">
            <w:pPr>
              <w:pStyle w:val="Tabulkaodrazky"/>
              <w:numPr>
                <w:ilvl w:val="0"/>
                <w:numId w:val="9"/>
              </w:numPr>
              <w:tabs>
                <w:tab w:val="num" w:pos="227"/>
              </w:tabs>
              <w:ind w:left="227" w:hanging="227"/>
            </w:pPr>
            <w:r>
              <w:t>interpretuje hudbu na základě vědomostí a individuálních hudebních schopností; vytváří vlastní soudy a preference, které v diskusi obhájí</w:t>
            </w:r>
          </w:p>
          <w:p w14:paraId="0EA127A2" w14:textId="77777777" w:rsidR="002A4EC8" w:rsidRDefault="002A4EC8" w:rsidP="00CC5C4F">
            <w:pPr>
              <w:pStyle w:val="Tabulkaodrazky"/>
              <w:numPr>
                <w:ilvl w:val="0"/>
                <w:numId w:val="9"/>
              </w:numPr>
              <w:tabs>
                <w:tab w:val="num" w:pos="227"/>
              </w:tabs>
              <w:ind w:left="227" w:hanging="227"/>
            </w:pPr>
            <w:r>
              <w:lastRenderedPageBreak/>
              <w:t>orientuje se ve vývoji hudebního umění; uvědomuje si rozdílnost hudebního myšlení v jednotlivých etapách, rozlišuje hudební slohy podle charakteristických hudebních znaků, na základě historických, společenských a kulturních kontextů popíše podmínky a okolnosti vzniku hudebního díla</w:t>
            </w:r>
          </w:p>
          <w:p w14:paraId="577A239A" w14:textId="77777777" w:rsidR="002A4EC8" w:rsidRDefault="002A4EC8" w:rsidP="00CC5C4F">
            <w:pPr>
              <w:pStyle w:val="Tabulkaodrazky"/>
              <w:numPr>
                <w:ilvl w:val="0"/>
                <w:numId w:val="9"/>
              </w:numPr>
              <w:tabs>
                <w:tab w:val="num" w:pos="227"/>
              </w:tabs>
              <w:ind w:left="227" w:hanging="227"/>
            </w:pPr>
            <w:r>
              <w:t>odliší hudbu podle jejího stylového zařazení, významu a funkce, rozpozná vhodnost či nevhodnost využití určité hudby v konkrétních situacích</w:t>
            </w:r>
          </w:p>
          <w:p w14:paraId="03B4BC2A" w14:textId="77777777" w:rsidR="002A4EC8" w:rsidRDefault="002A4EC8" w:rsidP="00CC5C4F">
            <w:pPr>
              <w:pStyle w:val="Tabulkaodrazky"/>
              <w:numPr>
                <w:ilvl w:val="0"/>
                <w:numId w:val="9"/>
              </w:numPr>
              <w:tabs>
                <w:tab w:val="num" w:pos="227"/>
              </w:tabs>
              <w:ind w:left="227" w:hanging="227"/>
            </w:pPr>
            <w:r>
              <w:t>uvědomuje si roli hudebního průmyslu v současném světě; popíše možnosti využití hudby v „mimohudební“ oblasti a poukáže na příklady jejího zneužívání</w:t>
            </w:r>
          </w:p>
          <w:p w14:paraId="47A35C57" w14:textId="77777777" w:rsidR="002A4EC8" w:rsidRDefault="002A4EC8" w:rsidP="00CC5C4F">
            <w:pPr>
              <w:pStyle w:val="Tabulkaodrazky"/>
              <w:numPr>
                <w:ilvl w:val="0"/>
                <w:numId w:val="9"/>
              </w:numPr>
              <w:tabs>
                <w:tab w:val="num" w:pos="227"/>
              </w:tabs>
              <w:ind w:left="227" w:hanging="227"/>
            </w:pPr>
            <w:r>
              <w:t>uvědomuje si rozdílnost přístupů jednotlivých lidí k hudbě a hudební tvorbě, vnímá hudbu jako způsob prezentace vlastních idejí a názorů i idejí, pocitů a názorů ostatních lidí a na základě toho se s hudbou ztotožní či ji odmítne</w:t>
            </w:r>
          </w:p>
          <w:p w14:paraId="611A6193" w14:textId="77777777" w:rsidR="002A4EC8" w:rsidRDefault="002A4EC8" w:rsidP="00CC5C4F">
            <w:pPr>
              <w:pStyle w:val="Tabulkaodrazky"/>
              <w:numPr>
                <w:ilvl w:val="0"/>
                <w:numId w:val="9"/>
              </w:numPr>
              <w:tabs>
                <w:tab w:val="num" w:pos="227"/>
              </w:tabs>
              <w:ind w:left="227" w:hanging="227"/>
            </w:pPr>
            <w:r>
              <w:t xml:space="preserve">upozorní na znaky hudební tvorby, které s sebou nesou netoleranci, rasismus a xenofobii, a distancuje se od takové hudby </w:t>
            </w:r>
          </w:p>
        </w:tc>
        <w:tc>
          <w:tcPr>
            <w:tcW w:w="3118" w:type="dxa"/>
            <w:tcBorders>
              <w:top w:val="single" w:sz="4" w:space="0" w:color="auto"/>
              <w:left w:val="single" w:sz="4" w:space="0" w:color="auto"/>
              <w:bottom w:val="single" w:sz="4" w:space="0" w:color="auto"/>
              <w:right w:val="single" w:sz="4" w:space="0" w:color="auto"/>
            </w:tcBorders>
          </w:tcPr>
          <w:p w14:paraId="4C1E3ACA" w14:textId="77777777" w:rsidR="002A4EC8" w:rsidRDefault="002A4EC8" w:rsidP="00CD45AF">
            <w:pPr>
              <w:pStyle w:val="Tabulkatucne"/>
            </w:pPr>
            <w:r>
              <w:lastRenderedPageBreak/>
              <w:t>Vokální činnosti</w:t>
            </w:r>
          </w:p>
          <w:p w14:paraId="3EC230EC" w14:textId="77777777" w:rsidR="002A4EC8" w:rsidRDefault="002A4EC8" w:rsidP="00CC5C4F">
            <w:pPr>
              <w:pStyle w:val="TabulkatextChar"/>
              <w:numPr>
                <w:ilvl w:val="0"/>
                <w:numId w:val="8"/>
              </w:numPr>
              <w:tabs>
                <w:tab w:val="num" w:pos="284"/>
              </w:tabs>
              <w:ind w:left="284"/>
              <w:rPr>
                <w:rFonts w:ascii="Segoe UI Light" w:hAnsi="Segoe UI Light"/>
              </w:rPr>
            </w:pPr>
            <w:r w:rsidRPr="0068509B">
              <w:rPr>
                <w:rFonts w:ascii="Segoe UI Light" w:hAnsi="Segoe UI Light"/>
              </w:rPr>
              <w:t>kultivace pěveckého a hlasového projevu, intonační a rytmický výcvik, sólový a sborový zpěv, orientace v notovém (grafickém) zápisu vokálních kompozic, improvizac</w:t>
            </w:r>
            <w:r>
              <w:rPr>
                <w:rFonts w:ascii="Segoe UI Light" w:hAnsi="Segoe UI Light"/>
              </w:rPr>
              <w:t xml:space="preserve">e jednoduché vokální kompozice </w:t>
            </w:r>
          </w:p>
          <w:p w14:paraId="3ADBA9E6" w14:textId="77777777" w:rsidR="002A4EC8" w:rsidRDefault="002A4EC8" w:rsidP="00CD45AF">
            <w:pPr>
              <w:pStyle w:val="TabulkatextChar"/>
              <w:tabs>
                <w:tab w:val="clear" w:pos="284"/>
              </w:tabs>
              <w:ind w:firstLine="0"/>
              <w:rPr>
                <w:rFonts w:ascii="Segoe UI Light" w:hAnsi="Segoe UI Light"/>
              </w:rPr>
            </w:pPr>
          </w:p>
          <w:p w14:paraId="1811A011" w14:textId="77777777" w:rsidR="002A4EC8" w:rsidRDefault="002A4EC8" w:rsidP="00CD45AF">
            <w:pPr>
              <w:pStyle w:val="Tabulkatucne"/>
            </w:pPr>
            <w:r>
              <w:t>Instrumentální činnosti</w:t>
            </w:r>
          </w:p>
          <w:p w14:paraId="773678E6" w14:textId="77777777" w:rsidR="002A4EC8" w:rsidRDefault="002A4EC8" w:rsidP="00CC5C4F">
            <w:pPr>
              <w:pStyle w:val="TabulkatextChar"/>
              <w:numPr>
                <w:ilvl w:val="0"/>
                <w:numId w:val="8"/>
              </w:numPr>
              <w:tabs>
                <w:tab w:val="num" w:pos="284"/>
              </w:tabs>
              <w:ind w:left="284"/>
              <w:rPr>
                <w:rFonts w:ascii="Segoe UI Light" w:hAnsi="Segoe UI Light"/>
              </w:rPr>
            </w:pPr>
            <w:r w:rsidRPr="230DD6ED">
              <w:rPr>
                <w:rFonts w:ascii="Segoe UI Light" w:hAnsi="Segoe UI Light"/>
              </w:rPr>
              <w:lastRenderedPageBreak/>
              <w:t>moderní hudební nástroje a digitální technologie v hudbě</w:t>
            </w:r>
          </w:p>
          <w:p w14:paraId="7FC90FC1"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tvorba doprovodů, jednoduchých instrumentálních kompozic</w:t>
            </w:r>
          </w:p>
          <w:p w14:paraId="5F6E5739" w14:textId="77777777" w:rsidR="002A4EC8" w:rsidRPr="002C690B"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orientace v notovém zápise instrumentálních kompozic</w:t>
            </w:r>
          </w:p>
          <w:p w14:paraId="27150624" w14:textId="77777777" w:rsidR="002A4EC8" w:rsidRDefault="002A4EC8" w:rsidP="00CD45AF">
            <w:pPr>
              <w:pStyle w:val="TabulkatextChar"/>
              <w:tabs>
                <w:tab w:val="clear" w:pos="284"/>
              </w:tabs>
              <w:ind w:left="57" w:firstLine="0"/>
              <w:rPr>
                <w:rFonts w:ascii="Segoe UI Light" w:hAnsi="Segoe UI Light"/>
                <w:b/>
              </w:rPr>
            </w:pPr>
          </w:p>
          <w:p w14:paraId="6C996426" w14:textId="77777777" w:rsidR="002A4EC8" w:rsidRPr="0068509B" w:rsidRDefault="002A4EC8" w:rsidP="00CD45AF">
            <w:pPr>
              <w:pStyle w:val="TabulkatextChar"/>
              <w:tabs>
                <w:tab w:val="clear" w:pos="284"/>
              </w:tabs>
              <w:ind w:left="0" w:firstLine="0"/>
              <w:rPr>
                <w:rFonts w:ascii="Segoe UI Light" w:hAnsi="Segoe UI Light"/>
                <w:b/>
                <w:bCs/>
              </w:rPr>
            </w:pPr>
            <w:r w:rsidRPr="230DD6ED">
              <w:rPr>
                <w:rFonts w:ascii="Segoe UI Light" w:hAnsi="Segoe UI Light"/>
                <w:b/>
                <w:bCs/>
              </w:rPr>
              <w:t>Hudebně pohybové činnosti</w:t>
            </w:r>
          </w:p>
          <w:p w14:paraId="53A3F42C"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pohyb</w:t>
            </w:r>
            <w:r w:rsidRPr="0068509B">
              <w:rPr>
                <w:rFonts w:ascii="Segoe UI Light" w:hAnsi="Segoe UI Light"/>
              </w:rPr>
              <w:t xml:space="preserve"> hudby a gesto, pohybové etudy, tanec jako způsob komunikace</w:t>
            </w:r>
          </w:p>
          <w:p w14:paraId="53DB2B41" w14:textId="77777777" w:rsidR="002A4EC8" w:rsidRDefault="002A4EC8" w:rsidP="00CD45AF">
            <w:pPr>
              <w:pStyle w:val="TabulkatextChar"/>
              <w:tabs>
                <w:tab w:val="clear" w:pos="284"/>
              </w:tabs>
              <w:ind w:left="0" w:firstLine="0"/>
              <w:rPr>
                <w:rFonts w:ascii="Segoe UI Light" w:hAnsi="Segoe UI Light"/>
              </w:rPr>
            </w:pPr>
            <w:r w:rsidRPr="0068509B">
              <w:rPr>
                <w:rFonts w:ascii="Segoe UI Light" w:hAnsi="Segoe UI Light"/>
              </w:rPr>
              <w:t xml:space="preserve"> </w:t>
            </w:r>
          </w:p>
          <w:p w14:paraId="1A172C57" w14:textId="77777777" w:rsidR="002A4EC8" w:rsidRPr="00C20963" w:rsidRDefault="002A4EC8" w:rsidP="00CD45AF">
            <w:pPr>
              <w:pStyle w:val="TabulkatextChar"/>
              <w:tabs>
                <w:tab w:val="clear" w:pos="284"/>
              </w:tabs>
              <w:ind w:left="0" w:firstLine="0"/>
              <w:rPr>
                <w:rFonts w:ascii="Segoe UI Light" w:hAnsi="Segoe UI Light"/>
                <w:b/>
                <w:bCs/>
              </w:rPr>
            </w:pPr>
            <w:r w:rsidRPr="230DD6ED">
              <w:rPr>
                <w:rFonts w:ascii="Segoe UI Light" w:hAnsi="Segoe UI Light"/>
                <w:b/>
                <w:bCs/>
              </w:rPr>
              <w:t>Hudba jako organizovaný zvuk</w:t>
            </w:r>
          </w:p>
          <w:p w14:paraId="060CC346" w14:textId="77777777" w:rsidR="002A4EC8" w:rsidRDefault="002A4EC8" w:rsidP="00CC5C4F">
            <w:pPr>
              <w:pStyle w:val="TabulkatextChar"/>
              <w:numPr>
                <w:ilvl w:val="0"/>
                <w:numId w:val="8"/>
              </w:numPr>
              <w:tabs>
                <w:tab w:val="num" w:pos="284"/>
              </w:tabs>
              <w:ind w:left="284"/>
              <w:rPr>
                <w:rFonts w:ascii="Segoe UI Light" w:hAnsi="Segoe UI Light"/>
              </w:rPr>
            </w:pPr>
            <w:r w:rsidRPr="00C20963">
              <w:rPr>
                <w:rFonts w:ascii="Segoe UI Light" w:hAnsi="Segoe UI Light"/>
              </w:rPr>
              <w:t>hudební dílo – hudební objekt, hudebně výrazové prostředky, hudební forma, hudební znak, formální struktura a sémantika skladby</w:t>
            </w:r>
          </w:p>
          <w:p w14:paraId="32AC1AB7" w14:textId="77777777" w:rsidR="002A4EC8" w:rsidRPr="00C20963" w:rsidRDefault="002A4EC8" w:rsidP="00CC5C4F">
            <w:pPr>
              <w:pStyle w:val="TabulkatextChar"/>
              <w:numPr>
                <w:ilvl w:val="0"/>
                <w:numId w:val="8"/>
              </w:numPr>
              <w:tabs>
                <w:tab w:val="num" w:pos="284"/>
              </w:tabs>
              <w:ind w:left="284"/>
              <w:rPr>
                <w:rFonts w:ascii="Segoe UI Light" w:hAnsi="Segoe UI Light"/>
              </w:rPr>
            </w:pPr>
            <w:r w:rsidRPr="00C20963">
              <w:rPr>
                <w:rFonts w:ascii="Segoe UI Light" w:hAnsi="Segoe UI Light"/>
              </w:rPr>
              <w:t>hudební nástroje, nové technologie v hudbě, záznam hudby, přímá a nepřímá komunikace</w:t>
            </w:r>
            <w:r>
              <w:rPr>
                <w:rFonts w:ascii="Segoe UI Light" w:hAnsi="Segoe UI Light"/>
              </w:rPr>
              <w:t xml:space="preserve"> hudby</w:t>
            </w:r>
          </w:p>
          <w:p w14:paraId="0F89A07F" w14:textId="77777777" w:rsidR="002A4EC8" w:rsidRDefault="002A4EC8" w:rsidP="00CD45AF">
            <w:pPr>
              <w:pStyle w:val="TabulkatextChar"/>
              <w:tabs>
                <w:tab w:val="clear" w:pos="284"/>
              </w:tabs>
              <w:ind w:left="0" w:firstLine="0"/>
              <w:rPr>
                <w:rFonts w:ascii="Segoe UI Light" w:hAnsi="Segoe UI Light"/>
              </w:rPr>
            </w:pPr>
          </w:p>
          <w:p w14:paraId="2DDEDC97" w14:textId="77777777" w:rsidR="002A4EC8" w:rsidRPr="00382F96" w:rsidRDefault="002A4EC8" w:rsidP="00CD45AF">
            <w:pPr>
              <w:pStyle w:val="Tabulkatucne"/>
            </w:pPr>
            <w:r>
              <w:t>Poslechové činnosti</w:t>
            </w:r>
          </w:p>
          <w:p w14:paraId="59C14606"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hudba klasicismu, romantismu a impresionismu</w:t>
            </w:r>
          </w:p>
          <w:p w14:paraId="66A844B8"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hudba 20. století artificiální a neartificiální (od 60. let až po současnost)</w:t>
            </w:r>
          </w:p>
          <w:p w14:paraId="6061404D" w14:textId="77777777" w:rsidR="002A4EC8" w:rsidRPr="00C20963" w:rsidRDefault="002A4EC8" w:rsidP="00CD45AF">
            <w:pPr>
              <w:pStyle w:val="TabulkatextChar"/>
              <w:tabs>
                <w:tab w:val="clear" w:pos="284"/>
              </w:tabs>
              <w:ind w:left="0" w:firstLine="0"/>
              <w:rPr>
                <w:rFonts w:ascii="Segoe UI Light" w:hAnsi="Segoe UI Light"/>
              </w:rPr>
            </w:pPr>
          </w:p>
          <w:p w14:paraId="0DECB4AD" w14:textId="77777777" w:rsidR="002A4EC8" w:rsidRPr="00C20963" w:rsidRDefault="002A4EC8" w:rsidP="00CD45AF">
            <w:pPr>
              <w:pStyle w:val="TabulkatextChar"/>
              <w:tabs>
                <w:tab w:val="clear" w:pos="284"/>
              </w:tabs>
              <w:ind w:left="0" w:firstLine="0"/>
              <w:rPr>
                <w:rFonts w:ascii="Segoe UI Light" w:hAnsi="Segoe UI Light"/>
                <w:b/>
                <w:bCs/>
              </w:rPr>
            </w:pPr>
            <w:r w:rsidRPr="230DD6ED">
              <w:rPr>
                <w:rFonts w:ascii="Segoe UI Light" w:hAnsi="Segoe UI Light"/>
                <w:b/>
                <w:bCs/>
              </w:rPr>
              <w:t>Hudební styly a žánry, funkce hudby</w:t>
            </w:r>
          </w:p>
          <w:p w14:paraId="4CDBF723" w14:textId="77777777" w:rsidR="002A4EC8" w:rsidRPr="00C20963" w:rsidRDefault="002A4EC8" w:rsidP="00CC5C4F">
            <w:pPr>
              <w:pStyle w:val="TabulkatextChar"/>
              <w:numPr>
                <w:ilvl w:val="0"/>
                <w:numId w:val="8"/>
              </w:numPr>
              <w:tabs>
                <w:tab w:val="num" w:pos="284"/>
              </w:tabs>
              <w:ind w:left="284"/>
              <w:rPr>
                <w:rFonts w:ascii="Segoe UI Light" w:hAnsi="Segoe UI Light"/>
              </w:rPr>
            </w:pPr>
            <w:r w:rsidRPr="00C20963">
              <w:rPr>
                <w:rFonts w:ascii="Segoe UI Light" w:hAnsi="Segoe UI Light"/>
              </w:rPr>
              <w:t>hudba a její využití v běžném životě, hudba jako kulturní statek a jako zboží, estetická a umělecká hodnota hudebního díla, hudební průmysl, hudba na objednávku a možnosti jejího zneužití</w:t>
            </w:r>
          </w:p>
          <w:p w14:paraId="2DA4CC96" w14:textId="77777777" w:rsidR="002A4EC8" w:rsidRPr="00C20963" w:rsidRDefault="002A4EC8" w:rsidP="00CD45AF">
            <w:pPr>
              <w:pStyle w:val="TabulkatextChar"/>
              <w:tabs>
                <w:tab w:val="clear" w:pos="284"/>
              </w:tabs>
              <w:ind w:firstLine="0"/>
              <w:rPr>
                <w:rFonts w:ascii="Segoe UI Light" w:hAnsi="Segoe UI Light"/>
              </w:rPr>
            </w:pPr>
          </w:p>
          <w:p w14:paraId="26496C49" w14:textId="77777777" w:rsidR="002A4EC8" w:rsidRPr="00C20963" w:rsidRDefault="002A4EC8" w:rsidP="00CD45AF">
            <w:pPr>
              <w:pStyle w:val="TabulkatextChar"/>
              <w:tabs>
                <w:tab w:val="clear" w:pos="284"/>
              </w:tabs>
              <w:ind w:left="0" w:firstLine="0"/>
              <w:rPr>
                <w:rFonts w:ascii="Segoe UI Light" w:hAnsi="Segoe UI Light"/>
                <w:b/>
                <w:bCs/>
              </w:rPr>
            </w:pPr>
            <w:r w:rsidRPr="230DD6ED">
              <w:rPr>
                <w:rFonts w:ascii="Segoe UI Light" w:hAnsi="Segoe UI Light"/>
                <w:b/>
                <w:bCs/>
              </w:rPr>
              <w:t>Vznik a vývoj hudby</w:t>
            </w:r>
          </w:p>
          <w:p w14:paraId="69CC0588" w14:textId="77777777" w:rsidR="002A4EC8" w:rsidRDefault="002A4EC8" w:rsidP="00CC5C4F">
            <w:pPr>
              <w:pStyle w:val="TabulkatextChar"/>
              <w:numPr>
                <w:ilvl w:val="0"/>
                <w:numId w:val="8"/>
              </w:numPr>
              <w:tabs>
                <w:tab w:val="num" w:pos="284"/>
              </w:tabs>
              <w:ind w:left="284"/>
              <w:rPr>
                <w:rFonts w:ascii="Segoe UI Light" w:hAnsi="Segoe UI Light"/>
              </w:rPr>
            </w:pPr>
            <w:r>
              <w:rPr>
                <w:rFonts w:ascii="Segoe UI Light" w:hAnsi="Segoe UI Light"/>
              </w:rPr>
              <w:t>hudba vokální a instrumentální období klasicismu až po impresionismus</w:t>
            </w:r>
          </w:p>
          <w:p w14:paraId="52FD2A84" w14:textId="77777777" w:rsidR="002A4EC8" w:rsidRDefault="002A4EC8" w:rsidP="00CC5C4F">
            <w:pPr>
              <w:pStyle w:val="TabulkatextChar"/>
              <w:numPr>
                <w:ilvl w:val="0"/>
                <w:numId w:val="8"/>
              </w:numPr>
              <w:tabs>
                <w:tab w:val="num" w:pos="284"/>
              </w:tabs>
              <w:ind w:left="284"/>
              <w:rPr>
                <w:rFonts w:ascii="Segoe UI Light" w:hAnsi="Segoe UI Light"/>
              </w:rPr>
            </w:pPr>
            <w:r w:rsidRPr="230DD6ED">
              <w:rPr>
                <w:rFonts w:ascii="Segoe UI Light" w:hAnsi="Segoe UI Light"/>
              </w:rPr>
              <w:t>hudba 20. století a 21. století artificiální</w:t>
            </w:r>
          </w:p>
          <w:p w14:paraId="5554EA4F" w14:textId="77777777" w:rsidR="002A4EC8" w:rsidRDefault="002A4EC8" w:rsidP="00CC5C4F">
            <w:pPr>
              <w:pStyle w:val="TabulkatextChar"/>
              <w:numPr>
                <w:ilvl w:val="0"/>
                <w:numId w:val="8"/>
              </w:numPr>
              <w:tabs>
                <w:tab w:val="num" w:pos="284"/>
              </w:tabs>
              <w:ind w:left="284"/>
              <w:rPr>
                <w:rFonts w:ascii="Segoe UI Light" w:hAnsi="Segoe UI Light"/>
              </w:rPr>
            </w:pPr>
            <w:proofErr w:type="spellStart"/>
            <w:r>
              <w:rPr>
                <w:rFonts w:ascii="Segoe UI Light" w:hAnsi="Segoe UI Light"/>
              </w:rPr>
              <w:t>nonartificiální</w:t>
            </w:r>
            <w:proofErr w:type="spellEnd"/>
            <w:r>
              <w:rPr>
                <w:rFonts w:ascii="Segoe UI Light" w:hAnsi="Segoe UI Light"/>
              </w:rPr>
              <w:t xml:space="preserve"> hudba od 60. let 20. století až po současnost</w:t>
            </w:r>
          </w:p>
          <w:p w14:paraId="35ADC92B" w14:textId="77777777" w:rsidR="002A4EC8" w:rsidRDefault="002A4EC8" w:rsidP="00CC5C4F">
            <w:pPr>
              <w:pStyle w:val="TabulkatextChar"/>
              <w:numPr>
                <w:ilvl w:val="0"/>
                <w:numId w:val="8"/>
              </w:numPr>
              <w:tabs>
                <w:tab w:val="num" w:pos="284"/>
              </w:tabs>
              <w:ind w:left="284"/>
              <w:rPr>
                <w:rFonts w:ascii="Segoe UI Light" w:hAnsi="Segoe UI Light"/>
              </w:rPr>
            </w:pPr>
            <w:r w:rsidRPr="00C20963">
              <w:rPr>
                <w:rFonts w:ascii="Segoe UI Light" w:hAnsi="Segoe UI Light"/>
              </w:rPr>
              <w:t xml:space="preserve"> charakteristické hudební znaky jednotlivých slohů, průniky, syntézy, hledání nových cest</w:t>
            </w:r>
          </w:p>
          <w:p w14:paraId="670B42BF" w14:textId="77777777" w:rsidR="002A4EC8" w:rsidRDefault="002A4EC8" w:rsidP="00CD45AF">
            <w:pPr>
              <w:pStyle w:val="TabulkatextChar"/>
              <w:tabs>
                <w:tab w:val="clear" w:pos="284"/>
              </w:tabs>
              <w:ind w:firstLine="0"/>
              <w:rPr>
                <w:rFonts w:ascii="Segoe UI Light" w:hAnsi="Segoe UI Light"/>
              </w:rPr>
            </w:pPr>
          </w:p>
          <w:p w14:paraId="360C8835" w14:textId="77777777" w:rsidR="002A4EC8" w:rsidRPr="00C20963" w:rsidRDefault="002A4EC8" w:rsidP="00CD45AF">
            <w:pPr>
              <w:pStyle w:val="TabulkatextChar"/>
              <w:tabs>
                <w:tab w:val="clear" w:pos="284"/>
              </w:tabs>
              <w:ind w:firstLine="0"/>
              <w:rPr>
                <w:rFonts w:ascii="Segoe UI Light" w:hAnsi="Segoe UI Light"/>
              </w:rPr>
            </w:pPr>
          </w:p>
          <w:p w14:paraId="19D22589" w14:textId="77777777" w:rsidR="002A4EC8" w:rsidRPr="00C20963" w:rsidRDefault="002A4EC8" w:rsidP="00CD45AF">
            <w:pPr>
              <w:pStyle w:val="TabulkatextChar"/>
              <w:tabs>
                <w:tab w:val="clear" w:pos="284"/>
              </w:tabs>
              <w:ind w:left="0" w:firstLine="0"/>
              <w:rPr>
                <w:rFonts w:ascii="Segoe UI Light" w:hAnsi="Segoe UI Light"/>
                <w:b/>
                <w:bCs/>
              </w:rPr>
            </w:pPr>
            <w:r w:rsidRPr="230DD6ED">
              <w:rPr>
                <w:rFonts w:ascii="Segoe UI Light" w:hAnsi="Segoe UI Light"/>
                <w:b/>
                <w:bCs/>
              </w:rPr>
              <w:t>Hudební skladatel a interpret, interpretace v hudbě, umělecký provoz</w:t>
            </w:r>
          </w:p>
          <w:p w14:paraId="2DF6A8CD" w14:textId="77777777" w:rsidR="002A4EC8" w:rsidRPr="00C20963" w:rsidRDefault="002A4EC8" w:rsidP="00CD45AF">
            <w:pPr>
              <w:pStyle w:val="TabulkatextChar"/>
              <w:tabs>
                <w:tab w:val="clear" w:pos="284"/>
              </w:tabs>
              <w:ind w:left="57" w:firstLine="0"/>
              <w:rPr>
                <w:rFonts w:ascii="Segoe UI Light" w:hAnsi="Segoe UI Light"/>
              </w:rPr>
            </w:pPr>
          </w:p>
          <w:p w14:paraId="6AB68481" w14:textId="77777777" w:rsidR="002A4EC8" w:rsidRPr="00C20963" w:rsidRDefault="002A4EC8" w:rsidP="00CD45AF">
            <w:pPr>
              <w:pStyle w:val="TabulkatextChar"/>
              <w:tabs>
                <w:tab w:val="clear" w:pos="284"/>
              </w:tabs>
              <w:ind w:left="0" w:firstLine="0"/>
              <w:rPr>
                <w:rFonts w:ascii="Segoe UI Light" w:hAnsi="Segoe UI Light"/>
                <w:b/>
                <w:bCs/>
              </w:rPr>
            </w:pPr>
            <w:r w:rsidRPr="230DD6ED">
              <w:rPr>
                <w:rFonts w:ascii="Segoe UI Light" w:hAnsi="Segoe UI Light"/>
                <w:b/>
                <w:bCs/>
              </w:rPr>
              <w:t>Hudba jako způsob identifikace, sebeprezentace a druh generační výpovědi</w:t>
            </w:r>
          </w:p>
          <w:p w14:paraId="7706465D" w14:textId="77777777" w:rsidR="002A4EC8" w:rsidRPr="00C20963" w:rsidRDefault="002A4EC8" w:rsidP="00CD45AF">
            <w:pPr>
              <w:pStyle w:val="TabulkatextChar"/>
              <w:tabs>
                <w:tab w:val="clear" w:pos="284"/>
              </w:tabs>
              <w:ind w:left="57" w:firstLine="0"/>
              <w:rPr>
                <w:rFonts w:ascii="Segoe UI Light" w:hAnsi="Segoe UI Light"/>
              </w:rPr>
            </w:pPr>
          </w:p>
          <w:p w14:paraId="46C66781" w14:textId="77777777" w:rsidR="002A4EC8" w:rsidRDefault="002A4EC8" w:rsidP="00CD45AF">
            <w:pPr>
              <w:pStyle w:val="TabulkatextChar"/>
              <w:tabs>
                <w:tab w:val="clear" w:pos="284"/>
              </w:tabs>
              <w:ind w:left="0" w:firstLine="0"/>
              <w:rPr>
                <w:rFonts w:ascii="Segoe UI Light" w:hAnsi="Segoe UI Light"/>
                <w:b/>
                <w:bCs/>
              </w:rPr>
            </w:pPr>
          </w:p>
          <w:p w14:paraId="447D944F" w14:textId="77777777" w:rsidR="002A4EC8" w:rsidRPr="00C20963" w:rsidRDefault="002A4EC8" w:rsidP="00CD45AF">
            <w:pPr>
              <w:pStyle w:val="TabulkatextChar"/>
              <w:tabs>
                <w:tab w:val="clear" w:pos="284"/>
              </w:tabs>
              <w:ind w:left="0" w:firstLine="0"/>
              <w:rPr>
                <w:rFonts w:ascii="Segoe UI Light" w:hAnsi="Segoe UI Light"/>
                <w:b/>
                <w:bCs/>
              </w:rPr>
            </w:pPr>
            <w:r w:rsidRPr="230DD6ED">
              <w:rPr>
                <w:rFonts w:ascii="Segoe UI Light" w:hAnsi="Segoe UI Light"/>
                <w:b/>
                <w:bCs/>
              </w:rPr>
              <w:t>Interpretace hudebního díla</w:t>
            </w:r>
          </w:p>
          <w:p w14:paraId="20AF6960" w14:textId="77777777" w:rsidR="002A4EC8" w:rsidRPr="00C20963" w:rsidRDefault="002A4EC8" w:rsidP="00CC5C4F">
            <w:pPr>
              <w:pStyle w:val="TabulkatextChar"/>
              <w:numPr>
                <w:ilvl w:val="0"/>
                <w:numId w:val="8"/>
              </w:numPr>
              <w:tabs>
                <w:tab w:val="num" w:pos="284"/>
              </w:tabs>
              <w:ind w:left="284"/>
              <w:rPr>
                <w:rFonts w:ascii="Segoe UI Light" w:hAnsi="Segoe UI Light"/>
              </w:rPr>
            </w:pPr>
            <w:r w:rsidRPr="00C20963">
              <w:rPr>
                <w:rFonts w:ascii="Segoe UI Light" w:hAnsi="Segoe UI Light"/>
              </w:rPr>
              <w:t>popis hudebního díla v rovině významu, výrazu a výstavby, zařazení díla do historického a sociálního kontextu, hudební dílo jako možné poselství, vlastní hodnocení</w:t>
            </w:r>
          </w:p>
          <w:p w14:paraId="046A5714" w14:textId="77777777" w:rsidR="002A4EC8" w:rsidRDefault="002A4EC8" w:rsidP="00CD45AF">
            <w:pPr>
              <w:pStyle w:val="TabulkatextChar"/>
              <w:tabs>
                <w:tab w:val="clear" w:pos="284"/>
              </w:tabs>
              <w:ind w:left="0" w:firstLine="0"/>
              <w:rPr>
                <w:rFonts w:ascii="Segoe UI Light" w:hAnsi="Segoe UI Light"/>
                <w:b/>
                <w:bCs/>
              </w:rPr>
            </w:pPr>
          </w:p>
        </w:tc>
        <w:tc>
          <w:tcPr>
            <w:tcW w:w="2835" w:type="dxa"/>
            <w:tcBorders>
              <w:top w:val="single" w:sz="4" w:space="0" w:color="auto"/>
              <w:left w:val="single" w:sz="4" w:space="0" w:color="auto"/>
              <w:bottom w:val="single" w:sz="4" w:space="0" w:color="auto"/>
              <w:right w:val="single" w:sz="4" w:space="0" w:color="auto"/>
            </w:tcBorders>
          </w:tcPr>
          <w:p w14:paraId="7E9B4D83" w14:textId="77777777" w:rsidR="002A4EC8" w:rsidRDefault="002A4EC8" w:rsidP="00CD45AF">
            <w:pPr>
              <w:pStyle w:val="Tabulkanormln"/>
            </w:pPr>
            <w:r>
              <w:rPr>
                <w:b/>
                <w:bCs/>
              </w:rPr>
              <w:lastRenderedPageBreak/>
              <w:t>Osobnostní a sociální výchova</w:t>
            </w:r>
            <w:r>
              <w:t xml:space="preserve"> </w:t>
            </w:r>
          </w:p>
          <w:p w14:paraId="26F9A416" w14:textId="77777777" w:rsidR="002A4EC8" w:rsidRDefault="002A4EC8" w:rsidP="00CD45AF">
            <w:pPr>
              <w:pStyle w:val="Tabulkanormln"/>
            </w:pPr>
          </w:p>
          <w:p w14:paraId="52189F75" w14:textId="77777777" w:rsidR="002A4EC8" w:rsidRDefault="002A4EC8" w:rsidP="00CD45AF">
            <w:pPr>
              <w:pStyle w:val="Tabulkanormln"/>
            </w:pPr>
            <w:r>
              <w:t xml:space="preserve"> </w:t>
            </w:r>
          </w:p>
          <w:p w14:paraId="15AA1F94" w14:textId="77777777" w:rsidR="002A4EC8" w:rsidRDefault="002A4EC8" w:rsidP="00CD45AF">
            <w:pPr>
              <w:pStyle w:val="Tabulkanormln"/>
              <w:rPr>
                <w:rStyle w:val="StylTabulkanormlnTunChar"/>
              </w:rPr>
            </w:pPr>
            <w:r>
              <w:rPr>
                <w:b/>
              </w:rPr>
              <w:t xml:space="preserve">Výchova k myšlení v evropských a globálních souvislostech </w:t>
            </w:r>
          </w:p>
          <w:p w14:paraId="3A8A1C99" w14:textId="77777777" w:rsidR="002A4EC8" w:rsidRDefault="002A4EC8" w:rsidP="00CD45AF">
            <w:pPr>
              <w:pStyle w:val="Tabulkanormln"/>
              <w:rPr>
                <w:rStyle w:val="StylTabulkanormlnTunChar"/>
              </w:rPr>
            </w:pPr>
          </w:p>
          <w:p w14:paraId="5F77FD63" w14:textId="77777777" w:rsidR="002A4EC8" w:rsidRDefault="002A4EC8" w:rsidP="00CD45AF">
            <w:pPr>
              <w:pStyle w:val="Tabulkanormln"/>
              <w:rPr>
                <w:rStyle w:val="StylTabulkanormlnTunChar"/>
              </w:rPr>
            </w:pPr>
          </w:p>
          <w:p w14:paraId="194096B5" w14:textId="77777777" w:rsidR="002A4EC8" w:rsidRDefault="002A4EC8" w:rsidP="00CD45AF">
            <w:pPr>
              <w:pStyle w:val="Tabulkanormln"/>
            </w:pPr>
            <w:r>
              <w:rPr>
                <w:b/>
              </w:rPr>
              <w:t>Multikulturní výchova</w:t>
            </w:r>
            <w:r>
              <w:rPr>
                <w:rStyle w:val="StylTabulkanormlnTunChar"/>
              </w:rPr>
              <w:t xml:space="preserve"> </w:t>
            </w:r>
          </w:p>
          <w:p w14:paraId="5DE26C21" w14:textId="77777777" w:rsidR="002A4EC8" w:rsidRDefault="002A4EC8" w:rsidP="00CD45AF">
            <w:pPr>
              <w:pStyle w:val="Tabulkanormln"/>
            </w:pPr>
          </w:p>
          <w:p w14:paraId="525B07AD" w14:textId="77777777" w:rsidR="002A4EC8" w:rsidRDefault="002A4EC8" w:rsidP="00CD45AF">
            <w:pPr>
              <w:pStyle w:val="Tabulkanormln"/>
              <w:rPr>
                <w:rStyle w:val="StylTabulkanormlnTunChar"/>
                <w:rFonts w:eastAsia="Segoe UI Light" w:cs="Segoe UI Light"/>
              </w:rPr>
            </w:pPr>
            <w:r w:rsidRPr="230DD6ED">
              <w:rPr>
                <w:rStyle w:val="StylTabulkanormlnTunChar"/>
                <w:rFonts w:eastAsia="Segoe UI Light" w:cs="Segoe UI Light"/>
              </w:rPr>
              <w:t xml:space="preserve">Mediální výchova </w:t>
            </w:r>
          </w:p>
        </w:tc>
      </w:tr>
    </w:tbl>
    <w:p w14:paraId="4912429C" w14:textId="604479B1" w:rsidR="00CD45AF" w:rsidRDefault="00197146" w:rsidP="00B515A8">
      <w:pPr>
        <w:pStyle w:val="Nadpis2"/>
        <w:tabs>
          <w:tab w:val="num" w:pos="567"/>
        </w:tabs>
        <w:spacing w:after="0"/>
        <w:ind w:left="567" w:hanging="567"/>
      </w:pPr>
      <w:bookmarkStart w:id="163" w:name="_Toc174291264"/>
      <w:bookmarkStart w:id="164" w:name="_Toc239591896"/>
      <w:r>
        <w:lastRenderedPageBreak/>
        <w:t xml:space="preserve">Estetická výchova </w:t>
      </w:r>
      <w:r w:rsidR="001F33DF">
        <w:t>v</w:t>
      </w:r>
      <w:r w:rsidR="008C70AA">
        <w:t>ýtvarná</w:t>
      </w:r>
      <w:bookmarkEnd w:id="163"/>
      <w:r w:rsidR="008C70AA">
        <w:t xml:space="preserve"> </w:t>
      </w:r>
      <w:bookmarkEnd w:id="164"/>
    </w:p>
    <w:p w14:paraId="5C92448B" w14:textId="77777777" w:rsidR="00CD45AF" w:rsidRDefault="00CD45AF" w:rsidP="00CD45AF">
      <w:pPr>
        <w:spacing w:before="0"/>
      </w:pPr>
      <w:r>
        <w:t>Celkový počet hodin:</w:t>
      </w:r>
      <w:r>
        <w:tab/>
        <w:t xml:space="preserve"> 2 – 2 – 0 – 0 </w:t>
      </w:r>
    </w:p>
    <w:p w14:paraId="725C7B95" w14:textId="77777777" w:rsidR="00CD45AF" w:rsidRPr="008C70AA" w:rsidRDefault="00CD45AF" w:rsidP="00CD45AF">
      <w:pPr>
        <w:spacing w:before="0"/>
        <w:rPr>
          <w:rStyle w:val="Siln"/>
        </w:rPr>
      </w:pPr>
      <w:r w:rsidRPr="008C70AA">
        <w:rPr>
          <w:rStyle w:val="Siln"/>
        </w:rPr>
        <w:t>Charakteristika vyučovacího předmětu</w:t>
      </w:r>
    </w:p>
    <w:p w14:paraId="60FE0354" w14:textId="77777777" w:rsidR="00CD45AF" w:rsidRDefault="00CD45AF" w:rsidP="00CD45AF">
      <w:pPr>
        <w:pStyle w:val="Odstmezery"/>
      </w:pPr>
      <w:r>
        <w:t xml:space="preserve">Výtvarná výchova tvoří neoddělitelnou součást lidské existence i každodenního života, zprostředkovává nejen racionální, ale i umělecké osvojování světa. Ve tvůrčích činnostech vytváří prostor pro zúročení osobních zkušeností žáků, hledání a nalézání různých prostředků pro vlastní vyjádření, poznávání </w:t>
      </w:r>
      <w:r>
        <w:lastRenderedPageBreak/>
        <w:t>zákonitostí umělecké tvorby a vytváří předpoklady pro zapojování se do uměleckého procesu, ať již v roli tvůrce či recipienta.</w:t>
      </w:r>
    </w:p>
    <w:p w14:paraId="0BD2A5A1" w14:textId="77777777" w:rsidR="00CD45AF" w:rsidRPr="008C70AA" w:rsidRDefault="00CD45AF" w:rsidP="00CD45AF">
      <w:pPr>
        <w:spacing w:before="0"/>
        <w:rPr>
          <w:rStyle w:val="Siln"/>
        </w:rPr>
      </w:pPr>
      <w:r w:rsidRPr="008C70AA">
        <w:rPr>
          <w:rStyle w:val="Siln"/>
        </w:rPr>
        <w:t>Výchovné</w:t>
      </w:r>
      <w:r>
        <w:rPr>
          <w:rStyle w:val="Siln"/>
        </w:rPr>
        <w:t xml:space="preserve"> a </w:t>
      </w:r>
      <w:r w:rsidRPr="008C70AA">
        <w:rPr>
          <w:rStyle w:val="Siln"/>
        </w:rPr>
        <w:t>vzdělávací strategie</w:t>
      </w:r>
    </w:p>
    <w:p w14:paraId="2B28CB7C" w14:textId="77777777" w:rsidR="00CD45AF" w:rsidRPr="008C70AA" w:rsidRDefault="00CD45AF" w:rsidP="00CD45AF">
      <w:pPr>
        <w:spacing w:before="0"/>
        <w:rPr>
          <w:rStyle w:val="Siln"/>
        </w:rPr>
      </w:pPr>
      <w:r w:rsidRPr="008C70AA">
        <w:rPr>
          <w:rStyle w:val="Siln"/>
        </w:rPr>
        <w:t>Kompetence</w:t>
      </w:r>
      <w:r>
        <w:rPr>
          <w:rStyle w:val="Siln"/>
        </w:rPr>
        <w:t xml:space="preserve"> k </w:t>
      </w:r>
      <w:r w:rsidRPr="008C70AA">
        <w:rPr>
          <w:rStyle w:val="Siln"/>
        </w:rPr>
        <w:t>učení</w:t>
      </w:r>
    </w:p>
    <w:p w14:paraId="57131E26" w14:textId="77777777" w:rsidR="00CD45AF" w:rsidRDefault="00CD45AF" w:rsidP="00CD45AF">
      <w:pPr>
        <w:pStyle w:val="Odstmezery"/>
      </w:pPr>
      <w:r w:rsidRPr="0045404F">
        <w:rPr>
          <w:u w:val="single"/>
        </w:rPr>
        <w:t>Učitel:</w:t>
      </w:r>
      <w:r>
        <w:t xml:space="preserve"> se snaží u žáka vzbudit nebo podpořit zájem o výtvarnou výchovu rozmanitostí používaných metod práce; povzbuzováním k projevům radosti z poznávání různých metod a forem práce, vede žáky k získávání nových informací a pak jejich využití pro své vyjádření; pochvalou a osobním přístupem povzbuzuje individualitu žáka; pochvalou docílí stavu, kdy žák vidí pokrok v práci; sám si práci organizuje, kriticky ji hodnotí, diskutuje o ní; začleněním skupinových metod práce docílí stavu, kdy žák pracuje ve skupinách, ale i samostatně.</w:t>
      </w:r>
    </w:p>
    <w:p w14:paraId="13788A4C" w14:textId="77777777" w:rsidR="00CD45AF" w:rsidRPr="008C70AA" w:rsidRDefault="00CD45AF" w:rsidP="00CD45AF">
      <w:pPr>
        <w:spacing w:before="0"/>
        <w:rPr>
          <w:rStyle w:val="Siln"/>
        </w:rPr>
      </w:pPr>
      <w:r w:rsidRPr="008C70AA">
        <w:rPr>
          <w:rStyle w:val="Siln"/>
        </w:rPr>
        <w:t>Kompetence</w:t>
      </w:r>
      <w:r>
        <w:rPr>
          <w:rStyle w:val="Siln"/>
        </w:rPr>
        <w:t xml:space="preserve"> k </w:t>
      </w:r>
      <w:r w:rsidRPr="008C70AA">
        <w:rPr>
          <w:rStyle w:val="Siln"/>
        </w:rPr>
        <w:t>řešení problémů</w:t>
      </w:r>
    </w:p>
    <w:p w14:paraId="125E4E11" w14:textId="77777777" w:rsidR="00CD45AF" w:rsidRDefault="00CD45AF" w:rsidP="00CD45AF">
      <w:pPr>
        <w:pStyle w:val="Odstmezery"/>
      </w:pPr>
      <w:r w:rsidRPr="0045404F">
        <w:rPr>
          <w:u w:val="single"/>
        </w:rPr>
        <w:t>Učitel:</w:t>
      </w:r>
      <w:r>
        <w:t xml:space="preserve"> pomáhá žákovi pochopit propojenost jednotlivých obor</w:t>
      </w:r>
      <w:r w:rsidRPr="00BB4923">
        <w:rPr>
          <w:rFonts w:eastAsia="TimesNewRoman" w:hint="eastAsia"/>
        </w:rPr>
        <w:t>ů</w:t>
      </w:r>
      <w:r>
        <w:t>, rozlišit problémy a hledat jejich p</w:t>
      </w:r>
      <w:r w:rsidRPr="00BB4923">
        <w:rPr>
          <w:rFonts w:eastAsia="TimesNewRoman" w:hint="eastAsia"/>
        </w:rPr>
        <w:t>ř</w:t>
      </w:r>
      <w:r>
        <w:t>í</w:t>
      </w:r>
      <w:r w:rsidRPr="00BB4923">
        <w:rPr>
          <w:rFonts w:eastAsia="TimesNewRoman" w:hint="eastAsia"/>
        </w:rPr>
        <w:t>č</w:t>
      </w:r>
      <w:r>
        <w:t>iny; vede žáka k využití jeho individuálních schopností a nalézání originálních zp</w:t>
      </w:r>
      <w:r w:rsidRPr="00BB4923">
        <w:rPr>
          <w:rFonts w:eastAsia="TimesNewRoman" w:hint="eastAsia"/>
        </w:rPr>
        <w:t>ů</w:t>
      </w:r>
      <w:r>
        <w:t>sob</w:t>
      </w:r>
      <w:r w:rsidRPr="00BB4923">
        <w:rPr>
          <w:rFonts w:eastAsia="TimesNewRoman" w:hint="eastAsia"/>
        </w:rPr>
        <w:t>ů</w:t>
      </w:r>
      <w:r w:rsidRPr="00BB4923">
        <w:rPr>
          <w:rFonts w:eastAsia="TimesNewRoman"/>
        </w:rPr>
        <w:t xml:space="preserve"> </w:t>
      </w:r>
      <w:r w:rsidRPr="00BB4923">
        <w:rPr>
          <w:rFonts w:eastAsia="TimesNewRoman" w:hint="eastAsia"/>
        </w:rPr>
        <w:t>ř</w:t>
      </w:r>
      <w:r>
        <w:t>ešení s využitím vlastních zkušeností, prožitk</w:t>
      </w:r>
      <w:r w:rsidRPr="00BB4923">
        <w:rPr>
          <w:rFonts w:eastAsia="TimesNewRoman" w:hint="eastAsia"/>
        </w:rPr>
        <w:t>ů</w:t>
      </w:r>
      <w:r>
        <w:t xml:space="preserve">, získaných </w:t>
      </w:r>
      <w:r>
        <w:rPr>
          <w:szCs w:val="22"/>
        </w:rPr>
        <w:t>v</w:t>
      </w:r>
      <w:r w:rsidRPr="00BB4923">
        <w:rPr>
          <w:rFonts w:eastAsia="TimesNewRoman" w:hint="eastAsia"/>
        </w:rPr>
        <w:t>ě</w:t>
      </w:r>
      <w:r>
        <w:rPr>
          <w:szCs w:val="22"/>
        </w:rPr>
        <w:t>domostí, fantazie, p</w:t>
      </w:r>
      <w:r w:rsidRPr="00BB4923">
        <w:rPr>
          <w:rFonts w:eastAsia="TimesNewRoman" w:hint="eastAsia"/>
        </w:rPr>
        <w:t>ř</w:t>
      </w:r>
      <w:r>
        <w:rPr>
          <w:szCs w:val="22"/>
        </w:rPr>
        <w:t xml:space="preserve">edstavivosti a intuice; </w:t>
      </w:r>
      <w:r>
        <w:t>nabídkou a pozitivním hodnocením práce povzbuzuje u žáka samostatnost při řešení problémů či realizací svých myšlenek; oceňuje, že se žák nenechá odradit případným nezdarem a tím posiluje jeho sebevědomí a ochotu řešit problémové situace.</w:t>
      </w:r>
    </w:p>
    <w:p w14:paraId="46E5AE74" w14:textId="77777777" w:rsidR="00CD45AF" w:rsidRPr="008C70AA" w:rsidRDefault="00CD45AF" w:rsidP="00CD45AF">
      <w:pPr>
        <w:spacing w:before="0"/>
        <w:rPr>
          <w:rStyle w:val="Siln"/>
        </w:rPr>
      </w:pPr>
      <w:r w:rsidRPr="008C70AA">
        <w:rPr>
          <w:rStyle w:val="Siln"/>
        </w:rPr>
        <w:t>Kompetence komunikativní</w:t>
      </w:r>
    </w:p>
    <w:p w14:paraId="74626E88" w14:textId="77777777" w:rsidR="00CD45AF" w:rsidRDefault="00CD45AF" w:rsidP="00CD45AF">
      <w:pPr>
        <w:pStyle w:val="Odstmezery"/>
      </w:pPr>
      <w:r w:rsidRPr="2E20E46E">
        <w:rPr>
          <w:u w:val="single"/>
        </w:rPr>
        <w:t>Učitel:</w:t>
      </w:r>
      <w:r>
        <w:t xml:space="preserve"> sm</w:t>
      </w:r>
      <w:r w:rsidRPr="2E20E46E">
        <w:rPr>
          <w:rFonts w:eastAsia="TimesNewRoman"/>
        </w:rPr>
        <w:t>ěř</w:t>
      </w:r>
      <w:r>
        <w:t>uje žáky k využívání dostupných prost</w:t>
      </w:r>
      <w:r w:rsidRPr="2E20E46E">
        <w:rPr>
          <w:rFonts w:eastAsia="TimesNewRoman"/>
        </w:rPr>
        <w:t>ř</w:t>
      </w:r>
      <w:r>
        <w:t>edk</w:t>
      </w:r>
      <w:r w:rsidRPr="2E20E46E">
        <w:rPr>
          <w:rFonts w:eastAsia="TimesNewRoman"/>
        </w:rPr>
        <w:t xml:space="preserve">ů </w:t>
      </w:r>
      <w:r>
        <w:t>komunikace (knihovna, internet, digitální technologie…); připravuje podněty pro tvorbu tak, aby si žák mohl vytvořit vlastní názor na umělecké dílo, kulturu …; vlastním příkladem pomáhá žákovi, aby se učil kultivovaně vyjadřovat, aby si osvojil odborné pojmosloví; usměrňováním a řízenou diskusí vede žáka k respektování názoru druhého; učí žáka využívat informační a komunikační prostředky a technologie pro kvalitní a účinnou komunikaci s okolním světem.</w:t>
      </w:r>
    </w:p>
    <w:p w14:paraId="7F3741CD" w14:textId="77777777" w:rsidR="00CD45AF" w:rsidRPr="008C70AA" w:rsidRDefault="00CD45AF" w:rsidP="00CD45AF">
      <w:pPr>
        <w:spacing w:before="0"/>
        <w:rPr>
          <w:rStyle w:val="Siln"/>
        </w:rPr>
      </w:pPr>
      <w:r w:rsidRPr="008C70AA">
        <w:rPr>
          <w:rStyle w:val="Siln"/>
        </w:rPr>
        <w:t>Kompetence sociální</w:t>
      </w:r>
      <w:r>
        <w:rPr>
          <w:rStyle w:val="Siln"/>
        </w:rPr>
        <w:t xml:space="preserve"> a </w:t>
      </w:r>
      <w:r w:rsidRPr="008C70AA">
        <w:rPr>
          <w:rStyle w:val="Siln"/>
        </w:rPr>
        <w:t>personální</w:t>
      </w:r>
    </w:p>
    <w:p w14:paraId="05E452FB" w14:textId="77777777" w:rsidR="00CD45AF" w:rsidRDefault="00CD45AF" w:rsidP="00CD45AF">
      <w:pPr>
        <w:pStyle w:val="Odstmezery"/>
      </w:pPr>
      <w:r w:rsidRPr="0045404F">
        <w:rPr>
          <w:u w:val="single"/>
        </w:rPr>
        <w:t>Učitel:</w:t>
      </w:r>
      <w:r>
        <w:t xml:space="preserve"> zařazuje do výuky různé interaktivní hry pro posílení sociální kompetence; připravuje zadání, ve kterém je potřeba pracovat v týmu, dodržovat kvalitu práce a pomoci nebo o pomoc požádat; pozitivním hodnocením práce každého jedince v kolektivu vede žáky k respektování způsobu práce a názoru druhého; využíváním výtvarných prostředků a ukázek z děl různých kultur a národů vede žáky ke konkrétním projevům multikulturality, k respektování etnických, kulturních a duchovních hodnot předchozích generací.</w:t>
      </w:r>
    </w:p>
    <w:p w14:paraId="23502441" w14:textId="77777777" w:rsidR="00CD45AF" w:rsidRPr="008C70AA" w:rsidRDefault="00CD45AF" w:rsidP="00CD45AF">
      <w:pPr>
        <w:spacing w:before="0"/>
        <w:rPr>
          <w:rStyle w:val="Siln"/>
        </w:rPr>
      </w:pPr>
      <w:r w:rsidRPr="008C70AA">
        <w:rPr>
          <w:rStyle w:val="Siln"/>
        </w:rPr>
        <w:t>Kompetence občanská</w:t>
      </w:r>
    </w:p>
    <w:p w14:paraId="548B8683" w14:textId="77777777" w:rsidR="00CD45AF" w:rsidRDefault="00CD45AF" w:rsidP="00CD45AF">
      <w:pPr>
        <w:pStyle w:val="Odstmezery"/>
      </w:pPr>
      <w:r w:rsidRPr="2E20E46E">
        <w:rPr>
          <w:u w:val="single"/>
        </w:rPr>
        <w:t>Učitel:</w:t>
      </w:r>
      <w:r>
        <w:t xml:space="preserve"> vede žáky k p</w:t>
      </w:r>
      <w:r w:rsidRPr="2E20E46E">
        <w:rPr>
          <w:rFonts w:eastAsia="TimesNewRoman"/>
        </w:rPr>
        <w:t>ř</w:t>
      </w:r>
      <w:r>
        <w:t>ijetí pravidel platných p</w:t>
      </w:r>
      <w:r w:rsidRPr="2E20E46E">
        <w:rPr>
          <w:rFonts w:eastAsia="TimesNewRoman"/>
        </w:rPr>
        <w:t>ř</w:t>
      </w:r>
      <w:r>
        <w:t xml:space="preserve">i realizaci praktických </w:t>
      </w:r>
      <w:r w:rsidRPr="2E20E46E">
        <w:rPr>
          <w:rFonts w:eastAsia="TimesNewRoman"/>
        </w:rPr>
        <w:t>č</w:t>
      </w:r>
      <w:r>
        <w:t>inností ve škole a k poznávání zásad bezpe</w:t>
      </w:r>
      <w:r w:rsidRPr="2E20E46E">
        <w:rPr>
          <w:rFonts w:eastAsia="TimesNewRoman"/>
        </w:rPr>
        <w:t>č</w:t>
      </w:r>
      <w:r>
        <w:t xml:space="preserve">nosti a zdravého životního stylu; návštěvou divadel a muzeí, galerií a výstav vede žáka k respektu, ochraně a ocenění naší tradice a kulturního i historického dědictví, k pozitivnímu postoji k uměleckým dílům i přírodě; účastí na výtvarných soutěžích, přednáškách, návštěvou divadel, koncertů … vede </w:t>
      </w:r>
      <w:r>
        <w:lastRenderedPageBreak/>
        <w:t>k aktivnímu zapojení do kulturního dění školy a města; p</w:t>
      </w:r>
      <w:r w:rsidRPr="2E20E46E">
        <w:rPr>
          <w:rFonts w:eastAsia="TimesNewRoman"/>
        </w:rPr>
        <w:t>ř</w:t>
      </w:r>
      <w:r>
        <w:t>i kulturních akcích (výstavy, vernisáže) je veden k dodržování spole</w:t>
      </w:r>
      <w:r w:rsidRPr="2E20E46E">
        <w:rPr>
          <w:rFonts w:eastAsia="TimesNewRoman"/>
        </w:rPr>
        <w:t>č</w:t>
      </w:r>
      <w:r>
        <w:t>enských norem.</w:t>
      </w:r>
    </w:p>
    <w:p w14:paraId="07B43293" w14:textId="77777777" w:rsidR="00CD45AF" w:rsidRPr="008C70AA" w:rsidRDefault="00CD45AF" w:rsidP="00CD45AF">
      <w:pPr>
        <w:spacing w:before="0"/>
        <w:rPr>
          <w:rStyle w:val="Siln"/>
        </w:rPr>
      </w:pPr>
      <w:r w:rsidRPr="2E20E46E">
        <w:rPr>
          <w:rStyle w:val="Siln"/>
        </w:rPr>
        <w:t>Kompetence k podnikavosti</w:t>
      </w:r>
    </w:p>
    <w:p w14:paraId="2704E2DB" w14:textId="77777777" w:rsidR="00CD45AF" w:rsidRDefault="00CD45AF" w:rsidP="00CD45AF">
      <w:pPr>
        <w:pStyle w:val="Odstmezery"/>
      </w:pPr>
      <w:r w:rsidRPr="2E20E46E">
        <w:rPr>
          <w:u w:val="single"/>
        </w:rPr>
        <w:t>Učitel:</w:t>
      </w:r>
      <w:r>
        <w:t xml:space="preserve"> tvorbou vlastního díla, podílem na společných kolážích a zapojením do úpravy interiéru školy směřuje žáka k vytvoření pozitivního vztahu k práci.</w:t>
      </w:r>
    </w:p>
    <w:p w14:paraId="017FC0E8" w14:textId="77777777" w:rsidR="00CD45AF" w:rsidRDefault="00CD45AF" w:rsidP="00CD45AF">
      <w:pPr>
        <w:spacing w:before="0"/>
        <w:rPr>
          <w:rStyle w:val="Siln"/>
        </w:rPr>
      </w:pPr>
      <w:r w:rsidRPr="2E20E46E">
        <w:rPr>
          <w:rStyle w:val="Siln"/>
        </w:rPr>
        <w:t>Kompetence digitální</w:t>
      </w:r>
    </w:p>
    <w:p w14:paraId="1D18337D" w14:textId="61918CA1" w:rsidR="00CD45AF" w:rsidRDefault="00CD45AF" w:rsidP="00CD45AF">
      <w:pPr>
        <w:spacing w:before="0"/>
        <w:rPr>
          <w:rFonts w:eastAsia="Segoe UI Light"/>
          <w:sz w:val="22"/>
          <w:szCs w:val="22"/>
        </w:rPr>
      </w:pPr>
      <w:r w:rsidRPr="5C479C7E">
        <w:rPr>
          <w:sz w:val="22"/>
          <w:szCs w:val="22"/>
          <w:u w:val="single"/>
        </w:rPr>
        <w:t>Učitel:</w:t>
      </w:r>
      <w:r w:rsidRPr="5C479C7E">
        <w:rPr>
          <w:sz w:val="22"/>
          <w:szCs w:val="22"/>
        </w:rPr>
        <w:t xml:space="preserve"> </w:t>
      </w:r>
      <w:r w:rsidRPr="5C479C7E">
        <w:rPr>
          <w:rFonts w:eastAsia="Segoe UI Light"/>
          <w:sz w:val="22"/>
          <w:szCs w:val="22"/>
        </w:rPr>
        <w:t>směřuje žáky k ovládání potřebných sad digitálních zařízení, aplikací a služeb (žáci je využívají při školní práci i při zapojení do veřejného života)</w:t>
      </w:r>
      <w:r w:rsidRPr="5C479C7E">
        <w:rPr>
          <w:rFonts w:eastAsia="Segoe UI Light"/>
          <w:color w:val="000000" w:themeColor="text1"/>
          <w:sz w:val="22"/>
          <w:szCs w:val="22"/>
        </w:rPr>
        <w:t xml:space="preserve">; </w:t>
      </w:r>
      <w:r w:rsidRPr="5C479C7E">
        <w:rPr>
          <w:rFonts w:eastAsia="Segoe UI Light"/>
          <w:sz w:val="22"/>
          <w:szCs w:val="22"/>
        </w:rPr>
        <w:t>pomáhá jim nastavovat si digitální technologie a způsob jejich použití podle toho, jak se vyvíjejí dostupné možnosti a jak se mění vlastní potřeby žáků</w:t>
      </w:r>
      <w:r w:rsidRPr="5C479C7E">
        <w:rPr>
          <w:rFonts w:eastAsia="Segoe UI Light"/>
          <w:color w:val="000000" w:themeColor="text1"/>
          <w:sz w:val="22"/>
          <w:szCs w:val="22"/>
        </w:rPr>
        <w:t xml:space="preserve">; snaží se vést žáky k </w:t>
      </w:r>
      <w:r w:rsidRPr="5C479C7E">
        <w:rPr>
          <w:rFonts w:eastAsia="Segoe UI Light"/>
          <w:sz w:val="22"/>
          <w:szCs w:val="22"/>
        </w:rPr>
        <w:t>získávání, posuzování, správě, sdílení a sdělování dat, informací a digitálního obsahu v různých formátech (vede je k tomu, aby volili</w:t>
      </w:r>
      <w:r w:rsidR="001E45D8">
        <w:rPr>
          <w:rFonts w:eastAsia="Segoe UI Light"/>
          <w:sz w:val="22"/>
          <w:szCs w:val="22"/>
        </w:rPr>
        <w:t xml:space="preserve"> </w:t>
      </w:r>
      <w:r w:rsidRPr="5C479C7E">
        <w:rPr>
          <w:rFonts w:eastAsia="Segoe UI Light"/>
          <w:sz w:val="22"/>
          <w:szCs w:val="22"/>
        </w:rPr>
        <w:t>efektivní postupy, strategie a způsoby, které odpovídají konkrétní situaci a účelu);</w:t>
      </w:r>
      <w:r w:rsidR="001E45D8">
        <w:rPr>
          <w:rFonts w:eastAsia="Segoe UI Light"/>
          <w:sz w:val="22"/>
          <w:szCs w:val="22"/>
        </w:rPr>
        <w:t xml:space="preserve"> </w:t>
      </w:r>
      <w:r w:rsidRPr="5C479C7E">
        <w:rPr>
          <w:rFonts w:eastAsia="Segoe UI Light"/>
          <w:sz w:val="22"/>
          <w:szCs w:val="22"/>
        </w:rPr>
        <w:t>pomáhá žákům vytvářet, vylepšovat a propojovat digitální obsah v různých formátech; vytváří příležitosti k vyjadřování se za pomoci digitálních prostředků; povzbuzuje žáky k navrhování prostřednictvím digitálních technologií (ideálně taková řešení, která mu pomohou vylepšit postupy či technologie);</w:t>
      </w:r>
      <w:r w:rsidR="001E45D8">
        <w:rPr>
          <w:rFonts w:eastAsia="Segoe UI Light"/>
          <w:sz w:val="22"/>
          <w:szCs w:val="22"/>
        </w:rPr>
        <w:t xml:space="preserve"> </w:t>
      </w:r>
      <w:r w:rsidRPr="5C479C7E">
        <w:rPr>
          <w:rFonts w:eastAsia="Segoe UI Light"/>
          <w:sz w:val="22"/>
          <w:szCs w:val="22"/>
        </w:rPr>
        <w:t>směřuje žáky k tomu, aby si dokázali poradit s technickými problémy;</w:t>
      </w:r>
      <w:r w:rsidR="001E45D8">
        <w:rPr>
          <w:rFonts w:eastAsia="Segoe UI Light"/>
          <w:sz w:val="22"/>
          <w:szCs w:val="22"/>
        </w:rPr>
        <w:t xml:space="preserve"> </w:t>
      </w:r>
      <w:r w:rsidRPr="5C479C7E">
        <w:rPr>
          <w:rFonts w:eastAsia="Segoe UI Light"/>
          <w:sz w:val="22"/>
          <w:szCs w:val="22"/>
        </w:rPr>
        <w:t>pomáhá žákům vyrovnávat se s proměnlivostí digitálních technologií a učí je posuzovat, jak vývoj technologií ovlivňuje různé aspekty života jedince, společnosti a životní prostředí, učí je zvažovat rizika a přínosy; vede žáky k předcházení situacím ohrožujícím bezpečnost zařízení i dat, situacím ohrožujícím tělesné</w:t>
      </w:r>
      <w:r w:rsidR="001E45D8">
        <w:rPr>
          <w:rFonts w:eastAsia="Segoe UI Light"/>
          <w:sz w:val="22"/>
          <w:szCs w:val="22"/>
        </w:rPr>
        <w:t xml:space="preserve"> </w:t>
      </w:r>
      <w:r w:rsidRPr="5C479C7E">
        <w:rPr>
          <w:rFonts w:eastAsia="Segoe UI Light"/>
          <w:sz w:val="22"/>
          <w:szCs w:val="22"/>
        </w:rPr>
        <w:t>a duševní zdraví žáků; směřuje žáky ke spolupráci, komunikaci, sdílení informací, k etickému jednání v digitálním prostředí, dále k ohleduplnosti a respektu k druhým.</w:t>
      </w:r>
    </w:p>
    <w:p w14:paraId="651305ED" w14:textId="77777777" w:rsidR="00CD45AF" w:rsidRPr="008C70AA" w:rsidRDefault="00CD45AF" w:rsidP="00B515A8">
      <w:pPr>
        <w:spacing w:after="120"/>
        <w:rPr>
          <w:rStyle w:val="Siln"/>
        </w:rPr>
      </w:pPr>
      <w:r w:rsidRPr="008C70AA">
        <w:rPr>
          <w:rStyle w:val="Siln"/>
        </w:rPr>
        <w:t>Rozpis učiva</w:t>
      </w:r>
      <w:r>
        <w:rPr>
          <w:rStyle w:val="Siln"/>
        </w:rPr>
        <w:t xml:space="preserve"> a </w:t>
      </w:r>
      <w:r w:rsidRPr="008C70AA">
        <w:rPr>
          <w:rStyle w:val="Siln"/>
        </w:rPr>
        <w:t>výsledků vzdělávání</w:t>
      </w:r>
    </w:p>
    <w:p w14:paraId="25D742F2" w14:textId="77777777" w:rsidR="00CD45AF" w:rsidRPr="00F41AB9" w:rsidRDefault="00CD45AF" w:rsidP="00B515A8">
      <w:pPr>
        <w:pStyle w:val="Odsttunnadpis"/>
        <w:spacing w:after="120" w:line="288" w:lineRule="auto"/>
      </w:pPr>
      <w:r>
        <w:t xml:space="preserve">Ročník: </w:t>
      </w:r>
      <w:r>
        <w:fldChar w:fldCharType="begin">
          <w:ffData>
            <w:name w:val="Text6"/>
            <w:enabled/>
            <w:calcOnExit w:val="0"/>
            <w:textInput>
              <w:default w:val="1."/>
              <w:maxLength w:val="2"/>
            </w:textInput>
          </w:ffData>
        </w:fldChar>
      </w:r>
      <w:r>
        <w:instrText xml:space="preserve"> FORMTEXT </w:instrText>
      </w:r>
      <w:r>
        <w:fldChar w:fldCharType="separate"/>
      </w:r>
      <w:r>
        <w:rPr>
          <w:noProof/>
        </w:rPr>
        <w:t>1.</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3115"/>
        <w:gridCol w:w="2832"/>
      </w:tblGrid>
      <w:tr w:rsidR="00CD45AF" w:rsidRPr="005E2440" w14:paraId="45D27136" w14:textId="77777777" w:rsidTr="00CD45AF">
        <w:tc>
          <w:tcPr>
            <w:tcW w:w="3685" w:type="dxa"/>
            <w:shd w:val="clear" w:color="auto" w:fill="BFBFBF" w:themeFill="background1" w:themeFillShade="BF"/>
            <w:vAlign w:val="center"/>
          </w:tcPr>
          <w:p w14:paraId="4E2FFC54" w14:textId="77777777" w:rsidR="00CD45AF" w:rsidRPr="005E2440" w:rsidRDefault="00CD45AF" w:rsidP="00CD45AF">
            <w:pPr>
              <w:tabs>
                <w:tab w:val="right" w:pos="2854"/>
              </w:tabs>
              <w:spacing w:before="0" w:line="240" w:lineRule="auto"/>
              <w:jc w:val="center"/>
              <w:rPr>
                <w:b/>
                <w:bCs/>
              </w:rPr>
            </w:pPr>
            <w:r w:rsidRPr="005E2440">
              <w:rPr>
                <w:b/>
                <w:bCs/>
              </w:rPr>
              <w:t>Očekávané výstupy</w:t>
            </w:r>
          </w:p>
        </w:tc>
        <w:tc>
          <w:tcPr>
            <w:tcW w:w="3118" w:type="dxa"/>
            <w:shd w:val="clear" w:color="auto" w:fill="BFBFBF" w:themeFill="background1" w:themeFillShade="BF"/>
            <w:vAlign w:val="center"/>
          </w:tcPr>
          <w:p w14:paraId="21F0081F" w14:textId="77777777" w:rsidR="00CD45AF" w:rsidRPr="00EF4B1C" w:rsidRDefault="00CD45AF" w:rsidP="00CD45AF">
            <w:pPr>
              <w:spacing w:before="0" w:line="240" w:lineRule="auto"/>
              <w:jc w:val="center"/>
              <w:rPr>
                <w:b/>
                <w:bCs/>
                <w:i/>
              </w:rPr>
            </w:pPr>
            <w:r w:rsidRPr="00EF4B1C">
              <w:rPr>
                <w:b/>
                <w:bCs/>
              </w:rPr>
              <w:t>Učivo</w:t>
            </w:r>
          </w:p>
        </w:tc>
        <w:tc>
          <w:tcPr>
            <w:tcW w:w="2835" w:type="dxa"/>
            <w:shd w:val="clear" w:color="auto" w:fill="BFBFBF" w:themeFill="background1" w:themeFillShade="BF"/>
            <w:vAlign w:val="center"/>
          </w:tcPr>
          <w:p w14:paraId="10744C6E" w14:textId="77777777" w:rsidR="00CD45AF" w:rsidRPr="005E2440" w:rsidRDefault="00CD45AF" w:rsidP="00CD45AF">
            <w:pPr>
              <w:spacing w:before="0" w:line="240" w:lineRule="auto"/>
              <w:jc w:val="center"/>
              <w:rPr>
                <w:b/>
                <w:bCs/>
              </w:rPr>
            </w:pPr>
            <w:r w:rsidRPr="005E2440">
              <w:rPr>
                <w:b/>
                <w:bCs/>
              </w:rPr>
              <w:t>Průřezová témata,</w:t>
            </w:r>
          </w:p>
          <w:p w14:paraId="58A4D028" w14:textId="77777777" w:rsidR="00CD45AF" w:rsidRPr="005E2440" w:rsidRDefault="00CD45AF" w:rsidP="00CD45AF">
            <w:pPr>
              <w:spacing w:before="0" w:line="240" w:lineRule="auto"/>
              <w:jc w:val="center"/>
              <w:rPr>
                <w:b/>
                <w:bCs/>
              </w:rPr>
            </w:pPr>
            <w:r w:rsidRPr="005E2440">
              <w:rPr>
                <w:b/>
                <w:bCs/>
              </w:rPr>
              <w:t>MP vztahy</w:t>
            </w:r>
          </w:p>
        </w:tc>
      </w:tr>
      <w:tr w:rsidR="00CD45AF" w:rsidRPr="00E246EB" w14:paraId="26DD2538" w14:textId="77777777" w:rsidTr="00CD45AF">
        <w:tblPrEx>
          <w:tblLook w:val="01E0" w:firstRow="1" w:lastRow="1" w:firstColumn="1" w:lastColumn="1" w:noHBand="0" w:noVBand="0"/>
        </w:tblPrEx>
        <w:tc>
          <w:tcPr>
            <w:tcW w:w="3685" w:type="dxa"/>
          </w:tcPr>
          <w:p w14:paraId="354E06ED" w14:textId="77777777" w:rsidR="00CD45AF" w:rsidRPr="00FC1537" w:rsidRDefault="00CD45AF" w:rsidP="00CC5C4F">
            <w:pPr>
              <w:pStyle w:val="Tabulkaodrazky"/>
              <w:numPr>
                <w:ilvl w:val="0"/>
                <w:numId w:val="9"/>
              </w:numPr>
              <w:tabs>
                <w:tab w:val="num" w:pos="227"/>
              </w:tabs>
              <w:ind w:left="227" w:hanging="227"/>
            </w:pPr>
            <w:r>
              <w:t>vědomě uplatňuje tvořivost při vlastních aktivitách,</w:t>
            </w:r>
            <w:r w:rsidRPr="00FC1537">
              <w:t xml:space="preserve"> objasní její význam</w:t>
            </w:r>
            <w:r>
              <w:t xml:space="preserve"> v procesu umělecké tvorby v </w:t>
            </w:r>
            <w:r w:rsidRPr="00FC1537">
              <w:t>životě</w:t>
            </w:r>
            <w:r>
              <w:t xml:space="preserve"> i </w:t>
            </w:r>
            <w:r w:rsidRPr="00FC1537">
              <w:t>jako základního faktoru rozvoje své</w:t>
            </w:r>
            <w:r>
              <w:t xml:space="preserve"> </w:t>
            </w:r>
            <w:r w:rsidRPr="00FC1537">
              <w:t>osobnosti</w:t>
            </w:r>
          </w:p>
          <w:p w14:paraId="0D6C7191" w14:textId="77777777" w:rsidR="00CD45AF" w:rsidRDefault="00CD45AF" w:rsidP="00CC5C4F">
            <w:pPr>
              <w:pStyle w:val="Tabulkaodrazky"/>
              <w:numPr>
                <w:ilvl w:val="0"/>
                <w:numId w:val="9"/>
              </w:numPr>
              <w:tabs>
                <w:tab w:val="num" w:pos="227"/>
              </w:tabs>
              <w:ind w:left="227" w:hanging="227"/>
            </w:pPr>
            <w:r>
              <w:t>vysvětlí umělecký znakový systém jako systém diferenciovaný a rozpozná v něm umělecké znaky od objevných až po konvenční</w:t>
            </w:r>
          </w:p>
          <w:p w14:paraId="144D7563" w14:textId="77777777" w:rsidR="00CD45AF" w:rsidRDefault="00CD45AF" w:rsidP="00CC5C4F">
            <w:pPr>
              <w:pStyle w:val="Tabulkaodrazky"/>
              <w:numPr>
                <w:ilvl w:val="0"/>
                <w:numId w:val="9"/>
              </w:numPr>
              <w:tabs>
                <w:tab w:val="num" w:pos="227"/>
              </w:tabs>
              <w:ind w:left="227" w:hanging="227"/>
            </w:pPr>
            <w:r>
              <w:t>vysvětlí, jaké předpoklady jsou zapotřebí k recepci uměleckého díla a zejména k porozumění uměleckým dílům současnosti</w:t>
            </w:r>
          </w:p>
          <w:p w14:paraId="7A9D02CB" w14:textId="77777777" w:rsidR="00CD45AF" w:rsidRDefault="00CD45AF" w:rsidP="00CC5C4F">
            <w:pPr>
              <w:pStyle w:val="Tabulkaodrazky"/>
              <w:numPr>
                <w:ilvl w:val="0"/>
                <w:numId w:val="9"/>
              </w:numPr>
              <w:tabs>
                <w:tab w:val="num" w:pos="227"/>
              </w:tabs>
              <w:ind w:left="227" w:hanging="227"/>
            </w:pPr>
            <w:r>
              <w:lastRenderedPageBreak/>
              <w:t>na příkladech vysvětlí roli uměleckého znaku jako neukončenou, nedefinitivní ve svém významu; vysvětlí vztah mezi subjektivním obsahem znaku a významem získaným v komunikaci</w:t>
            </w:r>
          </w:p>
          <w:p w14:paraId="74812FE9" w14:textId="77777777" w:rsidR="00CD45AF" w:rsidRDefault="00CD45AF" w:rsidP="00CC5C4F">
            <w:pPr>
              <w:pStyle w:val="Tabulkaodrazky"/>
              <w:numPr>
                <w:ilvl w:val="0"/>
                <w:numId w:val="9"/>
              </w:numPr>
              <w:tabs>
                <w:tab w:val="num" w:pos="227"/>
              </w:tabs>
              <w:ind w:left="227" w:hanging="227"/>
            </w:pPr>
            <w:r>
              <w:t>objasní význam osobně založených podnětů na vznik estetického prožitku; popíše vlastní zkušenosti s uměním, které s jeho vznikem souvisejí</w:t>
            </w:r>
          </w:p>
          <w:p w14:paraId="1B17FBC0" w14:textId="77777777" w:rsidR="00CD45AF" w:rsidRPr="00E82A8B" w:rsidRDefault="00CD45AF" w:rsidP="00CC5C4F">
            <w:pPr>
              <w:pStyle w:val="Tabulkaodrazky"/>
              <w:numPr>
                <w:ilvl w:val="0"/>
                <w:numId w:val="9"/>
              </w:numPr>
              <w:tabs>
                <w:tab w:val="num" w:pos="227"/>
              </w:tabs>
              <w:ind w:left="227" w:hanging="227"/>
            </w:pPr>
            <w:r w:rsidRPr="00E82A8B">
              <w:t>objasní podstatné rysy magického, mýtického, univerzalistick</w:t>
            </w:r>
            <w:r>
              <w:t>ého, modernistického přístupu k </w:t>
            </w:r>
            <w:r w:rsidRPr="00E82A8B">
              <w:t>um</w:t>
            </w:r>
            <w:r>
              <w:t>ěleckému procesu, rozpozná je v </w:t>
            </w:r>
            <w:r w:rsidRPr="00E82A8B">
              <w:t>současném umění</w:t>
            </w:r>
            <w:r>
              <w:t xml:space="preserve"> a </w:t>
            </w:r>
            <w:r w:rsidRPr="00E82A8B">
              <w:t>na příkladech vysvětlí posun</w:t>
            </w:r>
            <w:r>
              <w:t xml:space="preserve"> v </w:t>
            </w:r>
            <w:r w:rsidRPr="00E82A8B">
              <w:t>jejich obsahu</w:t>
            </w:r>
          </w:p>
          <w:p w14:paraId="0221C334" w14:textId="77777777" w:rsidR="00CD45AF" w:rsidRPr="000824F9" w:rsidRDefault="00CD45AF" w:rsidP="00CC5C4F">
            <w:pPr>
              <w:pStyle w:val="Tabulkaodrazky"/>
              <w:numPr>
                <w:ilvl w:val="0"/>
                <w:numId w:val="9"/>
              </w:numPr>
              <w:tabs>
                <w:tab w:val="num" w:pos="227"/>
              </w:tabs>
              <w:ind w:left="227" w:hanging="227"/>
            </w:pPr>
            <w:r w:rsidRPr="000824F9">
              <w:t xml:space="preserve">objasní podstatné rysy aktuálního (pluralitního, postmodernistického) </w:t>
            </w:r>
            <w:r>
              <w:t>přístupu k uměleckému procesu a </w:t>
            </w:r>
            <w:r w:rsidRPr="000824F9">
              <w:t>na základě toho vysvětlí p</w:t>
            </w:r>
            <w:r>
              <w:t>roces vzniku „obecného vkusu“ a </w:t>
            </w:r>
            <w:r w:rsidRPr="000824F9">
              <w:t>„estetických norem“</w:t>
            </w:r>
          </w:p>
          <w:p w14:paraId="644A5C2F" w14:textId="77777777" w:rsidR="00CD45AF" w:rsidRPr="000824F9" w:rsidRDefault="00CD45AF" w:rsidP="00CC5C4F">
            <w:pPr>
              <w:pStyle w:val="Tabulkaodrazky"/>
              <w:numPr>
                <w:ilvl w:val="0"/>
                <w:numId w:val="9"/>
              </w:numPr>
              <w:tabs>
                <w:tab w:val="num" w:pos="227"/>
              </w:tabs>
              <w:ind w:left="227" w:hanging="227"/>
            </w:pPr>
            <w:r w:rsidRPr="000824F9">
              <w:t>vystihne nejpodstatnější rysy dnešních proměn</w:t>
            </w:r>
            <w:r>
              <w:t xml:space="preserve"> a </w:t>
            </w:r>
            <w:r w:rsidRPr="000824F9">
              <w:t>na příkladech uvede jeji</w:t>
            </w:r>
            <w:r>
              <w:t>ch vliv na proměnu komunikace v </w:t>
            </w:r>
            <w:r w:rsidRPr="000824F9">
              <w:t>uměleckém procesu</w:t>
            </w:r>
          </w:p>
          <w:p w14:paraId="13BF5D0F" w14:textId="77777777" w:rsidR="00CD45AF" w:rsidRPr="00A5141C" w:rsidRDefault="00CD45AF" w:rsidP="00CC5C4F">
            <w:pPr>
              <w:pStyle w:val="Tabulkaodrazky"/>
              <w:numPr>
                <w:ilvl w:val="0"/>
                <w:numId w:val="9"/>
              </w:numPr>
              <w:tabs>
                <w:tab w:val="num" w:pos="227"/>
              </w:tabs>
              <w:ind w:left="227" w:hanging="227"/>
            </w:pPr>
            <w:r w:rsidRPr="00A5141C">
              <w:t>rozpoznává specifičnosti různých vizuálně obrazných znakových systémů</w:t>
            </w:r>
            <w:r>
              <w:t xml:space="preserve"> a </w:t>
            </w:r>
            <w:r w:rsidRPr="00A5141C">
              <w:t>zároveň vědomě nov</w:t>
            </w:r>
            <w:r>
              <w:t>ě uplatňuje jejich prostředky k </w:t>
            </w:r>
            <w:r w:rsidRPr="00A5141C">
              <w:t>vytváření obsahu při vlastní tvorbě</w:t>
            </w:r>
            <w:r>
              <w:t xml:space="preserve"> a </w:t>
            </w:r>
            <w:r w:rsidRPr="00A5141C">
              <w:t>interpretaci</w:t>
            </w:r>
          </w:p>
          <w:p w14:paraId="2F61B4BC" w14:textId="77777777" w:rsidR="00CD45AF" w:rsidRPr="00A568FC" w:rsidRDefault="00CD45AF" w:rsidP="00CC5C4F">
            <w:pPr>
              <w:pStyle w:val="Tabulkaodrazky"/>
              <w:numPr>
                <w:ilvl w:val="0"/>
                <w:numId w:val="9"/>
              </w:numPr>
              <w:tabs>
                <w:tab w:val="num" w:pos="227"/>
              </w:tabs>
              <w:ind w:left="227" w:hanging="227"/>
            </w:pPr>
            <w:r w:rsidRPr="00A568FC">
              <w:t>v konkrétních příkladech vizuáln</w:t>
            </w:r>
            <w:r>
              <w:t>ě obrazných vyjádření vlastní i </w:t>
            </w:r>
            <w:r w:rsidRPr="00A568FC">
              <w:t>umělecké tvorby identifikuje pro ně charakteristické prostředky</w:t>
            </w:r>
          </w:p>
          <w:p w14:paraId="525F512F" w14:textId="77777777" w:rsidR="00CD45AF" w:rsidRPr="001C537B" w:rsidRDefault="00CD45AF" w:rsidP="00CC5C4F">
            <w:pPr>
              <w:pStyle w:val="Tabulkaodrazky"/>
              <w:numPr>
                <w:ilvl w:val="0"/>
                <w:numId w:val="9"/>
              </w:numPr>
              <w:tabs>
                <w:tab w:val="num" w:pos="227"/>
              </w:tabs>
              <w:ind w:left="227" w:hanging="227"/>
            </w:pPr>
            <w:r w:rsidRPr="001C537B">
              <w:t>interakce</w:t>
            </w:r>
            <w:r>
              <w:t xml:space="preserve"> s </w:t>
            </w:r>
            <w:r w:rsidRPr="001C537B">
              <w:t>vizuálně obrazným vyjádřením</w:t>
            </w:r>
            <w:r>
              <w:t xml:space="preserve"> v </w:t>
            </w:r>
            <w:r w:rsidRPr="001C537B">
              <w:t>roli autora, příjemce, interpreta</w:t>
            </w:r>
          </w:p>
          <w:p w14:paraId="2DBA5D74" w14:textId="77777777" w:rsidR="00CD45AF" w:rsidRDefault="00CD45AF" w:rsidP="00CC5C4F">
            <w:pPr>
              <w:pStyle w:val="Tabulkaodrazky"/>
              <w:numPr>
                <w:ilvl w:val="0"/>
                <w:numId w:val="9"/>
              </w:numPr>
              <w:tabs>
                <w:tab w:val="num" w:pos="227"/>
              </w:tabs>
              <w:ind w:left="227" w:hanging="227"/>
            </w:pPr>
            <w:r w:rsidRPr="001C537B">
              <w:t xml:space="preserve">pojmenuje účinky vizuálně obrazných vyjádření na smyslové </w:t>
            </w:r>
            <w:r w:rsidRPr="001C537B">
              <w:lastRenderedPageBreak/>
              <w:t>vnímání, typy kont</w:t>
            </w:r>
            <w:r>
              <w:t>rastů, rozvržení tvarů a hmot v </w:t>
            </w:r>
            <w:r w:rsidRPr="001C537B">
              <w:t>ploše</w:t>
            </w:r>
            <w:r>
              <w:t xml:space="preserve"> a </w:t>
            </w:r>
            <w:r w:rsidRPr="001C537B">
              <w:t>prostoru, vyjádření pohybu</w:t>
            </w:r>
            <w:r>
              <w:t xml:space="preserve"> a </w:t>
            </w:r>
            <w:r w:rsidRPr="001C537B">
              <w:t>změn</w:t>
            </w:r>
            <w:r>
              <w:t xml:space="preserve"> v </w:t>
            </w:r>
            <w:r w:rsidRPr="001C537B">
              <w:t>obraze</w:t>
            </w:r>
            <w:r>
              <w:t xml:space="preserve"> a </w:t>
            </w:r>
            <w:r w:rsidRPr="001C537B">
              <w:t>vědomě</w:t>
            </w:r>
            <w:r>
              <w:t xml:space="preserve"> s </w:t>
            </w:r>
            <w:r w:rsidRPr="001C537B">
              <w:t>nimi pracuje při vlastní tvorbě za účelem rozšíření citlivosti svého smyslového vnímání</w:t>
            </w:r>
          </w:p>
        </w:tc>
        <w:tc>
          <w:tcPr>
            <w:tcW w:w="3118" w:type="dxa"/>
          </w:tcPr>
          <w:p w14:paraId="619FFBC3" w14:textId="77777777" w:rsidR="00CD45AF" w:rsidRPr="008C70AA" w:rsidRDefault="00CD45AF" w:rsidP="00CD45AF">
            <w:pPr>
              <w:pStyle w:val="Tabulkatucne"/>
            </w:pPr>
            <w:r>
              <w:lastRenderedPageBreak/>
              <w:t>Umělecký proces a jeho vývoj</w:t>
            </w:r>
          </w:p>
          <w:p w14:paraId="518A52C3"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umělecký proces</w:t>
            </w:r>
            <w:r>
              <w:rPr>
                <w:rFonts w:ascii="Segoe UI Light" w:hAnsi="Segoe UI Light"/>
              </w:rPr>
              <w:t xml:space="preserve"> a </w:t>
            </w:r>
            <w:r w:rsidRPr="008C70AA">
              <w:rPr>
                <w:rFonts w:ascii="Segoe UI Light" w:hAnsi="Segoe UI Light"/>
              </w:rPr>
              <w:t>realita</w:t>
            </w:r>
          </w:p>
          <w:p w14:paraId="4295E466"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chápaní uměleckého procesu</w:t>
            </w:r>
          </w:p>
          <w:p w14:paraId="0B67E391"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znakové systémy jednotlivých druhů umění</w:t>
            </w:r>
          </w:p>
          <w:p w14:paraId="2B91E23B"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historické proměny pojetí uměleckého procesu</w:t>
            </w:r>
          </w:p>
          <w:p w14:paraId="16A0BFE3"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prezentace uměleckého díla</w:t>
            </w:r>
          </w:p>
          <w:p w14:paraId="2FEE21C3" w14:textId="77777777" w:rsidR="00CD45AF" w:rsidRPr="008C70AA" w:rsidRDefault="00CD45AF" w:rsidP="00CD45AF">
            <w:pPr>
              <w:pStyle w:val="Tabulkatucne"/>
            </w:pPr>
            <w:r>
              <w:t>Role subjektů v uměleckém procesu</w:t>
            </w:r>
          </w:p>
          <w:p w14:paraId="5D91F574"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smyslové vnímání</w:t>
            </w:r>
            <w:r>
              <w:rPr>
                <w:rFonts w:ascii="Segoe UI Light" w:hAnsi="Segoe UI Light"/>
              </w:rPr>
              <w:t xml:space="preserve"> a </w:t>
            </w:r>
            <w:r w:rsidRPr="008C70AA">
              <w:rPr>
                <w:rFonts w:ascii="Segoe UI Light" w:hAnsi="Segoe UI Light"/>
              </w:rPr>
              <w:t>jeho rozvoj</w:t>
            </w:r>
          </w:p>
          <w:p w14:paraId="43824526"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lastRenderedPageBreak/>
              <w:t>interpretace</w:t>
            </w:r>
            <w:r>
              <w:rPr>
                <w:rFonts w:ascii="Segoe UI Light" w:hAnsi="Segoe UI Light"/>
              </w:rPr>
              <w:t xml:space="preserve"> a </w:t>
            </w:r>
            <w:r w:rsidRPr="008C70AA">
              <w:rPr>
                <w:rFonts w:ascii="Segoe UI Light" w:hAnsi="Segoe UI Light"/>
              </w:rPr>
              <w:t>recepce uměleckého díla</w:t>
            </w:r>
          </w:p>
          <w:p w14:paraId="77A38CC1"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tvořivá osobn</w:t>
            </w:r>
            <w:r>
              <w:rPr>
                <w:rFonts w:ascii="Segoe UI Light" w:hAnsi="Segoe UI Light"/>
              </w:rPr>
              <w:t>ost v roli tvůrce, interpreta a </w:t>
            </w:r>
            <w:r w:rsidRPr="008C70AA">
              <w:rPr>
                <w:rFonts w:ascii="Segoe UI Light" w:hAnsi="Segoe UI Light"/>
              </w:rPr>
              <w:t>recipienta</w:t>
            </w:r>
          </w:p>
          <w:p w14:paraId="585BD307" w14:textId="77777777" w:rsidR="00CD45AF" w:rsidRPr="008C70AA" w:rsidRDefault="00CD45AF" w:rsidP="00CD45AF">
            <w:pPr>
              <w:pStyle w:val="Tabulkatucne"/>
            </w:pPr>
            <w:r>
              <w:t>Úloha komunikace v uměleckém procesu</w:t>
            </w:r>
          </w:p>
          <w:p w14:paraId="55BBAAC1"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umění ve společnosti</w:t>
            </w:r>
          </w:p>
          <w:p w14:paraId="1B928795"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role umělce</w:t>
            </w:r>
          </w:p>
          <w:p w14:paraId="5F680DF5"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proces tvorby nových, sociálně dosud nezakotvených znaků</w:t>
            </w:r>
          </w:p>
          <w:p w14:paraId="35EC5E00"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publikum</w:t>
            </w:r>
            <w:r>
              <w:rPr>
                <w:rFonts w:ascii="Segoe UI Light" w:hAnsi="Segoe UI Light"/>
              </w:rPr>
              <w:t xml:space="preserve"> a </w:t>
            </w:r>
            <w:r w:rsidRPr="008C70AA">
              <w:rPr>
                <w:rFonts w:ascii="Segoe UI Light" w:hAnsi="Segoe UI Light"/>
              </w:rPr>
              <w:t>jeho role</w:t>
            </w:r>
          </w:p>
          <w:p w14:paraId="47DEF25A"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nové technologie</w:t>
            </w:r>
            <w:r>
              <w:rPr>
                <w:rFonts w:ascii="Segoe UI Light" w:hAnsi="Segoe UI Light"/>
              </w:rPr>
              <w:t xml:space="preserve"> a </w:t>
            </w:r>
            <w:r w:rsidRPr="008C70AA">
              <w:rPr>
                <w:rFonts w:ascii="Segoe UI Light" w:hAnsi="Segoe UI Light"/>
              </w:rPr>
              <w:t>jejich vliv na umělecký proces</w:t>
            </w:r>
          </w:p>
          <w:p w14:paraId="4F04440E"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subjekti</w:t>
            </w:r>
            <w:r>
              <w:rPr>
                <w:rFonts w:ascii="Segoe UI Light" w:hAnsi="Segoe UI Light"/>
              </w:rPr>
              <w:t>vní chápání uměleckých hodnot a </w:t>
            </w:r>
            <w:r w:rsidRPr="008C70AA">
              <w:rPr>
                <w:rFonts w:ascii="Segoe UI Light" w:hAnsi="Segoe UI Light"/>
              </w:rPr>
              <w:t>hodnoty společensky uznávané</w:t>
            </w:r>
          </w:p>
          <w:p w14:paraId="71B3B35C" w14:textId="77777777" w:rsidR="00CD45AF" w:rsidRPr="008C70AA" w:rsidRDefault="00CD45AF" w:rsidP="00CD45AF">
            <w:pPr>
              <w:pStyle w:val="Tabulkatucne"/>
            </w:pPr>
            <w:r>
              <w:t>Témata prolínající celým učivem VV</w:t>
            </w:r>
          </w:p>
          <w:p w14:paraId="15F4CE4E"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experiment</w:t>
            </w:r>
            <w:r>
              <w:rPr>
                <w:rFonts w:ascii="Segoe UI Light" w:hAnsi="Segoe UI Light"/>
              </w:rPr>
              <w:t xml:space="preserve"> z </w:t>
            </w:r>
            <w:r w:rsidRPr="008C70AA">
              <w:rPr>
                <w:rFonts w:ascii="Segoe UI Light" w:hAnsi="Segoe UI Light"/>
              </w:rPr>
              <w:t>hlediska inovace prostředků</w:t>
            </w:r>
          </w:p>
          <w:p w14:paraId="6B9B3FCE"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analýza vizuálně obrazových systémů</w:t>
            </w:r>
          </w:p>
          <w:p w14:paraId="3DEBA7E4"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klasické postupy jednotlivých výtvarných disciplín</w:t>
            </w:r>
          </w:p>
          <w:p w14:paraId="14949898"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možnosti forem vizuálně obrazných vyjádření</w:t>
            </w:r>
          </w:p>
          <w:p w14:paraId="23AEACA1"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technologické postupy tvorby</w:t>
            </w:r>
          </w:p>
          <w:p w14:paraId="7F2152CF"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2E20E46E">
              <w:rPr>
                <w:rFonts w:ascii="Segoe UI Light" w:hAnsi="Segoe UI Light"/>
              </w:rPr>
              <w:t>seznámení s aktuální situací na české i světové výtvarné scéně</w:t>
            </w:r>
          </w:p>
          <w:p w14:paraId="3C72C37D"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výtvarné techniky</w:t>
            </w:r>
          </w:p>
          <w:p w14:paraId="19C268A8"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nová média</w:t>
            </w:r>
          </w:p>
          <w:p w14:paraId="5235AB21"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práce</w:t>
            </w:r>
            <w:r>
              <w:rPr>
                <w:rFonts w:ascii="Segoe UI Light" w:hAnsi="Segoe UI Light"/>
              </w:rPr>
              <w:t xml:space="preserve"> s </w:t>
            </w:r>
            <w:r w:rsidRPr="008C70AA">
              <w:rPr>
                <w:rFonts w:ascii="Segoe UI Light" w:hAnsi="Segoe UI Light"/>
              </w:rPr>
              <w:t>materiály</w:t>
            </w:r>
          </w:p>
          <w:p w14:paraId="6FF2F05F"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kompozice, barva</w:t>
            </w:r>
          </w:p>
          <w:p w14:paraId="55FC4F1E"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tvar, linie, bod</w:t>
            </w:r>
          </w:p>
          <w:p w14:paraId="4B740D3C"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kontrast, rytmus,</w:t>
            </w:r>
            <w:r>
              <w:rPr>
                <w:rFonts w:ascii="Segoe UI Light" w:hAnsi="Segoe UI Light"/>
              </w:rPr>
              <w:t xml:space="preserve"> </w:t>
            </w:r>
            <w:r w:rsidRPr="008C70AA">
              <w:rPr>
                <w:rFonts w:ascii="Segoe UI Light" w:hAnsi="Segoe UI Light"/>
              </w:rPr>
              <w:t>plocha</w:t>
            </w:r>
          </w:p>
          <w:p w14:paraId="3E2CA0BF"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inspirace hudbou</w:t>
            </w:r>
          </w:p>
          <w:p w14:paraId="511F9315"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práce</w:t>
            </w:r>
            <w:r>
              <w:rPr>
                <w:rFonts w:ascii="Segoe UI Light" w:hAnsi="Segoe UI Light"/>
              </w:rPr>
              <w:t xml:space="preserve"> v </w:t>
            </w:r>
            <w:r w:rsidRPr="008C70AA">
              <w:rPr>
                <w:rFonts w:ascii="Segoe UI Light" w:hAnsi="Segoe UI Light"/>
              </w:rPr>
              <w:t>exteriéru</w:t>
            </w:r>
          </w:p>
        </w:tc>
        <w:tc>
          <w:tcPr>
            <w:tcW w:w="2835" w:type="dxa"/>
          </w:tcPr>
          <w:p w14:paraId="435A6259" w14:textId="77777777" w:rsidR="00CD45AF" w:rsidRDefault="00CD45AF" w:rsidP="00CD45AF">
            <w:pPr>
              <w:pStyle w:val="Tabulkanormln"/>
            </w:pPr>
            <w:r w:rsidRPr="00E246EB">
              <w:rPr>
                <w:b/>
              </w:rPr>
              <w:lastRenderedPageBreak/>
              <w:t>Mediální výchova</w:t>
            </w:r>
            <w:r w:rsidRPr="00765F13">
              <w:t xml:space="preserve"> –</w:t>
            </w:r>
            <w:r>
              <w:t xml:space="preserve"> specifická řeč obrazu, znakové kódy, kritický postoj</w:t>
            </w:r>
          </w:p>
          <w:p w14:paraId="7D7BC260" w14:textId="77777777" w:rsidR="00CD45AF" w:rsidRDefault="00CD45AF" w:rsidP="00CD45AF">
            <w:pPr>
              <w:pStyle w:val="Tabulkanormln"/>
            </w:pPr>
            <w:r w:rsidRPr="00E246EB">
              <w:rPr>
                <w:b/>
              </w:rPr>
              <w:t>Osobnostní výchova</w:t>
            </w:r>
            <w:r>
              <w:t xml:space="preserve"> – vlastní kreativita, nápad a originalita, estetické souvislosti</w:t>
            </w:r>
          </w:p>
          <w:p w14:paraId="0FDCD91C" w14:textId="77777777" w:rsidR="00CD45AF" w:rsidRDefault="00CD45AF" w:rsidP="00CD45AF">
            <w:pPr>
              <w:pStyle w:val="Tabulkanormln"/>
            </w:pPr>
            <w:r w:rsidRPr="00E246EB">
              <w:rPr>
                <w:b/>
              </w:rPr>
              <w:t>Multikulturní výchova</w:t>
            </w:r>
            <w:r>
              <w:t xml:space="preserve"> – vnímání rozmanitosti, harmonie, diferenciace</w:t>
            </w:r>
          </w:p>
          <w:p w14:paraId="2681C0F2" w14:textId="77777777" w:rsidR="00CD45AF" w:rsidRDefault="00CD45AF" w:rsidP="00CD45AF">
            <w:pPr>
              <w:pStyle w:val="Tabulkanormln"/>
            </w:pP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r>
              <w:t xml:space="preserve"> – vzájemné </w:t>
            </w:r>
            <w:r>
              <w:lastRenderedPageBreak/>
              <w:t>obohacování se, svébytnost kultur, evropské kulturní kořeny, kulturní dědictví</w:t>
            </w:r>
          </w:p>
          <w:p w14:paraId="5AD3B91D" w14:textId="77777777" w:rsidR="00CD45AF" w:rsidRDefault="00CD45AF" w:rsidP="00CD45AF">
            <w:pPr>
              <w:pStyle w:val="Tabulkanormln"/>
            </w:pPr>
            <w:r w:rsidRPr="00E246EB">
              <w:rPr>
                <w:b/>
              </w:rPr>
              <w:t>Environmentální výchova</w:t>
            </w:r>
            <w:r>
              <w:t xml:space="preserve"> – ekologie a výtvarné umění</w:t>
            </w:r>
          </w:p>
          <w:p w14:paraId="07716607" w14:textId="77777777" w:rsidR="00CD45AF" w:rsidRPr="00E246EB" w:rsidRDefault="00CD45AF" w:rsidP="00CD45AF">
            <w:pPr>
              <w:pStyle w:val="Tabulkanormln"/>
              <w:rPr>
                <w:b/>
              </w:rPr>
            </w:pPr>
            <w:r w:rsidRPr="00E246EB">
              <w:rPr>
                <w:b/>
              </w:rPr>
              <w:t>MP vztahy:</w:t>
            </w:r>
          </w:p>
          <w:p w14:paraId="2463E1E0" w14:textId="77777777" w:rsidR="00CD45AF" w:rsidRPr="00506236" w:rsidRDefault="00CD45AF" w:rsidP="00CD45AF">
            <w:pPr>
              <w:pStyle w:val="Tabulkanormln"/>
            </w:pPr>
            <w:r>
              <w:t>literatura, informatika, hudba, dějepis …</w:t>
            </w:r>
          </w:p>
        </w:tc>
      </w:tr>
    </w:tbl>
    <w:p w14:paraId="0CE99CD4" w14:textId="02E6FE11" w:rsidR="00CD45AF" w:rsidRDefault="00CD45AF" w:rsidP="00B515A8">
      <w:pPr>
        <w:pStyle w:val="Odsttunnadpis"/>
        <w:spacing w:after="120" w:line="288" w:lineRule="auto"/>
      </w:pPr>
      <w:r>
        <w:lastRenderedPageBreak/>
        <w:t xml:space="preserve">Ročník: </w:t>
      </w:r>
      <w:r>
        <w:fldChar w:fldCharType="begin">
          <w:ffData>
            <w:name w:val="Text7"/>
            <w:enabled/>
            <w:calcOnExit w:val="0"/>
            <w:textInput>
              <w:default w:val="2."/>
              <w:maxLength w:val="2"/>
            </w:textInput>
          </w:ffData>
        </w:fldChar>
      </w:r>
      <w:r>
        <w:instrText xml:space="preserve"> FORMTEXT </w:instrText>
      </w:r>
      <w:r>
        <w:fldChar w:fldCharType="separate"/>
      </w:r>
      <w:r>
        <w:rPr>
          <w:noProof/>
        </w:rPr>
        <w:t>2.</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0"/>
        <w:gridCol w:w="3116"/>
        <w:gridCol w:w="2832"/>
      </w:tblGrid>
      <w:tr w:rsidR="00CD45AF" w:rsidRPr="005E2440" w14:paraId="256D9F71" w14:textId="77777777" w:rsidTr="00CD45AF">
        <w:tc>
          <w:tcPr>
            <w:tcW w:w="3685" w:type="dxa"/>
            <w:shd w:val="clear" w:color="auto" w:fill="BFBFBF" w:themeFill="background1" w:themeFillShade="BF"/>
            <w:vAlign w:val="center"/>
          </w:tcPr>
          <w:p w14:paraId="79322F6D" w14:textId="77777777" w:rsidR="00CD45AF" w:rsidRPr="005E2440" w:rsidRDefault="00CD45AF" w:rsidP="00CD45AF">
            <w:pPr>
              <w:tabs>
                <w:tab w:val="right" w:pos="2854"/>
              </w:tabs>
              <w:spacing w:before="0" w:line="240" w:lineRule="auto"/>
              <w:jc w:val="center"/>
              <w:rPr>
                <w:b/>
                <w:bCs/>
              </w:rPr>
            </w:pPr>
            <w:r w:rsidRPr="005E2440">
              <w:rPr>
                <w:b/>
                <w:bCs/>
              </w:rPr>
              <w:t>Očekávané výstupy</w:t>
            </w:r>
          </w:p>
        </w:tc>
        <w:tc>
          <w:tcPr>
            <w:tcW w:w="3118" w:type="dxa"/>
            <w:shd w:val="clear" w:color="auto" w:fill="BFBFBF" w:themeFill="background1" w:themeFillShade="BF"/>
            <w:vAlign w:val="center"/>
          </w:tcPr>
          <w:p w14:paraId="15527491" w14:textId="77777777" w:rsidR="00CD45AF" w:rsidRPr="00EF4B1C" w:rsidRDefault="00CD45AF" w:rsidP="00CD45AF">
            <w:pPr>
              <w:spacing w:before="0" w:line="240" w:lineRule="auto"/>
              <w:jc w:val="center"/>
              <w:rPr>
                <w:b/>
                <w:bCs/>
                <w:i/>
              </w:rPr>
            </w:pPr>
            <w:r w:rsidRPr="00EF4B1C">
              <w:rPr>
                <w:b/>
                <w:bCs/>
              </w:rPr>
              <w:t>Učivo</w:t>
            </w:r>
          </w:p>
        </w:tc>
        <w:tc>
          <w:tcPr>
            <w:tcW w:w="2835" w:type="dxa"/>
            <w:shd w:val="clear" w:color="auto" w:fill="BFBFBF" w:themeFill="background1" w:themeFillShade="BF"/>
            <w:vAlign w:val="center"/>
          </w:tcPr>
          <w:p w14:paraId="174E9DD8" w14:textId="77777777" w:rsidR="00CD45AF" w:rsidRPr="005E2440" w:rsidRDefault="00CD45AF" w:rsidP="00CD45AF">
            <w:pPr>
              <w:spacing w:before="0" w:line="240" w:lineRule="auto"/>
              <w:jc w:val="center"/>
              <w:rPr>
                <w:b/>
                <w:bCs/>
              </w:rPr>
            </w:pPr>
            <w:r w:rsidRPr="005E2440">
              <w:rPr>
                <w:b/>
                <w:bCs/>
              </w:rPr>
              <w:t>Průřezová témata,</w:t>
            </w:r>
          </w:p>
          <w:p w14:paraId="3E0A1FAA" w14:textId="77777777" w:rsidR="00CD45AF" w:rsidRPr="005E2440" w:rsidRDefault="00CD45AF" w:rsidP="00CD45AF">
            <w:pPr>
              <w:spacing w:before="0" w:line="240" w:lineRule="auto"/>
              <w:jc w:val="center"/>
              <w:rPr>
                <w:b/>
                <w:bCs/>
              </w:rPr>
            </w:pPr>
            <w:r w:rsidRPr="005E2440">
              <w:rPr>
                <w:b/>
                <w:bCs/>
              </w:rPr>
              <w:t>MP vztahy</w:t>
            </w:r>
          </w:p>
        </w:tc>
      </w:tr>
      <w:tr w:rsidR="00CD45AF" w:rsidRPr="00E246EB" w14:paraId="24D4A914" w14:textId="77777777" w:rsidTr="00CD45AF">
        <w:tblPrEx>
          <w:tblLook w:val="01E0" w:firstRow="1" w:lastRow="1" w:firstColumn="1" w:lastColumn="1" w:noHBand="0" w:noVBand="0"/>
        </w:tblPrEx>
        <w:tc>
          <w:tcPr>
            <w:tcW w:w="3685" w:type="dxa"/>
          </w:tcPr>
          <w:p w14:paraId="798A6DFD" w14:textId="77777777" w:rsidR="00CD45AF" w:rsidRDefault="00CD45AF" w:rsidP="00CC5C4F">
            <w:pPr>
              <w:pStyle w:val="Tabulkaodrazky"/>
              <w:numPr>
                <w:ilvl w:val="0"/>
                <w:numId w:val="9"/>
              </w:numPr>
              <w:tabs>
                <w:tab w:val="num" w:pos="227"/>
              </w:tabs>
              <w:ind w:left="227" w:hanging="227"/>
            </w:pPr>
            <w:r>
              <w:t>při vlastní tvorbě uplatňuje osobní prožitky, zkušenosti a znalosti rozpozná jejich vliv a individuální přínos pro tvorbu; interpretace a přijetí vizuálně obrazných vyjádření já a moje identita</w:t>
            </w:r>
          </w:p>
          <w:p w14:paraId="4EAA8F1A" w14:textId="77777777" w:rsidR="00CD45AF" w:rsidRPr="003D174F" w:rsidRDefault="00CD45AF" w:rsidP="00CC5C4F">
            <w:pPr>
              <w:pStyle w:val="Tabulkaodrazky"/>
              <w:numPr>
                <w:ilvl w:val="0"/>
                <w:numId w:val="9"/>
              </w:numPr>
              <w:tabs>
                <w:tab w:val="num" w:pos="227"/>
              </w:tabs>
              <w:ind w:left="227" w:hanging="227"/>
            </w:pPr>
            <w:r w:rsidRPr="003D174F">
              <w:t>na příkladech objasní vliv procesu komunikace na přijetí</w:t>
            </w:r>
            <w:r>
              <w:t xml:space="preserve"> a </w:t>
            </w:r>
            <w:r w:rsidRPr="003D174F">
              <w:t>interpretaci vizuálně obrazných vyjádření, aktivně vstupuje do procesu komunikace</w:t>
            </w:r>
            <w:r>
              <w:t xml:space="preserve"> a </w:t>
            </w:r>
            <w:r w:rsidRPr="003D174F">
              <w:t>respektuje jeho pluralitu</w:t>
            </w:r>
          </w:p>
          <w:p w14:paraId="0040AC98" w14:textId="77777777" w:rsidR="00CD45AF" w:rsidRPr="003D174F" w:rsidRDefault="00CD45AF" w:rsidP="00CC5C4F">
            <w:pPr>
              <w:pStyle w:val="Tabulkaodrazky"/>
              <w:numPr>
                <w:ilvl w:val="0"/>
                <w:numId w:val="9"/>
              </w:numPr>
              <w:tabs>
                <w:tab w:val="num" w:pos="227"/>
              </w:tabs>
              <w:ind w:left="227" w:hanging="227"/>
            </w:pPr>
            <w:r w:rsidRPr="003D174F">
              <w:t>využívá znalostí, aktuálních způsobů vyjadřování</w:t>
            </w:r>
            <w:r>
              <w:t xml:space="preserve"> a </w:t>
            </w:r>
            <w:r w:rsidRPr="003D174F">
              <w:t>technických možností zvoleného média pro vyjádření své představy</w:t>
            </w:r>
          </w:p>
          <w:p w14:paraId="4C29F605" w14:textId="77777777" w:rsidR="00CD45AF" w:rsidRPr="000F0FB8" w:rsidRDefault="00CD45AF" w:rsidP="00CC5C4F">
            <w:pPr>
              <w:pStyle w:val="Tabulkaodrazky"/>
              <w:numPr>
                <w:ilvl w:val="0"/>
                <w:numId w:val="9"/>
              </w:numPr>
              <w:tabs>
                <w:tab w:val="num" w:pos="227"/>
              </w:tabs>
              <w:ind w:left="227" w:hanging="227"/>
            </w:pPr>
            <w:r w:rsidRPr="000F0FB8">
              <w:t>charakterizuje obsahové souvislosti vlastních vizuálně obrazných vyjádření</w:t>
            </w:r>
            <w:r>
              <w:t xml:space="preserve"> a </w:t>
            </w:r>
            <w:r w:rsidRPr="000F0FB8">
              <w:t>konkrétních uměleckých děl</w:t>
            </w:r>
            <w:r>
              <w:t xml:space="preserve"> a </w:t>
            </w:r>
            <w:r w:rsidRPr="000F0FB8">
              <w:t>porovnává výběr</w:t>
            </w:r>
            <w:r>
              <w:t xml:space="preserve"> a </w:t>
            </w:r>
            <w:r w:rsidRPr="000F0FB8">
              <w:t>způsob užití prostředků</w:t>
            </w:r>
          </w:p>
          <w:p w14:paraId="00CFFD81" w14:textId="77777777" w:rsidR="00CD45AF" w:rsidRPr="000F0FB8" w:rsidRDefault="00CD45AF" w:rsidP="00CC5C4F">
            <w:pPr>
              <w:pStyle w:val="Tabulkaodrazky"/>
              <w:numPr>
                <w:ilvl w:val="0"/>
                <w:numId w:val="9"/>
              </w:numPr>
              <w:tabs>
                <w:tab w:val="num" w:pos="227"/>
              </w:tabs>
              <w:ind w:left="227" w:hanging="227"/>
            </w:pPr>
            <w:r w:rsidRPr="000F0FB8">
              <w:t>své aktivní kontakty</w:t>
            </w:r>
            <w:r>
              <w:t xml:space="preserve"> a </w:t>
            </w:r>
            <w:r w:rsidRPr="000F0FB8">
              <w:t>získané poznatky</w:t>
            </w:r>
            <w:r>
              <w:t xml:space="preserve"> z </w:t>
            </w:r>
            <w:r w:rsidRPr="000F0FB8">
              <w:t>výtvarného umění uvá</w:t>
            </w:r>
            <w:r>
              <w:t>dí do vztahů jak s aktuálními i </w:t>
            </w:r>
            <w:r w:rsidRPr="000F0FB8">
              <w:t>historickými uměle</w:t>
            </w:r>
            <w:r>
              <w:t>ckými výtvarnými projevy, tak s </w:t>
            </w:r>
            <w:r w:rsidRPr="000F0FB8">
              <w:t>ostatními vizuálně obraznými vyjádřeními, uplatňovanými</w:t>
            </w:r>
            <w:r>
              <w:t xml:space="preserve"> v </w:t>
            </w:r>
            <w:r w:rsidRPr="000F0FB8">
              <w:t>běžné komunikaci</w:t>
            </w:r>
          </w:p>
          <w:p w14:paraId="463CFE00" w14:textId="77777777" w:rsidR="00CD45AF" w:rsidRPr="000F0FB8" w:rsidRDefault="00CD45AF" w:rsidP="00CC5C4F">
            <w:pPr>
              <w:pStyle w:val="Tabulkaodrazky"/>
              <w:numPr>
                <w:ilvl w:val="0"/>
                <w:numId w:val="9"/>
              </w:numPr>
              <w:tabs>
                <w:tab w:val="num" w:pos="227"/>
              </w:tabs>
              <w:ind w:left="227" w:hanging="227"/>
            </w:pPr>
            <w:r w:rsidRPr="000F0FB8">
              <w:t>na konkrétních příkladech vysvětlí, jak umělecká vizuálně obrazná vyjádření působí</w:t>
            </w:r>
            <w:r>
              <w:t xml:space="preserve"> v </w:t>
            </w:r>
            <w:r w:rsidRPr="000F0FB8">
              <w:t>rovině smyslové, subjektivní</w:t>
            </w:r>
            <w:r>
              <w:t xml:space="preserve"> i </w:t>
            </w:r>
            <w:r w:rsidRPr="000F0FB8">
              <w:t>sociální</w:t>
            </w:r>
            <w:r>
              <w:t xml:space="preserve"> a </w:t>
            </w:r>
            <w:r w:rsidRPr="000F0FB8">
              <w:t>jaký vliv má toto působení na utváření postojů</w:t>
            </w:r>
            <w:r>
              <w:t xml:space="preserve"> a </w:t>
            </w:r>
            <w:r w:rsidRPr="000F0FB8">
              <w:t>hodnot</w:t>
            </w:r>
          </w:p>
          <w:p w14:paraId="2CE9326D" w14:textId="77777777" w:rsidR="00CD45AF" w:rsidRPr="000B1099" w:rsidRDefault="00CD45AF" w:rsidP="00CC5C4F">
            <w:pPr>
              <w:pStyle w:val="Tabulkaodrazky"/>
              <w:numPr>
                <w:ilvl w:val="0"/>
                <w:numId w:val="9"/>
              </w:numPr>
              <w:tabs>
                <w:tab w:val="num" w:pos="227"/>
              </w:tabs>
              <w:ind w:left="227" w:hanging="227"/>
            </w:pPr>
            <w:r>
              <w:lastRenderedPageBreak/>
              <w:t>rozlišuje umělecké slohy a </w:t>
            </w:r>
            <w:r w:rsidRPr="000B1099">
              <w:t>umělecké směry,</w:t>
            </w:r>
            <w:r>
              <w:t xml:space="preserve"> s </w:t>
            </w:r>
            <w:r w:rsidRPr="000B1099">
              <w:t>důrazem na umění od konce 19. století do současnosti,</w:t>
            </w:r>
            <w:r>
              <w:t xml:space="preserve"> z </w:t>
            </w:r>
            <w:r w:rsidRPr="000B1099">
              <w:t>hlediska podstatných proměn vidě</w:t>
            </w:r>
            <w:r>
              <w:t>ní a </w:t>
            </w:r>
            <w:r w:rsidRPr="000B1099">
              <w:t>stavby uměleckých děl</w:t>
            </w:r>
            <w:r>
              <w:t xml:space="preserve"> a </w:t>
            </w:r>
            <w:r w:rsidRPr="000B1099">
              <w:t>dalších vizuálně obrazných vyjádření</w:t>
            </w:r>
          </w:p>
          <w:p w14:paraId="0940382C" w14:textId="77777777" w:rsidR="00CD45AF" w:rsidRPr="000B1099" w:rsidRDefault="00CD45AF" w:rsidP="00CC5C4F">
            <w:pPr>
              <w:pStyle w:val="Tabulkaodrazky"/>
              <w:numPr>
                <w:ilvl w:val="0"/>
                <w:numId w:val="9"/>
              </w:numPr>
              <w:tabs>
                <w:tab w:val="num" w:pos="227"/>
              </w:tabs>
              <w:ind w:left="227" w:hanging="227"/>
            </w:pPr>
            <w:r w:rsidRPr="000B1099">
              <w:t>na příkladech uvádí příčiny vzn</w:t>
            </w:r>
            <w:r>
              <w:t>iku a proměn uměleckých směrů a objasní širší společenské a </w:t>
            </w:r>
            <w:r w:rsidRPr="000B1099">
              <w:t>filosofické okolnosti vzniku uměleckých děl</w:t>
            </w:r>
          </w:p>
          <w:p w14:paraId="7FB7A8C7" w14:textId="77777777" w:rsidR="00CD45AF" w:rsidRDefault="00CD45AF" w:rsidP="00CC5C4F">
            <w:pPr>
              <w:pStyle w:val="Tabulkaodrazky"/>
              <w:numPr>
                <w:ilvl w:val="0"/>
                <w:numId w:val="9"/>
              </w:numPr>
              <w:tabs>
                <w:tab w:val="num" w:pos="227"/>
              </w:tabs>
              <w:ind w:left="227" w:hanging="227"/>
            </w:pPr>
            <w:r w:rsidRPr="000B1099">
              <w:t xml:space="preserve">na konkrétních příkladech vizuálně obrazných vyjádření </w:t>
            </w:r>
            <w:r>
              <w:t>objasní, zda a </w:t>
            </w:r>
            <w:r w:rsidRPr="000B1099">
              <w:t>jak se umělecké vyjadřovací prostředky výtvarného umění od konce 19.</w:t>
            </w:r>
            <w:r>
              <w:t xml:space="preserve"> </w:t>
            </w:r>
            <w:r w:rsidRPr="000B1099">
              <w:t>století do současnosti promítají do aktuální obrazové komunikace</w:t>
            </w:r>
          </w:p>
        </w:tc>
        <w:tc>
          <w:tcPr>
            <w:tcW w:w="3118" w:type="dxa"/>
          </w:tcPr>
          <w:p w14:paraId="43D2CE5B" w14:textId="77777777" w:rsidR="00CD45AF" w:rsidRPr="008C70AA" w:rsidRDefault="00CD45AF" w:rsidP="00CD45AF">
            <w:pPr>
              <w:pStyle w:val="Tabulkatucne"/>
            </w:pPr>
            <w:r>
              <w:lastRenderedPageBreak/>
              <w:t>Subjektivní vyjádření; introspekce</w:t>
            </w:r>
          </w:p>
          <w:p w14:paraId="094360D7"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znak, osobní značka</w:t>
            </w:r>
          </w:p>
          <w:p w14:paraId="78E6BB2B" w14:textId="77777777" w:rsidR="00CD45AF" w:rsidRPr="008C70AA" w:rsidRDefault="00CD45AF" w:rsidP="00CD45AF">
            <w:pPr>
              <w:pStyle w:val="Tabulkatucne"/>
            </w:pPr>
            <w:r>
              <w:t>Komunikace, hra s formou</w:t>
            </w:r>
          </w:p>
          <w:p w14:paraId="46A7611F"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gestická malba</w:t>
            </w:r>
          </w:p>
          <w:p w14:paraId="1E45CFE2"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haptická projekce</w:t>
            </w:r>
          </w:p>
          <w:p w14:paraId="7744E0F9" w14:textId="77777777" w:rsidR="00CD45AF" w:rsidRPr="008C70AA" w:rsidRDefault="00CD45AF" w:rsidP="00CD45AF">
            <w:pPr>
              <w:pStyle w:val="Tabulkatucne"/>
            </w:pPr>
            <w:r>
              <w:t>Seznámení s novými medii a technikami</w:t>
            </w:r>
          </w:p>
          <w:p w14:paraId="2877A26D"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street art</w:t>
            </w:r>
          </w:p>
          <w:p w14:paraId="109EEDB7"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vliv reklamy</w:t>
            </w:r>
          </w:p>
          <w:p w14:paraId="3C124F36"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masovost</w:t>
            </w:r>
            <w:r>
              <w:rPr>
                <w:rFonts w:ascii="Segoe UI Light" w:hAnsi="Segoe UI Light"/>
              </w:rPr>
              <w:t xml:space="preserve"> a </w:t>
            </w:r>
            <w:r w:rsidRPr="008C70AA">
              <w:rPr>
                <w:rFonts w:ascii="Segoe UI Light" w:hAnsi="Segoe UI Light"/>
              </w:rPr>
              <w:t>autenticita projevu</w:t>
            </w:r>
          </w:p>
          <w:p w14:paraId="25759A45"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seznámení se současnými výtvarnými tendencemi</w:t>
            </w:r>
          </w:p>
          <w:p w14:paraId="2BABFFC4"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body-art</w:t>
            </w:r>
          </w:p>
          <w:p w14:paraId="007FCC9C"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proofErr w:type="spellStart"/>
            <w:r w:rsidRPr="008C70AA">
              <w:rPr>
                <w:rFonts w:ascii="Segoe UI Light" w:hAnsi="Segoe UI Light"/>
              </w:rPr>
              <w:t>land</w:t>
            </w:r>
            <w:proofErr w:type="spellEnd"/>
            <w:r w:rsidRPr="008C70AA">
              <w:rPr>
                <w:rFonts w:ascii="Segoe UI Light" w:hAnsi="Segoe UI Light"/>
              </w:rPr>
              <w:t>-art</w:t>
            </w:r>
          </w:p>
          <w:p w14:paraId="41D93E4F"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konceptuální umění</w:t>
            </w:r>
          </w:p>
          <w:p w14:paraId="46383B09" w14:textId="77777777" w:rsidR="00CD45AF" w:rsidRPr="008C70AA" w:rsidRDefault="00CD45AF" w:rsidP="00CD45AF">
            <w:pPr>
              <w:pStyle w:val="Tabulkatucne"/>
              <w:ind w:left="284"/>
            </w:pPr>
            <w:r>
              <w:t>Moderní umění a archetypální principy jako zdroj inspirace</w:t>
            </w:r>
          </w:p>
          <w:p w14:paraId="763DA182" w14:textId="77777777" w:rsidR="00CD45AF" w:rsidRDefault="00CD45AF" w:rsidP="00CC5C4F">
            <w:pPr>
              <w:pStyle w:val="TabulkatextChar"/>
              <w:numPr>
                <w:ilvl w:val="0"/>
                <w:numId w:val="8"/>
              </w:numPr>
              <w:tabs>
                <w:tab w:val="clear" w:pos="567"/>
                <w:tab w:val="num" w:pos="284"/>
              </w:tabs>
              <w:ind w:left="284"/>
              <w:rPr>
                <w:rFonts w:ascii="Segoe UI Light" w:hAnsi="Segoe UI Light"/>
              </w:rPr>
            </w:pPr>
            <w:r w:rsidRPr="2E20E46E">
              <w:rPr>
                <w:rFonts w:ascii="Segoe UI Light" w:hAnsi="Segoe UI Light"/>
              </w:rPr>
              <w:t>současné umělecké směry a jejich vliv na společnost na konci 20. století a ve 21. století</w:t>
            </w:r>
          </w:p>
          <w:p w14:paraId="3569DEE1"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archetypální souznění různých kultur</w:t>
            </w:r>
          </w:p>
          <w:p w14:paraId="399831E2"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tradice, zvyky, folklor</w:t>
            </w:r>
          </w:p>
          <w:p w14:paraId="1EBE8445"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klasická</w:t>
            </w:r>
            <w:r>
              <w:rPr>
                <w:rFonts w:ascii="Segoe UI Light" w:hAnsi="Segoe UI Light"/>
              </w:rPr>
              <w:t xml:space="preserve"> a </w:t>
            </w:r>
            <w:r w:rsidRPr="008C70AA">
              <w:rPr>
                <w:rFonts w:ascii="Segoe UI Light" w:hAnsi="Segoe UI Light"/>
              </w:rPr>
              <w:t>nová media</w:t>
            </w:r>
            <w:r>
              <w:rPr>
                <w:rFonts w:ascii="Segoe UI Light" w:hAnsi="Segoe UI Light"/>
              </w:rPr>
              <w:t xml:space="preserve"> v </w:t>
            </w:r>
            <w:r w:rsidRPr="008C70AA">
              <w:rPr>
                <w:rFonts w:ascii="Segoe UI Light" w:hAnsi="Segoe UI Light"/>
              </w:rPr>
              <w:t>proměnách času</w:t>
            </w:r>
          </w:p>
          <w:p w14:paraId="0DE50464" w14:textId="77777777" w:rsidR="00CD45AF" w:rsidRPr="008C70AA" w:rsidRDefault="00CD45AF" w:rsidP="00CD45AF">
            <w:pPr>
              <w:pStyle w:val="Tabulkatucne"/>
            </w:pPr>
            <w:r>
              <w:t>Témata prolínající celým učivem VV</w:t>
            </w:r>
          </w:p>
          <w:p w14:paraId="25E62215"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2E20E46E">
              <w:rPr>
                <w:rFonts w:ascii="Segoe UI Light" w:hAnsi="Segoe UI Light"/>
              </w:rPr>
              <w:t xml:space="preserve">výtvarné techniky </w:t>
            </w:r>
          </w:p>
          <w:p w14:paraId="08B64A7C"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2E20E46E">
              <w:rPr>
                <w:rFonts w:ascii="Segoe UI Light" w:hAnsi="Segoe UI Light"/>
              </w:rPr>
              <w:t xml:space="preserve"> grafika, malba</w:t>
            </w:r>
          </w:p>
          <w:p w14:paraId="54543C21"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základy fotografie</w:t>
            </w:r>
          </w:p>
          <w:p w14:paraId="3E93A9F6"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lastRenderedPageBreak/>
              <w:t>prostorová tvorba</w:t>
            </w:r>
          </w:p>
          <w:p w14:paraId="41EC1264"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užitá grafika, design</w:t>
            </w:r>
          </w:p>
          <w:p w14:paraId="188A5FDF" w14:textId="77777777" w:rsidR="00CD45AF" w:rsidRPr="008C70AA" w:rsidRDefault="00CD45AF" w:rsidP="00CD45AF">
            <w:pPr>
              <w:pStyle w:val="Tabulkatucne"/>
            </w:pPr>
            <w:r>
              <w:t>Vývoj uměleckých vyjadřovacích prostředků</w:t>
            </w:r>
          </w:p>
          <w:p w14:paraId="0F8CA3D0"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nestandardní postupy ve výstavbě díla</w:t>
            </w:r>
          </w:p>
          <w:p w14:paraId="21752613"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současné výstavby</w:t>
            </w:r>
            <w:r>
              <w:rPr>
                <w:rFonts w:ascii="Segoe UI Light" w:hAnsi="Segoe UI Light"/>
              </w:rPr>
              <w:t xml:space="preserve"> v </w:t>
            </w:r>
            <w:r w:rsidRPr="008C70AA">
              <w:rPr>
                <w:rFonts w:ascii="Segoe UI Light" w:hAnsi="Segoe UI Light"/>
              </w:rPr>
              <w:t>kontextu společenského dění</w:t>
            </w:r>
          </w:p>
          <w:p w14:paraId="264273A1"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citace, parafráze, narážka</w:t>
            </w:r>
          </w:p>
          <w:p w14:paraId="5E5AC153"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humor ve výtvarném projevu</w:t>
            </w:r>
          </w:p>
          <w:p w14:paraId="5AB78530"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autenticita projevu a </w:t>
            </w:r>
            <w:r w:rsidRPr="008C70AA">
              <w:rPr>
                <w:rFonts w:ascii="Segoe UI Light" w:hAnsi="Segoe UI Light"/>
              </w:rPr>
              <w:t>vyprázdněnost forem</w:t>
            </w:r>
          </w:p>
          <w:p w14:paraId="4D7D5BD4" w14:textId="77777777" w:rsidR="00CD45AF" w:rsidRPr="008C70AA" w:rsidRDefault="00CD45AF" w:rsidP="00CC5C4F">
            <w:pPr>
              <w:pStyle w:val="TabulkatextChar"/>
              <w:numPr>
                <w:ilvl w:val="0"/>
                <w:numId w:val="8"/>
              </w:numPr>
              <w:tabs>
                <w:tab w:val="clear" w:pos="567"/>
                <w:tab w:val="num" w:pos="284"/>
              </w:tabs>
              <w:ind w:left="284"/>
              <w:rPr>
                <w:rFonts w:ascii="Segoe UI Light" w:hAnsi="Segoe UI Light"/>
              </w:rPr>
            </w:pPr>
            <w:r w:rsidRPr="008C70AA">
              <w:rPr>
                <w:rFonts w:ascii="Segoe UI Light" w:hAnsi="Segoe UI Light"/>
              </w:rPr>
              <w:t>seznámení</w:t>
            </w:r>
            <w:r>
              <w:rPr>
                <w:rFonts w:ascii="Segoe UI Light" w:hAnsi="Segoe UI Light"/>
              </w:rPr>
              <w:t xml:space="preserve"> s </w:t>
            </w:r>
            <w:r w:rsidRPr="008C70AA">
              <w:rPr>
                <w:rFonts w:ascii="Segoe UI Light" w:hAnsi="Segoe UI Light"/>
              </w:rPr>
              <w:t>umělecko-historickými památkami</w:t>
            </w:r>
            <w:r>
              <w:rPr>
                <w:rFonts w:ascii="Segoe UI Light" w:hAnsi="Segoe UI Light"/>
              </w:rPr>
              <w:t xml:space="preserve"> v </w:t>
            </w:r>
            <w:r w:rsidRPr="008C70AA">
              <w:rPr>
                <w:rFonts w:ascii="Segoe UI Light" w:hAnsi="Segoe UI Light"/>
              </w:rPr>
              <w:t>nejbližším okolí</w:t>
            </w:r>
          </w:p>
        </w:tc>
        <w:tc>
          <w:tcPr>
            <w:tcW w:w="2835" w:type="dxa"/>
          </w:tcPr>
          <w:p w14:paraId="5D38A23D" w14:textId="77777777" w:rsidR="00CD45AF" w:rsidRDefault="00CD45AF" w:rsidP="00CD45AF">
            <w:pPr>
              <w:pStyle w:val="Tabulkanormln"/>
            </w:pPr>
            <w:r w:rsidRPr="00E246EB">
              <w:rPr>
                <w:b/>
              </w:rPr>
              <w:lastRenderedPageBreak/>
              <w:t>Mediální výchova</w:t>
            </w:r>
            <w:r>
              <w:t xml:space="preserve"> – specifická řeč obrazu, znakové kódy, kritický postoj</w:t>
            </w:r>
          </w:p>
          <w:p w14:paraId="60B4F046" w14:textId="77777777" w:rsidR="00CD45AF" w:rsidRDefault="00CD45AF" w:rsidP="00CD45AF">
            <w:pPr>
              <w:pStyle w:val="Tabulkanormln"/>
            </w:pPr>
            <w:r w:rsidRPr="00E246EB">
              <w:rPr>
                <w:b/>
              </w:rPr>
              <w:t>Osobnostní výchova</w:t>
            </w:r>
            <w:r>
              <w:t xml:space="preserve"> – vlastní kreativita, nápad a originalita, estetické souvislosti</w:t>
            </w:r>
          </w:p>
          <w:p w14:paraId="18729FC6" w14:textId="77777777" w:rsidR="00CD45AF" w:rsidRDefault="00CD45AF" w:rsidP="00CD45AF">
            <w:pPr>
              <w:pStyle w:val="Tabulkanormln"/>
            </w:pPr>
            <w:r w:rsidRPr="00E246EB">
              <w:rPr>
                <w:b/>
              </w:rPr>
              <w:t>Multikulturní výchova</w:t>
            </w:r>
            <w:r>
              <w:t xml:space="preserve"> – vnímání rozmanitosti, harmonie, diferenciace</w:t>
            </w:r>
          </w:p>
          <w:p w14:paraId="00682974" w14:textId="77777777" w:rsidR="00CD45AF" w:rsidRDefault="00CD45AF" w:rsidP="00CD45AF">
            <w:pPr>
              <w:pStyle w:val="Tabulkanormln"/>
            </w:pPr>
            <w:r w:rsidRPr="00E246EB">
              <w:rPr>
                <w:b/>
              </w:rPr>
              <w:t>Výchova</w:t>
            </w:r>
            <w:r>
              <w:rPr>
                <w:b/>
              </w:rPr>
              <w:t xml:space="preserve"> k </w:t>
            </w:r>
            <w:r w:rsidRPr="00E246EB">
              <w:rPr>
                <w:b/>
              </w:rPr>
              <w:t>myšlení</w:t>
            </w:r>
            <w:r>
              <w:rPr>
                <w:b/>
              </w:rPr>
              <w:t xml:space="preserve"> v </w:t>
            </w:r>
            <w:r w:rsidRPr="00E246EB">
              <w:rPr>
                <w:b/>
              </w:rPr>
              <w:t>evropských</w:t>
            </w:r>
            <w:r>
              <w:rPr>
                <w:b/>
              </w:rPr>
              <w:t xml:space="preserve"> a </w:t>
            </w:r>
            <w:r w:rsidRPr="00E246EB">
              <w:rPr>
                <w:b/>
              </w:rPr>
              <w:t>globálních souvislostech</w:t>
            </w:r>
            <w:r>
              <w:t xml:space="preserve"> – vzájemné obohacování se, svébytnost kultur, evropské kulturní kořeny, kulturní dědictví</w:t>
            </w:r>
          </w:p>
          <w:p w14:paraId="370AF54C" w14:textId="77777777" w:rsidR="00CD45AF" w:rsidRPr="00E246EB" w:rsidRDefault="00CD45AF" w:rsidP="00CD45AF">
            <w:pPr>
              <w:pStyle w:val="Tabulkanormln"/>
              <w:rPr>
                <w:b/>
              </w:rPr>
            </w:pPr>
            <w:r w:rsidRPr="00E246EB">
              <w:rPr>
                <w:b/>
              </w:rPr>
              <w:t>MP vztahy:</w:t>
            </w:r>
          </w:p>
          <w:p w14:paraId="3A713A41" w14:textId="77777777" w:rsidR="00CD45AF" w:rsidRPr="002A0609" w:rsidRDefault="00CD45AF" w:rsidP="00CD45AF">
            <w:pPr>
              <w:pStyle w:val="Tabulkanormln"/>
            </w:pPr>
            <w:r>
              <w:t>literatura, informatika, hudba, dějepis …</w:t>
            </w:r>
          </w:p>
        </w:tc>
      </w:tr>
    </w:tbl>
    <w:p w14:paraId="29B5B7B5" w14:textId="4DEFB030" w:rsidR="007E453A" w:rsidRDefault="007E453A" w:rsidP="00B515A8">
      <w:pPr>
        <w:pStyle w:val="Nadpis2"/>
        <w:tabs>
          <w:tab w:val="num" w:pos="567"/>
        </w:tabs>
        <w:spacing w:after="0"/>
        <w:ind w:left="567" w:hanging="567"/>
      </w:pPr>
      <w:bookmarkStart w:id="165" w:name="_Toc239591907"/>
      <w:bookmarkStart w:id="166" w:name="_Toc174291265"/>
      <w:r>
        <w:t>Informatika</w:t>
      </w:r>
      <w:bookmarkEnd w:id="165"/>
      <w:bookmarkEnd w:id="166"/>
    </w:p>
    <w:p w14:paraId="3B556B14" w14:textId="72F8BA15" w:rsidR="007E453A" w:rsidRDefault="007E453A" w:rsidP="00E37C45">
      <w:pPr>
        <w:spacing w:before="0"/>
      </w:pPr>
      <w:r>
        <w:t>Celkový počet hodin:</w:t>
      </w:r>
      <w:r>
        <w:tab/>
      </w:r>
      <w:r w:rsidR="006E7268">
        <w:t xml:space="preserve"> </w:t>
      </w:r>
      <w:r>
        <w:t xml:space="preserve">2 – </w:t>
      </w:r>
      <w:r w:rsidR="008D6A7A">
        <w:t>2</w:t>
      </w:r>
      <w:r>
        <w:t xml:space="preserve"> – 0 – 0 </w:t>
      </w:r>
    </w:p>
    <w:p w14:paraId="174F96BA" w14:textId="77777777" w:rsidR="008D6A7A" w:rsidRPr="00B515A8" w:rsidRDefault="008D6A7A" w:rsidP="008D6A7A">
      <w:pPr>
        <w:spacing w:before="0" w:after="80"/>
        <w:rPr>
          <w:rStyle w:val="Siln"/>
          <w:szCs w:val="24"/>
        </w:rPr>
      </w:pPr>
      <w:r w:rsidRPr="00B515A8">
        <w:rPr>
          <w:rStyle w:val="Siln"/>
          <w:szCs w:val="24"/>
        </w:rPr>
        <w:t>Charakteristika vyučovacího předmětu</w:t>
      </w:r>
    </w:p>
    <w:p w14:paraId="6356152A" w14:textId="77777777" w:rsidR="008D6A7A" w:rsidRPr="009E3C92" w:rsidRDefault="008D6A7A" w:rsidP="008D6A7A">
      <w:pPr>
        <w:pStyle w:val="Standard"/>
        <w:spacing w:before="240" w:after="80" w:line="288" w:lineRule="auto"/>
        <w:rPr>
          <w:rFonts w:ascii="Segoe UI Light" w:hAnsi="Segoe UI Light" w:cstheme="minorHAnsi"/>
          <w:noProof/>
        </w:rPr>
      </w:pPr>
      <w:r w:rsidRPr="009E3C92">
        <w:rPr>
          <w:rFonts w:ascii="Segoe UI Light" w:hAnsi="Segoe UI Light" w:cstheme="minorHAnsi"/>
          <w:noProof/>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z pohledu informatiky jako vědní disciplíny, s jejímiž základy seznamuje.</w:t>
      </w:r>
    </w:p>
    <w:p w14:paraId="7876E3EA" w14:textId="77777777" w:rsidR="008D6A7A" w:rsidRPr="009E3C92" w:rsidRDefault="008D6A7A" w:rsidP="008D6A7A">
      <w:pPr>
        <w:pStyle w:val="Standard"/>
        <w:spacing w:before="240" w:after="80" w:line="288" w:lineRule="auto"/>
        <w:rPr>
          <w:rFonts w:ascii="Segoe UI Light" w:hAnsi="Segoe UI Light" w:cstheme="minorHAnsi"/>
          <w:noProof/>
          <w:color w:val="FF0000"/>
        </w:rPr>
      </w:pPr>
      <w:r w:rsidRPr="009E3C92">
        <w:rPr>
          <w:rFonts w:ascii="Segoe UI Light" w:hAnsi="Segoe UI Light" w:cstheme="minorHAnsi"/>
          <w:noProof/>
        </w:rPr>
        <w:t>Pomáhá při prezentaci výsledků práce v ostatních předmětech jak v písemné, tak v digitální formě. Je určen všem žákům prvního a druhého ročníku čtyřletého a kvintě a sextě osmiletého gymnázia v rozsahu dvou hodin týdně. Ve vyšších ročnících pak mají možnost žáci zvolit si seminář z Informatiky. Dále je vzdělávání v této oblasti doplněno předmětěm Praktikum z informatiky.</w:t>
      </w:r>
    </w:p>
    <w:p w14:paraId="04128B49" w14:textId="77777777" w:rsidR="008D6A7A" w:rsidRPr="009E3C92" w:rsidRDefault="008D6A7A" w:rsidP="008D6A7A">
      <w:pPr>
        <w:pStyle w:val="Standard"/>
        <w:spacing w:before="240" w:after="80" w:line="288" w:lineRule="auto"/>
        <w:rPr>
          <w:rFonts w:ascii="Segoe UI Light" w:hAnsi="Segoe UI Light" w:cstheme="minorHAnsi"/>
          <w:noProof/>
        </w:rPr>
      </w:pPr>
      <w:r w:rsidRPr="009E3C92">
        <w:rPr>
          <w:rFonts w:ascii="Segoe UI Light" w:hAnsi="Segoe UI Light" w:cstheme="minorHAnsi"/>
          <w:noProof/>
        </w:rPr>
        <w:t>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56762BFC" w14:textId="77777777" w:rsidR="008D6A7A" w:rsidRPr="009E3C92" w:rsidRDefault="008D6A7A" w:rsidP="008D6A7A">
      <w:pPr>
        <w:pStyle w:val="Standard"/>
        <w:spacing w:before="240" w:after="80" w:line="288" w:lineRule="auto"/>
        <w:rPr>
          <w:rFonts w:ascii="Segoe UI Light" w:hAnsi="Segoe UI Light" w:cstheme="minorHAnsi"/>
          <w:noProof/>
        </w:rPr>
      </w:pPr>
      <w:r w:rsidRPr="009E3C92">
        <w:rPr>
          <w:rFonts w:ascii="Segoe UI Light" w:hAnsi="Segoe UI Light" w:cstheme="minorHAnsi"/>
          <w:noProof/>
        </w:rPr>
        <w:t xml:space="preserve">Škola klade důraz na rozvíjení digitální gramotnosti ve všech předmětech, k tomu přispívá informatika </w:t>
      </w:r>
      <w:r w:rsidRPr="009E3C92">
        <w:rPr>
          <w:rFonts w:ascii="Segoe UI Light" w:hAnsi="Segoe UI Light" w:cstheme="minorHAnsi"/>
          <w:noProof/>
        </w:rPr>
        <w:lastRenderedPageBreak/>
        <w:t>svým specifickým dílem. Znalosti a dovednosti získané v tomto předmětu mají usnadňovat žákům přístup k dalšímu vzdělávání a získávání dalších znalostí.</w:t>
      </w:r>
    </w:p>
    <w:p w14:paraId="0E8252CB" w14:textId="5EFB7997" w:rsidR="008D6A7A" w:rsidRDefault="008D6A7A" w:rsidP="008D6A7A">
      <w:pPr>
        <w:spacing w:after="80"/>
        <w:rPr>
          <w:rFonts w:eastAsia="Arial" w:cstheme="minorHAnsi"/>
          <w:sz w:val="22"/>
          <w:szCs w:val="22"/>
          <w:lang w:eastAsia="zh-CN" w:bidi="hi-IN"/>
        </w:rPr>
      </w:pPr>
      <w:r w:rsidRPr="009E3C92">
        <w:rPr>
          <w:rFonts w:eastAsia="Arial" w:cstheme="minorHAnsi"/>
          <w:sz w:val="22"/>
          <w:szCs w:val="22"/>
          <w:lang w:eastAsia="zh-CN" w:bidi="hi-IN"/>
        </w:rPr>
        <w:t>Do vyučovacího předmětu jsou začleněna následující průřezová témata: Osobnostní a sociální výchova; Mediální výchova.</w:t>
      </w:r>
    </w:p>
    <w:p w14:paraId="70747C48" w14:textId="655FABA7" w:rsidR="00B515A8" w:rsidRPr="009E3C92" w:rsidRDefault="00B515A8" w:rsidP="008D6A7A">
      <w:pPr>
        <w:spacing w:after="80"/>
        <w:rPr>
          <w:rFonts w:eastAsia="Arial" w:cstheme="minorHAnsi"/>
          <w:sz w:val="22"/>
          <w:szCs w:val="22"/>
          <w:lang w:eastAsia="zh-CN" w:bidi="hi-IN"/>
        </w:rPr>
      </w:pPr>
      <w:r>
        <w:rPr>
          <w:rFonts w:eastAsia="Arial" w:cstheme="minorHAnsi"/>
          <w:sz w:val="22"/>
          <w:szCs w:val="22"/>
          <w:lang w:eastAsia="zh-CN" w:bidi="hi-IN"/>
        </w:rPr>
        <w:t>V případě volby tohoto předmětu coby maturitního, se koná profilová zkouška formou zpracování a obhajoby maturitní práce.</w:t>
      </w:r>
    </w:p>
    <w:p w14:paraId="38AEECF8" w14:textId="77777777" w:rsidR="008D6A7A" w:rsidRPr="00B515A8" w:rsidRDefault="008D6A7A" w:rsidP="008D6A7A">
      <w:pPr>
        <w:spacing w:before="0" w:after="80"/>
        <w:rPr>
          <w:rStyle w:val="Siln"/>
          <w:szCs w:val="24"/>
        </w:rPr>
      </w:pPr>
      <w:r w:rsidRPr="00B515A8">
        <w:rPr>
          <w:rStyle w:val="Siln"/>
          <w:szCs w:val="24"/>
        </w:rPr>
        <w:t>Výchovné a vzdělávací strategie</w:t>
      </w:r>
    </w:p>
    <w:p w14:paraId="29C5BAEA" w14:textId="77777777" w:rsidR="008D6A7A" w:rsidRPr="00B515A8" w:rsidRDefault="008D6A7A" w:rsidP="008D6A7A">
      <w:pPr>
        <w:spacing w:before="0" w:after="80"/>
        <w:rPr>
          <w:rStyle w:val="Siln"/>
          <w:szCs w:val="24"/>
        </w:rPr>
      </w:pPr>
      <w:r w:rsidRPr="00B515A8">
        <w:rPr>
          <w:rStyle w:val="Siln"/>
          <w:szCs w:val="24"/>
        </w:rPr>
        <w:t>Kompetence k učení</w:t>
      </w:r>
    </w:p>
    <w:p w14:paraId="21A06E2A" w14:textId="77777777" w:rsidR="008D6A7A" w:rsidRPr="009E3C92" w:rsidRDefault="008D6A7A" w:rsidP="008D6A7A">
      <w:pPr>
        <w:pStyle w:val="Standard"/>
        <w:spacing w:after="80" w:line="288" w:lineRule="auto"/>
        <w:rPr>
          <w:rFonts w:asciiTheme="minorHAnsi" w:hAnsiTheme="minorHAnsi" w:cstheme="minorHAnsi"/>
        </w:rPr>
      </w:pPr>
      <w:r w:rsidRPr="009E3C92">
        <w:rPr>
          <w:rFonts w:ascii="Segoe UI Light" w:eastAsia="Times New Roman" w:hAnsi="Segoe UI Light" w:cs="Segoe UI Light"/>
          <w:noProof/>
          <w:u w:val="single"/>
          <w:lang w:eastAsia="cs-CZ" w:bidi="ar-SA"/>
        </w:rPr>
        <w:t>Učitel:</w:t>
      </w:r>
      <w:r w:rsidRPr="009E3C92">
        <w:t xml:space="preserve"> </w:t>
      </w:r>
      <w:r w:rsidRPr="009E3C92">
        <w:rPr>
          <w:rFonts w:ascii="Segoe UI Light" w:hAnsi="Segoe UI Light" w:cstheme="minorHAnsi"/>
          <w:noProof/>
        </w:rPr>
        <w:t>hodnotí výsledky práce své i žáků, porovnává je s dosavadními znalostmi a zkušenostmi a formuluje závěry formou vlastních prezentací, vede žáky k samostatné práci i spolupráci; vhodnými úkoly motivuje žáky, aby využívali ke svému dalšímu vzdělávání interaktivní distanční formy vzdělávání nabízené na internetu; vede žáky ke zpracovávání informací do podoby referátů a prezentací; v řadě činností preferuje práci žáků ve dvojicích, aby docházelo k diskusi a spolupráci; toleruje práci žáků jejich individuálním tempem.</w:t>
      </w:r>
    </w:p>
    <w:p w14:paraId="22AEFBDB" w14:textId="77777777" w:rsidR="008D6A7A" w:rsidRPr="00B515A8" w:rsidRDefault="008D6A7A" w:rsidP="00B515A8">
      <w:pPr>
        <w:spacing w:before="0" w:after="80"/>
        <w:rPr>
          <w:rStyle w:val="Siln"/>
          <w:szCs w:val="24"/>
        </w:rPr>
      </w:pPr>
      <w:r w:rsidRPr="00B515A8">
        <w:rPr>
          <w:rStyle w:val="Siln"/>
          <w:szCs w:val="24"/>
        </w:rPr>
        <w:t>Kompetence k řešení problémů</w:t>
      </w:r>
    </w:p>
    <w:p w14:paraId="2E00B5AF" w14:textId="77777777" w:rsidR="008D6A7A" w:rsidRPr="009E3C92" w:rsidRDefault="008D6A7A" w:rsidP="008D6A7A">
      <w:pPr>
        <w:pStyle w:val="Odstmezery"/>
        <w:rPr>
          <w:szCs w:val="22"/>
        </w:rPr>
      </w:pPr>
      <w:r w:rsidRPr="009E3C92">
        <w:rPr>
          <w:szCs w:val="22"/>
          <w:u w:val="single"/>
        </w:rPr>
        <w:t>Učitel:</w:t>
      </w:r>
      <w:r w:rsidRPr="009E3C92">
        <w:rPr>
          <w:szCs w:val="22"/>
        </w:rPr>
        <w:t>. přesnými pokyny učí schopnosti formulovat své požadavky a využívat je v interakci s počítačem (algoritmizace); kontrolou výsledků dbá na to, aby žáci při práci s informacemi ověřovali kvalitu informačních zdrojů.</w:t>
      </w:r>
    </w:p>
    <w:p w14:paraId="6C46CC18" w14:textId="77777777" w:rsidR="008D6A7A" w:rsidRPr="00B515A8" w:rsidRDefault="008D6A7A" w:rsidP="008D6A7A">
      <w:pPr>
        <w:spacing w:before="0" w:after="80"/>
        <w:rPr>
          <w:rStyle w:val="Siln"/>
          <w:szCs w:val="24"/>
        </w:rPr>
      </w:pPr>
      <w:r w:rsidRPr="00B515A8">
        <w:rPr>
          <w:rStyle w:val="Siln"/>
          <w:szCs w:val="24"/>
        </w:rPr>
        <w:t>Kompetence komunikativní</w:t>
      </w:r>
    </w:p>
    <w:p w14:paraId="7310A688" w14:textId="77777777" w:rsidR="008D6A7A" w:rsidRPr="009E3C92" w:rsidRDefault="008D6A7A" w:rsidP="008D6A7A">
      <w:pPr>
        <w:pStyle w:val="Odstmezery"/>
        <w:rPr>
          <w:szCs w:val="22"/>
        </w:rPr>
      </w:pPr>
      <w:r w:rsidRPr="009E3C92">
        <w:rPr>
          <w:szCs w:val="22"/>
          <w:u w:val="single"/>
        </w:rPr>
        <w:t>Učitel:</w:t>
      </w:r>
      <w:r w:rsidRPr="009E3C92">
        <w:rPr>
          <w:szCs w:val="22"/>
        </w:rPr>
        <w:t xml:space="preserve"> předkládá skupinové aktivity s přiřazením rolí a pravidel pro komunikaci, vyžaduje od žáků střídmé, jasné a logicky strukturované vyjádření, podporuje v žácích zájem o smysluplné využívání komunikačních prostředků včetně komunikace živé; používá skupinové vyučování, vede k dovednosti podřídit se zájmu skupiny, chápat potřebu efektivní spolupráce.</w:t>
      </w:r>
    </w:p>
    <w:p w14:paraId="60D1AC4F" w14:textId="18271792" w:rsidR="008D6A7A" w:rsidRPr="00B515A8" w:rsidRDefault="00B515A8" w:rsidP="008D6A7A">
      <w:pPr>
        <w:spacing w:before="0" w:after="80"/>
        <w:rPr>
          <w:rStyle w:val="Siln"/>
          <w:szCs w:val="24"/>
        </w:rPr>
      </w:pPr>
      <w:r>
        <w:rPr>
          <w:rStyle w:val="Siln"/>
          <w:szCs w:val="24"/>
        </w:rPr>
        <w:t>K</w:t>
      </w:r>
      <w:r w:rsidR="008D6A7A" w:rsidRPr="00B515A8">
        <w:rPr>
          <w:rStyle w:val="Siln"/>
          <w:szCs w:val="24"/>
        </w:rPr>
        <w:t>ompetence sociální a personální</w:t>
      </w:r>
    </w:p>
    <w:p w14:paraId="66CC4B1B" w14:textId="77777777" w:rsidR="008D6A7A" w:rsidRPr="009E3C92" w:rsidRDefault="008D6A7A" w:rsidP="008D6A7A">
      <w:pPr>
        <w:pStyle w:val="Odstmezery"/>
        <w:rPr>
          <w:szCs w:val="22"/>
        </w:rPr>
      </w:pPr>
      <w:r w:rsidRPr="009E3C92">
        <w:rPr>
          <w:szCs w:val="22"/>
          <w:u w:val="single"/>
        </w:rPr>
        <w:t>Učitel:</w:t>
      </w:r>
      <w:r w:rsidRPr="009E3C92">
        <w:rPr>
          <w:szCs w:val="22"/>
        </w:rPr>
        <w:t xml:space="preserve"> nabádá žáky k zodpovědnému přístupu k předmětu, řešení úkolů i k jiným každodenním aktivitám; předvádí žákům způsoby práce s informacemi, jejich zdroji a upozorňuje na obecně platné zásady práce s daty.</w:t>
      </w:r>
    </w:p>
    <w:p w14:paraId="466A470A" w14:textId="77777777" w:rsidR="008D6A7A" w:rsidRPr="00B515A8" w:rsidRDefault="008D6A7A" w:rsidP="008D6A7A">
      <w:pPr>
        <w:spacing w:before="0" w:after="80"/>
        <w:rPr>
          <w:rStyle w:val="Siln"/>
          <w:szCs w:val="24"/>
        </w:rPr>
      </w:pPr>
      <w:r w:rsidRPr="00B515A8">
        <w:rPr>
          <w:rStyle w:val="Siln"/>
          <w:szCs w:val="24"/>
        </w:rPr>
        <w:t>Kompetence občanská</w:t>
      </w:r>
    </w:p>
    <w:p w14:paraId="76342A9D" w14:textId="77777777" w:rsidR="008D6A7A" w:rsidRPr="009E3C92" w:rsidRDefault="008D6A7A" w:rsidP="008D6A7A">
      <w:pPr>
        <w:pStyle w:val="Odstmezery"/>
        <w:rPr>
          <w:szCs w:val="22"/>
        </w:rPr>
      </w:pPr>
      <w:r w:rsidRPr="009E3C92">
        <w:rPr>
          <w:szCs w:val="22"/>
          <w:u w:val="single"/>
        </w:rPr>
        <w:t>Učitel:</w:t>
      </w:r>
      <w:r w:rsidRPr="009E3C92">
        <w:rPr>
          <w:szCs w:val="22"/>
        </w:rPr>
        <w:t xml:space="preserve"> na příkladech působení prvků z oblasti ICT na společnost odhaluje žákům základní pravidla zapojení jedince do jejího chodu, učí žáky kriticky posuzovat jednotlivá řešení problémů z oblasti ICT ve společnosti, oceňovat ta dobrá a užitečná a motivuje žáky k aktivnímu zapojení vlastní tvorbou; šetrným a ohleduplným zacházením s výpočetní technikou učí zodpovědnosti za svěřený majetek; důslednou kontrolou dbá na ověření věrohodnosti informací a informačních zdrojů, posuzuje jejich vzájemnou návaznost.</w:t>
      </w:r>
    </w:p>
    <w:p w14:paraId="20A35AD8" w14:textId="45216130" w:rsidR="00B515A8" w:rsidRDefault="008D6A7A" w:rsidP="00B515A8">
      <w:pPr>
        <w:spacing w:before="0" w:after="80"/>
        <w:rPr>
          <w:rStyle w:val="Siln"/>
          <w:szCs w:val="24"/>
        </w:rPr>
      </w:pPr>
      <w:r w:rsidRPr="00B515A8">
        <w:rPr>
          <w:rStyle w:val="Siln"/>
          <w:szCs w:val="24"/>
        </w:rPr>
        <w:lastRenderedPageBreak/>
        <w:t xml:space="preserve">Kompetence </w:t>
      </w:r>
      <w:r w:rsidR="00B515A8">
        <w:rPr>
          <w:rStyle w:val="Siln"/>
          <w:szCs w:val="24"/>
        </w:rPr>
        <w:t>k podnikavosti</w:t>
      </w:r>
    </w:p>
    <w:p w14:paraId="09876FEA" w14:textId="20420AC1" w:rsidR="008D6A7A" w:rsidRPr="009E3C92" w:rsidRDefault="008D6A7A" w:rsidP="00B515A8">
      <w:pPr>
        <w:spacing w:before="0" w:after="80"/>
      </w:pPr>
      <w:r w:rsidRPr="009E3C92">
        <w:rPr>
          <w:u w:val="single"/>
        </w:rPr>
        <w:t>Učitel:</w:t>
      </w:r>
      <w:r w:rsidRPr="009E3C92">
        <w:t xml:space="preserve"> vhodným metodickým postupem vede žáky k ovládání základních funkcí digitální techniky, učí je diagnostikovat a odstraňovat základní problémy při provozu digitální techniky; propojuje vzájemně jednotlivá digitální zařízení, ošetřuje je, chrání před poškozením a svým příkladem vede žáky k dodržování základních hygienických a bezpečnostních pravidel, předpisů, poskytování první pomoci při úrazu; vyžaduje výsledky zpracovávat do tabulek, grafů, přehledů a chápat funkci výpočetní techniky jako prostředku simulace a modelování přírodních a sociálních jevů a procesů; výuka je orientována činnostně, s aktivním žákem, který objevuje, experimentuje, ověřuje své hypotézy, diskutuje, tvoří, řeší problémy, spolupracuje, pracuje projektově, konstruuje své poznání.</w:t>
      </w:r>
    </w:p>
    <w:p w14:paraId="2BDD2A98" w14:textId="77777777" w:rsidR="008D6A7A" w:rsidRPr="00B515A8" w:rsidRDefault="008D6A7A" w:rsidP="008D6A7A">
      <w:pPr>
        <w:pStyle w:val="Odstmezery"/>
        <w:rPr>
          <w:rStyle w:val="Siln"/>
          <w:szCs w:val="24"/>
        </w:rPr>
      </w:pPr>
      <w:r w:rsidRPr="00B515A8">
        <w:rPr>
          <w:rStyle w:val="Siln"/>
          <w:szCs w:val="24"/>
        </w:rPr>
        <w:t>Kompetence digitální</w:t>
      </w:r>
    </w:p>
    <w:p w14:paraId="5EB7C0BD" w14:textId="77777777" w:rsidR="008D6A7A" w:rsidRPr="009E3C92" w:rsidRDefault="008D6A7A" w:rsidP="008D6A7A">
      <w:pPr>
        <w:pStyle w:val="Odstmezery"/>
        <w:rPr>
          <w:szCs w:val="22"/>
        </w:rPr>
      </w:pPr>
      <w:r w:rsidRPr="009E3C92">
        <w:rPr>
          <w:szCs w:val="22"/>
        </w:rPr>
        <w:t>Je klíčovou kompetencí v tomto předmětu.</w:t>
      </w:r>
    </w:p>
    <w:p w14:paraId="4A6A035A" w14:textId="77777777" w:rsidR="008D6A7A" w:rsidRPr="009E3C92" w:rsidRDefault="008D6A7A" w:rsidP="008D6A7A">
      <w:pPr>
        <w:spacing w:after="80"/>
        <w:rPr>
          <w:sz w:val="22"/>
          <w:szCs w:val="22"/>
        </w:rPr>
      </w:pPr>
      <w:r w:rsidRPr="009E3C92">
        <w:rPr>
          <w:sz w:val="22"/>
          <w:szCs w:val="22"/>
        </w:rPr>
        <w:t>Učitel: nabádá žáky, aby v běžném životě a při studiu využívali digitální zařízení a jejich aplikace a služby; podněcuje žáky k vyhledávání příležitostí k osobnímu rozvoji prostřednictvím digitálních technologií; učí žáky, aby se vyrovnávali s proměnlivostí digitálních technologií a upozorňuje na vliv umělé inteligence na různé aspekty života jedince i celé společnosti; podporuje pochopení významu digitálních technologií pro kvalitu života, pro sociální začleňování a pro osoby s hendikepem; předchází situacím ohrožujícím bezpečnost zařízení i dat, situacím ohrožujícím jeho tělesné a duševní zdraví i zdraví ostatních; učí tomu i žáky; požaduje po žácích, aby získávali, vyhledávali a posuzovali data a informace v různých formátech, k tomu pak volili postupy, strategie a způsoby, které odpovídají konkrétní situaci a účelu.</w:t>
      </w:r>
    </w:p>
    <w:p w14:paraId="1E69452B" w14:textId="77777777" w:rsidR="007E453A" w:rsidRDefault="007E453A" w:rsidP="00B515A8">
      <w:pPr>
        <w:spacing w:after="120"/>
        <w:rPr>
          <w:rStyle w:val="Siln"/>
        </w:rPr>
      </w:pPr>
      <w:r w:rsidRPr="007E453A">
        <w:rPr>
          <w:rStyle w:val="Siln"/>
        </w:rPr>
        <w:t>Rozpis učiva</w:t>
      </w:r>
      <w:r w:rsidR="002F47EF">
        <w:rPr>
          <w:rStyle w:val="Siln"/>
        </w:rPr>
        <w:t xml:space="preserve"> a </w:t>
      </w:r>
      <w:r w:rsidRPr="007E453A">
        <w:rPr>
          <w:rStyle w:val="Siln"/>
        </w:rPr>
        <w:t>výsledků vzdělávání</w:t>
      </w:r>
    </w:p>
    <w:p w14:paraId="26A51048" w14:textId="77777777" w:rsidR="008D6A7A" w:rsidRPr="009E3C92" w:rsidRDefault="008D6A7A" w:rsidP="00B515A8">
      <w:pPr>
        <w:pStyle w:val="Odsttunnadpis"/>
        <w:spacing w:after="120" w:line="288" w:lineRule="auto"/>
        <w:rPr>
          <w:sz w:val="22"/>
          <w:szCs w:val="22"/>
        </w:rPr>
      </w:pPr>
      <w:r w:rsidRPr="009E3C92">
        <w:rPr>
          <w:sz w:val="22"/>
          <w:szCs w:val="22"/>
        </w:rPr>
        <w:t>Ročník: 1.</w:t>
      </w:r>
    </w:p>
    <w:tbl>
      <w:tblPr>
        <w:tblW w:w="0" w:type="auto"/>
        <w:tblLook w:val="04A0" w:firstRow="1" w:lastRow="0" w:firstColumn="1" w:lastColumn="0" w:noHBand="0" w:noVBand="1"/>
      </w:tblPr>
      <w:tblGrid>
        <w:gridCol w:w="3681"/>
        <w:gridCol w:w="3115"/>
        <w:gridCol w:w="2832"/>
      </w:tblGrid>
      <w:tr w:rsidR="008D6A7A" w:rsidRPr="009E3C92" w14:paraId="1AFE5597" w14:textId="77777777" w:rsidTr="00965BDD">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6E6FE0" w14:textId="77777777" w:rsidR="008D6A7A" w:rsidRPr="009E3C92" w:rsidRDefault="008D6A7A" w:rsidP="008D6A7A">
            <w:pPr>
              <w:tabs>
                <w:tab w:val="right" w:pos="2854"/>
              </w:tabs>
              <w:spacing w:before="0" w:after="80" w:line="240" w:lineRule="auto"/>
              <w:jc w:val="center"/>
              <w:rPr>
                <w:b/>
                <w:sz w:val="22"/>
                <w:szCs w:val="22"/>
              </w:rPr>
            </w:pPr>
            <w:r w:rsidRPr="009E3C92">
              <w:rPr>
                <w:b/>
                <w:sz w:val="22"/>
                <w:szCs w:val="22"/>
              </w:rPr>
              <w:t>Očekávané výstupy</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C6B66D" w14:textId="77777777" w:rsidR="008D6A7A" w:rsidRPr="009E3C92" w:rsidRDefault="008D6A7A" w:rsidP="008D6A7A">
            <w:pPr>
              <w:spacing w:before="0" w:after="80" w:line="240" w:lineRule="auto"/>
              <w:jc w:val="center"/>
              <w:rPr>
                <w:b/>
                <w:sz w:val="22"/>
                <w:szCs w:val="22"/>
              </w:rPr>
            </w:pPr>
            <w:r w:rsidRPr="009E3C92">
              <w:rPr>
                <w:b/>
                <w:sz w:val="22"/>
                <w:szCs w:val="22"/>
              </w:rPr>
              <w:t>Učivo</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51231B" w14:textId="77777777" w:rsidR="008D6A7A" w:rsidRPr="009E3C92" w:rsidRDefault="008D6A7A" w:rsidP="008D6A7A">
            <w:pPr>
              <w:spacing w:before="0" w:after="80" w:line="240" w:lineRule="auto"/>
              <w:jc w:val="center"/>
              <w:rPr>
                <w:b/>
                <w:sz w:val="22"/>
                <w:szCs w:val="22"/>
              </w:rPr>
            </w:pPr>
            <w:r w:rsidRPr="009E3C92">
              <w:rPr>
                <w:b/>
                <w:sz w:val="22"/>
                <w:szCs w:val="22"/>
              </w:rPr>
              <w:t>Průřezová témata,</w:t>
            </w:r>
          </w:p>
          <w:p w14:paraId="35BC7C6E" w14:textId="77777777" w:rsidR="008D6A7A" w:rsidRPr="009E3C92" w:rsidRDefault="008D6A7A" w:rsidP="008D6A7A">
            <w:pPr>
              <w:spacing w:before="0" w:after="80" w:line="240" w:lineRule="auto"/>
              <w:jc w:val="center"/>
              <w:rPr>
                <w:b/>
                <w:sz w:val="22"/>
                <w:szCs w:val="22"/>
              </w:rPr>
            </w:pPr>
            <w:r w:rsidRPr="009E3C92">
              <w:rPr>
                <w:b/>
                <w:sz w:val="22"/>
                <w:szCs w:val="22"/>
              </w:rPr>
              <w:t>MP vztahy</w:t>
            </w:r>
          </w:p>
        </w:tc>
      </w:tr>
      <w:tr w:rsidR="008D6A7A" w:rsidRPr="009E3C92" w14:paraId="6A6369D3" w14:textId="77777777" w:rsidTr="00965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685" w:type="dxa"/>
          </w:tcPr>
          <w:p w14:paraId="2A263C3A" w14:textId="77777777" w:rsidR="008D6A7A" w:rsidRPr="009E3C92" w:rsidRDefault="008D6A7A" w:rsidP="00CC5C4F">
            <w:pPr>
              <w:pStyle w:val="Tabulkaodrazky"/>
              <w:numPr>
                <w:ilvl w:val="0"/>
                <w:numId w:val="9"/>
              </w:numPr>
              <w:spacing w:after="80"/>
              <w:ind w:left="272" w:hanging="227"/>
            </w:pPr>
            <w:r w:rsidRPr="009E3C92">
              <w:t>vyhledává, hodnotí, třídí a zpracovává informace</w:t>
            </w:r>
          </w:p>
          <w:p w14:paraId="17E143A8" w14:textId="77777777" w:rsidR="008D6A7A" w:rsidRPr="009E3C92" w:rsidRDefault="008D6A7A" w:rsidP="00CC5C4F">
            <w:pPr>
              <w:pStyle w:val="Tabulkaodrazky"/>
              <w:numPr>
                <w:ilvl w:val="0"/>
                <w:numId w:val="9"/>
              </w:numPr>
              <w:spacing w:after="80"/>
              <w:ind w:left="272" w:hanging="227"/>
            </w:pPr>
            <w:r w:rsidRPr="009E3C92">
              <w:t>charakterizuje pojmy informace a metainformace</w:t>
            </w:r>
          </w:p>
          <w:p w14:paraId="37ED3B8E" w14:textId="77777777" w:rsidR="008D6A7A" w:rsidRPr="009E3C92" w:rsidRDefault="008D6A7A" w:rsidP="00CC5C4F">
            <w:pPr>
              <w:pStyle w:val="Tabulkaodrazky"/>
              <w:numPr>
                <w:ilvl w:val="0"/>
                <w:numId w:val="9"/>
              </w:numPr>
              <w:spacing w:after="80"/>
              <w:ind w:left="272" w:hanging="227"/>
            </w:pPr>
            <w:r w:rsidRPr="009E3C92">
              <w:t>kriticky posoudí relevanci a kvalitu informačních zdrojů</w:t>
            </w:r>
          </w:p>
          <w:p w14:paraId="231280EB" w14:textId="77777777" w:rsidR="008D6A7A" w:rsidRPr="009E3C92" w:rsidRDefault="008D6A7A" w:rsidP="00CC5C4F">
            <w:pPr>
              <w:pStyle w:val="Tabulkaodrazky"/>
              <w:numPr>
                <w:ilvl w:val="0"/>
                <w:numId w:val="9"/>
              </w:numPr>
              <w:spacing w:after="80"/>
              <w:ind w:left="272" w:hanging="227"/>
            </w:pPr>
            <w:r w:rsidRPr="009E3C92">
              <w:t>respektuje při práci s informacemi platné etické a právní normy</w:t>
            </w:r>
          </w:p>
          <w:p w14:paraId="17E8720B" w14:textId="77777777" w:rsidR="008D6A7A" w:rsidRPr="009E3C92" w:rsidRDefault="008D6A7A" w:rsidP="00CC5C4F">
            <w:pPr>
              <w:pStyle w:val="Tabulkaodrazky"/>
              <w:numPr>
                <w:ilvl w:val="0"/>
                <w:numId w:val="9"/>
              </w:numPr>
              <w:spacing w:after="80"/>
              <w:ind w:left="272" w:hanging="227"/>
            </w:pPr>
            <w:r w:rsidRPr="009E3C92">
              <w:t>porovnává zprávy podle množství obsažené informace</w:t>
            </w:r>
          </w:p>
          <w:p w14:paraId="4B6BCC17" w14:textId="77777777" w:rsidR="008D6A7A" w:rsidRPr="009E3C92" w:rsidRDefault="008D6A7A" w:rsidP="00CC5C4F">
            <w:pPr>
              <w:pStyle w:val="Tabulkaodrazky"/>
              <w:numPr>
                <w:ilvl w:val="0"/>
                <w:numId w:val="9"/>
              </w:numPr>
              <w:spacing w:after="80"/>
              <w:ind w:left="272" w:hanging="227"/>
            </w:pPr>
            <w:r w:rsidRPr="009E3C92">
              <w:lastRenderedPageBreak/>
              <w:t>sestaví dotazovací a rozhodovací stromy, hodnotí jejich úspornost</w:t>
            </w:r>
          </w:p>
          <w:p w14:paraId="01815BC3" w14:textId="77777777" w:rsidR="008D6A7A" w:rsidRPr="009E3C92" w:rsidRDefault="008D6A7A" w:rsidP="00CC5C4F">
            <w:pPr>
              <w:pStyle w:val="Tabulkaodrazky"/>
              <w:numPr>
                <w:ilvl w:val="0"/>
                <w:numId w:val="9"/>
              </w:numPr>
              <w:spacing w:after="80"/>
              <w:ind w:left="272" w:hanging="227"/>
            </w:pPr>
            <w:r w:rsidRPr="009E3C92">
              <w:t>na základě dat vyslovuje tvrzení, posuzuje jejich správnost</w:t>
            </w:r>
          </w:p>
          <w:p w14:paraId="5AA9ED4D" w14:textId="77777777" w:rsidR="008D6A7A" w:rsidRPr="009E3C92" w:rsidRDefault="008D6A7A" w:rsidP="00CC5C4F">
            <w:pPr>
              <w:pStyle w:val="Tabulkaodrazky"/>
              <w:numPr>
                <w:ilvl w:val="0"/>
                <w:numId w:val="9"/>
              </w:numPr>
              <w:spacing w:after="80"/>
              <w:ind w:left="272" w:hanging="227"/>
            </w:pPr>
            <w:r w:rsidRPr="009E3C92">
              <w:t>odhaluje chyby a manipulace v cizích interpretacích a závěrech</w:t>
            </w:r>
          </w:p>
          <w:p w14:paraId="44019C48" w14:textId="77777777" w:rsidR="008D6A7A" w:rsidRPr="009E3C92" w:rsidRDefault="008D6A7A" w:rsidP="00CC5C4F">
            <w:pPr>
              <w:pStyle w:val="Tabulkaodrazky"/>
              <w:numPr>
                <w:ilvl w:val="0"/>
                <w:numId w:val="9"/>
              </w:numPr>
              <w:spacing w:after="80"/>
              <w:ind w:left="272" w:hanging="227"/>
            </w:pPr>
            <w:r w:rsidRPr="009E3C92">
              <w:t>používá bit, byte a násobné jednotky k odhadování potřebných datových a přenosových kapacit</w:t>
            </w:r>
          </w:p>
          <w:p w14:paraId="0CD55E63" w14:textId="77777777" w:rsidR="008D6A7A" w:rsidRPr="009E3C92" w:rsidRDefault="008D6A7A" w:rsidP="00CC5C4F">
            <w:pPr>
              <w:pStyle w:val="Tabulkaodrazky"/>
              <w:numPr>
                <w:ilvl w:val="0"/>
                <w:numId w:val="9"/>
              </w:numPr>
              <w:spacing w:after="80"/>
              <w:ind w:left="272" w:hanging="227"/>
            </w:pPr>
            <w:r w:rsidRPr="009E3C92">
              <w:t>porovnává různé způsoby reprezentace čísel, textu, obrazu i zvuku, vhodně volí formáty souborů</w:t>
            </w:r>
          </w:p>
          <w:p w14:paraId="7092A27A" w14:textId="77777777" w:rsidR="008D6A7A" w:rsidRPr="009E3C92" w:rsidRDefault="008D6A7A" w:rsidP="00CC5C4F">
            <w:pPr>
              <w:pStyle w:val="Tabulkaodrazky"/>
              <w:numPr>
                <w:ilvl w:val="0"/>
                <w:numId w:val="9"/>
              </w:numPr>
              <w:spacing w:after="80"/>
              <w:ind w:left="272" w:hanging="227"/>
            </w:pPr>
            <w:r w:rsidRPr="009E3C92">
              <w:t>používá různé metody komprese dat</w:t>
            </w:r>
          </w:p>
          <w:p w14:paraId="19402A97" w14:textId="77777777" w:rsidR="008D6A7A" w:rsidRPr="009E3C92" w:rsidRDefault="008D6A7A" w:rsidP="00CC5C4F">
            <w:pPr>
              <w:pStyle w:val="Tabulkaodrazky"/>
              <w:numPr>
                <w:ilvl w:val="0"/>
                <w:numId w:val="9"/>
              </w:numPr>
              <w:spacing w:after="80"/>
              <w:ind w:left="272" w:hanging="227"/>
            </w:pPr>
            <w:r w:rsidRPr="009E3C92">
              <w:t>charakterizuje jednotlivé komponenty počítače a jejich funkce, ovládá principy digitálního záznamu informací, jednotky</w:t>
            </w:r>
          </w:p>
          <w:p w14:paraId="4DAE9D99" w14:textId="77777777" w:rsidR="008D6A7A" w:rsidRPr="009E3C92" w:rsidRDefault="008D6A7A" w:rsidP="00CC5C4F">
            <w:pPr>
              <w:pStyle w:val="Tabulkaodrazky"/>
              <w:numPr>
                <w:ilvl w:val="0"/>
                <w:numId w:val="9"/>
              </w:numPr>
              <w:spacing w:after="80"/>
              <w:ind w:left="272" w:hanging="227"/>
            </w:pPr>
            <w:r w:rsidRPr="009E3C92">
              <w:t>vysvětluje princip fungování běžných periferních zařízení</w:t>
            </w:r>
          </w:p>
          <w:p w14:paraId="3EE0E002" w14:textId="77777777" w:rsidR="008D6A7A" w:rsidRPr="009E3C92" w:rsidRDefault="008D6A7A" w:rsidP="00CC5C4F">
            <w:pPr>
              <w:pStyle w:val="Tabulkaodrazky"/>
              <w:numPr>
                <w:ilvl w:val="0"/>
                <w:numId w:val="9"/>
              </w:numPr>
              <w:spacing w:after="80"/>
              <w:ind w:left="272" w:hanging="227"/>
            </w:pPr>
            <w:r w:rsidRPr="009E3C92">
              <w:t>ovládá práci v operačním systému, řeší efektivně problémové situace</w:t>
            </w:r>
          </w:p>
          <w:p w14:paraId="53FE7601" w14:textId="77777777" w:rsidR="008D6A7A" w:rsidRPr="009E3C92" w:rsidRDefault="008D6A7A" w:rsidP="00CC5C4F">
            <w:pPr>
              <w:pStyle w:val="Tabulkaodrazky"/>
              <w:numPr>
                <w:ilvl w:val="0"/>
                <w:numId w:val="9"/>
              </w:numPr>
              <w:spacing w:after="80"/>
              <w:ind w:left="272" w:hanging="227"/>
            </w:pPr>
            <w:r w:rsidRPr="009E3C92">
              <w:t>orientuje se v principech, možnostech a praktickém využití počítačových sítí</w:t>
            </w:r>
          </w:p>
          <w:p w14:paraId="6401F6ED" w14:textId="77777777" w:rsidR="008D6A7A" w:rsidRPr="009E3C92" w:rsidRDefault="008D6A7A" w:rsidP="00CC5C4F">
            <w:pPr>
              <w:pStyle w:val="Tabulkaodrazky"/>
              <w:numPr>
                <w:ilvl w:val="0"/>
                <w:numId w:val="9"/>
              </w:numPr>
              <w:spacing w:after="80"/>
              <w:ind w:left="272" w:hanging="227"/>
            </w:pPr>
            <w:r w:rsidRPr="009E3C92">
              <w:t xml:space="preserve">nakreslí strukturu LAN </w:t>
            </w:r>
          </w:p>
          <w:p w14:paraId="3A6AD7E3" w14:textId="1EF1D396" w:rsidR="008D6A7A" w:rsidRPr="009E3C92" w:rsidRDefault="008D6A7A" w:rsidP="00CC5C4F">
            <w:pPr>
              <w:pStyle w:val="Tabulkaodrazky"/>
              <w:numPr>
                <w:ilvl w:val="0"/>
                <w:numId w:val="9"/>
              </w:numPr>
              <w:spacing w:after="80"/>
              <w:ind w:left="272" w:hanging="227"/>
            </w:pPr>
            <w:r w:rsidRPr="009E3C92">
              <w:t xml:space="preserve">vysvětlí paketový přenos dat a popíše komunikace zařízení z lokální sítě včetně </w:t>
            </w:r>
            <w:r w:rsidR="00395957" w:rsidRPr="009E3C92">
              <w:t>Wi-Fi</w:t>
            </w:r>
            <w:r w:rsidRPr="009E3C92">
              <w:t xml:space="preserve"> a GSM sítí</w:t>
            </w:r>
          </w:p>
          <w:p w14:paraId="2FE8E79F" w14:textId="77777777" w:rsidR="008D6A7A" w:rsidRPr="009E3C92" w:rsidRDefault="008D6A7A" w:rsidP="00CC5C4F">
            <w:pPr>
              <w:pStyle w:val="Tabulkaodrazky"/>
              <w:numPr>
                <w:ilvl w:val="0"/>
                <w:numId w:val="9"/>
              </w:numPr>
              <w:spacing w:after="80"/>
              <w:ind w:left="272" w:hanging="227"/>
            </w:pPr>
            <w:r w:rsidRPr="009E3C92">
              <w:t>objasňuje běžně používané pojmy z oblasti počítačových sítí</w:t>
            </w:r>
          </w:p>
          <w:p w14:paraId="150A9588" w14:textId="77777777" w:rsidR="008D6A7A" w:rsidRPr="009E3C92" w:rsidRDefault="008D6A7A" w:rsidP="00CC5C4F">
            <w:pPr>
              <w:pStyle w:val="Tabulkaodrazky"/>
              <w:numPr>
                <w:ilvl w:val="0"/>
                <w:numId w:val="9"/>
              </w:numPr>
              <w:spacing w:after="80"/>
              <w:ind w:left="272" w:hanging="227"/>
            </w:pPr>
            <w:r w:rsidRPr="009E3C92">
              <w:t xml:space="preserve">využívá další služby Internetu </w:t>
            </w:r>
          </w:p>
          <w:p w14:paraId="521742EB" w14:textId="77777777" w:rsidR="008D6A7A" w:rsidRPr="009E3C92" w:rsidRDefault="008D6A7A" w:rsidP="00CC5C4F">
            <w:pPr>
              <w:pStyle w:val="Tabulkaodrazky"/>
              <w:numPr>
                <w:ilvl w:val="0"/>
                <w:numId w:val="9"/>
              </w:numPr>
              <w:spacing w:after="80"/>
              <w:ind w:left="272" w:hanging="227"/>
            </w:pPr>
            <w:r w:rsidRPr="009E3C92">
              <w:t>popíše fungování webu a cloudu</w:t>
            </w:r>
          </w:p>
          <w:p w14:paraId="616F1A45" w14:textId="77777777" w:rsidR="008D6A7A" w:rsidRPr="009E3C92" w:rsidRDefault="008D6A7A" w:rsidP="00CC5C4F">
            <w:pPr>
              <w:pStyle w:val="Tabulkaodrazky"/>
              <w:numPr>
                <w:ilvl w:val="0"/>
                <w:numId w:val="9"/>
              </w:numPr>
              <w:spacing w:after="80"/>
              <w:ind w:left="272" w:hanging="227"/>
            </w:pPr>
            <w:r w:rsidRPr="009E3C92">
              <w:t>při práci se řídí bezpečnostními a etickými pravidly pro používání Internetu</w:t>
            </w:r>
          </w:p>
          <w:p w14:paraId="7E4FAE4B" w14:textId="77777777" w:rsidR="008D6A7A" w:rsidRPr="009E3C92" w:rsidRDefault="008D6A7A" w:rsidP="00CC5C4F">
            <w:pPr>
              <w:pStyle w:val="Tabulkaodrazky"/>
              <w:numPr>
                <w:ilvl w:val="0"/>
                <w:numId w:val="9"/>
              </w:numPr>
              <w:spacing w:after="80"/>
              <w:ind w:left="272" w:hanging="227"/>
            </w:pPr>
            <w:r w:rsidRPr="009E3C92">
              <w:lastRenderedPageBreak/>
              <w:t>ověřuje věrohodnost a validitu informací získaných z Internetu</w:t>
            </w:r>
          </w:p>
          <w:p w14:paraId="51DE5C4B" w14:textId="77777777" w:rsidR="008D6A7A" w:rsidRPr="009E3C92" w:rsidRDefault="008D6A7A" w:rsidP="00CC5C4F">
            <w:pPr>
              <w:pStyle w:val="Tabulkaodrazky"/>
              <w:numPr>
                <w:ilvl w:val="0"/>
                <w:numId w:val="9"/>
              </w:numPr>
              <w:spacing w:after="80"/>
              <w:ind w:left="272" w:hanging="227"/>
            </w:pPr>
            <w:r w:rsidRPr="009E3C92">
              <w:t>rozlišuje různé typy dat (souborů) a pracuje s nimi a chrání je proti poškození</w:t>
            </w:r>
          </w:p>
          <w:p w14:paraId="5A879C8F" w14:textId="77777777" w:rsidR="008D6A7A" w:rsidRPr="009E3C92" w:rsidRDefault="008D6A7A" w:rsidP="00CC5C4F">
            <w:pPr>
              <w:pStyle w:val="Tabulkaodrazky"/>
              <w:numPr>
                <w:ilvl w:val="0"/>
                <w:numId w:val="9"/>
              </w:numPr>
              <w:spacing w:after="80"/>
              <w:ind w:left="272" w:hanging="227"/>
            </w:pPr>
            <w:r w:rsidRPr="009E3C92">
              <w:t>popíše vědomou a nevědomou digitální stopu a jejich důsledky na soukromí</w:t>
            </w:r>
          </w:p>
          <w:p w14:paraId="26F059F9" w14:textId="77777777" w:rsidR="008D6A7A" w:rsidRPr="009E3C92" w:rsidRDefault="008D6A7A" w:rsidP="00CC5C4F">
            <w:pPr>
              <w:pStyle w:val="Tabulkaodrazky"/>
              <w:numPr>
                <w:ilvl w:val="0"/>
                <w:numId w:val="9"/>
              </w:numPr>
              <w:spacing w:after="80"/>
              <w:ind w:left="272" w:hanging="227"/>
            </w:pPr>
            <w:r w:rsidRPr="009E3C92">
              <w:t>analyzuje problém, rozdělí problém na menší části</w:t>
            </w:r>
          </w:p>
          <w:p w14:paraId="6DB87FF8" w14:textId="77777777" w:rsidR="008D6A7A" w:rsidRPr="009E3C92" w:rsidRDefault="008D6A7A" w:rsidP="00CC5C4F">
            <w:pPr>
              <w:pStyle w:val="Tabulkaodrazky"/>
              <w:numPr>
                <w:ilvl w:val="0"/>
                <w:numId w:val="9"/>
              </w:numPr>
              <w:spacing w:after="80"/>
              <w:ind w:left="272" w:hanging="227"/>
            </w:pPr>
            <w:r w:rsidRPr="009E3C92">
              <w:t>rozhodne, zda je vhodné problém řešit algoritmicky</w:t>
            </w:r>
          </w:p>
          <w:p w14:paraId="5A12371E" w14:textId="77777777" w:rsidR="008D6A7A" w:rsidRPr="009E3C92" w:rsidRDefault="008D6A7A" w:rsidP="00CC5C4F">
            <w:pPr>
              <w:pStyle w:val="Tabulkaodrazky"/>
              <w:numPr>
                <w:ilvl w:val="0"/>
                <w:numId w:val="9"/>
              </w:numPr>
              <w:spacing w:after="80"/>
              <w:ind w:left="272" w:hanging="227"/>
            </w:pPr>
            <w:r w:rsidRPr="009E3C92">
              <w:t>využívá různé způsoby zápisu pracovních procesů</w:t>
            </w:r>
          </w:p>
          <w:p w14:paraId="07D954A4" w14:textId="77777777" w:rsidR="008D6A7A" w:rsidRPr="009E3C92" w:rsidRDefault="008D6A7A" w:rsidP="00CC5C4F">
            <w:pPr>
              <w:pStyle w:val="Tabulkaodrazky"/>
              <w:numPr>
                <w:ilvl w:val="0"/>
                <w:numId w:val="9"/>
              </w:numPr>
              <w:spacing w:after="80"/>
              <w:ind w:left="272" w:hanging="227"/>
            </w:pPr>
            <w:r w:rsidRPr="009E3C92">
              <w:t>různé zápisy mezi sebou převádí</w:t>
            </w:r>
          </w:p>
          <w:p w14:paraId="3790C9C8" w14:textId="77777777" w:rsidR="008D6A7A" w:rsidRPr="009E3C92" w:rsidRDefault="008D6A7A" w:rsidP="00CC5C4F">
            <w:pPr>
              <w:pStyle w:val="Tabulkaodrazky"/>
              <w:numPr>
                <w:ilvl w:val="0"/>
                <w:numId w:val="9"/>
              </w:numPr>
              <w:spacing w:after="80"/>
              <w:ind w:left="272" w:hanging="227"/>
            </w:pPr>
            <w:r w:rsidRPr="009E3C92">
              <w:t>hodnotí různé zápisy z hlediska přehlednosti, srozumitelnosti, jednoznačnosti</w:t>
            </w:r>
          </w:p>
          <w:p w14:paraId="4899CBF5" w14:textId="77777777" w:rsidR="008D6A7A" w:rsidRPr="009E3C92" w:rsidRDefault="008D6A7A" w:rsidP="00CC5C4F">
            <w:pPr>
              <w:pStyle w:val="Tabulkaodrazky"/>
              <w:numPr>
                <w:ilvl w:val="0"/>
                <w:numId w:val="9"/>
              </w:numPr>
              <w:spacing w:after="80"/>
              <w:ind w:left="272" w:hanging="227"/>
            </w:pPr>
            <w:r w:rsidRPr="009E3C92">
              <w:t>rozpozná problematická místa postupu nebo jeho zápisu</w:t>
            </w:r>
          </w:p>
          <w:p w14:paraId="4F3248B9" w14:textId="77777777" w:rsidR="008D6A7A" w:rsidRPr="009E3C92" w:rsidRDefault="008D6A7A" w:rsidP="00CC5C4F">
            <w:pPr>
              <w:pStyle w:val="TabulkatextChar"/>
              <w:numPr>
                <w:ilvl w:val="0"/>
                <w:numId w:val="9"/>
              </w:numPr>
              <w:spacing w:after="80"/>
              <w:ind w:left="272" w:hanging="227"/>
              <w:rPr>
                <w:rFonts w:ascii="Segoe UI Light" w:hAnsi="Segoe UI Light"/>
                <w:szCs w:val="22"/>
              </w:rPr>
            </w:pPr>
            <w:r w:rsidRPr="009E3C92">
              <w:rPr>
                <w:rFonts w:ascii="Segoe UI Light" w:hAnsi="Segoe UI Light"/>
                <w:szCs w:val="22"/>
              </w:rPr>
              <w:t>vytvoří program pro desku, nahraje jej a otestuje funkčnost</w:t>
            </w:r>
          </w:p>
          <w:p w14:paraId="571CCF6D" w14:textId="77777777" w:rsidR="008D6A7A" w:rsidRPr="009E3C92" w:rsidRDefault="008D6A7A" w:rsidP="00CC5C4F">
            <w:pPr>
              <w:pStyle w:val="TabulkatextChar"/>
              <w:numPr>
                <w:ilvl w:val="0"/>
                <w:numId w:val="9"/>
              </w:numPr>
              <w:spacing w:after="80"/>
              <w:ind w:left="272" w:hanging="227"/>
              <w:rPr>
                <w:rFonts w:ascii="Segoe UI Light" w:hAnsi="Segoe UI Light"/>
                <w:szCs w:val="22"/>
              </w:rPr>
            </w:pPr>
            <w:r w:rsidRPr="009E3C92">
              <w:rPr>
                <w:rFonts w:ascii="Segoe UI Light" w:hAnsi="Segoe UI Light"/>
                <w:szCs w:val="22"/>
              </w:rPr>
              <w:t>najde chybu v programu a opraví ji</w:t>
            </w:r>
          </w:p>
          <w:p w14:paraId="074E69DC" w14:textId="77777777" w:rsidR="008D6A7A" w:rsidRPr="009E3C92" w:rsidRDefault="008D6A7A" w:rsidP="00CC5C4F">
            <w:pPr>
              <w:pStyle w:val="TabulkatextChar"/>
              <w:numPr>
                <w:ilvl w:val="0"/>
                <w:numId w:val="9"/>
              </w:numPr>
              <w:spacing w:after="80"/>
              <w:ind w:left="272" w:hanging="227"/>
              <w:rPr>
                <w:rFonts w:ascii="Segoe UI Light" w:hAnsi="Segoe UI Light"/>
                <w:szCs w:val="22"/>
              </w:rPr>
            </w:pPr>
            <w:r w:rsidRPr="009E3C92">
              <w:rPr>
                <w:rFonts w:ascii="Segoe UI Light" w:hAnsi="Segoe UI Light"/>
                <w:szCs w:val="22"/>
              </w:rPr>
              <w:t>ovládá světelné a zvukové výstupy</w:t>
            </w:r>
          </w:p>
          <w:p w14:paraId="663FC78E" w14:textId="77777777" w:rsidR="008D6A7A" w:rsidRPr="009E3C92" w:rsidRDefault="008D6A7A" w:rsidP="00CC5C4F">
            <w:pPr>
              <w:pStyle w:val="TabulkatextChar"/>
              <w:numPr>
                <w:ilvl w:val="0"/>
                <w:numId w:val="9"/>
              </w:numPr>
              <w:spacing w:after="80"/>
              <w:ind w:left="272" w:hanging="227"/>
              <w:rPr>
                <w:rFonts w:ascii="Segoe UI Light" w:hAnsi="Segoe UI Light"/>
                <w:szCs w:val="22"/>
              </w:rPr>
            </w:pPr>
            <w:r w:rsidRPr="009E3C92">
              <w:rPr>
                <w:rFonts w:ascii="Segoe UI Light" w:hAnsi="Segoe UI Light"/>
                <w:szCs w:val="22"/>
              </w:rPr>
              <w:t>vytvoří program, který zpracuje informace z okolního světa (teplota, osvětlení, magnetické pole, azimut)</w:t>
            </w:r>
          </w:p>
          <w:p w14:paraId="37D779FD" w14:textId="77777777" w:rsidR="008D6A7A" w:rsidRPr="009E3C92" w:rsidRDefault="008D6A7A" w:rsidP="00CC5C4F">
            <w:pPr>
              <w:pStyle w:val="TabulkatextChar"/>
              <w:numPr>
                <w:ilvl w:val="0"/>
                <w:numId w:val="9"/>
              </w:numPr>
              <w:spacing w:after="80"/>
              <w:ind w:left="272" w:hanging="227"/>
              <w:rPr>
                <w:rFonts w:ascii="Segoe UI Light" w:hAnsi="Segoe UI Light"/>
                <w:szCs w:val="22"/>
              </w:rPr>
            </w:pPr>
            <w:r w:rsidRPr="009E3C92">
              <w:rPr>
                <w:rFonts w:ascii="Segoe UI Light" w:hAnsi="Segoe UI Light"/>
                <w:szCs w:val="22"/>
              </w:rPr>
              <w:t>použije proměnné pro uchování a zpracování dat ze senzoru</w:t>
            </w:r>
          </w:p>
          <w:p w14:paraId="606FABDC" w14:textId="77777777" w:rsidR="008D6A7A" w:rsidRPr="009E3C92" w:rsidRDefault="008D6A7A" w:rsidP="00CC5C4F">
            <w:pPr>
              <w:pStyle w:val="TabulkatextChar"/>
              <w:numPr>
                <w:ilvl w:val="0"/>
                <w:numId w:val="9"/>
              </w:numPr>
              <w:spacing w:after="80"/>
              <w:ind w:left="272" w:hanging="227"/>
              <w:rPr>
                <w:rFonts w:ascii="Segoe UI Light" w:hAnsi="Segoe UI Light"/>
                <w:szCs w:val="22"/>
              </w:rPr>
            </w:pPr>
            <w:r w:rsidRPr="009E3C92">
              <w:rPr>
                <w:rFonts w:ascii="Segoe UI Light" w:hAnsi="Segoe UI Light"/>
                <w:szCs w:val="22"/>
              </w:rPr>
              <w:t>vyřeší problém vytvořením programu, zpracovávajícího data ze senzorů k výstupům</w:t>
            </w:r>
          </w:p>
          <w:p w14:paraId="372105AB" w14:textId="77777777" w:rsidR="008D6A7A" w:rsidRPr="009E3C92" w:rsidRDefault="008D6A7A" w:rsidP="00CC5C4F">
            <w:pPr>
              <w:pStyle w:val="TabulkatextChar"/>
              <w:numPr>
                <w:ilvl w:val="0"/>
                <w:numId w:val="9"/>
              </w:numPr>
              <w:spacing w:after="80"/>
              <w:ind w:left="272" w:hanging="227"/>
              <w:rPr>
                <w:rFonts w:ascii="Segoe UI Light" w:hAnsi="Segoe UI Light"/>
                <w:szCs w:val="22"/>
              </w:rPr>
            </w:pPr>
            <w:r w:rsidRPr="009E3C92">
              <w:rPr>
                <w:rFonts w:ascii="Segoe UI Light" w:hAnsi="Segoe UI Light"/>
                <w:szCs w:val="22"/>
              </w:rPr>
              <w:t>řeší úlohy vyžadující spolupráci dvou desek</w:t>
            </w:r>
          </w:p>
          <w:p w14:paraId="0FABF47A" w14:textId="77777777" w:rsidR="008D6A7A" w:rsidRPr="009E3C92" w:rsidRDefault="008D6A7A" w:rsidP="00CC5C4F">
            <w:pPr>
              <w:pStyle w:val="Tabulkaodrazky"/>
              <w:numPr>
                <w:ilvl w:val="0"/>
                <w:numId w:val="9"/>
              </w:numPr>
              <w:spacing w:after="80"/>
              <w:ind w:left="272" w:hanging="227"/>
            </w:pPr>
            <w:r w:rsidRPr="009E3C92">
              <w:t>jmenuje a zhodnotí příklady různých druhů modelů z informatiky i mimo ni</w:t>
            </w:r>
          </w:p>
          <w:p w14:paraId="52CEAFFB" w14:textId="77777777" w:rsidR="008D6A7A" w:rsidRPr="009E3C92" w:rsidRDefault="008D6A7A" w:rsidP="00CC5C4F">
            <w:pPr>
              <w:pStyle w:val="Tabulkaodrazky"/>
              <w:numPr>
                <w:ilvl w:val="0"/>
                <w:numId w:val="9"/>
              </w:numPr>
              <w:spacing w:after="80"/>
              <w:ind w:left="272" w:hanging="227"/>
            </w:pPr>
            <w:r w:rsidRPr="009E3C92">
              <w:lastRenderedPageBreak/>
              <w:t>rozpozná příklady použití grafů</w:t>
            </w:r>
          </w:p>
          <w:p w14:paraId="5E420AD8" w14:textId="77777777" w:rsidR="008D6A7A" w:rsidRPr="009E3C92" w:rsidRDefault="008D6A7A" w:rsidP="00CC5C4F">
            <w:pPr>
              <w:pStyle w:val="Tabulkaodrazky"/>
              <w:numPr>
                <w:ilvl w:val="0"/>
                <w:numId w:val="9"/>
              </w:numPr>
              <w:spacing w:after="80"/>
              <w:ind w:left="272" w:hanging="227"/>
            </w:pPr>
            <w:r w:rsidRPr="009E3C92">
              <w:t>hodnotí, nakolik výsledek z modelu platí i v modelované realitě</w:t>
            </w:r>
          </w:p>
          <w:p w14:paraId="26A6F86E" w14:textId="77777777" w:rsidR="008D6A7A" w:rsidRPr="009E3C92" w:rsidRDefault="008D6A7A" w:rsidP="00CC5C4F">
            <w:pPr>
              <w:pStyle w:val="Tabulkaodrazky"/>
              <w:numPr>
                <w:ilvl w:val="0"/>
                <w:numId w:val="9"/>
              </w:numPr>
              <w:spacing w:after="80"/>
              <w:ind w:left="272" w:hanging="227"/>
            </w:pPr>
            <w:r w:rsidRPr="009E3C92">
              <w:t>pomocí editoru vytvoří graf a využije jej pro řešení problému</w:t>
            </w:r>
          </w:p>
          <w:p w14:paraId="6E956661" w14:textId="77777777" w:rsidR="008D6A7A" w:rsidRPr="009E3C92" w:rsidRDefault="008D6A7A" w:rsidP="00CC5C4F">
            <w:pPr>
              <w:pStyle w:val="Tabulkaodrazky"/>
              <w:numPr>
                <w:ilvl w:val="0"/>
                <w:numId w:val="9"/>
              </w:numPr>
              <w:spacing w:after="80"/>
              <w:ind w:left="272" w:hanging="227"/>
            </w:pPr>
            <w:r w:rsidRPr="009E3C92">
              <w:t>reprezentuje graf nákresem</w:t>
            </w:r>
          </w:p>
          <w:p w14:paraId="74858FF2" w14:textId="77777777" w:rsidR="008D6A7A" w:rsidRPr="009E3C92" w:rsidRDefault="008D6A7A" w:rsidP="00CC5C4F">
            <w:pPr>
              <w:pStyle w:val="Tabulkaodrazky"/>
              <w:numPr>
                <w:ilvl w:val="0"/>
                <w:numId w:val="9"/>
              </w:numPr>
              <w:spacing w:after="80"/>
              <w:ind w:left="272" w:hanging="227"/>
            </w:pPr>
            <w:r w:rsidRPr="009E3C92">
              <w:t>převede data z jednoho modelu do jiného</w:t>
            </w:r>
          </w:p>
        </w:tc>
        <w:tc>
          <w:tcPr>
            <w:tcW w:w="3118" w:type="dxa"/>
          </w:tcPr>
          <w:p w14:paraId="42F028BB" w14:textId="77777777" w:rsidR="008D6A7A" w:rsidRPr="009E3C92" w:rsidRDefault="008D6A7A" w:rsidP="008D6A7A">
            <w:pPr>
              <w:pStyle w:val="Tabulkatucne"/>
              <w:spacing w:after="80"/>
              <w:ind w:left="272" w:hanging="227"/>
            </w:pPr>
            <w:r w:rsidRPr="009E3C92">
              <w:lastRenderedPageBreak/>
              <w:t>Informace a informační zdroje</w:t>
            </w:r>
          </w:p>
          <w:p w14:paraId="1257647B"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základní pojmy ICT</w:t>
            </w:r>
          </w:p>
          <w:p w14:paraId="3DB66E4B"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způsoby zpracování informací</w:t>
            </w:r>
          </w:p>
          <w:p w14:paraId="1AB20226"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sdílení odborných informací</w:t>
            </w:r>
          </w:p>
          <w:p w14:paraId="3A09298C"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právo a zákony</w:t>
            </w:r>
          </w:p>
          <w:p w14:paraId="0C8BAD1D"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binární struktura dat</w:t>
            </w:r>
          </w:p>
          <w:p w14:paraId="657CEF6D"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komprese dat</w:t>
            </w:r>
          </w:p>
          <w:p w14:paraId="04FA03CA"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mediální manipulace</w:t>
            </w:r>
          </w:p>
          <w:p w14:paraId="06701209" w14:textId="77777777" w:rsidR="008D6A7A" w:rsidRPr="009E3C92" w:rsidRDefault="008D6A7A" w:rsidP="008D6A7A">
            <w:pPr>
              <w:pStyle w:val="TabulkatextChar"/>
              <w:tabs>
                <w:tab w:val="clear" w:pos="284"/>
              </w:tabs>
              <w:spacing w:after="80"/>
              <w:ind w:left="272"/>
              <w:rPr>
                <w:rFonts w:ascii="Segoe UI Light" w:hAnsi="Segoe UI Light"/>
                <w:szCs w:val="22"/>
              </w:rPr>
            </w:pPr>
          </w:p>
          <w:p w14:paraId="147098D9" w14:textId="77777777" w:rsidR="008D6A7A" w:rsidRPr="009E3C92" w:rsidRDefault="008D6A7A" w:rsidP="008D6A7A">
            <w:pPr>
              <w:pStyle w:val="Tabulkatucne"/>
              <w:spacing w:after="80"/>
              <w:ind w:left="272" w:hanging="227"/>
            </w:pPr>
          </w:p>
          <w:p w14:paraId="3EA46B70" w14:textId="77777777" w:rsidR="008D6A7A" w:rsidRPr="009E3C92" w:rsidRDefault="008D6A7A" w:rsidP="008D6A7A">
            <w:pPr>
              <w:pStyle w:val="Tabulkatucne"/>
              <w:spacing w:after="80"/>
              <w:ind w:left="272" w:hanging="227"/>
            </w:pPr>
          </w:p>
          <w:p w14:paraId="44BA80C7" w14:textId="77777777" w:rsidR="008D6A7A" w:rsidRPr="009E3C92" w:rsidRDefault="008D6A7A" w:rsidP="008D6A7A">
            <w:pPr>
              <w:pStyle w:val="Tabulkatucne"/>
              <w:spacing w:after="80"/>
              <w:ind w:left="272" w:hanging="227"/>
            </w:pPr>
          </w:p>
          <w:p w14:paraId="41EB2B02" w14:textId="77777777" w:rsidR="008D6A7A" w:rsidRPr="009E3C92" w:rsidRDefault="008D6A7A" w:rsidP="008D6A7A">
            <w:pPr>
              <w:pStyle w:val="Tabulkatucne"/>
              <w:spacing w:after="80"/>
              <w:ind w:left="272" w:hanging="227"/>
            </w:pPr>
          </w:p>
          <w:p w14:paraId="75DDC7F6" w14:textId="77777777" w:rsidR="008D6A7A" w:rsidRPr="009E3C92" w:rsidRDefault="008D6A7A" w:rsidP="008D6A7A">
            <w:pPr>
              <w:pStyle w:val="Tabulkatucne"/>
              <w:spacing w:after="80"/>
              <w:ind w:left="272" w:hanging="227"/>
            </w:pPr>
          </w:p>
          <w:p w14:paraId="584D1935" w14:textId="77777777" w:rsidR="008D6A7A" w:rsidRPr="009E3C92" w:rsidRDefault="008D6A7A" w:rsidP="008D6A7A">
            <w:pPr>
              <w:pStyle w:val="Tabulkatucne"/>
              <w:spacing w:after="80"/>
              <w:ind w:left="272" w:hanging="227"/>
            </w:pPr>
          </w:p>
          <w:p w14:paraId="20CCF560" w14:textId="77777777" w:rsidR="008D6A7A" w:rsidRPr="009E3C92" w:rsidRDefault="008D6A7A" w:rsidP="008D6A7A">
            <w:pPr>
              <w:pStyle w:val="Tabulkatucne"/>
              <w:spacing w:after="80"/>
              <w:ind w:left="272" w:hanging="227"/>
            </w:pPr>
          </w:p>
          <w:p w14:paraId="71EE25A9" w14:textId="77777777" w:rsidR="008D6A7A" w:rsidRPr="009E3C92" w:rsidRDefault="008D6A7A" w:rsidP="008D6A7A">
            <w:pPr>
              <w:pStyle w:val="Tabulkatucne"/>
              <w:spacing w:after="80"/>
              <w:ind w:left="272" w:hanging="227"/>
            </w:pPr>
          </w:p>
          <w:p w14:paraId="5827B0AA" w14:textId="77777777" w:rsidR="008D6A7A" w:rsidRPr="009E3C92" w:rsidRDefault="008D6A7A" w:rsidP="008D6A7A">
            <w:pPr>
              <w:pStyle w:val="Tabulkatucne"/>
              <w:spacing w:after="80"/>
              <w:ind w:left="272" w:hanging="227"/>
            </w:pPr>
          </w:p>
          <w:p w14:paraId="05B155BC" w14:textId="77777777" w:rsidR="008D6A7A" w:rsidRPr="009E3C92" w:rsidRDefault="008D6A7A" w:rsidP="008D6A7A">
            <w:pPr>
              <w:pStyle w:val="Tabulkatucne"/>
              <w:spacing w:after="80"/>
              <w:ind w:left="272" w:hanging="227"/>
            </w:pPr>
          </w:p>
          <w:p w14:paraId="7F32B6F4" w14:textId="77777777" w:rsidR="008D6A7A" w:rsidRPr="009E3C92" w:rsidRDefault="008D6A7A" w:rsidP="008D6A7A">
            <w:pPr>
              <w:pStyle w:val="Tabulkatucne"/>
              <w:spacing w:after="80"/>
              <w:ind w:left="272" w:hanging="227"/>
            </w:pPr>
          </w:p>
          <w:p w14:paraId="57A1AE8B" w14:textId="77777777" w:rsidR="008D6A7A" w:rsidRPr="009E3C92" w:rsidRDefault="008D6A7A" w:rsidP="008D6A7A">
            <w:pPr>
              <w:pStyle w:val="Tabulkatucne"/>
              <w:spacing w:after="80"/>
              <w:ind w:left="272" w:hanging="227"/>
            </w:pPr>
          </w:p>
          <w:p w14:paraId="034742A1" w14:textId="77777777" w:rsidR="008D6A7A" w:rsidRPr="009E3C92" w:rsidRDefault="008D6A7A" w:rsidP="008D6A7A">
            <w:pPr>
              <w:pStyle w:val="Tabulkatucne"/>
              <w:spacing w:after="80"/>
              <w:ind w:left="272" w:hanging="227"/>
            </w:pPr>
          </w:p>
          <w:p w14:paraId="5FD3CEDD" w14:textId="77777777" w:rsidR="008D6A7A" w:rsidRPr="009E3C92" w:rsidRDefault="008D6A7A" w:rsidP="008D6A7A">
            <w:pPr>
              <w:pStyle w:val="Tabulkatucne"/>
              <w:spacing w:after="80"/>
              <w:ind w:left="272" w:hanging="227"/>
            </w:pPr>
            <w:r w:rsidRPr="009E3C92">
              <w:t>Digitální technologie</w:t>
            </w:r>
          </w:p>
          <w:p w14:paraId="5BB3CCDA"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hardware</w:t>
            </w:r>
          </w:p>
          <w:p w14:paraId="1BC6AC80"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software</w:t>
            </w:r>
          </w:p>
          <w:p w14:paraId="2FD47428"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operační systém</w:t>
            </w:r>
          </w:p>
          <w:p w14:paraId="0478EB37"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sítě</w:t>
            </w:r>
          </w:p>
          <w:p w14:paraId="2DE457CD"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digitalizace dat</w:t>
            </w:r>
          </w:p>
          <w:p w14:paraId="2C091D81"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bezpečný počítač</w:t>
            </w:r>
          </w:p>
          <w:p w14:paraId="74BDA305"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digitální identita</w:t>
            </w:r>
          </w:p>
          <w:p w14:paraId="2A23E9C2"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 xml:space="preserve">umělá inteligence </w:t>
            </w:r>
          </w:p>
          <w:p w14:paraId="3ECB8387"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internet věcí</w:t>
            </w:r>
          </w:p>
          <w:p w14:paraId="2081B9E5" w14:textId="77777777" w:rsidR="008D6A7A" w:rsidRPr="009E3C92" w:rsidRDefault="008D6A7A" w:rsidP="008D6A7A">
            <w:pPr>
              <w:spacing w:before="0" w:after="80" w:line="240" w:lineRule="auto"/>
              <w:ind w:left="272" w:hanging="227"/>
              <w:rPr>
                <w:sz w:val="22"/>
                <w:szCs w:val="22"/>
              </w:rPr>
            </w:pPr>
          </w:p>
          <w:p w14:paraId="2BC55697" w14:textId="77777777" w:rsidR="008D6A7A" w:rsidRPr="009E3C92" w:rsidRDefault="008D6A7A" w:rsidP="008D6A7A">
            <w:pPr>
              <w:spacing w:before="0" w:after="80" w:line="240" w:lineRule="auto"/>
              <w:ind w:left="272" w:hanging="227"/>
              <w:rPr>
                <w:sz w:val="22"/>
                <w:szCs w:val="22"/>
              </w:rPr>
            </w:pPr>
          </w:p>
          <w:p w14:paraId="4C97B4DF" w14:textId="77777777" w:rsidR="008D6A7A" w:rsidRPr="009E3C92" w:rsidRDefault="008D6A7A" w:rsidP="008D6A7A">
            <w:pPr>
              <w:spacing w:before="0" w:after="80" w:line="240" w:lineRule="auto"/>
              <w:ind w:left="272" w:hanging="227"/>
              <w:rPr>
                <w:sz w:val="22"/>
                <w:szCs w:val="22"/>
              </w:rPr>
            </w:pPr>
          </w:p>
          <w:p w14:paraId="7302BCEE" w14:textId="77777777" w:rsidR="008D6A7A" w:rsidRPr="009E3C92" w:rsidRDefault="008D6A7A" w:rsidP="008D6A7A">
            <w:pPr>
              <w:spacing w:before="0" w:after="80" w:line="240" w:lineRule="auto"/>
              <w:ind w:left="272" w:hanging="227"/>
              <w:rPr>
                <w:sz w:val="22"/>
                <w:szCs w:val="22"/>
              </w:rPr>
            </w:pPr>
          </w:p>
          <w:p w14:paraId="4B16E235" w14:textId="77777777" w:rsidR="008D6A7A" w:rsidRPr="009E3C92" w:rsidRDefault="008D6A7A" w:rsidP="008D6A7A">
            <w:pPr>
              <w:spacing w:before="0" w:after="80" w:line="240" w:lineRule="auto"/>
              <w:ind w:left="272" w:hanging="227"/>
              <w:rPr>
                <w:sz w:val="22"/>
                <w:szCs w:val="22"/>
              </w:rPr>
            </w:pPr>
          </w:p>
          <w:p w14:paraId="47F0ECE3" w14:textId="77777777" w:rsidR="008D6A7A" w:rsidRPr="009E3C92" w:rsidRDefault="008D6A7A" w:rsidP="008D6A7A">
            <w:pPr>
              <w:pStyle w:val="TabulkatextChar"/>
              <w:tabs>
                <w:tab w:val="clear" w:pos="284"/>
              </w:tabs>
              <w:spacing w:after="80"/>
              <w:ind w:left="272"/>
              <w:rPr>
                <w:rFonts w:ascii="Segoe UI Light" w:hAnsi="Segoe UI Light"/>
                <w:szCs w:val="22"/>
              </w:rPr>
            </w:pPr>
          </w:p>
          <w:p w14:paraId="00BC8DF2" w14:textId="77777777" w:rsidR="008D6A7A" w:rsidRPr="009E3C92" w:rsidRDefault="008D6A7A" w:rsidP="008D6A7A">
            <w:pPr>
              <w:pStyle w:val="Tabulkatucne"/>
              <w:spacing w:after="80"/>
              <w:ind w:left="272" w:hanging="227"/>
            </w:pPr>
          </w:p>
          <w:p w14:paraId="5C9E2958" w14:textId="77777777" w:rsidR="008D6A7A" w:rsidRPr="009E3C92" w:rsidRDefault="008D6A7A" w:rsidP="008D6A7A">
            <w:pPr>
              <w:pStyle w:val="Tabulkatucne"/>
              <w:spacing w:after="80"/>
              <w:ind w:left="272" w:hanging="227"/>
            </w:pPr>
          </w:p>
          <w:p w14:paraId="3AA50A29" w14:textId="77777777" w:rsidR="008D6A7A" w:rsidRPr="009E3C92" w:rsidRDefault="008D6A7A" w:rsidP="008D6A7A">
            <w:pPr>
              <w:pStyle w:val="Tabulkatucne"/>
              <w:spacing w:after="80"/>
              <w:ind w:left="272" w:hanging="227"/>
            </w:pPr>
          </w:p>
          <w:p w14:paraId="68838921" w14:textId="77777777" w:rsidR="008D6A7A" w:rsidRPr="009E3C92" w:rsidRDefault="008D6A7A" w:rsidP="008D6A7A">
            <w:pPr>
              <w:pStyle w:val="Tabulkatucne"/>
              <w:spacing w:after="80"/>
              <w:ind w:left="272" w:hanging="227"/>
            </w:pPr>
          </w:p>
          <w:p w14:paraId="1930A6B6" w14:textId="77777777" w:rsidR="008D6A7A" w:rsidRPr="009E3C92" w:rsidRDefault="008D6A7A" w:rsidP="008D6A7A">
            <w:pPr>
              <w:pStyle w:val="Tabulkatucne"/>
              <w:spacing w:after="80"/>
              <w:ind w:left="272" w:hanging="227"/>
            </w:pPr>
          </w:p>
          <w:p w14:paraId="7A7840EC" w14:textId="77777777" w:rsidR="008D6A7A" w:rsidRPr="009E3C92" w:rsidRDefault="008D6A7A" w:rsidP="008D6A7A">
            <w:pPr>
              <w:pStyle w:val="Tabulkatucne"/>
              <w:spacing w:after="80"/>
              <w:ind w:left="272" w:hanging="227"/>
            </w:pPr>
          </w:p>
          <w:p w14:paraId="725F8F66" w14:textId="77777777" w:rsidR="008D6A7A" w:rsidRPr="009E3C92" w:rsidRDefault="008D6A7A" w:rsidP="008D6A7A">
            <w:pPr>
              <w:pStyle w:val="Tabulkatucne"/>
              <w:spacing w:after="80"/>
              <w:ind w:left="272" w:hanging="227"/>
            </w:pPr>
          </w:p>
          <w:p w14:paraId="570D2B06" w14:textId="77777777" w:rsidR="008D6A7A" w:rsidRPr="009E3C92" w:rsidRDefault="008D6A7A" w:rsidP="008D6A7A">
            <w:pPr>
              <w:pStyle w:val="Tabulkatucne"/>
              <w:spacing w:after="80"/>
              <w:ind w:left="272" w:hanging="227"/>
            </w:pPr>
          </w:p>
          <w:p w14:paraId="2F385F78" w14:textId="77777777" w:rsidR="008D6A7A" w:rsidRPr="009E3C92" w:rsidRDefault="008D6A7A" w:rsidP="008D6A7A">
            <w:pPr>
              <w:pStyle w:val="Tabulkatucne"/>
              <w:spacing w:after="80"/>
              <w:ind w:left="272" w:hanging="227"/>
            </w:pPr>
          </w:p>
          <w:p w14:paraId="20B353B7" w14:textId="77777777" w:rsidR="008D6A7A" w:rsidRPr="009E3C92" w:rsidRDefault="008D6A7A" w:rsidP="008D6A7A">
            <w:pPr>
              <w:pStyle w:val="Tabulkatucne"/>
              <w:spacing w:after="80"/>
              <w:ind w:left="272" w:hanging="227"/>
            </w:pPr>
          </w:p>
          <w:p w14:paraId="52A4FEFD" w14:textId="77777777" w:rsidR="008D6A7A" w:rsidRPr="009E3C92" w:rsidRDefault="008D6A7A" w:rsidP="008D6A7A">
            <w:pPr>
              <w:pStyle w:val="Tabulkatucne"/>
              <w:spacing w:after="80"/>
              <w:ind w:left="272" w:hanging="227"/>
            </w:pPr>
          </w:p>
          <w:p w14:paraId="1ED71597" w14:textId="77777777" w:rsidR="008D6A7A" w:rsidRPr="009E3C92" w:rsidRDefault="008D6A7A" w:rsidP="008D6A7A">
            <w:pPr>
              <w:pStyle w:val="Tabulkatucne"/>
              <w:spacing w:after="80"/>
              <w:ind w:left="272" w:hanging="227"/>
            </w:pPr>
            <w:r w:rsidRPr="009E3C92">
              <w:t xml:space="preserve">Algoritmizace </w:t>
            </w:r>
          </w:p>
          <w:p w14:paraId="3C6407FD"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zadání úlohy, vstup, výstup, podmínky řešení</w:t>
            </w:r>
          </w:p>
          <w:p w14:paraId="64934F59"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 xml:space="preserve">pojem algoritmus, vlastnosti algoritmu </w:t>
            </w:r>
          </w:p>
          <w:p w14:paraId="0257EC64" w14:textId="77777777" w:rsidR="008D6A7A" w:rsidRPr="009E3C92" w:rsidRDefault="008D6A7A" w:rsidP="00CC5C4F">
            <w:pPr>
              <w:pStyle w:val="TabulkatextChar"/>
              <w:numPr>
                <w:ilvl w:val="0"/>
                <w:numId w:val="275"/>
              </w:numPr>
              <w:spacing w:after="80"/>
              <w:ind w:left="272" w:hanging="227"/>
              <w:rPr>
                <w:rFonts w:ascii="Segoe UI Light" w:hAnsi="Segoe UI Light"/>
                <w:szCs w:val="22"/>
              </w:rPr>
            </w:pPr>
            <w:r w:rsidRPr="009E3C92">
              <w:rPr>
                <w:rFonts w:ascii="Segoe UI Light" w:hAnsi="Segoe UI Light"/>
                <w:szCs w:val="22"/>
              </w:rPr>
              <w:t xml:space="preserve">různé zápisy algoritmů (vývojový diagram, vývojové stromy, …) </w:t>
            </w:r>
          </w:p>
          <w:p w14:paraId="021470C1" w14:textId="77777777" w:rsidR="008D6A7A" w:rsidRPr="009E3C92" w:rsidRDefault="008D6A7A" w:rsidP="008D6A7A">
            <w:pPr>
              <w:pStyle w:val="TabulkatextChar"/>
              <w:tabs>
                <w:tab w:val="clear" w:pos="284"/>
              </w:tabs>
              <w:spacing w:after="80"/>
              <w:ind w:left="272"/>
              <w:rPr>
                <w:rFonts w:ascii="Segoe UI Light" w:hAnsi="Segoe UI Light"/>
                <w:szCs w:val="22"/>
              </w:rPr>
            </w:pPr>
          </w:p>
          <w:p w14:paraId="653646F9" w14:textId="77777777" w:rsidR="008D6A7A" w:rsidRPr="009E3C92" w:rsidRDefault="008D6A7A" w:rsidP="008D6A7A">
            <w:pPr>
              <w:pStyle w:val="TabulkatextChar"/>
              <w:tabs>
                <w:tab w:val="clear" w:pos="284"/>
              </w:tabs>
              <w:spacing w:after="80"/>
              <w:ind w:left="272"/>
              <w:rPr>
                <w:rFonts w:ascii="Segoe UI Light" w:hAnsi="Segoe UI Light"/>
                <w:szCs w:val="22"/>
              </w:rPr>
            </w:pPr>
          </w:p>
          <w:p w14:paraId="6E4DAB65" w14:textId="77777777" w:rsidR="008D6A7A" w:rsidRPr="009E3C92" w:rsidRDefault="008D6A7A" w:rsidP="008D6A7A">
            <w:pPr>
              <w:pStyle w:val="TabulkatextChar"/>
              <w:tabs>
                <w:tab w:val="clear" w:pos="284"/>
              </w:tabs>
              <w:spacing w:after="80"/>
              <w:ind w:left="272"/>
              <w:rPr>
                <w:rFonts w:ascii="Segoe UI Light" w:hAnsi="Segoe UI Light"/>
                <w:szCs w:val="22"/>
              </w:rPr>
            </w:pPr>
          </w:p>
          <w:p w14:paraId="27AB4DBE" w14:textId="77777777" w:rsidR="008D6A7A" w:rsidRPr="009E3C92" w:rsidRDefault="008D6A7A" w:rsidP="008D6A7A">
            <w:pPr>
              <w:pStyle w:val="TabulkatextChar"/>
              <w:tabs>
                <w:tab w:val="clear" w:pos="284"/>
              </w:tabs>
              <w:spacing w:after="80"/>
              <w:ind w:left="272"/>
              <w:rPr>
                <w:rFonts w:ascii="Segoe UI Light" w:hAnsi="Segoe UI Light"/>
                <w:b/>
                <w:bCs/>
                <w:szCs w:val="22"/>
              </w:rPr>
            </w:pPr>
            <w:r w:rsidRPr="009E3C92">
              <w:rPr>
                <w:rFonts w:ascii="Segoe UI Light" w:hAnsi="Segoe UI Light"/>
                <w:b/>
                <w:bCs/>
                <w:szCs w:val="22"/>
              </w:rPr>
              <w:t xml:space="preserve">Programování </w:t>
            </w:r>
            <w:proofErr w:type="spellStart"/>
            <w:r w:rsidRPr="009E3C92">
              <w:rPr>
                <w:rFonts w:ascii="Segoe UI Light" w:hAnsi="Segoe UI Light"/>
                <w:b/>
                <w:bCs/>
                <w:szCs w:val="22"/>
              </w:rPr>
              <w:t>Micro:bit</w:t>
            </w:r>
            <w:proofErr w:type="spellEnd"/>
          </w:p>
          <w:p w14:paraId="71D22CFE" w14:textId="77777777" w:rsidR="008D6A7A" w:rsidRPr="009E3C92" w:rsidRDefault="008D6A7A" w:rsidP="00CC5C4F">
            <w:pPr>
              <w:pStyle w:val="TabulkatextChar"/>
              <w:numPr>
                <w:ilvl w:val="0"/>
                <w:numId w:val="276"/>
              </w:numPr>
              <w:spacing w:after="80"/>
              <w:ind w:left="272" w:hanging="227"/>
              <w:rPr>
                <w:rFonts w:ascii="Segoe UI Light" w:hAnsi="Segoe UI Light"/>
                <w:szCs w:val="22"/>
              </w:rPr>
            </w:pPr>
            <w:r w:rsidRPr="009E3C92">
              <w:rPr>
                <w:rFonts w:ascii="Segoe UI Light" w:hAnsi="Segoe UI Light"/>
                <w:szCs w:val="22"/>
              </w:rPr>
              <w:t>vývoj programu</w:t>
            </w:r>
          </w:p>
          <w:p w14:paraId="2714FB3E" w14:textId="77777777" w:rsidR="008D6A7A" w:rsidRPr="009E3C92" w:rsidRDefault="008D6A7A" w:rsidP="00CC5C4F">
            <w:pPr>
              <w:pStyle w:val="TabulkatextChar"/>
              <w:numPr>
                <w:ilvl w:val="0"/>
                <w:numId w:val="276"/>
              </w:numPr>
              <w:spacing w:after="80"/>
              <w:ind w:left="272" w:hanging="227"/>
              <w:rPr>
                <w:rFonts w:ascii="Segoe UI Light" w:hAnsi="Segoe UI Light"/>
                <w:szCs w:val="22"/>
              </w:rPr>
            </w:pPr>
            <w:r w:rsidRPr="009E3C92">
              <w:rPr>
                <w:rFonts w:ascii="Segoe UI Light" w:hAnsi="Segoe UI Light"/>
                <w:szCs w:val="22"/>
              </w:rPr>
              <w:t>ladění programu</w:t>
            </w:r>
          </w:p>
          <w:p w14:paraId="6AF753CF" w14:textId="77777777" w:rsidR="008D6A7A" w:rsidRPr="009E3C92" w:rsidRDefault="008D6A7A" w:rsidP="00CC5C4F">
            <w:pPr>
              <w:pStyle w:val="TabulkatextChar"/>
              <w:numPr>
                <w:ilvl w:val="0"/>
                <w:numId w:val="276"/>
              </w:numPr>
              <w:spacing w:after="80"/>
              <w:ind w:left="272" w:hanging="227"/>
              <w:rPr>
                <w:rFonts w:ascii="Segoe UI Light" w:hAnsi="Segoe UI Light"/>
                <w:szCs w:val="22"/>
              </w:rPr>
            </w:pPr>
            <w:r w:rsidRPr="009E3C92">
              <w:rPr>
                <w:rFonts w:ascii="Segoe UI Light" w:hAnsi="Segoe UI Light"/>
                <w:szCs w:val="22"/>
              </w:rPr>
              <w:t>programová konstrukce (cykly, podmínky)</w:t>
            </w:r>
          </w:p>
          <w:p w14:paraId="2D5727AF" w14:textId="77777777" w:rsidR="008D6A7A" w:rsidRPr="009E3C92" w:rsidRDefault="008D6A7A" w:rsidP="00CC5C4F">
            <w:pPr>
              <w:pStyle w:val="TabulkatextChar"/>
              <w:numPr>
                <w:ilvl w:val="0"/>
                <w:numId w:val="276"/>
              </w:numPr>
              <w:spacing w:after="80"/>
              <w:ind w:left="272" w:hanging="227"/>
              <w:rPr>
                <w:rFonts w:ascii="Segoe UI Light" w:hAnsi="Segoe UI Light"/>
                <w:szCs w:val="22"/>
              </w:rPr>
            </w:pPr>
            <w:r w:rsidRPr="009E3C92">
              <w:rPr>
                <w:rFonts w:ascii="Segoe UI Light" w:hAnsi="Segoe UI Light"/>
                <w:szCs w:val="22"/>
              </w:rPr>
              <w:t>grafické výstupy</w:t>
            </w:r>
          </w:p>
          <w:p w14:paraId="039A253E" w14:textId="77777777" w:rsidR="008D6A7A" w:rsidRPr="009E3C92" w:rsidRDefault="008D6A7A" w:rsidP="00CC5C4F">
            <w:pPr>
              <w:pStyle w:val="TabulkatextChar"/>
              <w:numPr>
                <w:ilvl w:val="0"/>
                <w:numId w:val="276"/>
              </w:numPr>
              <w:spacing w:after="80"/>
              <w:ind w:left="272" w:hanging="227"/>
              <w:rPr>
                <w:rFonts w:ascii="Segoe UI Light" w:hAnsi="Segoe UI Light"/>
                <w:szCs w:val="22"/>
              </w:rPr>
            </w:pPr>
            <w:r w:rsidRPr="009E3C92">
              <w:rPr>
                <w:rFonts w:ascii="Segoe UI Light" w:hAnsi="Segoe UI Light"/>
                <w:szCs w:val="22"/>
              </w:rPr>
              <w:t>zvukové výstupy</w:t>
            </w:r>
          </w:p>
          <w:p w14:paraId="4B9365A2" w14:textId="77777777" w:rsidR="008D6A7A" w:rsidRPr="009E3C92" w:rsidRDefault="008D6A7A" w:rsidP="00CC5C4F">
            <w:pPr>
              <w:pStyle w:val="TabulkatextChar"/>
              <w:numPr>
                <w:ilvl w:val="0"/>
                <w:numId w:val="276"/>
              </w:numPr>
              <w:spacing w:after="80"/>
              <w:ind w:left="272" w:hanging="227"/>
              <w:rPr>
                <w:rFonts w:ascii="Segoe UI Light" w:hAnsi="Segoe UI Light"/>
                <w:szCs w:val="22"/>
              </w:rPr>
            </w:pPr>
            <w:r w:rsidRPr="009E3C92">
              <w:rPr>
                <w:rFonts w:ascii="Segoe UI Light" w:hAnsi="Segoe UI Light"/>
                <w:szCs w:val="22"/>
              </w:rPr>
              <w:t>reakce na podněty od uživatele</w:t>
            </w:r>
          </w:p>
          <w:p w14:paraId="70AED4D6" w14:textId="77777777" w:rsidR="008D6A7A" w:rsidRPr="009E3C92" w:rsidRDefault="008D6A7A" w:rsidP="00CC5C4F">
            <w:pPr>
              <w:pStyle w:val="TabulkatextChar"/>
              <w:numPr>
                <w:ilvl w:val="0"/>
                <w:numId w:val="276"/>
              </w:numPr>
              <w:spacing w:after="80"/>
              <w:ind w:left="272" w:hanging="227"/>
              <w:rPr>
                <w:rFonts w:ascii="Segoe UI Light" w:hAnsi="Segoe UI Light"/>
                <w:szCs w:val="22"/>
              </w:rPr>
            </w:pPr>
            <w:r w:rsidRPr="009E3C92">
              <w:rPr>
                <w:rFonts w:ascii="Segoe UI Light" w:hAnsi="Segoe UI Light"/>
                <w:szCs w:val="22"/>
              </w:rPr>
              <w:t>reakce na podněty od okolního prostředí</w:t>
            </w:r>
          </w:p>
          <w:p w14:paraId="7E27FF8A" w14:textId="77777777" w:rsidR="008D6A7A" w:rsidRPr="009E3C92" w:rsidRDefault="008D6A7A" w:rsidP="00CC5C4F">
            <w:pPr>
              <w:pStyle w:val="TabulkatextChar"/>
              <w:numPr>
                <w:ilvl w:val="0"/>
                <w:numId w:val="276"/>
              </w:numPr>
              <w:spacing w:after="80"/>
              <w:ind w:left="272" w:hanging="227"/>
              <w:rPr>
                <w:rFonts w:ascii="Segoe UI Light" w:hAnsi="Segoe UI Light"/>
                <w:szCs w:val="22"/>
              </w:rPr>
            </w:pPr>
            <w:r w:rsidRPr="009E3C92">
              <w:rPr>
                <w:rFonts w:ascii="Segoe UI Light" w:hAnsi="Segoe UI Light"/>
                <w:szCs w:val="22"/>
              </w:rPr>
              <w:t>vzájemná komunikace destiček</w:t>
            </w:r>
          </w:p>
          <w:p w14:paraId="5F833D41" w14:textId="77777777" w:rsidR="008D6A7A" w:rsidRPr="009E3C92" w:rsidRDefault="008D6A7A" w:rsidP="00CC5C4F">
            <w:pPr>
              <w:pStyle w:val="TabulkatextChar"/>
              <w:numPr>
                <w:ilvl w:val="0"/>
                <w:numId w:val="276"/>
              </w:numPr>
              <w:spacing w:after="80"/>
              <w:ind w:left="272" w:hanging="227"/>
              <w:rPr>
                <w:rFonts w:ascii="Segoe UI Light" w:hAnsi="Segoe UI Light"/>
                <w:szCs w:val="22"/>
              </w:rPr>
            </w:pPr>
            <w:r w:rsidRPr="009E3C92">
              <w:rPr>
                <w:rFonts w:ascii="Segoe UI Light" w:hAnsi="Segoe UI Light"/>
                <w:szCs w:val="22"/>
              </w:rPr>
              <w:t>skupinové projekty s </w:t>
            </w:r>
            <w:proofErr w:type="spellStart"/>
            <w:r w:rsidRPr="009E3C92">
              <w:rPr>
                <w:rFonts w:ascii="Segoe UI Light" w:hAnsi="Segoe UI Light"/>
                <w:szCs w:val="22"/>
              </w:rPr>
              <w:t>Micro:bitem</w:t>
            </w:r>
            <w:proofErr w:type="spellEnd"/>
          </w:p>
          <w:p w14:paraId="0D7B1C3A" w14:textId="77777777" w:rsidR="008D6A7A" w:rsidRPr="009E3C92" w:rsidRDefault="008D6A7A" w:rsidP="008D6A7A">
            <w:pPr>
              <w:pStyle w:val="TabulkatextChar"/>
              <w:tabs>
                <w:tab w:val="clear" w:pos="284"/>
              </w:tabs>
              <w:spacing w:after="80"/>
              <w:ind w:left="272"/>
              <w:rPr>
                <w:rFonts w:ascii="Segoe UI Light" w:hAnsi="Segoe UI Light"/>
                <w:b/>
                <w:szCs w:val="22"/>
              </w:rPr>
            </w:pPr>
            <w:r w:rsidRPr="009E3C92">
              <w:rPr>
                <w:rFonts w:ascii="Segoe UI Light" w:hAnsi="Segoe UI Light"/>
                <w:b/>
                <w:szCs w:val="22"/>
              </w:rPr>
              <w:t>Data, informace a modelování</w:t>
            </w:r>
          </w:p>
          <w:p w14:paraId="46F6969D" w14:textId="77777777" w:rsidR="008D6A7A" w:rsidRPr="009E3C92" w:rsidRDefault="008D6A7A" w:rsidP="00CC5C4F">
            <w:pPr>
              <w:pStyle w:val="TabulkatextChar"/>
              <w:numPr>
                <w:ilvl w:val="0"/>
                <w:numId w:val="277"/>
              </w:numPr>
              <w:spacing w:after="80"/>
              <w:ind w:left="272" w:hanging="227"/>
              <w:rPr>
                <w:rFonts w:ascii="Segoe UI Light" w:hAnsi="Segoe UI Light"/>
                <w:b/>
                <w:szCs w:val="22"/>
              </w:rPr>
            </w:pPr>
            <w:r w:rsidRPr="009E3C92">
              <w:rPr>
                <w:rFonts w:ascii="Segoe UI Light" w:hAnsi="Segoe UI Light"/>
                <w:szCs w:val="22"/>
              </w:rPr>
              <w:t>model jako zjednodušení reality</w:t>
            </w:r>
          </w:p>
          <w:p w14:paraId="7CFCF20D" w14:textId="77777777" w:rsidR="008D6A7A" w:rsidRPr="009E3C92" w:rsidRDefault="008D6A7A" w:rsidP="00CC5C4F">
            <w:pPr>
              <w:pStyle w:val="TabulkatextChar"/>
              <w:numPr>
                <w:ilvl w:val="0"/>
                <w:numId w:val="277"/>
              </w:numPr>
              <w:spacing w:after="80"/>
              <w:ind w:left="272" w:hanging="227"/>
              <w:rPr>
                <w:rFonts w:ascii="Segoe UI Light" w:hAnsi="Segoe UI Light"/>
                <w:b/>
                <w:szCs w:val="22"/>
              </w:rPr>
            </w:pPr>
            <w:r w:rsidRPr="009E3C92">
              <w:rPr>
                <w:rFonts w:ascii="Segoe UI Light" w:hAnsi="Segoe UI Light"/>
                <w:szCs w:val="22"/>
              </w:rPr>
              <w:lastRenderedPageBreak/>
              <w:t>schéma, diagram, graf, vrcholy, orientovaný graf, ohodnocený graf</w:t>
            </w:r>
          </w:p>
          <w:p w14:paraId="0EDEE7F1" w14:textId="77777777" w:rsidR="008D6A7A" w:rsidRPr="009E3C92" w:rsidRDefault="008D6A7A" w:rsidP="00CC5C4F">
            <w:pPr>
              <w:pStyle w:val="TabulkatextChar"/>
              <w:numPr>
                <w:ilvl w:val="0"/>
                <w:numId w:val="277"/>
              </w:numPr>
              <w:spacing w:after="80"/>
              <w:ind w:left="272" w:hanging="227"/>
              <w:rPr>
                <w:rFonts w:ascii="Segoe UI Light" w:hAnsi="Segoe UI Light"/>
                <w:b/>
                <w:szCs w:val="22"/>
              </w:rPr>
            </w:pPr>
            <w:r w:rsidRPr="009E3C92">
              <w:rPr>
                <w:rFonts w:ascii="Segoe UI Light" w:hAnsi="Segoe UI Light"/>
                <w:szCs w:val="22"/>
              </w:rPr>
              <w:t>kritická cesta</w:t>
            </w:r>
          </w:p>
          <w:p w14:paraId="1874CEE9" w14:textId="77777777" w:rsidR="008D6A7A" w:rsidRPr="009E3C92" w:rsidRDefault="008D6A7A" w:rsidP="00CC5C4F">
            <w:pPr>
              <w:pStyle w:val="TabulkatextChar"/>
              <w:numPr>
                <w:ilvl w:val="0"/>
                <w:numId w:val="277"/>
              </w:numPr>
              <w:spacing w:after="80"/>
              <w:ind w:left="272" w:hanging="227"/>
              <w:rPr>
                <w:rFonts w:ascii="Segoe UI Light" w:hAnsi="Segoe UI Light"/>
                <w:b/>
                <w:szCs w:val="22"/>
              </w:rPr>
            </w:pPr>
            <w:r w:rsidRPr="009E3C92">
              <w:rPr>
                <w:rFonts w:ascii="Segoe UI Light" w:hAnsi="Segoe UI Light"/>
                <w:szCs w:val="22"/>
              </w:rPr>
              <w:t>myšlenkové a pojmové mapy</w:t>
            </w:r>
          </w:p>
          <w:p w14:paraId="543289A0" w14:textId="77777777" w:rsidR="008D6A7A" w:rsidRPr="009E3C92" w:rsidRDefault="008D6A7A" w:rsidP="00CC5C4F">
            <w:pPr>
              <w:pStyle w:val="TabulkatextChar"/>
              <w:numPr>
                <w:ilvl w:val="0"/>
                <w:numId w:val="277"/>
              </w:numPr>
              <w:spacing w:after="80"/>
              <w:ind w:left="272" w:hanging="227"/>
              <w:rPr>
                <w:rFonts w:ascii="Segoe UI Light" w:hAnsi="Segoe UI Light"/>
                <w:b/>
                <w:szCs w:val="22"/>
              </w:rPr>
            </w:pPr>
            <w:r w:rsidRPr="009E3C92">
              <w:rPr>
                <w:rFonts w:ascii="Segoe UI Light" w:hAnsi="Segoe UI Light"/>
                <w:szCs w:val="22"/>
              </w:rPr>
              <w:t>kvalita informačního zdroje, kritické a kognitivní zkreslení</w:t>
            </w:r>
          </w:p>
          <w:p w14:paraId="31D695D1" w14:textId="77777777" w:rsidR="008D6A7A" w:rsidRPr="009E3C92" w:rsidRDefault="008D6A7A" w:rsidP="008D6A7A">
            <w:pPr>
              <w:pStyle w:val="TabulkatextChar"/>
              <w:tabs>
                <w:tab w:val="clear" w:pos="284"/>
              </w:tabs>
              <w:spacing w:after="80"/>
              <w:ind w:left="272"/>
              <w:rPr>
                <w:rFonts w:ascii="Segoe UI Light" w:hAnsi="Segoe UI Light"/>
                <w:b/>
                <w:szCs w:val="22"/>
              </w:rPr>
            </w:pPr>
          </w:p>
        </w:tc>
        <w:tc>
          <w:tcPr>
            <w:tcW w:w="2835" w:type="dxa"/>
          </w:tcPr>
          <w:p w14:paraId="103E52D6" w14:textId="77777777" w:rsidR="008D6A7A" w:rsidRPr="009E3C92" w:rsidRDefault="008D6A7A" w:rsidP="008D6A7A">
            <w:pPr>
              <w:pStyle w:val="Tabulkanormln"/>
              <w:spacing w:after="80"/>
              <w:ind w:left="272" w:hanging="227"/>
              <w:rPr>
                <w:b/>
              </w:rPr>
            </w:pPr>
            <w:r w:rsidRPr="009E3C92">
              <w:rPr>
                <w:b/>
              </w:rPr>
              <w:lastRenderedPageBreak/>
              <w:t>OSV</w:t>
            </w:r>
          </w:p>
          <w:p w14:paraId="41FCA266" w14:textId="7BDEFCCD" w:rsidR="008D6A7A" w:rsidRPr="009E3C92" w:rsidRDefault="008D6A7A" w:rsidP="008D6A7A">
            <w:pPr>
              <w:pStyle w:val="Tabulkanormln"/>
              <w:spacing w:after="80"/>
              <w:ind w:left="272" w:hanging="227"/>
            </w:pPr>
            <w:r w:rsidRPr="009E3C92">
              <w:t>morálka všedního dne;</w:t>
            </w:r>
            <w:r w:rsidR="001E45D8">
              <w:t xml:space="preserve"> </w:t>
            </w:r>
            <w:r w:rsidRPr="009E3C92">
              <w:t>spolupráce a soutěž</w:t>
            </w:r>
          </w:p>
          <w:p w14:paraId="13EF07E9" w14:textId="77777777" w:rsidR="008D6A7A" w:rsidRPr="009E3C92" w:rsidRDefault="008D6A7A" w:rsidP="008D6A7A">
            <w:pPr>
              <w:pStyle w:val="Tabulkanormln"/>
              <w:spacing w:after="80"/>
              <w:ind w:left="272" w:hanging="227"/>
              <w:rPr>
                <w:b/>
              </w:rPr>
            </w:pPr>
            <w:r w:rsidRPr="009E3C92">
              <w:rPr>
                <w:b/>
              </w:rPr>
              <w:t>MV</w:t>
            </w:r>
          </w:p>
          <w:p w14:paraId="540F3BDA" w14:textId="77777777" w:rsidR="008D6A7A" w:rsidRPr="009E3C92" w:rsidRDefault="008D6A7A" w:rsidP="008D6A7A">
            <w:pPr>
              <w:pStyle w:val="Tabulkanormln"/>
              <w:spacing w:after="80"/>
              <w:ind w:left="272" w:hanging="227"/>
            </w:pPr>
            <w:r w:rsidRPr="009E3C92">
              <w:t>média a mediální produkce; mediální produkty a jejich význam; uživatelé; účinky mediální produkce a vliv médií; role médií v moderních dějinách</w:t>
            </w:r>
          </w:p>
          <w:p w14:paraId="00FC21E2" w14:textId="77777777" w:rsidR="008D6A7A" w:rsidRPr="009E3C92" w:rsidRDefault="008D6A7A" w:rsidP="008D6A7A">
            <w:pPr>
              <w:pStyle w:val="Tabulkanormln"/>
              <w:spacing w:after="80"/>
              <w:ind w:left="272" w:hanging="227"/>
              <w:rPr>
                <w:b/>
              </w:rPr>
            </w:pPr>
            <w:r w:rsidRPr="009E3C92">
              <w:rPr>
                <w:b/>
              </w:rPr>
              <w:lastRenderedPageBreak/>
              <w:t>MP vztahy</w:t>
            </w:r>
          </w:p>
          <w:p w14:paraId="63AC93E5" w14:textId="77777777" w:rsidR="008D6A7A" w:rsidRPr="009E3C92" w:rsidRDefault="008D6A7A" w:rsidP="008D6A7A">
            <w:pPr>
              <w:pStyle w:val="Tabulkanormln"/>
              <w:spacing w:after="80"/>
              <w:ind w:left="272" w:hanging="227"/>
            </w:pPr>
            <w:r w:rsidRPr="009E3C92">
              <w:t xml:space="preserve">ČJ, cizí jazyk </w:t>
            </w:r>
          </w:p>
          <w:p w14:paraId="6EB2AC41" w14:textId="77777777" w:rsidR="008D6A7A" w:rsidRPr="009E3C92" w:rsidRDefault="008D6A7A" w:rsidP="008D6A7A">
            <w:pPr>
              <w:pStyle w:val="Tabulkanormln"/>
              <w:spacing w:after="80"/>
              <w:ind w:left="272" w:hanging="227"/>
            </w:pPr>
          </w:p>
          <w:p w14:paraId="57872CC7" w14:textId="77777777" w:rsidR="008D6A7A" w:rsidRPr="009E3C92" w:rsidRDefault="008D6A7A" w:rsidP="008D6A7A">
            <w:pPr>
              <w:pStyle w:val="Tabulkanormln"/>
              <w:spacing w:after="80"/>
              <w:ind w:left="272" w:hanging="227"/>
            </w:pPr>
          </w:p>
          <w:p w14:paraId="77CDAF2C" w14:textId="77777777" w:rsidR="008D6A7A" w:rsidRPr="009E3C92" w:rsidRDefault="008D6A7A" w:rsidP="008D6A7A">
            <w:pPr>
              <w:pStyle w:val="Tabulkanormln"/>
              <w:spacing w:after="80"/>
              <w:ind w:left="272" w:hanging="227"/>
            </w:pPr>
          </w:p>
          <w:p w14:paraId="28C625DE" w14:textId="77777777" w:rsidR="008D6A7A" w:rsidRPr="009E3C92" w:rsidRDefault="008D6A7A" w:rsidP="008D6A7A">
            <w:pPr>
              <w:pStyle w:val="Tabulkanormln"/>
              <w:spacing w:after="80"/>
              <w:ind w:left="272" w:hanging="227"/>
            </w:pPr>
          </w:p>
          <w:p w14:paraId="54A78B4A" w14:textId="77777777" w:rsidR="008D6A7A" w:rsidRPr="009E3C92" w:rsidRDefault="008D6A7A" w:rsidP="008D6A7A">
            <w:pPr>
              <w:pStyle w:val="Tabulkanormln"/>
              <w:spacing w:after="80"/>
              <w:ind w:left="272" w:hanging="227"/>
            </w:pPr>
          </w:p>
          <w:p w14:paraId="3A978753" w14:textId="77777777" w:rsidR="008D6A7A" w:rsidRPr="009E3C92" w:rsidRDefault="008D6A7A" w:rsidP="008D6A7A">
            <w:pPr>
              <w:pStyle w:val="Tabulkanormln"/>
              <w:spacing w:after="80"/>
              <w:ind w:left="272" w:hanging="227"/>
            </w:pPr>
          </w:p>
          <w:p w14:paraId="622F5524" w14:textId="77777777" w:rsidR="008D6A7A" w:rsidRPr="009E3C92" w:rsidRDefault="008D6A7A" w:rsidP="008D6A7A">
            <w:pPr>
              <w:pStyle w:val="Tabulkanormln"/>
              <w:spacing w:after="80"/>
              <w:ind w:left="272" w:hanging="227"/>
            </w:pPr>
          </w:p>
          <w:p w14:paraId="4CE225B0" w14:textId="77777777" w:rsidR="008D6A7A" w:rsidRPr="009E3C92" w:rsidRDefault="008D6A7A" w:rsidP="008D6A7A">
            <w:pPr>
              <w:pStyle w:val="Tabulkanormln"/>
              <w:spacing w:after="80"/>
              <w:ind w:left="272" w:hanging="227"/>
            </w:pPr>
          </w:p>
          <w:p w14:paraId="1ACCA216" w14:textId="77777777" w:rsidR="008D6A7A" w:rsidRPr="009E3C92" w:rsidRDefault="008D6A7A" w:rsidP="008D6A7A">
            <w:pPr>
              <w:pStyle w:val="Tabulkanormln"/>
              <w:spacing w:after="80"/>
              <w:ind w:left="272" w:hanging="227"/>
            </w:pPr>
          </w:p>
          <w:p w14:paraId="3772F4F8" w14:textId="77777777" w:rsidR="008D6A7A" w:rsidRPr="009E3C92" w:rsidRDefault="008D6A7A" w:rsidP="008D6A7A">
            <w:pPr>
              <w:pStyle w:val="Tabulkanormln"/>
              <w:spacing w:after="80"/>
              <w:ind w:left="272" w:hanging="227"/>
            </w:pPr>
          </w:p>
          <w:p w14:paraId="502C92CD" w14:textId="77777777" w:rsidR="008D6A7A" w:rsidRPr="009E3C92" w:rsidRDefault="008D6A7A" w:rsidP="008D6A7A">
            <w:pPr>
              <w:pStyle w:val="Tabulkanormln"/>
              <w:spacing w:after="80"/>
              <w:ind w:left="272" w:hanging="227"/>
            </w:pPr>
          </w:p>
          <w:p w14:paraId="74D33DA6" w14:textId="77777777" w:rsidR="008D6A7A" w:rsidRPr="009E3C92" w:rsidRDefault="008D6A7A" w:rsidP="008D6A7A">
            <w:pPr>
              <w:pStyle w:val="Tabulkanormln"/>
              <w:spacing w:after="80"/>
              <w:ind w:left="272" w:hanging="227"/>
            </w:pPr>
          </w:p>
          <w:p w14:paraId="66F0F307" w14:textId="77777777" w:rsidR="008D6A7A" w:rsidRPr="009E3C92" w:rsidRDefault="008D6A7A" w:rsidP="008D6A7A">
            <w:pPr>
              <w:pStyle w:val="Tabulkanormln"/>
              <w:spacing w:after="80"/>
              <w:ind w:left="272" w:hanging="227"/>
              <w:rPr>
                <w:b/>
              </w:rPr>
            </w:pPr>
            <w:r w:rsidRPr="009E3C92">
              <w:rPr>
                <w:b/>
              </w:rPr>
              <w:t>EV</w:t>
            </w:r>
          </w:p>
          <w:p w14:paraId="44A838C5" w14:textId="77777777" w:rsidR="008D6A7A" w:rsidRPr="009E3C92" w:rsidRDefault="008D6A7A" w:rsidP="008D6A7A">
            <w:pPr>
              <w:pStyle w:val="Tabulkanormln"/>
              <w:spacing w:after="80"/>
              <w:ind w:left="272" w:hanging="227"/>
            </w:pPr>
            <w:r w:rsidRPr="009E3C92">
              <w:t>člověk a životní prostředí</w:t>
            </w:r>
          </w:p>
          <w:p w14:paraId="0496C69F" w14:textId="77777777" w:rsidR="008D6A7A" w:rsidRPr="009E3C92" w:rsidRDefault="008D6A7A" w:rsidP="008D6A7A">
            <w:pPr>
              <w:pStyle w:val="Tabulkanormln"/>
              <w:spacing w:after="80"/>
              <w:ind w:left="272" w:hanging="227"/>
              <w:rPr>
                <w:b/>
              </w:rPr>
            </w:pPr>
            <w:r w:rsidRPr="009E3C92">
              <w:rPr>
                <w:b/>
              </w:rPr>
              <w:t>OSV</w:t>
            </w:r>
          </w:p>
          <w:p w14:paraId="274E6834" w14:textId="77777777" w:rsidR="008D6A7A" w:rsidRPr="009E3C92" w:rsidRDefault="008D6A7A" w:rsidP="008D6A7A">
            <w:pPr>
              <w:pStyle w:val="Tabulkanormln"/>
              <w:spacing w:after="80"/>
              <w:ind w:left="272" w:hanging="227"/>
            </w:pPr>
            <w:r w:rsidRPr="009E3C92">
              <w:t>poznávání a rozvoj vlastní osobnosti; sociální komunikace; spolupráce a soutěž; morálka všedního dne</w:t>
            </w:r>
          </w:p>
          <w:p w14:paraId="54A3A9CB" w14:textId="77777777" w:rsidR="008D6A7A" w:rsidRPr="009E3C92" w:rsidRDefault="008D6A7A" w:rsidP="008D6A7A">
            <w:pPr>
              <w:pStyle w:val="Tabulkanormln"/>
              <w:spacing w:after="80"/>
              <w:ind w:left="272" w:hanging="227"/>
              <w:rPr>
                <w:b/>
              </w:rPr>
            </w:pPr>
            <w:r w:rsidRPr="009E3C92">
              <w:rPr>
                <w:b/>
              </w:rPr>
              <w:t>MP vztahy</w:t>
            </w:r>
          </w:p>
          <w:p w14:paraId="25B5AA83" w14:textId="77777777" w:rsidR="008D6A7A" w:rsidRPr="009E3C92" w:rsidRDefault="008D6A7A" w:rsidP="008D6A7A">
            <w:pPr>
              <w:pStyle w:val="Tabulkanormln"/>
              <w:spacing w:after="80"/>
              <w:ind w:left="272" w:hanging="227"/>
            </w:pPr>
            <w:r w:rsidRPr="009E3C92">
              <w:t>Fyzika</w:t>
            </w:r>
          </w:p>
          <w:p w14:paraId="455B2E4B" w14:textId="77777777" w:rsidR="008D6A7A" w:rsidRPr="009E3C92" w:rsidRDefault="008D6A7A" w:rsidP="008D6A7A">
            <w:pPr>
              <w:pStyle w:val="Tabulkanormln"/>
              <w:spacing w:after="80"/>
              <w:ind w:left="272" w:hanging="227"/>
            </w:pPr>
          </w:p>
          <w:p w14:paraId="560BD0C1" w14:textId="77777777" w:rsidR="008D6A7A" w:rsidRPr="009E3C92" w:rsidRDefault="008D6A7A" w:rsidP="008D6A7A">
            <w:pPr>
              <w:pStyle w:val="Tabulkanormln"/>
              <w:spacing w:after="80"/>
              <w:ind w:left="272" w:hanging="227"/>
            </w:pPr>
          </w:p>
          <w:p w14:paraId="1E547054" w14:textId="77777777" w:rsidR="008D6A7A" w:rsidRPr="009E3C92" w:rsidRDefault="008D6A7A" w:rsidP="008D6A7A">
            <w:pPr>
              <w:pStyle w:val="Tabulkanormln"/>
              <w:spacing w:after="80"/>
              <w:ind w:left="272" w:hanging="227"/>
            </w:pPr>
          </w:p>
          <w:p w14:paraId="286615CB" w14:textId="77777777" w:rsidR="008D6A7A" w:rsidRPr="009E3C92" w:rsidRDefault="008D6A7A" w:rsidP="008D6A7A">
            <w:pPr>
              <w:pStyle w:val="Tabulkanormln"/>
              <w:spacing w:after="80"/>
              <w:ind w:left="272" w:hanging="227"/>
            </w:pPr>
          </w:p>
          <w:p w14:paraId="6F5EC6F6" w14:textId="77777777" w:rsidR="008D6A7A" w:rsidRPr="009E3C92" w:rsidRDefault="008D6A7A" w:rsidP="008D6A7A">
            <w:pPr>
              <w:pStyle w:val="Tabulkanormln"/>
              <w:spacing w:after="80"/>
              <w:ind w:left="272" w:hanging="227"/>
            </w:pPr>
          </w:p>
          <w:p w14:paraId="2203D0BE" w14:textId="77777777" w:rsidR="008D6A7A" w:rsidRPr="009E3C92" w:rsidRDefault="008D6A7A" w:rsidP="008D6A7A">
            <w:pPr>
              <w:pStyle w:val="Tabulkanormln"/>
              <w:spacing w:after="80"/>
              <w:ind w:left="272" w:hanging="227"/>
            </w:pPr>
          </w:p>
          <w:p w14:paraId="076BC8CB" w14:textId="77777777" w:rsidR="008D6A7A" w:rsidRPr="009E3C92" w:rsidRDefault="008D6A7A" w:rsidP="008D6A7A">
            <w:pPr>
              <w:pStyle w:val="Tabulkanormln"/>
              <w:spacing w:after="80"/>
              <w:ind w:left="272" w:hanging="227"/>
            </w:pPr>
          </w:p>
          <w:p w14:paraId="4D02B6F6" w14:textId="77777777" w:rsidR="008D6A7A" w:rsidRPr="009E3C92" w:rsidRDefault="008D6A7A" w:rsidP="008D6A7A">
            <w:pPr>
              <w:pStyle w:val="Tabulkanormln"/>
              <w:spacing w:after="80"/>
              <w:ind w:left="272" w:hanging="227"/>
            </w:pPr>
          </w:p>
          <w:p w14:paraId="7C31E370" w14:textId="77777777" w:rsidR="008D6A7A" w:rsidRPr="009E3C92" w:rsidRDefault="008D6A7A" w:rsidP="008D6A7A">
            <w:pPr>
              <w:pStyle w:val="Tabulkanormln"/>
              <w:spacing w:after="80"/>
              <w:ind w:left="272" w:hanging="227"/>
            </w:pPr>
          </w:p>
          <w:p w14:paraId="20EF4B5B" w14:textId="77777777" w:rsidR="008D6A7A" w:rsidRPr="009E3C92" w:rsidRDefault="008D6A7A" w:rsidP="008D6A7A">
            <w:pPr>
              <w:pStyle w:val="Tabulkanormln"/>
              <w:spacing w:after="80"/>
              <w:ind w:left="272" w:hanging="227"/>
            </w:pPr>
          </w:p>
          <w:p w14:paraId="172AABB7" w14:textId="77777777" w:rsidR="008D6A7A" w:rsidRPr="009E3C92" w:rsidRDefault="008D6A7A" w:rsidP="008D6A7A">
            <w:pPr>
              <w:pStyle w:val="Tabulkanormln"/>
              <w:spacing w:after="80"/>
              <w:ind w:left="272" w:hanging="227"/>
            </w:pPr>
          </w:p>
          <w:p w14:paraId="5B0A5429" w14:textId="77777777" w:rsidR="008D6A7A" w:rsidRPr="009E3C92" w:rsidRDefault="008D6A7A" w:rsidP="008D6A7A">
            <w:pPr>
              <w:pStyle w:val="Tabulkanormln"/>
              <w:spacing w:after="80"/>
              <w:ind w:left="272" w:hanging="227"/>
            </w:pPr>
          </w:p>
          <w:p w14:paraId="364B8A14" w14:textId="77777777" w:rsidR="008D6A7A" w:rsidRPr="009E3C92" w:rsidRDefault="008D6A7A" w:rsidP="008D6A7A">
            <w:pPr>
              <w:pStyle w:val="Tabulkanormln"/>
              <w:spacing w:after="80"/>
              <w:ind w:left="272" w:hanging="227"/>
            </w:pPr>
          </w:p>
          <w:p w14:paraId="0AFCEB4C" w14:textId="77777777" w:rsidR="008D6A7A" w:rsidRPr="009E3C92" w:rsidRDefault="008D6A7A" w:rsidP="008D6A7A">
            <w:pPr>
              <w:pStyle w:val="Tabulkanormln"/>
              <w:spacing w:after="80"/>
              <w:ind w:left="272" w:hanging="227"/>
            </w:pPr>
          </w:p>
          <w:p w14:paraId="23DB87C5" w14:textId="77777777" w:rsidR="008D6A7A" w:rsidRPr="009E3C92" w:rsidRDefault="008D6A7A" w:rsidP="008D6A7A">
            <w:pPr>
              <w:pStyle w:val="Tabulkanormln"/>
              <w:spacing w:after="80"/>
              <w:ind w:left="272" w:hanging="227"/>
            </w:pPr>
          </w:p>
          <w:p w14:paraId="37F45D25" w14:textId="77777777" w:rsidR="008D6A7A" w:rsidRPr="009E3C92" w:rsidRDefault="008D6A7A" w:rsidP="008D6A7A">
            <w:pPr>
              <w:pStyle w:val="Tabulkanormln"/>
              <w:spacing w:after="80"/>
              <w:ind w:left="272" w:hanging="227"/>
            </w:pPr>
          </w:p>
          <w:p w14:paraId="34A62058" w14:textId="77777777" w:rsidR="008D6A7A" w:rsidRPr="009E3C92" w:rsidRDefault="008D6A7A" w:rsidP="008D6A7A">
            <w:pPr>
              <w:pStyle w:val="Tabulkanormln"/>
              <w:spacing w:after="80"/>
              <w:ind w:left="272" w:hanging="227"/>
            </w:pPr>
          </w:p>
          <w:p w14:paraId="6433A9E1" w14:textId="77777777" w:rsidR="008D6A7A" w:rsidRPr="009E3C92" w:rsidRDefault="008D6A7A" w:rsidP="008D6A7A">
            <w:pPr>
              <w:pStyle w:val="Tabulkanormln"/>
              <w:spacing w:after="80"/>
              <w:ind w:left="272" w:hanging="227"/>
            </w:pPr>
          </w:p>
          <w:p w14:paraId="731EC6BE" w14:textId="77777777" w:rsidR="008D6A7A" w:rsidRPr="009E3C92" w:rsidRDefault="008D6A7A" w:rsidP="008D6A7A">
            <w:pPr>
              <w:pStyle w:val="Tabulkanormln"/>
              <w:spacing w:after="80"/>
              <w:ind w:left="272" w:hanging="227"/>
              <w:rPr>
                <w:b/>
              </w:rPr>
            </w:pPr>
            <w:r w:rsidRPr="009E3C92">
              <w:rPr>
                <w:b/>
              </w:rPr>
              <w:t>OSV</w:t>
            </w:r>
          </w:p>
          <w:p w14:paraId="7EBB5C95" w14:textId="77777777" w:rsidR="008D6A7A" w:rsidRPr="009E3C92" w:rsidRDefault="008D6A7A" w:rsidP="008D6A7A">
            <w:pPr>
              <w:pStyle w:val="Tabulkanormln"/>
              <w:spacing w:after="80"/>
              <w:ind w:left="272" w:hanging="227"/>
            </w:pPr>
            <w:r w:rsidRPr="009E3C92">
              <w:t>Poznávání a rozvoj vlastní osobnosti; spolupráce a soutěž</w:t>
            </w:r>
          </w:p>
          <w:p w14:paraId="74DBC02E" w14:textId="77777777" w:rsidR="008D6A7A" w:rsidRPr="009E3C92" w:rsidRDefault="008D6A7A" w:rsidP="008D6A7A">
            <w:pPr>
              <w:pStyle w:val="Tabulkanormln"/>
              <w:spacing w:after="80"/>
              <w:ind w:left="272" w:hanging="227"/>
              <w:rPr>
                <w:b/>
              </w:rPr>
            </w:pPr>
            <w:r w:rsidRPr="009E3C92">
              <w:rPr>
                <w:b/>
              </w:rPr>
              <w:t>MP vztahy</w:t>
            </w:r>
          </w:p>
          <w:p w14:paraId="2D688EE3" w14:textId="77777777" w:rsidR="008D6A7A" w:rsidRPr="009E3C92" w:rsidRDefault="008D6A7A" w:rsidP="008D6A7A">
            <w:pPr>
              <w:pStyle w:val="Tabulkanormln"/>
              <w:spacing w:after="80"/>
              <w:ind w:left="272" w:hanging="227"/>
            </w:pPr>
            <w:r w:rsidRPr="009E3C92">
              <w:t>Matematika</w:t>
            </w:r>
          </w:p>
          <w:p w14:paraId="1F3E5CC7" w14:textId="77777777" w:rsidR="008D6A7A" w:rsidRPr="009E3C92" w:rsidRDefault="008D6A7A" w:rsidP="008D6A7A">
            <w:pPr>
              <w:pStyle w:val="Tabulkanormln"/>
              <w:spacing w:after="80"/>
              <w:ind w:left="272" w:hanging="227"/>
            </w:pPr>
          </w:p>
          <w:p w14:paraId="367A0E9E" w14:textId="77777777" w:rsidR="008D6A7A" w:rsidRPr="009E3C92" w:rsidRDefault="008D6A7A" w:rsidP="008D6A7A">
            <w:pPr>
              <w:pStyle w:val="Tabulkanormln"/>
              <w:spacing w:after="80"/>
              <w:ind w:left="272" w:hanging="227"/>
            </w:pPr>
          </w:p>
          <w:p w14:paraId="038F9274" w14:textId="77777777" w:rsidR="008D6A7A" w:rsidRPr="009E3C92" w:rsidRDefault="008D6A7A" w:rsidP="008D6A7A">
            <w:pPr>
              <w:pStyle w:val="Tabulkanormln"/>
              <w:spacing w:after="80"/>
              <w:ind w:left="272" w:hanging="227"/>
            </w:pPr>
          </w:p>
          <w:p w14:paraId="53337651" w14:textId="286931C2" w:rsidR="008D6A7A" w:rsidRDefault="008D6A7A" w:rsidP="008D6A7A">
            <w:pPr>
              <w:pStyle w:val="Tabulkanormln"/>
              <w:spacing w:after="80"/>
              <w:ind w:left="272" w:hanging="227"/>
              <w:rPr>
                <w:b/>
              </w:rPr>
            </w:pPr>
          </w:p>
          <w:p w14:paraId="66A6A7B5" w14:textId="77777777" w:rsidR="008D6A7A" w:rsidRDefault="008D6A7A" w:rsidP="008D6A7A">
            <w:pPr>
              <w:pStyle w:val="Tabulkanormln"/>
              <w:spacing w:after="80"/>
              <w:ind w:left="272" w:hanging="227"/>
              <w:rPr>
                <w:b/>
              </w:rPr>
            </w:pPr>
          </w:p>
          <w:p w14:paraId="49564F00" w14:textId="7F7C00B1" w:rsidR="008D6A7A" w:rsidRPr="009E3C92" w:rsidRDefault="008D6A7A" w:rsidP="008D6A7A">
            <w:pPr>
              <w:pStyle w:val="Tabulkanormln"/>
              <w:spacing w:after="80"/>
              <w:ind w:left="272" w:hanging="227"/>
              <w:rPr>
                <w:b/>
              </w:rPr>
            </w:pPr>
            <w:r w:rsidRPr="009E3C92">
              <w:rPr>
                <w:b/>
              </w:rPr>
              <w:t>OSV</w:t>
            </w:r>
          </w:p>
          <w:p w14:paraId="0F219EFA" w14:textId="77777777" w:rsidR="008D6A7A" w:rsidRPr="009E3C92" w:rsidRDefault="008D6A7A" w:rsidP="008D6A7A">
            <w:pPr>
              <w:pStyle w:val="Tabulkanormln"/>
              <w:spacing w:after="80"/>
              <w:ind w:left="272" w:hanging="227"/>
              <w:rPr>
                <w:b/>
              </w:rPr>
            </w:pPr>
            <w:r w:rsidRPr="009E3C92">
              <w:t>seberegulace, organizační dovednosti a efektivní řešení problému</w:t>
            </w:r>
          </w:p>
          <w:p w14:paraId="17DC867C" w14:textId="77777777" w:rsidR="008D6A7A" w:rsidRPr="009E3C92" w:rsidRDefault="008D6A7A" w:rsidP="008D6A7A">
            <w:pPr>
              <w:pStyle w:val="Tabulkanormln"/>
              <w:spacing w:after="80"/>
              <w:ind w:left="272" w:hanging="227"/>
              <w:rPr>
                <w:b/>
              </w:rPr>
            </w:pPr>
            <w:r w:rsidRPr="009E3C92">
              <w:rPr>
                <w:b/>
              </w:rPr>
              <w:t>MP vztahy</w:t>
            </w:r>
          </w:p>
          <w:p w14:paraId="021FF63A" w14:textId="77777777" w:rsidR="008D6A7A" w:rsidRPr="009E3C92" w:rsidRDefault="008D6A7A" w:rsidP="008D6A7A">
            <w:pPr>
              <w:pStyle w:val="Tabulkanormln"/>
              <w:spacing w:after="80"/>
              <w:ind w:left="272" w:hanging="227"/>
            </w:pPr>
            <w:r w:rsidRPr="009E3C92">
              <w:t>Fyzika</w:t>
            </w:r>
          </w:p>
          <w:p w14:paraId="1F35C4DF" w14:textId="77777777" w:rsidR="008D6A7A" w:rsidRPr="009E3C92" w:rsidRDefault="008D6A7A" w:rsidP="008D6A7A">
            <w:pPr>
              <w:pStyle w:val="Tabulkanormln"/>
              <w:spacing w:after="80"/>
              <w:ind w:left="272" w:hanging="227"/>
            </w:pPr>
            <w:r w:rsidRPr="009E3C92">
              <w:t>Biologie</w:t>
            </w:r>
          </w:p>
          <w:p w14:paraId="6CCE6286" w14:textId="77777777" w:rsidR="008D6A7A" w:rsidRPr="009E3C92" w:rsidRDefault="008D6A7A" w:rsidP="008D6A7A">
            <w:pPr>
              <w:pStyle w:val="Tabulkanormln"/>
              <w:spacing w:after="80"/>
              <w:ind w:left="272" w:hanging="227"/>
            </w:pPr>
          </w:p>
          <w:p w14:paraId="44A69269" w14:textId="77777777" w:rsidR="008D6A7A" w:rsidRPr="009E3C92" w:rsidRDefault="008D6A7A" w:rsidP="008D6A7A">
            <w:pPr>
              <w:pStyle w:val="Tabulkanormln"/>
              <w:spacing w:after="80"/>
              <w:ind w:left="272" w:hanging="227"/>
            </w:pPr>
          </w:p>
          <w:p w14:paraId="454B96FE" w14:textId="77777777" w:rsidR="008D6A7A" w:rsidRPr="009E3C92" w:rsidRDefault="008D6A7A" w:rsidP="008D6A7A">
            <w:pPr>
              <w:pStyle w:val="Tabulkanormln"/>
              <w:spacing w:after="80"/>
              <w:ind w:left="272" w:hanging="227"/>
            </w:pPr>
          </w:p>
          <w:p w14:paraId="7FEC67BC" w14:textId="77777777" w:rsidR="008D6A7A" w:rsidRPr="009E3C92" w:rsidRDefault="008D6A7A" w:rsidP="008D6A7A">
            <w:pPr>
              <w:pStyle w:val="Tabulkanormln"/>
              <w:spacing w:after="80"/>
              <w:ind w:left="272" w:hanging="227"/>
            </w:pPr>
          </w:p>
          <w:p w14:paraId="2B5492DB" w14:textId="77777777" w:rsidR="008D6A7A" w:rsidRPr="009E3C92" w:rsidRDefault="008D6A7A" w:rsidP="008D6A7A">
            <w:pPr>
              <w:pStyle w:val="Tabulkanormln"/>
              <w:spacing w:after="80"/>
              <w:ind w:left="272" w:hanging="227"/>
            </w:pPr>
          </w:p>
          <w:p w14:paraId="6692A343" w14:textId="77777777" w:rsidR="008D6A7A" w:rsidRPr="009E3C92" w:rsidRDefault="008D6A7A" w:rsidP="008D6A7A">
            <w:pPr>
              <w:pStyle w:val="Tabulkanormln"/>
              <w:spacing w:after="80"/>
              <w:ind w:left="272" w:hanging="227"/>
            </w:pPr>
          </w:p>
          <w:p w14:paraId="2C40216F" w14:textId="77777777" w:rsidR="008D6A7A" w:rsidRDefault="008D6A7A" w:rsidP="008D6A7A">
            <w:pPr>
              <w:pStyle w:val="Tabulkanormln"/>
              <w:spacing w:after="80"/>
              <w:ind w:left="272" w:hanging="227"/>
              <w:rPr>
                <w:b/>
              </w:rPr>
            </w:pPr>
          </w:p>
          <w:p w14:paraId="41056030" w14:textId="0BF40A69" w:rsidR="008D6A7A" w:rsidRPr="009E3C92" w:rsidRDefault="008D6A7A" w:rsidP="008D6A7A">
            <w:pPr>
              <w:pStyle w:val="Tabulkanormln"/>
              <w:spacing w:after="80"/>
              <w:ind w:left="272" w:hanging="227"/>
              <w:rPr>
                <w:b/>
              </w:rPr>
            </w:pPr>
            <w:r w:rsidRPr="009E3C92">
              <w:rPr>
                <w:b/>
              </w:rPr>
              <w:t>OSV</w:t>
            </w:r>
          </w:p>
          <w:p w14:paraId="0647DE51" w14:textId="77777777" w:rsidR="008D6A7A" w:rsidRPr="009E3C92" w:rsidRDefault="008D6A7A" w:rsidP="008D6A7A">
            <w:pPr>
              <w:pStyle w:val="Tabulkanormln"/>
              <w:spacing w:after="80"/>
              <w:ind w:left="272" w:hanging="227"/>
            </w:pPr>
            <w:r w:rsidRPr="009E3C92">
              <w:t xml:space="preserve">poznávání a rozvoj vlastní osobnosti; seberegulace, organizační dovednosti a </w:t>
            </w:r>
            <w:r w:rsidRPr="009E3C92">
              <w:lastRenderedPageBreak/>
              <w:t>efektivní řešení problému; spolupráce a soutěž</w:t>
            </w:r>
          </w:p>
          <w:p w14:paraId="0E288AD7" w14:textId="77777777" w:rsidR="008D6A7A" w:rsidRPr="009E3C92" w:rsidRDefault="008D6A7A" w:rsidP="008D6A7A">
            <w:pPr>
              <w:pStyle w:val="Tabulkanormln"/>
              <w:spacing w:after="80"/>
              <w:ind w:left="272" w:hanging="227"/>
              <w:rPr>
                <w:b/>
              </w:rPr>
            </w:pPr>
            <w:r w:rsidRPr="009E3C92">
              <w:rPr>
                <w:b/>
              </w:rPr>
              <w:t>MV</w:t>
            </w:r>
          </w:p>
          <w:p w14:paraId="44632389" w14:textId="77777777" w:rsidR="008D6A7A" w:rsidRPr="009E3C92" w:rsidRDefault="008D6A7A" w:rsidP="008D6A7A">
            <w:pPr>
              <w:pStyle w:val="Tabulkanormln"/>
              <w:spacing w:after="80"/>
              <w:ind w:left="272" w:hanging="227"/>
            </w:pPr>
            <w:r w:rsidRPr="009E3C92">
              <w:t>média a mediální produkce; účinky mediální produkce a vliv médií; role médií v moderních dějinách</w:t>
            </w:r>
          </w:p>
          <w:p w14:paraId="2A5718E9" w14:textId="77777777" w:rsidR="008D6A7A" w:rsidRPr="009E3C92" w:rsidRDefault="008D6A7A" w:rsidP="008D6A7A">
            <w:pPr>
              <w:pStyle w:val="Tabulkanormln"/>
              <w:spacing w:after="80"/>
              <w:ind w:left="272" w:hanging="227"/>
            </w:pPr>
          </w:p>
        </w:tc>
      </w:tr>
    </w:tbl>
    <w:p w14:paraId="5ADFD775" w14:textId="6A407F0C" w:rsidR="008D6A7A" w:rsidRPr="00B515A8" w:rsidRDefault="008D6A7A" w:rsidP="00B515A8">
      <w:pPr>
        <w:pStyle w:val="Odsttunnadpis"/>
        <w:spacing w:after="120" w:line="288" w:lineRule="auto"/>
      </w:pPr>
      <w:r w:rsidRPr="009E3C92">
        <w:rPr>
          <w:sz w:val="22"/>
          <w:szCs w:val="22"/>
        </w:rPr>
        <w:lastRenderedPageBreak/>
        <w:t>Ročník: 2.</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8D6A7A" w:rsidRPr="009E3C92" w14:paraId="53C8A3F9" w14:textId="77777777" w:rsidTr="00965BDD">
        <w:tc>
          <w:tcPr>
            <w:tcW w:w="3685" w:type="dxa"/>
            <w:shd w:val="clear" w:color="auto" w:fill="BFBFBF" w:themeFill="background1" w:themeFillShade="BF"/>
            <w:vAlign w:val="center"/>
          </w:tcPr>
          <w:p w14:paraId="58598789" w14:textId="77777777" w:rsidR="008D6A7A" w:rsidRPr="009E3C92" w:rsidRDefault="008D6A7A" w:rsidP="008D6A7A">
            <w:pPr>
              <w:tabs>
                <w:tab w:val="right" w:pos="2854"/>
              </w:tabs>
              <w:spacing w:before="0" w:after="80" w:line="240" w:lineRule="auto"/>
              <w:jc w:val="center"/>
              <w:rPr>
                <w:b/>
                <w:sz w:val="22"/>
                <w:szCs w:val="22"/>
              </w:rPr>
            </w:pPr>
            <w:r w:rsidRPr="009E3C92">
              <w:rPr>
                <w:b/>
                <w:sz w:val="22"/>
                <w:szCs w:val="22"/>
              </w:rPr>
              <w:t>Očekávané výstupy</w:t>
            </w:r>
          </w:p>
        </w:tc>
        <w:tc>
          <w:tcPr>
            <w:tcW w:w="3118" w:type="dxa"/>
            <w:shd w:val="clear" w:color="auto" w:fill="BFBFBF" w:themeFill="background1" w:themeFillShade="BF"/>
            <w:vAlign w:val="center"/>
          </w:tcPr>
          <w:p w14:paraId="7DB1700D" w14:textId="77777777" w:rsidR="008D6A7A" w:rsidRPr="009E3C92" w:rsidRDefault="008D6A7A" w:rsidP="008D6A7A">
            <w:pPr>
              <w:spacing w:before="0" w:after="80" w:line="240" w:lineRule="auto"/>
              <w:jc w:val="center"/>
              <w:rPr>
                <w:b/>
                <w:sz w:val="22"/>
                <w:szCs w:val="22"/>
              </w:rPr>
            </w:pPr>
            <w:r w:rsidRPr="009E3C92">
              <w:rPr>
                <w:b/>
                <w:sz w:val="22"/>
                <w:szCs w:val="22"/>
              </w:rPr>
              <w:t>Učivo</w:t>
            </w:r>
          </w:p>
        </w:tc>
        <w:tc>
          <w:tcPr>
            <w:tcW w:w="2835" w:type="dxa"/>
            <w:shd w:val="clear" w:color="auto" w:fill="BFBFBF" w:themeFill="background1" w:themeFillShade="BF"/>
            <w:vAlign w:val="center"/>
          </w:tcPr>
          <w:p w14:paraId="1B24A866" w14:textId="77777777" w:rsidR="008D6A7A" w:rsidRPr="009E3C92" w:rsidRDefault="008D6A7A" w:rsidP="008D6A7A">
            <w:pPr>
              <w:spacing w:before="0" w:after="80" w:line="240" w:lineRule="auto"/>
              <w:jc w:val="center"/>
              <w:rPr>
                <w:b/>
                <w:sz w:val="22"/>
                <w:szCs w:val="22"/>
              </w:rPr>
            </w:pPr>
            <w:r w:rsidRPr="009E3C92">
              <w:rPr>
                <w:b/>
                <w:sz w:val="22"/>
                <w:szCs w:val="22"/>
              </w:rPr>
              <w:t>Průřezová témata,</w:t>
            </w:r>
          </w:p>
          <w:p w14:paraId="685D0654" w14:textId="77777777" w:rsidR="008D6A7A" w:rsidRPr="009E3C92" w:rsidRDefault="008D6A7A" w:rsidP="008D6A7A">
            <w:pPr>
              <w:spacing w:before="0" w:after="80" w:line="240" w:lineRule="auto"/>
              <w:jc w:val="center"/>
              <w:rPr>
                <w:b/>
                <w:sz w:val="22"/>
                <w:szCs w:val="22"/>
              </w:rPr>
            </w:pPr>
            <w:r w:rsidRPr="009E3C92">
              <w:rPr>
                <w:b/>
                <w:sz w:val="22"/>
                <w:szCs w:val="22"/>
              </w:rPr>
              <w:t>MP vztahy</w:t>
            </w:r>
          </w:p>
        </w:tc>
      </w:tr>
      <w:tr w:rsidR="008D6A7A" w:rsidRPr="009E3C92" w14:paraId="5AE056E8" w14:textId="77777777" w:rsidTr="00965BDD">
        <w:tc>
          <w:tcPr>
            <w:tcW w:w="3685" w:type="dxa"/>
          </w:tcPr>
          <w:p w14:paraId="53477108" w14:textId="77777777" w:rsidR="008D6A7A" w:rsidRPr="009E3C92" w:rsidRDefault="008D6A7A" w:rsidP="008D6A7A">
            <w:pPr>
              <w:pStyle w:val="Tabulkaodrazky"/>
              <w:spacing w:after="80"/>
              <w:ind w:left="227"/>
            </w:pPr>
          </w:p>
          <w:p w14:paraId="76C8171F" w14:textId="77777777" w:rsidR="008D6A7A" w:rsidRPr="009E3C92" w:rsidRDefault="008D6A7A" w:rsidP="008D6A7A">
            <w:pPr>
              <w:pStyle w:val="Tabulkaodrazky"/>
              <w:spacing w:after="80"/>
              <w:ind w:left="227"/>
            </w:pPr>
          </w:p>
          <w:p w14:paraId="752BEA95" w14:textId="77777777" w:rsidR="008D6A7A" w:rsidRPr="009E3C92" w:rsidRDefault="008D6A7A" w:rsidP="00CC5C4F">
            <w:pPr>
              <w:pStyle w:val="Tabulkaodrazky"/>
              <w:numPr>
                <w:ilvl w:val="0"/>
                <w:numId w:val="9"/>
              </w:numPr>
              <w:tabs>
                <w:tab w:val="num" w:pos="227"/>
              </w:tabs>
              <w:spacing w:after="80"/>
              <w:ind w:left="227" w:hanging="227"/>
            </w:pPr>
            <w:r w:rsidRPr="009E3C92">
              <w:t>objasňuje principy a běžně používá tabulkový kalkulátor</w:t>
            </w:r>
          </w:p>
          <w:p w14:paraId="30D34CBE" w14:textId="77777777" w:rsidR="008D6A7A" w:rsidRPr="009E3C92" w:rsidRDefault="008D6A7A" w:rsidP="00CC5C4F">
            <w:pPr>
              <w:pStyle w:val="Tabulkaodrazky"/>
              <w:numPr>
                <w:ilvl w:val="0"/>
                <w:numId w:val="9"/>
              </w:numPr>
              <w:tabs>
                <w:tab w:val="num" w:pos="227"/>
              </w:tabs>
              <w:spacing w:after="80"/>
              <w:ind w:left="227" w:hanging="227"/>
            </w:pPr>
            <w:r w:rsidRPr="009E3C92">
              <w:t>specifikuje strukturu tabulek</w:t>
            </w:r>
          </w:p>
          <w:p w14:paraId="3533DD2E" w14:textId="77777777" w:rsidR="008D6A7A" w:rsidRPr="009E3C92" w:rsidRDefault="008D6A7A" w:rsidP="00CC5C4F">
            <w:pPr>
              <w:pStyle w:val="Tabulkaodrazky"/>
              <w:numPr>
                <w:ilvl w:val="0"/>
                <w:numId w:val="9"/>
              </w:numPr>
              <w:tabs>
                <w:tab w:val="num" w:pos="227"/>
              </w:tabs>
              <w:spacing w:after="80"/>
              <w:ind w:left="227" w:hanging="227"/>
            </w:pPr>
            <w:r w:rsidRPr="009E3C92">
              <w:t>ovládá adresaci buněk</w:t>
            </w:r>
          </w:p>
          <w:p w14:paraId="21B9047B" w14:textId="77777777" w:rsidR="008D6A7A" w:rsidRPr="009E3C92" w:rsidRDefault="008D6A7A" w:rsidP="00CC5C4F">
            <w:pPr>
              <w:pStyle w:val="Tabulkaodrazky"/>
              <w:numPr>
                <w:ilvl w:val="0"/>
                <w:numId w:val="9"/>
              </w:numPr>
              <w:tabs>
                <w:tab w:val="num" w:pos="227"/>
              </w:tabs>
              <w:spacing w:after="80"/>
              <w:ind w:left="227" w:hanging="227"/>
            </w:pPr>
            <w:r w:rsidRPr="009E3C92">
              <w:t>používá vestavěné i vlastní vzorce a funkce vytváří a edituje grafy</w:t>
            </w:r>
          </w:p>
          <w:p w14:paraId="51EDA332" w14:textId="77777777" w:rsidR="008D6A7A" w:rsidRPr="009E3C92" w:rsidRDefault="008D6A7A" w:rsidP="00CC5C4F">
            <w:pPr>
              <w:pStyle w:val="Tabulkaodrazky"/>
              <w:numPr>
                <w:ilvl w:val="0"/>
                <w:numId w:val="9"/>
              </w:numPr>
              <w:tabs>
                <w:tab w:val="num" w:pos="227"/>
              </w:tabs>
              <w:spacing w:after="80"/>
              <w:ind w:left="227" w:hanging="227"/>
            </w:pPr>
            <w:r w:rsidRPr="009E3C92">
              <w:t>využívá filtrování a řazení dat</w:t>
            </w:r>
          </w:p>
          <w:p w14:paraId="5AAEB10A" w14:textId="72C1AB8E" w:rsidR="008D6A7A" w:rsidRPr="009E3C92" w:rsidRDefault="008D6A7A" w:rsidP="00CC5C4F">
            <w:pPr>
              <w:pStyle w:val="Tabulkaodrazky"/>
              <w:numPr>
                <w:ilvl w:val="0"/>
                <w:numId w:val="9"/>
              </w:numPr>
              <w:tabs>
                <w:tab w:val="num" w:pos="227"/>
              </w:tabs>
              <w:spacing w:after="80"/>
              <w:ind w:left="227" w:hanging="227"/>
            </w:pPr>
            <w:r w:rsidRPr="009E3C92">
              <w:t>využívá možnosti podmíněného formátování</w:t>
            </w:r>
          </w:p>
          <w:p w14:paraId="7ACAB5AE" w14:textId="77777777" w:rsidR="008D6A7A" w:rsidRPr="009E3C92" w:rsidRDefault="008D6A7A" w:rsidP="00CC5C4F">
            <w:pPr>
              <w:pStyle w:val="Tabulkaodrazky"/>
              <w:numPr>
                <w:ilvl w:val="0"/>
                <w:numId w:val="9"/>
              </w:numPr>
              <w:tabs>
                <w:tab w:val="num" w:pos="227"/>
              </w:tabs>
              <w:spacing w:after="80"/>
              <w:ind w:left="227" w:hanging="227"/>
            </w:pPr>
            <w:r w:rsidRPr="009E3C92">
              <w:t xml:space="preserve">vyřeší problém použitím vzorce nebo funkce pro hromadné výpočty s daty </w:t>
            </w:r>
          </w:p>
          <w:p w14:paraId="4DA8C760" w14:textId="77777777" w:rsidR="008D6A7A" w:rsidRPr="009E3C92" w:rsidRDefault="008D6A7A" w:rsidP="00CC5C4F">
            <w:pPr>
              <w:pStyle w:val="Tabulkaodrazky"/>
              <w:numPr>
                <w:ilvl w:val="0"/>
                <w:numId w:val="9"/>
              </w:numPr>
              <w:tabs>
                <w:tab w:val="num" w:pos="227"/>
              </w:tabs>
              <w:spacing w:after="80"/>
              <w:ind w:left="227" w:hanging="227"/>
            </w:pPr>
            <w:r w:rsidRPr="009E3C92">
              <w:t>vyřeší problém navržením kontingenční tabulky</w:t>
            </w:r>
          </w:p>
          <w:p w14:paraId="5EF58EC1" w14:textId="77777777" w:rsidR="008D6A7A" w:rsidRPr="009E3C92" w:rsidRDefault="008D6A7A" w:rsidP="00CC5C4F">
            <w:pPr>
              <w:pStyle w:val="Tabulkaodrazky"/>
              <w:numPr>
                <w:ilvl w:val="0"/>
                <w:numId w:val="9"/>
              </w:numPr>
              <w:tabs>
                <w:tab w:val="num" w:pos="227"/>
              </w:tabs>
              <w:spacing w:after="80"/>
              <w:ind w:left="227" w:hanging="227"/>
            </w:pPr>
            <w:r w:rsidRPr="009E3C92">
              <w:t>zvolí správnou vizualizaci dat grafem s ohledem na jeho vypovídací schopnost</w:t>
            </w:r>
          </w:p>
          <w:p w14:paraId="0D727D00" w14:textId="77777777" w:rsidR="008D6A7A" w:rsidRPr="009E3C92" w:rsidRDefault="008D6A7A" w:rsidP="00CC5C4F">
            <w:pPr>
              <w:pStyle w:val="Tabulkaodrazky"/>
              <w:numPr>
                <w:ilvl w:val="0"/>
                <w:numId w:val="9"/>
              </w:numPr>
              <w:tabs>
                <w:tab w:val="num" w:pos="227"/>
              </w:tabs>
              <w:spacing w:after="80"/>
              <w:ind w:left="227" w:hanging="227"/>
            </w:pPr>
            <w:r w:rsidRPr="009E3C92">
              <w:t>popíše příklady informačních systémů a různé důsledky jejich využívání</w:t>
            </w:r>
          </w:p>
          <w:p w14:paraId="7C321847" w14:textId="77777777" w:rsidR="008D6A7A" w:rsidRPr="009E3C92" w:rsidRDefault="008D6A7A" w:rsidP="00CC5C4F">
            <w:pPr>
              <w:pStyle w:val="Tabulkaodrazky"/>
              <w:numPr>
                <w:ilvl w:val="0"/>
                <w:numId w:val="9"/>
              </w:numPr>
              <w:tabs>
                <w:tab w:val="num" w:pos="227"/>
              </w:tabs>
              <w:spacing w:after="80"/>
              <w:ind w:left="227" w:hanging="227"/>
            </w:pPr>
            <w:r w:rsidRPr="009E3C92">
              <w:t>rozliší různé součásti informačních systémů a jejich úlohu</w:t>
            </w:r>
          </w:p>
          <w:p w14:paraId="28DA4D3C" w14:textId="77777777" w:rsidR="008D6A7A" w:rsidRPr="009E3C92" w:rsidRDefault="008D6A7A" w:rsidP="00CC5C4F">
            <w:pPr>
              <w:pStyle w:val="Tabulkaodrazky"/>
              <w:numPr>
                <w:ilvl w:val="0"/>
                <w:numId w:val="9"/>
              </w:numPr>
              <w:tabs>
                <w:tab w:val="num" w:pos="227"/>
              </w:tabs>
              <w:spacing w:after="80"/>
              <w:ind w:left="227" w:hanging="227"/>
            </w:pPr>
            <w:r w:rsidRPr="009E3C92">
              <w:t xml:space="preserve">zjišťuje potřeby budoucích uživatelů a jejich požadavky na </w:t>
            </w:r>
            <w:r w:rsidRPr="009E3C92">
              <w:lastRenderedPageBreak/>
              <w:t>řešení, metodicky vybírá, které skutečně realizuje</w:t>
            </w:r>
          </w:p>
          <w:p w14:paraId="59D1D0EF" w14:textId="77777777" w:rsidR="008D6A7A" w:rsidRPr="009E3C92" w:rsidRDefault="008D6A7A" w:rsidP="00CC5C4F">
            <w:pPr>
              <w:pStyle w:val="Tabulkaodrazky"/>
              <w:numPr>
                <w:ilvl w:val="0"/>
                <w:numId w:val="9"/>
              </w:numPr>
              <w:tabs>
                <w:tab w:val="num" w:pos="227"/>
              </w:tabs>
              <w:spacing w:after="80"/>
              <w:ind w:left="227" w:hanging="227"/>
            </w:pPr>
            <w:r w:rsidRPr="009E3C92">
              <w:t>pracuje na vývoji informačního systému, naplánuje ho do fází, podle situace plán upravuje</w:t>
            </w:r>
          </w:p>
          <w:p w14:paraId="61494E5E" w14:textId="77777777" w:rsidR="008D6A7A" w:rsidRPr="009E3C92" w:rsidRDefault="008D6A7A" w:rsidP="00CC5C4F">
            <w:pPr>
              <w:pStyle w:val="Tabulkaodrazky"/>
              <w:numPr>
                <w:ilvl w:val="0"/>
                <w:numId w:val="9"/>
              </w:numPr>
              <w:tabs>
                <w:tab w:val="num" w:pos="227"/>
              </w:tabs>
              <w:spacing w:after="80"/>
              <w:ind w:left="227" w:hanging="227"/>
            </w:pPr>
            <w:r w:rsidRPr="009E3C92">
              <w:t>navrhuje několik možnosti řešení</w:t>
            </w:r>
          </w:p>
          <w:p w14:paraId="54505B6B" w14:textId="77777777" w:rsidR="008D6A7A" w:rsidRPr="009E3C92" w:rsidRDefault="008D6A7A" w:rsidP="00CC5C4F">
            <w:pPr>
              <w:pStyle w:val="Tabulkaodrazky"/>
              <w:numPr>
                <w:ilvl w:val="0"/>
                <w:numId w:val="9"/>
              </w:numPr>
              <w:tabs>
                <w:tab w:val="num" w:pos="227"/>
              </w:tabs>
              <w:spacing w:after="80"/>
              <w:ind w:left="227" w:hanging="227"/>
            </w:pPr>
            <w:r w:rsidRPr="009E3C92">
              <w:t>hodnotí návrhy řešení z různých hledisek</w:t>
            </w:r>
          </w:p>
          <w:p w14:paraId="29CFE799" w14:textId="77777777" w:rsidR="008D6A7A" w:rsidRPr="009E3C92" w:rsidRDefault="008D6A7A" w:rsidP="00CC5C4F">
            <w:pPr>
              <w:pStyle w:val="Tabulkaodrazky"/>
              <w:numPr>
                <w:ilvl w:val="0"/>
                <w:numId w:val="9"/>
              </w:numPr>
              <w:tabs>
                <w:tab w:val="num" w:pos="227"/>
              </w:tabs>
              <w:spacing w:after="80"/>
              <w:ind w:left="227" w:hanging="227"/>
            </w:pPr>
            <w:r w:rsidRPr="009E3C92">
              <w:t>specifikuje a vytvoří potřebné tabulky, jejich sloupce, propojení a další nastavení</w:t>
            </w:r>
          </w:p>
          <w:p w14:paraId="27F49640" w14:textId="77777777" w:rsidR="008D6A7A" w:rsidRPr="009E3C92" w:rsidRDefault="008D6A7A" w:rsidP="00CC5C4F">
            <w:pPr>
              <w:pStyle w:val="Tabulkaodrazky"/>
              <w:numPr>
                <w:ilvl w:val="0"/>
                <w:numId w:val="9"/>
              </w:numPr>
              <w:tabs>
                <w:tab w:val="num" w:pos="227"/>
              </w:tabs>
              <w:spacing w:after="80"/>
              <w:ind w:left="227" w:hanging="227"/>
            </w:pPr>
            <w:r w:rsidRPr="009E3C92">
              <w:t>specifikuje a vytvoří uživatelské rozhraní</w:t>
            </w:r>
          </w:p>
          <w:p w14:paraId="6D34DB88" w14:textId="77777777" w:rsidR="008D6A7A" w:rsidRPr="009E3C92" w:rsidRDefault="008D6A7A" w:rsidP="00CC5C4F">
            <w:pPr>
              <w:pStyle w:val="Tabulkaodrazky"/>
              <w:numPr>
                <w:ilvl w:val="0"/>
                <w:numId w:val="9"/>
              </w:numPr>
              <w:tabs>
                <w:tab w:val="num" w:pos="227"/>
              </w:tabs>
              <w:spacing w:after="80"/>
              <w:ind w:left="227" w:hanging="227"/>
            </w:pPr>
            <w:r w:rsidRPr="009E3C92">
              <w:t>navrhne a odladí automatizované procesy zpracování dat</w:t>
            </w:r>
          </w:p>
          <w:p w14:paraId="1FD6D8C9" w14:textId="77777777" w:rsidR="008D6A7A" w:rsidRPr="009E3C92" w:rsidRDefault="008D6A7A" w:rsidP="00CC5C4F">
            <w:pPr>
              <w:pStyle w:val="Tabulkaodrazky"/>
              <w:numPr>
                <w:ilvl w:val="0"/>
                <w:numId w:val="9"/>
              </w:numPr>
              <w:tabs>
                <w:tab w:val="num" w:pos="227"/>
              </w:tabs>
              <w:spacing w:after="80"/>
              <w:ind w:left="227" w:hanging="227"/>
            </w:pPr>
            <w:r w:rsidRPr="009E3C92">
              <w:t>informační systém průběžně testuje na uživatelích</w:t>
            </w:r>
          </w:p>
          <w:p w14:paraId="1A29FA00" w14:textId="77777777" w:rsidR="008D6A7A" w:rsidRPr="009E3C92" w:rsidRDefault="008D6A7A" w:rsidP="00CC5C4F">
            <w:pPr>
              <w:pStyle w:val="Tabulkaodrazky"/>
              <w:numPr>
                <w:ilvl w:val="0"/>
                <w:numId w:val="9"/>
              </w:numPr>
              <w:tabs>
                <w:tab w:val="num" w:pos="227"/>
              </w:tabs>
              <w:spacing w:after="80"/>
              <w:ind w:left="227" w:hanging="227"/>
            </w:pPr>
            <w:r w:rsidRPr="009E3C92">
              <w:t>na základě analýzy problému sestaví algoritmus k jeho řešení</w:t>
            </w:r>
          </w:p>
          <w:p w14:paraId="5768980F" w14:textId="77777777" w:rsidR="008D6A7A" w:rsidRPr="009E3C92" w:rsidRDefault="008D6A7A" w:rsidP="00CC5C4F">
            <w:pPr>
              <w:pStyle w:val="Tabulkaodrazky"/>
              <w:numPr>
                <w:ilvl w:val="0"/>
                <w:numId w:val="9"/>
              </w:numPr>
              <w:tabs>
                <w:tab w:val="num" w:pos="227"/>
              </w:tabs>
              <w:spacing w:after="80"/>
              <w:ind w:left="227" w:hanging="227"/>
            </w:pPr>
            <w:r w:rsidRPr="009E3C92">
              <w:t>zapíše program pro vyřešení konkrétního problému</w:t>
            </w:r>
          </w:p>
          <w:p w14:paraId="629E4AEB" w14:textId="77777777" w:rsidR="008D6A7A" w:rsidRPr="009E3C92" w:rsidRDefault="008D6A7A" w:rsidP="00CC5C4F">
            <w:pPr>
              <w:pStyle w:val="Tabulkaodrazky"/>
              <w:numPr>
                <w:ilvl w:val="0"/>
                <w:numId w:val="9"/>
              </w:numPr>
              <w:tabs>
                <w:tab w:val="num" w:pos="227"/>
              </w:tabs>
              <w:spacing w:after="80"/>
              <w:ind w:left="227" w:hanging="227"/>
            </w:pPr>
            <w:r w:rsidRPr="009E3C92">
              <w:t>používá proměnné vhodných datových typů</w:t>
            </w:r>
          </w:p>
          <w:p w14:paraId="6DAD008B" w14:textId="77777777" w:rsidR="008D6A7A" w:rsidRPr="009E3C92" w:rsidRDefault="008D6A7A" w:rsidP="00CC5C4F">
            <w:pPr>
              <w:pStyle w:val="Tabulkaodrazky"/>
              <w:numPr>
                <w:ilvl w:val="0"/>
                <w:numId w:val="9"/>
              </w:numPr>
              <w:tabs>
                <w:tab w:val="num" w:pos="227"/>
              </w:tabs>
              <w:spacing w:after="80"/>
              <w:ind w:left="227" w:hanging="227"/>
            </w:pPr>
            <w:r w:rsidRPr="009E3C92">
              <w:t>využívá různé vstupy a výstupy</w:t>
            </w:r>
          </w:p>
          <w:p w14:paraId="20FAD945" w14:textId="77777777" w:rsidR="008D6A7A" w:rsidRPr="009E3C92" w:rsidRDefault="008D6A7A" w:rsidP="00CC5C4F">
            <w:pPr>
              <w:pStyle w:val="Tabulkaodrazky"/>
              <w:numPr>
                <w:ilvl w:val="0"/>
                <w:numId w:val="9"/>
              </w:numPr>
              <w:tabs>
                <w:tab w:val="num" w:pos="227"/>
              </w:tabs>
              <w:spacing w:after="80"/>
              <w:ind w:left="227" w:hanging="227"/>
            </w:pPr>
            <w:r w:rsidRPr="009E3C92">
              <w:t>používá podprogram s parametry</w:t>
            </w:r>
          </w:p>
          <w:p w14:paraId="526E00CF" w14:textId="77777777" w:rsidR="008D6A7A" w:rsidRPr="009E3C92" w:rsidRDefault="008D6A7A" w:rsidP="00CC5C4F">
            <w:pPr>
              <w:pStyle w:val="Tabulkaodrazky"/>
              <w:numPr>
                <w:ilvl w:val="0"/>
                <w:numId w:val="9"/>
              </w:numPr>
              <w:tabs>
                <w:tab w:val="num" w:pos="227"/>
              </w:tabs>
              <w:spacing w:after="80"/>
              <w:ind w:left="227" w:hanging="227"/>
            </w:pPr>
            <w:r w:rsidRPr="009E3C92">
              <w:t>používá větvení programu a cyklus se složenou podmínkou pro jeho ukončení</w:t>
            </w:r>
          </w:p>
          <w:p w14:paraId="6121EFBF" w14:textId="77777777" w:rsidR="008D6A7A" w:rsidRPr="009E3C92" w:rsidRDefault="008D6A7A" w:rsidP="00CC5C4F">
            <w:pPr>
              <w:pStyle w:val="Tabulkaodrazky"/>
              <w:numPr>
                <w:ilvl w:val="0"/>
                <w:numId w:val="9"/>
              </w:numPr>
              <w:tabs>
                <w:tab w:val="num" w:pos="227"/>
              </w:tabs>
              <w:spacing w:after="80"/>
              <w:ind w:left="227" w:hanging="227"/>
            </w:pPr>
            <w:r w:rsidRPr="009E3C92">
              <w:t>ověřuje správné fungování vytvářených programů</w:t>
            </w:r>
          </w:p>
          <w:p w14:paraId="6DF75776" w14:textId="77777777" w:rsidR="008D6A7A" w:rsidRPr="009E3C92" w:rsidRDefault="008D6A7A" w:rsidP="00CC5C4F">
            <w:pPr>
              <w:pStyle w:val="Tabulkaodrazky"/>
              <w:numPr>
                <w:ilvl w:val="0"/>
                <w:numId w:val="9"/>
              </w:numPr>
              <w:tabs>
                <w:tab w:val="num" w:pos="227"/>
              </w:tabs>
              <w:spacing w:after="80"/>
              <w:ind w:left="227" w:hanging="227"/>
            </w:pPr>
            <w:r w:rsidRPr="009E3C92">
              <w:t>nalezne chybu ve svém i cizím programu a upraví ji</w:t>
            </w:r>
          </w:p>
          <w:p w14:paraId="44E34B58" w14:textId="77777777" w:rsidR="008D6A7A" w:rsidRPr="009E3C92" w:rsidRDefault="008D6A7A" w:rsidP="00CC5C4F">
            <w:pPr>
              <w:pStyle w:val="Tabulkaodrazky"/>
              <w:numPr>
                <w:ilvl w:val="0"/>
                <w:numId w:val="9"/>
              </w:numPr>
              <w:tabs>
                <w:tab w:val="num" w:pos="227"/>
              </w:tabs>
              <w:spacing w:after="80"/>
              <w:ind w:left="227" w:hanging="227"/>
            </w:pPr>
            <w:r w:rsidRPr="009E3C92">
              <w:t>optimalizuje program – čitelnější kód, rychlejší, bez duplicitních činností</w:t>
            </w:r>
          </w:p>
          <w:p w14:paraId="5ECE4403" w14:textId="77777777" w:rsidR="008D6A7A" w:rsidRPr="009E3C92" w:rsidRDefault="008D6A7A" w:rsidP="00CC5C4F">
            <w:pPr>
              <w:pStyle w:val="Tabulkaodrazky"/>
              <w:numPr>
                <w:ilvl w:val="0"/>
                <w:numId w:val="9"/>
              </w:numPr>
              <w:tabs>
                <w:tab w:val="num" w:pos="227"/>
              </w:tabs>
              <w:spacing w:after="80"/>
              <w:ind w:left="227" w:hanging="227"/>
            </w:pPr>
            <w:r w:rsidRPr="009E3C92">
              <w:t>upraví hotový program podle dodatečných požadavků</w:t>
            </w:r>
          </w:p>
          <w:p w14:paraId="3C9F52AB" w14:textId="7717CF19" w:rsidR="008D6A7A" w:rsidRPr="009E3C92" w:rsidRDefault="008D6A7A" w:rsidP="00CC5C4F">
            <w:pPr>
              <w:pStyle w:val="Tabulkaodrazky"/>
              <w:numPr>
                <w:ilvl w:val="0"/>
                <w:numId w:val="9"/>
              </w:numPr>
              <w:tabs>
                <w:tab w:val="num" w:pos="227"/>
              </w:tabs>
              <w:spacing w:after="80"/>
              <w:ind w:left="227" w:hanging="227"/>
            </w:pPr>
            <w:r w:rsidRPr="009E3C92">
              <w:t>zobecní program pro širší množinu vstupních dat</w:t>
            </w:r>
          </w:p>
        </w:tc>
        <w:tc>
          <w:tcPr>
            <w:tcW w:w="3118" w:type="dxa"/>
          </w:tcPr>
          <w:p w14:paraId="47333114" w14:textId="77777777" w:rsidR="008D6A7A" w:rsidRPr="009E3C92" w:rsidRDefault="008D6A7A" w:rsidP="008D6A7A">
            <w:pPr>
              <w:pStyle w:val="Tabulkatucne"/>
              <w:spacing w:after="80"/>
            </w:pPr>
            <w:r w:rsidRPr="009E3C92">
              <w:lastRenderedPageBreak/>
              <w:t>Digitální technologie – tabulkový kalkulátor</w:t>
            </w:r>
          </w:p>
          <w:p w14:paraId="11EEA6A2" w14:textId="77777777" w:rsidR="008D6A7A" w:rsidRPr="009E3C92" w:rsidRDefault="008D6A7A" w:rsidP="00CC5C4F">
            <w:pPr>
              <w:pStyle w:val="TabulkatextChar"/>
              <w:numPr>
                <w:ilvl w:val="0"/>
                <w:numId w:val="8"/>
              </w:numPr>
              <w:tabs>
                <w:tab w:val="clear" w:pos="567"/>
                <w:tab w:val="num" w:pos="284"/>
                <w:tab w:val="num" w:pos="369"/>
              </w:tabs>
              <w:spacing w:after="80"/>
              <w:ind w:left="284"/>
              <w:rPr>
                <w:rFonts w:ascii="Segoe UI Light" w:hAnsi="Segoe UI Light"/>
                <w:szCs w:val="22"/>
              </w:rPr>
            </w:pPr>
            <w:r w:rsidRPr="009E3C92">
              <w:rPr>
                <w:rFonts w:ascii="Segoe UI Light" w:hAnsi="Segoe UI Light"/>
                <w:szCs w:val="22"/>
              </w:rPr>
              <w:t>prostředí tabulkových kalkulátorů</w:t>
            </w:r>
          </w:p>
          <w:p w14:paraId="0B7B4A94" w14:textId="77777777" w:rsidR="008D6A7A" w:rsidRPr="009E3C92" w:rsidRDefault="008D6A7A" w:rsidP="00CC5C4F">
            <w:pPr>
              <w:pStyle w:val="TabulkatextChar"/>
              <w:numPr>
                <w:ilvl w:val="0"/>
                <w:numId w:val="8"/>
              </w:numPr>
              <w:tabs>
                <w:tab w:val="clear" w:pos="567"/>
                <w:tab w:val="num" w:pos="284"/>
                <w:tab w:val="num" w:pos="369"/>
              </w:tabs>
              <w:spacing w:after="80"/>
              <w:ind w:left="284"/>
              <w:rPr>
                <w:rFonts w:ascii="Segoe UI Light" w:hAnsi="Segoe UI Light"/>
                <w:szCs w:val="22"/>
              </w:rPr>
            </w:pPr>
            <w:r w:rsidRPr="009E3C92">
              <w:rPr>
                <w:rFonts w:ascii="Segoe UI Light" w:hAnsi="Segoe UI Light"/>
                <w:szCs w:val="22"/>
              </w:rPr>
              <w:t>buňka, adresa, typy dat</w:t>
            </w:r>
          </w:p>
          <w:p w14:paraId="13E8CC50" w14:textId="77777777" w:rsidR="008D6A7A" w:rsidRPr="009E3C92" w:rsidRDefault="008D6A7A" w:rsidP="00CC5C4F">
            <w:pPr>
              <w:pStyle w:val="TabulkatextChar"/>
              <w:numPr>
                <w:ilvl w:val="0"/>
                <w:numId w:val="8"/>
              </w:numPr>
              <w:tabs>
                <w:tab w:val="clear" w:pos="567"/>
                <w:tab w:val="num" w:pos="284"/>
                <w:tab w:val="num" w:pos="369"/>
              </w:tabs>
              <w:spacing w:after="80"/>
              <w:ind w:left="284"/>
              <w:rPr>
                <w:rFonts w:ascii="Segoe UI Light" w:hAnsi="Segoe UI Light"/>
                <w:szCs w:val="22"/>
              </w:rPr>
            </w:pPr>
            <w:r w:rsidRPr="009E3C92">
              <w:rPr>
                <w:rFonts w:ascii="Segoe UI Light" w:hAnsi="Segoe UI Light"/>
                <w:szCs w:val="22"/>
              </w:rPr>
              <w:t>adresování</w:t>
            </w:r>
          </w:p>
          <w:p w14:paraId="64F2C38B" w14:textId="77777777" w:rsidR="008D6A7A" w:rsidRPr="009E3C92" w:rsidRDefault="008D6A7A" w:rsidP="00CC5C4F">
            <w:pPr>
              <w:pStyle w:val="TabulkatextChar"/>
              <w:numPr>
                <w:ilvl w:val="0"/>
                <w:numId w:val="8"/>
              </w:numPr>
              <w:tabs>
                <w:tab w:val="clear" w:pos="567"/>
                <w:tab w:val="num" w:pos="284"/>
                <w:tab w:val="num" w:pos="369"/>
              </w:tabs>
              <w:spacing w:after="80"/>
              <w:ind w:left="284"/>
              <w:rPr>
                <w:rFonts w:ascii="Segoe UI Light" w:hAnsi="Segoe UI Light"/>
                <w:szCs w:val="22"/>
              </w:rPr>
            </w:pPr>
            <w:r w:rsidRPr="009E3C92">
              <w:rPr>
                <w:rFonts w:ascii="Segoe UI Light" w:hAnsi="Segoe UI Light"/>
                <w:szCs w:val="22"/>
              </w:rPr>
              <w:t>vzorce a funkce</w:t>
            </w:r>
          </w:p>
          <w:p w14:paraId="5044AB53" w14:textId="77777777" w:rsidR="008D6A7A" w:rsidRPr="009E3C92" w:rsidRDefault="008D6A7A" w:rsidP="00CC5C4F">
            <w:pPr>
              <w:pStyle w:val="TabulkatextChar"/>
              <w:numPr>
                <w:ilvl w:val="0"/>
                <w:numId w:val="8"/>
              </w:numPr>
              <w:tabs>
                <w:tab w:val="clear" w:pos="567"/>
                <w:tab w:val="num" w:pos="284"/>
                <w:tab w:val="num" w:pos="369"/>
              </w:tabs>
              <w:spacing w:after="80"/>
              <w:ind w:left="284"/>
              <w:rPr>
                <w:rFonts w:ascii="Segoe UI Light" w:hAnsi="Segoe UI Light"/>
                <w:szCs w:val="22"/>
              </w:rPr>
            </w:pPr>
            <w:r w:rsidRPr="009E3C92">
              <w:rPr>
                <w:rFonts w:ascii="Segoe UI Light" w:hAnsi="Segoe UI Light"/>
                <w:szCs w:val="22"/>
              </w:rPr>
              <w:t>grafy a jejich editace</w:t>
            </w:r>
          </w:p>
          <w:p w14:paraId="756D6458" w14:textId="77777777" w:rsidR="008D6A7A" w:rsidRPr="009E3C92" w:rsidRDefault="008D6A7A" w:rsidP="00CC5C4F">
            <w:pPr>
              <w:pStyle w:val="TabulkatextChar"/>
              <w:numPr>
                <w:ilvl w:val="0"/>
                <w:numId w:val="8"/>
              </w:numPr>
              <w:tabs>
                <w:tab w:val="clear" w:pos="567"/>
                <w:tab w:val="num" w:pos="284"/>
                <w:tab w:val="num" w:pos="369"/>
              </w:tabs>
              <w:spacing w:after="80"/>
              <w:ind w:left="284"/>
              <w:rPr>
                <w:rFonts w:ascii="Segoe UI Light" w:hAnsi="Segoe UI Light"/>
                <w:szCs w:val="22"/>
              </w:rPr>
            </w:pPr>
            <w:r w:rsidRPr="009E3C92">
              <w:rPr>
                <w:rFonts w:ascii="Segoe UI Light" w:hAnsi="Segoe UI Light"/>
                <w:szCs w:val="22"/>
              </w:rPr>
              <w:t>řazení a filtrování dat</w:t>
            </w:r>
          </w:p>
          <w:p w14:paraId="00AF71F8" w14:textId="77777777" w:rsidR="008D6A7A" w:rsidRPr="009E3C92" w:rsidRDefault="008D6A7A" w:rsidP="00CC5C4F">
            <w:pPr>
              <w:pStyle w:val="TabulkatextChar"/>
              <w:numPr>
                <w:ilvl w:val="0"/>
                <w:numId w:val="8"/>
              </w:numPr>
              <w:tabs>
                <w:tab w:val="clear" w:pos="567"/>
                <w:tab w:val="num" w:pos="284"/>
                <w:tab w:val="num" w:pos="369"/>
              </w:tabs>
              <w:spacing w:after="80"/>
              <w:ind w:left="284"/>
              <w:rPr>
                <w:rFonts w:ascii="Segoe UI Light" w:hAnsi="Segoe UI Light"/>
                <w:szCs w:val="22"/>
              </w:rPr>
            </w:pPr>
            <w:r w:rsidRPr="009E3C92">
              <w:rPr>
                <w:rFonts w:ascii="Segoe UI Light" w:hAnsi="Segoe UI Light"/>
                <w:szCs w:val="22"/>
              </w:rPr>
              <w:t>podmíněné formátování</w:t>
            </w:r>
          </w:p>
          <w:p w14:paraId="65B3DD15" w14:textId="77777777" w:rsidR="008D6A7A" w:rsidRPr="009E3C92" w:rsidRDefault="008D6A7A" w:rsidP="008D6A7A">
            <w:pPr>
              <w:pStyle w:val="Tabulkatucne"/>
              <w:spacing w:after="80"/>
            </w:pPr>
          </w:p>
          <w:p w14:paraId="3BBDADF2" w14:textId="77777777" w:rsidR="008D6A7A" w:rsidRDefault="008D6A7A" w:rsidP="008D6A7A">
            <w:pPr>
              <w:pStyle w:val="Tabulkatucne"/>
              <w:spacing w:after="80"/>
            </w:pPr>
          </w:p>
          <w:p w14:paraId="40354BFE" w14:textId="7C860012" w:rsidR="008D6A7A" w:rsidRPr="009E3C92" w:rsidRDefault="008D6A7A" w:rsidP="008D6A7A">
            <w:pPr>
              <w:pStyle w:val="Tabulkatucne"/>
              <w:spacing w:after="80"/>
            </w:pPr>
            <w:r w:rsidRPr="009E3C92">
              <w:t>Informační systémy</w:t>
            </w:r>
          </w:p>
          <w:p w14:paraId="57B11AA6" w14:textId="5B3F4C33" w:rsidR="008D6A7A" w:rsidRPr="009E3C92" w:rsidRDefault="001E45D8" w:rsidP="008D6A7A">
            <w:pPr>
              <w:pStyle w:val="Tabulkatext"/>
              <w:tabs>
                <w:tab w:val="clear" w:pos="567"/>
                <w:tab w:val="num" w:pos="165"/>
                <w:tab w:val="num" w:pos="369"/>
              </w:tabs>
              <w:spacing w:after="80"/>
              <w:ind w:left="165" w:hanging="141"/>
            </w:pPr>
            <w:r>
              <w:t xml:space="preserve"> </w:t>
            </w:r>
            <w:r w:rsidR="008D6A7A" w:rsidRPr="009E3C92">
              <w:t>vizualizace dat</w:t>
            </w:r>
          </w:p>
          <w:p w14:paraId="4058482B" w14:textId="77777777" w:rsidR="008D6A7A" w:rsidRPr="009E3C92" w:rsidRDefault="008D6A7A" w:rsidP="008D6A7A">
            <w:pPr>
              <w:pStyle w:val="Tabulkatext"/>
              <w:tabs>
                <w:tab w:val="clear" w:pos="567"/>
                <w:tab w:val="num" w:pos="307"/>
                <w:tab w:val="num" w:pos="369"/>
              </w:tabs>
              <w:spacing w:after="80"/>
              <w:ind w:left="307" w:hanging="283"/>
            </w:pPr>
            <w:r w:rsidRPr="009E3C92">
              <w:t>rozpoznání vzorů a trendů v datech</w:t>
            </w:r>
          </w:p>
          <w:p w14:paraId="15D568C0" w14:textId="77777777" w:rsidR="008D6A7A" w:rsidRPr="009E3C92" w:rsidRDefault="008D6A7A" w:rsidP="008D6A7A">
            <w:pPr>
              <w:pStyle w:val="Tabulkatext"/>
              <w:tabs>
                <w:tab w:val="clear" w:pos="567"/>
                <w:tab w:val="num" w:pos="307"/>
                <w:tab w:val="num" w:pos="369"/>
              </w:tabs>
              <w:spacing w:after="80"/>
              <w:ind w:left="307" w:hanging="283"/>
            </w:pPr>
            <w:r w:rsidRPr="009E3C92">
              <w:t>kontingenční tabulky</w:t>
            </w:r>
          </w:p>
          <w:p w14:paraId="37203A09" w14:textId="77777777" w:rsidR="008D6A7A" w:rsidRPr="009E3C92" w:rsidRDefault="008D6A7A" w:rsidP="008D6A7A">
            <w:pPr>
              <w:pStyle w:val="Tabulkatext"/>
              <w:tabs>
                <w:tab w:val="clear" w:pos="567"/>
                <w:tab w:val="num" w:pos="307"/>
                <w:tab w:val="num" w:pos="369"/>
              </w:tabs>
              <w:spacing w:after="80"/>
              <w:ind w:left="307" w:hanging="283"/>
            </w:pPr>
            <w:r w:rsidRPr="009E3C92">
              <w:t>veřejné informační systémy</w:t>
            </w:r>
          </w:p>
          <w:p w14:paraId="6A5F2C28" w14:textId="77777777" w:rsidR="008D6A7A" w:rsidRPr="009E3C92" w:rsidRDefault="008D6A7A" w:rsidP="008D6A7A">
            <w:pPr>
              <w:pStyle w:val="Tabulkatext"/>
              <w:tabs>
                <w:tab w:val="clear" w:pos="567"/>
                <w:tab w:val="num" w:pos="307"/>
                <w:tab w:val="num" w:pos="369"/>
              </w:tabs>
              <w:spacing w:after="80"/>
              <w:ind w:left="307" w:hanging="283"/>
            </w:pPr>
            <w:r w:rsidRPr="009E3C92">
              <w:t>data, jejich struktura a vazby</w:t>
            </w:r>
          </w:p>
          <w:p w14:paraId="602DDFE8" w14:textId="77777777" w:rsidR="008D6A7A" w:rsidRPr="009E3C92" w:rsidRDefault="008D6A7A" w:rsidP="008D6A7A">
            <w:pPr>
              <w:pStyle w:val="Tabulkatext"/>
              <w:tabs>
                <w:tab w:val="clear" w:pos="567"/>
                <w:tab w:val="num" w:pos="307"/>
                <w:tab w:val="num" w:pos="369"/>
              </w:tabs>
              <w:spacing w:after="80"/>
              <w:ind w:left="307" w:hanging="283"/>
            </w:pPr>
            <w:r w:rsidRPr="009E3C92">
              <w:t>technické řešení informačních procesů</w:t>
            </w:r>
          </w:p>
          <w:p w14:paraId="5AF3BE44" w14:textId="77777777" w:rsidR="008D6A7A" w:rsidRPr="009E3C92" w:rsidRDefault="008D6A7A" w:rsidP="008D6A7A">
            <w:pPr>
              <w:pStyle w:val="Tabulkatext"/>
              <w:tabs>
                <w:tab w:val="clear" w:pos="567"/>
                <w:tab w:val="num" w:pos="307"/>
                <w:tab w:val="num" w:pos="369"/>
              </w:tabs>
              <w:spacing w:after="80"/>
              <w:ind w:left="307" w:hanging="283"/>
            </w:pPr>
            <w:r w:rsidRPr="009E3C92">
              <w:t>vývoj informačního systému</w:t>
            </w:r>
          </w:p>
          <w:p w14:paraId="53D721A0" w14:textId="77777777" w:rsidR="008D6A7A" w:rsidRPr="009E3C92" w:rsidRDefault="008D6A7A" w:rsidP="008D6A7A">
            <w:pPr>
              <w:pStyle w:val="Tabulkatext"/>
              <w:tabs>
                <w:tab w:val="clear" w:pos="567"/>
                <w:tab w:val="num" w:pos="307"/>
                <w:tab w:val="num" w:pos="369"/>
              </w:tabs>
              <w:spacing w:after="80"/>
              <w:ind w:left="307" w:hanging="283"/>
            </w:pPr>
            <w:r w:rsidRPr="009E3C92">
              <w:lastRenderedPageBreak/>
              <w:t>návrh uživatelského rozhraní</w:t>
            </w:r>
          </w:p>
          <w:p w14:paraId="7F31D8AE" w14:textId="77777777" w:rsidR="008D6A7A" w:rsidRPr="009E3C92" w:rsidRDefault="008D6A7A" w:rsidP="008D6A7A">
            <w:pPr>
              <w:pStyle w:val="Tabulkatext"/>
              <w:tabs>
                <w:tab w:val="clear" w:pos="567"/>
                <w:tab w:val="num" w:pos="307"/>
                <w:tab w:val="num" w:pos="369"/>
              </w:tabs>
              <w:spacing w:after="80"/>
              <w:ind w:left="307" w:hanging="283"/>
            </w:pPr>
            <w:r w:rsidRPr="009E3C92">
              <w:t>hromadné zpracování dat</w:t>
            </w:r>
          </w:p>
          <w:p w14:paraId="36527815" w14:textId="77777777" w:rsidR="008D6A7A" w:rsidRPr="009E3C92" w:rsidRDefault="008D6A7A" w:rsidP="008D6A7A">
            <w:pPr>
              <w:pStyle w:val="Tabulkatext"/>
              <w:tabs>
                <w:tab w:val="clear" w:pos="567"/>
                <w:tab w:val="num" w:pos="307"/>
                <w:tab w:val="num" w:pos="369"/>
              </w:tabs>
              <w:spacing w:after="80"/>
              <w:ind w:left="307" w:hanging="283"/>
            </w:pPr>
            <w:r w:rsidRPr="009E3C92">
              <w:t>dotazy, filtrování, řazení</w:t>
            </w:r>
          </w:p>
          <w:p w14:paraId="14D594A0" w14:textId="77777777" w:rsidR="008D6A7A" w:rsidRPr="009E3C92" w:rsidRDefault="008D6A7A" w:rsidP="008D6A7A">
            <w:pPr>
              <w:pStyle w:val="Tabulkatext"/>
              <w:tabs>
                <w:tab w:val="clear" w:pos="567"/>
                <w:tab w:val="num" w:pos="307"/>
                <w:tab w:val="num" w:pos="369"/>
              </w:tabs>
              <w:spacing w:after="80"/>
              <w:ind w:left="307" w:hanging="283"/>
            </w:pPr>
            <w:r w:rsidRPr="009E3C92">
              <w:t>návrh databázové tabulky, atributy polí, primární klíč</w:t>
            </w:r>
          </w:p>
          <w:p w14:paraId="60B36D2E" w14:textId="77777777" w:rsidR="008D6A7A" w:rsidRPr="009E3C92" w:rsidRDefault="008D6A7A" w:rsidP="008D6A7A">
            <w:pPr>
              <w:pStyle w:val="Tabulkatext"/>
              <w:numPr>
                <w:ilvl w:val="0"/>
                <w:numId w:val="0"/>
              </w:numPr>
              <w:spacing w:after="80"/>
              <w:ind w:left="567" w:hanging="227"/>
            </w:pPr>
          </w:p>
          <w:p w14:paraId="5E705A3F" w14:textId="77777777" w:rsidR="008D6A7A" w:rsidRPr="009E3C92" w:rsidRDefault="008D6A7A" w:rsidP="008D6A7A">
            <w:pPr>
              <w:pStyle w:val="Tabulkatext"/>
              <w:numPr>
                <w:ilvl w:val="0"/>
                <w:numId w:val="0"/>
              </w:numPr>
              <w:spacing w:after="80"/>
              <w:ind w:left="567" w:hanging="227"/>
            </w:pPr>
          </w:p>
          <w:p w14:paraId="1743093E" w14:textId="77777777" w:rsidR="008D6A7A" w:rsidRPr="009E3C92" w:rsidRDefault="008D6A7A" w:rsidP="008D6A7A">
            <w:pPr>
              <w:pStyle w:val="Tabulkatext"/>
              <w:numPr>
                <w:ilvl w:val="0"/>
                <w:numId w:val="0"/>
              </w:numPr>
              <w:spacing w:after="80"/>
              <w:ind w:left="567" w:hanging="227"/>
            </w:pPr>
          </w:p>
          <w:p w14:paraId="01C647A6" w14:textId="77777777" w:rsidR="008D6A7A" w:rsidRPr="009E3C92" w:rsidRDefault="008D6A7A" w:rsidP="008D6A7A">
            <w:pPr>
              <w:pStyle w:val="Tabulkatext"/>
              <w:numPr>
                <w:ilvl w:val="0"/>
                <w:numId w:val="0"/>
              </w:numPr>
              <w:spacing w:after="80"/>
              <w:ind w:left="567" w:hanging="227"/>
            </w:pPr>
          </w:p>
          <w:p w14:paraId="2EB760A8" w14:textId="77777777" w:rsidR="008D6A7A" w:rsidRPr="009E3C92" w:rsidRDefault="008D6A7A" w:rsidP="008D6A7A">
            <w:pPr>
              <w:pStyle w:val="Tabulkatext"/>
              <w:numPr>
                <w:ilvl w:val="0"/>
                <w:numId w:val="0"/>
              </w:numPr>
              <w:spacing w:after="80"/>
              <w:ind w:left="567" w:hanging="227"/>
            </w:pPr>
          </w:p>
          <w:p w14:paraId="4C03CD19" w14:textId="77777777" w:rsidR="008D6A7A" w:rsidRPr="009E3C92" w:rsidRDefault="008D6A7A" w:rsidP="008D6A7A">
            <w:pPr>
              <w:pStyle w:val="Tabulkatext"/>
              <w:numPr>
                <w:ilvl w:val="0"/>
                <w:numId w:val="0"/>
              </w:numPr>
              <w:spacing w:after="80"/>
              <w:ind w:left="567" w:hanging="227"/>
            </w:pPr>
          </w:p>
          <w:p w14:paraId="48E00E2D" w14:textId="77777777" w:rsidR="008D6A7A" w:rsidRPr="009E3C92" w:rsidRDefault="008D6A7A" w:rsidP="008D6A7A">
            <w:pPr>
              <w:pStyle w:val="Tabulkatext"/>
              <w:numPr>
                <w:ilvl w:val="0"/>
                <w:numId w:val="0"/>
              </w:numPr>
              <w:spacing w:after="80"/>
              <w:ind w:left="567" w:hanging="227"/>
            </w:pPr>
          </w:p>
          <w:p w14:paraId="568CA2DF" w14:textId="77777777" w:rsidR="008D6A7A" w:rsidRPr="009E3C92" w:rsidRDefault="008D6A7A" w:rsidP="008D6A7A">
            <w:pPr>
              <w:pStyle w:val="Tabulkatext"/>
              <w:numPr>
                <w:ilvl w:val="0"/>
                <w:numId w:val="0"/>
              </w:numPr>
              <w:spacing w:after="80"/>
              <w:ind w:left="567" w:hanging="227"/>
            </w:pPr>
          </w:p>
          <w:p w14:paraId="6C512CA3" w14:textId="77777777" w:rsidR="008D6A7A" w:rsidRPr="009E3C92" w:rsidRDefault="008D6A7A" w:rsidP="008D6A7A">
            <w:pPr>
              <w:pStyle w:val="Tabulkatext"/>
              <w:numPr>
                <w:ilvl w:val="0"/>
                <w:numId w:val="0"/>
              </w:numPr>
              <w:spacing w:after="80"/>
              <w:ind w:left="567" w:hanging="227"/>
            </w:pPr>
          </w:p>
          <w:p w14:paraId="012A4B13" w14:textId="77777777" w:rsidR="008D6A7A" w:rsidRPr="009E3C92" w:rsidRDefault="008D6A7A" w:rsidP="008D6A7A">
            <w:pPr>
              <w:pStyle w:val="Tabulkatext"/>
              <w:numPr>
                <w:ilvl w:val="0"/>
                <w:numId w:val="0"/>
              </w:numPr>
              <w:spacing w:after="80"/>
              <w:ind w:left="567" w:hanging="227"/>
            </w:pPr>
          </w:p>
          <w:p w14:paraId="4E8ED412" w14:textId="77777777" w:rsidR="008D6A7A" w:rsidRPr="009E3C92" w:rsidRDefault="008D6A7A" w:rsidP="008D6A7A">
            <w:pPr>
              <w:pStyle w:val="Tabulkatext"/>
              <w:numPr>
                <w:ilvl w:val="0"/>
                <w:numId w:val="0"/>
              </w:numPr>
              <w:spacing w:after="80"/>
              <w:ind w:left="567" w:hanging="227"/>
            </w:pPr>
          </w:p>
          <w:p w14:paraId="7F5EF16E" w14:textId="77777777" w:rsidR="008D6A7A" w:rsidRDefault="008D6A7A" w:rsidP="008D6A7A">
            <w:pPr>
              <w:pStyle w:val="Tabulkatext"/>
              <w:numPr>
                <w:ilvl w:val="0"/>
                <w:numId w:val="0"/>
              </w:numPr>
              <w:spacing w:after="80"/>
              <w:rPr>
                <w:b/>
              </w:rPr>
            </w:pPr>
          </w:p>
          <w:p w14:paraId="0DF07E18" w14:textId="6147178A" w:rsidR="008D6A7A" w:rsidRPr="009E3C92" w:rsidRDefault="008D6A7A" w:rsidP="008D6A7A">
            <w:pPr>
              <w:pStyle w:val="Tabulkatext"/>
              <w:numPr>
                <w:ilvl w:val="0"/>
                <w:numId w:val="0"/>
              </w:numPr>
              <w:spacing w:after="80"/>
              <w:rPr>
                <w:b/>
              </w:rPr>
            </w:pPr>
            <w:r w:rsidRPr="009E3C92">
              <w:rPr>
                <w:b/>
              </w:rPr>
              <w:t>Programování</w:t>
            </w:r>
          </w:p>
          <w:p w14:paraId="5E222320" w14:textId="77777777" w:rsidR="008D6A7A" w:rsidRPr="009E3C92" w:rsidRDefault="008D6A7A" w:rsidP="008D6A7A">
            <w:pPr>
              <w:pStyle w:val="Tabulkatext"/>
              <w:tabs>
                <w:tab w:val="clear" w:pos="567"/>
                <w:tab w:val="num" w:pos="307"/>
                <w:tab w:val="num" w:pos="369"/>
              </w:tabs>
              <w:spacing w:after="80"/>
              <w:ind w:left="307" w:hanging="283"/>
            </w:pPr>
            <w:r w:rsidRPr="009E3C92">
              <w:t>vstup a výstup dat</w:t>
            </w:r>
          </w:p>
          <w:p w14:paraId="5EAA7C9B" w14:textId="77777777" w:rsidR="008D6A7A" w:rsidRPr="009E3C92" w:rsidRDefault="008D6A7A" w:rsidP="008D6A7A">
            <w:pPr>
              <w:pStyle w:val="Tabulkatext"/>
              <w:tabs>
                <w:tab w:val="clear" w:pos="567"/>
                <w:tab w:val="num" w:pos="307"/>
                <w:tab w:val="num" w:pos="369"/>
              </w:tabs>
              <w:spacing w:after="80"/>
              <w:ind w:left="307" w:hanging="283"/>
            </w:pPr>
            <w:r w:rsidRPr="009E3C92">
              <w:t>syntaktické, běhové a logické chyby</w:t>
            </w:r>
          </w:p>
          <w:p w14:paraId="4D7B3B6C" w14:textId="77777777" w:rsidR="008D6A7A" w:rsidRPr="009E3C92" w:rsidRDefault="008D6A7A" w:rsidP="008D6A7A">
            <w:pPr>
              <w:pStyle w:val="Tabulkatext"/>
              <w:tabs>
                <w:tab w:val="clear" w:pos="567"/>
                <w:tab w:val="num" w:pos="307"/>
                <w:tab w:val="num" w:pos="369"/>
              </w:tabs>
              <w:spacing w:after="80"/>
              <w:ind w:left="307" w:hanging="283"/>
            </w:pPr>
            <w:r w:rsidRPr="009E3C92">
              <w:t>proměnné, datové typy</w:t>
            </w:r>
          </w:p>
          <w:p w14:paraId="0BA37468" w14:textId="77777777" w:rsidR="008D6A7A" w:rsidRPr="009E3C92" w:rsidRDefault="008D6A7A" w:rsidP="008D6A7A">
            <w:pPr>
              <w:pStyle w:val="Tabulkatext"/>
              <w:tabs>
                <w:tab w:val="clear" w:pos="567"/>
                <w:tab w:val="num" w:pos="307"/>
                <w:tab w:val="num" w:pos="369"/>
              </w:tabs>
              <w:spacing w:after="80"/>
              <w:ind w:left="307" w:hanging="283"/>
            </w:pPr>
            <w:r w:rsidRPr="009E3C92">
              <w:t>návaznost příkazů a dat</w:t>
            </w:r>
          </w:p>
          <w:p w14:paraId="18B568EA" w14:textId="77777777" w:rsidR="008D6A7A" w:rsidRPr="009E3C92" w:rsidRDefault="008D6A7A" w:rsidP="008D6A7A">
            <w:pPr>
              <w:pStyle w:val="Tabulkatext"/>
              <w:tabs>
                <w:tab w:val="clear" w:pos="567"/>
                <w:tab w:val="num" w:pos="307"/>
                <w:tab w:val="num" w:pos="369"/>
              </w:tabs>
              <w:spacing w:after="80"/>
              <w:ind w:left="307" w:hanging="283"/>
            </w:pPr>
            <w:r w:rsidRPr="009E3C92">
              <w:t>podprogramy bez parametrů a s parametry</w:t>
            </w:r>
          </w:p>
          <w:p w14:paraId="02869627" w14:textId="77777777" w:rsidR="008D6A7A" w:rsidRPr="009E3C92" w:rsidRDefault="008D6A7A" w:rsidP="008D6A7A">
            <w:pPr>
              <w:pStyle w:val="Tabulkatext"/>
              <w:tabs>
                <w:tab w:val="clear" w:pos="567"/>
                <w:tab w:val="num" w:pos="307"/>
                <w:tab w:val="num" w:pos="369"/>
              </w:tabs>
              <w:spacing w:after="80"/>
              <w:ind w:left="307" w:hanging="283"/>
            </w:pPr>
            <w:r w:rsidRPr="009E3C92">
              <w:t>cyklus s pevným počtem opakování</w:t>
            </w:r>
          </w:p>
          <w:p w14:paraId="003B120A" w14:textId="77777777" w:rsidR="008D6A7A" w:rsidRPr="009E3C92" w:rsidRDefault="008D6A7A" w:rsidP="008D6A7A">
            <w:pPr>
              <w:pStyle w:val="Tabulkatext"/>
              <w:tabs>
                <w:tab w:val="clear" w:pos="567"/>
                <w:tab w:val="num" w:pos="307"/>
                <w:tab w:val="num" w:pos="369"/>
              </w:tabs>
              <w:spacing w:after="80"/>
              <w:ind w:left="307" w:hanging="283"/>
            </w:pPr>
            <w:r w:rsidRPr="009E3C92">
              <w:t>náhodný prvek ze seznamu</w:t>
            </w:r>
          </w:p>
          <w:p w14:paraId="752FC221" w14:textId="77777777" w:rsidR="008D6A7A" w:rsidRPr="009E3C92" w:rsidRDefault="008D6A7A" w:rsidP="008D6A7A">
            <w:pPr>
              <w:pStyle w:val="Tabulkatext"/>
              <w:tabs>
                <w:tab w:val="clear" w:pos="567"/>
                <w:tab w:val="num" w:pos="307"/>
                <w:tab w:val="num" w:pos="369"/>
              </w:tabs>
              <w:spacing w:after="80"/>
              <w:ind w:left="307" w:hanging="283"/>
            </w:pPr>
            <w:r w:rsidRPr="009E3C92">
              <w:t>podmínky</w:t>
            </w:r>
          </w:p>
          <w:p w14:paraId="44375B2D" w14:textId="77777777" w:rsidR="008D6A7A" w:rsidRPr="009E3C92" w:rsidRDefault="008D6A7A" w:rsidP="008D6A7A">
            <w:pPr>
              <w:pStyle w:val="Tabulkatext"/>
              <w:tabs>
                <w:tab w:val="clear" w:pos="567"/>
                <w:tab w:val="num" w:pos="307"/>
                <w:tab w:val="num" w:pos="369"/>
              </w:tabs>
              <w:spacing w:after="80"/>
              <w:ind w:left="307" w:hanging="283"/>
            </w:pPr>
            <w:r w:rsidRPr="009E3C92">
              <w:t>větvení programu a vnořené větvení</w:t>
            </w:r>
          </w:p>
          <w:p w14:paraId="1AB1AC49" w14:textId="77777777" w:rsidR="008D6A7A" w:rsidRPr="009E3C92" w:rsidRDefault="008D6A7A" w:rsidP="008D6A7A">
            <w:pPr>
              <w:pStyle w:val="Tabulkatext"/>
              <w:tabs>
                <w:tab w:val="clear" w:pos="567"/>
                <w:tab w:val="num" w:pos="307"/>
                <w:tab w:val="num" w:pos="369"/>
              </w:tabs>
              <w:spacing w:after="80"/>
              <w:ind w:left="307" w:hanging="283"/>
            </w:pPr>
            <w:r w:rsidRPr="009E3C92">
              <w:t>ladění programu</w:t>
            </w:r>
          </w:p>
          <w:p w14:paraId="2D2B2551" w14:textId="77777777" w:rsidR="008D6A7A" w:rsidRPr="009E3C92" w:rsidRDefault="008D6A7A" w:rsidP="008D6A7A">
            <w:pPr>
              <w:pStyle w:val="Tabulkatext"/>
              <w:tabs>
                <w:tab w:val="clear" w:pos="567"/>
                <w:tab w:val="num" w:pos="307"/>
                <w:tab w:val="num" w:pos="369"/>
              </w:tabs>
              <w:spacing w:after="80"/>
              <w:ind w:left="307" w:hanging="283"/>
            </w:pPr>
            <w:r w:rsidRPr="009E3C92">
              <w:t>rozdělení problému na části</w:t>
            </w:r>
          </w:p>
          <w:p w14:paraId="6B436220" w14:textId="77777777" w:rsidR="008D6A7A" w:rsidRPr="009E3C92" w:rsidRDefault="008D6A7A" w:rsidP="008D6A7A">
            <w:pPr>
              <w:pStyle w:val="Tabulkatext"/>
              <w:numPr>
                <w:ilvl w:val="0"/>
                <w:numId w:val="0"/>
              </w:numPr>
              <w:spacing w:after="80"/>
              <w:rPr>
                <w:b/>
              </w:rPr>
            </w:pPr>
          </w:p>
          <w:p w14:paraId="265B51FB" w14:textId="19C6CAEE" w:rsidR="008D6A7A" w:rsidRPr="009E3C92" w:rsidRDefault="008D6A7A" w:rsidP="006E1ED0">
            <w:pPr>
              <w:pStyle w:val="TabulkatextChar"/>
              <w:tabs>
                <w:tab w:val="clear" w:pos="284"/>
              </w:tabs>
              <w:spacing w:after="80"/>
              <w:ind w:left="0" w:firstLine="0"/>
              <w:rPr>
                <w:rFonts w:ascii="Segoe UI Light" w:hAnsi="Segoe UI Light"/>
                <w:b/>
                <w:szCs w:val="22"/>
              </w:rPr>
            </w:pPr>
          </w:p>
        </w:tc>
        <w:tc>
          <w:tcPr>
            <w:tcW w:w="2835" w:type="dxa"/>
          </w:tcPr>
          <w:p w14:paraId="1864C215" w14:textId="77777777" w:rsidR="008D6A7A" w:rsidRPr="009E3C92" w:rsidRDefault="008D6A7A" w:rsidP="008D6A7A">
            <w:pPr>
              <w:pStyle w:val="Tabulkanormln"/>
              <w:spacing w:after="80"/>
              <w:rPr>
                <w:b/>
              </w:rPr>
            </w:pPr>
            <w:r w:rsidRPr="009E3C92">
              <w:rPr>
                <w:b/>
              </w:rPr>
              <w:lastRenderedPageBreak/>
              <w:t>MP vztahy</w:t>
            </w:r>
          </w:p>
          <w:p w14:paraId="6C76666F" w14:textId="77777777" w:rsidR="008D6A7A" w:rsidRPr="009E3C92" w:rsidRDefault="008D6A7A" w:rsidP="008D6A7A">
            <w:pPr>
              <w:pStyle w:val="Tabulkanormln"/>
              <w:spacing w:after="80"/>
            </w:pPr>
            <w:r w:rsidRPr="009E3C92">
              <w:t>Matematika</w:t>
            </w:r>
          </w:p>
          <w:p w14:paraId="1544A31E" w14:textId="77777777" w:rsidR="008D6A7A" w:rsidRPr="009E3C92" w:rsidRDefault="008D6A7A" w:rsidP="008D6A7A">
            <w:pPr>
              <w:pStyle w:val="Tabulkanormln"/>
              <w:spacing w:after="80"/>
            </w:pPr>
          </w:p>
          <w:p w14:paraId="053273DE" w14:textId="77777777" w:rsidR="008D6A7A" w:rsidRPr="009E3C92" w:rsidRDefault="008D6A7A" w:rsidP="008D6A7A">
            <w:pPr>
              <w:pStyle w:val="Tabulkanormln"/>
              <w:spacing w:after="80"/>
            </w:pPr>
          </w:p>
          <w:p w14:paraId="7B93C770" w14:textId="77777777" w:rsidR="008D6A7A" w:rsidRPr="009E3C92" w:rsidRDefault="008D6A7A" w:rsidP="008D6A7A">
            <w:pPr>
              <w:pStyle w:val="Tabulkanormln"/>
              <w:spacing w:after="80"/>
            </w:pPr>
          </w:p>
          <w:p w14:paraId="6F5711F0" w14:textId="77777777" w:rsidR="008D6A7A" w:rsidRPr="009E3C92" w:rsidRDefault="008D6A7A" w:rsidP="008D6A7A">
            <w:pPr>
              <w:pStyle w:val="Tabulkanormln"/>
              <w:spacing w:after="80"/>
            </w:pPr>
          </w:p>
          <w:p w14:paraId="7A5826EF" w14:textId="77777777" w:rsidR="008D6A7A" w:rsidRPr="009E3C92" w:rsidRDefault="008D6A7A" w:rsidP="008D6A7A">
            <w:pPr>
              <w:pStyle w:val="Tabulkanormln"/>
              <w:spacing w:after="80"/>
            </w:pPr>
          </w:p>
          <w:p w14:paraId="22DA9DAE" w14:textId="77777777" w:rsidR="008D6A7A" w:rsidRPr="009E3C92" w:rsidRDefault="008D6A7A" w:rsidP="008D6A7A">
            <w:pPr>
              <w:pStyle w:val="Tabulkanormln"/>
              <w:spacing w:after="80"/>
            </w:pPr>
          </w:p>
          <w:p w14:paraId="37DFE39E" w14:textId="77777777" w:rsidR="008D6A7A" w:rsidRPr="009E3C92" w:rsidRDefault="008D6A7A" w:rsidP="008D6A7A">
            <w:pPr>
              <w:pStyle w:val="Tabulkanormln"/>
              <w:spacing w:after="80"/>
            </w:pPr>
          </w:p>
          <w:p w14:paraId="232C0236" w14:textId="77777777" w:rsidR="008D6A7A" w:rsidRPr="009E3C92" w:rsidRDefault="008D6A7A" w:rsidP="008D6A7A">
            <w:pPr>
              <w:pStyle w:val="Tabulkanormln"/>
              <w:spacing w:after="80"/>
            </w:pPr>
          </w:p>
          <w:p w14:paraId="6A5D94FA" w14:textId="77777777" w:rsidR="008D6A7A" w:rsidRPr="009E3C92" w:rsidRDefault="008D6A7A" w:rsidP="008D6A7A">
            <w:pPr>
              <w:pStyle w:val="Tabulkanormln"/>
              <w:spacing w:after="80"/>
            </w:pPr>
          </w:p>
          <w:p w14:paraId="0DFE6B60" w14:textId="77777777" w:rsidR="008D6A7A" w:rsidRDefault="008D6A7A" w:rsidP="008D6A7A">
            <w:pPr>
              <w:pStyle w:val="Tabulkanormln"/>
              <w:spacing w:after="80"/>
              <w:rPr>
                <w:b/>
              </w:rPr>
            </w:pPr>
          </w:p>
          <w:p w14:paraId="23291FFA" w14:textId="1367BE5B" w:rsidR="008D6A7A" w:rsidRPr="009E3C92" w:rsidRDefault="008D6A7A" w:rsidP="008D6A7A">
            <w:pPr>
              <w:pStyle w:val="Tabulkanormln"/>
              <w:spacing w:after="80"/>
              <w:rPr>
                <w:b/>
              </w:rPr>
            </w:pPr>
            <w:r w:rsidRPr="009E3C92">
              <w:rPr>
                <w:b/>
              </w:rPr>
              <w:t>OSV</w:t>
            </w:r>
          </w:p>
          <w:p w14:paraId="7BBC7589" w14:textId="77777777" w:rsidR="008D6A7A" w:rsidRPr="009E3C92" w:rsidRDefault="008D6A7A" w:rsidP="008D6A7A">
            <w:pPr>
              <w:pStyle w:val="Tabulkanormln"/>
              <w:spacing w:after="80"/>
            </w:pPr>
            <w:r w:rsidRPr="009E3C92">
              <w:t>poznávání a rozvoj vlastní osobnosti; seberegulace, organizační dovednosti a efektivní řešení problému; spolupráce a soutěž</w:t>
            </w:r>
          </w:p>
          <w:p w14:paraId="07F6000F" w14:textId="77777777" w:rsidR="008D6A7A" w:rsidRPr="009E3C92" w:rsidRDefault="008D6A7A" w:rsidP="008D6A7A">
            <w:pPr>
              <w:pStyle w:val="Tabulkanormln"/>
              <w:spacing w:after="80"/>
            </w:pPr>
          </w:p>
          <w:p w14:paraId="036CF986" w14:textId="77777777" w:rsidR="008D6A7A" w:rsidRPr="009E3C92" w:rsidRDefault="008D6A7A" w:rsidP="008D6A7A">
            <w:pPr>
              <w:pStyle w:val="Tabulkanormln"/>
              <w:spacing w:after="80"/>
            </w:pPr>
          </w:p>
          <w:p w14:paraId="06AD3465" w14:textId="77777777" w:rsidR="008D6A7A" w:rsidRPr="009E3C92" w:rsidRDefault="008D6A7A" w:rsidP="008D6A7A">
            <w:pPr>
              <w:pStyle w:val="Tabulkanormln"/>
              <w:spacing w:after="80"/>
            </w:pPr>
          </w:p>
          <w:p w14:paraId="3DBFA856" w14:textId="77777777" w:rsidR="008D6A7A" w:rsidRPr="009E3C92" w:rsidRDefault="008D6A7A" w:rsidP="008D6A7A">
            <w:pPr>
              <w:pStyle w:val="Tabulkanormln"/>
              <w:spacing w:after="80"/>
            </w:pPr>
          </w:p>
          <w:p w14:paraId="7CA9B412" w14:textId="77777777" w:rsidR="008D6A7A" w:rsidRPr="009E3C92" w:rsidRDefault="008D6A7A" w:rsidP="008D6A7A">
            <w:pPr>
              <w:pStyle w:val="Tabulkanormln"/>
              <w:spacing w:after="80"/>
            </w:pPr>
          </w:p>
          <w:p w14:paraId="156E05A9" w14:textId="77777777" w:rsidR="008D6A7A" w:rsidRPr="009E3C92" w:rsidRDefault="008D6A7A" w:rsidP="008D6A7A">
            <w:pPr>
              <w:pStyle w:val="Tabulkanormln"/>
              <w:spacing w:after="80"/>
            </w:pPr>
          </w:p>
          <w:p w14:paraId="38DBE642" w14:textId="77777777" w:rsidR="008D6A7A" w:rsidRPr="009E3C92" w:rsidRDefault="008D6A7A" w:rsidP="008D6A7A">
            <w:pPr>
              <w:pStyle w:val="Tabulkanormln"/>
              <w:spacing w:after="80"/>
            </w:pPr>
          </w:p>
          <w:p w14:paraId="671D3EDA" w14:textId="77777777" w:rsidR="008D6A7A" w:rsidRPr="009E3C92" w:rsidRDefault="008D6A7A" w:rsidP="008D6A7A">
            <w:pPr>
              <w:pStyle w:val="Tabulkanormln"/>
              <w:spacing w:after="80"/>
            </w:pPr>
          </w:p>
          <w:p w14:paraId="680118F8" w14:textId="77777777" w:rsidR="008D6A7A" w:rsidRPr="009E3C92" w:rsidRDefault="008D6A7A" w:rsidP="008D6A7A">
            <w:pPr>
              <w:pStyle w:val="Tabulkanormln"/>
              <w:spacing w:after="80"/>
            </w:pPr>
          </w:p>
          <w:p w14:paraId="0D27D1E4" w14:textId="77777777" w:rsidR="008D6A7A" w:rsidRPr="009E3C92" w:rsidRDefault="008D6A7A" w:rsidP="008D6A7A">
            <w:pPr>
              <w:pStyle w:val="Tabulkanormln"/>
              <w:spacing w:after="80"/>
            </w:pPr>
          </w:p>
          <w:p w14:paraId="4BABCB9A" w14:textId="77777777" w:rsidR="008D6A7A" w:rsidRPr="009E3C92" w:rsidRDefault="008D6A7A" w:rsidP="008D6A7A">
            <w:pPr>
              <w:pStyle w:val="Tabulkanormln"/>
              <w:spacing w:after="80"/>
            </w:pPr>
          </w:p>
          <w:p w14:paraId="18AEC07E" w14:textId="77777777" w:rsidR="008D6A7A" w:rsidRPr="009E3C92" w:rsidRDefault="008D6A7A" w:rsidP="008D6A7A">
            <w:pPr>
              <w:pStyle w:val="Tabulkanormln"/>
              <w:spacing w:after="80"/>
            </w:pPr>
          </w:p>
          <w:p w14:paraId="031B6AAF" w14:textId="77777777" w:rsidR="008D6A7A" w:rsidRPr="009E3C92" w:rsidRDefault="008D6A7A" w:rsidP="008D6A7A">
            <w:pPr>
              <w:pStyle w:val="Tabulkanormln"/>
              <w:spacing w:after="80"/>
            </w:pPr>
          </w:p>
          <w:p w14:paraId="4DD864EF" w14:textId="77777777" w:rsidR="008D6A7A" w:rsidRPr="009E3C92" w:rsidRDefault="008D6A7A" w:rsidP="008D6A7A">
            <w:pPr>
              <w:pStyle w:val="Tabulkanormln"/>
              <w:spacing w:after="80"/>
            </w:pPr>
          </w:p>
          <w:p w14:paraId="01A508DC" w14:textId="77777777" w:rsidR="008D6A7A" w:rsidRPr="009E3C92" w:rsidRDefault="008D6A7A" w:rsidP="008D6A7A">
            <w:pPr>
              <w:pStyle w:val="Tabulkanormln"/>
              <w:spacing w:after="80"/>
            </w:pPr>
          </w:p>
          <w:p w14:paraId="335196D8" w14:textId="77777777" w:rsidR="008D6A7A" w:rsidRPr="009E3C92" w:rsidRDefault="008D6A7A" w:rsidP="008D6A7A">
            <w:pPr>
              <w:pStyle w:val="Tabulkanormln"/>
              <w:spacing w:after="80"/>
            </w:pPr>
          </w:p>
          <w:p w14:paraId="5C14BBC7" w14:textId="77777777" w:rsidR="008D6A7A" w:rsidRPr="009E3C92" w:rsidRDefault="008D6A7A" w:rsidP="008D6A7A">
            <w:pPr>
              <w:pStyle w:val="Tabulkanormln"/>
              <w:spacing w:after="80"/>
            </w:pPr>
          </w:p>
          <w:p w14:paraId="2274A86F" w14:textId="77777777" w:rsidR="008D6A7A" w:rsidRPr="009E3C92" w:rsidRDefault="008D6A7A" w:rsidP="008D6A7A">
            <w:pPr>
              <w:pStyle w:val="Tabulkanormln"/>
              <w:spacing w:after="80"/>
            </w:pPr>
          </w:p>
          <w:p w14:paraId="706E721A" w14:textId="77777777" w:rsidR="008D6A7A" w:rsidRPr="009E3C92" w:rsidRDefault="008D6A7A" w:rsidP="008D6A7A">
            <w:pPr>
              <w:pStyle w:val="Tabulkanormln"/>
              <w:spacing w:after="80"/>
            </w:pPr>
          </w:p>
          <w:p w14:paraId="581C5019" w14:textId="77777777" w:rsidR="008D6A7A" w:rsidRPr="009E3C92" w:rsidRDefault="008D6A7A" w:rsidP="008D6A7A">
            <w:pPr>
              <w:pStyle w:val="Tabulkanormln"/>
              <w:spacing w:after="80"/>
            </w:pPr>
          </w:p>
          <w:p w14:paraId="5139A446" w14:textId="77777777" w:rsidR="008D6A7A" w:rsidRPr="009E3C92" w:rsidRDefault="008D6A7A" w:rsidP="008D6A7A">
            <w:pPr>
              <w:pStyle w:val="Tabulkanormln"/>
              <w:spacing w:after="80"/>
            </w:pPr>
          </w:p>
          <w:p w14:paraId="2B5FFF6D" w14:textId="77777777" w:rsidR="008D6A7A" w:rsidRPr="009E3C92" w:rsidRDefault="008D6A7A" w:rsidP="008D6A7A">
            <w:pPr>
              <w:pStyle w:val="Tabulkanormln"/>
              <w:spacing w:after="80"/>
            </w:pPr>
          </w:p>
          <w:p w14:paraId="3931C1C1" w14:textId="77777777" w:rsidR="008D6A7A" w:rsidRDefault="008D6A7A" w:rsidP="008D6A7A">
            <w:pPr>
              <w:pStyle w:val="Tabulkanormln"/>
              <w:spacing w:after="80"/>
              <w:rPr>
                <w:b/>
              </w:rPr>
            </w:pPr>
          </w:p>
          <w:p w14:paraId="5146656C" w14:textId="7D40C77B" w:rsidR="008D6A7A" w:rsidRPr="009E3C92" w:rsidRDefault="008D6A7A" w:rsidP="008D6A7A">
            <w:pPr>
              <w:pStyle w:val="Tabulkanormln"/>
              <w:spacing w:after="80"/>
              <w:rPr>
                <w:b/>
              </w:rPr>
            </w:pPr>
            <w:r w:rsidRPr="009E3C92">
              <w:rPr>
                <w:b/>
              </w:rPr>
              <w:t>OSV</w:t>
            </w:r>
          </w:p>
          <w:p w14:paraId="14ADC9A9" w14:textId="77777777" w:rsidR="008D6A7A" w:rsidRPr="009E3C92" w:rsidRDefault="008D6A7A" w:rsidP="008D6A7A">
            <w:pPr>
              <w:pStyle w:val="Tabulkanormln"/>
              <w:spacing w:after="80"/>
              <w:rPr>
                <w:b/>
              </w:rPr>
            </w:pPr>
            <w:r w:rsidRPr="009E3C92">
              <w:t>seberegulace, organizační dovednosti a efektivní řešení problému</w:t>
            </w:r>
          </w:p>
          <w:p w14:paraId="6A1E21AC" w14:textId="77777777" w:rsidR="008D6A7A" w:rsidRPr="009E3C92" w:rsidRDefault="008D6A7A" w:rsidP="008D6A7A">
            <w:pPr>
              <w:pStyle w:val="Tabulkanormln"/>
              <w:spacing w:after="80"/>
              <w:rPr>
                <w:b/>
              </w:rPr>
            </w:pPr>
            <w:r w:rsidRPr="009E3C92">
              <w:rPr>
                <w:b/>
              </w:rPr>
              <w:t>MP vztahy</w:t>
            </w:r>
          </w:p>
          <w:p w14:paraId="20FEB60D" w14:textId="77777777" w:rsidR="008D6A7A" w:rsidRPr="009E3C92" w:rsidRDefault="008D6A7A" w:rsidP="008D6A7A">
            <w:pPr>
              <w:pStyle w:val="Tabulkanormln"/>
              <w:spacing w:after="80"/>
            </w:pPr>
            <w:r w:rsidRPr="009E3C92">
              <w:t>Fyzika</w:t>
            </w:r>
          </w:p>
          <w:p w14:paraId="669AE025" w14:textId="77777777" w:rsidR="008D6A7A" w:rsidRPr="009E3C92" w:rsidRDefault="008D6A7A" w:rsidP="008D6A7A">
            <w:pPr>
              <w:pStyle w:val="Tabulkanormln"/>
              <w:spacing w:after="80"/>
            </w:pPr>
            <w:r w:rsidRPr="009E3C92">
              <w:t>Biologie</w:t>
            </w:r>
          </w:p>
          <w:p w14:paraId="5E95D9F6" w14:textId="77777777" w:rsidR="008D6A7A" w:rsidRPr="009E3C92" w:rsidRDefault="008D6A7A" w:rsidP="008D6A7A">
            <w:pPr>
              <w:pStyle w:val="Tabulkanormln"/>
              <w:spacing w:after="80"/>
            </w:pPr>
          </w:p>
          <w:p w14:paraId="35D78923" w14:textId="77777777" w:rsidR="008D6A7A" w:rsidRPr="009E3C92" w:rsidRDefault="008D6A7A" w:rsidP="008D6A7A">
            <w:pPr>
              <w:pStyle w:val="Tabulkanormln"/>
              <w:spacing w:after="80"/>
            </w:pPr>
          </w:p>
          <w:p w14:paraId="28B4C43B" w14:textId="77777777" w:rsidR="008D6A7A" w:rsidRPr="009E3C92" w:rsidRDefault="008D6A7A" w:rsidP="008D6A7A">
            <w:pPr>
              <w:pStyle w:val="Tabulkanormln"/>
              <w:spacing w:after="80"/>
            </w:pPr>
          </w:p>
          <w:p w14:paraId="39D8CDF8" w14:textId="77777777" w:rsidR="008D6A7A" w:rsidRPr="009E3C92" w:rsidRDefault="008D6A7A" w:rsidP="008D6A7A">
            <w:pPr>
              <w:pStyle w:val="Tabulkanormln"/>
              <w:spacing w:after="80"/>
            </w:pPr>
          </w:p>
          <w:p w14:paraId="4D628852" w14:textId="77777777" w:rsidR="008D6A7A" w:rsidRPr="009E3C92" w:rsidRDefault="008D6A7A" w:rsidP="008D6A7A">
            <w:pPr>
              <w:pStyle w:val="Tabulkanormln"/>
              <w:spacing w:after="80"/>
            </w:pPr>
          </w:p>
          <w:p w14:paraId="58149AD6" w14:textId="77777777" w:rsidR="008D6A7A" w:rsidRPr="009E3C92" w:rsidRDefault="008D6A7A" w:rsidP="008D6A7A">
            <w:pPr>
              <w:pStyle w:val="Tabulkanormln"/>
              <w:spacing w:after="80"/>
            </w:pPr>
          </w:p>
          <w:p w14:paraId="2984F6E9" w14:textId="77777777" w:rsidR="008D6A7A" w:rsidRPr="009E3C92" w:rsidRDefault="008D6A7A" w:rsidP="008D6A7A">
            <w:pPr>
              <w:pStyle w:val="Tabulkanormln"/>
              <w:spacing w:after="80"/>
            </w:pPr>
          </w:p>
          <w:p w14:paraId="6D010316" w14:textId="77777777" w:rsidR="008D6A7A" w:rsidRPr="009E3C92" w:rsidRDefault="008D6A7A" w:rsidP="008D6A7A">
            <w:pPr>
              <w:pStyle w:val="Tabulkanormln"/>
              <w:spacing w:after="80"/>
            </w:pPr>
          </w:p>
        </w:tc>
      </w:tr>
    </w:tbl>
    <w:p w14:paraId="7F455C76" w14:textId="5DB12F79" w:rsidR="00EF669D" w:rsidRDefault="008D6A7A" w:rsidP="00EF669D">
      <w:pPr>
        <w:pStyle w:val="Nadpis2"/>
        <w:tabs>
          <w:tab w:val="num" w:pos="567"/>
        </w:tabs>
        <w:spacing w:before="0" w:after="0"/>
        <w:ind w:left="567" w:hanging="567"/>
      </w:pPr>
      <w:bookmarkStart w:id="167" w:name="_Toc174291266"/>
      <w:r>
        <w:lastRenderedPageBreak/>
        <w:t>Praktikum z informatiky II.</w:t>
      </w:r>
      <w:bookmarkEnd w:id="167"/>
    </w:p>
    <w:p w14:paraId="22F90A96" w14:textId="77777777" w:rsidR="00EF669D" w:rsidRDefault="00EF669D" w:rsidP="00EF669D">
      <w:pPr>
        <w:spacing w:before="0"/>
      </w:pPr>
      <w:r>
        <w:t>Celkový počet hodin:</w:t>
      </w:r>
      <w:r>
        <w:tab/>
        <w:t xml:space="preserve"> 2 – 0 – 0 – 0 </w:t>
      </w:r>
    </w:p>
    <w:p w14:paraId="4717EFBD" w14:textId="77777777" w:rsidR="00EF669D" w:rsidRPr="00877435" w:rsidRDefault="00EF669D" w:rsidP="00EF669D">
      <w:pPr>
        <w:spacing w:before="0"/>
        <w:rPr>
          <w:rStyle w:val="Siln"/>
        </w:rPr>
      </w:pPr>
      <w:r w:rsidRPr="00877435">
        <w:rPr>
          <w:rStyle w:val="Siln"/>
        </w:rPr>
        <w:t>Charakteristika vyučovacího předmětu</w:t>
      </w:r>
    </w:p>
    <w:p w14:paraId="7C54F7EE" w14:textId="77777777" w:rsidR="00EF669D" w:rsidRDefault="00EF669D" w:rsidP="00EF669D">
      <w:pPr>
        <w:pStyle w:val="Odstmezery"/>
      </w:pPr>
      <w:r>
        <w:t>Předmět praktikum z informatiky II. patří do vzdělávací oblasti Informatika. Je realizován v prvním ročníku v rozsahu 2 hodiny týdně, třída se dělí na skupiny.</w:t>
      </w:r>
    </w:p>
    <w:p w14:paraId="62B8503B" w14:textId="77777777" w:rsidR="00EF669D" w:rsidRDefault="00EF669D" w:rsidP="00EF669D">
      <w:pPr>
        <w:pStyle w:val="Odstmezery"/>
      </w:pPr>
      <w:r>
        <w:t xml:space="preserve">Hlavním cílem předmětu je rozvíjet oblast informatiky praktickými činnostmi s důrazem na připravu žáků v profesním, občanském a osobním uplatnění, vést žáky k celoživotnímu učení. Žáci se zdokonalí v psaní desetiprstovou hmatovou metodou. Žáci vhodným způsobem prezentují své práce i sami sebe před publikem. Seznámí se s typografickými pravidly, pravidly pro psaní e-mailů, životopisu, s normalizovanou úpravou písemností. Při své práci využijí umělou inteligenci, kriticky posoudí výsledky, vyhodnotí přínosy a rizika. </w:t>
      </w:r>
    </w:p>
    <w:p w14:paraId="53EAE17E" w14:textId="77777777" w:rsidR="00EF669D" w:rsidRDefault="00EF669D" w:rsidP="00EF669D">
      <w:pPr>
        <w:pStyle w:val="Odstmezery"/>
      </w:pPr>
      <w:r>
        <w:t>Předmět je významný pro běžný praktický život žáků i pro jejich budoucí profesní uplatnění.</w:t>
      </w:r>
      <w:r w:rsidRPr="00BF5F83">
        <w:t xml:space="preserve"> </w:t>
      </w:r>
      <w:r>
        <w:t>Přispívá k pochopení principů fungování všudypřítomných digitálních technologií.</w:t>
      </w:r>
    </w:p>
    <w:p w14:paraId="74D9747D" w14:textId="77777777" w:rsidR="00EF669D" w:rsidRDefault="00EF669D" w:rsidP="00EF669D">
      <w:pPr>
        <w:pStyle w:val="Odstmezery"/>
      </w:pPr>
      <w:r>
        <w:t>Vlastní výuka probíhá v počítačové učebně, jsou používány aplikace Microsoft a výukový program pro psaní. Každý žák pracuje u jednoho počítače.</w:t>
      </w:r>
    </w:p>
    <w:p w14:paraId="5556D7D2" w14:textId="77777777" w:rsidR="00EF669D" w:rsidRPr="00877435" w:rsidRDefault="00EF669D" w:rsidP="00EF669D">
      <w:pPr>
        <w:spacing w:before="0"/>
        <w:rPr>
          <w:rStyle w:val="Siln"/>
        </w:rPr>
      </w:pPr>
      <w:r w:rsidRPr="00877435">
        <w:rPr>
          <w:rStyle w:val="Siln"/>
        </w:rPr>
        <w:t>Výchovné</w:t>
      </w:r>
      <w:r>
        <w:rPr>
          <w:rStyle w:val="Siln"/>
        </w:rPr>
        <w:t xml:space="preserve"> a </w:t>
      </w:r>
      <w:r w:rsidRPr="00877435">
        <w:rPr>
          <w:rStyle w:val="Siln"/>
        </w:rPr>
        <w:t>vzdělávací strategie</w:t>
      </w:r>
    </w:p>
    <w:p w14:paraId="7FA2693A" w14:textId="77777777" w:rsidR="00EF669D" w:rsidRPr="00877435" w:rsidRDefault="00EF669D" w:rsidP="00EF669D">
      <w:pPr>
        <w:spacing w:before="0"/>
        <w:rPr>
          <w:rStyle w:val="Siln"/>
        </w:rPr>
      </w:pPr>
      <w:r w:rsidRPr="00877435">
        <w:rPr>
          <w:rStyle w:val="Siln"/>
        </w:rPr>
        <w:t>Kompetence</w:t>
      </w:r>
      <w:r>
        <w:rPr>
          <w:rStyle w:val="Siln"/>
        </w:rPr>
        <w:t xml:space="preserve"> k </w:t>
      </w:r>
      <w:r w:rsidRPr="00877435">
        <w:rPr>
          <w:rStyle w:val="Siln"/>
        </w:rPr>
        <w:t>učení</w:t>
      </w:r>
    </w:p>
    <w:p w14:paraId="14ABE363" w14:textId="77777777" w:rsidR="00EF669D" w:rsidRDefault="00EF669D" w:rsidP="00EF669D">
      <w:pPr>
        <w:pStyle w:val="Odstmezery"/>
      </w:pPr>
      <w:r w:rsidRPr="00C60B91">
        <w:rPr>
          <w:u w:val="single"/>
        </w:rPr>
        <w:t>Učitel:</w:t>
      </w:r>
      <w:r>
        <w:t xml:space="preserve"> vede žáky k plánování a organizování svého učení a pracovních činností jako prostředku k seberealizaci a osobního rozvoje; do výuky zařazuje různé strategie učení a zpracování poznatků a informací; zařazuje různé metody práce – skupinová práce, samostatná práce, různé soutěže, praktické ukázky; vede žáky k poznání, že výsledkem jejich práce bude praktická dovednost, která jim usnadní práci při dalším studiu a v profesním životě; vede žáky k pravidelnému procvičování, a tím i pravidelné a soustavné práci; pochvalou a osobním přístupem povzbuzuje individualitu žáka; vede žáky ke kritickému hodnocení pokroku při dosahování cílů učení a práce; vede žáky k stanovení poučení pro další práci na základě vlastních úspěchů a chyb.</w:t>
      </w:r>
    </w:p>
    <w:p w14:paraId="213F169F" w14:textId="77777777" w:rsidR="00EF669D" w:rsidRPr="00877435" w:rsidRDefault="00EF669D" w:rsidP="00EF669D">
      <w:pPr>
        <w:spacing w:before="0"/>
        <w:rPr>
          <w:rStyle w:val="Siln"/>
        </w:rPr>
      </w:pPr>
      <w:r w:rsidRPr="00877435">
        <w:rPr>
          <w:rStyle w:val="Siln"/>
        </w:rPr>
        <w:t>Kompetence</w:t>
      </w:r>
      <w:r>
        <w:rPr>
          <w:rStyle w:val="Siln"/>
        </w:rPr>
        <w:t xml:space="preserve"> k </w:t>
      </w:r>
      <w:r w:rsidRPr="00877435">
        <w:rPr>
          <w:rStyle w:val="Siln"/>
        </w:rPr>
        <w:t>řešení problémů</w:t>
      </w:r>
    </w:p>
    <w:p w14:paraId="0C539A72" w14:textId="77777777" w:rsidR="00EF669D" w:rsidRDefault="00EF669D" w:rsidP="00EF669D">
      <w:pPr>
        <w:pStyle w:val="Odstmezery"/>
      </w:pPr>
      <w:r w:rsidRPr="00C60B91">
        <w:rPr>
          <w:u w:val="single"/>
        </w:rPr>
        <w:t>Učitel:</w:t>
      </w:r>
      <w:r>
        <w:t xml:space="preserve"> pozitivním hodnocením práce povzbuzuje u žáků samostatnost při řešení problémů; oceňuje, že se žáci nenechají odradit případným nezdarem a tím posiluje jejich sebevědomí a ochotu řešit problémové situace.</w:t>
      </w:r>
    </w:p>
    <w:p w14:paraId="7E58C23B" w14:textId="77777777" w:rsidR="00EF669D" w:rsidRPr="00877435" w:rsidRDefault="00EF669D" w:rsidP="00EF669D">
      <w:pPr>
        <w:spacing w:before="0"/>
        <w:rPr>
          <w:rStyle w:val="Siln"/>
        </w:rPr>
      </w:pPr>
      <w:r w:rsidRPr="00877435">
        <w:rPr>
          <w:rStyle w:val="Siln"/>
        </w:rPr>
        <w:t>Kompetence komunikativní</w:t>
      </w:r>
    </w:p>
    <w:p w14:paraId="2E2041D4" w14:textId="77777777" w:rsidR="00EF669D" w:rsidRDefault="00EF669D" w:rsidP="00EF669D">
      <w:pPr>
        <w:pStyle w:val="Odstmezery"/>
      </w:pPr>
      <w:r w:rsidRPr="00C60B91">
        <w:rPr>
          <w:u w:val="single"/>
        </w:rPr>
        <w:t>Učitel:</w:t>
      </w:r>
      <w:r>
        <w:t xml:space="preserve"> vede žáky k tomu, aby efektivně využívali digitální technologie a dostupné prostředky komunikace, verbální i neverbální, včetně symbolických a grafických vyjádření informací různého typu; vede žáky k používání odborného jazyka s porozuměním; vede žáky k obhájení svého postupu; </w:t>
      </w:r>
      <w:r w:rsidRPr="003806E5">
        <w:t>vede žák</w:t>
      </w:r>
      <w:r>
        <w:t>y k </w:t>
      </w:r>
      <w:r w:rsidRPr="003806E5">
        <w:t>formálně správnému odbornému vyjadřování při písemném</w:t>
      </w:r>
      <w:r>
        <w:t xml:space="preserve"> i </w:t>
      </w:r>
      <w:r w:rsidRPr="003806E5">
        <w:t>mluveném projevu</w:t>
      </w:r>
      <w:r>
        <w:t>; vede žáky, aby vhodným způsobem prezentovali svou práci i sami sebe před známým i neznámým publikem.</w:t>
      </w:r>
    </w:p>
    <w:p w14:paraId="1D0DB5ED" w14:textId="77777777" w:rsidR="00EF669D" w:rsidRPr="00877435" w:rsidRDefault="00EF669D" w:rsidP="00EF669D">
      <w:pPr>
        <w:spacing w:before="0"/>
        <w:rPr>
          <w:rStyle w:val="Siln"/>
        </w:rPr>
      </w:pPr>
      <w:r w:rsidRPr="00877435">
        <w:rPr>
          <w:rStyle w:val="Siln"/>
        </w:rPr>
        <w:lastRenderedPageBreak/>
        <w:t>Kompetence sociální</w:t>
      </w:r>
      <w:r>
        <w:rPr>
          <w:rStyle w:val="Siln"/>
        </w:rPr>
        <w:t xml:space="preserve"> a </w:t>
      </w:r>
      <w:r w:rsidRPr="00877435">
        <w:rPr>
          <w:rStyle w:val="Siln"/>
        </w:rPr>
        <w:t>personální</w:t>
      </w:r>
    </w:p>
    <w:p w14:paraId="32091100" w14:textId="77777777" w:rsidR="00EF669D" w:rsidRDefault="00EF669D" w:rsidP="00EF669D">
      <w:pPr>
        <w:pStyle w:val="Odstmezery"/>
      </w:pPr>
      <w:r w:rsidRPr="00767FB5">
        <w:rPr>
          <w:u w:val="single"/>
        </w:rPr>
        <w:t>Učitel:</w:t>
      </w:r>
      <w:r>
        <w:t xml:space="preserve"> vede žáky ke spolupráci v menších i větších skupinách, a tím je učí spolupracovat; pozitivním hodnocením práce každého jedince v kolektivu vede žáky k respektování způsobu práce a názoru druhého; </w:t>
      </w:r>
      <w:r w:rsidRPr="003806E5">
        <w:t>vede žák</w:t>
      </w:r>
      <w:r>
        <w:t>y k </w:t>
      </w:r>
      <w:r w:rsidRPr="003806E5">
        <w:t>ohleduplnosti</w:t>
      </w:r>
      <w:r>
        <w:t xml:space="preserve"> a </w:t>
      </w:r>
      <w:r w:rsidRPr="003806E5">
        <w:t>úctě při jednání</w:t>
      </w:r>
      <w:r>
        <w:t xml:space="preserve"> s </w:t>
      </w:r>
      <w:r w:rsidRPr="003806E5">
        <w:t>druhými lidmi</w:t>
      </w:r>
      <w:r>
        <w:t>,</w:t>
      </w:r>
      <w:r w:rsidRPr="003806E5">
        <w:t xml:space="preserve"> čímž přispívá</w:t>
      </w:r>
      <w:r>
        <w:t xml:space="preserve"> k </w:t>
      </w:r>
      <w:r w:rsidRPr="003806E5">
        <w:t>upevnění dobrých mezilidských vztahů</w:t>
      </w:r>
      <w:r>
        <w:t>, vede žáky k sebereflexi</w:t>
      </w:r>
      <w:r>
        <w:rPr>
          <w:szCs w:val="22"/>
        </w:rPr>
        <w:t xml:space="preserve">; vede žáky k </w:t>
      </w:r>
      <w:r>
        <w:t>přizpůsobování se měnícím se životním a pracovním podmínkám a schopnosti je aktivně a tvořivě ovlivňovat.</w:t>
      </w:r>
    </w:p>
    <w:p w14:paraId="20DE06EB" w14:textId="77777777" w:rsidR="00EF669D" w:rsidRPr="00877435" w:rsidRDefault="00EF669D" w:rsidP="00EF669D">
      <w:pPr>
        <w:spacing w:before="0"/>
        <w:rPr>
          <w:rStyle w:val="Siln"/>
        </w:rPr>
      </w:pPr>
      <w:r w:rsidRPr="00877435">
        <w:rPr>
          <w:rStyle w:val="Siln"/>
        </w:rPr>
        <w:t>Kompetence občanská</w:t>
      </w:r>
    </w:p>
    <w:p w14:paraId="00BC17A7" w14:textId="77777777" w:rsidR="00EF669D" w:rsidRDefault="00EF669D" w:rsidP="00EF669D">
      <w:pPr>
        <w:pStyle w:val="Odstmezery"/>
      </w:pPr>
      <w:r w:rsidRPr="00767FB5">
        <w:rPr>
          <w:u w:val="single"/>
        </w:rPr>
        <w:t>Učitel:</w:t>
      </w:r>
      <w:r>
        <w:t xml:space="preserve"> </w:t>
      </w:r>
      <w:r w:rsidRPr="003806E5">
        <w:t>vede žák</w:t>
      </w:r>
      <w:r>
        <w:t>y k </w:t>
      </w:r>
      <w:r w:rsidRPr="003806E5">
        <w:t>respektování názorů</w:t>
      </w:r>
      <w:r>
        <w:t xml:space="preserve">, postojů a hodnot </w:t>
      </w:r>
      <w:r w:rsidRPr="003806E5">
        <w:t>spolužáků</w:t>
      </w:r>
      <w:r>
        <w:t xml:space="preserve"> a </w:t>
      </w:r>
      <w:r w:rsidRPr="003806E5">
        <w:t>učitele,</w:t>
      </w:r>
      <w:r>
        <w:t xml:space="preserve"> k </w:t>
      </w:r>
      <w:r w:rsidRPr="003806E5">
        <w:t>tolerování schopností ostatních žáků</w:t>
      </w:r>
      <w:r>
        <w:t xml:space="preserve">; vede žáky k zaujímání postojů k současnému dění ve společnosti. </w:t>
      </w:r>
    </w:p>
    <w:p w14:paraId="4AE41093" w14:textId="77777777" w:rsidR="00EF669D" w:rsidRPr="00877435" w:rsidRDefault="00EF669D" w:rsidP="00EF669D">
      <w:pPr>
        <w:spacing w:before="0"/>
        <w:rPr>
          <w:rStyle w:val="Siln"/>
        </w:rPr>
      </w:pPr>
      <w:r w:rsidRPr="00877435">
        <w:rPr>
          <w:rStyle w:val="Siln"/>
        </w:rPr>
        <w:t>Kompetence</w:t>
      </w:r>
      <w:r>
        <w:rPr>
          <w:rStyle w:val="Siln"/>
        </w:rPr>
        <w:t xml:space="preserve"> k </w:t>
      </w:r>
      <w:r w:rsidRPr="00877435">
        <w:rPr>
          <w:rStyle w:val="Siln"/>
        </w:rPr>
        <w:t>podnikavosti</w:t>
      </w:r>
    </w:p>
    <w:p w14:paraId="2A5CA601" w14:textId="3A587B0B" w:rsidR="00EF669D" w:rsidRDefault="00EF669D" w:rsidP="00EF669D">
      <w:pPr>
        <w:pStyle w:val="Odstmezery"/>
      </w:pPr>
      <w:r w:rsidRPr="00767FB5">
        <w:rPr>
          <w:u w:val="single"/>
        </w:rPr>
        <w:t>Učitel:</w:t>
      </w:r>
      <w:r>
        <w:t xml:space="preserve"> vede žáky k zodpovědnému rozhodnutí o dalším vzdělávání a budoucím profesním zaměření; vede žáky k rozvíjení vlastní iniciativy, tvořivosti a nových inovací; vede žáky k získávání a kritickému vyhodnocování informací o vzdělávacích a pracovních příležitostech s využíváním dostupných zdrojů a informací při plánování a realizaci aktivit; vede žáky k dosahování stanovených cílů, posuzuvání a kritickému hodnocení rizik souvisejících s rozhodováním v reálných životních situacích.</w:t>
      </w:r>
    </w:p>
    <w:p w14:paraId="79CFA4BC" w14:textId="77777777" w:rsidR="00205AA6" w:rsidRPr="00B515A8" w:rsidRDefault="00205AA6" w:rsidP="00205AA6">
      <w:pPr>
        <w:pStyle w:val="Odstmezery"/>
        <w:rPr>
          <w:rStyle w:val="Siln"/>
          <w:szCs w:val="24"/>
        </w:rPr>
      </w:pPr>
      <w:r w:rsidRPr="00B515A8">
        <w:rPr>
          <w:rStyle w:val="Siln"/>
          <w:szCs w:val="24"/>
        </w:rPr>
        <w:t>Kompetence digitální</w:t>
      </w:r>
    </w:p>
    <w:p w14:paraId="619641CC" w14:textId="77777777" w:rsidR="00205AA6" w:rsidRPr="009E3C92" w:rsidRDefault="00205AA6" w:rsidP="00205AA6">
      <w:pPr>
        <w:spacing w:after="80"/>
        <w:rPr>
          <w:sz w:val="22"/>
          <w:szCs w:val="22"/>
        </w:rPr>
      </w:pPr>
      <w:r w:rsidRPr="00205AA6">
        <w:rPr>
          <w:sz w:val="22"/>
          <w:szCs w:val="22"/>
          <w:u w:val="single"/>
        </w:rPr>
        <w:t>Učitel</w:t>
      </w:r>
      <w:r w:rsidRPr="009E3C92">
        <w:rPr>
          <w:sz w:val="22"/>
          <w:szCs w:val="22"/>
        </w:rPr>
        <w:t>: nabádá žáky, aby v běžném životě a při studiu využívali digitální zařízení a jejich aplikace a služby; podněcuje žáky k vyhledávání příležitostí k osobnímu rozvoji prostřednictvím digitálních technologií; učí žáky, aby se vyrovnávali s proměnlivostí digitálních technologií a upozorňuje na vliv umělé inteligence na různé aspekty života jedince i celé společnosti; podporuje pochopení významu digitálních technologií pro kvalitu života, pro sociální začleňování a pro osoby s hendikepem; předchází situacím ohrožujícím bezpečnost zařízení i dat, situacím ohrožujícím jeho tělesné a duševní zdraví i zdraví ostatních; učí tomu i žáky; požaduje po žácích, aby získávali, vyhledávali a posuzovali data a informace v různých formátech, k tomu pak volili postupy, strategie a způsoby, které odpovídají konkrétní situaci a účelu.</w:t>
      </w:r>
    </w:p>
    <w:p w14:paraId="3F59480F" w14:textId="77777777" w:rsidR="00EF669D" w:rsidRPr="00877435" w:rsidRDefault="00EF669D" w:rsidP="0079553C">
      <w:pPr>
        <w:spacing w:after="120"/>
        <w:rPr>
          <w:rStyle w:val="Siln"/>
        </w:rPr>
      </w:pPr>
      <w:r w:rsidRPr="00877435">
        <w:rPr>
          <w:rStyle w:val="Siln"/>
        </w:rPr>
        <w:t>Rozpis učiva</w:t>
      </w:r>
      <w:r>
        <w:rPr>
          <w:rStyle w:val="Siln"/>
        </w:rPr>
        <w:t xml:space="preserve"> a </w:t>
      </w:r>
      <w:r w:rsidRPr="00877435">
        <w:rPr>
          <w:rStyle w:val="Siln"/>
        </w:rPr>
        <w:t>výsledků vzdělávání</w:t>
      </w:r>
    </w:p>
    <w:p w14:paraId="5F2E3D2A" w14:textId="77777777" w:rsidR="00EF669D" w:rsidRPr="00F41AB9" w:rsidRDefault="00EF669D" w:rsidP="0079553C">
      <w:pPr>
        <w:pStyle w:val="Odsttunnadpis"/>
        <w:spacing w:after="120" w:line="288" w:lineRule="auto"/>
      </w:pPr>
      <w:r>
        <w:t xml:space="preserve">Ročník: </w:t>
      </w:r>
      <w:r>
        <w:fldChar w:fldCharType="begin">
          <w:ffData>
            <w:name w:val="Text6"/>
            <w:enabled/>
            <w:calcOnExit w:val="0"/>
            <w:textInput>
              <w:default w:val="1."/>
              <w:maxLength w:val="2"/>
            </w:textInput>
          </w:ffData>
        </w:fldChar>
      </w:r>
      <w:r>
        <w:instrText xml:space="preserve"> FORMTEXT </w:instrText>
      </w:r>
      <w:r>
        <w:fldChar w:fldCharType="separate"/>
      </w:r>
      <w:r>
        <w:rPr>
          <w:noProof/>
        </w:rPr>
        <w:t>1.</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EF669D" w:rsidRPr="00E246EB" w14:paraId="0F745EA9" w14:textId="77777777" w:rsidTr="00EF669D">
        <w:tc>
          <w:tcPr>
            <w:tcW w:w="3685" w:type="dxa"/>
            <w:shd w:val="clear" w:color="auto" w:fill="BFBFBF"/>
            <w:vAlign w:val="center"/>
          </w:tcPr>
          <w:p w14:paraId="0BED6CAC" w14:textId="77777777" w:rsidR="00EF669D" w:rsidRPr="005E2440" w:rsidRDefault="00EF669D" w:rsidP="00EF669D">
            <w:pPr>
              <w:tabs>
                <w:tab w:val="right" w:pos="2854"/>
              </w:tabs>
              <w:spacing w:before="0" w:line="240" w:lineRule="auto"/>
              <w:jc w:val="center"/>
              <w:rPr>
                <w:b/>
                <w:bCs/>
              </w:rPr>
            </w:pPr>
            <w:r w:rsidRPr="005E2440">
              <w:rPr>
                <w:b/>
                <w:bCs/>
              </w:rPr>
              <w:t>Očekávané výstupy</w:t>
            </w:r>
          </w:p>
        </w:tc>
        <w:tc>
          <w:tcPr>
            <w:tcW w:w="3118" w:type="dxa"/>
            <w:shd w:val="clear" w:color="auto" w:fill="BFBFBF"/>
            <w:vAlign w:val="center"/>
          </w:tcPr>
          <w:p w14:paraId="2E6EB1FE" w14:textId="77777777" w:rsidR="00EF669D" w:rsidRPr="00EF4B1C" w:rsidRDefault="00EF669D" w:rsidP="00EF669D">
            <w:pPr>
              <w:spacing w:before="0" w:line="240" w:lineRule="auto"/>
              <w:jc w:val="center"/>
              <w:rPr>
                <w:b/>
                <w:bCs/>
                <w:i/>
              </w:rPr>
            </w:pPr>
            <w:r w:rsidRPr="00EF4B1C">
              <w:rPr>
                <w:b/>
                <w:bCs/>
              </w:rPr>
              <w:t>Učivo</w:t>
            </w:r>
          </w:p>
        </w:tc>
        <w:tc>
          <w:tcPr>
            <w:tcW w:w="2835" w:type="dxa"/>
            <w:shd w:val="clear" w:color="auto" w:fill="BFBFBF"/>
            <w:vAlign w:val="center"/>
          </w:tcPr>
          <w:p w14:paraId="67AF16E4" w14:textId="77777777" w:rsidR="00EF669D" w:rsidRPr="005E2440" w:rsidRDefault="00EF669D" w:rsidP="00EF669D">
            <w:pPr>
              <w:spacing w:before="0" w:line="240" w:lineRule="auto"/>
              <w:jc w:val="center"/>
              <w:rPr>
                <w:b/>
                <w:bCs/>
              </w:rPr>
            </w:pPr>
            <w:r w:rsidRPr="005E2440">
              <w:rPr>
                <w:b/>
                <w:bCs/>
              </w:rPr>
              <w:t>Průřezová témata,</w:t>
            </w:r>
          </w:p>
          <w:p w14:paraId="430E1CD1" w14:textId="77777777" w:rsidR="00EF669D" w:rsidRPr="005E2440" w:rsidRDefault="00EF669D" w:rsidP="00EF669D">
            <w:pPr>
              <w:spacing w:before="0" w:line="240" w:lineRule="auto"/>
              <w:jc w:val="center"/>
              <w:rPr>
                <w:b/>
                <w:bCs/>
              </w:rPr>
            </w:pPr>
            <w:r w:rsidRPr="005E2440">
              <w:rPr>
                <w:b/>
                <w:bCs/>
              </w:rPr>
              <w:t>MP vztahy</w:t>
            </w:r>
          </w:p>
        </w:tc>
      </w:tr>
      <w:tr w:rsidR="00EF669D" w:rsidRPr="00E246EB" w14:paraId="11C0D3EB" w14:textId="77777777" w:rsidTr="00EF669D">
        <w:tc>
          <w:tcPr>
            <w:tcW w:w="3685" w:type="dxa"/>
          </w:tcPr>
          <w:p w14:paraId="7E603FF9" w14:textId="77777777" w:rsidR="00EF669D" w:rsidRPr="00E25D77" w:rsidRDefault="00EF669D" w:rsidP="00CC5C4F">
            <w:pPr>
              <w:pStyle w:val="Tabulkaodrazky"/>
              <w:numPr>
                <w:ilvl w:val="0"/>
                <w:numId w:val="9"/>
              </w:numPr>
              <w:tabs>
                <w:tab w:val="num" w:pos="227"/>
              </w:tabs>
              <w:ind w:left="227" w:hanging="227"/>
            </w:pPr>
            <w:r w:rsidRPr="00E25D77">
              <w:t>respe</w:t>
            </w:r>
            <w:r>
              <w:t>ktuje pravidla bezpečné práce s </w:t>
            </w:r>
            <w:r w:rsidRPr="00E25D77">
              <w:t>hardware</w:t>
            </w:r>
            <w:r>
              <w:t>m i </w:t>
            </w:r>
            <w:r w:rsidRPr="00E25D77">
              <w:t>software</w:t>
            </w:r>
            <w:r>
              <w:t>m a </w:t>
            </w:r>
            <w:r w:rsidRPr="00E25D77">
              <w:t>postupuje poučeně</w:t>
            </w:r>
            <w:r>
              <w:t xml:space="preserve"> v </w:t>
            </w:r>
            <w:r w:rsidRPr="00E25D77">
              <w:t>případě jejich z</w:t>
            </w:r>
            <w:r w:rsidRPr="00B57DEE">
              <w:t>á</w:t>
            </w:r>
            <w:r w:rsidRPr="00E25D77">
              <w:t xml:space="preserve">vady </w:t>
            </w:r>
          </w:p>
          <w:p w14:paraId="4D8337B4" w14:textId="77777777" w:rsidR="00EF669D" w:rsidRDefault="00EF669D" w:rsidP="00CC5C4F">
            <w:pPr>
              <w:pStyle w:val="Tabulkaodrazky"/>
              <w:numPr>
                <w:ilvl w:val="0"/>
                <w:numId w:val="9"/>
              </w:numPr>
              <w:tabs>
                <w:tab w:val="num" w:pos="227"/>
              </w:tabs>
              <w:ind w:left="227" w:hanging="227"/>
            </w:pPr>
            <w:r>
              <w:t>dodržuje základní hygienická a bezpečnostní pravidla při práci s technikou</w:t>
            </w:r>
          </w:p>
          <w:p w14:paraId="3DFCE528" w14:textId="77777777" w:rsidR="00EF669D" w:rsidRDefault="00EF669D" w:rsidP="00CC5C4F">
            <w:pPr>
              <w:pStyle w:val="Tabulkaodrazky"/>
              <w:numPr>
                <w:ilvl w:val="0"/>
                <w:numId w:val="9"/>
              </w:numPr>
              <w:tabs>
                <w:tab w:val="num" w:pos="227"/>
              </w:tabs>
              <w:ind w:left="227" w:hanging="227"/>
            </w:pPr>
            <w:r>
              <w:t>využívá základní funkce počítače</w:t>
            </w:r>
          </w:p>
          <w:p w14:paraId="29F01789" w14:textId="77777777" w:rsidR="00EF669D" w:rsidRDefault="00EF669D" w:rsidP="00CC5C4F">
            <w:pPr>
              <w:pStyle w:val="Tabulkaodrazky"/>
              <w:numPr>
                <w:ilvl w:val="0"/>
                <w:numId w:val="9"/>
              </w:numPr>
              <w:tabs>
                <w:tab w:val="num" w:pos="227"/>
              </w:tabs>
              <w:ind w:left="227" w:hanging="227"/>
            </w:pPr>
            <w:r>
              <w:lastRenderedPageBreak/>
              <w:t>přihlásí se do sítě, odhlásí se ze sítě</w:t>
            </w:r>
          </w:p>
          <w:p w14:paraId="7AC39ABD" w14:textId="77777777" w:rsidR="00EF669D" w:rsidRDefault="00EF669D" w:rsidP="00CC5C4F">
            <w:pPr>
              <w:pStyle w:val="Tabulkaodrazky"/>
              <w:numPr>
                <w:ilvl w:val="0"/>
                <w:numId w:val="9"/>
              </w:numPr>
              <w:tabs>
                <w:tab w:val="num" w:pos="227"/>
              </w:tabs>
              <w:ind w:left="227" w:hanging="227"/>
            </w:pPr>
            <w:r>
              <w:t>uvede své přihlašovací jméno, heslo</w:t>
            </w:r>
          </w:p>
          <w:p w14:paraId="3D1438CD" w14:textId="77777777" w:rsidR="00EF669D" w:rsidRDefault="00EF669D" w:rsidP="00CC5C4F">
            <w:pPr>
              <w:pStyle w:val="Tabulkaodrazky"/>
              <w:numPr>
                <w:ilvl w:val="0"/>
                <w:numId w:val="9"/>
              </w:numPr>
              <w:tabs>
                <w:tab w:val="num" w:pos="227"/>
              </w:tabs>
              <w:ind w:left="227" w:hanging="227"/>
            </w:pPr>
            <w:r>
              <w:t>vyjmenuje pravidla bezpečnosti při užívání jména a hesla</w:t>
            </w:r>
          </w:p>
          <w:p w14:paraId="4BD3D8EE" w14:textId="77777777" w:rsidR="00EF669D" w:rsidRDefault="00EF669D" w:rsidP="00CC5C4F">
            <w:pPr>
              <w:pStyle w:val="Tabulkaodrazky"/>
              <w:numPr>
                <w:ilvl w:val="0"/>
                <w:numId w:val="9"/>
              </w:numPr>
              <w:tabs>
                <w:tab w:val="num" w:pos="227"/>
              </w:tabs>
              <w:ind w:left="227" w:hanging="227"/>
            </w:pPr>
            <w:r>
              <w:t>správně sedí u počítače</w:t>
            </w:r>
          </w:p>
          <w:p w14:paraId="1935EEBE" w14:textId="77777777" w:rsidR="00EF669D" w:rsidRDefault="00EF669D" w:rsidP="00CC5C4F">
            <w:pPr>
              <w:pStyle w:val="Tabulkaodrazky"/>
              <w:numPr>
                <w:ilvl w:val="0"/>
                <w:numId w:val="9"/>
              </w:numPr>
              <w:tabs>
                <w:tab w:val="num" w:pos="227"/>
              </w:tabs>
              <w:ind w:left="227" w:hanging="227"/>
            </w:pPr>
            <w:r>
              <w:t>dodržuje správnou polohu prstů na klávesnici PC</w:t>
            </w:r>
          </w:p>
          <w:p w14:paraId="45149F0D" w14:textId="77777777" w:rsidR="00EF669D" w:rsidRDefault="00EF669D" w:rsidP="00CC5C4F">
            <w:pPr>
              <w:pStyle w:val="Tabulkaodrazky"/>
              <w:numPr>
                <w:ilvl w:val="0"/>
                <w:numId w:val="9"/>
              </w:numPr>
              <w:tabs>
                <w:tab w:val="num" w:pos="227"/>
              </w:tabs>
              <w:ind w:left="227" w:hanging="227"/>
            </w:pPr>
            <w:r>
              <w:t>popíše prostředí výukového programu</w:t>
            </w:r>
          </w:p>
          <w:p w14:paraId="4326A01F" w14:textId="77777777" w:rsidR="00EF669D" w:rsidRDefault="00EF669D" w:rsidP="00CC5C4F">
            <w:pPr>
              <w:pStyle w:val="Tabulkaodrazky"/>
              <w:numPr>
                <w:ilvl w:val="0"/>
                <w:numId w:val="9"/>
              </w:numPr>
              <w:tabs>
                <w:tab w:val="num" w:pos="227"/>
              </w:tabs>
              <w:ind w:left="227" w:hanging="227"/>
            </w:pPr>
            <w:r>
              <w:t>vymezí rozdíl mezi klávesnicí QWERTZ a QWERTY</w:t>
            </w:r>
          </w:p>
          <w:p w14:paraId="3BD99C67" w14:textId="77777777" w:rsidR="00EF669D" w:rsidRDefault="00EF669D" w:rsidP="00CC5C4F">
            <w:pPr>
              <w:pStyle w:val="Tabulkaodrazky"/>
              <w:numPr>
                <w:ilvl w:val="0"/>
                <w:numId w:val="9"/>
              </w:numPr>
              <w:tabs>
                <w:tab w:val="num" w:pos="227"/>
              </w:tabs>
              <w:ind w:left="227" w:hanging="227"/>
            </w:pPr>
            <w:r>
              <w:t>seznámí se s typografickými pravidly a používá je v dokumentech</w:t>
            </w:r>
          </w:p>
          <w:p w14:paraId="2651FEC6" w14:textId="77777777" w:rsidR="00EF669D" w:rsidRDefault="00EF669D" w:rsidP="00CC5C4F">
            <w:pPr>
              <w:pStyle w:val="Tabulkaodrazky"/>
              <w:numPr>
                <w:ilvl w:val="0"/>
                <w:numId w:val="9"/>
              </w:numPr>
              <w:tabs>
                <w:tab w:val="num" w:pos="227"/>
              </w:tabs>
              <w:ind w:left="227" w:hanging="227"/>
            </w:pPr>
            <w:r>
              <w:t>navrací prsty do základní polohy, síla úhozu, rytmus psaní</w:t>
            </w:r>
          </w:p>
          <w:p w14:paraId="32A7C63A" w14:textId="77777777" w:rsidR="00EF669D" w:rsidRDefault="00EF669D" w:rsidP="00CC5C4F">
            <w:pPr>
              <w:pStyle w:val="Tabulkaodrazky"/>
              <w:numPr>
                <w:ilvl w:val="0"/>
                <w:numId w:val="9"/>
              </w:numPr>
              <w:tabs>
                <w:tab w:val="num" w:pos="227"/>
              </w:tabs>
              <w:ind w:left="227" w:hanging="227"/>
            </w:pPr>
            <w:r>
              <w:t>procvičuje prsty před psaním</w:t>
            </w:r>
          </w:p>
          <w:p w14:paraId="696C5FCE" w14:textId="77777777" w:rsidR="00EF669D" w:rsidRDefault="00EF669D" w:rsidP="00CC5C4F">
            <w:pPr>
              <w:pStyle w:val="Tabulkaodrazky"/>
              <w:numPr>
                <w:ilvl w:val="0"/>
                <w:numId w:val="9"/>
              </w:numPr>
              <w:tabs>
                <w:tab w:val="num" w:pos="227"/>
              </w:tabs>
              <w:ind w:left="227" w:hanging="227"/>
            </w:pPr>
            <w:r>
              <w:t>správně píše znaky d, f, j, k, a, ů, l, s, mezerník a řádkuje pomocí klávesy Enter</w:t>
            </w:r>
          </w:p>
          <w:p w14:paraId="7DA45FA3" w14:textId="77777777" w:rsidR="00EF669D" w:rsidRDefault="00EF669D" w:rsidP="00EF669D">
            <w:pPr>
              <w:pStyle w:val="Tabulkaodrazky"/>
            </w:pPr>
          </w:p>
          <w:p w14:paraId="25F5EF72" w14:textId="77777777" w:rsidR="00EF669D" w:rsidRDefault="00EF669D" w:rsidP="00CC5C4F">
            <w:pPr>
              <w:pStyle w:val="Tabulkaodrazky"/>
              <w:numPr>
                <w:ilvl w:val="0"/>
                <w:numId w:val="9"/>
              </w:numPr>
              <w:tabs>
                <w:tab w:val="num" w:pos="227"/>
              </w:tabs>
              <w:ind w:left="227" w:hanging="227"/>
            </w:pPr>
            <w:r>
              <w:t>správně píše e-mail, rozlišuje formální a neformální e-maily</w:t>
            </w:r>
          </w:p>
          <w:p w14:paraId="66EFAC5F" w14:textId="77777777" w:rsidR="00EF669D" w:rsidRDefault="00EF669D" w:rsidP="00EF669D">
            <w:pPr>
              <w:pStyle w:val="Tabulkaodrazky"/>
            </w:pPr>
          </w:p>
          <w:p w14:paraId="13B4AF0D" w14:textId="77777777" w:rsidR="00EF669D" w:rsidRDefault="00EF669D" w:rsidP="00CC5C4F">
            <w:pPr>
              <w:pStyle w:val="Tabulkaodrazky"/>
              <w:numPr>
                <w:ilvl w:val="0"/>
                <w:numId w:val="9"/>
              </w:numPr>
              <w:tabs>
                <w:tab w:val="num" w:pos="227"/>
              </w:tabs>
              <w:ind w:left="227" w:hanging="227"/>
            </w:pPr>
            <w:r>
              <w:t>správně píše písmena v horní písmenné řadě</w:t>
            </w:r>
          </w:p>
          <w:p w14:paraId="15AC46D7" w14:textId="77777777" w:rsidR="00EF669D" w:rsidRDefault="00EF669D" w:rsidP="00CC5C4F">
            <w:pPr>
              <w:pStyle w:val="Tabulkaodrazky"/>
              <w:numPr>
                <w:ilvl w:val="0"/>
                <w:numId w:val="9"/>
              </w:numPr>
              <w:tabs>
                <w:tab w:val="num" w:pos="227"/>
              </w:tabs>
              <w:ind w:left="227" w:hanging="227"/>
            </w:pPr>
            <w:r>
              <w:t>správně píše písmena v dolní písmenné řadě</w:t>
            </w:r>
          </w:p>
          <w:p w14:paraId="0D2653AA" w14:textId="77777777" w:rsidR="00EF669D" w:rsidRDefault="00EF669D" w:rsidP="00CC5C4F">
            <w:pPr>
              <w:pStyle w:val="Tabulkaodrazky"/>
              <w:numPr>
                <w:ilvl w:val="0"/>
                <w:numId w:val="9"/>
              </w:numPr>
              <w:tabs>
                <w:tab w:val="num" w:pos="227"/>
              </w:tabs>
              <w:ind w:left="227" w:hanging="227"/>
            </w:pPr>
            <w:r>
              <w:t>správně píše číslice</w:t>
            </w:r>
          </w:p>
          <w:p w14:paraId="12646505" w14:textId="77777777" w:rsidR="00EF669D" w:rsidRDefault="00EF669D" w:rsidP="00CC5C4F">
            <w:pPr>
              <w:pStyle w:val="Tabulkaodrazky"/>
              <w:numPr>
                <w:ilvl w:val="0"/>
                <w:numId w:val="9"/>
              </w:numPr>
              <w:tabs>
                <w:tab w:val="num" w:pos="227"/>
              </w:tabs>
              <w:ind w:left="227" w:hanging="227"/>
            </w:pPr>
            <w:r>
              <w:t>zdokonaluje svoji rychlost psaní</w:t>
            </w:r>
          </w:p>
          <w:p w14:paraId="30843680" w14:textId="77777777" w:rsidR="00EF669D" w:rsidRDefault="00EF669D" w:rsidP="00EF669D">
            <w:pPr>
              <w:pStyle w:val="Tabulkaodrazky"/>
              <w:ind w:left="227"/>
            </w:pPr>
          </w:p>
          <w:p w14:paraId="5B2BA37E" w14:textId="77777777" w:rsidR="00EF669D" w:rsidRDefault="00EF669D" w:rsidP="00CC5C4F">
            <w:pPr>
              <w:pStyle w:val="Tabulkaodrazky"/>
              <w:numPr>
                <w:ilvl w:val="0"/>
                <w:numId w:val="9"/>
              </w:numPr>
              <w:tabs>
                <w:tab w:val="num" w:pos="227"/>
              </w:tabs>
              <w:ind w:left="227" w:hanging="227"/>
            </w:pPr>
            <w:r>
              <w:t>aplikuje normu ČSN při psaní všech písemností</w:t>
            </w:r>
          </w:p>
          <w:p w14:paraId="342BEE31" w14:textId="77777777" w:rsidR="00EF669D" w:rsidRDefault="00EF669D" w:rsidP="00EF669D">
            <w:pPr>
              <w:pStyle w:val="Odstavecseseznamem"/>
            </w:pPr>
          </w:p>
          <w:p w14:paraId="145DAA57" w14:textId="77777777" w:rsidR="00EF669D" w:rsidRDefault="00EF669D" w:rsidP="00CC5C4F">
            <w:pPr>
              <w:pStyle w:val="Tabulkaodrazky"/>
              <w:numPr>
                <w:ilvl w:val="0"/>
                <w:numId w:val="9"/>
              </w:numPr>
              <w:tabs>
                <w:tab w:val="num" w:pos="227"/>
              </w:tabs>
              <w:ind w:left="227" w:hanging="227"/>
            </w:pPr>
            <w:r>
              <w:t>využívá umělou inteligenci, kriticky posoudí výsledky, vyhodnotí přínosy a rizika</w:t>
            </w:r>
          </w:p>
          <w:p w14:paraId="685C8B98" w14:textId="77777777" w:rsidR="00EF669D" w:rsidRDefault="00EF669D" w:rsidP="00EF669D">
            <w:pPr>
              <w:pStyle w:val="Tabulkaodrazky"/>
            </w:pPr>
          </w:p>
          <w:p w14:paraId="04AA06E5" w14:textId="77777777" w:rsidR="00EF669D" w:rsidRDefault="00EF669D" w:rsidP="00CC5C4F">
            <w:pPr>
              <w:pStyle w:val="Tabulkaodrazky"/>
              <w:numPr>
                <w:ilvl w:val="0"/>
                <w:numId w:val="9"/>
              </w:numPr>
              <w:tabs>
                <w:tab w:val="num" w:pos="227"/>
              </w:tabs>
              <w:ind w:left="227" w:hanging="227"/>
            </w:pPr>
            <w:r>
              <w:t>napíše strukturovaný životopis a motivační dopis</w:t>
            </w:r>
          </w:p>
          <w:p w14:paraId="7E1AABFF" w14:textId="77777777" w:rsidR="00E93858" w:rsidRPr="00E93858" w:rsidRDefault="00E93858" w:rsidP="00CC5C4F">
            <w:pPr>
              <w:pStyle w:val="Odstavecseseznamem"/>
              <w:numPr>
                <w:ilvl w:val="0"/>
                <w:numId w:val="279"/>
              </w:numPr>
              <w:shd w:val="clear" w:color="auto" w:fill="FFFFFF"/>
              <w:spacing w:after="0" w:line="240" w:lineRule="auto"/>
              <w:ind w:left="272" w:hanging="227"/>
              <w:textAlignment w:val="baseline"/>
              <w:rPr>
                <w:rFonts w:ascii="Segoe UI Light" w:hAnsi="Segoe UI Light" w:cs="Times New Roman"/>
                <w:lang w:eastAsia="cs-CZ"/>
              </w:rPr>
            </w:pPr>
            <w:r w:rsidRPr="00E93858">
              <w:rPr>
                <w:rFonts w:ascii="Segoe UI Light" w:hAnsi="Segoe UI Light" w:cs="Times New Roman"/>
                <w:lang w:eastAsia="cs-CZ"/>
              </w:rPr>
              <w:t>nastaví prostředí textového procesoru pro své potřeby</w:t>
            </w:r>
          </w:p>
          <w:p w14:paraId="60454979" w14:textId="66ECA794" w:rsidR="00E93858" w:rsidRPr="00E93858" w:rsidRDefault="00E93858" w:rsidP="00CC5C4F">
            <w:pPr>
              <w:pStyle w:val="Odstavecseseznamem"/>
              <w:numPr>
                <w:ilvl w:val="0"/>
                <w:numId w:val="279"/>
              </w:numPr>
              <w:shd w:val="clear" w:color="auto" w:fill="FFFFFF"/>
              <w:spacing w:after="0" w:line="240" w:lineRule="auto"/>
              <w:ind w:left="272" w:hanging="227"/>
              <w:textAlignment w:val="baseline"/>
              <w:rPr>
                <w:rFonts w:ascii="Segoe UI Light" w:hAnsi="Segoe UI Light" w:cs="Times New Roman"/>
                <w:lang w:eastAsia="cs-CZ"/>
              </w:rPr>
            </w:pPr>
            <w:r w:rsidRPr="00E93858">
              <w:rPr>
                <w:rFonts w:ascii="Segoe UI Light" w:hAnsi="Segoe UI Light" w:cs="Times New Roman"/>
                <w:lang w:eastAsia="cs-CZ"/>
              </w:rPr>
              <w:lastRenderedPageBreak/>
              <w:t>řídí se pravidly pro úpravu dokumentů, typografickými a estetickými pravidly</w:t>
            </w:r>
          </w:p>
          <w:p w14:paraId="5D20A044" w14:textId="0603736B" w:rsidR="00E93858" w:rsidRPr="00E93858" w:rsidRDefault="00E93858" w:rsidP="00CC5C4F">
            <w:pPr>
              <w:pStyle w:val="Odstavecseseznamem"/>
              <w:numPr>
                <w:ilvl w:val="0"/>
                <w:numId w:val="279"/>
              </w:numPr>
              <w:shd w:val="clear" w:color="auto" w:fill="FFFFFF"/>
              <w:spacing w:after="0" w:line="240" w:lineRule="auto"/>
              <w:ind w:left="272" w:hanging="227"/>
              <w:textAlignment w:val="baseline"/>
              <w:rPr>
                <w:rFonts w:ascii="Segoe UI Light" w:hAnsi="Segoe UI Light" w:cs="Times New Roman"/>
                <w:lang w:eastAsia="cs-CZ"/>
              </w:rPr>
            </w:pPr>
            <w:r w:rsidRPr="00E93858">
              <w:rPr>
                <w:rFonts w:ascii="Segoe UI Light" w:hAnsi="Segoe UI Light" w:cs="Times New Roman"/>
                <w:lang w:eastAsia="cs-CZ"/>
              </w:rPr>
              <w:t>edituje a formátuje text, používá a vytváří styly, formátuje písmo, odstavce a stránky</w:t>
            </w:r>
          </w:p>
          <w:p w14:paraId="47B12D77" w14:textId="03724586" w:rsidR="00E93858" w:rsidRPr="00E93858" w:rsidRDefault="00205AA6" w:rsidP="00CC5C4F">
            <w:pPr>
              <w:pStyle w:val="Odstavecseseznamem"/>
              <w:numPr>
                <w:ilvl w:val="0"/>
                <w:numId w:val="279"/>
              </w:numPr>
              <w:shd w:val="clear" w:color="auto" w:fill="FFFFFF"/>
              <w:spacing w:after="0" w:line="240" w:lineRule="auto"/>
              <w:ind w:left="272" w:hanging="227"/>
              <w:textAlignment w:val="baseline"/>
              <w:rPr>
                <w:rFonts w:ascii="Segoe UI Light" w:hAnsi="Segoe UI Light" w:cs="Times New Roman"/>
                <w:lang w:eastAsia="cs-CZ"/>
              </w:rPr>
            </w:pPr>
            <w:r>
              <w:rPr>
                <w:rFonts w:ascii="Segoe UI Light" w:hAnsi="Segoe UI Light" w:cs="Times New Roman"/>
                <w:lang w:eastAsia="cs-CZ"/>
              </w:rPr>
              <w:t>pracuje a nastaví</w:t>
            </w:r>
            <w:r w:rsidR="00E93858" w:rsidRPr="00E93858">
              <w:rPr>
                <w:rFonts w:ascii="Segoe UI Light" w:hAnsi="Segoe UI Light" w:cs="Times New Roman"/>
                <w:lang w:eastAsia="cs-CZ"/>
              </w:rPr>
              <w:t xml:space="preserve"> složitější záhlaví a zápatí textu</w:t>
            </w:r>
          </w:p>
          <w:p w14:paraId="732A031F" w14:textId="1EC8F330" w:rsidR="00E93858" w:rsidRPr="00E93858" w:rsidRDefault="00E93858" w:rsidP="00CC5C4F">
            <w:pPr>
              <w:pStyle w:val="Odstavecseseznamem"/>
              <w:numPr>
                <w:ilvl w:val="0"/>
                <w:numId w:val="279"/>
              </w:numPr>
              <w:shd w:val="clear" w:color="auto" w:fill="FFFFFF"/>
              <w:spacing w:after="0" w:line="240" w:lineRule="auto"/>
              <w:ind w:left="272" w:hanging="227"/>
              <w:textAlignment w:val="baseline"/>
              <w:rPr>
                <w:rFonts w:ascii="Segoe UI Light" w:hAnsi="Segoe UI Light" w:cs="Times New Roman"/>
                <w:lang w:eastAsia="cs-CZ"/>
              </w:rPr>
            </w:pPr>
            <w:r w:rsidRPr="00E93858">
              <w:rPr>
                <w:rFonts w:ascii="Segoe UI Light" w:hAnsi="Segoe UI Light" w:cs="Times New Roman"/>
                <w:lang w:eastAsia="cs-CZ"/>
              </w:rPr>
              <w:t>vytváří obsahy, šablony, rejstříky, seznamy a tabulky</w:t>
            </w:r>
          </w:p>
          <w:p w14:paraId="2DC6B4BF" w14:textId="53D42B1A" w:rsidR="00E93858" w:rsidRPr="00E93858" w:rsidRDefault="00E93858" w:rsidP="00CC5C4F">
            <w:pPr>
              <w:pStyle w:val="Odstavecseseznamem"/>
              <w:numPr>
                <w:ilvl w:val="0"/>
                <w:numId w:val="279"/>
              </w:numPr>
              <w:shd w:val="clear" w:color="auto" w:fill="FFFFFF"/>
              <w:spacing w:after="0" w:line="240" w:lineRule="auto"/>
              <w:ind w:left="272" w:hanging="227"/>
              <w:textAlignment w:val="baseline"/>
              <w:rPr>
                <w:rFonts w:ascii="Segoe UI Light" w:hAnsi="Segoe UI Light" w:cs="Times New Roman"/>
                <w:lang w:eastAsia="cs-CZ"/>
              </w:rPr>
            </w:pPr>
            <w:r w:rsidRPr="00E93858">
              <w:rPr>
                <w:rFonts w:ascii="Segoe UI Light" w:hAnsi="Segoe UI Light" w:cs="Times New Roman"/>
                <w:lang w:eastAsia="cs-CZ"/>
              </w:rPr>
              <w:t>vkládá další objekty do textu a tyto edituje</w:t>
            </w:r>
          </w:p>
          <w:p w14:paraId="3B10E039" w14:textId="36310BF0" w:rsidR="00E93858" w:rsidRPr="00E93858" w:rsidRDefault="00E93858" w:rsidP="00CC5C4F">
            <w:pPr>
              <w:pStyle w:val="Odstavecseseznamem"/>
              <w:numPr>
                <w:ilvl w:val="0"/>
                <w:numId w:val="279"/>
              </w:numPr>
              <w:shd w:val="clear" w:color="auto" w:fill="FFFFFF"/>
              <w:spacing w:after="0" w:line="240" w:lineRule="auto"/>
              <w:ind w:left="272" w:hanging="227"/>
              <w:textAlignment w:val="baseline"/>
              <w:rPr>
                <w:rFonts w:ascii="Segoe UI Light" w:hAnsi="Segoe UI Light" w:cs="Times New Roman"/>
                <w:lang w:eastAsia="cs-CZ"/>
              </w:rPr>
            </w:pPr>
            <w:r w:rsidRPr="00E93858">
              <w:rPr>
                <w:rFonts w:ascii="Segoe UI Light" w:hAnsi="Segoe UI Light" w:cs="Times New Roman"/>
                <w:lang w:eastAsia="cs-CZ"/>
              </w:rPr>
              <w:t>vytvoří dokument pomocí hromadné korespondence</w:t>
            </w:r>
          </w:p>
          <w:p w14:paraId="416424B4" w14:textId="5928935C" w:rsidR="00E93858" w:rsidRDefault="00E93858" w:rsidP="00E93858">
            <w:pPr>
              <w:pStyle w:val="Tabulkaodrazky"/>
              <w:ind w:left="227"/>
            </w:pPr>
          </w:p>
        </w:tc>
        <w:tc>
          <w:tcPr>
            <w:tcW w:w="3118" w:type="dxa"/>
          </w:tcPr>
          <w:p w14:paraId="39E0E91B" w14:textId="77777777" w:rsidR="00EF669D" w:rsidRPr="00877435" w:rsidRDefault="00EF669D" w:rsidP="00EF669D">
            <w:pPr>
              <w:pStyle w:val="Tabulkatucne"/>
            </w:pPr>
            <w:r w:rsidRPr="00877435">
              <w:lastRenderedPageBreak/>
              <w:t>Úvod do předmětu</w:t>
            </w:r>
          </w:p>
          <w:p w14:paraId="045B70E0"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režim</w:t>
            </w:r>
            <w:r>
              <w:rPr>
                <w:rFonts w:ascii="Segoe UI Light" w:hAnsi="Segoe UI Light"/>
              </w:rPr>
              <w:t xml:space="preserve"> a </w:t>
            </w:r>
            <w:r w:rsidRPr="00877435">
              <w:rPr>
                <w:rFonts w:ascii="Segoe UI Light" w:hAnsi="Segoe UI Light"/>
              </w:rPr>
              <w:t>řád počítačové učebny, bezpečnost práce</w:t>
            </w:r>
          </w:p>
          <w:p w14:paraId="43060077"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ovládání PC</w:t>
            </w:r>
          </w:p>
          <w:p w14:paraId="584CACD2"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počítačová síť</w:t>
            </w:r>
          </w:p>
          <w:p w14:paraId="108EDB18"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přihlašovací jméno</w:t>
            </w:r>
            <w:r>
              <w:rPr>
                <w:rFonts w:ascii="Segoe UI Light" w:hAnsi="Segoe UI Light"/>
              </w:rPr>
              <w:t xml:space="preserve"> a </w:t>
            </w:r>
            <w:r w:rsidRPr="00877435">
              <w:rPr>
                <w:rFonts w:ascii="Segoe UI Light" w:hAnsi="Segoe UI Light"/>
              </w:rPr>
              <w:t>heslo</w:t>
            </w:r>
          </w:p>
          <w:p w14:paraId="5377E349"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vývoj používané techniky</w:t>
            </w:r>
          </w:p>
          <w:p w14:paraId="395750DF" w14:textId="77777777" w:rsidR="00EF669D" w:rsidRPr="00877435" w:rsidRDefault="00EF669D" w:rsidP="00EF669D">
            <w:pPr>
              <w:pStyle w:val="Tabulkatucne"/>
            </w:pPr>
            <w:r w:rsidRPr="00877435">
              <w:lastRenderedPageBreak/>
              <w:t>Desetiprstová hmatová metoda psaní na PC</w:t>
            </w:r>
          </w:p>
          <w:p w14:paraId="65C63D52"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správné sezení</w:t>
            </w:r>
            <w:r>
              <w:rPr>
                <w:rFonts w:ascii="Segoe UI Light" w:hAnsi="Segoe UI Light"/>
              </w:rPr>
              <w:t xml:space="preserve"> u </w:t>
            </w:r>
            <w:r w:rsidRPr="00877435">
              <w:rPr>
                <w:rFonts w:ascii="Segoe UI Light" w:hAnsi="Segoe UI Light"/>
              </w:rPr>
              <w:t>PC</w:t>
            </w:r>
          </w:p>
          <w:p w14:paraId="012B697B"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výukový program</w:t>
            </w:r>
          </w:p>
          <w:p w14:paraId="797A3C5E"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testování</w:t>
            </w:r>
          </w:p>
          <w:p w14:paraId="616AD430"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klávesnice QWERTZ</w:t>
            </w:r>
            <w:r>
              <w:rPr>
                <w:rFonts w:ascii="Segoe UI Light" w:hAnsi="Segoe UI Light"/>
              </w:rPr>
              <w:t xml:space="preserve"> a </w:t>
            </w:r>
            <w:r w:rsidRPr="00877435">
              <w:rPr>
                <w:rFonts w:ascii="Segoe UI Light" w:hAnsi="Segoe UI Light"/>
              </w:rPr>
              <w:t>QWERTY</w:t>
            </w:r>
          </w:p>
          <w:p w14:paraId="5A5B2C59"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technika psaní</w:t>
            </w:r>
          </w:p>
          <w:p w14:paraId="76C13649" w14:textId="77777777" w:rsidR="00EF669D" w:rsidRDefault="00EF669D" w:rsidP="00EF669D">
            <w:pPr>
              <w:pStyle w:val="TabulkatextChar"/>
              <w:tabs>
                <w:tab w:val="clear" w:pos="284"/>
              </w:tabs>
              <w:rPr>
                <w:rFonts w:ascii="Segoe UI Light" w:hAnsi="Segoe UI Light"/>
              </w:rPr>
            </w:pPr>
          </w:p>
          <w:p w14:paraId="6D4C7432" w14:textId="77777777" w:rsidR="00EF669D" w:rsidRDefault="00EF669D" w:rsidP="00EF669D">
            <w:pPr>
              <w:pStyle w:val="TabulkatextChar"/>
              <w:tabs>
                <w:tab w:val="clear" w:pos="284"/>
              </w:tabs>
              <w:rPr>
                <w:rFonts w:ascii="Segoe UI Light" w:hAnsi="Segoe UI Light"/>
              </w:rPr>
            </w:pPr>
          </w:p>
          <w:p w14:paraId="29128EBD" w14:textId="77777777" w:rsidR="00EF669D" w:rsidRDefault="00EF669D" w:rsidP="00EF669D">
            <w:pPr>
              <w:pStyle w:val="TabulkatextChar"/>
              <w:tabs>
                <w:tab w:val="clear" w:pos="284"/>
              </w:tabs>
              <w:rPr>
                <w:rFonts w:ascii="Segoe UI Light" w:hAnsi="Segoe UI Light"/>
              </w:rPr>
            </w:pPr>
          </w:p>
          <w:p w14:paraId="47FAA3C7" w14:textId="77777777" w:rsidR="00EF669D" w:rsidRDefault="00EF669D" w:rsidP="00EF669D">
            <w:pPr>
              <w:pStyle w:val="TabulkatextChar"/>
              <w:tabs>
                <w:tab w:val="clear" w:pos="284"/>
              </w:tabs>
              <w:rPr>
                <w:rFonts w:ascii="Segoe UI Light" w:hAnsi="Segoe UI Light"/>
              </w:rPr>
            </w:pPr>
          </w:p>
          <w:p w14:paraId="7569EF31" w14:textId="77777777" w:rsidR="00EF669D" w:rsidRDefault="00EF669D" w:rsidP="00EF669D">
            <w:pPr>
              <w:pStyle w:val="TabulkatextChar"/>
              <w:tabs>
                <w:tab w:val="clear" w:pos="284"/>
              </w:tabs>
              <w:rPr>
                <w:rFonts w:ascii="Segoe UI Light" w:hAnsi="Segoe UI Light"/>
              </w:rPr>
            </w:pPr>
          </w:p>
          <w:p w14:paraId="7C0A2C33" w14:textId="77777777" w:rsidR="00EF669D" w:rsidRDefault="00EF669D" w:rsidP="00EF669D">
            <w:pPr>
              <w:pStyle w:val="Tabulkatucne"/>
            </w:pPr>
          </w:p>
          <w:p w14:paraId="2D4E950B" w14:textId="77777777" w:rsidR="00EF669D" w:rsidRDefault="00EF669D" w:rsidP="00EF669D">
            <w:pPr>
              <w:pStyle w:val="Tabulkatucne"/>
            </w:pPr>
          </w:p>
          <w:p w14:paraId="3AB88BDB" w14:textId="77777777" w:rsidR="00EF669D" w:rsidRPr="00877435" w:rsidRDefault="00EF669D" w:rsidP="00EF669D">
            <w:pPr>
              <w:pStyle w:val="Tabulkatucne"/>
            </w:pPr>
            <w:r>
              <w:t>Typografická pravidla</w:t>
            </w:r>
          </w:p>
          <w:p w14:paraId="54DA27A0" w14:textId="77777777" w:rsidR="00EF669D" w:rsidRDefault="00EF669D" w:rsidP="00EF669D">
            <w:pPr>
              <w:pStyle w:val="Tabulkatucne"/>
            </w:pPr>
          </w:p>
          <w:p w14:paraId="502F0183" w14:textId="77777777" w:rsidR="00EF669D" w:rsidRDefault="00EF669D" w:rsidP="00EF669D">
            <w:pPr>
              <w:pStyle w:val="Tabulkatucne"/>
            </w:pPr>
          </w:p>
          <w:p w14:paraId="3659D702" w14:textId="77777777" w:rsidR="00EF669D" w:rsidRPr="00877435" w:rsidRDefault="00EF669D" w:rsidP="00EF669D">
            <w:pPr>
              <w:pStyle w:val="Tabulkatucne"/>
            </w:pPr>
            <w:r w:rsidRPr="00877435">
              <w:t>Základní písmenná řada</w:t>
            </w:r>
          </w:p>
          <w:p w14:paraId="2F9A2817"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nácvik d, f, j, k</w:t>
            </w:r>
            <w:r>
              <w:rPr>
                <w:rFonts w:ascii="Segoe UI Light" w:hAnsi="Segoe UI Light"/>
              </w:rPr>
              <w:t>, a, ů, l, s</w:t>
            </w:r>
          </w:p>
          <w:p w14:paraId="4800D551"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mezerník</w:t>
            </w:r>
          </w:p>
          <w:p w14:paraId="630471E5" w14:textId="77777777" w:rsidR="00EF669D" w:rsidRPr="00877435" w:rsidRDefault="00EF669D" w:rsidP="00CC5C4F">
            <w:pPr>
              <w:pStyle w:val="TabulkatextChar"/>
              <w:numPr>
                <w:ilvl w:val="0"/>
                <w:numId w:val="8"/>
              </w:numPr>
              <w:tabs>
                <w:tab w:val="clear" w:pos="567"/>
                <w:tab w:val="num" w:pos="284"/>
                <w:tab w:val="num" w:pos="369"/>
              </w:tabs>
              <w:ind w:left="284"/>
              <w:rPr>
                <w:rFonts w:ascii="Segoe UI Light" w:hAnsi="Segoe UI Light"/>
              </w:rPr>
            </w:pPr>
            <w:r w:rsidRPr="00877435">
              <w:rPr>
                <w:rFonts w:ascii="Segoe UI Light" w:hAnsi="Segoe UI Light"/>
              </w:rPr>
              <w:t>Enter</w:t>
            </w:r>
          </w:p>
          <w:p w14:paraId="3C92467E" w14:textId="77777777" w:rsidR="00EF669D" w:rsidRDefault="00EF669D" w:rsidP="00EF669D">
            <w:pPr>
              <w:pStyle w:val="Tabulkatucne"/>
            </w:pPr>
          </w:p>
          <w:p w14:paraId="52A7239E" w14:textId="77777777" w:rsidR="00EF669D" w:rsidRDefault="00EF669D" w:rsidP="00EF669D">
            <w:pPr>
              <w:pStyle w:val="Tabulkatucne"/>
            </w:pPr>
          </w:p>
          <w:p w14:paraId="710E480D" w14:textId="77777777" w:rsidR="00EF669D" w:rsidRDefault="00EF669D" w:rsidP="00EF669D">
            <w:pPr>
              <w:pStyle w:val="Tabulkatucne"/>
            </w:pPr>
          </w:p>
          <w:p w14:paraId="4BEF0AE4" w14:textId="77777777" w:rsidR="00EF669D" w:rsidRDefault="00EF669D" w:rsidP="00EF669D">
            <w:pPr>
              <w:pStyle w:val="Tabulkatucne"/>
            </w:pPr>
            <w:r>
              <w:t>Pravidla pro psaní e-mailů</w:t>
            </w:r>
          </w:p>
          <w:p w14:paraId="2C81A386" w14:textId="77777777" w:rsidR="00EF669D" w:rsidRDefault="00EF669D" w:rsidP="00EF669D">
            <w:pPr>
              <w:pStyle w:val="Tabulkatext"/>
              <w:numPr>
                <w:ilvl w:val="0"/>
                <w:numId w:val="0"/>
              </w:numPr>
              <w:ind w:left="567"/>
            </w:pPr>
          </w:p>
          <w:p w14:paraId="046B053B" w14:textId="77777777" w:rsidR="00EF669D" w:rsidRPr="00772CD8" w:rsidRDefault="00EF669D" w:rsidP="00EF669D">
            <w:pPr>
              <w:pStyle w:val="Tabulkatext"/>
              <w:numPr>
                <w:ilvl w:val="0"/>
                <w:numId w:val="0"/>
              </w:numPr>
              <w:ind w:left="567"/>
            </w:pPr>
          </w:p>
          <w:p w14:paraId="18B448BB" w14:textId="77777777" w:rsidR="00EF669D" w:rsidRPr="00877435" w:rsidRDefault="00EF669D" w:rsidP="00EF669D">
            <w:pPr>
              <w:pStyle w:val="Tabulkatucne"/>
            </w:pPr>
            <w:r w:rsidRPr="00877435">
              <w:t>Horní</w:t>
            </w:r>
            <w:r>
              <w:t xml:space="preserve"> a </w:t>
            </w:r>
            <w:r w:rsidRPr="00877435">
              <w:t>dolní písmenná řada</w:t>
            </w:r>
          </w:p>
          <w:p w14:paraId="5756EC6C" w14:textId="77777777" w:rsidR="00EF669D" w:rsidRDefault="00EF669D" w:rsidP="00EF669D">
            <w:pPr>
              <w:pStyle w:val="Tabulkatucne"/>
            </w:pPr>
          </w:p>
          <w:p w14:paraId="3CB8D7CE" w14:textId="77777777" w:rsidR="00EF669D" w:rsidRDefault="00EF669D" w:rsidP="00EF669D">
            <w:pPr>
              <w:pStyle w:val="Tabulkatucne"/>
            </w:pPr>
          </w:p>
          <w:p w14:paraId="1A3BDB3F" w14:textId="77777777" w:rsidR="00EF669D" w:rsidRDefault="00EF669D" w:rsidP="00EF669D">
            <w:pPr>
              <w:pStyle w:val="Tabulkatucne"/>
            </w:pPr>
          </w:p>
          <w:p w14:paraId="0556B876" w14:textId="77777777" w:rsidR="00EF669D" w:rsidRDefault="00EF669D" w:rsidP="00EF669D">
            <w:pPr>
              <w:pStyle w:val="Tabulkatucne"/>
            </w:pPr>
            <w:r w:rsidRPr="00877435">
              <w:t>Číselná řada</w:t>
            </w:r>
          </w:p>
          <w:p w14:paraId="6AEF3FA9" w14:textId="77777777" w:rsidR="00EF669D" w:rsidRPr="00BF5F83" w:rsidRDefault="00EF669D" w:rsidP="00EF669D">
            <w:pPr>
              <w:pStyle w:val="Tabulkatext"/>
              <w:numPr>
                <w:ilvl w:val="0"/>
                <w:numId w:val="0"/>
              </w:numPr>
              <w:ind w:left="567"/>
            </w:pPr>
          </w:p>
          <w:p w14:paraId="776A2A75" w14:textId="77777777" w:rsidR="00EF669D" w:rsidRDefault="00EF669D" w:rsidP="00EF669D">
            <w:pPr>
              <w:pStyle w:val="Tabulkatucne"/>
            </w:pPr>
          </w:p>
          <w:p w14:paraId="3EEBB248" w14:textId="77777777" w:rsidR="00EF669D" w:rsidRDefault="00EF669D" w:rsidP="00EF669D">
            <w:pPr>
              <w:pStyle w:val="Tabulkatucne"/>
            </w:pPr>
            <w:r w:rsidRPr="00877435">
              <w:t>Normalizovaná úprava písemností</w:t>
            </w:r>
            <w:r>
              <w:t xml:space="preserve"> dle ČSN</w:t>
            </w:r>
          </w:p>
          <w:p w14:paraId="73233DA8" w14:textId="77777777" w:rsidR="00EF669D" w:rsidRDefault="00EF669D" w:rsidP="00CC5C4F">
            <w:pPr>
              <w:pStyle w:val="TabulkatextChar"/>
              <w:numPr>
                <w:ilvl w:val="0"/>
                <w:numId w:val="8"/>
              </w:numPr>
              <w:tabs>
                <w:tab w:val="clear" w:pos="567"/>
                <w:tab w:val="num" w:pos="284"/>
                <w:tab w:val="num" w:pos="369"/>
              </w:tabs>
              <w:ind w:left="284"/>
              <w:rPr>
                <w:rFonts w:ascii="Segoe UI Light" w:hAnsi="Segoe UI Light"/>
              </w:rPr>
            </w:pPr>
            <w:r>
              <w:rPr>
                <w:rFonts w:ascii="Segoe UI Light" w:hAnsi="Segoe UI Light"/>
              </w:rPr>
              <w:t>n</w:t>
            </w:r>
            <w:r w:rsidRPr="00772CD8">
              <w:rPr>
                <w:rFonts w:ascii="Segoe UI Light" w:hAnsi="Segoe UI Light"/>
              </w:rPr>
              <w:t>áležitosti formálních dopisů</w:t>
            </w:r>
          </w:p>
          <w:p w14:paraId="2A015D81" w14:textId="77777777" w:rsidR="00EF669D" w:rsidRPr="002841DD" w:rsidRDefault="00EF669D" w:rsidP="00CC5C4F">
            <w:pPr>
              <w:pStyle w:val="TabulkatextChar"/>
              <w:numPr>
                <w:ilvl w:val="0"/>
                <w:numId w:val="8"/>
              </w:numPr>
              <w:tabs>
                <w:tab w:val="clear" w:pos="567"/>
                <w:tab w:val="num" w:pos="284"/>
                <w:tab w:val="num" w:pos="369"/>
              </w:tabs>
              <w:ind w:left="284"/>
              <w:rPr>
                <w:rFonts w:ascii="Segoe UI Light" w:hAnsi="Segoe UI Light"/>
              </w:rPr>
            </w:pPr>
            <w:r w:rsidRPr="002841DD">
              <w:rPr>
                <w:rFonts w:ascii="Segoe UI Light" w:hAnsi="Segoe UI Light"/>
              </w:rPr>
              <w:t>využití umělé inteligence,</w:t>
            </w:r>
            <w:r>
              <w:rPr>
                <w:rFonts w:ascii="Segoe UI Light" w:hAnsi="Segoe UI Light"/>
              </w:rPr>
              <w:t xml:space="preserve"> </w:t>
            </w:r>
            <w:r w:rsidRPr="002841DD">
              <w:rPr>
                <w:rFonts w:ascii="Segoe UI Light" w:hAnsi="Segoe UI Light"/>
              </w:rPr>
              <w:t>přínosy a rizika</w:t>
            </w:r>
          </w:p>
          <w:p w14:paraId="56F12E70" w14:textId="5DE67CD1" w:rsidR="00EF669D" w:rsidRDefault="00EF669D" w:rsidP="00EF669D">
            <w:pPr>
              <w:pStyle w:val="Tabulkatucne"/>
            </w:pPr>
            <w:r>
              <w:t>Životopis a motivační dopis</w:t>
            </w:r>
          </w:p>
          <w:p w14:paraId="2A8D9D6C" w14:textId="77777777" w:rsidR="00E93858" w:rsidRDefault="00E93858" w:rsidP="00EF669D">
            <w:pPr>
              <w:pStyle w:val="Tabulkatext"/>
              <w:numPr>
                <w:ilvl w:val="0"/>
                <w:numId w:val="0"/>
              </w:numPr>
              <w:rPr>
                <w:b/>
                <w:bCs/>
              </w:rPr>
            </w:pPr>
          </w:p>
          <w:p w14:paraId="6E4F3E0E" w14:textId="3C9E9381" w:rsidR="00EF669D" w:rsidRDefault="00EF669D" w:rsidP="00EF669D">
            <w:pPr>
              <w:pStyle w:val="Tabulkatext"/>
              <w:numPr>
                <w:ilvl w:val="0"/>
                <w:numId w:val="0"/>
              </w:numPr>
              <w:rPr>
                <w:b/>
                <w:bCs/>
              </w:rPr>
            </w:pPr>
            <w:r w:rsidRPr="00EF669D">
              <w:rPr>
                <w:b/>
                <w:bCs/>
              </w:rPr>
              <w:t>Textový procesor</w:t>
            </w:r>
          </w:p>
          <w:p w14:paraId="0C1F71D8" w14:textId="68F35902" w:rsidR="00E93858" w:rsidRPr="00E93858" w:rsidRDefault="00E93858" w:rsidP="0079553C">
            <w:pPr>
              <w:shd w:val="clear" w:color="auto" w:fill="FFFFFF"/>
              <w:spacing w:before="0" w:line="240" w:lineRule="auto"/>
              <w:ind w:left="173" w:hanging="128"/>
              <w:jc w:val="left"/>
              <w:textAlignment w:val="baseline"/>
              <w:rPr>
                <w:rFonts w:cs="Times New Roman"/>
                <w:noProof w:val="0"/>
                <w:sz w:val="22"/>
              </w:rPr>
            </w:pPr>
            <w:r>
              <w:rPr>
                <w:rFonts w:cs="Times New Roman"/>
                <w:noProof w:val="0"/>
                <w:sz w:val="22"/>
              </w:rPr>
              <w:lastRenderedPageBreak/>
              <w:t xml:space="preserve">- </w:t>
            </w:r>
            <w:r w:rsidRPr="00E93858">
              <w:rPr>
                <w:rFonts w:cs="Times New Roman"/>
                <w:noProof w:val="0"/>
                <w:sz w:val="22"/>
              </w:rPr>
              <w:t>prostředí textových procesorů</w:t>
            </w:r>
          </w:p>
          <w:p w14:paraId="2D5F1CB3" w14:textId="77777777" w:rsidR="00E93858" w:rsidRPr="00E93858" w:rsidRDefault="00E93858" w:rsidP="0079553C">
            <w:pPr>
              <w:shd w:val="clear" w:color="auto" w:fill="FFFFFF"/>
              <w:spacing w:before="0" w:line="240" w:lineRule="auto"/>
              <w:ind w:left="272" w:hanging="227"/>
              <w:jc w:val="left"/>
              <w:textAlignment w:val="baseline"/>
              <w:rPr>
                <w:rFonts w:cs="Times New Roman"/>
                <w:noProof w:val="0"/>
                <w:sz w:val="22"/>
              </w:rPr>
            </w:pPr>
            <w:r w:rsidRPr="00E93858">
              <w:rPr>
                <w:rFonts w:cs="Times New Roman"/>
                <w:noProof w:val="0"/>
                <w:sz w:val="22"/>
              </w:rPr>
              <w:t>- formátování dokumentů</w:t>
            </w:r>
          </w:p>
          <w:p w14:paraId="34DCBF77" w14:textId="77777777" w:rsidR="00E93858" w:rsidRPr="00E93858" w:rsidRDefault="00E93858" w:rsidP="0079553C">
            <w:pPr>
              <w:shd w:val="clear" w:color="auto" w:fill="FFFFFF"/>
              <w:spacing w:before="0" w:line="240" w:lineRule="auto"/>
              <w:ind w:left="173" w:hanging="128"/>
              <w:jc w:val="left"/>
              <w:textAlignment w:val="baseline"/>
              <w:rPr>
                <w:rFonts w:cs="Times New Roman"/>
                <w:noProof w:val="0"/>
                <w:sz w:val="22"/>
              </w:rPr>
            </w:pPr>
            <w:r w:rsidRPr="00E93858">
              <w:rPr>
                <w:rFonts w:cs="Times New Roman"/>
                <w:noProof w:val="0"/>
                <w:sz w:val="22"/>
              </w:rPr>
              <w:t>- odrážkové a číslované seznamy</w:t>
            </w:r>
          </w:p>
          <w:p w14:paraId="13AA1A2A" w14:textId="77777777" w:rsidR="00E93858" w:rsidRPr="00E93858" w:rsidRDefault="00E93858" w:rsidP="0079553C">
            <w:pPr>
              <w:shd w:val="clear" w:color="auto" w:fill="FFFFFF"/>
              <w:spacing w:before="0" w:line="240" w:lineRule="auto"/>
              <w:ind w:left="272" w:hanging="227"/>
              <w:jc w:val="left"/>
              <w:textAlignment w:val="baseline"/>
              <w:rPr>
                <w:rFonts w:cs="Times New Roman"/>
                <w:noProof w:val="0"/>
                <w:sz w:val="22"/>
              </w:rPr>
            </w:pPr>
            <w:r w:rsidRPr="00E93858">
              <w:rPr>
                <w:rFonts w:cs="Times New Roman"/>
                <w:noProof w:val="0"/>
                <w:sz w:val="22"/>
              </w:rPr>
              <w:t>- odstavcové styly</w:t>
            </w:r>
          </w:p>
          <w:p w14:paraId="7FBA803D" w14:textId="77777777" w:rsidR="00E93858" w:rsidRPr="00E93858" w:rsidRDefault="00E93858" w:rsidP="0079553C">
            <w:pPr>
              <w:shd w:val="clear" w:color="auto" w:fill="FFFFFF"/>
              <w:spacing w:before="0" w:line="240" w:lineRule="auto"/>
              <w:ind w:left="272" w:hanging="227"/>
              <w:jc w:val="left"/>
              <w:textAlignment w:val="baseline"/>
              <w:rPr>
                <w:rFonts w:cs="Times New Roman"/>
                <w:noProof w:val="0"/>
                <w:sz w:val="22"/>
              </w:rPr>
            </w:pPr>
            <w:r w:rsidRPr="00E93858">
              <w:rPr>
                <w:rFonts w:cs="Times New Roman"/>
                <w:noProof w:val="0"/>
                <w:sz w:val="22"/>
              </w:rPr>
              <w:t>- záhlaví a zápatí</w:t>
            </w:r>
          </w:p>
          <w:p w14:paraId="30D6B333" w14:textId="77777777" w:rsidR="00E93858" w:rsidRPr="00E93858" w:rsidRDefault="00E93858" w:rsidP="0079553C">
            <w:pPr>
              <w:shd w:val="clear" w:color="auto" w:fill="FFFFFF"/>
              <w:spacing w:before="0" w:line="240" w:lineRule="auto"/>
              <w:ind w:left="272" w:hanging="227"/>
              <w:jc w:val="left"/>
              <w:textAlignment w:val="baseline"/>
              <w:rPr>
                <w:rFonts w:cs="Times New Roman"/>
                <w:noProof w:val="0"/>
                <w:sz w:val="22"/>
              </w:rPr>
            </w:pPr>
            <w:r w:rsidRPr="00E93858">
              <w:rPr>
                <w:rFonts w:cs="Times New Roman"/>
                <w:noProof w:val="0"/>
                <w:sz w:val="22"/>
              </w:rPr>
              <w:t>- vlastnosti stránky</w:t>
            </w:r>
          </w:p>
          <w:p w14:paraId="37A57BED" w14:textId="77777777" w:rsidR="00E93858" w:rsidRPr="00E93858" w:rsidRDefault="00E93858" w:rsidP="0079553C">
            <w:pPr>
              <w:shd w:val="clear" w:color="auto" w:fill="FFFFFF"/>
              <w:spacing w:before="0" w:line="240" w:lineRule="auto"/>
              <w:ind w:left="272" w:hanging="227"/>
              <w:jc w:val="left"/>
              <w:textAlignment w:val="baseline"/>
              <w:rPr>
                <w:rFonts w:cs="Times New Roman"/>
                <w:noProof w:val="0"/>
                <w:sz w:val="22"/>
              </w:rPr>
            </w:pPr>
            <w:r w:rsidRPr="00E93858">
              <w:rPr>
                <w:rFonts w:cs="Times New Roman"/>
                <w:noProof w:val="0"/>
                <w:sz w:val="22"/>
              </w:rPr>
              <w:t>- příprava před tiskem, tisk</w:t>
            </w:r>
          </w:p>
          <w:p w14:paraId="6290091D" w14:textId="77777777" w:rsidR="00E93858" w:rsidRPr="00E93858" w:rsidRDefault="00E93858" w:rsidP="0079553C">
            <w:pPr>
              <w:shd w:val="clear" w:color="auto" w:fill="FFFFFF"/>
              <w:spacing w:before="0" w:line="240" w:lineRule="auto"/>
              <w:ind w:left="272" w:hanging="227"/>
              <w:jc w:val="left"/>
              <w:textAlignment w:val="baseline"/>
              <w:rPr>
                <w:rFonts w:cs="Times New Roman"/>
                <w:noProof w:val="0"/>
                <w:sz w:val="22"/>
              </w:rPr>
            </w:pPr>
            <w:r w:rsidRPr="00E93858">
              <w:rPr>
                <w:rFonts w:cs="Times New Roman"/>
                <w:noProof w:val="0"/>
                <w:sz w:val="22"/>
              </w:rPr>
              <w:t>- úprava obrázků</w:t>
            </w:r>
          </w:p>
          <w:p w14:paraId="4ABA8B74" w14:textId="77777777" w:rsidR="00E93858" w:rsidRPr="00E93858" w:rsidRDefault="00E93858" w:rsidP="0079553C">
            <w:pPr>
              <w:shd w:val="clear" w:color="auto" w:fill="FFFFFF"/>
              <w:spacing w:before="0" w:line="240" w:lineRule="auto"/>
              <w:ind w:left="272" w:hanging="227"/>
              <w:jc w:val="left"/>
              <w:textAlignment w:val="baseline"/>
              <w:rPr>
                <w:rFonts w:cs="Times New Roman"/>
                <w:noProof w:val="0"/>
                <w:sz w:val="22"/>
              </w:rPr>
            </w:pPr>
            <w:r w:rsidRPr="00E93858">
              <w:rPr>
                <w:rFonts w:cs="Times New Roman"/>
                <w:noProof w:val="0"/>
                <w:sz w:val="22"/>
              </w:rPr>
              <w:t>- práce s tabulkou</w:t>
            </w:r>
          </w:p>
          <w:p w14:paraId="7184CCE3" w14:textId="77777777" w:rsidR="00E93858" w:rsidRPr="00E93858" w:rsidRDefault="00E93858" w:rsidP="0079553C">
            <w:pPr>
              <w:shd w:val="clear" w:color="auto" w:fill="FFFFFF"/>
              <w:spacing w:before="0" w:line="240" w:lineRule="auto"/>
              <w:ind w:left="272" w:hanging="227"/>
              <w:jc w:val="left"/>
              <w:textAlignment w:val="baseline"/>
              <w:rPr>
                <w:rFonts w:cs="Times New Roman"/>
                <w:noProof w:val="0"/>
                <w:sz w:val="22"/>
              </w:rPr>
            </w:pPr>
            <w:r w:rsidRPr="00E93858">
              <w:rPr>
                <w:rFonts w:cs="Times New Roman"/>
                <w:noProof w:val="0"/>
                <w:sz w:val="22"/>
              </w:rPr>
              <w:t>- hromadná korespondence</w:t>
            </w:r>
          </w:p>
          <w:p w14:paraId="7D8F7479" w14:textId="77777777" w:rsidR="00EF669D" w:rsidRPr="00877435" w:rsidRDefault="00EF669D" w:rsidP="00EF669D">
            <w:pPr>
              <w:pStyle w:val="TabulkatextChar"/>
              <w:tabs>
                <w:tab w:val="clear" w:pos="284"/>
              </w:tabs>
              <w:rPr>
                <w:rFonts w:ascii="Segoe UI Light" w:hAnsi="Segoe UI Light"/>
              </w:rPr>
            </w:pPr>
          </w:p>
        </w:tc>
        <w:tc>
          <w:tcPr>
            <w:tcW w:w="2835" w:type="dxa"/>
          </w:tcPr>
          <w:p w14:paraId="0374347B" w14:textId="77777777" w:rsidR="00EF669D" w:rsidRDefault="00EF669D" w:rsidP="00EF669D">
            <w:pPr>
              <w:pStyle w:val="Tabulkanormln"/>
            </w:pPr>
          </w:p>
          <w:p w14:paraId="1C0E032A" w14:textId="77777777" w:rsidR="00EF669D" w:rsidRDefault="00EF669D" w:rsidP="00EF669D">
            <w:pPr>
              <w:pStyle w:val="Tabulkanormln"/>
            </w:pPr>
          </w:p>
          <w:p w14:paraId="609C29BD" w14:textId="77777777" w:rsidR="00EF669D" w:rsidRDefault="00EF669D" w:rsidP="00EF669D">
            <w:pPr>
              <w:pStyle w:val="Tabulkanormln"/>
            </w:pPr>
            <w:proofErr w:type="spellStart"/>
            <w:r>
              <w:t>Inf</w:t>
            </w:r>
            <w:proofErr w:type="spellEnd"/>
          </w:p>
          <w:p w14:paraId="61FA1C70" w14:textId="77777777" w:rsidR="00EF669D" w:rsidRDefault="00EF669D" w:rsidP="00EF669D">
            <w:pPr>
              <w:pStyle w:val="Tabulkanormln"/>
            </w:pPr>
          </w:p>
          <w:p w14:paraId="5321DA4A" w14:textId="77777777" w:rsidR="00EF669D" w:rsidRDefault="00EF669D" w:rsidP="00EF669D">
            <w:pPr>
              <w:pStyle w:val="Tabulkanormln"/>
            </w:pPr>
          </w:p>
          <w:p w14:paraId="54C02E69" w14:textId="77777777" w:rsidR="00EF669D" w:rsidRDefault="00EF669D" w:rsidP="00EF669D">
            <w:pPr>
              <w:pStyle w:val="Tabulkanormln"/>
            </w:pPr>
          </w:p>
          <w:p w14:paraId="6BC150B4" w14:textId="77777777" w:rsidR="00EF669D" w:rsidRDefault="00EF669D" w:rsidP="00EF669D">
            <w:pPr>
              <w:pStyle w:val="Tabulkanormln"/>
            </w:pPr>
          </w:p>
          <w:p w14:paraId="7241EC12" w14:textId="77777777" w:rsidR="00EF669D" w:rsidRDefault="00EF669D" w:rsidP="00EF669D">
            <w:pPr>
              <w:pStyle w:val="Tabulkanormln"/>
            </w:pPr>
            <w:r>
              <w:t>PT: Mediální výchova</w:t>
            </w:r>
          </w:p>
          <w:p w14:paraId="660A50EB" w14:textId="77777777" w:rsidR="00EF669D" w:rsidRDefault="00EF669D" w:rsidP="00EF669D">
            <w:pPr>
              <w:pStyle w:val="Tabulkanormln"/>
            </w:pPr>
          </w:p>
          <w:p w14:paraId="34CF343E" w14:textId="77777777" w:rsidR="00EF669D" w:rsidRDefault="00EF669D" w:rsidP="00EF669D">
            <w:pPr>
              <w:pStyle w:val="Tabulkanormln"/>
            </w:pPr>
          </w:p>
          <w:p w14:paraId="0C140572" w14:textId="77777777" w:rsidR="00EF669D" w:rsidRDefault="00EF669D" w:rsidP="00EF669D">
            <w:pPr>
              <w:pStyle w:val="Tabulkanormln"/>
            </w:pPr>
            <w:r>
              <w:t>PT: Osobnostní a sociální výchova</w:t>
            </w:r>
          </w:p>
          <w:p w14:paraId="77218E7F" w14:textId="77777777" w:rsidR="00EF669D" w:rsidRDefault="00EF669D" w:rsidP="00EF669D">
            <w:pPr>
              <w:pStyle w:val="Tabulkanormln"/>
            </w:pPr>
          </w:p>
          <w:p w14:paraId="5D64A528" w14:textId="77777777" w:rsidR="00EF669D" w:rsidRDefault="00EF669D" w:rsidP="00EF669D">
            <w:pPr>
              <w:pStyle w:val="Tabulkanormln"/>
            </w:pPr>
            <w:proofErr w:type="spellStart"/>
            <w:r>
              <w:t>Inf</w:t>
            </w:r>
            <w:proofErr w:type="spellEnd"/>
          </w:p>
          <w:p w14:paraId="7920D5A8" w14:textId="77777777" w:rsidR="00EF669D" w:rsidRDefault="00EF669D" w:rsidP="00EF669D">
            <w:pPr>
              <w:pStyle w:val="Tabulkanormln"/>
            </w:pPr>
          </w:p>
          <w:p w14:paraId="7BB17DF9" w14:textId="77777777" w:rsidR="00EF669D" w:rsidRDefault="00EF669D" w:rsidP="00EF669D">
            <w:pPr>
              <w:pStyle w:val="Tabulkanormln"/>
            </w:pPr>
          </w:p>
          <w:p w14:paraId="633AA1AE" w14:textId="77777777" w:rsidR="00EF669D" w:rsidRDefault="00EF669D" w:rsidP="00EF669D">
            <w:pPr>
              <w:pStyle w:val="Tabulkanormln"/>
            </w:pPr>
          </w:p>
          <w:p w14:paraId="5B598386" w14:textId="77777777" w:rsidR="00EF669D" w:rsidRDefault="00EF669D" w:rsidP="00EF669D">
            <w:pPr>
              <w:pStyle w:val="Tabulkanormln"/>
            </w:pPr>
          </w:p>
          <w:p w14:paraId="14179A6D" w14:textId="77777777" w:rsidR="00EF669D" w:rsidRDefault="00EF669D" w:rsidP="00EF669D">
            <w:pPr>
              <w:pStyle w:val="Tabulkanormln"/>
            </w:pPr>
          </w:p>
          <w:p w14:paraId="688C0CE7" w14:textId="77777777" w:rsidR="00EF669D" w:rsidRDefault="00EF669D" w:rsidP="00EF669D">
            <w:pPr>
              <w:pStyle w:val="Tabulkanormln"/>
            </w:pPr>
          </w:p>
          <w:p w14:paraId="5FD7FACB" w14:textId="77777777" w:rsidR="00EF669D" w:rsidRDefault="00EF669D" w:rsidP="00EF669D">
            <w:pPr>
              <w:pStyle w:val="Tabulkanormln"/>
            </w:pPr>
          </w:p>
          <w:p w14:paraId="7BBD27C4" w14:textId="77777777" w:rsidR="00EF669D" w:rsidRDefault="00EF669D" w:rsidP="00EF669D">
            <w:pPr>
              <w:pStyle w:val="Tabulkanormln"/>
            </w:pPr>
          </w:p>
          <w:p w14:paraId="22AB8B3B" w14:textId="77777777" w:rsidR="00EF669D" w:rsidRDefault="00EF669D" w:rsidP="00EF669D">
            <w:pPr>
              <w:pStyle w:val="Tabulkanormln"/>
            </w:pPr>
          </w:p>
          <w:p w14:paraId="2A09282F" w14:textId="77777777" w:rsidR="00EF669D" w:rsidRDefault="00EF669D" w:rsidP="00EF669D">
            <w:pPr>
              <w:pStyle w:val="Tabulkanormln"/>
            </w:pPr>
          </w:p>
          <w:p w14:paraId="3C574D12" w14:textId="77777777" w:rsidR="00EF669D" w:rsidRDefault="00EF669D" w:rsidP="00EF669D">
            <w:pPr>
              <w:pStyle w:val="Tabulkanormln"/>
            </w:pPr>
          </w:p>
          <w:p w14:paraId="7C3475A4" w14:textId="77777777" w:rsidR="00EF669D" w:rsidRDefault="00EF669D" w:rsidP="00EF669D">
            <w:pPr>
              <w:pStyle w:val="Tabulkanormln"/>
            </w:pPr>
          </w:p>
          <w:p w14:paraId="03920713" w14:textId="77777777" w:rsidR="00EF669D" w:rsidRDefault="00EF669D" w:rsidP="00EF669D">
            <w:pPr>
              <w:pStyle w:val="Tabulkanormln"/>
            </w:pPr>
          </w:p>
          <w:p w14:paraId="750DA5D3" w14:textId="77777777" w:rsidR="00EF669D" w:rsidRDefault="00EF669D" w:rsidP="00EF669D">
            <w:pPr>
              <w:pStyle w:val="Tabulkanormln"/>
            </w:pPr>
          </w:p>
          <w:p w14:paraId="2922F7CA" w14:textId="77777777" w:rsidR="0079553C" w:rsidRDefault="0079553C" w:rsidP="00EF669D">
            <w:pPr>
              <w:pStyle w:val="Tabulkanormln"/>
            </w:pPr>
          </w:p>
          <w:p w14:paraId="0A8869E3" w14:textId="77777777" w:rsidR="0079553C" w:rsidRDefault="0079553C" w:rsidP="00EF669D">
            <w:pPr>
              <w:pStyle w:val="Tabulkanormln"/>
            </w:pPr>
          </w:p>
          <w:p w14:paraId="6EAEE9DA" w14:textId="77777777" w:rsidR="0079553C" w:rsidRDefault="0079553C" w:rsidP="00EF669D">
            <w:pPr>
              <w:pStyle w:val="Tabulkanormln"/>
            </w:pPr>
          </w:p>
          <w:p w14:paraId="56368AFC" w14:textId="77777777" w:rsidR="0079553C" w:rsidRDefault="0079553C" w:rsidP="00EF669D">
            <w:pPr>
              <w:pStyle w:val="Tabulkanormln"/>
            </w:pPr>
          </w:p>
          <w:p w14:paraId="63F687AC" w14:textId="77777777" w:rsidR="0079553C" w:rsidRDefault="0079553C" w:rsidP="00EF669D">
            <w:pPr>
              <w:pStyle w:val="Tabulkanormln"/>
            </w:pPr>
          </w:p>
          <w:p w14:paraId="046C27FD" w14:textId="77777777" w:rsidR="0079553C" w:rsidRDefault="0079553C" w:rsidP="00EF669D">
            <w:pPr>
              <w:pStyle w:val="Tabulkanormln"/>
            </w:pPr>
          </w:p>
          <w:p w14:paraId="6715836D" w14:textId="77777777" w:rsidR="0079553C" w:rsidRDefault="0079553C" w:rsidP="00EF669D">
            <w:pPr>
              <w:pStyle w:val="Tabulkanormln"/>
            </w:pPr>
          </w:p>
          <w:p w14:paraId="32001BAC" w14:textId="77777777" w:rsidR="0079553C" w:rsidRDefault="0079553C" w:rsidP="00EF669D">
            <w:pPr>
              <w:pStyle w:val="Tabulkanormln"/>
            </w:pPr>
          </w:p>
          <w:p w14:paraId="03ECD4E4" w14:textId="77777777" w:rsidR="0079553C" w:rsidRDefault="0079553C" w:rsidP="00EF669D">
            <w:pPr>
              <w:pStyle w:val="Tabulkanormln"/>
            </w:pPr>
          </w:p>
          <w:p w14:paraId="3E43DFF8" w14:textId="77777777" w:rsidR="0079553C" w:rsidRDefault="0079553C" w:rsidP="00EF669D">
            <w:pPr>
              <w:pStyle w:val="Tabulkanormln"/>
            </w:pPr>
          </w:p>
          <w:p w14:paraId="18D61371" w14:textId="77777777" w:rsidR="0079553C" w:rsidRDefault="0079553C" w:rsidP="00EF669D">
            <w:pPr>
              <w:pStyle w:val="Tabulkanormln"/>
            </w:pPr>
          </w:p>
          <w:p w14:paraId="01EC8DCC" w14:textId="77777777" w:rsidR="0079553C" w:rsidRDefault="0079553C" w:rsidP="00EF669D">
            <w:pPr>
              <w:pStyle w:val="Tabulkanormln"/>
            </w:pPr>
          </w:p>
          <w:p w14:paraId="4AAF31B7" w14:textId="77777777" w:rsidR="0079553C" w:rsidRDefault="0079553C" w:rsidP="00EF669D">
            <w:pPr>
              <w:pStyle w:val="Tabulkanormln"/>
            </w:pPr>
          </w:p>
          <w:p w14:paraId="2827506E" w14:textId="77777777" w:rsidR="0079553C" w:rsidRDefault="0079553C" w:rsidP="00EF669D">
            <w:pPr>
              <w:pStyle w:val="Tabulkanormln"/>
            </w:pPr>
          </w:p>
          <w:p w14:paraId="39ED0035" w14:textId="77777777" w:rsidR="0079553C" w:rsidRDefault="0079553C" w:rsidP="00EF669D">
            <w:pPr>
              <w:pStyle w:val="Tabulkanormln"/>
            </w:pPr>
          </w:p>
          <w:p w14:paraId="3D881077" w14:textId="77777777" w:rsidR="0079553C" w:rsidRDefault="0079553C" w:rsidP="00EF669D">
            <w:pPr>
              <w:pStyle w:val="Tabulkanormln"/>
            </w:pPr>
          </w:p>
          <w:p w14:paraId="5AFE0B3B" w14:textId="77777777" w:rsidR="0079553C" w:rsidRDefault="0079553C" w:rsidP="00EF669D">
            <w:pPr>
              <w:pStyle w:val="Tabulkanormln"/>
            </w:pPr>
          </w:p>
          <w:p w14:paraId="25A2316C" w14:textId="77777777" w:rsidR="0079553C" w:rsidRDefault="0079553C" w:rsidP="00EF669D">
            <w:pPr>
              <w:pStyle w:val="Tabulkanormln"/>
            </w:pPr>
          </w:p>
          <w:p w14:paraId="74E7722F" w14:textId="77777777" w:rsidR="0079553C" w:rsidRDefault="0079553C" w:rsidP="00EF669D">
            <w:pPr>
              <w:pStyle w:val="Tabulkanormln"/>
            </w:pPr>
          </w:p>
          <w:p w14:paraId="45022EE7" w14:textId="77777777" w:rsidR="0079553C" w:rsidRDefault="0079553C" w:rsidP="00EF669D">
            <w:pPr>
              <w:pStyle w:val="Tabulkanormln"/>
            </w:pPr>
          </w:p>
          <w:p w14:paraId="4B796A39" w14:textId="77777777" w:rsidR="0079553C" w:rsidRDefault="0079553C" w:rsidP="00EF669D">
            <w:pPr>
              <w:pStyle w:val="Tabulkanormln"/>
            </w:pPr>
          </w:p>
          <w:p w14:paraId="0499BAB0" w14:textId="77777777" w:rsidR="0079553C" w:rsidRDefault="0079553C" w:rsidP="00EF669D">
            <w:pPr>
              <w:pStyle w:val="Tabulkanormln"/>
            </w:pPr>
          </w:p>
          <w:p w14:paraId="4149E77B" w14:textId="64836E0D" w:rsidR="0079553C" w:rsidRDefault="0079553C" w:rsidP="00EF669D">
            <w:pPr>
              <w:pStyle w:val="Tabulkanormln"/>
            </w:pPr>
            <w:r>
              <w:t>PT: Mediální výchova</w:t>
            </w:r>
          </w:p>
          <w:p w14:paraId="2121DA2B" w14:textId="5F38F8B8" w:rsidR="0079553C" w:rsidRDefault="0079553C" w:rsidP="00EF669D">
            <w:pPr>
              <w:pStyle w:val="Tabulkanormln"/>
            </w:pPr>
            <w:r>
              <w:t>OSV</w:t>
            </w:r>
          </w:p>
          <w:p w14:paraId="30D5F172" w14:textId="77777777" w:rsidR="0079553C" w:rsidRDefault="0079553C" w:rsidP="00EF669D">
            <w:pPr>
              <w:pStyle w:val="Tabulkanormln"/>
            </w:pPr>
          </w:p>
          <w:p w14:paraId="77711F38" w14:textId="77777777" w:rsidR="0079553C" w:rsidRDefault="0079553C" w:rsidP="00EF669D">
            <w:pPr>
              <w:pStyle w:val="Tabulkanormln"/>
            </w:pPr>
          </w:p>
          <w:p w14:paraId="142605FF" w14:textId="3BBA5C3B" w:rsidR="0079553C" w:rsidRPr="002A0609" w:rsidRDefault="0079553C" w:rsidP="00EF669D">
            <w:pPr>
              <w:pStyle w:val="Tabulkanormln"/>
            </w:pPr>
          </w:p>
        </w:tc>
      </w:tr>
    </w:tbl>
    <w:p w14:paraId="0AED5925" w14:textId="405D94B0" w:rsidR="007E453A" w:rsidRDefault="007E453A" w:rsidP="00E37C45">
      <w:pPr>
        <w:spacing w:before="0"/>
      </w:pPr>
    </w:p>
    <w:p w14:paraId="3527C307" w14:textId="1DD6F880" w:rsidR="005E597F" w:rsidRDefault="00FE2CCE" w:rsidP="00965BDD">
      <w:pPr>
        <w:pStyle w:val="Nadpis2"/>
        <w:tabs>
          <w:tab w:val="num" w:pos="567"/>
        </w:tabs>
        <w:spacing w:before="0" w:after="0"/>
        <w:ind w:left="567" w:hanging="567"/>
      </w:pPr>
      <w:bookmarkStart w:id="168" w:name="_Toc239591919"/>
      <w:bookmarkStart w:id="169" w:name="_Toc174291267"/>
      <w:r>
        <w:t>Tělesná výchova</w:t>
      </w:r>
      <w:bookmarkEnd w:id="168"/>
      <w:bookmarkEnd w:id="169"/>
    </w:p>
    <w:p w14:paraId="5171A10F" w14:textId="12961CBA" w:rsidR="005E597F" w:rsidRPr="0009009A" w:rsidRDefault="005E597F" w:rsidP="005E597F">
      <w:pPr>
        <w:spacing w:before="0"/>
      </w:pPr>
      <w:r w:rsidRPr="0009009A">
        <w:t>Celkový počet hodin:</w:t>
      </w:r>
      <w:r w:rsidR="001E45D8">
        <w:t xml:space="preserve"> </w:t>
      </w:r>
      <w:r>
        <w:t xml:space="preserve">2 – 2 – 2 – 2 </w:t>
      </w:r>
    </w:p>
    <w:p w14:paraId="0F3C9B29" w14:textId="77777777" w:rsidR="005E597F" w:rsidRPr="00FE2CCE" w:rsidRDefault="005E597F" w:rsidP="005E597F">
      <w:pPr>
        <w:spacing w:before="0"/>
        <w:rPr>
          <w:rStyle w:val="Siln"/>
        </w:rPr>
      </w:pPr>
      <w:r w:rsidRPr="00FE2CCE">
        <w:rPr>
          <w:rStyle w:val="Siln"/>
        </w:rPr>
        <w:t>Charakteristika vyučovacího předmětu</w:t>
      </w:r>
    </w:p>
    <w:p w14:paraId="23193E27" w14:textId="77777777" w:rsidR="005E597F" w:rsidRDefault="005E597F" w:rsidP="005E597F">
      <w:pPr>
        <w:pStyle w:val="Odstmezery"/>
      </w:pPr>
      <w:r w:rsidRPr="00111833">
        <w:t>Vyučovací předmět tělesná výchova vychází ze vzdělávacího oboru Tělesná výchova, který je součástí vzdělávací oblasti Člověk</w:t>
      </w:r>
      <w:r>
        <w:t xml:space="preserve"> a </w:t>
      </w:r>
      <w:r w:rsidRPr="00111833">
        <w:t>zdraví,</w:t>
      </w:r>
      <w:r>
        <w:t xml:space="preserve"> a </w:t>
      </w:r>
      <w:r w:rsidRPr="00111833">
        <w:t>zahrnuje</w:t>
      </w:r>
      <w:r>
        <w:t xml:space="preserve"> v </w:t>
      </w:r>
      <w:r w:rsidRPr="00111833">
        <w:t>sobě</w:t>
      </w:r>
      <w:r>
        <w:t xml:space="preserve"> i </w:t>
      </w:r>
      <w:r w:rsidRPr="00111833">
        <w:t>některá témata ze vzdělávacího oboru Výchova ke zdraví.</w:t>
      </w:r>
      <w:r>
        <w:t xml:space="preserve"> </w:t>
      </w:r>
      <w:r w:rsidRPr="00111833">
        <w:t>Tělesná výchova usiluje</w:t>
      </w:r>
      <w:r>
        <w:t xml:space="preserve"> o </w:t>
      </w:r>
      <w:r w:rsidRPr="00111833">
        <w:t>trval</w:t>
      </w:r>
      <w:r>
        <w:t>ý vztah k pohybovým činnostem a </w:t>
      </w:r>
      <w:r w:rsidRPr="00111833">
        <w:t>optimální rozvoj tělesné</w:t>
      </w:r>
      <w:r>
        <w:t xml:space="preserve">, duševní a sociální zdatnosti. </w:t>
      </w:r>
      <w:r w:rsidRPr="00111833">
        <w:t>Vychází</w:t>
      </w:r>
      <w:r>
        <w:t xml:space="preserve"> z </w:t>
      </w:r>
      <w:r w:rsidRPr="00111833">
        <w:t>individuálních předpokladů žáků, jejich zájmu</w:t>
      </w:r>
      <w:r>
        <w:t xml:space="preserve"> a </w:t>
      </w:r>
      <w:r w:rsidRPr="00111833">
        <w:t>motivující atmosféry.</w:t>
      </w:r>
    </w:p>
    <w:p w14:paraId="1A7211DF" w14:textId="77777777" w:rsidR="005E597F" w:rsidRDefault="005E597F" w:rsidP="005E597F">
      <w:pPr>
        <w:pStyle w:val="Odstmezery"/>
      </w:pPr>
      <w:r w:rsidRPr="00111833">
        <w:t>Předmět vytváří prostor pro činnost zdravotně rekreační až po činnost výkonnostní.</w:t>
      </w:r>
      <w:r>
        <w:t xml:space="preserve"> </w:t>
      </w:r>
      <w:r w:rsidRPr="00111833">
        <w:t>Tělesná výchova se podílí na utváření žákova vztahu ke zdraví, na poznávání</w:t>
      </w:r>
      <w:r>
        <w:t xml:space="preserve"> a </w:t>
      </w:r>
      <w:r w:rsidRPr="00111833">
        <w:t>řešení situací souvisejících se zdravím</w:t>
      </w:r>
      <w:r>
        <w:t xml:space="preserve"> a </w:t>
      </w:r>
      <w:r w:rsidRPr="00111833">
        <w:t>bezpečností při aktivních pohybových činnostech</w:t>
      </w:r>
      <w:r>
        <w:t xml:space="preserve"> i v </w:t>
      </w:r>
      <w:r w:rsidRPr="00111833">
        <w:t xml:space="preserve">běžných situacích. </w:t>
      </w:r>
    </w:p>
    <w:p w14:paraId="2524583A" w14:textId="77777777" w:rsidR="005E597F" w:rsidRDefault="005E597F" w:rsidP="005E597F">
      <w:pPr>
        <w:pStyle w:val="Odstmezery"/>
      </w:pPr>
      <w:r w:rsidRPr="00162A8A">
        <w:t>Předmět souvisí zejména</w:t>
      </w:r>
      <w:r>
        <w:t xml:space="preserve"> s </w:t>
      </w:r>
      <w:r w:rsidRPr="00162A8A">
        <w:t>biologií (anatomie</w:t>
      </w:r>
      <w:r>
        <w:t xml:space="preserve"> a </w:t>
      </w:r>
      <w:r w:rsidRPr="00162A8A">
        <w:t>fyziologie člověka, výživa</w:t>
      </w:r>
      <w:r>
        <w:t xml:space="preserve"> a </w:t>
      </w:r>
      <w:r w:rsidRPr="00162A8A">
        <w:t>regenerace ve sportu),</w:t>
      </w:r>
      <w:r>
        <w:t xml:space="preserve"> s </w:t>
      </w:r>
      <w:r w:rsidRPr="00162A8A">
        <w:t>občanskou výchovou (první pomoc při úrazech).</w:t>
      </w:r>
      <w:r>
        <w:t xml:space="preserve"> Součástí vzdělávacího oboru Tělesná výchova je tematický okruh Zdravotní tělesná výchova, jehož prvky jsou preventivně využívány v hodinách Tělesné výchovy pro všechny žáky nebo jsou zadávány žákům se zdravotním oslabením místo činností, které jsou kontraindikací jejich oslabení.</w:t>
      </w:r>
    </w:p>
    <w:p w14:paraId="7E597618" w14:textId="77777777" w:rsidR="005E597F" w:rsidRPr="00505643" w:rsidRDefault="005E597F" w:rsidP="005E597F">
      <w:pPr>
        <w:pStyle w:val="Odstmezery"/>
      </w:pPr>
      <w:r w:rsidRPr="00111833">
        <w:t>Tělesná výchova je vyučována ve všech ročnících osmiletého</w:t>
      </w:r>
      <w:r>
        <w:t xml:space="preserve"> i </w:t>
      </w:r>
      <w:r w:rsidRPr="00111833">
        <w:t>čtyřletého gymnázia, předmět je realizován ve všech ročnících</w:t>
      </w:r>
      <w:r>
        <w:t xml:space="preserve"> s </w:t>
      </w:r>
      <w:r w:rsidRPr="00111833">
        <w:t>časovou dotací 2 hodiny týdně, je organizována</w:t>
      </w:r>
      <w:r>
        <w:t xml:space="preserve"> v </w:t>
      </w:r>
      <w:r w:rsidRPr="00111833">
        <w:t>oddělených skupinkách chlapců</w:t>
      </w:r>
      <w:r>
        <w:t xml:space="preserve"> i </w:t>
      </w:r>
      <w:r w:rsidRPr="00111833">
        <w:t>dívek,</w:t>
      </w:r>
      <w:r>
        <w:t xml:space="preserve"> z </w:t>
      </w:r>
      <w:r w:rsidRPr="00111833">
        <w:t>organizačních důvodů může dojít ke spojování žáků</w:t>
      </w:r>
      <w:r>
        <w:t xml:space="preserve"> z </w:t>
      </w:r>
      <w:r w:rsidRPr="00111833">
        <w:t>různých tříd téhož ročníku nebo dvou sousedních</w:t>
      </w:r>
      <w:r>
        <w:t xml:space="preserve"> ročníků. </w:t>
      </w:r>
      <w:r w:rsidRPr="00505643">
        <w:t>Náplň předmětu je dána velmi dobrými prostorovými možnostmi, kterými škola disponuje.</w:t>
      </w:r>
      <w:r>
        <w:t xml:space="preserve"> </w:t>
      </w:r>
      <w:r w:rsidRPr="00505643">
        <w:t>Pro výuku jsou</w:t>
      </w:r>
      <w:r>
        <w:t xml:space="preserve"> k </w:t>
      </w:r>
      <w:r w:rsidRPr="00505643">
        <w:t>dispozici tyto prostory:</w:t>
      </w:r>
    </w:p>
    <w:p w14:paraId="49146C6E" w14:textId="77777777" w:rsidR="005E597F" w:rsidRPr="00505643" w:rsidRDefault="005E597F" w:rsidP="005E597F">
      <w:pPr>
        <w:pStyle w:val="Odstmezery"/>
      </w:pPr>
      <w:r w:rsidRPr="00505643">
        <w:t>hala - pro sportovní hry, pro gymnastiku</w:t>
      </w:r>
    </w:p>
    <w:p w14:paraId="2F909F97" w14:textId="77777777" w:rsidR="005E597F" w:rsidRPr="00505643" w:rsidRDefault="005E597F" w:rsidP="005E597F">
      <w:pPr>
        <w:pStyle w:val="Odrky"/>
      </w:pPr>
      <w:r w:rsidRPr="00505643">
        <w:t xml:space="preserve">atletický areál – běžecký ovál </w:t>
      </w:r>
      <w:smartTag w:uri="urn:schemas-microsoft-com:office:smarttags" w:element="metricconverter">
        <w:smartTagPr>
          <w:attr w:name="ProductID" w:val="400 m"/>
        </w:smartTagPr>
        <w:r w:rsidRPr="00505643">
          <w:t>400 m</w:t>
        </w:r>
      </w:smartTag>
      <w:r w:rsidRPr="00505643">
        <w:t xml:space="preserve"> </w:t>
      </w:r>
    </w:p>
    <w:p w14:paraId="5A471F59" w14:textId="77777777" w:rsidR="005E597F" w:rsidRPr="00505643" w:rsidRDefault="005E597F" w:rsidP="005E597F">
      <w:pPr>
        <w:pStyle w:val="Odrky"/>
      </w:pPr>
      <w:r w:rsidRPr="00505643">
        <w:lastRenderedPageBreak/>
        <w:t>1 víceúčelové hřiště</w:t>
      </w:r>
      <w:r>
        <w:t xml:space="preserve"> s </w:t>
      </w:r>
      <w:r w:rsidRPr="00505643">
        <w:t>umělým travnatým povrchem (sportovní hry)</w:t>
      </w:r>
    </w:p>
    <w:p w14:paraId="758A7BB6" w14:textId="77777777" w:rsidR="005E597F" w:rsidRPr="00505643" w:rsidRDefault="005E597F" w:rsidP="005E597F">
      <w:pPr>
        <w:pStyle w:val="Odrky"/>
      </w:pPr>
      <w:r w:rsidRPr="00505643">
        <w:t>posilovna</w:t>
      </w:r>
    </w:p>
    <w:p w14:paraId="5CB8E1E9" w14:textId="77777777" w:rsidR="005E597F" w:rsidRDefault="005E597F" w:rsidP="005E597F">
      <w:pPr>
        <w:pStyle w:val="Odrky"/>
      </w:pPr>
      <w:r w:rsidRPr="00505643">
        <w:t>prostory mimo školu využívané</w:t>
      </w:r>
      <w:r>
        <w:t xml:space="preserve"> k </w:t>
      </w:r>
      <w:r w:rsidRPr="00505643">
        <w:t>výuce: zimní stadion (výuka bruslení</w:t>
      </w:r>
      <w:r>
        <w:t>)</w:t>
      </w:r>
    </w:p>
    <w:p w14:paraId="3BBF9DF5" w14:textId="77777777" w:rsidR="005E597F" w:rsidRPr="00505643" w:rsidRDefault="005E597F" w:rsidP="005E597F">
      <w:pPr>
        <w:pStyle w:val="Odstmezery"/>
        <w:rPr>
          <w:szCs w:val="22"/>
        </w:rPr>
      </w:pPr>
      <w:r w:rsidRPr="00505643">
        <w:t>Škola se účastní soutěží</w:t>
      </w:r>
      <w:r>
        <w:t xml:space="preserve"> v </w:t>
      </w:r>
      <w:r w:rsidRPr="00505643">
        <w:t>rámci škol, přípravou pro účast na těchto soutěžích jsou celoškolní turnaje</w:t>
      </w:r>
      <w:r>
        <w:t xml:space="preserve"> v </w:t>
      </w:r>
      <w:r w:rsidRPr="00505643">
        <w:t>odbíjené, kopané, košíkové, florbalu, stolním tenisu</w:t>
      </w:r>
      <w:r>
        <w:t>.</w:t>
      </w:r>
    </w:p>
    <w:p w14:paraId="411B9293" w14:textId="77777777" w:rsidR="005E597F" w:rsidRPr="00505643" w:rsidRDefault="005E597F" w:rsidP="005E597F">
      <w:pPr>
        <w:pStyle w:val="Odstmezery"/>
      </w:pPr>
      <w:r w:rsidRPr="00505643">
        <w:t>Výuka tělesné výchovy je během studia doplněna těmito sportovními kurzy:</w:t>
      </w:r>
      <w:r w:rsidRPr="00505643">
        <w:tab/>
      </w:r>
    </w:p>
    <w:p w14:paraId="59D2F1AF" w14:textId="77777777" w:rsidR="005E597F" w:rsidRPr="00F6091F" w:rsidRDefault="005E597F" w:rsidP="005E597F">
      <w:pPr>
        <w:pStyle w:val="Odrky"/>
      </w:pPr>
      <w:r>
        <w:t>1. ročník - lyžařský výchovně výcvikový kurz (LVVK) – běh na lyžích, sjezdové lyžování, snowboarding, 5-7 dní</w:t>
      </w:r>
    </w:p>
    <w:p w14:paraId="0C8EB014" w14:textId="77777777" w:rsidR="005E597F" w:rsidRPr="00F6091F" w:rsidRDefault="005E597F" w:rsidP="005E597F">
      <w:pPr>
        <w:pStyle w:val="Odrky"/>
      </w:pPr>
      <w:r w:rsidRPr="00F6091F">
        <w:t>3. ročník - sportovně turistický kurz – cyklistika, turistika, sportovní hry, 5 dní</w:t>
      </w:r>
    </w:p>
    <w:p w14:paraId="59059926" w14:textId="77777777" w:rsidR="005E597F" w:rsidRPr="00505643" w:rsidRDefault="005E597F" w:rsidP="005E597F">
      <w:pPr>
        <w:pStyle w:val="Odstmezery"/>
      </w:pPr>
      <w:r w:rsidRPr="00505643">
        <w:t>Učivo vyšších ročníků rozvíjí dovednosti získané</w:t>
      </w:r>
      <w:r>
        <w:t xml:space="preserve"> v </w:t>
      </w:r>
      <w:r w:rsidRPr="00505643">
        <w:t>nižších ročnících, postup výuky je ovlivněn charakterem skupiny</w:t>
      </w:r>
      <w:r>
        <w:t xml:space="preserve"> a </w:t>
      </w:r>
      <w:r w:rsidRPr="00505643">
        <w:t>její schopností zvládat jednotlivé pohybové dovednosti, metodický postup volí učitel skupiny. Učivo může být upraveno také ze zdravotních důvodů žáka (případně skupiny).</w:t>
      </w:r>
      <w:r>
        <w:t xml:space="preserve"> </w:t>
      </w:r>
      <w:r w:rsidRPr="00505643">
        <w:t>Vzhledem</w:t>
      </w:r>
      <w:r>
        <w:t xml:space="preserve"> k </w:t>
      </w:r>
      <w:r w:rsidRPr="00505643">
        <w:t>využití prostoru tělocvičen více skupinami během dne, je nutná výuka</w:t>
      </w:r>
      <w:r>
        <w:t xml:space="preserve"> v </w:t>
      </w:r>
      <w:r w:rsidRPr="00505643">
        <w:t>blocích (skok vysoký, sportovní gymnastika). Základní formy výuky tělesné výchovy jsou vyučovací hodina, soutěž, kurz.</w:t>
      </w:r>
    </w:p>
    <w:p w14:paraId="46D13540" w14:textId="77777777" w:rsidR="005E597F" w:rsidRPr="00172A89" w:rsidRDefault="005E597F" w:rsidP="005E597F">
      <w:pPr>
        <w:pStyle w:val="Odstmezery"/>
      </w:pPr>
      <w:r w:rsidRPr="00172A89">
        <w:t>Tělesn</w:t>
      </w:r>
      <w:r>
        <w:t>á výchova</w:t>
      </w:r>
      <w:r w:rsidRPr="00172A89">
        <w:t xml:space="preserve"> má převahu výchovného zaměření</w:t>
      </w:r>
      <w:r>
        <w:t xml:space="preserve"> a </w:t>
      </w:r>
      <w:r w:rsidRPr="00172A89">
        <w:t>hodnocení. Hodnotíme osvojení základních pohybových dovedností na úrovni individuálních schopností</w:t>
      </w:r>
      <w:r>
        <w:t xml:space="preserve"> a </w:t>
      </w:r>
      <w:r w:rsidRPr="00172A89">
        <w:t>jejich postupné využití</w:t>
      </w:r>
      <w:r>
        <w:t xml:space="preserve"> v </w:t>
      </w:r>
      <w:r w:rsidRPr="00172A89">
        <w:t>pohybové</w:t>
      </w:r>
      <w:r>
        <w:t xml:space="preserve"> a </w:t>
      </w:r>
      <w:r w:rsidRPr="00172A89">
        <w:t>herní činnosti. Zapojováním do různých druhů pohybových aktivit</w:t>
      </w:r>
      <w:r>
        <w:t xml:space="preserve"> a </w:t>
      </w:r>
      <w:r w:rsidRPr="00172A89">
        <w:t>vhodně zvolenou zátěží je žák</w:t>
      </w:r>
      <w:r>
        <w:t xml:space="preserve"> </w:t>
      </w:r>
      <w:r w:rsidRPr="00172A89">
        <w:t>veden</w:t>
      </w:r>
      <w:r>
        <w:t xml:space="preserve"> k </w:t>
      </w:r>
      <w:r w:rsidRPr="00172A89">
        <w:t>poznání vlastní výkonnosti</w:t>
      </w:r>
      <w:r>
        <w:t xml:space="preserve"> a </w:t>
      </w:r>
      <w:r w:rsidRPr="00172A89">
        <w:t>pohybových schopností. Přihlížíme</w:t>
      </w:r>
      <w:r>
        <w:t xml:space="preserve"> k </w:t>
      </w:r>
      <w:r w:rsidRPr="00172A89">
        <w:t>individuálnímu zlepšení žáka</w:t>
      </w:r>
      <w:r>
        <w:t xml:space="preserve"> v </w:t>
      </w:r>
      <w:r w:rsidRPr="00172A89">
        <w:t>pohybových činnostech. Pochopení pohybové aktivity jako prostředku relaxace</w:t>
      </w:r>
      <w:r>
        <w:t xml:space="preserve"> a </w:t>
      </w:r>
      <w:r w:rsidRPr="00172A89">
        <w:t>kompenzace psychické zátěže</w:t>
      </w:r>
      <w:r>
        <w:t xml:space="preserve"> a </w:t>
      </w:r>
      <w:r w:rsidRPr="00172A89">
        <w:t>jako prostředku vlastního uspokojení je také jedno</w:t>
      </w:r>
      <w:r>
        <w:t xml:space="preserve"> z </w:t>
      </w:r>
      <w:r w:rsidRPr="00172A89">
        <w:t>hodnocení žáků. Zapojení žáků do přípravy sportov</w:t>
      </w:r>
      <w:r>
        <w:t>ních akcí, do role rozhodčího a </w:t>
      </w:r>
      <w:r w:rsidRPr="00172A89">
        <w:t>organizátora je velmi vítaná forma hodnocení</w:t>
      </w:r>
      <w:r>
        <w:t xml:space="preserve"> a </w:t>
      </w:r>
      <w:r w:rsidRPr="00172A89">
        <w:t xml:space="preserve">motivace. </w:t>
      </w:r>
    </w:p>
    <w:p w14:paraId="62F4A80C" w14:textId="77777777" w:rsidR="005E597F" w:rsidRPr="00FE2CCE" w:rsidRDefault="005E597F" w:rsidP="005E597F">
      <w:pPr>
        <w:spacing w:before="0"/>
        <w:rPr>
          <w:rStyle w:val="Siln"/>
        </w:rPr>
      </w:pPr>
      <w:r w:rsidRPr="00FE2CCE">
        <w:rPr>
          <w:rStyle w:val="Siln"/>
        </w:rPr>
        <w:t>Výchovné</w:t>
      </w:r>
      <w:r>
        <w:rPr>
          <w:rStyle w:val="Siln"/>
        </w:rPr>
        <w:t xml:space="preserve"> a </w:t>
      </w:r>
      <w:r w:rsidRPr="00FE2CCE">
        <w:rPr>
          <w:rStyle w:val="Siln"/>
        </w:rPr>
        <w:t>vzdělávací strategie</w:t>
      </w:r>
    </w:p>
    <w:p w14:paraId="5EDFBF5B" w14:textId="77777777" w:rsidR="005E597F" w:rsidRPr="00FE2CCE" w:rsidRDefault="005E597F" w:rsidP="005E597F">
      <w:pPr>
        <w:spacing w:before="0"/>
        <w:rPr>
          <w:rStyle w:val="Siln"/>
        </w:rPr>
      </w:pPr>
      <w:r w:rsidRPr="00FE2CCE">
        <w:rPr>
          <w:rStyle w:val="Siln"/>
        </w:rPr>
        <w:t>Kompetence</w:t>
      </w:r>
      <w:r>
        <w:rPr>
          <w:rStyle w:val="Siln"/>
        </w:rPr>
        <w:t xml:space="preserve"> k </w:t>
      </w:r>
      <w:r w:rsidRPr="00FE2CCE">
        <w:rPr>
          <w:rStyle w:val="Siln"/>
        </w:rPr>
        <w:t>učení</w:t>
      </w:r>
    </w:p>
    <w:p w14:paraId="48BCEE95" w14:textId="77777777" w:rsidR="005E597F" w:rsidRPr="00E862C9" w:rsidRDefault="005E597F" w:rsidP="005E597F">
      <w:pPr>
        <w:pStyle w:val="Odstmezery"/>
      </w:pPr>
      <w:r w:rsidRPr="00767FB5">
        <w:rPr>
          <w:u w:val="single"/>
        </w:rPr>
        <w:t>Učitel:</w:t>
      </w:r>
      <w:r>
        <w:t xml:space="preserve"> </w:t>
      </w:r>
      <w:r w:rsidRPr="00E862C9">
        <w:t>správnými metodickými postupy vede žáky</w:t>
      </w:r>
      <w:r>
        <w:t xml:space="preserve"> k </w:t>
      </w:r>
      <w:r w:rsidRPr="00E862C9">
        <w:t>osvojení základních pohybových dovedností na úrovni individuálních schopností</w:t>
      </w:r>
      <w:r>
        <w:t xml:space="preserve"> a </w:t>
      </w:r>
      <w:r w:rsidRPr="00E862C9">
        <w:t>jejich postupnému využi</w:t>
      </w:r>
      <w:r>
        <w:t xml:space="preserve">tí v pohybové a herní činnosti; </w:t>
      </w:r>
      <w:r w:rsidRPr="00E862C9">
        <w:t>zapojováním do různých druhů pohybových aktivit</w:t>
      </w:r>
      <w:r>
        <w:t xml:space="preserve"> a </w:t>
      </w:r>
      <w:r w:rsidRPr="00E862C9">
        <w:t>vhodně zvolenou zátěží vede učitel žáka</w:t>
      </w:r>
      <w:r>
        <w:t xml:space="preserve"> k </w:t>
      </w:r>
      <w:r w:rsidRPr="00E862C9">
        <w:t>poznání vlastní výk</w:t>
      </w:r>
      <w:r>
        <w:t xml:space="preserve">onnosti a pohybových schopností; </w:t>
      </w:r>
      <w:r w:rsidRPr="00E862C9">
        <w:t>vhodnou motivací</w:t>
      </w:r>
      <w:r>
        <w:t xml:space="preserve"> a </w:t>
      </w:r>
      <w:r w:rsidRPr="00E862C9">
        <w:t>hodnocením žáků podle individuálního zlepšení vede žáky</w:t>
      </w:r>
      <w:r>
        <w:t xml:space="preserve"> k </w:t>
      </w:r>
      <w:r w:rsidRPr="00E862C9">
        <w:t>potřebě sebezdokon</w:t>
      </w:r>
      <w:r>
        <w:t xml:space="preserve">alování v pohybových činnostech; </w:t>
      </w:r>
      <w:r w:rsidRPr="00E862C9">
        <w:t>vhodnou motivací vede žáky</w:t>
      </w:r>
      <w:r>
        <w:t xml:space="preserve"> k </w:t>
      </w:r>
      <w:r w:rsidRPr="00E862C9">
        <w:t>chápání pohybových aktivit jako prostředku relaxace</w:t>
      </w:r>
      <w:r>
        <w:t xml:space="preserve"> a </w:t>
      </w:r>
      <w:r w:rsidRPr="00E862C9">
        <w:t>kompenzace psychické zátěže</w:t>
      </w:r>
      <w:r>
        <w:t xml:space="preserve"> a </w:t>
      </w:r>
      <w:r w:rsidRPr="00E862C9">
        <w:t xml:space="preserve">jako </w:t>
      </w:r>
      <w:r>
        <w:t xml:space="preserve">prostředku vlastního uspokojení; </w:t>
      </w:r>
      <w:r w:rsidRPr="00E862C9">
        <w:t>vede žáky</w:t>
      </w:r>
      <w:r>
        <w:t xml:space="preserve"> k </w:t>
      </w:r>
      <w:r w:rsidRPr="00E862C9">
        <w:t>dodržování</w:t>
      </w:r>
      <w:r>
        <w:t xml:space="preserve"> a </w:t>
      </w:r>
      <w:r w:rsidRPr="00E862C9">
        <w:t>osvojení základních hygienických pravidel při sportu</w:t>
      </w:r>
      <w:r>
        <w:t xml:space="preserve"> a </w:t>
      </w:r>
      <w:r w:rsidRPr="00E862C9">
        <w:t>pobytu</w:t>
      </w:r>
      <w:r>
        <w:t xml:space="preserve"> v </w:t>
      </w:r>
      <w:r w:rsidRPr="00E862C9">
        <w:t>přírodě,</w:t>
      </w:r>
      <w:r>
        <w:t xml:space="preserve"> k </w:t>
      </w:r>
      <w:r w:rsidRPr="00E862C9">
        <w:t>zodpovědnosti za své zdraví jako</w:t>
      </w:r>
      <w:r>
        <w:t xml:space="preserve"> nejdůležitější životní hodnoty.</w:t>
      </w:r>
    </w:p>
    <w:p w14:paraId="1319B2E2" w14:textId="77777777" w:rsidR="005E597F" w:rsidRPr="00FE2CCE" w:rsidRDefault="005E597F" w:rsidP="005E597F">
      <w:pPr>
        <w:spacing w:before="0"/>
        <w:rPr>
          <w:rStyle w:val="Siln"/>
        </w:rPr>
      </w:pPr>
      <w:r w:rsidRPr="00FE2CCE">
        <w:rPr>
          <w:rStyle w:val="Siln"/>
        </w:rPr>
        <w:t>Kompetence</w:t>
      </w:r>
      <w:r>
        <w:rPr>
          <w:rStyle w:val="Siln"/>
        </w:rPr>
        <w:t xml:space="preserve"> k </w:t>
      </w:r>
      <w:r w:rsidRPr="00FE2CCE">
        <w:rPr>
          <w:rStyle w:val="Siln"/>
        </w:rPr>
        <w:t>řešení problémů</w:t>
      </w:r>
    </w:p>
    <w:p w14:paraId="5BF03907" w14:textId="77777777" w:rsidR="005E597F" w:rsidRDefault="005E597F" w:rsidP="005E597F">
      <w:pPr>
        <w:pStyle w:val="Odstmezery"/>
      </w:pPr>
      <w:r w:rsidRPr="00767FB5">
        <w:rPr>
          <w:u w:val="single"/>
        </w:rPr>
        <w:t>Učitel:</w:t>
      </w:r>
      <w:r>
        <w:t xml:space="preserve"> </w:t>
      </w:r>
      <w:r w:rsidRPr="00E862C9">
        <w:t>vytváří problémové situace, ve kterých učí žáky rozdělovat úlohy</w:t>
      </w:r>
      <w:r>
        <w:t xml:space="preserve"> v </w:t>
      </w:r>
      <w:r w:rsidRPr="00E862C9">
        <w:t>týmu, stanovovat takt</w:t>
      </w:r>
      <w:r>
        <w:t xml:space="preserve">iku hry nebo překonání překážek; </w:t>
      </w:r>
      <w:r w:rsidRPr="00E862C9">
        <w:t>zapojuje žáky do přípravy sportovních akcí, staví je do role rozhodčího</w:t>
      </w:r>
      <w:r>
        <w:t xml:space="preserve"> </w:t>
      </w:r>
      <w:r>
        <w:lastRenderedPageBreak/>
        <w:t>a </w:t>
      </w:r>
      <w:r w:rsidRPr="00E862C9">
        <w:t>organizátora, čímž posiluje</w:t>
      </w:r>
      <w:r>
        <w:t xml:space="preserve"> u </w:t>
      </w:r>
      <w:r w:rsidRPr="00E862C9">
        <w:t>žáků schopnost rych</w:t>
      </w:r>
      <w:r>
        <w:t xml:space="preserve">lého rozhodování; </w:t>
      </w:r>
      <w:r w:rsidRPr="00E862C9">
        <w:t>vede žáka</w:t>
      </w:r>
      <w:r>
        <w:t xml:space="preserve"> k </w:t>
      </w:r>
      <w:r w:rsidRPr="00E862C9">
        <w:t>rozpoznání</w:t>
      </w:r>
      <w:r>
        <w:t xml:space="preserve"> vlastní chyby a k její nápravě.</w:t>
      </w:r>
    </w:p>
    <w:p w14:paraId="29C8B2D6" w14:textId="77777777" w:rsidR="005E597F" w:rsidRPr="00FE2CCE" w:rsidRDefault="005E597F" w:rsidP="005E597F">
      <w:pPr>
        <w:spacing w:before="0"/>
        <w:rPr>
          <w:rStyle w:val="Siln"/>
        </w:rPr>
      </w:pPr>
      <w:r w:rsidRPr="00FE2CCE">
        <w:rPr>
          <w:rStyle w:val="Siln"/>
        </w:rPr>
        <w:t>Kompetence komunikativní</w:t>
      </w:r>
    </w:p>
    <w:p w14:paraId="138187CC" w14:textId="77777777" w:rsidR="005E597F" w:rsidRPr="00E862C9" w:rsidRDefault="005E597F" w:rsidP="005E597F">
      <w:pPr>
        <w:pStyle w:val="Odstmezery"/>
      </w:pPr>
      <w:r w:rsidRPr="00767FB5">
        <w:rPr>
          <w:u w:val="single"/>
        </w:rPr>
        <w:t>Učitel:</w:t>
      </w:r>
      <w:r>
        <w:t xml:space="preserve"> </w:t>
      </w:r>
      <w:r w:rsidRPr="00E862C9">
        <w:t>podporuje</w:t>
      </w:r>
      <w:r>
        <w:t xml:space="preserve"> u </w:t>
      </w:r>
      <w:r w:rsidRPr="00E862C9">
        <w:t xml:space="preserve">žáků chování podle </w:t>
      </w:r>
      <w:r>
        <w:t>pravidel a v duchu „fair play“</w:t>
      </w:r>
      <w:r w:rsidRPr="00E862C9">
        <w:tab/>
      </w:r>
      <w:r>
        <w:t xml:space="preserve">; </w:t>
      </w:r>
      <w:r w:rsidRPr="00E862C9">
        <w:t>vede žáky</w:t>
      </w:r>
      <w:r>
        <w:t xml:space="preserve"> k </w:t>
      </w:r>
      <w:r w:rsidRPr="00E862C9">
        <w:t>používání jasného</w:t>
      </w:r>
      <w:r>
        <w:t xml:space="preserve"> a </w:t>
      </w:r>
      <w:r w:rsidRPr="00E862C9">
        <w:t>stručného vyjadřování</w:t>
      </w:r>
      <w:r>
        <w:t xml:space="preserve"> v </w:t>
      </w:r>
      <w:r w:rsidRPr="00E862C9">
        <w:t>herních situacích,</w:t>
      </w:r>
      <w:r>
        <w:t xml:space="preserve"> k </w:t>
      </w:r>
      <w:r w:rsidRPr="00E862C9">
        <w:t>používání správné</w:t>
      </w:r>
      <w:r>
        <w:t xml:space="preserve">ho názvosloví tělesné výchovy a ke vhodné komunikaci mezi sebou; </w:t>
      </w:r>
      <w:r w:rsidRPr="00E862C9">
        <w:t>účastí na celoškolních</w:t>
      </w:r>
      <w:r>
        <w:t xml:space="preserve"> a </w:t>
      </w:r>
      <w:r w:rsidRPr="00E862C9">
        <w:t>meziškolních akcích vede učitel žáky ke komunikaci</w:t>
      </w:r>
      <w:r>
        <w:t xml:space="preserve"> s </w:t>
      </w:r>
      <w:r w:rsidRPr="00E862C9">
        <w:t xml:space="preserve">jinými </w:t>
      </w:r>
      <w:r>
        <w:t>týmy, rozhodčími a organizátory.</w:t>
      </w:r>
    </w:p>
    <w:p w14:paraId="6B435E98" w14:textId="77777777" w:rsidR="005E597F" w:rsidRPr="00FE2CCE" w:rsidRDefault="005E597F" w:rsidP="005E597F">
      <w:pPr>
        <w:spacing w:before="0"/>
        <w:rPr>
          <w:rStyle w:val="Siln"/>
        </w:rPr>
      </w:pPr>
      <w:r w:rsidRPr="00FE2CCE">
        <w:rPr>
          <w:rStyle w:val="Siln"/>
        </w:rPr>
        <w:t>Kompetence sociální</w:t>
      </w:r>
      <w:r>
        <w:rPr>
          <w:rStyle w:val="Siln"/>
        </w:rPr>
        <w:t xml:space="preserve"> a </w:t>
      </w:r>
      <w:r w:rsidRPr="00FE2CCE">
        <w:rPr>
          <w:rStyle w:val="Siln"/>
        </w:rPr>
        <w:t>personální</w:t>
      </w:r>
    </w:p>
    <w:p w14:paraId="1290E3FC" w14:textId="77777777" w:rsidR="005E597F" w:rsidRPr="00E862C9" w:rsidRDefault="005E597F" w:rsidP="005E597F">
      <w:pPr>
        <w:pStyle w:val="Odstmezery"/>
      </w:pPr>
      <w:r w:rsidRPr="00767FB5">
        <w:rPr>
          <w:u w:val="single"/>
        </w:rPr>
        <w:t>Učitel:</w:t>
      </w:r>
      <w:r>
        <w:t xml:space="preserve"> </w:t>
      </w:r>
      <w:r w:rsidRPr="00E862C9">
        <w:t xml:space="preserve">striktním požadavkem na dodržování sjednaných </w:t>
      </w:r>
      <w:r>
        <w:t>pravidel rozvíjí sebekontrolu a </w:t>
      </w:r>
      <w:r w:rsidRPr="00E862C9">
        <w:t>sebekázeň</w:t>
      </w:r>
      <w:r>
        <w:t xml:space="preserve"> a </w:t>
      </w:r>
      <w:r w:rsidRPr="00E862C9">
        <w:t>zároveň schopnost podílet se na činnost</w:t>
      </w:r>
      <w:r>
        <w:t xml:space="preserve">i skupiny nebo sportovního týmu; </w:t>
      </w:r>
      <w:r w:rsidRPr="00E862C9">
        <w:rPr>
          <w:rFonts w:eastAsia="TimesNewRomanPSMT"/>
        </w:rPr>
        <w:t>vytváří</w:t>
      </w:r>
      <w:r>
        <w:rPr>
          <w:rFonts w:eastAsia="TimesNewRomanPSMT"/>
        </w:rPr>
        <w:t xml:space="preserve"> u </w:t>
      </w:r>
      <w:r w:rsidRPr="00E862C9">
        <w:rPr>
          <w:rFonts w:eastAsia="TimesNewRomanPSMT"/>
        </w:rPr>
        <w:t>žáků svým vlastním příkladem, autoritou získaných zkušeností</w:t>
      </w:r>
      <w:r>
        <w:t xml:space="preserve"> a </w:t>
      </w:r>
      <w:r w:rsidRPr="00E862C9">
        <w:rPr>
          <w:rFonts w:eastAsia="TimesNewRomanPSMT"/>
        </w:rPr>
        <w:t>osobnostními rysy pozitivní</w:t>
      </w:r>
      <w:r>
        <w:rPr>
          <w:rFonts w:eastAsia="TimesNewRomanPSMT"/>
        </w:rPr>
        <w:t xml:space="preserve"> vztah k pohyb; </w:t>
      </w:r>
      <w:r w:rsidRPr="00E862C9">
        <w:t>vede žáky</w:t>
      </w:r>
      <w:r>
        <w:t xml:space="preserve"> k </w:t>
      </w:r>
      <w:r w:rsidRPr="00E862C9">
        <w:t>práci</w:t>
      </w:r>
      <w:r>
        <w:t xml:space="preserve"> v </w:t>
      </w:r>
      <w:r w:rsidRPr="00E862C9">
        <w:t>týmu, ke vzájemné spolupráci</w:t>
      </w:r>
      <w:r>
        <w:t xml:space="preserve"> a </w:t>
      </w:r>
      <w:r w:rsidRPr="00E862C9">
        <w:t>pomoci při sporto</w:t>
      </w:r>
      <w:r>
        <w:t>vním výkonu (dopomoc, záchrana).</w:t>
      </w:r>
    </w:p>
    <w:p w14:paraId="5B86EA46" w14:textId="77777777" w:rsidR="005E597F" w:rsidRPr="00FE2CCE" w:rsidRDefault="005E597F" w:rsidP="005E597F">
      <w:pPr>
        <w:spacing w:before="0"/>
        <w:rPr>
          <w:rStyle w:val="Siln"/>
        </w:rPr>
      </w:pPr>
      <w:r w:rsidRPr="00FE2CCE">
        <w:rPr>
          <w:rStyle w:val="Siln"/>
        </w:rPr>
        <w:t>Kompetence občanská</w:t>
      </w:r>
    </w:p>
    <w:p w14:paraId="61D67451" w14:textId="77777777" w:rsidR="005E597F" w:rsidRPr="00A141BA" w:rsidRDefault="005E597F" w:rsidP="005E597F">
      <w:pPr>
        <w:pStyle w:val="Odstmezery"/>
      </w:pPr>
      <w:r w:rsidRPr="004A6636">
        <w:rPr>
          <w:u w:val="single"/>
        </w:rPr>
        <w:t>Učitel:</w:t>
      </w:r>
      <w:r>
        <w:t xml:space="preserve"> </w:t>
      </w:r>
      <w:r w:rsidRPr="00E862C9">
        <w:t>rozborem sportovní</w:t>
      </w:r>
      <w:r>
        <w:t xml:space="preserve"> a </w:t>
      </w:r>
      <w:r w:rsidRPr="00E862C9">
        <w:t>herní činnosti vede učitel žáka</w:t>
      </w:r>
      <w:r>
        <w:t xml:space="preserve"> k </w:t>
      </w:r>
      <w:r w:rsidRPr="00E862C9">
        <w:t>sebehodnocení,</w:t>
      </w:r>
      <w:r>
        <w:t xml:space="preserve"> k </w:t>
      </w:r>
      <w:r w:rsidRPr="00E862C9">
        <w:t>uvědomění si svých možností</w:t>
      </w:r>
      <w:r>
        <w:t xml:space="preserve"> i u </w:t>
      </w:r>
      <w:r w:rsidRPr="00E862C9">
        <w:t>ne</w:t>
      </w:r>
      <w:r>
        <w:t xml:space="preserve">průbojných a méně iniciativních; </w:t>
      </w:r>
      <w:r w:rsidRPr="00E862C9">
        <w:t>okamžitě řeší otázky šikany</w:t>
      </w:r>
      <w:r>
        <w:t xml:space="preserve"> a </w:t>
      </w:r>
      <w:r w:rsidRPr="00E862C9">
        <w:t>problém nevhodného přístupu</w:t>
      </w:r>
      <w:r>
        <w:t xml:space="preserve"> k </w:t>
      </w:r>
      <w:r w:rsidRPr="00E862C9">
        <w:t>osobnímu či školnímu majetku, důsledně dbá na dodrž</w:t>
      </w:r>
      <w:r>
        <w:t xml:space="preserve">ování pravidel slušného chování; </w:t>
      </w:r>
      <w:r w:rsidRPr="00E862C9">
        <w:t>seznamuje žáky</w:t>
      </w:r>
      <w:r>
        <w:t xml:space="preserve"> s </w:t>
      </w:r>
      <w:r w:rsidRPr="00E862C9">
        <w:t>technikou první pomoci</w:t>
      </w:r>
      <w:r>
        <w:t xml:space="preserve"> a s </w:t>
      </w:r>
      <w:r w:rsidRPr="00E862C9">
        <w:t>chováním</w:t>
      </w:r>
      <w:r>
        <w:t xml:space="preserve"> v </w:t>
      </w:r>
      <w:r w:rsidRPr="00E862C9">
        <w:t>krizových</w:t>
      </w:r>
      <w:r>
        <w:t xml:space="preserve"> a zdraví ohrožujících situacích; </w:t>
      </w:r>
      <w:r w:rsidRPr="00E862C9">
        <w:t>vede žáky ke stanovení krátkodobých</w:t>
      </w:r>
      <w:r>
        <w:t xml:space="preserve"> a </w:t>
      </w:r>
      <w:r w:rsidRPr="00E862C9">
        <w:t>dlouhodobých cílů</w:t>
      </w:r>
      <w:r>
        <w:t xml:space="preserve"> v </w:t>
      </w:r>
      <w:r w:rsidRPr="00E862C9">
        <w:t>rámci získávání pohybových dovedností rozvíjení pohybových schopností ve volném čase</w:t>
      </w:r>
      <w:r>
        <w:t>.</w:t>
      </w:r>
    </w:p>
    <w:p w14:paraId="7B392F0C" w14:textId="77777777" w:rsidR="005E597F" w:rsidRPr="00FE2CCE" w:rsidRDefault="005E597F" w:rsidP="005E597F">
      <w:pPr>
        <w:spacing w:before="0"/>
        <w:rPr>
          <w:rStyle w:val="Siln"/>
        </w:rPr>
      </w:pPr>
      <w:r w:rsidRPr="00FE2CCE">
        <w:rPr>
          <w:rStyle w:val="Siln"/>
        </w:rPr>
        <w:t>Kompetence</w:t>
      </w:r>
      <w:r>
        <w:rPr>
          <w:rStyle w:val="Siln"/>
        </w:rPr>
        <w:t xml:space="preserve"> k </w:t>
      </w:r>
      <w:r w:rsidRPr="00FE2CCE">
        <w:rPr>
          <w:rStyle w:val="Siln"/>
        </w:rPr>
        <w:t>podnikavosti</w:t>
      </w:r>
    </w:p>
    <w:p w14:paraId="5BCEE794" w14:textId="77777777" w:rsidR="005E597F" w:rsidRPr="00A141BA" w:rsidRDefault="005E597F" w:rsidP="005E597F">
      <w:pPr>
        <w:pStyle w:val="Odstmezery"/>
      </w:pPr>
      <w:r w:rsidRPr="30A59074">
        <w:rPr>
          <w:u w:val="single"/>
        </w:rPr>
        <w:t>Učitel:</w:t>
      </w:r>
      <w:r>
        <w:t xml:space="preserve"> vhodně motivuje žáka k využití jeho pohybových dovedností, vědomostí a návyků i v budoucím životě; stanovováním postupných cílů vede učitel žáka k uvědomění si svých vlastních možností a schopnosti zdolávání překážek; učí žáky odhadnout situaci a včas reagovat; seznamuje žáky s možností být zaměstnaný v různých oblastech sportu.</w:t>
      </w:r>
    </w:p>
    <w:p w14:paraId="2B96FB4C" w14:textId="77777777" w:rsidR="005E597F" w:rsidRDefault="005E597F" w:rsidP="005E597F">
      <w:pPr>
        <w:pStyle w:val="Odstmezery"/>
        <w:rPr>
          <w:b/>
          <w:bCs/>
          <w:sz w:val="24"/>
        </w:rPr>
      </w:pPr>
      <w:r w:rsidRPr="30A59074">
        <w:rPr>
          <w:b/>
          <w:bCs/>
          <w:sz w:val="24"/>
        </w:rPr>
        <w:t>Digitální kompetence</w:t>
      </w:r>
    </w:p>
    <w:p w14:paraId="5A3366FA" w14:textId="5242A230" w:rsidR="005E597F" w:rsidRPr="005E597F" w:rsidRDefault="005E597F" w:rsidP="005E597F">
      <w:pPr>
        <w:pStyle w:val="Odstmezery"/>
      </w:pPr>
      <w:r w:rsidRPr="005E597F">
        <w:rPr>
          <w:u w:val="single"/>
        </w:rPr>
        <w:t>Učitel:</w:t>
      </w:r>
      <w:r>
        <w:t xml:space="preserve"> motivuje žáky k využívání digitálních</w:t>
      </w:r>
      <w:r w:rsidRPr="005E597F">
        <w:t xml:space="preserve"> technologi</w:t>
      </w:r>
      <w:r>
        <w:t>í</w:t>
      </w:r>
      <w:r w:rsidRPr="005E597F">
        <w:t xml:space="preserve"> při získávání informací o přínosech aktivního pohybu pro zdraví a pro rozvoj zdravotně orientované zdatnosti, o nabídkách pohybových aktivit ve škole a v místě bydliště, o důsledcích neaktivního sedavého způsobu života atd</w:t>
      </w:r>
      <w:r>
        <w:t>; podněcuje žáky k získávání</w:t>
      </w:r>
      <w:r w:rsidRPr="005E597F">
        <w:t>, uklád</w:t>
      </w:r>
      <w:r>
        <w:t>ání, vyhodnocení, případně sdílení základních dat o vlastních pohybových činnostech a výkonech,</w:t>
      </w:r>
      <w:r w:rsidRPr="005E597F">
        <w:t xml:space="preserve"> o způsobu a kvalitě pohybu, o začlenění pohybových aktivit v režimu dne, o zákla</w:t>
      </w:r>
      <w:r>
        <w:t>dních tělesných ukazatelích atd; podporuje žáky pro využívání těchto dat, aby je mohli</w:t>
      </w:r>
      <w:r w:rsidRPr="005E597F">
        <w:t xml:space="preserve"> zpracovávat a porovnávat je s předchozími osobními výkony a vyvozovat z nich odpovídající závěry pro vlastní pohybový režim ve shodě s potřebami tělesného, duševního i sociálního zdraví.</w:t>
      </w:r>
    </w:p>
    <w:p w14:paraId="010272E5" w14:textId="77777777" w:rsidR="005E597F" w:rsidRPr="0079553C" w:rsidRDefault="005E597F" w:rsidP="0079553C">
      <w:pPr>
        <w:pStyle w:val="Odstmezery"/>
        <w:rPr>
          <w:b/>
          <w:sz w:val="24"/>
        </w:rPr>
      </w:pPr>
      <w:r w:rsidRPr="0079553C">
        <w:rPr>
          <w:b/>
          <w:sz w:val="24"/>
        </w:rPr>
        <w:t>Rozpis učiva a výsledků vzdělávání</w:t>
      </w:r>
    </w:p>
    <w:p w14:paraId="55FE6826" w14:textId="77777777" w:rsidR="005E597F" w:rsidRPr="0009009A" w:rsidRDefault="005E597F" w:rsidP="0079553C">
      <w:pPr>
        <w:pStyle w:val="Odsttunnadpis"/>
        <w:spacing w:after="120" w:line="288" w:lineRule="auto"/>
      </w:pPr>
      <w:r w:rsidRPr="00A141BA">
        <w:lastRenderedPageBreak/>
        <w:t>Ročník</w:t>
      </w:r>
      <w:r>
        <w:t xml:space="preserve">: </w:t>
      </w:r>
      <w:r w:rsidRPr="0009009A">
        <w:fldChar w:fldCharType="begin">
          <w:ffData>
            <w:name w:val="Text6"/>
            <w:enabled/>
            <w:calcOnExit w:val="0"/>
            <w:textInput>
              <w:default w:val="1."/>
              <w:maxLength w:val="2"/>
            </w:textInput>
          </w:ffData>
        </w:fldChar>
      </w:r>
      <w:r w:rsidRPr="0009009A">
        <w:instrText xml:space="preserve"> FORMTEXT </w:instrText>
      </w:r>
      <w:r w:rsidRPr="0009009A">
        <w:fldChar w:fldCharType="separate"/>
      </w:r>
      <w:r w:rsidRPr="0009009A">
        <w:rPr>
          <w:noProof/>
        </w:rPr>
        <w:t>1.</w:t>
      </w:r>
      <w:r w:rsidRPr="0009009A">
        <w:fldChar w:fldCharType="end"/>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5E597F" w14:paraId="54432F7A" w14:textId="77777777" w:rsidTr="00965BDD">
        <w:tc>
          <w:tcPr>
            <w:tcW w:w="3685" w:type="dxa"/>
            <w:shd w:val="clear" w:color="auto" w:fill="BFBFBF" w:themeFill="background1" w:themeFillShade="BF"/>
            <w:vAlign w:val="center"/>
          </w:tcPr>
          <w:p w14:paraId="1BEE530C" w14:textId="77777777" w:rsidR="005E597F" w:rsidRPr="009D7FDF" w:rsidRDefault="005E597F" w:rsidP="00965BDD">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20F4BF1D" w14:textId="77777777" w:rsidR="005E597F" w:rsidRPr="009D7FDF" w:rsidRDefault="005E597F" w:rsidP="00965BDD">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68548783" w14:textId="77777777" w:rsidR="005E597F" w:rsidRPr="009D7FDF" w:rsidRDefault="005E597F" w:rsidP="00965BDD">
            <w:pPr>
              <w:spacing w:before="0" w:line="240" w:lineRule="auto"/>
              <w:jc w:val="center"/>
              <w:rPr>
                <w:b/>
              </w:rPr>
            </w:pPr>
            <w:r w:rsidRPr="009D7FDF">
              <w:rPr>
                <w:b/>
              </w:rPr>
              <w:t>Průřezová témata,</w:t>
            </w:r>
          </w:p>
          <w:p w14:paraId="0DDF8D7A" w14:textId="77777777" w:rsidR="005E597F" w:rsidRPr="009D7FDF" w:rsidRDefault="005E597F" w:rsidP="00965BDD">
            <w:pPr>
              <w:spacing w:before="0" w:line="240" w:lineRule="auto"/>
              <w:jc w:val="center"/>
              <w:rPr>
                <w:b/>
              </w:rPr>
            </w:pPr>
            <w:r w:rsidRPr="009D7FDF">
              <w:rPr>
                <w:b/>
              </w:rPr>
              <w:t>MP vztahy</w:t>
            </w:r>
          </w:p>
        </w:tc>
      </w:tr>
      <w:tr w:rsidR="005E597F" w14:paraId="2D7599C7" w14:textId="77777777" w:rsidTr="00965BDD">
        <w:tc>
          <w:tcPr>
            <w:tcW w:w="3685" w:type="dxa"/>
          </w:tcPr>
          <w:p w14:paraId="308130F7" w14:textId="77777777" w:rsidR="005E597F" w:rsidRPr="0008125D" w:rsidRDefault="005E597F" w:rsidP="00CC5C4F">
            <w:pPr>
              <w:pStyle w:val="Tabulkaodrazky"/>
              <w:numPr>
                <w:ilvl w:val="0"/>
                <w:numId w:val="9"/>
              </w:numPr>
              <w:tabs>
                <w:tab w:val="num" w:pos="227"/>
              </w:tabs>
              <w:ind w:left="227" w:hanging="227"/>
            </w:pPr>
            <w:r w:rsidRPr="0008125D">
              <w:t>o</w:t>
            </w:r>
            <w:r>
              <w:t>rganizuje svůj pohybový režim a </w:t>
            </w:r>
            <w:r w:rsidRPr="0008125D">
              <w:t>využívá</w:t>
            </w:r>
            <w:r>
              <w:t xml:space="preserve"> v </w:t>
            </w:r>
            <w:r w:rsidRPr="0008125D">
              <w:t>souladu</w:t>
            </w:r>
            <w:r>
              <w:t xml:space="preserve"> s </w:t>
            </w:r>
            <w:r w:rsidRPr="0008125D">
              <w:t>pohybovými předpoklady, zájmy</w:t>
            </w:r>
            <w:r>
              <w:t xml:space="preserve"> a </w:t>
            </w:r>
            <w:r w:rsidRPr="0008125D">
              <w:t>zdravotními potřebami vhodné</w:t>
            </w:r>
            <w:r>
              <w:t xml:space="preserve"> a </w:t>
            </w:r>
            <w:r w:rsidRPr="0008125D">
              <w:t xml:space="preserve">dostupné pohybové aktivity </w:t>
            </w:r>
          </w:p>
          <w:p w14:paraId="67403ECE" w14:textId="77777777" w:rsidR="005E597F" w:rsidRPr="0008125D" w:rsidRDefault="005E597F" w:rsidP="00CC5C4F">
            <w:pPr>
              <w:pStyle w:val="Tabulkaodrazky"/>
              <w:numPr>
                <w:ilvl w:val="0"/>
                <w:numId w:val="9"/>
              </w:numPr>
              <w:tabs>
                <w:tab w:val="num" w:pos="227"/>
              </w:tabs>
              <w:ind w:left="227" w:hanging="227"/>
            </w:pPr>
            <w:r w:rsidRPr="0008125D">
              <w:t>ověří jednoduchými testy úroveň zd</w:t>
            </w:r>
            <w:r>
              <w:t>ravotně orientované zdatnosti a </w:t>
            </w:r>
            <w:r w:rsidRPr="0008125D">
              <w:t>svalové nerovnováhy</w:t>
            </w:r>
          </w:p>
          <w:p w14:paraId="26B66531" w14:textId="77777777" w:rsidR="005E597F" w:rsidRPr="0008125D" w:rsidRDefault="005E597F" w:rsidP="00CC5C4F">
            <w:pPr>
              <w:pStyle w:val="Tabulkaodrazky"/>
              <w:numPr>
                <w:ilvl w:val="0"/>
                <w:numId w:val="9"/>
              </w:numPr>
              <w:tabs>
                <w:tab w:val="num" w:pos="227"/>
              </w:tabs>
              <w:ind w:left="227" w:hanging="227"/>
            </w:pPr>
            <w:r w:rsidRPr="0008125D">
              <w:t>usiluje</w:t>
            </w:r>
            <w:r>
              <w:t xml:space="preserve"> o </w:t>
            </w:r>
            <w:r w:rsidRPr="0008125D">
              <w:t>optimální rozvoj své zdatnosti</w:t>
            </w:r>
          </w:p>
          <w:p w14:paraId="3E54C20C" w14:textId="77777777" w:rsidR="005E597F" w:rsidRPr="0008125D" w:rsidRDefault="005E597F" w:rsidP="00CC5C4F">
            <w:pPr>
              <w:pStyle w:val="Tabulkaodrazky"/>
              <w:numPr>
                <w:ilvl w:val="0"/>
                <w:numId w:val="9"/>
              </w:numPr>
              <w:tabs>
                <w:tab w:val="num" w:pos="227"/>
              </w:tabs>
              <w:ind w:left="227" w:hanging="227"/>
            </w:pPr>
            <w:r w:rsidRPr="0008125D">
              <w:t>vybere</w:t>
            </w:r>
            <w:r>
              <w:t xml:space="preserve"> z </w:t>
            </w:r>
            <w:r w:rsidRPr="0008125D">
              <w:t>nabídky vhodné kondiční programy nebo soubory cviků pro udržení či rozvoj úrovně zdravotně</w:t>
            </w:r>
            <w:r>
              <w:t xml:space="preserve"> orientované zdatnosti a </w:t>
            </w:r>
            <w:r w:rsidRPr="0008125D">
              <w:t>samostatně je upraví pro vlastní použití</w:t>
            </w:r>
          </w:p>
          <w:p w14:paraId="54A51781" w14:textId="77777777" w:rsidR="005E597F" w:rsidRPr="0008125D" w:rsidRDefault="005E597F" w:rsidP="00CC5C4F">
            <w:pPr>
              <w:pStyle w:val="Tabulkaodrazky"/>
              <w:numPr>
                <w:ilvl w:val="0"/>
                <w:numId w:val="9"/>
              </w:numPr>
              <w:tabs>
                <w:tab w:val="num" w:pos="227"/>
              </w:tabs>
              <w:ind w:left="227" w:hanging="227"/>
            </w:pPr>
            <w:r w:rsidRPr="004A6636">
              <w:t>využívá vhodné</w:t>
            </w:r>
            <w:r w:rsidRPr="0008125D">
              <w:t xml:space="preserve"> soubory pro tělesnou</w:t>
            </w:r>
            <w:r>
              <w:t xml:space="preserve"> a </w:t>
            </w:r>
            <w:r w:rsidRPr="0008125D">
              <w:t xml:space="preserve">duševní relaxaci </w:t>
            </w:r>
          </w:p>
          <w:p w14:paraId="5C83A533" w14:textId="77777777" w:rsidR="005E597F" w:rsidRPr="0008125D" w:rsidRDefault="005E597F" w:rsidP="00CC5C4F">
            <w:pPr>
              <w:pStyle w:val="Tabulkaodrazky"/>
              <w:numPr>
                <w:ilvl w:val="0"/>
                <w:numId w:val="9"/>
              </w:numPr>
              <w:tabs>
                <w:tab w:val="num" w:pos="227"/>
              </w:tabs>
              <w:ind w:left="227" w:hanging="227"/>
            </w:pPr>
            <w:r w:rsidRPr="0008125D">
              <w:t>pod vedením učitele připraví organismus na pohybovou činnost</w:t>
            </w:r>
            <w:r>
              <w:t xml:space="preserve"> s </w:t>
            </w:r>
            <w:r w:rsidRPr="0008125D">
              <w:t>ohledem na následné převažující pohybové zatížení</w:t>
            </w:r>
          </w:p>
          <w:p w14:paraId="4165809A" w14:textId="77777777" w:rsidR="005E597F" w:rsidRPr="0008125D" w:rsidRDefault="005E597F" w:rsidP="00CC5C4F">
            <w:pPr>
              <w:pStyle w:val="Tabulkaodrazky"/>
              <w:numPr>
                <w:ilvl w:val="0"/>
                <w:numId w:val="9"/>
              </w:numPr>
              <w:tabs>
                <w:tab w:val="num" w:pos="227"/>
              </w:tabs>
              <w:ind w:left="227" w:hanging="227"/>
            </w:pPr>
            <w:r>
              <w:t>uplatňuje účelné a </w:t>
            </w:r>
            <w:r w:rsidRPr="0008125D">
              <w:t>bezpečné chov</w:t>
            </w:r>
            <w:r>
              <w:t>ání při pohybových aktivitách i v </w:t>
            </w:r>
            <w:r w:rsidRPr="0008125D">
              <w:t>neznámém prostředí</w:t>
            </w:r>
          </w:p>
          <w:p w14:paraId="6E035D13" w14:textId="77777777" w:rsidR="005E597F" w:rsidRPr="0008125D" w:rsidRDefault="005E597F" w:rsidP="00CC5C4F">
            <w:pPr>
              <w:pStyle w:val="Tabulkaodrazky"/>
              <w:numPr>
                <w:ilvl w:val="0"/>
                <w:numId w:val="9"/>
              </w:numPr>
              <w:tabs>
                <w:tab w:val="num" w:pos="227"/>
              </w:tabs>
              <w:ind w:left="227" w:hanging="227"/>
            </w:pPr>
            <w:r w:rsidRPr="0008125D">
              <w:t xml:space="preserve">poskytuje první pomoc při </w:t>
            </w:r>
            <w:r>
              <w:t>sportovních či jiných úrazech i v </w:t>
            </w:r>
            <w:r w:rsidRPr="0008125D">
              <w:t>nestandardních podmínkách</w:t>
            </w:r>
          </w:p>
        </w:tc>
        <w:tc>
          <w:tcPr>
            <w:tcW w:w="3118" w:type="dxa"/>
          </w:tcPr>
          <w:p w14:paraId="12168689" w14:textId="77777777" w:rsidR="005E597F" w:rsidRPr="0009009A" w:rsidRDefault="005E597F" w:rsidP="00965BDD">
            <w:pPr>
              <w:pStyle w:val="Tabulkatucne"/>
            </w:pPr>
            <w:r w:rsidRPr="0009009A">
              <w:t xml:space="preserve">Činnosti </w:t>
            </w:r>
            <w:r w:rsidRPr="00A141BA">
              <w:t>ovlivňující</w:t>
            </w:r>
            <w:r w:rsidRPr="0009009A">
              <w:t xml:space="preserve"> zdraví</w:t>
            </w:r>
          </w:p>
          <w:p w14:paraId="0533E727"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zdravotně orientovaná zdatnost</w:t>
            </w:r>
          </w:p>
          <w:p w14:paraId="33376B2E"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složky ZOZ, kondiční testy</w:t>
            </w:r>
          </w:p>
          <w:p w14:paraId="70179D66"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svalová nerovnováha – příčiny svalové nerovnováhy, testy svalové nerovnováhy</w:t>
            </w:r>
          </w:p>
          <w:p w14:paraId="54FE3C27"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zdravotně zaměřená cvičení</w:t>
            </w:r>
          </w:p>
          <w:p w14:paraId="385685CD"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organismus</w:t>
            </w:r>
            <w:r>
              <w:rPr>
                <w:rFonts w:ascii="Segoe UI Light" w:hAnsi="Segoe UI Light"/>
              </w:rPr>
              <w:t xml:space="preserve"> a </w:t>
            </w:r>
            <w:r w:rsidRPr="004A6636">
              <w:rPr>
                <w:rFonts w:ascii="Segoe UI Light" w:hAnsi="Segoe UI Light"/>
              </w:rPr>
              <w:t>pohybová zátěž - způsob zatěžování, kompenzace jednostranné zátěže</w:t>
            </w:r>
          </w:p>
          <w:p w14:paraId="6A57D6F2"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individuální pohybový režim</w:t>
            </w:r>
          </w:p>
          <w:p w14:paraId="46DDFB13"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hygiena pohybových činností</w:t>
            </w:r>
            <w:r>
              <w:rPr>
                <w:rFonts w:ascii="Segoe UI Light" w:hAnsi="Segoe UI Light"/>
              </w:rPr>
              <w:t xml:space="preserve"> a </w:t>
            </w:r>
            <w:r w:rsidRPr="004A6636">
              <w:rPr>
                <w:rFonts w:ascii="Segoe UI Light" w:hAnsi="Segoe UI Light"/>
              </w:rPr>
              <w:t>cvičebního prostředí</w:t>
            </w:r>
          </w:p>
          <w:p w14:paraId="4CF5D6BA"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rizikové faktory</w:t>
            </w:r>
            <w:r w:rsidRPr="00A141BA">
              <w:t xml:space="preserve"> </w:t>
            </w:r>
            <w:r w:rsidRPr="004A6636">
              <w:rPr>
                <w:rFonts w:ascii="Segoe UI Light" w:hAnsi="Segoe UI Light"/>
              </w:rPr>
              <w:t>ovlivňující bezpečnost pohybových</w:t>
            </w:r>
            <w:r w:rsidRPr="00A141BA">
              <w:t xml:space="preserve"> </w:t>
            </w:r>
            <w:r w:rsidRPr="004A6636">
              <w:rPr>
                <w:rFonts w:ascii="Segoe UI Light" w:hAnsi="Segoe UI Light"/>
              </w:rPr>
              <w:t>činností – zá</w:t>
            </w:r>
            <w:r>
              <w:rPr>
                <w:rFonts w:ascii="Segoe UI Light" w:hAnsi="Segoe UI Light"/>
              </w:rPr>
              <w:t>sady jednání a chování v různém</w:t>
            </w:r>
            <w:r w:rsidRPr="004A6636">
              <w:rPr>
                <w:rFonts w:ascii="Segoe UI Light" w:hAnsi="Segoe UI Light"/>
              </w:rPr>
              <w:t xml:space="preserve"> prostředí, úprava ohybových činností podle aktuálních podmínek</w:t>
            </w:r>
          </w:p>
          <w:p w14:paraId="0E3B7AB6" w14:textId="77777777" w:rsidR="005E597F" w:rsidRPr="00301572" w:rsidRDefault="005E597F" w:rsidP="00CC5C4F">
            <w:pPr>
              <w:pStyle w:val="TabulkatextChar"/>
              <w:numPr>
                <w:ilvl w:val="0"/>
                <w:numId w:val="8"/>
              </w:numPr>
              <w:tabs>
                <w:tab w:val="clear" w:pos="567"/>
                <w:tab w:val="num" w:pos="284"/>
              </w:tabs>
              <w:ind w:left="284"/>
              <w:rPr>
                <w:b/>
              </w:rPr>
            </w:pPr>
            <w:r w:rsidRPr="004A6636">
              <w:rPr>
                <w:rFonts w:ascii="Segoe UI Light" w:hAnsi="Segoe UI Light"/>
              </w:rPr>
              <w:t>první pomoc při sportovních úrazech - závažná poranění</w:t>
            </w:r>
            <w:r>
              <w:rPr>
                <w:rFonts w:ascii="Segoe UI Light" w:hAnsi="Segoe UI Light"/>
              </w:rPr>
              <w:t xml:space="preserve"> a </w:t>
            </w:r>
            <w:r w:rsidRPr="004A6636">
              <w:rPr>
                <w:rFonts w:ascii="Segoe UI Light" w:hAnsi="Segoe UI Light"/>
              </w:rPr>
              <w:t>život ohrožující stavy, improvizovaná první pomoc</w:t>
            </w:r>
            <w:r>
              <w:rPr>
                <w:rFonts w:ascii="Segoe UI Light" w:hAnsi="Segoe UI Light"/>
              </w:rPr>
              <w:t xml:space="preserve"> v </w:t>
            </w:r>
            <w:r w:rsidRPr="004A6636">
              <w:rPr>
                <w:rFonts w:ascii="Segoe UI Light" w:hAnsi="Segoe UI Light"/>
              </w:rPr>
              <w:t>podmínkách sportovních činností</w:t>
            </w:r>
          </w:p>
        </w:tc>
        <w:tc>
          <w:tcPr>
            <w:tcW w:w="2835" w:type="dxa"/>
          </w:tcPr>
          <w:p w14:paraId="1ADF4321" w14:textId="77777777" w:rsidR="005E597F" w:rsidRPr="00332FF3" w:rsidRDefault="005E597F" w:rsidP="00965BDD">
            <w:pPr>
              <w:pStyle w:val="Tabulkanormln"/>
            </w:pPr>
            <w:r w:rsidRPr="00332FF3">
              <w:t>Učivo prolíná všemi ročníky</w:t>
            </w:r>
            <w:r>
              <w:t xml:space="preserve">, </w:t>
            </w:r>
            <w:r w:rsidRPr="00332FF3">
              <w:t>je zařazováno průběžně</w:t>
            </w:r>
          </w:p>
          <w:p w14:paraId="021F0682" w14:textId="77777777" w:rsidR="005E597F" w:rsidRDefault="005E597F" w:rsidP="00965BDD">
            <w:pPr>
              <w:pStyle w:val="Tabulkanormln"/>
            </w:pPr>
            <w:r w:rsidRPr="00332FF3">
              <w:t>a</w:t>
            </w:r>
            <w:r>
              <w:t xml:space="preserve"> s </w:t>
            </w:r>
            <w:r w:rsidRPr="00332FF3">
              <w:t>přiměřenou gradací</w:t>
            </w:r>
            <w:r>
              <w:t xml:space="preserve"> v </w:t>
            </w:r>
            <w:r w:rsidRPr="00332FF3">
              <w:t>návaznosti na zařazované</w:t>
            </w:r>
            <w:r>
              <w:t xml:space="preserve"> </w:t>
            </w:r>
            <w:r w:rsidRPr="00332FF3">
              <w:t>pohybové aktivity</w:t>
            </w:r>
            <w:r>
              <w:t xml:space="preserve"> a </w:t>
            </w:r>
            <w:r w:rsidRPr="00332FF3">
              <w:t>ostatní</w:t>
            </w:r>
            <w:r>
              <w:t xml:space="preserve"> </w:t>
            </w:r>
            <w:r w:rsidRPr="00332FF3">
              <w:t>učivo</w:t>
            </w:r>
          </w:p>
          <w:p w14:paraId="7B496192" w14:textId="77777777" w:rsidR="005E597F" w:rsidRDefault="005E597F" w:rsidP="00965BDD">
            <w:pPr>
              <w:pStyle w:val="Tabulkanormln"/>
            </w:pPr>
            <w:r>
              <w:t>Zdravotní tělesná výchova - dle potřeby zařazována v průběhu celého studia</w:t>
            </w:r>
          </w:p>
          <w:p w14:paraId="49310EA9" w14:textId="77777777" w:rsidR="005E597F" w:rsidRDefault="005E597F" w:rsidP="00965BDD">
            <w:pPr>
              <w:pStyle w:val="Tabulkanormln"/>
            </w:pPr>
            <w:r>
              <w:t xml:space="preserve">Biologie člověka - anatomie a fyziologie </w:t>
            </w:r>
          </w:p>
          <w:p w14:paraId="7A0C3418" w14:textId="77777777" w:rsidR="005E597F" w:rsidRPr="00184478" w:rsidRDefault="005E597F" w:rsidP="00965BDD">
            <w:pPr>
              <w:pStyle w:val="Tabulkanormln"/>
            </w:pPr>
            <w:r w:rsidRPr="00184478">
              <w:t>Výchova ke zdraví</w:t>
            </w:r>
          </w:p>
          <w:p w14:paraId="41378098" w14:textId="77777777" w:rsidR="005E597F" w:rsidRPr="00C04BCC" w:rsidRDefault="005E597F" w:rsidP="00965BDD">
            <w:pPr>
              <w:pStyle w:val="Tabulkanormln"/>
            </w:pPr>
            <w:r>
              <w:t>okruh Zdravý způsob života a </w:t>
            </w:r>
            <w:r w:rsidRPr="00184478">
              <w:t>péče</w:t>
            </w:r>
            <w:r>
              <w:t xml:space="preserve"> o </w:t>
            </w:r>
            <w:r w:rsidRPr="00184478">
              <w:t xml:space="preserve">zdraví </w:t>
            </w:r>
            <w:r w:rsidRPr="00C04BCC">
              <w:t>(zdravá výživa,</w:t>
            </w:r>
            <w:r>
              <w:t xml:space="preserve"> výživa a regenerace ve sportu, dodržování hygienických návyků, pohyb, odpočinek, tělesná a duševní pohoda, …)</w:t>
            </w:r>
          </w:p>
          <w:p w14:paraId="094D1513" w14:textId="77777777" w:rsidR="005E597F" w:rsidRPr="00184478" w:rsidRDefault="005E597F" w:rsidP="00965BDD">
            <w:pPr>
              <w:pStyle w:val="Tabulkanormln"/>
            </w:pPr>
            <w:r w:rsidRPr="00184478">
              <w:t>Výchova ke zdraví</w:t>
            </w:r>
          </w:p>
          <w:p w14:paraId="6D2E22D0" w14:textId="77777777" w:rsidR="005E597F" w:rsidRPr="000014C3" w:rsidRDefault="005E597F" w:rsidP="00965BDD">
            <w:pPr>
              <w:pStyle w:val="Tabulkanormln"/>
            </w:pPr>
            <w:r w:rsidRPr="00184478">
              <w:t>okruh Rizika ohrožující zdraví</w:t>
            </w:r>
            <w:r>
              <w:t xml:space="preserve"> (drogy, alkohol, tabákové výrobky, vliv vnějšího prostředí na zdraví člověka)</w:t>
            </w:r>
          </w:p>
          <w:p w14:paraId="1DFA6626" w14:textId="77777777" w:rsidR="005E597F" w:rsidRPr="00142C15" w:rsidRDefault="005E597F" w:rsidP="00965BDD">
            <w:pPr>
              <w:pStyle w:val="Tabulkanormln"/>
            </w:pPr>
            <w:r w:rsidRPr="00A0412B">
              <w:t>ZSV-</w:t>
            </w:r>
            <w:r>
              <w:t xml:space="preserve"> první pomoc při úrazech</w:t>
            </w:r>
          </w:p>
          <w:p w14:paraId="2A2D7887" w14:textId="77777777" w:rsidR="005E597F" w:rsidRDefault="005E597F" w:rsidP="00965BDD">
            <w:pPr>
              <w:pStyle w:val="Tabulkanormln"/>
            </w:pPr>
            <w:r>
              <w:rPr>
                <w:rFonts w:eastAsia="TimesNewRomanPSMT"/>
              </w:rPr>
              <w:t xml:space="preserve">BI – </w:t>
            </w:r>
            <w:r w:rsidRPr="0034548D">
              <w:rPr>
                <w:rFonts w:eastAsia="TimesNewRomanPSMT"/>
              </w:rPr>
              <w:t xml:space="preserve">biologie člověka – </w:t>
            </w:r>
            <w:r>
              <w:rPr>
                <w:rFonts w:eastAsia="TimesNewRomanPSMT"/>
              </w:rPr>
              <w:t>výživa a regenerace ve sportu</w:t>
            </w:r>
          </w:p>
        </w:tc>
      </w:tr>
      <w:tr w:rsidR="005E597F" w14:paraId="5282517F" w14:textId="77777777" w:rsidTr="00965BDD">
        <w:tc>
          <w:tcPr>
            <w:tcW w:w="3685" w:type="dxa"/>
          </w:tcPr>
          <w:p w14:paraId="13992CC1" w14:textId="77777777" w:rsidR="005E597F" w:rsidRPr="0008125D" w:rsidRDefault="005E597F" w:rsidP="00CC5C4F">
            <w:pPr>
              <w:pStyle w:val="Tabulkaodrazky"/>
              <w:numPr>
                <w:ilvl w:val="0"/>
                <w:numId w:val="9"/>
              </w:numPr>
              <w:tabs>
                <w:tab w:val="num" w:pos="227"/>
              </w:tabs>
              <w:ind w:left="227" w:hanging="227"/>
            </w:pPr>
            <w:r w:rsidRPr="0008125D">
              <w:t>provádí osvojované pohybové dovednosti na úrovni individuálních předpokladů</w:t>
            </w:r>
          </w:p>
          <w:p w14:paraId="7656AA32" w14:textId="77777777" w:rsidR="005E597F" w:rsidRPr="0008125D" w:rsidRDefault="005E597F" w:rsidP="00CC5C4F">
            <w:pPr>
              <w:pStyle w:val="Tabulkaodrazky"/>
              <w:numPr>
                <w:ilvl w:val="0"/>
                <w:numId w:val="9"/>
              </w:numPr>
              <w:tabs>
                <w:tab w:val="num" w:pos="227"/>
              </w:tabs>
              <w:ind w:left="227" w:hanging="227"/>
            </w:pPr>
            <w:r w:rsidRPr="0008125D">
              <w:t>zvládá základní postupy rozvoje osvoj</w:t>
            </w:r>
            <w:r>
              <w:t>ovaných pohybových dovedností a </w:t>
            </w:r>
            <w:r w:rsidRPr="0008125D">
              <w:t>usiluje</w:t>
            </w:r>
            <w:r>
              <w:t xml:space="preserve"> o </w:t>
            </w:r>
            <w:r w:rsidRPr="0008125D">
              <w:t>své pohybové sebezdokonalení</w:t>
            </w:r>
          </w:p>
          <w:p w14:paraId="75CC484E" w14:textId="77777777" w:rsidR="005E597F" w:rsidRPr="0008125D" w:rsidRDefault="005E597F" w:rsidP="00CC5C4F">
            <w:pPr>
              <w:pStyle w:val="Tabulkaodrazky"/>
              <w:numPr>
                <w:ilvl w:val="0"/>
                <w:numId w:val="9"/>
              </w:numPr>
              <w:tabs>
                <w:tab w:val="num" w:pos="227"/>
              </w:tabs>
              <w:ind w:left="227" w:hanging="227"/>
            </w:pPr>
            <w:r w:rsidRPr="0008125D">
              <w:t>posoudí kvalitu stěžejních částí pohybu, označí zjevné příčiny nedostatků</w:t>
            </w:r>
            <w:r>
              <w:t xml:space="preserve"> a </w:t>
            </w:r>
            <w:r w:rsidRPr="0008125D">
              <w:t xml:space="preserve">uplatnění konkrétní </w:t>
            </w:r>
            <w:r w:rsidRPr="0008125D">
              <w:lastRenderedPageBreak/>
              <w:t>osvojované postupy vedoucí</w:t>
            </w:r>
            <w:r>
              <w:t xml:space="preserve"> k </w:t>
            </w:r>
            <w:r w:rsidRPr="0008125D">
              <w:t>potřebné změně</w:t>
            </w:r>
          </w:p>
          <w:p w14:paraId="38FEDA30" w14:textId="77777777" w:rsidR="005E597F" w:rsidRPr="0008125D" w:rsidRDefault="005E597F" w:rsidP="00CC5C4F">
            <w:pPr>
              <w:pStyle w:val="Tabulkaodrazky"/>
              <w:numPr>
                <w:ilvl w:val="0"/>
                <w:numId w:val="9"/>
              </w:numPr>
              <w:tabs>
                <w:tab w:val="num" w:pos="227"/>
              </w:tabs>
              <w:ind w:left="227" w:hanging="227"/>
            </w:pPr>
            <w:r w:rsidRPr="0008125D">
              <w:t>respektuje věkové, pohlavní, výkonnostní</w:t>
            </w:r>
            <w:r>
              <w:t xml:space="preserve"> a </w:t>
            </w:r>
            <w:r w:rsidRPr="0008125D">
              <w:t>jiné pohybové rozdíly</w:t>
            </w:r>
            <w:r>
              <w:t xml:space="preserve"> a </w:t>
            </w:r>
            <w:r w:rsidRPr="0008125D">
              <w:t>přizpůsobí pohybovou činnost dané skladbě sportujících</w:t>
            </w:r>
          </w:p>
          <w:p w14:paraId="24053509" w14:textId="77777777" w:rsidR="005E597F" w:rsidRPr="0008125D" w:rsidRDefault="005E597F" w:rsidP="00CC5C4F">
            <w:pPr>
              <w:pStyle w:val="Tabulkaodrazky"/>
              <w:numPr>
                <w:ilvl w:val="0"/>
                <w:numId w:val="9"/>
              </w:numPr>
              <w:tabs>
                <w:tab w:val="num" w:pos="227"/>
              </w:tabs>
              <w:ind w:left="227" w:hanging="227"/>
            </w:pPr>
            <w:r w:rsidRPr="0008125D">
              <w:t>respektuje pravidla osvojovaných sportů, rozhoduje nebo spolurozhoduje třídní nebo školní utkání, závody, soutěže</w:t>
            </w:r>
            <w:r>
              <w:t xml:space="preserve"> v </w:t>
            </w:r>
            <w:r w:rsidRPr="0008125D">
              <w:t>osvojovaných sportech, vyhodnot</w:t>
            </w:r>
            <w:r>
              <w:t>í</w:t>
            </w:r>
            <w:r w:rsidRPr="0008125D">
              <w:t xml:space="preserve"> regulérnost hry</w:t>
            </w:r>
          </w:p>
          <w:p w14:paraId="76D06CB0" w14:textId="77777777" w:rsidR="005E597F" w:rsidRPr="0008125D" w:rsidRDefault="005E597F" w:rsidP="00CC5C4F">
            <w:pPr>
              <w:pStyle w:val="Tabulkaodrazky"/>
              <w:numPr>
                <w:ilvl w:val="0"/>
                <w:numId w:val="9"/>
              </w:numPr>
              <w:tabs>
                <w:tab w:val="num" w:pos="227"/>
              </w:tabs>
              <w:ind w:left="227" w:hanging="227"/>
            </w:pPr>
            <w:r w:rsidRPr="0008125D">
              <w:t>připraví (ve spolupráci</w:t>
            </w:r>
            <w:r>
              <w:t xml:space="preserve"> s </w:t>
            </w:r>
            <w:r w:rsidRPr="0008125D">
              <w:t>ostatními žáky) třídní nebo školní turnaj, soutěž, turistickou akci</w:t>
            </w:r>
            <w:r>
              <w:t xml:space="preserve"> a </w:t>
            </w:r>
            <w:r w:rsidRPr="0008125D">
              <w:t>podílí se na její realizaci</w:t>
            </w:r>
          </w:p>
          <w:p w14:paraId="34E694A6" w14:textId="77777777" w:rsidR="005E597F" w:rsidRPr="0008125D" w:rsidRDefault="005E597F" w:rsidP="00CC5C4F">
            <w:pPr>
              <w:pStyle w:val="Tabulkaodrazky"/>
              <w:numPr>
                <w:ilvl w:val="0"/>
                <w:numId w:val="9"/>
              </w:numPr>
              <w:tabs>
                <w:tab w:val="num" w:pos="227"/>
              </w:tabs>
              <w:ind w:left="227" w:hanging="227"/>
            </w:pPr>
            <w:r w:rsidRPr="0008125D">
              <w:t>volí</w:t>
            </w:r>
            <w:r>
              <w:t xml:space="preserve"> a </w:t>
            </w:r>
            <w:r w:rsidRPr="0008125D">
              <w:t xml:space="preserve">používá pro osvojování pohybové </w:t>
            </w:r>
            <w:r>
              <w:t>činnosti vhodnou výstroj a </w:t>
            </w:r>
            <w:r w:rsidRPr="0008125D">
              <w:t>výzbroj</w:t>
            </w:r>
            <w:r>
              <w:t xml:space="preserve"> a </w:t>
            </w:r>
            <w:r w:rsidRPr="0008125D">
              <w:t>správně ji ošetřuje</w:t>
            </w:r>
          </w:p>
          <w:p w14:paraId="0CE16FC3" w14:textId="77777777" w:rsidR="005E597F" w:rsidRPr="0008125D" w:rsidRDefault="005E597F" w:rsidP="00CC5C4F">
            <w:pPr>
              <w:pStyle w:val="Tabulkaodrazky"/>
              <w:numPr>
                <w:ilvl w:val="0"/>
                <w:numId w:val="9"/>
              </w:numPr>
              <w:tabs>
                <w:tab w:val="num" w:pos="227"/>
              </w:tabs>
              <w:ind w:left="227" w:hanging="227"/>
            </w:pPr>
            <w:r w:rsidRPr="0008125D">
              <w:t>užívá</w:t>
            </w:r>
            <w:r>
              <w:t xml:space="preserve"> s </w:t>
            </w:r>
            <w:r w:rsidRPr="0008125D">
              <w:t>porozuměním tělocvičné názvosloví (gesta, signály, značky) na úrovni cvičence, vedoucího pohybových činností, organizátora soutěží</w:t>
            </w:r>
          </w:p>
          <w:p w14:paraId="3F893BF2" w14:textId="77777777" w:rsidR="005E597F" w:rsidRPr="0008125D" w:rsidRDefault="005E597F" w:rsidP="00CC5C4F">
            <w:pPr>
              <w:pStyle w:val="Tabulkaodrazky"/>
              <w:numPr>
                <w:ilvl w:val="0"/>
                <w:numId w:val="9"/>
              </w:numPr>
              <w:tabs>
                <w:tab w:val="num" w:pos="227"/>
              </w:tabs>
              <w:ind w:left="227" w:hanging="227"/>
            </w:pPr>
            <w:r>
              <w:t>respektuje práva a povinnosti vyplývající z </w:t>
            </w:r>
            <w:r w:rsidRPr="0008125D">
              <w:t>různých sportovních rolí – jedná na úrovni dané role; spolupracuje ve prospěch družstva</w:t>
            </w:r>
          </w:p>
        </w:tc>
        <w:tc>
          <w:tcPr>
            <w:tcW w:w="3118" w:type="dxa"/>
          </w:tcPr>
          <w:p w14:paraId="0ECD7DEC" w14:textId="77777777" w:rsidR="005E597F" w:rsidRPr="0009009A" w:rsidRDefault="005E597F" w:rsidP="00965BDD">
            <w:pPr>
              <w:pStyle w:val="Tabulkatucne"/>
            </w:pPr>
            <w:r w:rsidRPr="0009009A">
              <w:lastRenderedPageBreak/>
              <w:t xml:space="preserve">Činnosti ovlivňující úroveň pohybových </w:t>
            </w:r>
            <w:r w:rsidRPr="00A141BA">
              <w:t>dovedností</w:t>
            </w:r>
          </w:p>
          <w:p w14:paraId="7C647363"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pohybové dovednosti a </w:t>
            </w:r>
            <w:r w:rsidRPr="004A6636">
              <w:rPr>
                <w:rFonts w:ascii="Segoe UI Light" w:hAnsi="Segoe UI Light"/>
              </w:rPr>
              <w:t>pohybový výkon</w:t>
            </w:r>
          </w:p>
          <w:p w14:paraId="34ABA70F"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pohybové odlišnosti a </w:t>
            </w:r>
            <w:r w:rsidRPr="004A6636">
              <w:rPr>
                <w:rFonts w:ascii="Segoe UI Light" w:hAnsi="Segoe UI Light"/>
              </w:rPr>
              <w:t>handicapy – věkové rozdíly, výkonnostní</w:t>
            </w:r>
          </w:p>
          <w:p w14:paraId="3834BB4C"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průpravná, kondiční, tvořivá, estetická</w:t>
            </w:r>
            <w:r>
              <w:rPr>
                <w:rFonts w:ascii="Segoe UI Light" w:hAnsi="Segoe UI Light"/>
              </w:rPr>
              <w:t xml:space="preserve"> a </w:t>
            </w:r>
            <w:r w:rsidRPr="004A6636">
              <w:rPr>
                <w:rFonts w:ascii="Segoe UI Light" w:hAnsi="Segoe UI Light"/>
              </w:rPr>
              <w:t>jinak zaměřená cvičení</w:t>
            </w:r>
          </w:p>
          <w:p w14:paraId="5A022C13"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lastRenderedPageBreak/>
              <w:t>pohybové hry různého zaměření</w:t>
            </w:r>
          </w:p>
          <w:p w14:paraId="2061AA19"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gymnastika</w:t>
            </w:r>
          </w:p>
          <w:p w14:paraId="5DC748B6"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 xml:space="preserve">akrobacie, </w:t>
            </w:r>
            <w:r>
              <w:rPr>
                <w:rFonts w:ascii="Segoe UI Light" w:hAnsi="Segoe UI Light"/>
              </w:rPr>
              <w:t>přeskoky a </w:t>
            </w:r>
            <w:r w:rsidRPr="004A6636">
              <w:rPr>
                <w:rFonts w:ascii="Segoe UI Light" w:hAnsi="Segoe UI Light"/>
              </w:rPr>
              <w:t>cvičení na nářadí, cvičení</w:t>
            </w:r>
            <w:r>
              <w:rPr>
                <w:rFonts w:ascii="Segoe UI Light" w:hAnsi="Segoe UI Light"/>
              </w:rPr>
              <w:t xml:space="preserve"> s </w:t>
            </w:r>
            <w:r w:rsidRPr="004A6636">
              <w:rPr>
                <w:rFonts w:ascii="Segoe UI Light" w:hAnsi="Segoe UI Light"/>
              </w:rPr>
              <w:t>nářadím</w:t>
            </w:r>
          </w:p>
          <w:p w14:paraId="413D60D5"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kondiční</w:t>
            </w:r>
            <w:r>
              <w:rPr>
                <w:rFonts w:ascii="Segoe UI Light" w:hAnsi="Segoe UI Light"/>
              </w:rPr>
              <w:t xml:space="preserve"> a </w:t>
            </w:r>
            <w:r w:rsidRPr="004A6636">
              <w:rPr>
                <w:rFonts w:ascii="Segoe UI Light" w:hAnsi="Segoe UI Light"/>
              </w:rPr>
              <w:t>est</w:t>
            </w:r>
            <w:r>
              <w:rPr>
                <w:rFonts w:ascii="Segoe UI Light" w:hAnsi="Segoe UI Light"/>
              </w:rPr>
              <w:t>etické formy cvičení s hudbou a </w:t>
            </w:r>
            <w:r w:rsidRPr="004A6636">
              <w:rPr>
                <w:rFonts w:ascii="Segoe UI Light" w:hAnsi="Segoe UI Light"/>
              </w:rPr>
              <w:t>rytmickým doprovodem – určeno především děvčatům – alespoň dvě formy cvičení</w:t>
            </w:r>
          </w:p>
          <w:p w14:paraId="6AB8A8BD"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úpoly - sebeobrana</w:t>
            </w:r>
          </w:p>
          <w:p w14:paraId="492E40F0"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 xml:space="preserve">atletika - </w:t>
            </w:r>
            <w:r>
              <w:rPr>
                <w:rFonts w:ascii="Segoe UI Light" w:hAnsi="Segoe UI Light"/>
              </w:rPr>
              <w:t>běh na dráze a v </w:t>
            </w:r>
            <w:r w:rsidRPr="004A6636">
              <w:rPr>
                <w:rFonts w:ascii="Segoe UI Light" w:hAnsi="Segoe UI Light"/>
              </w:rPr>
              <w:t>terénu (sprinty, vytrvalostní běh, štafetový běh), skok do výšky, skok do dálky, hody, vrh koulí</w:t>
            </w:r>
          </w:p>
          <w:p w14:paraId="0E7E0EB5"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sportovní hry – herní systémy, herní kombinace (volejbal, basketbal, házená, florbal, kopaná)</w:t>
            </w:r>
          </w:p>
          <w:p w14:paraId="1506EF3A"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turistika pobyt</w:t>
            </w:r>
            <w:r>
              <w:rPr>
                <w:rFonts w:ascii="Segoe UI Light" w:hAnsi="Segoe UI Light"/>
              </w:rPr>
              <w:t xml:space="preserve"> v </w:t>
            </w:r>
            <w:r w:rsidRPr="004A6636">
              <w:rPr>
                <w:rFonts w:ascii="Segoe UI Light" w:hAnsi="Segoe UI Light"/>
              </w:rPr>
              <w:t>přírodě</w:t>
            </w:r>
          </w:p>
          <w:p w14:paraId="461443C2"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lyžování – běžecké, sjezdové (jednotlivé formy lyžování jsou zařazovány do 1. ročníků)</w:t>
            </w:r>
          </w:p>
          <w:p w14:paraId="12785274" w14:textId="77777777" w:rsidR="005E597F" w:rsidRDefault="005E597F" w:rsidP="00CC5C4F">
            <w:pPr>
              <w:pStyle w:val="TabulkatextChar"/>
              <w:numPr>
                <w:ilvl w:val="0"/>
                <w:numId w:val="8"/>
              </w:numPr>
              <w:tabs>
                <w:tab w:val="clear" w:pos="567"/>
                <w:tab w:val="num" w:pos="284"/>
              </w:tabs>
              <w:ind w:left="284"/>
            </w:pPr>
            <w:r w:rsidRPr="004A6636">
              <w:rPr>
                <w:rFonts w:ascii="Segoe UI Light" w:hAnsi="Segoe UI Light"/>
              </w:rPr>
              <w:t>další moderní</w:t>
            </w:r>
            <w:r>
              <w:rPr>
                <w:rFonts w:ascii="Segoe UI Light" w:hAnsi="Segoe UI Light"/>
              </w:rPr>
              <w:t xml:space="preserve"> a </w:t>
            </w:r>
            <w:r w:rsidRPr="004A6636">
              <w:rPr>
                <w:rFonts w:ascii="Segoe UI Light" w:hAnsi="Segoe UI Light"/>
              </w:rPr>
              <w:t>netradiční pohybové činnosti (činnosti zařazovány podle podmínek školy</w:t>
            </w:r>
            <w:r>
              <w:rPr>
                <w:rFonts w:ascii="Segoe UI Light" w:hAnsi="Segoe UI Light"/>
              </w:rPr>
              <w:t xml:space="preserve"> a </w:t>
            </w:r>
            <w:r w:rsidRPr="004A6636">
              <w:rPr>
                <w:rFonts w:ascii="Segoe UI Light" w:hAnsi="Segoe UI Light"/>
              </w:rPr>
              <w:t>zájmu žáků)</w:t>
            </w:r>
          </w:p>
        </w:tc>
        <w:tc>
          <w:tcPr>
            <w:tcW w:w="2835" w:type="dxa"/>
          </w:tcPr>
          <w:p w14:paraId="2CFFF1FA" w14:textId="77777777" w:rsidR="005E597F" w:rsidRPr="0034548D" w:rsidRDefault="005E597F" w:rsidP="00965BDD">
            <w:pPr>
              <w:pStyle w:val="Tabulkanormln"/>
            </w:pPr>
            <w:r>
              <w:rPr>
                <w:rFonts w:eastAsia="TimesNewRomanPSMT"/>
              </w:rPr>
              <w:lastRenderedPageBreak/>
              <w:t>Z - kartografie</w:t>
            </w:r>
          </w:p>
          <w:p w14:paraId="71F2C262" w14:textId="77777777" w:rsidR="005E597F" w:rsidRPr="000014C3" w:rsidRDefault="005E597F" w:rsidP="00965BDD">
            <w:pPr>
              <w:pStyle w:val="Tabulkanormln"/>
            </w:pPr>
            <w:r>
              <w:t xml:space="preserve">1. </w:t>
            </w:r>
            <w:r w:rsidRPr="000014C3">
              <w:t>r</w:t>
            </w:r>
            <w:r>
              <w:t>očník – výuka bruslení, hokeje</w:t>
            </w:r>
          </w:p>
          <w:p w14:paraId="09181D25" w14:textId="77777777" w:rsidR="005E597F" w:rsidRPr="007E657A" w:rsidRDefault="005E597F" w:rsidP="00965BDD">
            <w:pPr>
              <w:pStyle w:val="Tabulkanormln"/>
            </w:pPr>
            <w:r w:rsidRPr="007E657A">
              <w:t>Učivo je zařazováno ve všech</w:t>
            </w:r>
            <w:r>
              <w:t xml:space="preserve"> ročnících s </w:t>
            </w:r>
            <w:r w:rsidRPr="007E657A">
              <w:t>přiměřenou gradací</w:t>
            </w:r>
            <w:r>
              <w:t xml:space="preserve"> v </w:t>
            </w:r>
            <w:r w:rsidRPr="007E657A">
              <w:t>závislosti na schopnostech,</w:t>
            </w:r>
            <w:r>
              <w:t xml:space="preserve"> </w:t>
            </w:r>
            <w:r w:rsidRPr="007E657A">
              <w:t>dovednostech</w:t>
            </w:r>
            <w:r>
              <w:t xml:space="preserve"> a </w:t>
            </w:r>
            <w:r w:rsidRPr="007E657A">
              <w:t>kondici</w:t>
            </w:r>
            <w:r>
              <w:t xml:space="preserve"> </w:t>
            </w:r>
            <w:r w:rsidRPr="007E657A">
              <w:t>skupiny.</w:t>
            </w:r>
          </w:p>
          <w:p w14:paraId="7D22CB83" w14:textId="77777777" w:rsidR="005E597F" w:rsidRDefault="005E597F" w:rsidP="00965BDD">
            <w:pPr>
              <w:pStyle w:val="Tabulkanormln"/>
            </w:pPr>
            <w:r w:rsidRPr="007E657A">
              <w:lastRenderedPageBreak/>
              <w:t>Hloubka zařazeného učiva</w:t>
            </w:r>
            <w:r>
              <w:t xml:space="preserve"> v </w:t>
            </w:r>
            <w:r w:rsidRPr="007E657A">
              <w:t>jednotlivých ročnících je dána</w:t>
            </w:r>
            <w:r>
              <w:t xml:space="preserve"> </w:t>
            </w:r>
            <w:r w:rsidRPr="007E657A">
              <w:t>dohodou mezi učitelem</w:t>
            </w:r>
            <w:r>
              <w:t xml:space="preserve"> a </w:t>
            </w:r>
            <w:r w:rsidRPr="007E657A">
              <w:t>žáky</w:t>
            </w:r>
            <w:r>
              <w:t xml:space="preserve">, </w:t>
            </w:r>
            <w:r w:rsidRPr="007E657A">
              <w:t>náplň učiva se liší</w:t>
            </w:r>
            <w:r>
              <w:t xml:space="preserve"> </w:t>
            </w:r>
            <w:r w:rsidRPr="007E657A">
              <w:t>podle toho, zda jde</w:t>
            </w:r>
            <w:r>
              <w:t xml:space="preserve"> o </w:t>
            </w:r>
            <w:r w:rsidRPr="007E657A">
              <w:t>chlapeckou či dívčí skupinu</w:t>
            </w:r>
          </w:p>
          <w:p w14:paraId="3AE64DD6" w14:textId="77777777" w:rsidR="005E597F" w:rsidRPr="00EC52A5" w:rsidRDefault="005E597F" w:rsidP="00965BDD">
            <w:pPr>
              <w:pStyle w:val="Tabulkanormln"/>
              <w:rPr>
                <w:bCs/>
              </w:rPr>
            </w:pPr>
            <w:r>
              <w:rPr>
                <w:bCs/>
              </w:rPr>
              <w:t>PT: Osobnostní a sociální výchova:</w:t>
            </w:r>
          </w:p>
          <w:p w14:paraId="3044DE4A" w14:textId="77777777" w:rsidR="005E597F" w:rsidRDefault="005E597F" w:rsidP="00965BDD">
            <w:pPr>
              <w:pStyle w:val="Tabulkanormln"/>
              <w:rPr>
                <w:bCs/>
              </w:rPr>
            </w:pPr>
            <w:r w:rsidRPr="00EC52A5">
              <w:rPr>
                <w:bCs/>
              </w:rPr>
              <w:t>Seberegulace</w:t>
            </w:r>
            <w:r>
              <w:rPr>
                <w:bCs/>
              </w:rPr>
              <w:t>, organizační dovednosti a efektivní řešení problémů</w:t>
            </w:r>
          </w:p>
          <w:p w14:paraId="5D1084AA" w14:textId="77777777" w:rsidR="005E597F" w:rsidRDefault="005E597F" w:rsidP="00965BDD">
            <w:pPr>
              <w:pStyle w:val="Tabulkanormln"/>
              <w:rPr>
                <w:bCs/>
              </w:rPr>
            </w:pPr>
            <w:r>
              <w:rPr>
                <w:bCs/>
              </w:rPr>
              <w:t>Poznávání a rozvoj vlastní osobnosti</w:t>
            </w:r>
          </w:p>
          <w:p w14:paraId="5DBE480B" w14:textId="77777777" w:rsidR="005E597F" w:rsidRDefault="005E597F" w:rsidP="00965BDD">
            <w:pPr>
              <w:pStyle w:val="Tabulkanormln"/>
              <w:rPr>
                <w:bCs/>
              </w:rPr>
            </w:pPr>
            <w:r>
              <w:rPr>
                <w:bCs/>
              </w:rPr>
              <w:t>Sociální komunikace</w:t>
            </w:r>
          </w:p>
          <w:p w14:paraId="67DEC97A" w14:textId="77777777" w:rsidR="005E597F" w:rsidRDefault="005E597F" w:rsidP="00965BDD">
            <w:pPr>
              <w:pStyle w:val="Tabulkanormln"/>
              <w:rPr>
                <w:bCs/>
              </w:rPr>
            </w:pPr>
            <w:r>
              <w:rPr>
                <w:bCs/>
              </w:rPr>
              <w:t>Morálka všedního dne</w:t>
            </w:r>
          </w:p>
          <w:p w14:paraId="68E43458" w14:textId="77777777" w:rsidR="005E597F" w:rsidRPr="000014C3" w:rsidRDefault="005E597F" w:rsidP="00965BDD">
            <w:pPr>
              <w:pStyle w:val="Tabulkanormln"/>
            </w:pPr>
            <w:r>
              <w:rPr>
                <w:bCs/>
              </w:rPr>
              <w:t>Spolupráce a soutěž</w:t>
            </w:r>
          </w:p>
          <w:p w14:paraId="15B90ACF" w14:textId="77777777" w:rsidR="005E597F" w:rsidRDefault="005E597F" w:rsidP="00965BDD">
            <w:pPr>
              <w:pStyle w:val="Tabulkanormln"/>
              <w:rPr>
                <w:bCs/>
              </w:rPr>
            </w:pPr>
            <w:r w:rsidRPr="000014C3">
              <w:t>1. ročník –</w:t>
            </w:r>
            <w:r>
              <w:t xml:space="preserve"> </w:t>
            </w:r>
            <w:r w:rsidRPr="00142C15">
              <w:t>LVK</w:t>
            </w:r>
            <w:r>
              <w:t xml:space="preserve"> </w:t>
            </w:r>
            <w:r w:rsidRPr="00142C15">
              <w:t>přednáška lékaře</w:t>
            </w:r>
            <w:r>
              <w:t>, ž</w:t>
            </w:r>
            <w:r w:rsidRPr="00142C15">
              <w:t xml:space="preserve">ák </w:t>
            </w:r>
            <w:r>
              <w:t xml:space="preserve">se účastní výuky </w:t>
            </w:r>
            <w:r>
              <w:rPr>
                <w:bCs/>
              </w:rPr>
              <w:t xml:space="preserve">PT: </w:t>
            </w:r>
          </w:p>
          <w:p w14:paraId="76E05DD2" w14:textId="77777777" w:rsidR="005E597F" w:rsidRPr="001963EA" w:rsidRDefault="005E597F" w:rsidP="00965BDD">
            <w:pPr>
              <w:pStyle w:val="Tabulkanormln"/>
            </w:pPr>
            <w:r>
              <w:t>s</w:t>
            </w:r>
            <w:r w:rsidRPr="00142C15">
              <w:t>jezdového</w:t>
            </w:r>
            <w:r>
              <w:t xml:space="preserve"> </w:t>
            </w:r>
            <w:r w:rsidRPr="00142C15">
              <w:t>lyž</w:t>
            </w:r>
            <w:r>
              <w:t xml:space="preserve">ování, </w:t>
            </w:r>
            <w:r w:rsidRPr="00142C15">
              <w:t>běžeckého lyžování</w:t>
            </w:r>
            <w:r>
              <w:t xml:space="preserve"> - jejich kombinaci, </w:t>
            </w:r>
            <w:r w:rsidRPr="00142C15">
              <w:t xml:space="preserve">případně </w:t>
            </w:r>
            <w:r>
              <w:t>snowboardingu</w:t>
            </w:r>
          </w:p>
          <w:p w14:paraId="187C2B17" w14:textId="77777777" w:rsidR="005E597F" w:rsidRPr="00184478" w:rsidRDefault="005E597F" w:rsidP="00965BDD">
            <w:pPr>
              <w:pStyle w:val="Tabulkanormln"/>
            </w:pPr>
            <w:r w:rsidRPr="00184478">
              <w:t>Výchova ke zdraví</w:t>
            </w:r>
          </w:p>
          <w:p w14:paraId="6E8DD71C" w14:textId="77777777" w:rsidR="005E597F" w:rsidRDefault="005E597F" w:rsidP="00965BDD">
            <w:pPr>
              <w:pStyle w:val="Tabulkanormln"/>
            </w:pPr>
            <w:r w:rsidRPr="00184478">
              <w:t>okruh Rizika ohrožující zdraví</w:t>
            </w:r>
            <w:r>
              <w:t xml:space="preserve"> (drogy, alkohol, tabákové výrobky, vliv vnějšího prostředí na zdraví člověka)</w:t>
            </w:r>
          </w:p>
        </w:tc>
      </w:tr>
      <w:tr w:rsidR="005E597F" w14:paraId="2A514FAC" w14:textId="77777777" w:rsidTr="00965BDD">
        <w:tc>
          <w:tcPr>
            <w:tcW w:w="3685" w:type="dxa"/>
          </w:tcPr>
          <w:p w14:paraId="6C7D4695" w14:textId="77777777" w:rsidR="005E597F" w:rsidRPr="0008125D" w:rsidRDefault="005E597F" w:rsidP="00CC5C4F">
            <w:pPr>
              <w:pStyle w:val="Tabulkaodrazky"/>
              <w:numPr>
                <w:ilvl w:val="0"/>
                <w:numId w:val="9"/>
              </w:numPr>
              <w:tabs>
                <w:tab w:val="num" w:pos="227"/>
              </w:tabs>
              <w:ind w:left="227" w:hanging="227"/>
            </w:pPr>
            <w:r w:rsidRPr="0008125D">
              <w:lastRenderedPageBreak/>
              <w:t>sleduje podle pokynů pohybové výkony, sportovní výsledky, činnosti související</w:t>
            </w:r>
            <w:r>
              <w:t xml:space="preserve"> s </w:t>
            </w:r>
            <w:r w:rsidRPr="0008125D">
              <w:t>pohybem</w:t>
            </w:r>
            <w:r>
              <w:t xml:space="preserve"> a </w:t>
            </w:r>
            <w:r w:rsidRPr="0008125D">
              <w:t>zdravím – zpracuje naměřená data, vyhodnotí je</w:t>
            </w:r>
            <w:r>
              <w:t xml:space="preserve"> a </w:t>
            </w:r>
            <w:r w:rsidRPr="0008125D">
              <w:t>výsledky různou formou prezentuje</w:t>
            </w:r>
          </w:p>
          <w:p w14:paraId="1D09ACFB" w14:textId="77777777" w:rsidR="005E597F" w:rsidRPr="0008125D" w:rsidRDefault="005E597F" w:rsidP="00CC5C4F">
            <w:pPr>
              <w:pStyle w:val="Tabulkaodrazky"/>
              <w:numPr>
                <w:ilvl w:val="0"/>
                <w:numId w:val="9"/>
              </w:numPr>
              <w:tabs>
                <w:tab w:val="num" w:pos="227"/>
              </w:tabs>
              <w:ind w:left="227" w:hanging="227"/>
            </w:pPr>
            <w:r>
              <w:t>aktivně naplňuje olympijské myšlenky jako projev obecné kulturnosti</w:t>
            </w:r>
          </w:p>
          <w:p w14:paraId="173DCD90" w14:textId="77777777" w:rsidR="005E597F" w:rsidRDefault="005E597F" w:rsidP="00CC5C4F">
            <w:pPr>
              <w:pStyle w:val="Tabulkaodrazky"/>
              <w:numPr>
                <w:ilvl w:val="0"/>
                <w:numId w:val="9"/>
              </w:numPr>
              <w:tabs>
                <w:tab w:val="num" w:pos="227"/>
              </w:tabs>
              <w:ind w:left="227" w:hanging="227"/>
            </w:pPr>
            <w:r>
              <w:t>má možnost pořizovat digitální záznamy z utkání a závodů</w:t>
            </w:r>
          </w:p>
          <w:p w14:paraId="3903BF84" w14:textId="77777777" w:rsidR="005E597F" w:rsidRDefault="005E597F" w:rsidP="00CC5C4F">
            <w:pPr>
              <w:pStyle w:val="Tabulkaodrazky"/>
              <w:numPr>
                <w:ilvl w:val="0"/>
                <w:numId w:val="9"/>
              </w:numPr>
              <w:tabs>
                <w:tab w:val="num" w:pos="227"/>
              </w:tabs>
              <w:ind w:left="227" w:hanging="227"/>
            </w:pPr>
            <w:r>
              <w:t>Z digitálních záznamů odhaluje chyby v provedení pohybu</w:t>
            </w:r>
          </w:p>
          <w:p w14:paraId="5FD6F940" w14:textId="77777777" w:rsidR="005E597F" w:rsidRDefault="005E597F" w:rsidP="00CC5C4F">
            <w:pPr>
              <w:pStyle w:val="Tabulkaodrazky"/>
              <w:numPr>
                <w:ilvl w:val="0"/>
                <w:numId w:val="9"/>
              </w:numPr>
              <w:tabs>
                <w:tab w:val="num" w:pos="227"/>
              </w:tabs>
              <w:ind w:left="227" w:hanging="227"/>
            </w:pPr>
            <w:r>
              <w:lastRenderedPageBreak/>
              <w:t>využívá chytré hodinky ke sledování pohybové činnosti</w:t>
            </w:r>
          </w:p>
          <w:p w14:paraId="55250555" w14:textId="77777777" w:rsidR="005E597F" w:rsidRPr="0008125D" w:rsidRDefault="005E597F" w:rsidP="00965BDD">
            <w:pPr>
              <w:spacing w:before="0" w:line="240" w:lineRule="auto"/>
            </w:pPr>
          </w:p>
        </w:tc>
        <w:tc>
          <w:tcPr>
            <w:tcW w:w="3118" w:type="dxa"/>
          </w:tcPr>
          <w:p w14:paraId="084A7C1A" w14:textId="77777777" w:rsidR="005E597F" w:rsidRPr="0009009A" w:rsidRDefault="005E597F" w:rsidP="00965BDD">
            <w:pPr>
              <w:pStyle w:val="Tabulkatucne"/>
            </w:pPr>
            <w:r w:rsidRPr="0009009A">
              <w:lastRenderedPageBreak/>
              <w:t xml:space="preserve">Činnosti </w:t>
            </w:r>
            <w:r w:rsidRPr="00A141BA">
              <w:t>podporující</w:t>
            </w:r>
            <w:r w:rsidRPr="0009009A">
              <w:t xml:space="preserve"> pohybové učení</w:t>
            </w:r>
          </w:p>
          <w:p w14:paraId="2C87AC57"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vzájemná komunikace</w:t>
            </w:r>
            <w:r>
              <w:rPr>
                <w:rFonts w:ascii="Segoe UI Light" w:hAnsi="Segoe UI Light"/>
              </w:rPr>
              <w:t xml:space="preserve"> a </w:t>
            </w:r>
            <w:r w:rsidRPr="004A6636">
              <w:rPr>
                <w:rFonts w:ascii="Segoe UI Light" w:hAnsi="Segoe UI Light"/>
              </w:rPr>
              <w:t>spolupráce při pohybových činnostech</w:t>
            </w:r>
          </w:p>
          <w:p w14:paraId="6BEB569A"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sportovní výzbroj</w:t>
            </w:r>
            <w:r>
              <w:rPr>
                <w:rFonts w:ascii="Segoe UI Light" w:hAnsi="Segoe UI Light"/>
              </w:rPr>
              <w:t xml:space="preserve"> a </w:t>
            </w:r>
            <w:r w:rsidRPr="004A6636">
              <w:rPr>
                <w:rFonts w:ascii="Segoe UI Light" w:hAnsi="Segoe UI Light"/>
              </w:rPr>
              <w:t>výstroj – účelnost, funkčnost, bezpečnost, finanční dostupnost</w:t>
            </w:r>
            <w:r>
              <w:rPr>
                <w:rFonts w:ascii="Segoe UI Light" w:hAnsi="Segoe UI Light"/>
              </w:rPr>
              <w:t xml:space="preserve"> a </w:t>
            </w:r>
            <w:r w:rsidRPr="004A6636">
              <w:rPr>
                <w:rFonts w:ascii="Segoe UI Light" w:hAnsi="Segoe UI Light"/>
              </w:rPr>
              <w:t>kvalita</w:t>
            </w:r>
          </w:p>
          <w:p w14:paraId="3E663959"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pohybové činnostní, sportovní</w:t>
            </w:r>
            <w:r>
              <w:rPr>
                <w:rFonts w:ascii="Segoe UI Light" w:hAnsi="Segoe UI Light"/>
              </w:rPr>
              <w:t xml:space="preserve"> a </w:t>
            </w:r>
            <w:r w:rsidRPr="004A6636">
              <w:rPr>
                <w:rFonts w:ascii="Segoe UI Light" w:hAnsi="Segoe UI Light"/>
              </w:rPr>
              <w:t>turistické akce – organizace, propagace, vyhodnocení, dokumentace</w:t>
            </w:r>
          </w:p>
          <w:p w14:paraId="72B2D848"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sportovní role</w:t>
            </w:r>
          </w:p>
          <w:p w14:paraId="522030E6" w14:textId="77777777"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lastRenderedPageBreak/>
              <w:t>měřitelné</w:t>
            </w:r>
            <w:r>
              <w:rPr>
                <w:rFonts w:ascii="Segoe UI Light" w:hAnsi="Segoe UI Light"/>
              </w:rPr>
              <w:t xml:space="preserve"> a </w:t>
            </w:r>
            <w:r w:rsidRPr="004A6636">
              <w:rPr>
                <w:rFonts w:ascii="Segoe UI Light" w:hAnsi="Segoe UI Light"/>
              </w:rPr>
              <w:t>hodnotitelé údaje související</w:t>
            </w:r>
            <w:r>
              <w:rPr>
                <w:rFonts w:ascii="Segoe UI Light" w:hAnsi="Segoe UI Light"/>
              </w:rPr>
              <w:t xml:space="preserve"> s </w:t>
            </w:r>
            <w:r w:rsidRPr="004A6636">
              <w:rPr>
                <w:rFonts w:ascii="Segoe UI Light" w:hAnsi="Segoe UI Light"/>
              </w:rPr>
              <w:t>tělesnou výchovou</w:t>
            </w:r>
            <w:r>
              <w:rPr>
                <w:rFonts w:ascii="Segoe UI Light" w:hAnsi="Segoe UI Light"/>
              </w:rPr>
              <w:t xml:space="preserve"> a </w:t>
            </w:r>
            <w:r w:rsidRPr="004A6636">
              <w:rPr>
                <w:rFonts w:ascii="Segoe UI Light" w:hAnsi="Segoe UI Light"/>
              </w:rPr>
              <w:t>sportem</w:t>
            </w:r>
          </w:p>
          <w:p w14:paraId="3800D361" w14:textId="5E6A1646" w:rsidR="005E597F" w:rsidRPr="004A6636" w:rsidRDefault="005E597F" w:rsidP="00CC5C4F">
            <w:pPr>
              <w:pStyle w:val="TabulkatextChar"/>
              <w:numPr>
                <w:ilvl w:val="0"/>
                <w:numId w:val="8"/>
              </w:numPr>
              <w:tabs>
                <w:tab w:val="clear" w:pos="567"/>
                <w:tab w:val="num" w:pos="284"/>
              </w:tabs>
              <w:ind w:left="284"/>
              <w:rPr>
                <w:rFonts w:ascii="Segoe UI Light" w:hAnsi="Segoe UI Light"/>
              </w:rPr>
            </w:pPr>
            <w:r w:rsidRPr="004A6636">
              <w:rPr>
                <w:rFonts w:ascii="Segoe UI Light" w:hAnsi="Segoe UI Light"/>
              </w:rPr>
              <w:t>olympismus</w:t>
            </w:r>
            <w:r>
              <w:rPr>
                <w:rFonts w:ascii="Segoe UI Light" w:hAnsi="Segoe UI Light"/>
              </w:rPr>
              <w:t xml:space="preserve"> v </w:t>
            </w:r>
            <w:r w:rsidRPr="004A6636">
              <w:rPr>
                <w:rFonts w:ascii="Segoe UI Light" w:hAnsi="Segoe UI Light"/>
              </w:rPr>
              <w:t>současném světě, jednání fai</w:t>
            </w:r>
            <w:r w:rsidR="00C94904">
              <w:rPr>
                <w:rFonts w:ascii="Segoe UI Light" w:hAnsi="Segoe UI Light"/>
              </w:rPr>
              <w:t xml:space="preserve">r play –spolupráce ve sportu a </w:t>
            </w:r>
            <w:r w:rsidRPr="004A6636">
              <w:rPr>
                <w:rFonts w:ascii="Segoe UI Light" w:hAnsi="Segoe UI Light"/>
              </w:rPr>
              <w:t>pomoc soupeři, pomoc pohybově znevýhodně</w:t>
            </w:r>
            <w:r>
              <w:rPr>
                <w:rFonts w:ascii="Segoe UI Light" w:hAnsi="Segoe UI Light"/>
              </w:rPr>
              <w:t>ným, sport pro každého, sport a </w:t>
            </w:r>
            <w:r w:rsidRPr="004A6636">
              <w:rPr>
                <w:rFonts w:ascii="Segoe UI Light" w:hAnsi="Segoe UI Light"/>
              </w:rPr>
              <w:t>ochrana přírody, odmítání podpůrných látek neslučitelných</w:t>
            </w:r>
            <w:r>
              <w:rPr>
                <w:rFonts w:ascii="Segoe UI Light" w:hAnsi="Segoe UI Light"/>
              </w:rPr>
              <w:t xml:space="preserve"> s </w:t>
            </w:r>
            <w:r w:rsidRPr="004A6636">
              <w:rPr>
                <w:rFonts w:ascii="Segoe UI Light" w:hAnsi="Segoe UI Light"/>
              </w:rPr>
              <w:t>etikou sportu</w:t>
            </w:r>
          </w:p>
          <w:p w14:paraId="12B9F254" w14:textId="77777777" w:rsidR="005E597F" w:rsidRDefault="005E597F" w:rsidP="00CC5C4F">
            <w:pPr>
              <w:pStyle w:val="TabulkatextChar"/>
              <w:numPr>
                <w:ilvl w:val="0"/>
                <w:numId w:val="8"/>
              </w:numPr>
              <w:tabs>
                <w:tab w:val="clear" w:pos="567"/>
                <w:tab w:val="num" w:pos="284"/>
              </w:tabs>
              <w:ind w:left="284"/>
            </w:pPr>
            <w:r w:rsidRPr="004A6636">
              <w:rPr>
                <w:rFonts w:ascii="Segoe UI Light" w:hAnsi="Segoe UI Light"/>
              </w:rPr>
              <w:t>úspěchy našeho sportu na pozadí nejdůležitějších sportovních událostí</w:t>
            </w:r>
          </w:p>
        </w:tc>
        <w:tc>
          <w:tcPr>
            <w:tcW w:w="2835" w:type="dxa"/>
          </w:tcPr>
          <w:p w14:paraId="02923BF0" w14:textId="77777777" w:rsidR="005E597F" w:rsidRPr="00142C15" w:rsidRDefault="005E597F" w:rsidP="00965BDD">
            <w:pPr>
              <w:pStyle w:val="Tabulkanormln"/>
            </w:pPr>
            <w:r w:rsidRPr="00A0412B">
              <w:lastRenderedPageBreak/>
              <w:t>ZSV</w:t>
            </w:r>
            <w:r>
              <w:t xml:space="preserve"> </w:t>
            </w:r>
            <w:r w:rsidRPr="00A0412B">
              <w:t>-</w:t>
            </w:r>
            <w:r>
              <w:t xml:space="preserve"> první pomoc při úrazech</w:t>
            </w:r>
          </w:p>
          <w:p w14:paraId="3F121B3D" w14:textId="77777777" w:rsidR="005E597F" w:rsidRDefault="005E597F" w:rsidP="00965BDD">
            <w:pPr>
              <w:pStyle w:val="Tabulkanormln"/>
              <w:rPr>
                <w:rFonts w:eastAsia="TimesNewRomanPSMT"/>
              </w:rPr>
            </w:pPr>
            <w:r w:rsidRPr="0034548D">
              <w:rPr>
                <w:rFonts w:eastAsia="TimesNewRomanPSMT"/>
              </w:rPr>
              <w:t>BI –</w:t>
            </w:r>
            <w:r>
              <w:rPr>
                <w:rFonts w:eastAsia="TimesNewRomanPSMT"/>
              </w:rPr>
              <w:t xml:space="preserve"> </w:t>
            </w:r>
            <w:r w:rsidRPr="0034548D">
              <w:rPr>
                <w:rFonts w:eastAsia="TimesNewRomanPSMT"/>
              </w:rPr>
              <w:t xml:space="preserve">biologie člověka – </w:t>
            </w:r>
            <w:r>
              <w:rPr>
                <w:rFonts w:eastAsia="TimesNewRomanPSMT"/>
              </w:rPr>
              <w:t>výživa a regenerace ve sportu</w:t>
            </w:r>
          </w:p>
          <w:p w14:paraId="34ABBDB8" w14:textId="77777777" w:rsidR="005E597F" w:rsidRPr="00F2214C" w:rsidRDefault="005E597F" w:rsidP="00965BDD">
            <w:pPr>
              <w:pStyle w:val="Tabulkanormln"/>
              <w:rPr>
                <w:rFonts w:eastAsia="TimesNewRomanPSMT"/>
              </w:rPr>
            </w:pPr>
          </w:p>
          <w:p w14:paraId="3B99FC0F" w14:textId="77777777" w:rsidR="005E597F" w:rsidRPr="000014C3" w:rsidRDefault="005E597F" w:rsidP="00965BDD">
            <w:pPr>
              <w:pStyle w:val="Tabulkanormln"/>
            </w:pPr>
            <w:r w:rsidRPr="000014C3">
              <w:t>Výchova ke zdraví</w:t>
            </w:r>
          </w:p>
          <w:p w14:paraId="1D67987A" w14:textId="77777777" w:rsidR="005E597F" w:rsidRDefault="005E597F" w:rsidP="00965BDD">
            <w:pPr>
              <w:pStyle w:val="Tabulkanormln"/>
            </w:pPr>
            <w:r>
              <w:t>(zdravý způsob života a </w:t>
            </w:r>
            <w:r w:rsidRPr="000014C3">
              <w:t>péče</w:t>
            </w:r>
            <w:r>
              <w:t xml:space="preserve"> o </w:t>
            </w:r>
            <w:r w:rsidRPr="000014C3">
              <w:t>zdraví, ri</w:t>
            </w:r>
            <w:r>
              <w:t xml:space="preserve">zika ohrožující zdraví a jejich </w:t>
            </w:r>
            <w:r w:rsidRPr="000014C3">
              <w:t>prevence</w:t>
            </w:r>
            <w:r>
              <w:t xml:space="preserve">, škodlivost alkoholu, kouření, nebezpečí dopinku, nebezpečí nevhodného </w:t>
            </w:r>
            <w:r>
              <w:lastRenderedPageBreak/>
              <w:t>a jednostranného tréninku u vrcholových sportovců</w:t>
            </w:r>
            <w:r w:rsidRPr="000014C3">
              <w:t>)</w:t>
            </w:r>
          </w:p>
        </w:tc>
      </w:tr>
    </w:tbl>
    <w:p w14:paraId="6259B35F" w14:textId="77777777" w:rsidR="005E597F" w:rsidRPr="0009009A" w:rsidRDefault="005E597F" w:rsidP="0079553C">
      <w:pPr>
        <w:pStyle w:val="Odsttunnadpis"/>
        <w:spacing w:after="120" w:line="288" w:lineRule="auto"/>
      </w:pPr>
      <w:r w:rsidRPr="00A141BA">
        <w:lastRenderedPageBreak/>
        <w:t>Ročník</w:t>
      </w:r>
      <w:r>
        <w:t>: 2.</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5E597F" w14:paraId="06626848" w14:textId="77777777" w:rsidTr="00965BDD">
        <w:tc>
          <w:tcPr>
            <w:tcW w:w="3685" w:type="dxa"/>
            <w:shd w:val="clear" w:color="auto" w:fill="BFBFBF" w:themeFill="background1" w:themeFillShade="BF"/>
            <w:vAlign w:val="center"/>
          </w:tcPr>
          <w:p w14:paraId="26432A04" w14:textId="77777777" w:rsidR="005E597F" w:rsidRPr="009D7FDF" w:rsidRDefault="005E597F" w:rsidP="00965BDD">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79AFA182" w14:textId="77777777" w:rsidR="005E597F" w:rsidRPr="009D7FDF" w:rsidRDefault="005E597F" w:rsidP="00965BDD">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61D3F20F" w14:textId="77777777" w:rsidR="005E597F" w:rsidRPr="009D7FDF" w:rsidRDefault="005E597F" w:rsidP="00965BDD">
            <w:pPr>
              <w:spacing w:before="0" w:line="240" w:lineRule="auto"/>
              <w:jc w:val="center"/>
              <w:rPr>
                <w:b/>
              </w:rPr>
            </w:pPr>
            <w:r w:rsidRPr="009D7FDF">
              <w:rPr>
                <w:b/>
              </w:rPr>
              <w:t>Průřezová témata,</w:t>
            </w:r>
          </w:p>
          <w:p w14:paraId="1AFA10C7" w14:textId="77777777" w:rsidR="005E597F" w:rsidRPr="009D7FDF" w:rsidRDefault="005E597F" w:rsidP="00965BDD">
            <w:pPr>
              <w:spacing w:before="0" w:line="240" w:lineRule="auto"/>
              <w:jc w:val="center"/>
              <w:rPr>
                <w:b/>
              </w:rPr>
            </w:pPr>
            <w:r w:rsidRPr="009D7FDF">
              <w:rPr>
                <w:b/>
              </w:rPr>
              <w:t>MP vztahy</w:t>
            </w:r>
          </w:p>
        </w:tc>
      </w:tr>
      <w:tr w:rsidR="005E597F" w14:paraId="55BB42D1" w14:textId="77777777" w:rsidTr="00965BDD">
        <w:tc>
          <w:tcPr>
            <w:tcW w:w="3685" w:type="dxa"/>
          </w:tcPr>
          <w:p w14:paraId="0847384C" w14:textId="77777777" w:rsidR="005E597F" w:rsidRPr="0008125D" w:rsidRDefault="005E597F" w:rsidP="00CC5C4F">
            <w:pPr>
              <w:pStyle w:val="Tabulkaodrazky"/>
              <w:numPr>
                <w:ilvl w:val="0"/>
                <w:numId w:val="9"/>
              </w:numPr>
              <w:tabs>
                <w:tab w:val="num" w:pos="227"/>
              </w:tabs>
              <w:ind w:left="227" w:hanging="227"/>
            </w:pPr>
            <w:r w:rsidRPr="0008125D">
              <w:t>o</w:t>
            </w:r>
            <w:r>
              <w:t>rganizuje svůj pohybový režim a </w:t>
            </w:r>
            <w:r w:rsidRPr="0008125D">
              <w:t>využívá</w:t>
            </w:r>
            <w:r>
              <w:t xml:space="preserve"> v </w:t>
            </w:r>
            <w:r w:rsidRPr="0008125D">
              <w:t>souladu</w:t>
            </w:r>
            <w:r>
              <w:t xml:space="preserve"> s </w:t>
            </w:r>
            <w:r w:rsidRPr="0008125D">
              <w:t>pohybovými předpoklady, zájmy</w:t>
            </w:r>
            <w:r>
              <w:t xml:space="preserve"> a </w:t>
            </w:r>
            <w:r w:rsidRPr="0008125D">
              <w:t>zdravotními potřebami vhodné</w:t>
            </w:r>
            <w:r>
              <w:t xml:space="preserve"> a </w:t>
            </w:r>
            <w:r w:rsidRPr="0008125D">
              <w:t xml:space="preserve">dostupné pohybové aktivity </w:t>
            </w:r>
          </w:p>
          <w:p w14:paraId="2F47808B" w14:textId="77777777" w:rsidR="005E597F" w:rsidRPr="0008125D" w:rsidRDefault="005E597F" w:rsidP="00CC5C4F">
            <w:pPr>
              <w:pStyle w:val="Tabulkaodrazky"/>
              <w:numPr>
                <w:ilvl w:val="0"/>
                <w:numId w:val="9"/>
              </w:numPr>
              <w:tabs>
                <w:tab w:val="num" w:pos="227"/>
              </w:tabs>
              <w:ind w:left="227" w:hanging="227"/>
            </w:pPr>
            <w:r w:rsidRPr="0008125D">
              <w:t>ověří jednoduchými testy úroveň zd</w:t>
            </w:r>
            <w:r>
              <w:t>ravotně orientované zdatnosti a </w:t>
            </w:r>
            <w:r w:rsidRPr="0008125D">
              <w:t>svalové nerovnováhy</w:t>
            </w:r>
          </w:p>
          <w:p w14:paraId="651B3287" w14:textId="77777777" w:rsidR="005E597F" w:rsidRPr="0008125D" w:rsidRDefault="005E597F" w:rsidP="00CC5C4F">
            <w:pPr>
              <w:pStyle w:val="Tabulkaodrazky"/>
              <w:numPr>
                <w:ilvl w:val="0"/>
                <w:numId w:val="9"/>
              </w:numPr>
              <w:tabs>
                <w:tab w:val="num" w:pos="227"/>
              </w:tabs>
              <w:ind w:left="227" w:hanging="227"/>
            </w:pPr>
            <w:r w:rsidRPr="0008125D">
              <w:t>usiluje</w:t>
            </w:r>
            <w:r>
              <w:t xml:space="preserve"> o </w:t>
            </w:r>
            <w:r w:rsidRPr="0008125D">
              <w:t>optimální rozvoj své zdatnosti</w:t>
            </w:r>
          </w:p>
          <w:p w14:paraId="5F6E63AC" w14:textId="77777777" w:rsidR="005E597F" w:rsidRPr="0008125D" w:rsidRDefault="005E597F" w:rsidP="00CC5C4F">
            <w:pPr>
              <w:pStyle w:val="Tabulkaodrazky"/>
              <w:numPr>
                <w:ilvl w:val="0"/>
                <w:numId w:val="9"/>
              </w:numPr>
              <w:tabs>
                <w:tab w:val="num" w:pos="227"/>
              </w:tabs>
              <w:ind w:left="227" w:hanging="227"/>
            </w:pPr>
            <w:r w:rsidRPr="0008125D">
              <w:t>vybere</w:t>
            </w:r>
            <w:r>
              <w:t xml:space="preserve"> z </w:t>
            </w:r>
            <w:r w:rsidRPr="0008125D">
              <w:t>nabídky vhodné kondiční programy nebo soubory cviků pro udržení či rozvoj úrovně zd</w:t>
            </w:r>
            <w:r>
              <w:t>ravotně orientované zdatnosti a </w:t>
            </w:r>
            <w:r w:rsidRPr="0008125D">
              <w:t>samostatně je upraví pro vlastní použití</w:t>
            </w:r>
          </w:p>
          <w:p w14:paraId="28F29647" w14:textId="77777777" w:rsidR="005E597F" w:rsidRPr="0008125D" w:rsidRDefault="005E597F" w:rsidP="00CC5C4F">
            <w:pPr>
              <w:pStyle w:val="Tabulkaodrazky"/>
              <w:numPr>
                <w:ilvl w:val="0"/>
                <w:numId w:val="9"/>
              </w:numPr>
              <w:tabs>
                <w:tab w:val="num" w:pos="227"/>
              </w:tabs>
              <w:ind w:left="227" w:hanging="227"/>
            </w:pPr>
            <w:r w:rsidRPr="0008125D">
              <w:t>využívá vhodné soubory pro tělesnou</w:t>
            </w:r>
            <w:r>
              <w:t xml:space="preserve"> a </w:t>
            </w:r>
            <w:r w:rsidRPr="0008125D">
              <w:t xml:space="preserve">duševní relaxaci </w:t>
            </w:r>
          </w:p>
          <w:p w14:paraId="7D7BDEA2" w14:textId="77777777" w:rsidR="005E597F" w:rsidRPr="0008125D" w:rsidRDefault="005E597F" w:rsidP="00CC5C4F">
            <w:pPr>
              <w:pStyle w:val="Tabulkaodrazky"/>
              <w:numPr>
                <w:ilvl w:val="0"/>
                <w:numId w:val="9"/>
              </w:numPr>
              <w:tabs>
                <w:tab w:val="num" w:pos="227"/>
              </w:tabs>
              <w:ind w:left="227" w:hanging="227"/>
            </w:pPr>
            <w:r w:rsidRPr="0008125D">
              <w:t>pod vedením učitele připraví organismus na pohybovou činnost</w:t>
            </w:r>
            <w:r>
              <w:t xml:space="preserve"> s </w:t>
            </w:r>
            <w:r w:rsidRPr="0008125D">
              <w:t>ohledem na následné převažující pohybové zatížení</w:t>
            </w:r>
          </w:p>
          <w:p w14:paraId="1418D993" w14:textId="77777777" w:rsidR="005E597F" w:rsidRPr="0008125D" w:rsidRDefault="005E597F" w:rsidP="00CC5C4F">
            <w:pPr>
              <w:pStyle w:val="Tabulkaodrazky"/>
              <w:numPr>
                <w:ilvl w:val="0"/>
                <w:numId w:val="9"/>
              </w:numPr>
              <w:tabs>
                <w:tab w:val="num" w:pos="227"/>
              </w:tabs>
              <w:ind w:left="227" w:hanging="227"/>
            </w:pPr>
            <w:r w:rsidRPr="0008125D">
              <w:lastRenderedPageBreak/>
              <w:t>uplatňuje účelné</w:t>
            </w:r>
            <w:r>
              <w:t xml:space="preserve"> a </w:t>
            </w:r>
            <w:r w:rsidRPr="0008125D">
              <w:t>bezpečné chov</w:t>
            </w:r>
            <w:r>
              <w:t>ání při pohybových aktivitách i v </w:t>
            </w:r>
            <w:r w:rsidRPr="0008125D">
              <w:t>neznámém prostředí</w:t>
            </w:r>
          </w:p>
          <w:p w14:paraId="185FA576" w14:textId="77777777" w:rsidR="005E597F" w:rsidRPr="0008125D" w:rsidRDefault="005E597F" w:rsidP="00CC5C4F">
            <w:pPr>
              <w:pStyle w:val="Tabulkaodrazky"/>
              <w:numPr>
                <w:ilvl w:val="0"/>
                <w:numId w:val="9"/>
              </w:numPr>
              <w:tabs>
                <w:tab w:val="num" w:pos="227"/>
              </w:tabs>
              <w:ind w:left="227" w:hanging="227"/>
            </w:pPr>
            <w:r w:rsidRPr="0008125D">
              <w:t xml:space="preserve">poskytuje první pomoc při </w:t>
            </w:r>
            <w:r>
              <w:t>sportovních či jiných úrazech i v </w:t>
            </w:r>
            <w:r w:rsidRPr="0008125D">
              <w:t>nestandardních podmínkách</w:t>
            </w:r>
          </w:p>
          <w:p w14:paraId="285B572B" w14:textId="77777777" w:rsidR="005E597F" w:rsidRPr="0008125D" w:rsidRDefault="005E597F" w:rsidP="00965BDD">
            <w:pPr>
              <w:pStyle w:val="Odstavecseseznamem"/>
              <w:spacing w:after="0" w:line="240" w:lineRule="auto"/>
              <w:rPr>
                <w:rFonts w:ascii="Segoe UI Light" w:hAnsi="Segoe UI Light"/>
              </w:rPr>
            </w:pPr>
          </w:p>
        </w:tc>
        <w:tc>
          <w:tcPr>
            <w:tcW w:w="3118" w:type="dxa"/>
          </w:tcPr>
          <w:p w14:paraId="532BC20B" w14:textId="77777777" w:rsidR="005E597F" w:rsidRPr="0009009A" w:rsidRDefault="005E597F" w:rsidP="00965BDD">
            <w:pPr>
              <w:pStyle w:val="Tabulkatucne"/>
            </w:pPr>
            <w:r w:rsidRPr="0009009A">
              <w:lastRenderedPageBreak/>
              <w:t xml:space="preserve">Činnosti </w:t>
            </w:r>
            <w:r w:rsidRPr="000E06F2">
              <w:t>ovlivňující</w:t>
            </w:r>
            <w:r w:rsidRPr="0009009A">
              <w:t xml:space="preserve"> zdraví</w:t>
            </w:r>
          </w:p>
          <w:p w14:paraId="50C00D64"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zdravotně orientovaná zdatnost – složky ZOZ, kondiční testy</w:t>
            </w:r>
          </w:p>
          <w:p w14:paraId="72CE96A8"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svalová nerovnováha – příčiny svalové nerovnováhy, testy svalové nerovnováhy</w:t>
            </w:r>
          </w:p>
          <w:p w14:paraId="7A76A95B"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zdravotně zaměřená cvičení</w:t>
            </w:r>
          </w:p>
          <w:p w14:paraId="354C11DA"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organismus</w:t>
            </w:r>
            <w:r>
              <w:rPr>
                <w:rFonts w:ascii="Segoe UI Light" w:hAnsi="Segoe UI Light"/>
              </w:rPr>
              <w:t xml:space="preserve"> a </w:t>
            </w:r>
            <w:r w:rsidRPr="00966897">
              <w:rPr>
                <w:rFonts w:ascii="Segoe UI Light" w:hAnsi="Segoe UI Light"/>
              </w:rPr>
              <w:t>pohybová zátěž - způsob zatěžování, kompenzace jednostranné zátěže</w:t>
            </w:r>
          </w:p>
          <w:p w14:paraId="4255B388"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individuální pohybový režim</w:t>
            </w:r>
          </w:p>
          <w:p w14:paraId="6CD5525A"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hygiena pohybových činností</w:t>
            </w:r>
            <w:r>
              <w:rPr>
                <w:rFonts w:ascii="Segoe UI Light" w:hAnsi="Segoe UI Light"/>
              </w:rPr>
              <w:t xml:space="preserve"> a </w:t>
            </w:r>
            <w:r w:rsidRPr="00966897">
              <w:rPr>
                <w:rFonts w:ascii="Segoe UI Light" w:hAnsi="Segoe UI Light"/>
              </w:rPr>
              <w:t>cvičebního prostředí</w:t>
            </w:r>
          </w:p>
          <w:p w14:paraId="4EC540C1"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rizikové faktory ovlivňující bezpečnost pohybov</w:t>
            </w:r>
            <w:r>
              <w:rPr>
                <w:rFonts w:ascii="Segoe UI Light" w:hAnsi="Segoe UI Light"/>
              </w:rPr>
              <w:t>ých činností – zásady jednání a chování v různém</w:t>
            </w:r>
            <w:r w:rsidRPr="00966897">
              <w:rPr>
                <w:rFonts w:ascii="Segoe UI Light" w:hAnsi="Segoe UI Light"/>
              </w:rPr>
              <w:t xml:space="preserve"> prostředí, úprava ohybových činností podle aktuálních podmínek</w:t>
            </w:r>
          </w:p>
          <w:p w14:paraId="005201E9" w14:textId="77777777" w:rsidR="005E597F" w:rsidRPr="00301572" w:rsidRDefault="005E597F" w:rsidP="00CC5C4F">
            <w:pPr>
              <w:pStyle w:val="TabulkatextChar"/>
              <w:numPr>
                <w:ilvl w:val="0"/>
                <w:numId w:val="8"/>
              </w:numPr>
              <w:tabs>
                <w:tab w:val="clear" w:pos="567"/>
                <w:tab w:val="num" w:pos="284"/>
              </w:tabs>
              <w:ind w:left="284"/>
              <w:rPr>
                <w:b/>
              </w:rPr>
            </w:pPr>
            <w:r w:rsidRPr="00966897">
              <w:rPr>
                <w:rFonts w:ascii="Segoe UI Light" w:hAnsi="Segoe UI Light"/>
              </w:rPr>
              <w:lastRenderedPageBreak/>
              <w:t>první pomoc při sportovních úrazech - závažná poranění</w:t>
            </w:r>
            <w:r>
              <w:rPr>
                <w:rFonts w:ascii="Segoe UI Light" w:hAnsi="Segoe UI Light"/>
              </w:rPr>
              <w:t xml:space="preserve"> a </w:t>
            </w:r>
            <w:r w:rsidRPr="00966897">
              <w:rPr>
                <w:rFonts w:ascii="Segoe UI Light" w:hAnsi="Segoe UI Light"/>
              </w:rPr>
              <w:t>život ohrožující stavy, improvizovaná první pomoc</w:t>
            </w:r>
            <w:r>
              <w:rPr>
                <w:rFonts w:ascii="Segoe UI Light" w:hAnsi="Segoe UI Light"/>
              </w:rPr>
              <w:t xml:space="preserve"> v </w:t>
            </w:r>
            <w:r w:rsidRPr="00966897">
              <w:rPr>
                <w:rFonts w:ascii="Segoe UI Light" w:hAnsi="Segoe UI Light"/>
              </w:rPr>
              <w:t>podmínkách sportovních činností</w:t>
            </w:r>
          </w:p>
        </w:tc>
        <w:tc>
          <w:tcPr>
            <w:tcW w:w="2835" w:type="dxa"/>
          </w:tcPr>
          <w:p w14:paraId="651FFA4B" w14:textId="77777777" w:rsidR="005E597F" w:rsidRDefault="005E597F" w:rsidP="00965BDD">
            <w:pPr>
              <w:pStyle w:val="Tabulkanormln"/>
            </w:pPr>
            <w:r w:rsidRPr="00332FF3">
              <w:lastRenderedPageBreak/>
              <w:t>Učivo prolíná všemi ročníky</w:t>
            </w:r>
            <w:r>
              <w:t xml:space="preserve">, </w:t>
            </w:r>
            <w:r w:rsidRPr="00332FF3">
              <w:t>je zařazováno průběžně</w:t>
            </w:r>
            <w:r>
              <w:t xml:space="preserve"> a s </w:t>
            </w:r>
            <w:r w:rsidRPr="00332FF3">
              <w:t>přiměřenou gradací</w:t>
            </w:r>
            <w:r>
              <w:t xml:space="preserve"> v </w:t>
            </w:r>
            <w:r w:rsidRPr="00332FF3">
              <w:t>návaznosti na zařazované</w:t>
            </w:r>
            <w:r>
              <w:t xml:space="preserve"> </w:t>
            </w:r>
            <w:r w:rsidRPr="00332FF3">
              <w:t>pohybové aktivity</w:t>
            </w:r>
            <w:r>
              <w:t xml:space="preserve"> a </w:t>
            </w:r>
            <w:r w:rsidRPr="00332FF3">
              <w:t>ostatní</w:t>
            </w:r>
            <w:r>
              <w:t xml:space="preserve"> </w:t>
            </w:r>
            <w:r w:rsidRPr="00332FF3">
              <w:t>učivo</w:t>
            </w:r>
          </w:p>
          <w:p w14:paraId="16D2075C" w14:textId="77777777" w:rsidR="005E597F" w:rsidRDefault="005E597F" w:rsidP="00965BDD">
            <w:pPr>
              <w:pStyle w:val="Tabulkanormln"/>
            </w:pPr>
            <w:r>
              <w:t>Zdravotní tělesná výchova - dle potřeby zařazována v průběhu celého studia</w:t>
            </w:r>
          </w:p>
          <w:p w14:paraId="12711CCE" w14:textId="77777777" w:rsidR="005E597F" w:rsidRDefault="005E597F" w:rsidP="00965BDD">
            <w:pPr>
              <w:pStyle w:val="Tabulkanormln"/>
            </w:pPr>
            <w:r>
              <w:t xml:space="preserve">Biologie člověka - anatomie a fyziologie </w:t>
            </w:r>
          </w:p>
          <w:p w14:paraId="186AD026" w14:textId="77777777" w:rsidR="005E597F" w:rsidRPr="00184478" w:rsidRDefault="005E597F" w:rsidP="00965BDD">
            <w:pPr>
              <w:pStyle w:val="Tabulkanormln"/>
            </w:pPr>
            <w:r w:rsidRPr="00184478">
              <w:t>Výchova ke zdraví</w:t>
            </w:r>
          </w:p>
          <w:p w14:paraId="54BFF5F4" w14:textId="77777777" w:rsidR="005E597F" w:rsidRPr="00C04BCC" w:rsidRDefault="005E597F" w:rsidP="00965BDD">
            <w:pPr>
              <w:pStyle w:val="Tabulkanormln"/>
            </w:pPr>
            <w:r w:rsidRPr="00184478">
              <w:t>okruh Zdravý způsob života</w:t>
            </w:r>
            <w:r>
              <w:t xml:space="preserve"> a </w:t>
            </w:r>
            <w:r w:rsidRPr="00184478">
              <w:t>péče</w:t>
            </w:r>
            <w:r>
              <w:t xml:space="preserve"> o </w:t>
            </w:r>
            <w:r w:rsidRPr="00184478">
              <w:t xml:space="preserve">zdraví </w:t>
            </w:r>
            <w:r>
              <w:t>(</w:t>
            </w:r>
            <w:r w:rsidRPr="00C04BCC">
              <w:t>zdravá výživa,</w:t>
            </w:r>
            <w:r>
              <w:t xml:space="preserve"> výživa a regenerace ve sportu, dodržování hygienických návyků, pohyb, odpočinek, tělesná a duševní pohoda, …)</w:t>
            </w:r>
          </w:p>
          <w:p w14:paraId="634B7BAA" w14:textId="77777777" w:rsidR="005E597F" w:rsidRPr="00184478" w:rsidRDefault="005E597F" w:rsidP="00965BDD">
            <w:pPr>
              <w:pStyle w:val="Tabulkanormln"/>
            </w:pPr>
            <w:r w:rsidRPr="00184478">
              <w:t>Výchova ke zdraví</w:t>
            </w:r>
          </w:p>
          <w:p w14:paraId="61D4036B" w14:textId="77777777" w:rsidR="005E597F" w:rsidRPr="000014C3" w:rsidRDefault="005E597F" w:rsidP="00965BDD">
            <w:pPr>
              <w:pStyle w:val="Tabulkanormln"/>
            </w:pPr>
            <w:r w:rsidRPr="00184478">
              <w:t>okruh Rizika ohrožující zdraví</w:t>
            </w:r>
            <w:r>
              <w:t xml:space="preserve"> (drogy, alkohol, tabákové výrobky, vliv </w:t>
            </w:r>
            <w:r>
              <w:lastRenderedPageBreak/>
              <w:t>vnějšího prostředí na zdraví člověka)</w:t>
            </w:r>
            <w:r w:rsidRPr="00184478">
              <w:t xml:space="preserve"> </w:t>
            </w:r>
          </w:p>
          <w:p w14:paraId="1D9417D5" w14:textId="77777777" w:rsidR="005E597F" w:rsidRPr="00142C15" w:rsidRDefault="005E597F" w:rsidP="00965BDD">
            <w:pPr>
              <w:pStyle w:val="Tabulkanormln"/>
            </w:pPr>
            <w:r w:rsidRPr="00A0412B">
              <w:t>ZSV-</w:t>
            </w:r>
            <w:r>
              <w:t xml:space="preserve"> první pomoc při úrazech</w:t>
            </w:r>
          </w:p>
          <w:p w14:paraId="556318CD" w14:textId="77777777" w:rsidR="005E597F" w:rsidRDefault="005E597F" w:rsidP="00965BDD">
            <w:pPr>
              <w:pStyle w:val="Tabulkanormln"/>
            </w:pPr>
            <w:r>
              <w:rPr>
                <w:rFonts w:eastAsia="TimesNewRomanPSMT"/>
              </w:rPr>
              <w:t xml:space="preserve">BI – </w:t>
            </w:r>
            <w:r w:rsidRPr="0034548D">
              <w:rPr>
                <w:rFonts w:eastAsia="TimesNewRomanPSMT"/>
              </w:rPr>
              <w:t xml:space="preserve">biologie člověka – </w:t>
            </w:r>
            <w:r>
              <w:rPr>
                <w:rFonts w:eastAsia="TimesNewRomanPSMT"/>
              </w:rPr>
              <w:t>výživa a regenerace ve sportu</w:t>
            </w:r>
          </w:p>
        </w:tc>
      </w:tr>
      <w:tr w:rsidR="005E597F" w14:paraId="3E9D1226" w14:textId="77777777" w:rsidTr="00965BDD">
        <w:tc>
          <w:tcPr>
            <w:tcW w:w="3685" w:type="dxa"/>
          </w:tcPr>
          <w:p w14:paraId="0BFF3DAC" w14:textId="77777777" w:rsidR="005E597F" w:rsidRPr="0008125D" w:rsidRDefault="005E597F" w:rsidP="00CC5C4F">
            <w:pPr>
              <w:pStyle w:val="Tabulkaodrazky"/>
              <w:numPr>
                <w:ilvl w:val="0"/>
                <w:numId w:val="9"/>
              </w:numPr>
              <w:tabs>
                <w:tab w:val="num" w:pos="227"/>
              </w:tabs>
              <w:ind w:left="227" w:hanging="227"/>
            </w:pPr>
            <w:r w:rsidRPr="0008125D">
              <w:lastRenderedPageBreak/>
              <w:t>provádí osvojované pohybové dovednosti na úrovni individuálních předpokladů</w:t>
            </w:r>
          </w:p>
          <w:p w14:paraId="59ED989E" w14:textId="77777777" w:rsidR="005E597F" w:rsidRPr="0008125D" w:rsidRDefault="005E597F" w:rsidP="00CC5C4F">
            <w:pPr>
              <w:pStyle w:val="Tabulkaodrazky"/>
              <w:numPr>
                <w:ilvl w:val="0"/>
                <w:numId w:val="9"/>
              </w:numPr>
              <w:tabs>
                <w:tab w:val="num" w:pos="227"/>
              </w:tabs>
              <w:ind w:left="227" w:hanging="227"/>
            </w:pPr>
            <w:r w:rsidRPr="0008125D">
              <w:t>zvládá základní postupy rozvoje osvojovaných pohybových dovedností</w:t>
            </w:r>
            <w:r>
              <w:t xml:space="preserve"> a </w:t>
            </w:r>
            <w:r w:rsidRPr="0008125D">
              <w:t>usiluje</w:t>
            </w:r>
            <w:r>
              <w:t xml:space="preserve"> o </w:t>
            </w:r>
            <w:r w:rsidRPr="0008125D">
              <w:t>své pohybové sebezdokonalení</w:t>
            </w:r>
          </w:p>
          <w:p w14:paraId="0B04DAE4" w14:textId="77777777" w:rsidR="005E597F" w:rsidRPr="0008125D" w:rsidRDefault="005E597F" w:rsidP="00CC5C4F">
            <w:pPr>
              <w:pStyle w:val="Tabulkaodrazky"/>
              <w:numPr>
                <w:ilvl w:val="0"/>
                <w:numId w:val="9"/>
              </w:numPr>
              <w:tabs>
                <w:tab w:val="num" w:pos="227"/>
              </w:tabs>
              <w:ind w:left="227" w:hanging="227"/>
            </w:pPr>
            <w:r w:rsidRPr="0008125D">
              <w:t>posoudí kvalitu stěžejních částí pohybu, označí zjevné příčiny nedostatků</w:t>
            </w:r>
            <w:r>
              <w:t xml:space="preserve"> a </w:t>
            </w:r>
            <w:r w:rsidRPr="0008125D">
              <w:t>uplatnění konkrétní osvojované postupy vedoucí</w:t>
            </w:r>
            <w:r>
              <w:t xml:space="preserve"> k </w:t>
            </w:r>
            <w:r w:rsidRPr="0008125D">
              <w:t>potřebné změně</w:t>
            </w:r>
          </w:p>
          <w:p w14:paraId="544E091C" w14:textId="77777777" w:rsidR="005E597F" w:rsidRPr="0008125D" w:rsidRDefault="005E597F" w:rsidP="00CC5C4F">
            <w:pPr>
              <w:pStyle w:val="Tabulkaodrazky"/>
              <w:numPr>
                <w:ilvl w:val="0"/>
                <w:numId w:val="9"/>
              </w:numPr>
              <w:tabs>
                <w:tab w:val="num" w:pos="227"/>
              </w:tabs>
              <w:ind w:left="227" w:hanging="227"/>
            </w:pPr>
            <w:r w:rsidRPr="0008125D">
              <w:t>respektuje věkové, pohlavní, výkonnostní</w:t>
            </w:r>
            <w:r>
              <w:t xml:space="preserve"> a </w:t>
            </w:r>
            <w:r w:rsidRPr="0008125D">
              <w:t>jiné pohybové rozdíly</w:t>
            </w:r>
            <w:r>
              <w:t xml:space="preserve"> a </w:t>
            </w:r>
            <w:r w:rsidRPr="0008125D">
              <w:t>přizpůsobí pohybovou činnost dané skladbě sportujících</w:t>
            </w:r>
          </w:p>
          <w:p w14:paraId="50C05E6C" w14:textId="77777777" w:rsidR="005E597F" w:rsidRPr="0008125D" w:rsidRDefault="005E597F" w:rsidP="00CC5C4F">
            <w:pPr>
              <w:pStyle w:val="Tabulkaodrazky"/>
              <w:numPr>
                <w:ilvl w:val="0"/>
                <w:numId w:val="9"/>
              </w:numPr>
              <w:tabs>
                <w:tab w:val="num" w:pos="227"/>
              </w:tabs>
              <w:ind w:left="227" w:hanging="227"/>
            </w:pPr>
            <w:r w:rsidRPr="0008125D">
              <w:t>užívá</w:t>
            </w:r>
            <w:r>
              <w:t xml:space="preserve"> s </w:t>
            </w:r>
            <w:r w:rsidRPr="0008125D">
              <w:t>porozuměním tělocvičné názvosloví (gesta, signály, značky) na úrovni cvičence, vedoucího pohybových činností,</w:t>
            </w:r>
            <w:r>
              <w:t xml:space="preserve"> </w:t>
            </w:r>
            <w:r w:rsidRPr="0008125D">
              <w:t>organizátora soutěží</w:t>
            </w:r>
          </w:p>
          <w:p w14:paraId="7EF33A9C" w14:textId="4C1AAD0F" w:rsidR="005E597F" w:rsidRPr="0008125D" w:rsidRDefault="005E597F" w:rsidP="00CC5C4F">
            <w:pPr>
              <w:pStyle w:val="Tabulkaodrazky"/>
              <w:numPr>
                <w:ilvl w:val="0"/>
                <w:numId w:val="9"/>
              </w:numPr>
              <w:tabs>
                <w:tab w:val="num" w:pos="227"/>
              </w:tabs>
              <w:ind w:left="227" w:hanging="227"/>
            </w:pPr>
            <w:r w:rsidRPr="0008125D">
              <w:t>respektuje pravidla osvojovaných sportů, rozhoduje nebo spolurozhoduje třídní nebo školní utkání, závody, soutěže</w:t>
            </w:r>
            <w:r>
              <w:t xml:space="preserve"> v </w:t>
            </w:r>
            <w:r w:rsidRPr="0008125D">
              <w:t>osvojovaných sportech,</w:t>
            </w:r>
            <w:r w:rsidR="001E45D8">
              <w:t xml:space="preserve"> </w:t>
            </w:r>
            <w:r w:rsidRPr="0008125D">
              <w:t>vyhodnot</w:t>
            </w:r>
            <w:r>
              <w:t>í</w:t>
            </w:r>
            <w:r w:rsidRPr="0008125D">
              <w:t xml:space="preserve"> regulérnost hry</w:t>
            </w:r>
          </w:p>
          <w:p w14:paraId="541C69A8" w14:textId="77777777" w:rsidR="005E597F" w:rsidRPr="0008125D" w:rsidRDefault="005E597F" w:rsidP="00CC5C4F">
            <w:pPr>
              <w:pStyle w:val="Tabulkaodrazky"/>
              <w:numPr>
                <w:ilvl w:val="0"/>
                <w:numId w:val="9"/>
              </w:numPr>
              <w:tabs>
                <w:tab w:val="num" w:pos="227"/>
              </w:tabs>
              <w:ind w:left="227" w:hanging="227"/>
            </w:pPr>
            <w:r w:rsidRPr="0008125D">
              <w:t>připraví (ve spolupráci</w:t>
            </w:r>
            <w:r>
              <w:t xml:space="preserve"> s </w:t>
            </w:r>
            <w:r w:rsidRPr="0008125D">
              <w:t>ostatními žáky) třídní nebo školní turnaj, soutěž, turistickou akci</w:t>
            </w:r>
            <w:r>
              <w:t xml:space="preserve"> a </w:t>
            </w:r>
            <w:r w:rsidRPr="0008125D">
              <w:t>podílí se na její realizaci</w:t>
            </w:r>
          </w:p>
        </w:tc>
        <w:tc>
          <w:tcPr>
            <w:tcW w:w="3118" w:type="dxa"/>
          </w:tcPr>
          <w:p w14:paraId="610E3CF4" w14:textId="77777777" w:rsidR="005E597F" w:rsidRPr="0009009A" w:rsidRDefault="005E597F" w:rsidP="00965BDD">
            <w:pPr>
              <w:pStyle w:val="Tabulkatucne"/>
            </w:pPr>
            <w:r w:rsidRPr="0009009A">
              <w:t xml:space="preserve">Činnosti </w:t>
            </w:r>
            <w:r w:rsidRPr="000E06F2">
              <w:t>ovlivňující</w:t>
            </w:r>
            <w:r w:rsidRPr="0009009A">
              <w:t xml:space="preserve"> úroveň pohybových dovedností</w:t>
            </w:r>
          </w:p>
          <w:p w14:paraId="7A453E32"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pohybové dovednosti a </w:t>
            </w:r>
            <w:r w:rsidRPr="00966897">
              <w:rPr>
                <w:rFonts w:ascii="Segoe UI Light" w:hAnsi="Segoe UI Light"/>
              </w:rPr>
              <w:t>pohybový výkon</w:t>
            </w:r>
          </w:p>
          <w:p w14:paraId="4D6FF109"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pohybové odlišnosti a </w:t>
            </w:r>
            <w:r w:rsidRPr="00966897">
              <w:rPr>
                <w:rFonts w:ascii="Segoe UI Light" w:hAnsi="Segoe UI Light"/>
              </w:rPr>
              <w:t>handicapy – věkové rozdíly, výkonnostní</w:t>
            </w:r>
          </w:p>
          <w:p w14:paraId="5A7EBD43"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průpravná, kondiční, tvořivá, estetická</w:t>
            </w:r>
            <w:r>
              <w:rPr>
                <w:rFonts w:ascii="Segoe UI Light" w:hAnsi="Segoe UI Light"/>
              </w:rPr>
              <w:t xml:space="preserve"> a </w:t>
            </w:r>
            <w:r w:rsidRPr="00966897">
              <w:rPr>
                <w:rFonts w:ascii="Segoe UI Light" w:hAnsi="Segoe UI Light"/>
              </w:rPr>
              <w:t>jinak zaměřená cvičení</w:t>
            </w:r>
          </w:p>
          <w:p w14:paraId="4B2F88C2"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pohybové hry různého zaměření</w:t>
            </w:r>
          </w:p>
          <w:p w14:paraId="799E5703"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gymnastika</w:t>
            </w:r>
          </w:p>
          <w:p w14:paraId="4A7CF471"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 xml:space="preserve"> akrobacie, </w:t>
            </w:r>
            <w:r>
              <w:rPr>
                <w:rFonts w:ascii="Segoe UI Light" w:hAnsi="Segoe UI Light"/>
              </w:rPr>
              <w:t>přeskoky a </w:t>
            </w:r>
            <w:r w:rsidRPr="00966897">
              <w:rPr>
                <w:rFonts w:ascii="Segoe UI Light" w:hAnsi="Segoe UI Light"/>
              </w:rPr>
              <w:t>cvičení na nářadí, cvičení</w:t>
            </w:r>
            <w:r>
              <w:rPr>
                <w:rFonts w:ascii="Segoe UI Light" w:hAnsi="Segoe UI Light"/>
              </w:rPr>
              <w:t xml:space="preserve"> s </w:t>
            </w:r>
            <w:r w:rsidRPr="00966897">
              <w:rPr>
                <w:rFonts w:ascii="Segoe UI Light" w:hAnsi="Segoe UI Light"/>
              </w:rPr>
              <w:t>nářadím</w:t>
            </w:r>
          </w:p>
          <w:p w14:paraId="36BA71B0"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kondiční</w:t>
            </w:r>
            <w:r>
              <w:rPr>
                <w:rFonts w:ascii="Segoe UI Light" w:hAnsi="Segoe UI Light"/>
              </w:rPr>
              <w:t xml:space="preserve"> a </w:t>
            </w:r>
            <w:r w:rsidRPr="00966897">
              <w:rPr>
                <w:rFonts w:ascii="Segoe UI Light" w:hAnsi="Segoe UI Light"/>
              </w:rPr>
              <w:t>est</w:t>
            </w:r>
            <w:r>
              <w:rPr>
                <w:rFonts w:ascii="Segoe UI Light" w:hAnsi="Segoe UI Light"/>
              </w:rPr>
              <w:t>etické formy cvičení s hudbou a </w:t>
            </w:r>
            <w:r w:rsidRPr="00966897">
              <w:rPr>
                <w:rFonts w:ascii="Segoe UI Light" w:hAnsi="Segoe UI Light"/>
              </w:rPr>
              <w:t>rytmickým doprovodem – určeno především děvčatům – alespoň dvě formy cvičení</w:t>
            </w:r>
          </w:p>
          <w:p w14:paraId="29A8303A"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úpoly - sebeobrana</w:t>
            </w:r>
          </w:p>
          <w:p w14:paraId="344ED8E5"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 xml:space="preserve">atletika - </w:t>
            </w:r>
            <w:r>
              <w:rPr>
                <w:rFonts w:ascii="Segoe UI Light" w:hAnsi="Segoe UI Light"/>
              </w:rPr>
              <w:t>běh na dráze a v </w:t>
            </w:r>
            <w:r w:rsidRPr="00966897">
              <w:rPr>
                <w:rFonts w:ascii="Segoe UI Light" w:hAnsi="Segoe UI Light"/>
              </w:rPr>
              <w:t>terénu (sprinty, vytrvalostní běh, štafetový běh), skok do výšky, skok do dálky, hody, vrh koulí</w:t>
            </w:r>
          </w:p>
          <w:p w14:paraId="4FE38908"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sportovní hry – herní systémy, herní kombinace (volejbal, basketbal, házená, florbal, kopaná)</w:t>
            </w:r>
          </w:p>
          <w:p w14:paraId="670CC874"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turistika pobyt</w:t>
            </w:r>
            <w:r>
              <w:rPr>
                <w:rFonts w:ascii="Segoe UI Light" w:hAnsi="Segoe UI Light"/>
              </w:rPr>
              <w:t xml:space="preserve"> v </w:t>
            </w:r>
            <w:r w:rsidRPr="00966897">
              <w:rPr>
                <w:rFonts w:ascii="Segoe UI Light" w:hAnsi="Segoe UI Light"/>
              </w:rPr>
              <w:t>přírodě</w:t>
            </w:r>
          </w:p>
          <w:p w14:paraId="7072EE18" w14:textId="77777777" w:rsidR="005E597F" w:rsidRDefault="005E597F" w:rsidP="00CC5C4F">
            <w:pPr>
              <w:pStyle w:val="TabulkatextChar"/>
              <w:numPr>
                <w:ilvl w:val="0"/>
                <w:numId w:val="8"/>
              </w:numPr>
              <w:tabs>
                <w:tab w:val="clear" w:pos="567"/>
                <w:tab w:val="num" w:pos="284"/>
              </w:tabs>
              <w:ind w:left="284"/>
            </w:pPr>
            <w:r w:rsidRPr="00966897">
              <w:rPr>
                <w:rFonts w:ascii="Segoe UI Light" w:hAnsi="Segoe UI Light"/>
              </w:rPr>
              <w:t>další moderní</w:t>
            </w:r>
            <w:r>
              <w:rPr>
                <w:rFonts w:ascii="Segoe UI Light" w:hAnsi="Segoe UI Light"/>
              </w:rPr>
              <w:t xml:space="preserve"> a </w:t>
            </w:r>
            <w:r w:rsidRPr="00966897">
              <w:rPr>
                <w:rFonts w:ascii="Segoe UI Light" w:hAnsi="Segoe UI Light"/>
              </w:rPr>
              <w:t>netradiční pohybové činnosti (činnosti zařazovány podle podmínek školy</w:t>
            </w:r>
            <w:r>
              <w:rPr>
                <w:rFonts w:ascii="Segoe UI Light" w:hAnsi="Segoe UI Light"/>
              </w:rPr>
              <w:t xml:space="preserve"> a </w:t>
            </w:r>
            <w:r w:rsidRPr="00966897">
              <w:rPr>
                <w:rFonts w:ascii="Segoe UI Light" w:hAnsi="Segoe UI Light"/>
              </w:rPr>
              <w:t>zájmu žáků)</w:t>
            </w:r>
          </w:p>
        </w:tc>
        <w:tc>
          <w:tcPr>
            <w:tcW w:w="2835" w:type="dxa"/>
          </w:tcPr>
          <w:p w14:paraId="0424F467" w14:textId="77777777" w:rsidR="005E597F" w:rsidRDefault="005E597F" w:rsidP="00965BDD">
            <w:pPr>
              <w:pStyle w:val="Tabulkanormln"/>
              <w:rPr>
                <w:rFonts w:eastAsia="TimesNewRomanPSMT"/>
              </w:rPr>
            </w:pPr>
            <w:r>
              <w:rPr>
                <w:rFonts w:eastAsia="TimesNewRomanPSMT"/>
              </w:rPr>
              <w:t>Z – kartografie</w:t>
            </w:r>
          </w:p>
          <w:p w14:paraId="18C0B344" w14:textId="77777777" w:rsidR="005E597F" w:rsidRPr="00EC52A5" w:rsidRDefault="005E597F" w:rsidP="00965BDD">
            <w:pPr>
              <w:pStyle w:val="Tabulkanormln"/>
              <w:rPr>
                <w:bCs/>
              </w:rPr>
            </w:pPr>
            <w:r>
              <w:rPr>
                <w:bCs/>
              </w:rPr>
              <w:t>PT: Osobnostní a sociální výchova:</w:t>
            </w:r>
          </w:p>
          <w:p w14:paraId="33A9F2BF" w14:textId="77777777" w:rsidR="005E597F" w:rsidRDefault="005E597F" w:rsidP="00965BDD">
            <w:pPr>
              <w:pStyle w:val="Tabulkanormln"/>
              <w:rPr>
                <w:bCs/>
              </w:rPr>
            </w:pPr>
            <w:r w:rsidRPr="00EC52A5">
              <w:rPr>
                <w:bCs/>
              </w:rPr>
              <w:t>Seberegulace</w:t>
            </w:r>
            <w:r>
              <w:rPr>
                <w:bCs/>
              </w:rPr>
              <w:t>, organizační dovednosti a efektivní řešení problémů</w:t>
            </w:r>
          </w:p>
          <w:p w14:paraId="19D26853" w14:textId="77777777" w:rsidR="005E597F" w:rsidRDefault="005E597F" w:rsidP="00965BDD">
            <w:pPr>
              <w:pStyle w:val="Tabulkanormln"/>
              <w:rPr>
                <w:bCs/>
              </w:rPr>
            </w:pPr>
            <w:r>
              <w:rPr>
                <w:bCs/>
              </w:rPr>
              <w:t>Poznávání a rozvoj vlastní osobnosti</w:t>
            </w:r>
          </w:p>
          <w:p w14:paraId="37F8F0F3" w14:textId="77777777" w:rsidR="005E597F" w:rsidRDefault="005E597F" w:rsidP="00965BDD">
            <w:pPr>
              <w:pStyle w:val="Tabulkanormln"/>
              <w:rPr>
                <w:bCs/>
              </w:rPr>
            </w:pPr>
            <w:r>
              <w:rPr>
                <w:bCs/>
              </w:rPr>
              <w:t>Sociální komunikace</w:t>
            </w:r>
          </w:p>
          <w:p w14:paraId="644067FA" w14:textId="77777777" w:rsidR="005E597F" w:rsidRDefault="005E597F" w:rsidP="00965BDD">
            <w:pPr>
              <w:pStyle w:val="Tabulkanormln"/>
              <w:rPr>
                <w:bCs/>
              </w:rPr>
            </w:pPr>
            <w:r>
              <w:rPr>
                <w:bCs/>
              </w:rPr>
              <w:t>Morálka všedního dne</w:t>
            </w:r>
          </w:p>
          <w:p w14:paraId="15E1C986" w14:textId="77777777" w:rsidR="005E597F" w:rsidRDefault="005E597F" w:rsidP="00965BDD">
            <w:pPr>
              <w:pStyle w:val="Tabulkanormln"/>
            </w:pPr>
            <w:r>
              <w:rPr>
                <w:bCs/>
              </w:rPr>
              <w:t>Spolupráce a soutěž</w:t>
            </w:r>
          </w:p>
          <w:p w14:paraId="11FCDC25" w14:textId="77777777" w:rsidR="005E597F" w:rsidRPr="000014C3" w:rsidRDefault="005E597F" w:rsidP="00965BDD">
            <w:pPr>
              <w:pStyle w:val="Tabulkanormln"/>
            </w:pPr>
            <w:r>
              <w:t xml:space="preserve">2. </w:t>
            </w:r>
            <w:r w:rsidRPr="000014C3">
              <w:t>r</w:t>
            </w:r>
            <w:r>
              <w:t>očník – výuka bruslení, hokeje</w:t>
            </w:r>
          </w:p>
          <w:p w14:paraId="2C962F57" w14:textId="77777777" w:rsidR="005E597F" w:rsidRPr="007E657A" w:rsidRDefault="005E597F" w:rsidP="00965BDD">
            <w:pPr>
              <w:pStyle w:val="Tabulkanormln"/>
            </w:pPr>
            <w:r w:rsidRPr="007E657A">
              <w:t>Učivo je zařazováno ve všech</w:t>
            </w:r>
            <w:r>
              <w:t xml:space="preserve"> ročnících s </w:t>
            </w:r>
            <w:r w:rsidRPr="00CB4E9F">
              <w:t>přiměřenou</w:t>
            </w:r>
            <w:r w:rsidRPr="007E657A">
              <w:t xml:space="preserve"> gradací</w:t>
            </w:r>
            <w:r>
              <w:t xml:space="preserve"> v </w:t>
            </w:r>
            <w:r w:rsidRPr="007E657A">
              <w:t>závislosti na schopnostech,</w:t>
            </w:r>
            <w:r>
              <w:t xml:space="preserve"> </w:t>
            </w:r>
            <w:r w:rsidRPr="007E657A">
              <w:t>dovednostech</w:t>
            </w:r>
            <w:r>
              <w:t xml:space="preserve"> a </w:t>
            </w:r>
            <w:r w:rsidRPr="007E657A">
              <w:t>kondici</w:t>
            </w:r>
            <w:r>
              <w:t xml:space="preserve"> skupiny</w:t>
            </w:r>
          </w:p>
          <w:p w14:paraId="18A2E36A" w14:textId="77777777" w:rsidR="005E597F" w:rsidRPr="007E657A" w:rsidRDefault="005E597F" w:rsidP="00965BDD">
            <w:pPr>
              <w:pStyle w:val="Tabulkanormln"/>
            </w:pPr>
            <w:r w:rsidRPr="007E657A">
              <w:t>Hloubka zařazeného učiva</w:t>
            </w:r>
            <w:r>
              <w:t xml:space="preserve"> v </w:t>
            </w:r>
            <w:r w:rsidRPr="007E657A">
              <w:t>jednotlivých ročnících je dána</w:t>
            </w:r>
            <w:r>
              <w:t xml:space="preserve"> </w:t>
            </w:r>
            <w:r w:rsidRPr="007E657A">
              <w:t>dohodou mezi učitelem</w:t>
            </w:r>
            <w:r>
              <w:t xml:space="preserve"> a </w:t>
            </w:r>
            <w:r w:rsidRPr="007E657A">
              <w:t>žáky</w:t>
            </w:r>
            <w:r>
              <w:t xml:space="preserve">, </w:t>
            </w:r>
            <w:r w:rsidRPr="007E657A">
              <w:t>náplň učiva se liší</w:t>
            </w:r>
            <w:r>
              <w:t xml:space="preserve"> </w:t>
            </w:r>
            <w:r w:rsidRPr="007E657A">
              <w:t>podle toho, zda jde</w:t>
            </w:r>
            <w:r>
              <w:t xml:space="preserve"> o </w:t>
            </w:r>
            <w:r w:rsidRPr="007E657A">
              <w:t>chlapeckou či dívčí skupinu</w:t>
            </w:r>
          </w:p>
          <w:p w14:paraId="3BFB25EF" w14:textId="77777777" w:rsidR="005E597F" w:rsidRPr="00EC52A5" w:rsidRDefault="005E597F" w:rsidP="00965BDD">
            <w:pPr>
              <w:pStyle w:val="Tabulkanormln"/>
              <w:rPr>
                <w:bCs/>
              </w:rPr>
            </w:pPr>
            <w:r>
              <w:rPr>
                <w:bCs/>
              </w:rPr>
              <w:t>PT: Osobnostní a sociální výchova:</w:t>
            </w:r>
          </w:p>
          <w:p w14:paraId="2CEB2628" w14:textId="77777777" w:rsidR="005E597F" w:rsidRDefault="005E597F" w:rsidP="00965BDD">
            <w:pPr>
              <w:pStyle w:val="Tabulkanormln"/>
              <w:rPr>
                <w:bCs/>
              </w:rPr>
            </w:pPr>
            <w:r w:rsidRPr="00EC52A5">
              <w:rPr>
                <w:bCs/>
              </w:rPr>
              <w:t>Seberegulace</w:t>
            </w:r>
            <w:r>
              <w:rPr>
                <w:bCs/>
              </w:rPr>
              <w:t>, organizační dovednosti a efektivní řešení problémů</w:t>
            </w:r>
          </w:p>
          <w:p w14:paraId="54238853" w14:textId="77777777" w:rsidR="005E597F" w:rsidRDefault="005E597F" w:rsidP="00965BDD">
            <w:pPr>
              <w:pStyle w:val="Tabulkanormln"/>
              <w:rPr>
                <w:bCs/>
              </w:rPr>
            </w:pPr>
            <w:r>
              <w:rPr>
                <w:bCs/>
              </w:rPr>
              <w:t>Poznávání a rozvoj vlastní osobnosti</w:t>
            </w:r>
          </w:p>
          <w:p w14:paraId="7231B00A" w14:textId="77777777" w:rsidR="005E597F" w:rsidRDefault="005E597F" w:rsidP="00965BDD">
            <w:pPr>
              <w:pStyle w:val="Tabulkanormln"/>
              <w:rPr>
                <w:bCs/>
              </w:rPr>
            </w:pPr>
            <w:r>
              <w:rPr>
                <w:bCs/>
              </w:rPr>
              <w:t>Sociální komunikace</w:t>
            </w:r>
          </w:p>
          <w:p w14:paraId="773B724E" w14:textId="77777777" w:rsidR="005E597F" w:rsidRDefault="005E597F" w:rsidP="00965BDD">
            <w:pPr>
              <w:pStyle w:val="Tabulkanormln"/>
            </w:pPr>
            <w:r>
              <w:rPr>
                <w:bCs/>
              </w:rPr>
              <w:t>Morálka všedního dne</w:t>
            </w:r>
          </w:p>
        </w:tc>
      </w:tr>
      <w:tr w:rsidR="005E597F" w14:paraId="68FDD8AF" w14:textId="77777777" w:rsidTr="00965BDD">
        <w:tc>
          <w:tcPr>
            <w:tcW w:w="3685" w:type="dxa"/>
          </w:tcPr>
          <w:p w14:paraId="2ACE005E" w14:textId="77777777" w:rsidR="005E597F" w:rsidRPr="0008125D" w:rsidRDefault="005E597F" w:rsidP="00CC5C4F">
            <w:pPr>
              <w:pStyle w:val="Tabulkaodrazky"/>
              <w:numPr>
                <w:ilvl w:val="0"/>
                <w:numId w:val="9"/>
              </w:numPr>
              <w:tabs>
                <w:tab w:val="num" w:pos="227"/>
              </w:tabs>
              <w:ind w:left="227" w:hanging="227"/>
            </w:pPr>
            <w:r w:rsidRPr="0008125D">
              <w:lastRenderedPageBreak/>
              <w:t>volí</w:t>
            </w:r>
            <w:r>
              <w:t xml:space="preserve"> a </w:t>
            </w:r>
            <w:r w:rsidRPr="0008125D">
              <w:t>používá pro osvojování pohybové činnosti vhodnou výstroj</w:t>
            </w:r>
            <w:r>
              <w:t xml:space="preserve"> a </w:t>
            </w:r>
            <w:r w:rsidRPr="0008125D">
              <w:t>výzbroj</w:t>
            </w:r>
            <w:r>
              <w:t xml:space="preserve"> a </w:t>
            </w:r>
            <w:r w:rsidRPr="0008125D">
              <w:t>správně ji ošetřuje</w:t>
            </w:r>
          </w:p>
          <w:p w14:paraId="3BF0D158" w14:textId="77777777" w:rsidR="005E597F" w:rsidRPr="0008125D" w:rsidRDefault="005E597F" w:rsidP="00CC5C4F">
            <w:pPr>
              <w:pStyle w:val="Tabulkaodrazky"/>
              <w:numPr>
                <w:ilvl w:val="0"/>
                <w:numId w:val="9"/>
              </w:numPr>
              <w:tabs>
                <w:tab w:val="num" w:pos="227"/>
              </w:tabs>
              <w:ind w:left="227" w:hanging="227"/>
            </w:pPr>
            <w:r w:rsidRPr="0008125D">
              <w:t>respektuje práva</w:t>
            </w:r>
            <w:r>
              <w:t xml:space="preserve"> a </w:t>
            </w:r>
            <w:r w:rsidRPr="0008125D">
              <w:t>povinnosti vyplývající</w:t>
            </w:r>
            <w:r>
              <w:t xml:space="preserve"> z </w:t>
            </w:r>
            <w:r w:rsidRPr="0008125D">
              <w:t>různých sportovních rolí – jedná na úrovni dané role; spolupracuje ve prospěch družstva</w:t>
            </w:r>
          </w:p>
          <w:p w14:paraId="209BE37B" w14:textId="77777777" w:rsidR="005E597F" w:rsidRPr="0008125D" w:rsidRDefault="005E597F" w:rsidP="00CC5C4F">
            <w:pPr>
              <w:pStyle w:val="Tabulkaodrazky"/>
              <w:numPr>
                <w:ilvl w:val="0"/>
                <w:numId w:val="9"/>
              </w:numPr>
              <w:tabs>
                <w:tab w:val="num" w:pos="227"/>
              </w:tabs>
              <w:ind w:left="227" w:hanging="227"/>
            </w:pPr>
            <w:r w:rsidRPr="0008125D">
              <w:t>sleduje podle pokynů pohybové výkony, sportovní výsledky, činnosti související</w:t>
            </w:r>
            <w:r>
              <w:t xml:space="preserve"> s </w:t>
            </w:r>
            <w:r w:rsidRPr="0008125D">
              <w:t>pohybem</w:t>
            </w:r>
            <w:r>
              <w:t xml:space="preserve"> a </w:t>
            </w:r>
            <w:r w:rsidRPr="0008125D">
              <w:t>zdravím – zpracuje naměřená data, vyhodnotí je</w:t>
            </w:r>
            <w:r>
              <w:t xml:space="preserve"> a </w:t>
            </w:r>
            <w:r w:rsidRPr="0008125D">
              <w:t>výsledky různou formou prezentuje</w:t>
            </w:r>
          </w:p>
          <w:p w14:paraId="1772963D" w14:textId="77777777" w:rsidR="005E597F" w:rsidRPr="0008125D" w:rsidRDefault="005E597F" w:rsidP="00CC5C4F">
            <w:pPr>
              <w:pStyle w:val="Tabulkaodrazky"/>
              <w:numPr>
                <w:ilvl w:val="0"/>
                <w:numId w:val="9"/>
              </w:numPr>
              <w:tabs>
                <w:tab w:val="num" w:pos="227"/>
              </w:tabs>
              <w:ind w:left="227" w:hanging="227"/>
            </w:pPr>
            <w:r>
              <w:t>aktivně naplňuje olympijské myšlenky jako projev obecné kulturnosti</w:t>
            </w:r>
          </w:p>
          <w:p w14:paraId="21FA709D" w14:textId="77777777" w:rsidR="005E597F" w:rsidRPr="0008125D" w:rsidRDefault="005E597F" w:rsidP="00CC5C4F">
            <w:pPr>
              <w:pStyle w:val="Tabulkaodrazky"/>
              <w:numPr>
                <w:ilvl w:val="0"/>
                <w:numId w:val="9"/>
              </w:numPr>
              <w:tabs>
                <w:tab w:val="num" w:pos="227"/>
              </w:tabs>
              <w:ind w:left="227" w:hanging="227"/>
            </w:pPr>
            <w:r>
              <w:t>má možnost pořizovat digitální záznamy z utkání a závodů</w:t>
            </w:r>
          </w:p>
          <w:p w14:paraId="1FBEF155" w14:textId="77777777" w:rsidR="005E597F" w:rsidRPr="0008125D" w:rsidRDefault="005E597F" w:rsidP="00CC5C4F">
            <w:pPr>
              <w:pStyle w:val="Tabulkaodrazky"/>
              <w:numPr>
                <w:ilvl w:val="0"/>
                <w:numId w:val="9"/>
              </w:numPr>
              <w:tabs>
                <w:tab w:val="num" w:pos="227"/>
              </w:tabs>
              <w:ind w:left="227" w:hanging="227"/>
            </w:pPr>
            <w:r>
              <w:t>Z digitálních záznamů odhaluje chyby v provedení pohybu</w:t>
            </w:r>
          </w:p>
          <w:p w14:paraId="7B3D097D" w14:textId="77777777" w:rsidR="005E597F" w:rsidRPr="0008125D" w:rsidRDefault="005E597F" w:rsidP="00965BDD">
            <w:pPr>
              <w:pStyle w:val="Tabulkaodrazky"/>
              <w:tabs>
                <w:tab w:val="num" w:pos="227"/>
              </w:tabs>
              <w:ind w:left="227" w:hanging="227"/>
            </w:pPr>
            <w:r>
              <w:t>využívá chytré hodinky ke sledování pohybové činnost má možnost pořizovat digitální záznamy z utkání a závodů</w:t>
            </w:r>
          </w:p>
          <w:p w14:paraId="6FA208C7" w14:textId="77777777" w:rsidR="005E597F" w:rsidRPr="0008125D" w:rsidRDefault="005E597F" w:rsidP="00965BDD">
            <w:pPr>
              <w:pStyle w:val="Tabulkaodrazky"/>
            </w:pPr>
            <w:r>
              <w:t>Z digitálních záznamů odhaluje chyby v provedení pohybu</w:t>
            </w:r>
          </w:p>
          <w:p w14:paraId="3637AA9D" w14:textId="77777777" w:rsidR="005E597F" w:rsidRPr="0008125D" w:rsidRDefault="005E597F" w:rsidP="00965BDD">
            <w:pPr>
              <w:pStyle w:val="Tabulkaodrazky"/>
            </w:pPr>
            <w:r>
              <w:t>využívá chytré hodinky ke sledování pohybové činnost</w:t>
            </w:r>
          </w:p>
        </w:tc>
        <w:tc>
          <w:tcPr>
            <w:tcW w:w="3118" w:type="dxa"/>
          </w:tcPr>
          <w:p w14:paraId="1099074E" w14:textId="77777777" w:rsidR="005E597F" w:rsidRPr="0009009A" w:rsidRDefault="005E597F" w:rsidP="00965BDD">
            <w:pPr>
              <w:pStyle w:val="Tabulkatucne"/>
            </w:pPr>
            <w:r w:rsidRPr="0009009A">
              <w:t xml:space="preserve">Činnosti podporující </w:t>
            </w:r>
            <w:r w:rsidRPr="000E06F2">
              <w:t>pohybové</w:t>
            </w:r>
            <w:r w:rsidRPr="0009009A">
              <w:t xml:space="preserve"> učení</w:t>
            </w:r>
          </w:p>
          <w:p w14:paraId="59B9ECA3"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vzájemná komunikace a </w:t>
            </w:r>
            <w:r w:rsidRPr="00966897">
              <w:rPr>
                <w:rFonts w:ascii="Segoe UI Light" w:hAnsi="Segoe UI Light"/>
              </w:rPr>
              <w:t>spolupráce při pohybových činnostech</w:t>
            </w:r>
          </w:p>
          <w:p w14:paraId="4CB816FC"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sportovní výzbroj</w:t>
            </w:r>
            <w:r>
              <w:rPr>
                <w:rFonts w:ascii="Segoe UI Light" w:hAnsi="Segoe UI Light"/>
              </w:rPr>
              <w:t xml:space="preserve"> a </w:t>
            </w:r>
            <w:r w:rsidRPr="00966897">
              <w:rPr>
                <w:rFonts w:ascii="Segoe UI Light" w:hAnsi="Segoe UI Light"/>
              </w:rPr>
              <w:t>výstroj – účelnost, funkčnost, bezpečnost, finanční dostupnost</w:t>
            </w:r>
            <w:r>
              <w:rPr>
                <w:rFonts w:ascii="Segoe UI Light" w:hAnsi="Segoe UI Light"/>
              </w:rPr>
              <w:t xml:space="preserve"> a </w:t>
            </w:r>
            <w:r w:rsidRPr="00966897">
              <w:rPr>
                <w:rFonts w:ascii="Segoe UI Light" w:hAnsi="Segoe UI Light"/>
              </w:rPr>
              <w:t>kvalita</w:t>
            </w:r>
          </w:p>
          <w:p w14:paraId="4D569F5B"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pohybové činnostní, sportovní</w:t>
            </w:r>
            <w:r>
              <w:rPr>
                <w:rFonts w:ascii="Segoe UI Light" w:hAnsi="Segoe UI Light"/>
              </w:rPr>
              <w:t xml:space="preserve"> a </w:t>
            </w:r>
            <w:r w:rsidRPr="00966897">
              <w:rPr>
                <w:rFonts w:ascii="Segoe UI Light" w:hAnsi="Segoe UI Light"/>
              </w:rPr>
              <w:t>turistické akce – organizace, propagace, vyhodnocení, dokumentace</w:t>
            </w:r>
          </w:p>
          <w:p w14:paraId="0F2C4FC9"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sportovní role</w:t>
            </w:r>
          </w:p>
          <w:p w14:paraId="31FD90D0"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měřitelné</w:t>
            </w:r>
            <w:r>
              <w:rPr>
                <w:rFonts w:ascii="Segoe UI Light" w:hAnsi="Segoe UI Light"/>
              </w:rPr>
              <w:t xml:space="preserve"> a </w:t>
            </w:r>
            <w:r w:rsidRPr="00966897">
              <w:rPr>
                <w:rFonts w:ascii="Segoe UI Light" w:hAnsi="Segoe UI Light"/>
              </w:rPr>
              <w:t>hodnotitelé údaje související</w:t>
            </w:r>
            <w:r>
              <w:rPr>
                <w:rFonts w:ascii="Segoe UI Light" w:hAnsi="Segoe UI Light"/>
              </w:rPr>
              <w:t xml:space="preserve"> s </w:t>
            </w:r>
            <w:r w:rsidRPr="00966897">
              <w:rPr>
                <w:rFonts w:ascii="Segoe UI Light" w:hAnsi="Segoe UI Light"/>
              </w:rPr>
              <w:t>tělesnou výchovou</w:t>
            </w:r>
            <w:r>
              <w:rPr>
                <w:rFonts w:ascii="Segoe UI Light" w:hAnsi="Segoe UI Light"/>
              </w:rPr>
              <w:t xml:space="preserve"> a </w:t>
            </w:r>
            <w:r w:rsidRPr="00966897">
              <w:rPr>
                <w:rFonts w:ascii="Segoe UI Light" w:hAnsi="Segoe UI Light"/>
              </w:rPr>
              <w:t>sportem</w:t>
            </w:r>
          </w:p>
          <w:p w14:paraId="67A93747"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olympismus</w:t>
            </w:r>
            <w:r>
              <w:rPr>
                <w:rFonts w:ascii="Segoe UI Light" w:hAnsi="Segoe UI Light"/>
              </w:rPr>
              <w:t xml:space="preserve"> v </w:t>
            </w:r>
            <w:r w:rsidRPr="00966897">
              <w:rPr>
                <w:rFonts w:ascii="Segoe UI Light" w:hAnsi="Segoe UI Light"/>
              </w:rPr>
              <w:t>současném světě, jednání fa</w:t>
            </w:r>
            <w:r>
              <w:rPr>
                <w:rFonts w:ascii="Segoe UI Light" w:hAnsi="Segoe UI Light"/>
              </w:rPr>
              <w:t>ir play –spolupráce ve sportu a </w:t>
            </w:r>
            <w:r w:rsidRPr="00966897">
              <w:rPr>
                <w:rFonts w:ascii="Segoe UI Light" w:hAnsi="Segoe UI Light"/>
              </w:rPr>
              <w:t>pomoc soupeři, pomoc pohybově znevýhodně</w:t>
            </w:r>
            <w:r>
              <w:rPr>
                <w:rFonts w:ascii="Segoe UI Light" w:hAnsi="Segoe UI Light"/>
              </w:rPr>
              <w:t>ným, sport pro každého, sport a </w:t>
            </w:r>
            <w:r w:rsidRPr="00966897">
              <w:rPr>
                <w:rFonts w:ascii="Segoe UI Light" w:hAnsi="Segoe UI Light"/>
              </w:rPr>
              <w:t>ochrana přírody, odmítání podpůrných látek neslučitelných</w:t>
            </w:r>
            <w:r>
              <w:rPr>
                <w:rFonts w:ascii="Segoe UI Light" w:hAnsi="Segoe UI Light"/>
              </w:rPr>
              <w:t xml:space="preserve"> s </w:t>
            </w:r>
            <w:r w:rsidRPr="00966897">
              <w:rPr>
                <w:rFonts w:ascii="Segoe UI Light" w:hAnsi="Segoe UI Light"/>
              </w:rPr>
              <w:t>etikou sportu</w:t>
            </w:r>
          </w:p>
          <w:p w14:paraId="61BA9614" w14:textId="77777777" w:rsidR="005E597F" w:rsidRDefault="005E597F" w:rsidP="00CC5C4F">
            <w:pPr>
              <w:pStyle w:val="TabulkatextChar"/>
              <w:numPr>
                <w:ilvl w:val="0"/>
                <w:numId w:val="8"/>
              </w:numPr>
              <w:tabs>
                <w:tab w:val="clear" w:pos="567"/>
                <w:tab w:val="num" w:pos="284"/>
              </w:tabs>
              <w:ind w:left="284"/>
            </w:pPr>
            <w:r w:rsidRPr="00966897">
              <w:rPr>
                <w:rFonts w:ascii="Segoe UI Light" w:hAnsi="Segoe UI Light"/>
              </w:rPr>
              <w:t>úspěchy našeho sportu na pozadí nejdůležitějších sportovních událostí</w:t>
            </w:r>
          </w:p>
        </w:tc>
        <w:tc>
          <w:tcPr>
            <w:tcW w:w="2835" w:type="dxa"/>
          </w:tcPr>
          <w:p w14:paraId="4E1C5DB3" w14:textId="77777777" w:rsidR="005E597F" w:rsidRDefault="005E597F" w:rsidP="00965BDD">
            <w:pPr>
              <w:pStyle w:val="Tabulkanormln"/>
              <w:rPr>
                <w:bCs/>
              </w:rPr>
            </w:pPr>
            <w:r>
              <w:rPr>
                <w:bCs/>
              </w:rPr>
              <w:t>Spolupráce a soutěž</w:t>
            </w:r>
          </w:p>
          <w:p w14:paraId="31436D1A" w14:textId="77777777" w:rsidR="005E597F" w:rsidRPr="00184478" w:rsidRDefault="005E597F" w:rsidP="00965BDD">
            <w:pPr>
              <w:pStyle w:val="Tabulkanormln"/>
            </w:pPr>
            <w:r w:rsidRPr="00184478">
              <w:t>Výchova ke zdraví</w:t>
            </w:r>
          </w:p>
          <w:p w14:paraId="02BD4675" w14:textId="77777777" w:rsidR="005E597F" w:rsidRPr="000014C3" w:rsidRDefault="005E597F" w:rsidP="00965BDD">
            <w:pPr>
              <w:pStyle w:val="Tabulkanormln"/>
            </w:pPr>
            <w:r w:rsidRPr="00184478">
              <w:t>okruh Rizika ohrožující zdraví</w:t>
            </w:r>
            <w:r>
              <w:t xml:space="preserve"> (drogy, alkohol, tabákové výrobky, vliv vnějšího prostředí na zdraví člověka)</w:t>
            </w:r>
          </w:p>
          <w:p w14:paraId="324498F9" w14:textId="77777777" w:rsidR="005E597F" w:rsidRPr="00142C15" w:rsidRDefault="005E597F" w:rsidP="00965BDD">
            <w:pPr>
              <w:pStyle w:val="Tabulkanormln"/>
            </w:pPr>
            <w:r w:rsidRPr="00A0412B">
              <w:t>ZSV</w:t>
            </w:r>
            <w:r>
              <w:t xml:space="preserve"> </w:t>
            </w:r>
            <w:r w:rsidRPr="00A0412B">
              <w:t>-</w:t>
            </w:r>
            <w:r>
              <w:t xml:space="preserve"> první pomoc při úrazech</w:t>
            </w:r>
          </w:p>
          <w:p w14:paraId="0CAD5138" w14:textId="77777777" w:rsidR="005E597F" w:rsidRPr="0034548D" w:rsidRDefault="005E597F" w:rsidP="00965BDD">
            <w:pPr>
              <w:pStyle w:val="Tabulkanormln"/>
              <w:rPr>
                <w:rFonts w:eastAsia="TimesNewRomanPSMT"/>
              </w:rPr>
            </w:pPr>
            <w:r>
              <w:rPr>
                <w:rFonts w:eastAsia="TimesNewRomanPSMT"/>
              </w:rPr>
              <w:t xml:space="preserve">BI – </w:t>
            </w:r>
            <w:r w:rsidRPr="0034548D">
              <w:rPr>
                <w:rFonts w:eastAsia="TimesNewRomanPSMT"/>
              </w:rPr>
              <w:t xml:space="preserve">biologie člověka – </w:t>
            </w:r>
            <w:r>
              <w:rPr>
                <w:rFonts w:eastAsia="TimesNewRomanPSMT"/>
              </w:rPr>
              <w:t>výživa a regenerace ve sportu</w:t>
            </w:r>
          </w:p>
          <w:p w14:paraId="701183C5" w14:textId="77777777" w:rsidR="005E597F" w:rsidRPr="00EC52A5" w:rsidRDefault="005E597F" w:rsidP="00965BDD">
            <w:pPr>
              <w:pStyle w:val="Tabulkanormln"/>
              <w:rPr>
                <w:bCs/>
              </w:rPr>
            </w:pPr>
            <w:r w:rsidRPr="000014C3">
              <w:t>Výchova ke zdraví</w:t>
            </w:r>
            <w:r>
              <w:t xml:space="preserve"> (zdravý způsob života a péče o </w:t>
            </w:r>
            <w:r w:rsidRPr="000014C3">
              <w:t>zdraví, ri</w:t>
            </w:r>
            <w:r>
              <w:t>zika ohrožující zdraví a jejich</w:t>
            </w:r>
            <w:r>
              <w:rPr>
                <w:bCs/>
              </w:rPr>
              <w:t xml:space="preserve"> PT: Osobnostní a sociální výchova:</w:t>
            </w:r>
          </w:p>
          <w:p w14:paraId="6AF8FFC5" w14:textId="77777777" w:rsidR="005E597F" w:rsidRDefault="005E597F" w:rsidP="00965BDD">
            <w:pPr>
              <w:pStyle w:val="Tabulkanormln"/>
              <w:rPr>
                <w:bCs/>
              </w:rPr>
            </w:pPr>
            <w:r w:rsidRPr="00EC52A5">
              <w:rPr>
                <w:bCs/>
              </w:rPr>
              <w:t>Seberegulace</w:t>
            </w:r>
            <w:r>
              <w:rPr>
                <w:bCs/>
              </w:rPr>
              <w:t>, organizační dovednosti a efektivní řešení problémů</w:t>
            </w:r>
          </w:p>
          <w:p w14:paraId="6D791549" w14:textId="77777777" w:rsidR="005E597F" w:rsidRDefault="005E597F" w:rsidP="00965BDD">
            <w:pPr>
              <w:pStyle w:val="Tabulkanormln"/>
              <w:rPr>
                <w:bCs/>
              </w:rPr>
            </w:pPr>
            <w:r>
              <w:rPr>
                <w:bCs/>
              </w:rPr>
              <w:t>Poznávání a rozvoj vlastní osobnosti</w:t>
            </w:r>
          </w:p>
          <w:p w14:paraId="593280F0" w14:textId="77777777" w:rsidR="005E597F" w:rsidRDefault="005E597F" w:rsidP="00965BDD">
            <w:pPr>
              <w:pStyle w:val="Tabulkanormln"/>
              <w:rPr>
                <w:bCs/>
              </w:rPr>
            </w:pPr>
            <w:r>
              <w:rPr>
                <w:bCs/>
              </w:rPr>
              <w:t>Sociální komunikace</w:t>
            </w:r>
          </w:p>
          <w:p w14:paraId="018954ED" w14:textId="77777777" w:rsidR="005E597F" w:rsidRDefault="005E597F" w:rsidP="00965BDD">
            <w:pPr>
              <w:pStyle w:val="Tabulkanormln"/>
              <w:rPr>
                <w:bCs/>
              </w:rPr>
            </w:pPr>
            <w:r>
              <w:rPr>
                <w:bCs/>
              </w:rPr>
              <w:t>Morálka všedního dne</w:t>
            </w:r>
          </w:p>
          <w:p w14:paraId="0C8BC47E" w14:textId="77777777" w:rsidR="005E597F" w:rsidRDefault="005E597F" w:rsidP="00965BDD">
            <w:pPr>
              <w:pStyle w:val="Tabulkanormln"/>
            </w:pPr>
            <w:r>
              <w:rPr>
                <w:bCs/>
              </w:rPr>
              <w:t>Spolupráce a soutěž</w:t>
            </w:r>
            <w:r>
              <w:t xml:space="preserve"> </w:t>
            </w:r>
            <w:r w:rsidRPr="000014C3">
              <w:t>prevence</w:t>
            </w:r>
            <w:r>
              <w:t>, škodlivost alkoholu, kouření, nebezpečí dopinku, nebezpečí nevhodného a jednostranného tréninku u vrcholových sportovců</w:t>
            </w:r>
            <w:r w:rsidRPr="000014C3">
              <w:t>)</w:t>
            </w:r>
          </w:p>
        </w:tc>
      </w:tr>
    </w:tbl>
    <w:p w14:paraId="6D6E9EC8" w14:textId="2B143EC1" w:rsidR="005E597F" w:rsidRPr="0009009A" w:rsidRDefault="005E597F" w:rsidP="0079553C">
      <w:pPr>
        <w:pStyle w:val="Odsttunnadpis"/>
        <w:spacing w:after="120" w:line="288" w:lineRule="auto"/>
      </w:pPr>
      <w:r w:rsidRPr="00A141BA">
        <w:t>Ročník</w:t>
      </w:r>
      <w:r>
        <w:t>: 3.</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5E597F" w14:paraId="25ABA22D" w14:textId="77777777" w:rsidTr="00965BDD">
        <w:tc>
          <w:tcPr>
            <w:tcW w:w="3685" w:type="dxa"/>
            <w:shd w:val="clear" w:color="auto" w:fill="BFBFBF" w:themeFill="background1" w:themeFillShade="BF"/>
            <w:vAlign w:val="center"/>
          </w:tcPr>
          <w:p w14:paraId="47CE41B6" w14:textId="77777777" w:rsidR="005E597F" w:rsidRPr="009D7FDF" w:rsidRDefault="005E597F" w:rsidP="00965BDD">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4EBBC20D" w14:textId="77777777" w:rsidR="005E597F" w:rsidRPr="009D7FDF" w:rsidRDefault="005E597F" w:rsidP="00965BDD">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14104BE2" w14:textId="77777777" w:rsidR="005E597F" w:rsidRPr="009D7FDF" w:rsidRDefault="005E597F" w:rsidP="00965BDD">
            <w:pPr>
              <w:spacing w:before="0" w:line="240" w:lineRule="auto"/>
              <w:jc w:val="center"/>
              <w:rPr>
                <w:b/>
              </w:rPr>
            </w:pPr>
            <w:r w:rsidRPr="009D7FDF">
              <w:rPr>
                <w:b/>
              </w:rPr>
              <w:t>Průřezová témata,</w:t>
            </w:r>
          </w:p>
          <w:p w14:paraId="503BEACD" w14:textId="77777777" w:rsidR="005E597F" w:rsidRPr="009D7FDF" w:rsidRDefault="005E597F" w:rsidP="00965BDD">
            <w:pPr>
              <w:spacing w:before="0" w:line="240" w:lineRule="auto"/>
              <w:jc w:val="center"/>
              <w:rPr>
                <w:b/>
              </w:rPr>
            </w:pPr>
            <w:r w:rsidRPr="009D7FDF">
              <w:rPr>
                <w:b/>
              </w:rPr>
              <w:t>MP vztahy</w:t>
            </w:r>
          </w:p>
        </w:tc>
      </w:tr>
      <w:tr w:rsidR="005E597F" w14:paraId="58B18227" w14:textId="77777777" w:rsidTr="00965BDD">
        <w:tc>
          <w:tcPr>
            <w:tcW w:w="3685" w:type="dxa"/>
          </w:tcPr>
          <w:p w14:paraId="44795ACF" w14:textId="77777777" w:rsidR="005E597F" w:rsidRPr="0008125D" w:rsidRDefault="005E597F" w:rsidP="00CC5C4F">
            <w:pPr>
              <w:pStyle w:val="Tabulkaodrazky"/>
              <w:numPr>
                <w:ilvl w:val="0"/>
                <w:numId w:val="9"/>
              </w:numPr>
              <w:tabs>
                <w:tab w:val="num" w:pos="227"/>
              </w:tabs>
              <w:ind w:left="227" w:hanging="227"/>
            </w:pPr>
            <w:r w:rsidRPr="0008125D">
              <w:t>o</w:t>
            </w:r>
            <w:r>
              <w:t>rganizuje svůj pohybový režim a </w:t>
            </w:r>
            <w:r w:rsidRPr="0008125D">
              <w:t>využívá</w:t>
            </w:r>
            <w:r>
              <w:t xml:space="preserve"> v </w:t>
            </w:r>
            <w:r w:rsidRPr="0008125D">
              <w:t>souladu</w:t>
            </w:r>
            <w:r>
              <w:t xml:space="preserve"> s </w:t>
            </w:r>
            <w:r w:rsidRPr="0008125D">
              <w:t>pohybovými předpoklady, zájmy</w:t>
            </w:r>
            <w:r>
              <w:t xml:space="preserve"> a </w:t>
            </w:r>
            <w:r w:rsidRPr="0008125D">
              <w:t>zdravotními potřebami vhodné</w:t>
            </w:r>
            <w:r>
              <w:t xml:space="preserve"> a </w:t>
            </w:r>
            <w:r w:rsidRPr="0008125D">
              <w:t xml:space="preserve">dostupné pohybové aktivity </w:t>
            </w:r>
          </w:p>
          <w:p w14:paraId="7E9D9575" w14:textId="77777777" w:rsidR="005E597F" w:rsidRPr="0008125D" w:rsidRDefault="005E597F" w:rsidP="00CC5C4F">
            <w:pPr>
              <w:pStyle w:val="Tabulkaodrazky"/>
              <w:numPr>
                <w:ilvl w:val="0"/>
                <w:numId w:val="9"/>
              </w:numPr>
              <w:tabs>
                <w:tab w:val="num" w:pos="227"/>
              </w:tabs>
              <w:ind w:left="227" w:hanging="227"/>
            </w:pPr>
            <w:r w:rsidRPr="0008125D">
              <w:t>ověří jednoduchými testy úroveň zd</w:t>
            </w:r>
            <w:r>
              <w:t>ravotně orientované zdatnosti a </w:t>
            </w:r>
            <w:r w:rsidRPr="0008125D">
              <w:t>svalové nerovnováhy</w:t>
            </w:r>
          </w:p>
          <w:p w14:paraId="7E7B96AC" w14:textId="77777777" w:rsidR="005E597F" w:rsidRPr="0008125D" w:rsidRDefault="005E597F" w:rsidP="00CC5C4F">
            <w:pPr>
              <w:pStyle w:val="Tabulkaodrazky"/>
              <w:numPr>
                <w:ilvl w:val="0"/>
                <w:numId w:val="9"/>
              </w:numPr>
              <w:tabs>
                <w:tab w:val="num" w:pos="227"/>
              </w:tabs>
              <w:ind w:left="227" w:hanging="227"/>
            </w:pPr>
            <w:r w:rsidRPr="0008125D">
              <w:lastRenderedPageBreak/>
              <w:t>usiluje</w:t>
            </w:r>
            <w:r>
              <w:t xml:space="preserve"> o </w:t>
            </w:r>
            <w:r w:rsidRPr="0008125D">
              <w:t>optimální rozvoj své zdatnosti</w:t>
            </w:r>
          </w:p>
          <w:p w14:paraId="66503759" w14:textId="77777777" w:rsidR="005E597F" w:rsidRPr="0008125D" w:rsidRDefault="005E597F" w:rsidP="00CC5C4F">
            <w:pPr>
              <w:pStyle w:val="Tabulkaodrazky"/>
              <w:numPr>
                <w:ilvl w:val="0"/>
                <w:numId w:val="9"/>
              </w:numPr>
              <w:tabs>
                <w:tab w:val="num" w:pos="227"/>
              </w:tabs>
              <w:ind w:left="227" w:hanging="227"/>
            </w:pPr>
            <w:r w:rsidRPr="0008125D">
              <w:t>vybere</w:t>
            </w:r>
            <w:r>
              <w:t xml:space="preserve"> z </w:t>
            </w:r>
            <w:r w:rsidRPr="0008125D">
              <w:t>nabídky vhodné kondiční programy nebo soubory cviků pro udržení či rozvoj úrovně zd</w:t>
            </w:r>
            <w:r>
              <w:t>ravotně orientované zdatnosti a </w:t>
            </w:r>
            <w:r w:rsidRPr="0008125D">
              <w:t>samostatně je upraví pro vlastní použití</w:t>
            </w:r>
          </w:p>
          <w:p w14:paraId="2E683CB5" w14:textId="77777777" w:rsidR="005E597F" w:rsidRPr="0008125D" w:rsidRDefault="005E597F" w:rsidP="00CC5C4F">
            <w:pPr>
              <w:pStyle w:val="Tabulkaodrazky"/>
              <w:numPr>
                <w:ilvl w:val="0"/>
                <w:numId w:val="9"/>
              </w:numPr>
              <w:tabs>
                <w:tab w:val="num" w:pos="227"/>
              </w:tabs>
              <w:ind w:left="227" w:hanging="227"/>
            </w:pPr>
            <w:r w:rsidRPr="0008125D">
              <w:t>využívá vhodné soubory pro tělesnou</w:t>
            </w:r>
            <w:r>
              <w:t xml:space="preserve"> a </w:t>
            </w:r>
            <w:r w:rsidRPr="0008125D">
              <w:t xml:space="preserve">duševní relaxaci </w:t>
            </w:r>
          </w:p>
          <w:p w14:paraId="6FEDAA64" w14:textId="77777777" w:rsidR="005E597F" w:rsidRPr="0008125D" w:rsidRDefault="005E597F" w:rsidP="00CC5C4F">
            <w:pPr>
              <w:pStyle w:val="Tabulkaodrazky"/>
              <w:numPr>
                <w:ilvl w:val="0"/>
                <w:numId w:val="9"/>
              </w:numPr>
              <w:tabs>
                <w:tab w:val="num" w:pos="227"/>
              </w:tabs>
              <w:ind w:left="227" w:hanging="227"/>
            </w:pPr>
            <w:r w:rsidRPr="0008125D">
              <w:t>pod vedením učitele připraví organismus na pohybovou činnost</w:t>
            </w:r>
            <w:r>
              <w:t xml:space="preserve"> s </w:t>
            </w:r>
            <w:r w:rsidRPr="0008125D">
              <w:t>ohledem na následné převažující pohybové zatížení</w:t>
            </w:r>
          </w:p>
          <w:p w14:paraId="0BAEB8D7" w14:textId="77777777" w:rsidR="005E597F" w:rsidRPr="0008125D" w:rsidRDefault="005E597F" w:rsidP="00CC5C4F">
            <w:pPr>
              <w:pStyle w:val="Tabulkaodrazky"/>
              <w:numPr>
                <w:ilvl w:val="0"/>
                <w:numId w:val="9"/>
              </w:numPr>
              <w:tabs>
                <w:tab w:val="num" w:pos="227"/>
              </w:tabs>
              <w:ind w:left="227" w:hanging="227"/>
            </w:pPr>
            <w:r w:rsidRPr="0008125D">
              <w:t>uplatňuje účelné</w:t>
            </w:r>
            <w:r>
              <w:t xml:space="preserve"> a </w:t>
            </w:r>
            <w:r w:rsidRPr="0008125D">
              <w:t>bezpečné chov</w:t>
            </w:r>
            <w:r>
              <w:t>ání při pohybových aktivitách i v </w:t>
            </w:r>
            <w:r w:rsidRPr="0008125D">
              <w:t>neznámém prostředí</w:t>
            </w:r>
          </w:p>
          <w:p w14:paraId="48F5C2FB" w14:textId="77777777" w:rsidR="005E597F" w:rsidRPr="0008125D" w:rsidRDefault="005E597F" w:rsidP="00CC5C4F">
            <w:pPr>
              <w:pStyle w:val="Tabulkaodrazky"/>
              <w:numPr>
                <w:ilvl w:val="0"/>
                <w:numId w:val="9"/>
              </w:numPr>
              <w:tabs>
                <w:tab w:val="num" w:pos="227"/>
              </w:tabs>
              <w:ind w:left="227" w:hanging="227"/>
            </w:pPr>
            <w:r w:rsidRPr="0008125D">
              <w:t xml:space="preserve">poskytuje první pomoc při </w:t>
            </w:r>
            <w:r>
              <w:t>sportovních či jiných úrazech i v </w:t>
            </w:r>
            <w:r w:rsidRPr="0008125D">
              <w:t>nestandardních podmínkách</w:t>
            </w:r>
          </w:p>
          <w:p w14:paraId="1745FDD7" w14:textId="77777777" w:rsidR="005E597F" w:rsidRPr="0008125D" w:rsidRDefault="005E597F" w:rsidP="00965BDD">
            <w:pPr>
              <w:pStyle w:val="Odstavecseseznamem"/>
              <w:spacing w:after="0" w:line="240" w:lineRule="auto"/>
              <w:rPr>
                <w:rFonts w:ascii="Segoe UI Light" w:hAnsi="Segoe UI Light"/>
              </w:rPr>
            </w:pPr>
          </w:p>
        </w:tc>
        <w:tc>
          <w:tcPr>
            <w:tcW w:w="3118" w:type="dxa"/>
          </w:tcPr>
          <w:p w14:paraId="7327CEBC" w14:textId="77777777" w:rsidR="005E597F" w:rsidRPr="0009009A" w:rsidRDefault="005E597F" w:rsidP="00965BDD">
            <w:pPr>
              <w:pStyle w:val="Tabulkatucne"/>
            </w:pPr>
            <w:r w:rsidRPr="0009009A">
              <w:lastRenderedPageBreak/>
              <w:t xml:space="preserve">Činnosti ovlivňující </w:t>
            </w:r>
            <w:r w:rsidRPr="00E931C0">
              <w:t>zdraví</w:t>
            </w:r>
          </w:p>
          <w:p w14:paraId="5932F3E3"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zdravotně orientovaná zdatnost – složky ZOZ, kondiční testy</w:t>
            </w:r>
          </w:p>
          <w:p w14:paraId="12C33365"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svalová nerovnováha – příčiny svalové nerovnováhy, testy svalové nerovnováhy</w:t>
            </w:r>
          </w:p>
          <w:p w14:paraId="65975AB1"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lastRenderedPageBreak/>
              <w:t>zdravotně zaměřená cvičení</w:t>
            </w:r>
          </w:p>
          <w:p w14:paraId="7A7F308F" w14:textId="77777777" w:rsidR="005E597F" w:rsidRPr="00E931C0" w:rsidRDefault="005E597F" w:rsidP="00CC5C4F">
            <w:pPr>
              <w:pStyle w:val="TabulkatextChar"/>
              <w:numPr>
                <w:ilvl w:val="0"/>
                <w:numId w:val="8"/>
              </w:numPr>
              <w:tabs>
                <w:tab w:val="clear" w:pos="567"/>
                <w:tab w:val="num" w:pos="284"/>
              </w:tabs>
              <w:ind w:left="284"/>
            </w:pPr>
            <w:r w:rsidRPr="00966897">
              <w:rPr>
                <w:rFonts w:ascii="Segoe UI Light" w:hAnsi="Segoe UI Light"/>
              </w:rPr>
              <w:t>organismus</w:t>
            </w:r>
            <w:r>
              <w:rPr>
                <w:rFonts w:ascii="Segoe UI Light" w:hAnsi="Segoe UI Light"/>
              </w:rPr>
              <w:t xml:space="preserve"> a </w:t>
            </w:r>
            <w:r w:rsidRPr="00966897">
              <w:rPr>
                <w:rFonts w:ascii="Segoe UI Light" w:hAnsi="Segoe UI Light"/>
              </w:rPr>
              <w:t>pohybová zátěž - způsob zatěžování, kompenzace jednostranné zátěže</w:t>
            </w:r>
          </w:p>
          <w:p w14:paraId="7C76CC3E"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individuální pohybový režim</w:t>
            </w:r>
          </w:p>
          <w:p w14:paraId="74864EBF"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hygiena pohybových činností</w:t>
            </w:r>
            <w:r>
              <w:rPr>
                <w:rFonts w:ascii="Segoe UI Light" w:hAnsi="Segoe UI Light"/>
              </w:rPr>
              <w:t xml:space="preserve"> a </w:t>
            </w:r>
            <w:r w:rsidRPr="00966897">
              <w:rPr>
                <w:rFonts w:ascii="Segoe UI Light" w:hAnsi="Segoe UI Light"/>
              </w:rPr>
              <w:t>cvičebního prostředí</w:t>
            </w:r>
          </w:p>
          <w:p w14:paraId="5F87E8B3"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rizikové faktory ovlivňující bezpečnost pohybových činností</w:t>
            </w:r>
          </w:p>
          <w:p w14:paraId="7BF709D8" w14:textId="77777777" w:rsidR="005E597F" w:rsidRPr="00966897" w:rsidRDefault="005E597F" w:rsidP="00CC5C4F">
            <w:pPr>
              <w:pStyle w:val="TabulkatextChar"/>
              <w:numPr>
                <w:ilvl w:val="0"/>
                <w:numId w:val="8"/>
              </w:numPr>
              <w:tabs>
                <w:tab w:val="clear" w:pos="567"/>
                <w:tab w:val="num" w:pos="284"/>
              </w:tabs>
              <w:ind w:left="284"/>
              <w:rPr>
                <w:rFonts w:ascii="Segoe UI Light" w:hAnsi="Segoe UI Light"/>
              </w:rPr>
            </w:pPr>
            <w:r w:rsidRPr="00966897">
              <w:rPr>
                <w:rFonts w:ascii="Segoe UI Light" w:hAnsi="Segoe UI Light"/>
              </w:rPr>
              <w:t>zá</w:t>
            </w:r>
            <w:r>
              <w:rPr>
                <w:rFonts w:ascii="Segoe UI Light" w:hAnsi="Segoe UI Light"/>
              </w:rPr>
              <w:t>sady jednání a chování v různém</w:t>
            </w:r>
            <w:r w:rsidRPr="00966897">
              <w:rPr>
                <w:rFonts w:ascii="Segoe UI Light" w:hAnsi="Segoe UI Light"/>
              </w:rPr>
              <w:t xml:space="preserve"> prostředí, úprava ohybových činností podle aktuálních podmínek</w:t>
            </w:r>
          </w:p>
          <w:p w14:paraId="4F41961C" w14:textId="77777777" w:rsidR="005E597F" w:rsidRPr="00301572" w:rsidRDefault="005E597F" w:rsidP="00CC5C4F">
            <w:pPr>
              <w:pStyle w:val="TabulkatextChar"/>
              <w:numPr>
                <w:ilvl w:val="0"/>
                <w:numId w:val="8"/>
              </w:numPr>
              <w:tabs>
                <w:tab w:val="clear" w:pos="567"/>
                <w:tab w:val="num" w:pos="284"/>
              </w:tabs>
              <w:ind w:left="284"/>
              <w:rPr>
                <w:b/>
              </w:rPr>
            </w:pPr>
            <w:r w:rsidRPr="00966897">
              <w:rPr>
                <w:rFonts w:ascii="Segoe UI Light" w:hAnsi="Segoe UI Light"/>
              </w:rPr>
              <w:t>první pomoc při sportovních úrazech - závažná poranění</w:t>
            </w:r>
            <w:r>
              <w:rPr>
                <w:rFonts w:ascii="Segoe UI Light" w:hAnsi="Segoe UI Light"/>
              </w:rPr>
              <w:t xml:space="preserve"> a </w:t>
            </w:r>
            <w:r w:rsidRPr="00966897">
              <w:rPr>
                <w:rFonts w:ascii="Segoe UI Light" w:hAnsi="Segoe UI Light"/>
              </w:rPr>
              <w:t>život ohrožující stavy, improvizovaná první pomoc</w:t>
            </w:r>
            <w:r>
              <w:rPr>
                <w:rFonts w:ascii="Segoe UI Light" w:hAnsi="Segoe UI Light"/>
              </w:rPr>
              <w:t xml:space="preserve"> v </w:t>
            </w:r>
            <w:r w:rsidRPr="00966897">
              <w:rPr>
                <w:rFonts w:ascii="Segoe UI Light" w:hAnsi="Segoe UI Light"/>
              </w:rPr>
              <w:t>podmínkách sportovních činností</w:t>
            </w:r>
          </w:p>
        </w:tc>
        <w:tc>
          <w:tcPr>
            <w:tcW w:w="2835" w:type="dxa"/>
          </w:tcPr>
          <w:p w14:paraId="222886B7" w14:textId="77777777" w:rsidR="005E597F" w:rsidRDefault="005E597F" w:rsidP="00965BDD">
            <w:pPr>
              <w:pStyle w:val="Tabulkanormln"/>
            </w:pPr>
            <w:r w:rsidRPr="00332FF3">
              <w:lastRenderedPageBreak/>
              <w:t>Učivo prolíná všemi ročníky</w:t>
            </w:r>
            <w:r>
              <w:t xml:space="preserve">, </w:t>
            </w:r>
            <w:r w:rsidRPr="00332FF3">
              <w:t>je zařazováno průběžně</w:t>
            </w:r>
            <w:r>
              <w:t xml:space="preserve"> a s </w:t>
            </w:r>
            <w:r w:rsidRPr="00332FF3">
              <w:t>přiměřenou gradací</w:t>
            </w:r>
            <w:r>
              <w:t xml:space="preserve"> v </w:t>
            </w:r>
            <w:r w:rsidRPr="00332FF3">
              <w:t>návaznosti na zařazované</w:t>
            </w:r>
            <w:r>
              <w:t xml:space="preserve"> </w:t>
            </w:r>
            <w:r w:rsidRPr="00332FF3">
              <w:t>pohybové aktivity</w:t>
            </w:r>
            <w:r>
              <w:t xml:space="preserve"> a </w:t>
            </w:r>
            <w:r w:rsidRPr="00332FF3">
              <w:t>ostatní</w:t>
            </w:r>
            <w:r>
              <w:t xml:space="preserve"> </w:t>
            </w:r>
            <w:r w:rsidRPr="00332FF3">
              <w:t>učivo</w:t>
            </w:r>
          </w:p>
          <w:p w14:paraId="07C4EC75" w14:textId="77777777" w:rsidR="005E597F" w:rsidRPr="00E92906" w:rsidRDefault="005E597F" w:rsidP="00965BDD">
            <w:pPr>
              <w:pStyle w:val="Tabulkanormln"/>
            </w:pPr>
            <w:r>
              <w:t xml:space="preserve">3. ročník – možnost individuální přípravy na </w:t>
            </w:r>
            <w:r>
              <w:lastRenderedPageBreak/>
              <w:t>talentové zkoušky na tělovýchovné fakulty</w:t>
            </w:r>
          </w:p>
          <w:p w14:paraId="28AFED0B" w14:textId="77777777" w:rsidR="005E597F" w:rsidRDefault="005E597F" w:rsidP="00965BDD">
            <w:pPr>
              <w:pStyle w:val="Tabulkanormln"/>
            </w:pPr>
            <w:r>
              <w:t>Zdravotní tělesná výchova - dle potřeby zařazována v průběhu celého studia</w:t>
            </w:r>
          </w:p>
          <w:p w14:paraId="00257CBE" w14:textId="77777777" w:rsidR="005E597F" w:rsidRDefault="005E597F" w:rsidP="00965BDD">
            <w:pPr>
              <w:pStyle w:val="Tabulkanormln"/>
            </w:pPr>
            <w:r>
              <w:t xml:space="preserve">Biologie člověka - anatomie a fyziologie </w:t>
            </w:r>
          </w:p>
          <w:p w14:paraId="392F2BE9" w14:textId="77777777" w:rsidR="005E597F" w:rsidRPr="00184478" w:rsidRDefault="005E597F" w:rsidP="00965BDD">
            <w:pPr>
              <w:pStyle w:val="Tabulkanormln"/>
            </w:pPr>
            <w:r w:rsidRPr="00184478">
              <w:t>Výchova ke zdraví</w:t>
            </w:r>
          </w:p>
          <w:p w14:paraId="61B46DE6" w14:textId="77777777" w:rsidR="005E597F" w:rsidRPr="00184478" w:rsidRDefault="005E597F" w:rsidP="00965BDD">
            <w:pPr>
              <w:pStyle w:val="Tabulkanormln"/>
            </w:pPr>
            <w:r w:rsidRPr="00184478">
              <w:t>okruh Zdravý způsob života</w:t>
            </w:r>
            <w:r>
              <w:t xml:space="preserve"> a </w:t>
            </w:r>
            <w:r w:rsidRPr="00184478">
              <w:t>péče</w:t>
            </w:r>
            <w:r>
              <w:t xml:space="preserve"> o </w:t>
            </w:r>
            <w:r w:rsidRPr="00184478">
              <w:t xml:space="preserve">zdraví </w:t>
            </w:r>
          </w:p>
          <w:p w14:paraId="61E8FA20" w14:textId="77777777" w:rsidR="005E597F" w:rsidRPr="00C04BCC" w:rsidRDefault="005E597F" w:rsidP="00965BDD">
            <w:pPr>
              <w:pStyle w:val="Tabulkanormln"/>
            </w:pPr>
            <w:r w:rsidRPr="00C04BCC">
              <w:t>(zdravá výživa,</w:t>
            </w:r>
            <w:r>
              <w:t xml:space="preserve"> výživa a regenerace ve sportu, dodržování hygienických návyků, pohyb, odpočinek, tělesná a duševní pohoda, …)</w:t>
            </w:r>
          </w:p>
          <w:p w14:paraId="41D09B34" w14:textId="77777777" w:rsidR="005E597F" w:rsidRPr="00184478" w:rsidRDefault="005E597F" w:rsidP="00965BDD">
            <w:pPr>
              <w:pStyle w:val="Tabulkanormln"/>
            </w:pPr>
            <w:r w:rsidRPr="00184478">
              <w:t>Výchova ke zdraví</w:t>
            </w:r>
          </w:p>
          <w:p w14:paraId="7ADF0436" w14:textId="77777777" w:rsidR="005E597F" w:rsidRDefault="005E597F" w:rsidP="00965BDD">
            <w:pPr>
              <w:pStyle w:val="Tabulkanormln"/>
            </w:pPr>
            <w:r w:rsidRPr="00184478">
              <w:t>okruh Rizika ohrožující zdraví</w:t>
            </w:r>
            <w:r>
              <w:t xml:space="preserve"> (drogy, alkohol, tabákové výrobky, vliv vnějšího prostředí na zdraví člověka)</w:t>
            </w:r>
            <w:r w:rsidRPr="00184478">
              <w:t xml:space="preserve"> </w:t>
            </w:r>
          </w:p>
        </w:tc>
      </w:tr>
      <w:tr w:rsidR="005E597F" w14:paraId="75AFB147" w14:textId="77777777" w:rsidTr="00965BDD">
        <w:tc>
          <w:tcPr>
            <w:tcW w:w="3685" w:type="dxa"/>
          </w:tcPr>
          <w:p w14:paraId="2CDAF9CC" w14:textId="77777777" w:rsidR="005E597F" w:rsidRPr="0008125D" w:rsidRDefault="005E597F" w:rsidP="00CC5C4F">
            <w:pPr>
              <w:pStyle w:val="Tabulkaodrazky"/>
              <w:numPr>
                <w:ilvl w:val="0"/>
                <w:numId w:val="9"/>
              </w:numPr>
              <w:tabs>
                <w:tab w:val="num" w:pos="227"/>
              </w:tabs>
              <w:ind w:left="227" w:hanging="227"/>
            </w:pPr>
            <w:r w:rsidRPr="0008125D">
              <w:lastRenderedPageBreak/>
              <w:t>provádí osvojované pohybové dovednosti na úrovni individuálních předpokladů</w:t>
            </w:r>
          </w:p>
          <w:p w14:paraId="67ADC29A" w14:textId="77777777" w:rsidR="005E597F" w:rsidRPr="0008125D" w:rsidRDefault="005E597F" w:rsidP="00CC5C4F">
            <w:pPr>
              <w:pStyle w:val="Tabulkaodrazky"/>
              <w:numPr>
                <w:ilvl w:val="0"/>
                <w:numId w:val="9"/>
              </w:numPr>
              <w:tabs>
                <w:tab w:val="num" w:pos="227"/>
              </w:tabs>
              <w:ind w:left="227" w:hanging="227"/>
            </w:pPr>
            <w:r w:rsidRPr="0008125D">
              <w:t>zvládá základní postupy rozvoje osvojovaných pohybových dovedností</w:t>
            </w:r>
            <w:r>
              <w:t xml:space="preserve"> a </w:t>
            </w:r>
            <w:r w:rsidRPr="0008125D">
              <w:t>usiluje</w:t>
            </w:r>
            <w:r>
              <w:t xml:space="preserve"> o </w:t>
            </w:r>
            <w:r w:rsidRPr="0008125D">
              <w:t>své pohybové sebezdokonalení</w:t>
            </w:r>
          </w:p>
          <w:p w14:paraId="100F7054" w14:textId="77777777" w:rsidR="005E597F" w:rsidRPr="0008125D" w:rsidRDefault="005E597F" w:rsidP="00CC5C4F">
            <w:pPr>
              <w:pStyle w:val="Tabulkaodrazky"/>
              <w:numPr>
                <w:ilvl w:val="0"/>
                <w:numId w:val="9"/>
              </w:numPr>
              <w:tabs>
                <w:tab w:val="num" w:pos="227"/>
              </w:tabs>
              <w:ind w:left="227" w:hanging="227"/>
            </w:pPr>
            <w:r w:rsidRPr="0008125D">
              <w:t>posoudí kvalitu stěžejních částí pohybu, označí zjevné příčiny nedostatků</w:t>
            </w:r>
            <w:r>
              <w:t xml:space="preserve"> a </w:t>
            </w:r>
            <w:r w:rsidRPr="0008125D">
              <w:t>uplatnění konkrétní osvojované postupy vedoucí</w:t>
            </w:r>
            <w:r>
              <w:t xml:space="preserve"> k </w:t>
            </w:r>
            <w:r w:rsidRPr="0008125D">
              <w:t>potřebné změně</w:t>
            </w:r>
          </w:p>
          <w:p w14:paraId="3B550CF3" w14:textId="77777777" w:rsidR="005E597F" w:rsidRPr="0008125D" w:rsidRDefault="005E597F" w:rsidP="00CC5C4F">
            <w:pPr>
              <w:pStyle w:val="Tabulkaodrazky"/>
              <w:numPr>
                <w:ilvl w:val="0"/>
                <w:numId w:val="9"/>
              </w:numPr>
              <w:tabs>
                <w:tab w:val="num" w:pos="227"/>
              </w:tabs>
              <w:ind w:left="227" w:hanging="227"/>
            </w:pPr>
            <w:r w:rsidRPr="0008125D">
              <w:t>respektuje věkové, pohlavní, výkonnostní</w:t>
            </w:r>
            <w:r>
              <w:t xml:space="preserve"> a </w:t>
            </w:r>
            <w:r w:rsidRPr="0008125D">
              <w:t>jiné pohybové rozdíly</w:t>
            </w:r>
            <w:r>
              <w:t xml:space="preserve"> a </w:t>
            </w:r>
            <w:r w:rsidRPr="0008125D">
              <w:t>přizpůsobí pohybovou činnost dané skladbě sportujících</w:t>
            </w:r>
          </w:p>
          <w:p w14:paraId="48DE963A" w14:textId="77777777" w:rsidR="005E597F" w:rsidRPr="0008125D" w:rsidRDefault="005E597F" w:rsidP="00CC5C4F">
            <w:pPr>
              <w:pStyle w:val="Tabulkaodrazky"/>
              <w:numPr>
                <w:ilvl w:val="0"/>
                <w:numId w:val="9"/>
              </w:numPr>
              <w:tabs>
                <w:tab w:val="num" w:pos="227"/>
              </w:tabs>
              <w:ind w:left="227" w:hanging="227"/>
            </w:pPr>
            <w:r w:rsidRPr="0008125D">
              <w:t>respektuje pravidla osvojovaných sportů, rozhoduje nebo spolurozhoduje třídní nebo školní utkání, závody, soutěže</w:t>
            </w:r>
            <w:r>
              <w:t xml:space="preserve"> v </w:t>
            </w:r>
            <w:r w:rsidRPr="0008125D">
              <w:t>osvojovaných sportech, vyhodnot</w:t>
            </w:r>
            <w:r>
              <w:t xml:space="preserve">í </w:t>
            </w:r>
            <w:r w:rsidRPr="0008125D">
              <w:t>regulérnost hry</w:t>
            </w:r>
          </w:p>
          <w:p w14:paraId="1E3601A5" w14:textId="77777777" w:rsidR="005E597F" w:rsidRPr="0008125D" w:rsidRDefault="005E597F" w:rsidP="00CC5C4F">
            <w:pPr>
              <w:pStyle w:val="Tabulkaodrazky"/>
              <w:numPr>
                <w:ilvl w:val="0"/>
                <w:numId w:val="9"/>
              </w:numPr>
              <w:tabs>
                <w:tab w:val="num" w:pos="227"/>
              </w:tabs>
              <w:ind w:left="227" w:hanging="227"/>
            </w:pPr>
            <w:r w:rsidRPr="0008125D">
              <w:lastRenderedPageBreak/>
              <w:t>připraví (ve spolupráci</w:t>
            </w:r>
            <w:r>
              <w:t xml:space="preserve"> s </w:t>
            </w:r>
            <w:r w:rsidRPr="0008125D">
              <w:t>ostatními žáky) třídní nebo školní turnaj, soutěž, turistickou akci</w:t>
            </w:r>
            <w:r>
              <w:t xml:space="preserve"> a </w:t>
            </w:r>
            <w:r w:rsidRPr="0008125D">
              <w:t>podílí se na její realizaci</w:t>
            </w:r>
          </w:p>
          <w:p w14:paraId="18E9D0DD" w14:textId="77777777" w:rsidR="005E597F" w:rsidRPr="0008125D" w:rsidRDefault="005E597F" w:rsidP="00CC5C4F">
            <w:pPr>
              <w:pStyle w:val="Tabulkaodrazky"/>
              <w:numPr>
                <w:ilvl w:val="0"/>
                <w:numId w:val="9"/>
              </w:numPr>
              <w:tabs>
                <w:tab w:val="num" w:pos="227"/>
              </w:tabs>
              <w:ind w:left="227" w:hanging="227"/>
            </w:pPr>
            <w:r w:rsidRPr="0008125D">
              <w:t>volí</w:t>
            </w:r>
            <w:r>
              <w:t xml:space="preserve"> a </w:t>
            </w:r>
            <w:r w:rsidRPr="0008125D">
              <w:t>používá pro osvojování pohybové činnosti vhodnou výstroj</w:t>
            </w:r>
            <w:r>
              <w:t xml:space="preserve"> a </w:t>
            </w:r>
            <w:r w:rsidRPr="0008125D">
              <w:t>výzbroj</w:t>
            </w:r>
            <w:r>
              <w:t xml:space="preserve"> a </w:t>
            </w:r>
            <w:r w:rsidRPr="0008125D">
              <w:t>správně ji ošetřuje</w:t>
            </w:r>
          </w:p>
          <w:p w14:paraId="5CFE716B" w14:textId="77777777" w:rsidR="005E597F" w:rsidRPr="0008125D" w:rsidRDefault="005E597F" w:rsidP="00CC5C4F">
            <w:pPr>
              <w:pStyle w:val="Tabulkaodrazky"/>
              <w:numPr>
                <w:ilvl w:val="0"/>
                <w:numId w:val="9"/>
              </w:numPr>
              <w:tabs>
                <w:tab w:val="num" w:pos="227"/>
              </w:tabs>
              <w:ind w:left="227" w:hanging="227"/>
            </w:pPr>
            <w:r w:rsidRPr="0008125D">
              <w:t>užívá</w:t>
            </w:r>
            <w:r>
              <w:t xml:space="preserve"> s </w:t>
            </w:r>
            <w:r w:rsidRPr="0008125D">
              <w:t>porozuměním tělocvičné názvosloví (gesta, signály, značky) na úrovni cvičence, vedoucího pohybových činností, organizátora soutěží</w:t>
            </w:r>
          </w:p>
          <w:p w14:paraId="28520C7C" w14:textId="77777777" w:rsidR="005E597F" w:rsidRPr="0008125D" w:rsidRDefault="005E597F" w:rsidP="00CC5C4F">
            <w:pPr>
              <w:pStyle w:val="Tabulkaodrazky"/>
              <w:numPr>
                <w:ilvl w:val="0"/>
                <w:numId w:val="9"/>
              </w:numPr>
              <w:tabs>
                <w:tab w:val="num" w:pos="227"/>
              </w:tabs>
              <w:ind w:left="227" w:hanging="227"/>
            </w:pPr>
            <w:r w:rsidRPr="0008125D">
              <w:t>respektuje práva</w:t>
            </w:r>
            <w:r>
              <w:t xml:space="preserve"> a </w:t>
            </w:r>
            <w:r w:rsidRPr="0008125D">
              <w:t>povinnosti vyplývající</w:t>
            </w:r>
            <w:r>
              <w:t xml:space="preserve"> z </w:t>
            </w:r>
            <w:r w:rsidRPr="0008125D">
              <w:t>různých sportovních rolí – jedná na úrovni dané role; spolupracuje ve prospěch družstva</w:t>
            </w:r>
          </w:p>
          <w:p w14:paraId="6EB5B920" w14:textId="77777777" w:rsidR="005E597F" w:rsidRPr="0008125D" w:rsidRDefault="005E597F" w:rsidP="00CC5C4F">
            <w:pPr>
              <w:pStyle w:val="Tabulkaodrazky"/>
              <w:numPr>
                <w:ilvl w:val="0"/>
                <w:numId w:val="9"/>
              </w:numPr>
              <w:tabs>
                <w:tab w:val="num" w:pos="227"/>
              </w:tabs>
              <w:ind w:left="227" w:hanging="227"/>
            </w:pPr>
            <w:r w:rsidRPr="0008125D">
              <w:t>sleduje podle pokynů pohybové výkony, sportovní výsledky, činnosti související</w:t>
            </w:r>
            <w:r>
              <w:t xml:space="preserve"> s </w:t>
            </w:r>
            <w:r w:rsidRPr="0008125D">
              <w:t>pohybem</w:t>
            </w:r>
            <w:r>
              <w:t xml:space="preserve"> a </w:t>
            </w:r>
            <w:r w:rsidRPr="0008125D">
              <w:t>zdravím – zpracuje naměřená data, vyhodnotí je</w:t>
            </w:r>
            <w:r>
              <w:t xml:space="preserve"> a </w:t>
            </w:r>
            <w:r w:rsidRPr="0008125D">
              <w:t>výsledky různou formou prezentuje</w:t>
            </w:r>
          </w:p>
        </w:tc>
        <w:tc>
          <w:tcPr>
            <w:tcW w:w="3118" w:type="dxa"/>
          </w:tcPr>
          <w:p w14:paraId="4C8BF6C9" w14:textId="77777777" w:rsidR="005E597F" w:rsidRPr="0009009A" w:rsidRDefault="005E597F" w:rsidP="00965BDD">
            <w:pPr>
              <w:pStyle w:val="Tabulkatucne"/>
            </w:pPr>
            <w:r w:rsidRPr="0009009A">
              <w:lastRenderedPageBreak/>
              <w:t xml:space="preserve">Činnosti ovlivňující </w:t>
            </w:r>
            <w:r w:rsidRPr="00E931C0">
              <w:t>úroveň</w:t>
            </w:r>
            <w:r w:rsidRPr="0009009A">
              <w:t xml:space="preserve"> pohybových dovedností</w:t>
            </w:r>
          </w:p>
          <w:p w14:paraId="30876818"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 xml:space="preserve">pohybové </w:t>
            </w:r>
            <w:r>
              <w:rPr>
                <w:rFonts w:ascii="Segoe UI Light" w:hAnsi="Segoe UI Light"/>
              </w:rPr>
              <w:t>dovednosti a </w:t>
            </w:r>
            <w:r w:rsidRPr="00CD1D6C">
              <w:rPr>
                <w:rFonts w:ascii="Segoe UI Light" w:hAnsi="Segoe UI Light"/>
              </w:rPr>
              <w:t>pohybový výkon</w:t>
            </w:r>
          </w:p>
          <w:p w14:paraId="55B129D9"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pohybové odlišnosti a </w:t>
            </w:r>
            <w:r w:rsidRPr="00CD1D6C">
              <w:rPr>
                <w:rFonts w:ascii="Segoe UI Light" w:hAnsi="Segoe UI Light"/>
              </w:rPr>
              <w:t>handicapy – věkové rozdíly, výkonnostní</w:t>
            </w:r>
          </w:p>
          <w:p w14:paraId="089F4E77"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průpravná, kondiční, tvořivá, estetická</w:t>
            </w:r>
            <w:r>
              <w:rPr>
                <w:rFonts w:ascii="Segoe UI Light" w:hAnsi="Segoe UI Light"/>
              </w:rPr>
              <w:t xml:space="preserve"> a </w:t>
            </w:r>
            <w:r w:rsidRPr="00CD1D6C">
              <w:rPr>
                <w:rFonts w:ascii="Segoe UI Light" w:hAnsi="Segoe UI Light"/>
              </w:rPr>
              <w:t>jinak zaměřená cvičení</w:t>
            </w:r>
          </w:p>
          <w:p w14:paraId="6291DC88"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pohybové hry různého zaměření</w:t>
            </w:r>
          </w:p>
          <w:p w14:paraId="10C63B2E"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gymnastika</w:t>
            </w:r>
          </w:p>
          <w:p w14:paraId="1FD90B29"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 xml:space="preserve">akrobacie, </w:t>
            </w:r>
            <w:r>
              <w:rPr>
                <w:rFonts w:ascii="Segoe UI Light" w:hAnsi="Segoe UI Light"/>
              </w:rPr>
              <w:t>přeskoky a </w:t>
            </w:r>
            <w:r w:rsidRPr="00CD1D6C">
              <w:rPr>
                <w:rFonts w:ascii="Segoe UI Light" w:hAnsi="Segoe UI Light"/>
              </w:rPr>
              <w:t>cvičení na nářadí, cvičení</w:t>
            </w:r>
            <w:r>
              <w:rPr>
                <w:rFonts w:ascii="Segoe UI Light" w:hAnsi="Segoe UI Light"/>
              </w:rPr>
              <w:t xml:space="preserve"> s </w:t>
            </w:r>
            <w:r w:rsidRPr="00CD1D6C">
              <w:rPr>
                <w:rFonts w:ascii="Segoe UI Light" w:hAnsi="Segoe UI Light"/>
              </w:rPr>
              <w:t>nářadím</w:t>
            </w:r>
          </w:p>
          <w:p w14:paraId="648DE741"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kondiční</w:t>
            </w:r>
            <w:r>
              <w:rPr>
                <w:rFonts w:ascii="Segoe UI Light" w:hAnsi="Segoe UI Light"/>
              </w:rPr>
              <w:t xml:space="preserve"> a </w:t>
            </w:r>
            <w:r w:rsidRPr="00CD1D6C">
              <w:rPr>
                <w:rFonts w:ascii="Segoe UI Light" w:hAnsi="Segoe UI Light"/>
              </w:rPr>
              <w:t>est</w:t>
            </w:r>
            <w:r>
              <w:rPr>
                <w:rFonts w:ascii="Segoe UI Light" w:hAnsi="Segoe UI Light"/>
              </w:rPr>
              <w:t>etické formy cvičení s hudbou a </w:t>
            </w:r>
            <w:r w:rsidRPr="00CD1D6C">
              <w:rPr>
                <w:rFonts w:ascii="Segoe UI Light" w:hAnsi="Segoe UI Light"/>
              </w:rPr>
              <w:t>rytmickým doprovodem – určeno především děvčatům – alespoň dvě formy cvičení</w:t>
            </w:r>
          </w:p>
          <w:p w14:paraId="32ED8DC5"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úpoly - sebeobrana</w:t>
            </w:r>
          </w:p>
          <w:p w14:paraId="5E647A48"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lastRenderedPageBreak/>
              <w:t xml:space="preserve">atletika - </w:t>
            </w:r>
            <w:r>
              <w:rPr>
                <w:rFonts w:ascii="Segoe UI Light" w:hAnsi="Segoe UI Light"/>
              </w:rPr>
              <w:t>běh na dráze a v </w:t>
            </w:r>
            <w:r w:rsidRPr="00CD1D6C">
              <w:rPr>
                <w:rFonts w:ascii="Segoe UI Light" w:hAnsi="Segoe UI Light"/>
              </w:rPr>
              <w:t>terénu (sprinty, vytrvalostní běh, štafetový běh), skok do výšky, skok do dálky, hody, vrh koulí</w:t>
            </w:r>
          </w:p>
          <w:p w14:paraId="4FB41371"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sportovní hry – herní systémy, herní kombinace (volejbal, basketbal, házená, florbal, kopaná)</w:t>
            </w:r>
          </w:p>
          <w:p w14:paraId="4A5AB67C"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další moderní</w:t>
            </w:r>
            <w:r>
              <w:rPr>
                <w:rFonts w:ascii="Segoe UI Light" w:hAnsi="Segoe UI Light"/>
              </w:rPr>
              <w:t xml:space="preserve"> a </w:t>
            </w:r>
            <w:r w:rsidRPr="00CD1D6C">
              <w:rPr>
                <w:rFonts w:ascii="Segoe UI Light" w:hAnsi="Segoe UI Light"/>
              </w:rPr>
              <w:t>netradiční pohybové činnosti (činnosti zařazovány podle podmínek školy</w:t>
            </w:r>
            <w:r>
              <w:rPr>
                <w:rFonts w:ascii="Segoe UI Light" w:hAnsi="Segoe UI Light"/>
              </w:rPr>
              <w:t xml:space="preserve"> a </w:t>
            </w:r>
            <w:r w:rsidRPr="00CD1D6C">
              <w:rPr>
                <w:rFonts w:ascii="Segoe UI Light" w:hAnsi="Segoe UI Light"/>
              </w:rPr>
              <w:t xml:space="preserve">zájmu </w:t>
            </w:r>
            <w:r>
              <w:rPr>
                <w:rFonts w:ascii="Segoe UI Light" w:hAnsi="Segoe UI Light"/>
              </w:rPr>
              <w:t>žáků</w:t>
            </w:r>
            <w:r w:rsidRPr="00CD1D6C">
              <w:rPr>
                <w:rFonts w:ascii="Segoe UI Light" w:hAnsi="Segoe UI Light"/>
              </w:rPr>
              <w:t>)</w:t>
            </w:r>
          </w:p>
          <w:p w14:paraId="1517841F" w14:textId="77777777" w:rsidR="005E597F" w:rsidRDefault="005E597F" w:rsidP="00965BDD">
            <w:pPr>
              <w:spacing w:before="0" w:line="240" w:lineRule="auto"/>
            </w:pPr>
          </w:p>
        </w:tc>
        <w:tc>
          <w:tcPr>
            <w:tcW w:w="2835" w:type="dxa"/>
          </w:tcPr>
          <w:p w14:paraId="42346145" w14:textId="77777777" w:rsidR="005E597F" w:rsidRPr="00142C15" w:rsidRDefault="005E597F" w:rsidP="00965BDD">
            <w:pPr>
              <w:pStyle w:val="Tabulkanormln"/>
            </w:pPr>
            <w:r w:rsidRPr="00A0412B">
              <w:lastRenderedPageBreak/>
              <w:t>ZSV-</w:t>
            </w:r>
            <w:r>
              <w:t xml:space="preserve"> první pomoc při úrazech</w:t>
            </w:r>
          </w:p>
          <w:p w14:paraId="6E845CE5" w14:textId="77777777" w:rsidR="005E597F" w:rsidRPr="0034548D" w:rsidRDefault="005E597F" w:rsidP="00965BDD">
            <w:pPr>
              <w:pStyle w:val="Tabulkanormln"/>
              <w:rPr>
                <w:rFonts w:eastAsia="TimesNewRomanPSMT"/>
              </w:rPr>
            </w:pPr>
            <w:r>
              <w:rPr>
                <w:rFonts w:eastAsia="TimesNewRomanPSMT"/>
              </w:rPr>
              <w:t xml:space="preserve">BI – </w:t>
            </w:r>
            <w:r w:rsidRPr="0034548D">
              <w:rPr>
                <w:rFonts w:eastAsia="TimesNewRomanPSMT"/>
              </w:rPr>
              <w:t xml:space="preserve">biologie člověka – </w:t>
            </w:r>
            <w:r>
              <w:rPr>
                <w:rFonts w:eastAsia="TimesNewRomanPSMT"/>
              </w:rPr>
              <w:t>výživa a regenerace ve sportu</w:t>
            </w:r>
          </w:p>
          <w:p w14:paraId="66ECAC4F" w14:textId="77777777" w:rsidR="005E597F" w:rsidRPr="0034548D" w:rsidRDefault="005E597F" w:rsidP="00965BDD">
            <w:pPr>
              <w:pStyle w:val="Tabulkanormln"/>
            </w:pPr>
            <w:r>
              <w:rPr>
                <w:rFonts w:eastAsia="TimesNewRomanPSMT"/>
              </w:rPr>
              <w:t>Z - kartografie</w:t>
            </w:r>
          </w:p>
          <w:p w14:paraId="209B3AED" w14:textId="77777777" w:rsidR="005E597F" w:rsidRPr="007E657A" w:rsidRDefault="005E597F" w:rsidP="00965BDD">
            <w:pPr>
              <w:pStyle w:val="Tabulkanormln"/>
            </w:pPr>
            <w:r w:rsidRPr="007E657A">
              <w:t>Učivo je zařazováno ve všech</w:t>
            </w:r>
            <w:r>
              <w:t xml:space="preserve"> ročnících s </w:t>
            </w:r>
            <w:r w:rsidRPr="007E657A">
              <w:t>přiměřenou gradací</w:t>
            </w:r>
            <w:r>
              <w:t xml:space="preserve"> v </w:t>
            </w:r>
            <w:r w:rsidRPr="007E657A">
              <w:t>závislosti na schopnostech,</w:t>
            </w:r>
            <w:r>
              <w:t xml:space="preserve"> </w:t>
            </w:r>
            <w:r w:rsidRPr="007E657A">
              <w:t>dovednostech</w:t>
            </w:r>
            <w:r>
              <w:t xml:space="preserve"> a </w:t>
            </w:r>
            <w:r w:rsidRPr="007E657A">
              <w:t>kondici</w:t>
            </w:r>
            <w:r>
              <w:t xml:space="preserve"> skupiny</w:t>
            </w:r>
          </w:p>
          <w:p w14:paraId="7E3062F8" w14:textId="77777777" w:rsidR="005E597F" w:rsidRPr="007E657A" w:rsidRDefault="005E597F" w:rsidP="00965BDD">
            <w:pPr>
              <w:pStyle w:val="Tabulkanormln"/>
            </w:pPr>
            <w:r w:rsidRPr="007E657A">
              <w:t>Hloubka zařazeného učiva</w:t>
            </w:r>
            <w:r>
              <w:t xml:space="preserve"> v </w:t>
            </w:r>
            <w:r w:rsidRPr="007E657A">
              <w:t>jednotlivých ročnících je dána</w:t>
            </w:r>
            <w:r>
              <w:t xml:space="preserve"> </w:t>
            </w:r>
            <w:r w:rsidRPr="007E657A">
              <w:t>dohodou mezi učitelem</w:t>
            </w:r>
            <w:r>
              <w:t xml:space="preserve"> a </w:t>
            </w:r>
            <w:r w:rsidRPr="007E657A">
              <w:t>žáky</w:t>
            </w:r>
            <w:r>
              <w:t xml:space="preserve">, </w:t>
            </w:r>
            <w:r w:rsidRPr="007E657A">
              <w:t>náplň učiva se liší</w:t>
            </w:r>
            <w:r>
              <w:t xml:space="preserve"> </w:t>
            </w:r>
            <w:r w:rsidRPr="007E657A">
              <w:t>podle</w:t>
            </w:r>
            <w:r>
              <w:t xml:space="preserve"> </w:t>
            </w:r>
            <w:r w:rsidRPr="007E657A">
              <w:t>toho, zda jde</w:t>
            </w:r>
            <w:r>
              <w:t xml:space="preserve"> o </w:t>
            </w:r>
            <w:r w:rsidRPr="007E657A">
              <w:t>chlapeckou či dívčí skupinu</w:t>
            </w:r>
          </w:p>
          <w:p w14:paraId="2151D23C" w14:textId="77777777" w:rsidR="005E597F" w:rsidRPr="00EC52A5" w:rsidRDefault="005E597F" w:rsidP="00965BDD">
            <w:pPr>
              <w:pStyle w:val="Tabulkanormln"/>
              <w:rPr>
                <w:bCs/>
              </w:rPr>
            </w:pPr>
            <w:r>
              <w:rPr>
                <w:bCs/>
              </w:rPr>
              <w:t>PT: Osobnostní a sociální výchova:</w:t>
            </w:r>
          </w:p>
          <w:p w14:paraId="5AFB114D" w14:textId="77777777" w:rsidR="005E597F" w:rsidRDefault="005E597F" w:rsidP="00965BDD">
            <w:pPr>
              <w:pStyle w:val="Tabulkanormln"/>
              <w:rPr>
                <w:bCs/>
              </w:rPr>
            </w:pPr>
            <w:r w:rsidRPr="00EC52A5">
              <w:rPr>
                <w:bCs/>
              </w:rPr>
              <w:lastRenderedPageBreak/>
              <w:t>Seberegulace</w:t>
            </w:r>
            <w:r>
              <w:rPr>
                <w:bCs/>
              </w:rPr>
              <w:t>, organizační dovednosti a efektivní řešení problémů</w:t>
            </w:r>
          </w:p>
          <w:p w14:paraId="6CD39814" w14:textId="77777777" w:rsidR="005E597F" w:rsidRDefault="005E597F" w:rsidP="00965BDD">
            <w:pPr>
              <w:pStyle w:val="Tabulkanormln"/>
              <w:rPr>
                <w:bCs/>
              </w:rPr>
            </w:pPr>
            <w:r>
              <w:rPr>
                <w:bCs/>
              </w:rPr>
              <w:t>Poznávání a rozvoj vlastní osobnosti</w:t>
            </w:r>
          </w:p>
          <w:p w14:paraId="0C7E20B1" w14:textId="77777777" w:rsidR="005E597F" w:rsidRDefault="005E597F" w:rsidP="00965BDD">
            <w:pPr>
              <w:pStyle w:val="Tabulkanormln"/>
              <w:rPr>
                <w:bCs/>
              </w:rPr>
            </w:pPr>
            <w:r>
              <w:rPr>
                <w:bCs/>
              </w:rPr>
              <w:t>Sociální komunikace</w:t>
            </w:r>
          </w:p>
          <w:p w14:paraId="5DB8EFA7" w14:textId="77777777" w:rsidR="005E597F" w:rsidRDefault="005E597F" w:rsidP="00965BDD">
            <w:pPr>
              <w:pStyle w:val="Tabulkanormln"/>
              <w:rPr>
                <w:bCs/>
              </w:rPr>
            </w:pPr>
            <w:r>
              <w:rPr>
                <w:bCs/>
              </w:rPr>
              <w:t>Morálka všedního dne</w:t>
            </w:r>
          </w:p>
          <w:p w14:paraId="1ACED334" w14:textId="77777777" w:rsidR="005E597F" w:rsidRDefault="005E597F" w:rsidP="00965BDD">
            <w:pPr>
              <w:pStyle w:val="Tabulkanormln"/>
              <w:rPr>
                <w:bCs/>
              </w:rPr>
            </w:pPr>
            <w:r>
              <w:rPr>
                <w:bCs/>
              </w:rPr>
              <w:t>Spolupráce a soutěž</w:t>
            </w:r>
          </w:p>
          <w:p w14:paraId="0B893D32" w14:textId="77777777" w:rsidR="005E597F" w:rsidRPr="00184478" w:rsidRDefault="005E597F" w:rsidP="00965BDD">
            <w:pPr>
              <w:pStyle w:val="Tabulkanormln"/>
            </w:pPr>
            <w:r w:rsidRPr="00184478">
              <w:t>Výchova ke zdraví</w:t>
            </w:r>
          </w:p>
          <w:p w14:paraId="2AFD6FB2" w14:textId="77777777" w:rsidR="005E597F" w:rsidRPr="000014C3" w:rsidRDefault="005E597F" w:rsidP="00965BDD">
            <w:pPr>
              <w:pStyle w:val="Tabulkanormln"/>
            </w:pPr>
            <w:r w:rsidRPr="00184478">
              <w:t>okruh Rizika ohrožující zdraví</w:t>
            </w:r>
            <w:r>
              <w:t xml:space="preserve"> (drogy, alkohol, tabákové výrobky, vliv vnějšího prostředí na zdraví člověka)</w:t>
            </w:r>
            <w:r w:rsidRPr="00184478">
              <w:t xml:space="preserve"> </w:t>
            </w:r>
          </w:p>
          <w:p w14:paraId="57B2D2E9" w14:textId="77777777" w:rsidR="005E597F" w:rsidRPr="00142C15" w:rsidRDefault="005E597F" w:rsidP="00965BDD">
            <w:pPr>
              <w:pStyle w:val="Tabulkanormln"/>
            </w:pPr>
            <w:r w:rsidRPr="00A0412B">
              <w:t>ZSV</w:t>
            </w:r>
            <w:r>
              <w:t xml:space="preserve"> </w:t>
            </w:r>
            <w:r w:rsidRPr="00A0412B">
              <w:t>-</w:t>
            </w:r>
            <w:r>
              <w:t xml:space="preserve"> první pomoc při úrazech</w:t>
            </w:r>
          </w:p>
          <w:p w14:paraId="025206EB" w14:textId="77777777" w:rsidR="005E597F" w:rsidRPr="0034548D" w:rsidRDefault="005E597F" w:rsidP="00965BDD">
            <w:pPr>
              <w:pStyle w:val="Tabulkanormln"/>
              <w:rPr>
                <w:rFonts w:eastAsia="TimesNewRomanPSMT"/>
              </w:rPr>
            </w:pPr>
            <w:r>
              <w:rPr>
                <w:rFonts w:eastAsia="TimesNewRomanPSMT"/>
              </w:rPr>
              <w:t xml:space="preserve">BI – </w:t>
            </w:r>
            <w:r w:rsidRPr="0034548D">
              <w:rPr>
                <w:rFonts w:eastAsia="TimesNewRomanPSMT"/>
              </w:rPr>
              <w:t xml:space="preserve">biologie člověka – </w:t>
            </w:r>
            <w:r>
              <w:rPr>
                <w:rFonts w:eastAsia="TimesNewRomanPSMT"/>
              </w:rPr>
              <w:t>výživa a regenerace ve sportu</w:t>
            </w:r>
          </w:p>
          <w:p w14:paraId="1FE029C8" w14:textId="77777777" w:rsidR="005E597F" w:rsidRDefault="005E597F" w:rsidP="00965BDD">
            <w:pPr>
              <w:spacing w:before="0" w:line="240" w:lineRule="auto"/>
            </w:pPr>
          </w:p>
        </w:tc>
      </w:tr>
      <w:tr w:rsidR="005E597F" w14:paraId="39B9EF36" w14:textId="77777777" w:rsidTr="00965BDD">
        <w:tc>
          <w:tcPr>
            <w:tcW w:w="3685" w:type="dxa"/>
          </w:tcPr>
          <w:p w14:paraId="7030D68B" w14:textId="77777777" w:rsidR="005E597F" w:rsidRPr="0008125D" w:rsidRDefault="005E597F" w:rsidP="00CC5C4F">
            <w:pPr>
              <w:pStyle w:val="Tabulkaodrazky"/>
              <w:numPr>
                <w:ilvl w:val="0"/>
                <w:numId w:val="9"/>
              </w:numPr>
              <w:tabs>
                <w:tab w:val="num" w:pos="227"/>
              </w:tabs>
              <w:ind w:left="227" w:hanging="227"/>
            </w:pPr>
            <w:r>
              <w:lastRenderedPageBreak/>
              <w:t>aktivně naplňuje olympijské myšlenky jako projev obecné kulturnosti</w:t>
            </w:r>
          </w:p>
          <w:p w14:paraId="1CA3861D" w14:textId="77777777" w:rsidR="005E597F" w:rsidRDefault="005E597F" w:rsidP="00CC5C4F">
            <w:pPr>
              <w:pStyle w:val="Tabulkaodrazky"/>
              <w:numPr>
                <w:ilvl w:val="0"/>
                <w:numId w:val="9"/>
              </w:numPr>
              <w:tabs>
                <w:tab w:val="num" w:pos="227"/>
              </w:tabs>
              <w:ind w:left="227" w:hanging="227"/>
            </w:pPr>
            <w:r>
              <w:t>má možnost pořizovat digitální záznamy z utkání a závodů</w:t>
            </w:r>
          </w:p>
          <w:p w14:paraId="485CC480" w14:textId="77777777" w:rsidR="005E597F" w:rsidRDefault="005E597F" w:rsidP="00CC5C4F">
            <w:pPr>
              <w:pStyle w:val="Tabulkaodrazky"/>
              <w:numPr>
                <w:ilvl w:val="0"/>
                <w:numId w:val="9"/>
              </w:numPr>
              <w:tabs>
                <w:tab w:val="num" w:pos="227"/>
              </w:tabs>
            </w:pPr>
            <w:r>
              <w:t>Z digitálních záznamů odhaluje chyby v provedení pohybu</w:t>
            </w:r>
          </w:p>
          <w:p w14:paraId="29EB44A8" w14:textId="77777777" w:rsidR="005E597F" w:rsidRDefault="005E597F" w:rsidP="00CC5C4F">
            <w:pPr>
              <w:pStyle w:val="Tabulkaodrazky"/>
              <w:numPr>
                <w:ilvl w:val="0"/>
                <w:numId w:val="9"/>
              </w:numPr>
              <w:tabs>
                <w:tab w:val="num" w:pos="227"/>
              </w:tabs>
            </w:pPr>
            <w:r>
              <w:t>využívá chytré hodinky ke sledování pohybové činnost</w:t>
            </w:r>
          </w:p>
          <w:p w14:paraId="41B5B8EC" w14:textId="77777777" w:rsidR="005E597F" w:rsidRPr="0008125D" w:rsidRDefault="005E597F" w:rsidP="00965BDD">
            <w:pPr>
              <w:spacing w:before="0" w:line="240" w:lineRule="auto"/>
            </w:pPr>
          </w:p>
        </w:tc>
        <w:tc>
          <w:tcPr>
            <w:tcW w:w="3118" w:type="dxa"/>
          </w:tcPr>
          <w:p w14:paraId="7384120B" w14:textId="77777777" w:rsidR="005E597F" w:rsidRPr="0009009A" w:rsidRDefault="005E597F" w:rsidP="00965BDD">
            <w:pPr>
              <w:pStyle w:val="Tabulkatucne"/>
            </w:pPr>
            <w:r w:rsidRPr="0009009A">
              <w:t xml:space="preserve">Činnosti </w:t>
            </w:r>
            <w:r w:rsidRPr="00E931C0">
              <w:t>podporující</w:t>
            </w:r>
            <w:r w:rsidRPr="0009009A">
              <w:t xml:space="preserve"> pohybové učení</w:t>
            </w:r>
          </w:p>
          <w:p w14:paraId="2CB527CF"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vzájemná komunikace a </w:t>
            </w:r>
            <w:r w:rsidRPr="00CD1D6C">
              <w:rPr>
                <w:rFonts w:ascii="Segoe UI Light" w:hAnsi="Segoe UI Light"/>
              </w:rPr>
              <w:t>spolupráce při pohybových činnostech</w:t>
            </w:r>
          </w:p>
          <w:p w14:paraId="3CC4F4C2"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sportovní výzbroj</w:t>
            </w:r>
            <w:r>
              <w:rPr>
                <w:rFonts w:ascii="Segoe UI Light" w:hAnsi="Segoe UI Light"/>
              </w:rPr>
              <w:t xml:space="preserve"> a </w:t>
            </w:r>
            <w:r w:rsidRPr="00CD1D6C">
              <w:rPr>
                <w:rFonts w:ascii="Segoe UI Light" w:hAnsi="Segoe UI Light"/>
              </w:rPr>
              <w:t>výstroj – účelnost, funkčnost, bezpečnost, finanční dostupnost</w:t>
            </w:r>
            <w:r>
              <w:rPr>
                <w:rFonts w:ascii="Segoe UI Light" w:hAnsi="Segoe UI Light"/>
              </w:rPr>
              <w:t xml:space="preserve"> a </w:t>
            </w:r>
            <w:r w:rsidRPr="00CD1D6C">
              <w:rPr>
                <w:rFonts w:ascii="Segoe UI Light" w:hAnsi="Segoe UI Light"/>
              </w:rPr>
              <w:t>kvalita</w:t>
            </w:r>
          </w:p>
          <w:p w14:paraId="6AEE9808"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pohybové činnostní, sportovní</w:t>
            </w:r>
            <w:r>
              <w:rPr>
                <w:rFonts w:ascii="Segoe UI Light" w:hAnsi="Segoe UI Light"/>
              </w:rPr>
              <w:t xml:space="preserve"> a </w:t>
            </w:r>
            <w:r w:rsidRPr="00CD1D6C">
              <w:rPr>
                <w:rFonts w:ascii="Segoe UI Light" w:hAnsi="Segoe UI Light"/>
              </w:rPr>
              <w:t>turistické akce – organizace, propagace, vyhodnocení, dokumentace</w:t>
            </w:r>
          </w:p>
          <w:p w14:paraId="5E4B57C7"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sportovní role</w:t>
            </w:r>
          </w:p>
          <w:p w14:paraId="0B73444A"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měřitelné</w:t>
            </w:r>
            <w:r>
              <w:rPr>
                <w:rFonts w:ascii="Segoe UI Light" w:hAnsi="Segoe UI Light"/>
              </w:rPr>
              <w:t xml:space="preserve"> a </w:t>
            </w:r>
            <w:r w:rsidRPr="00CD1D6C">
              <w:rPr>
                <w:rFonts w:ascii="Segoe UI Light" w:hAnsi="Segoe UI Light"/>
              </w:rPr>
              <w:t>hodnotitelé údaje související</w:t>
            </w:r>
            <w:r>
              <w:rPr>
                <w:rFonts w:ascii="Segoe UI Light" w:hAnsi="Segoe UI Light"/>
              </w:rPr>
              <w:t xml:space="preserve"> s </w:t>
            </w:r>
            <w:r w:rsidRPr="00CD1D6C">
              <w:rPr>
                <w:rFonts w:ascii="Segoe UI Light" w:hAnsi="Segoe UI Light"/>
              </w:rPr>
              <w:t>tělesnou výchovou</w:t>
            </w:r>
            <w:r>
              <w:rPr>
                <w:rFonts w:ascii="Segoe UI Light" w:hAnsi="Segoe UI Light"/>
              </w:rPr>
              <w:t xml:space="preserve"> a </w:t>
            </w:r>
            <w:r w:rsidRPr="00CD1D6C">
              <w:rPr>
                <w:rFonts w:ascii="Segoe UI Light" w:hAnsi="Segoe UI Light"/>
              </w:rPr>
              <w:t>sportem</w:t>
            </w:r>
          </w:p>
          <w:p w14:paraId="600F79F0" w14:textId="77777777" w:rsidR="005E597F" w:rsidRPr="00CD1D6C" w:rsidRDefault="005E597F" w:rsidP="00CC5C4F">
            <w:pPr>
              <w:pStyle w:val="TabulkatextChar"/>
              <w:numPr>
                <w:ilvl w:val="0"/>
                <w:numId w:val="8"/>
              </w:numPr>
              <w:tabs>
                <w:tab w:val="clear" w:pos="567"/>
                <w:tab w:val="num" w:pos="284"/>
              </w:tabs>
              <w:ind w:left="284"/>
              <w:rPr>
                <w:rFonts w:ascii="Segoe UI Light" w:hAnsi="Segoe UI Light"/>
              </w:rPr>
            </w:pPr>
            <w:r w:rsidRPr="00CD1D6C">
              <w:rPr>
                <w:rFonts w:ascii="Segoe UI Light" w:hAnsi="Segoe UI Light"/>
              </w:rPr>
              <w:t>olympismus</w:t>
            </w:r>
            <w:r>
              <w:rPr>
                <w:rFonts w:ascii="Segoe UI Light" w:hAnsi="Segoe UI Light"/>
              </w:rPr>
              <w:t xml:space="preserve"> v </w:t>
            </w:r>
            <w:r w:rsidRPr="00CD1D6C">
              <w:rPr>
                <w:rFonts w:ascii="Segoe UI Light" w:hAnsi="Segoe UI Light"/>
              </w:rPr>
              <w:t>současném světě, jednání fair play –spolupráce ve sportu</w:t>
            </w:r>
            <w:r>
              <w:rPr>
                <w:rFonts w:ascii="Segoe UI Light" w:hAnsi="Segoe UI Light"/>
              </w:rPr>
              <w:t xml:space="preserve"> a </w:t>
            </w:r>
            <w:r w:rsidRPr="00CD1D6C">
              <w:rPr>
                <w:rFonts w:ascii="Segoe UI Light" w:hAnsi="Segoe UI Light"/>
              </w:rPr>
              <w:t>pomoc soupeři, pomoc pohybově znevýhodně</w:t>
            </w:r>
            <w:r>
              <w:rPr>
                <w:rFonts w:ascii="Segoe UI Light" w:hAnsi="Segoe UI Light"/>
              </w:rPr>
              <w:t xml:space="preserve">ným, </w:t>
            </w:r>
            <w:r>
              <w:rPr>
                <w:rFonts w:ascii="Segoe UI Light" w:hAnsi="Segoe UI Light"/>
              </w:rPr>
              <w:lastRenderedPageBreak/>
              <w:t>sport pro každého, sport a </w:t>
            </w:r>
            <w:r w:rsidRPr="00CD1D6C">
              <w:rPr>
                <w:rFonts w:ascii="Segoe UI Light" w:hAnsi="Segoe UI Light"/>
              </w:rPr>
              <w:t>ochrana přírody, odmítání podpůrných látek neslučitelných</w:t>
            </w:r>
            <w:r>
              <w:rPr>
                <w:rFonts w:ascii="Segoe UI Light" w:hAnsi="Segoe UI Light"/>
              </w:rPr>
              <w:t xml:space="preserve"> s </w:t>
            </w:r>
            <w:r w:rsidRPr="00CD1D6C">
              <w:rPr>
                <w:rFonts w:ascii="Segoe UI Light" w:hAnsi="Segoe UI Light"/>
              </w:rPr>
              <w:t>etikou sportu</w:t>
            </w:r>
          </w:p>
          <w:p w14:paraId="4CC5C8B9" w14:textId="77777777" w:rsidR="005E597F" w:rsidRDefault="005E597F" w:rsidP="00CC5C4F">
            <w:pPr>
              <w:pStyle w:val="TabulkatextChar"/>
              <w:numPr>
                <w:ilvl w:val="0"/>
                <w:numId w:val="8"/>
              </w:numPr>
              <w:tabs>
                <w:tab w:val="clear" w:pos="567"/>
                <w:tab w:val="num" w:pos="284"/>
              </w:tabs>
              <w:ind w:left="284"/>
            </w:pPr>
            <w:r w:rsidRPr="00CD1D6C">
              <w:rPr>
                <w:rFonts w:ascii="Segoe UI Light" w:hAnsi="Segoe UI Light"/>
              </w:rPr>
              <w:t>úspěchy našeho sportu na pozadí nejdůležitějších sportovních událostí</w:t>
            </w:r>
          </w:p>
        </w:tc>
        <w:tc>
          <w:tcPr>
            <w:tcW w:w="2835" w:type="dxa"/>
          </w:tcPr>
          <w:p w14:paraId="5AB2478F" w14:textId="77777777" w:rsidR="005E597F" w:rsidRPr="00EC52A5" w:rsidRDefault="005E597F" w:rsidP="00965BDD">
            <w:pPr>
              <w:pStyle w:val="Tabulkanormln"/>
              <w:rPr>
                <w:bCs/>
              </w:rPr>
            </w:pPr>
            <w:r>
              <w:rPr>
                <w:bCs/>
              </w:rPr>
              <w:lastRenderedPageBreak/>
              <w:t>PT: Osobnostní a sociální výchova:</w:t>
            </w:r>
          </w:p>
          <w:p w14:paraId="04701770" w14:textId="77777777" w:rsidR="005E597F" w:rsidRDefault="005E597F" w:rsidP="00965BDD">
            <w:pPr>
              <w:pStyle w:val="Tabulkanormln"/>
              <w:rPr>
                <w:bCs/>
              </w:rPr>
            </w:pPr>
            <w:r w:rsidRPr="00EC52A5">
              <w:rPr>
                <w:bCs/>
              </w:rPr>
              <w:t>Seberegulace</w:t>
            </w:r>
            <w:r>
              <w:rPr>
                <w:bCs/>
              </w:rPr>
              <w:t>, organizační dovednosti a efektivní řešení problémů</w:t>
            </w:r>
          </w:p>
          <w:p w14:paraId="5B3FD909" w14:textId="77777777" w:rsidR="005E597F" w:rsidRDefault="005E597F" w:rsidP="00965BDD">
            <w:pPr>
              <w:pStyle w:val="Tabulkanormln"/>
              <w:rPr>
                <w:bCs/>
              </w:rPr>
            </w:pPr>
            <w:r>
              <w:rPr>
                <w:bCs/>
              </w:rPr>
              <w:t>Poznávání a rozvoj vlastní osobnosti</w:t>
            </w:r>
          </w:p>
          <w:p w14:paraId="3B7614B2" w14:textId="77777777" w:rsidR="005E597F" w:rsidRDefault="005E597F" w:rsidP="00965BDD">
            <w:pPr>
              <w:pStyle w:val="Tabulkanormln"/>
              <w:rPr>
                <w:bCs/>
              </w:rPr>
            </w:pPr>
            <w:r>
              <w:rPr>
                <w:bCs/>
              </w:rPr>
              <w:t>Sociální komunikace</w:t>
            </w:r>
          </w:p>
          <w:p w14:paraId="3C04D61E" w14:textId="77777777" w:rsidR="005E597F" w:rsidRDefault="005E597F" w:rsidP="00965BDD">
            <w:pPr>
              <w:pStyle w:val="Tabulkanormln"/>
              <w:rPr>
                <w:bCs/>
              </w:rPr>
            </w:pPr>
            <w:r>
              <w:rPr>
                <w:bCs/>
              </w:rPr>
              <w:t>Morálka všedního dne</w:t>
            </w:r>
          </w:p>
          <w:p w14:paraId="2097147E" w14:textId="77777777" w:rsidR="005E597F" w:rsidRDefault="005E597F" w:rsidP="00965BDD">
            <w:pPr>
              <w:pStyle w:val="Tabulkanormln"/>
            </w:pPr>
            <w:r>
              <w:rPr>
                <w:bCs/>
              </w:rPr>
              <w:t>Spolupráce a soutěž</w:t>
            </w:r>
          </w:p>
          <w:p w14:paraId="5EF9E636" w14:textId="77777777" w:rsidR="005E597F" w:rsidRPr="000014C3" w:rsidRDefault="005E597F" w:rsidP="00965BDD">
            <w:pPr>
              <w:pStyle w:val="Tabulkanormln"/>
            </w:pPr>
            <w:r w:rsidRPr="000014C3">
              <w:t>Výchova ke zdraví</w:t>
            </w:r>
          </w:p>
          <w:p w14:paraId="3401878D" w14:textId="77777777" w:rsidR="005E597F" w:rsidRDefault="005E597F" w:rsidP="00965BDD">
            <w:pPr>
              <w:pStyle w:val="Tabulkanormln"/>
            </w:pPr>
            <w:r>
              <w:t>(zdravý způsob života a </w:t>
            </w:r>
            <w:r w:rsidRPr="000014C3">
              <w:t>péče</w:t>
            </w:r>
            <w:r>
              <w:t xml:space="preserve"> o </w:t>
            </w:r>
            <w:r w:rsidRPr="000014C3">
              <w:t>zdraví, ri</w:t>
            </w:r>
            <w:r>
              <w:t xml:space="preserve">zika ohrožující zdraví a jejich </w:t>
            </w:r>
            <w:r w:rsidRPr="000014C3">
              <w:t>prevence</w:t>
            </w:r>
            <w:r>
              <w:t>, škodlivost alkoholu, kouření, nebezpečí dopinku, nebezpečí nevhodného a jednostranného tréninku u vrcholových sportovců</w:t>
            </w:r>
            <w:r w:rsidRPr="000014C3">
              <w:t>)</w:t>
            </w:r>
          </w:p>
        </w:tc>
      </w:tr>
    </w:tbl>
    <w:p w14:paraId="2D1AACEE" w14:textId="0889DD01" w:rsidR="005E597F" w:rsidRDefault="005E597F" w:rsidP="0079553C">
      <w:pPr>
        <w:pStyle w:val="Odsttunnadpis"/>
        <w:spacing w:after="120" w:line="288" w:lineRule="auto"/>
      </w:pPr>
      <w:r w:rsidRPr="00A141BA">
        <w:t>Ročník</w:t>
      </w:r>
      <w:r>
        <w:t>: 4.</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5E597F" w14:paraId="24C81ABE" w14:textId="77777777" w:rsidTr="00965BDD">
        <w:tc>
          <w:tcPr>
            <w:tcW w:w="3685" w:type="dxa"/>
            <w:shd w:val="clear" w:color="auto" w:fill="BFBFBF" w:themeFill="background1" w:themeFillShade="BF"/>
            <w:vAlign w:val="center"/>
          </w:tcPr>
          <w:p w14:paraId="7368F6C8" w14:textId="77777777" w:rsidR="005E597F" w:rsidRPr="009D7FDF" w:rsidRDefault="005E597F" w:rsidP="00965BDD">
            <w:pPr>
              <w:tabs>
                <w:tab w:val="right" w:pos="2854"/>
              </w:tabs>
              <w:spacing w:before="0" w:line="240" w:lineRule="auto"/>
              <w:jc w:val="center"/>
              <w:rPr>
                <w:b/>
              </w:rPr>
            </w:pPr>
            <w:r w:rsidRPr="009D7FDF">
              <w:rPr>
                <w:b/>
              </w:rPr>
              <w:t>Očekávané výstupy</w:t>
            </w:r>
          </w:p>
        </w:tc>
        <w:tc>
          <w:tcPr>
            <w:tcW w:w="3118" w:type="dxa"/>
            <w:shd w:val="clear" w:color="auto" w:fill="BFBFBF" w:themeFill="background1" w:themeFillShade="BF"/>
            <w:vAlign w:val="center"/>
          </w:tcPr>
          <w:p w14:paraId="1CD04C12" w14:textId="77777777" w:rsidR="005E597F" w:rsidRPr="009D7FDF" w:rsidRDefault="005E597F" w:rsidP="00965BDD">
            <w:pPr>
              <w:spacing w:before="0" w:line="240" w:lineRule="auto"/>
              <w:jc w:val="center"/>
              <w:rPr>
                <w:b/>
              </w:rPr>
            </w:pPr>
            <w:r w:rsidRPr="009D7FDF">
              <w:rPr>
                <w:b/>
              </w:rPr>
              <w:t>Učivo</w:t>
            </w:r>
          </w:p>
        </w:tc>
        <w:tc>
          <w:tcPr>
            <w:tcW w:w="2835" w:type="dxa"/>
            <w:shd w:val="clear" w:color="auto" w:fill="BFBFBF" w:themeFill="background1" w:themeFillShade="BF"/>
            <w:vAlign w:val="center"/>
          </w:tcPr>
          <w:p w14:paraId="7E031A4A" w14:textId="77777777" w:rsidR="005E597F" w:rsidRPr="009D7FDF" w:rsidRDefault="005E597F" w:rsidP="00965BDD">
            <w:pPr>
              <w:spacing w:before="0" w:line="240" w:lineRule="auto"/>
              <w:jc w:val="center"/>
              <w:rPr>
                <w:b/>
              </w:rPr>
            </w:pPr>
            <w:r w:rsidRPr="009D7FDF">
              <w:rPr>
                <w:b/>
              </w:rPr>
              <w:t>Průřezová témata,</w:t>
            </w:r>
          </w:p>
          <w:p w14:paraId="58147B39" w14:textId="77777777" w:rsidR="005E597F" w:rsidRPr="009D7FDF" w:rsidRDefault="005E597F" w:rsidP="00965BDD">
            <w:pPr>
              <w:spacing w:before="0" w:line="240" w:lineRule="auto"/>
              <w:jc w:val="center"/>
              <w:rPr>
                <w:b/>
              </w:rPr>
            </w:pPr>
            <w:r w:rsidRPr="009D7FDF">
              <w:rPr>
                <w:b/>
              </w:rPr>
              <w:t>MP vztahy</w:t>
            </w:r>
          </w:p>
        </w:tc>
      </w:tr>
      <w:tr w:rsidR="005E597F" w14:paraId="7A983B5F" w14:textId="77777777" w:rsidTr="00965BDD">
        <w:tc>
          <w:tcPr>
            <w:tcW w:w="3685" w:type="dxa"/>
          </w:tcPr>
          <w:p w14:paraId="2BB6A71E" w14:textId="77777777" w:rsidR="005E597F" w:rsidRPr="0008125D" w:rsidRDefault="005E597F" w:rsidP="00CC5C4F">
            <w:pPr>
              <w:pStyle w:val="Tabulkaodrazky"/>
              <w:numPr>
                <w:ilvl w:val="0"/>
                <w:numId w:val="9"/>
              </w:numPr>
              <w:tabs>
                <w:tab w:val="num" w:pos="227"/>
              </w:tabs>
              <w:ind w:left="227" w:hanging="227"/>
            </w:pPr>
            <w:r w:rsidRPr="0008125D">
              <w:t>o</w:t>
            </w:r>
            <w:r>
              <w:t>rganizuje svůj pohybový režim a </w:t>
            </w:r>
            <w:r w:rsidRPr="0008125D">
              <w:t>využívá</w:t>
            </w:r>
            <w:r>
              <w:t xml:space="preserve"> v </w:t>
            </w:r>
            <w:r w:rsidRPr="0008125D">
              <w:t>souladu</w:t>
            </w:r>
            <w:r>
              <w:t xml:space="preserve"> s </w:t>
            </w:r>
            <w:r w:rsidRPr="0008125D">
              <w:t>pohybovými předpoklady, zájmy</w:t>
            </w:r>
            <w:r>
              <w:t xml:space="preserve"> a </w:t>
            </w:r>
            <w:r w:rsidRPr="0008125D">
              <w:t>zdravotními potřebami vhodné</w:t>
            </w:r>
            <w:r>
              <w:t xml:space="preserve"> a </w:t>
            </w:r>
            <w:r w:rsidRPr="0008125D">
              <w:t xml:space="preserve">dostupné pohybové aktivity </w:t>
            </w:r>
          </w:p>
          <w:p w14:paraId="1935F74D" w14:textId="77777777" w:rsidR="005E597F" w:rsidRPr="0008125D" w:rsidRDefault="005E597F" w:rsidP="00CC5C4F">
            <w:pPr>
              <w:pStyle w:val="Tabulkaodrazky"/>
              <w:numPr>
                <w:ilvl w:val="0"/>
                <w:numId w:val="9"/>
              </w:numPr>
              <w:tabs>
                <w:tab w:val="num" w:pos="227"/>
              </w:tabs>
              <w:ind w:left="227" w:hanging="227"/>
            </w:pPr>
            <w:r w:rsidRPr="0008125D">
              <w:t xml:space="preserve">ověří jednoduchými testy úroveň zdravotně </w:t>
            </w:r>
            <w:r>
              <w:t>orientované zdatnosti a </w:t>
            </w:r>
            <w:r w:rsidRPr="0008125D">
              <w:t>svalové nerovnováhy</w:t>
            </w:r>
          </w:p>
          <w:p w14:paraId="465D10CD" w14:textId="77777777" w:rsidR="005E597F" w:rsidRPr="0008125D" w:rsidRDefault="005E597F" w:rsidP="00CC5C4F">
            <w:pPr>
              <w:pStyle w:val="Tabulkaodrazky"/>
              <w:numPr>
                <w:ilvl w:val="0"/>
                <w:numId w:val="9"/>
              </w:numPr>
              <w:tabs>
                <w:tab w:val="num" w:pos="227"/>
              </w:tabs>
              <w:ind w:left="227" w:hanging="227"/>
            </w:pPr>
            <w:r w:rsidRPr="0008125D">
              <w:t>usiluje</w:t>
            </w:r>
            <w:r>
              <w:t xml:space="preserve"> o </w:t>
            </w:r>
            <w:r w:rsidRPr="0008125D">
              <w:t>optimální rozvoj své zdatnosti</w:t>
            </w:r>
          </w:p>
          <w:p w14:paraId="7B5A5B6A" w14:textId="77777777" w:rsidR="005E597F" w:rsidRPr="0008125D" w:rsidRDefault="005E597F" w:rsidP="00CC5C4F">
            <w:pPr>
              <w:pStyle w:val="Tabulkaodrazky"/>
              <w:numPr>
                <w:ilvl w:val="0"/>
                <w:numId w:val="9"/>
              </w:numPr>
              <w:tabs>
                <w:tab w:val="num" w:pos="227"/>
              </w:tabs>
              <w:ind w:left="227" w:hanging="227"/>
            </w:pPr>
            <w:r w:rsidRPr="0008125D">
              <w:t>vybere</w:t>
            </w:r>
            <w:r>
              <w:t xml:space="preserve"> z </w:t>
            </w:r>
            <w:r w:rsidRPr="0008125D">
              <w:t>nabídky vhodné kondiční programy nebo soubory cviků pro udržení či rozvoj úrovně zd</w:t>
            </w:r>
            <w:r w:rsidRPr="00D63649">
              <w:t>ravotně orientované zdatnosti</w:t>
            </w:r>
            <w:r>
              <w:t xml:space="preserve"> a </w:t>
            </w:r>
            <w:r w:rsidRPr="0008125D">
              <w:t>samostatně je upraví pro vlastní použití</w:t>
            </w:r>
          </w:p>
          <w:p w14:paraId="5471F4A2" w14:textId="77777777" w:rsidR="005E597F" w:rsidRPr="0008125D" w:rsidRDefault="005E597F" w:rsidP="00CC5C4F">
            <w:pPr>
              <w:pStyle w:val="Tabulkaodrazky"/>
              <w:numPr>
                <w:ilvl w:val="0"/>
                <w:numId w:val="9"/>
              </w:numPr>
              <w:tabs>
                <w:tab w:val="num" w:pos="227"/>
              </w:tabs>
              <w:ind w:left="227" w:hanging="227"/>
            </w:pPr>
            <w:r w:rsidRPr="0008125D">
              <w:t>využívá vhodné soubory pro tělesnou</w:t>
            </w:r>
            <w:r>
              <w:t xml:space="preserve"> a </w:t>
            </w:r>
            <w:r w:rsidRPr="0008125D">
              <w:t xml:space="preserve">duševní relaxaci </w:t>
            </w:r>
          </w:p>
          <w:p w14:paraId="32C2BFE5" w14:textId="77777777" w:rsidR="005E597F" w:rsidRPr="0008125D" w:rsidRDefault="005E597F" w:rsidP="00CC5C4F">
            <w:pPr>
              <w:pStyle w:val="Tabulkaodrazky"/>
              <w:numPr>
                <w:ilvl w:val="0"/>
                <w:numId w:val="9"/>
              </w:numPr>
              <w:tabs>
                <w:tab w:val="num" w:pos="227"/>
              </w:tabs>
              <w:ind w:left="227" w:hanging="227"/>
            </w:pPr>
            <w:r w:rsidRPr="0008125D">
              <w:t>pod vedením učitele připraví organismus na pohybovou činnost</w:t>
            </w:r>
            <w:r>
              <w:t xml:space="preserve"> s </w:t>
            </w:r>
            <w:r w:rsidRPr="0008125D">
              <w:t>ohledem na následné převažující pohybové zatížení</w:t>
            </w:r>
          </w:p>
          <w:p w14:paraId="7448943F" w14:textId="77777777" w:rsidR="005E597F" w:rsidRPr="0008125D" w:rsidRDefault="005E597F" w:rsidP="00CC5C4F">
            <w:pPr>
              <w:pStyle w:val="Tabulkaodrazky"/>
              <w:numPr>
                <w:ilvl w:val="0"/>
                <w:numId w:val="9"/>
              </w:numPr>
              <w:tabs>
                <w:tab w:val="num" w:pos="227"/>
              </w:tabs>
              <w:ind w:left="227" w:hanging="227"/>
            </w:pPr>
            <w:r>
              <w:t>uplatňuje účelné a </w:t>
            </w:r>
            <w:r w:rsidRPr="0008125D">
              <w:t>bezpečné chov</w:t>
            </w:r>
            <w:r>
              <w:t>ání při pohybových aktivitách i v </w:t>
            </w:r>
            <w:r w:rsidRPr="0008125D">
              <w:t>neznámém prostředí</w:t>
            </w:r>
          </w:p>
          <w:p w14:paraId="1F6C2FD9" w14:textId="77777777" w:rsidR="005E597F" w:rsidRPr="0008125D" w:rsidRDefault="005E597F" w:rsidP="00CC5C4F">
            <w:pPr>
              <w:pStyle w:val="Tabulkaodrazky"/>
              <w:numPr>
                <w:ilvl w:val="0"/>
                <w:numId w:val="9"/>
              </w:numPr>
              <w:tabs>
                <w:tab w:val="num" w:pos="227"/>
              </w:tabs>
              <w:ind w:left="227" w:hanging="227"/>
            </w:pPr>
            <w:r w:rsidRPr="0008125D">
              <w:t xml:space="preserve">poskytuje první pomoc při </w:t>
            </w:r>
            <w:r>
              <w:t>sportovních či jiných úrazech i v </w:t>
            </w:r>
            <w:r w:rsidRPr="0008125D">
              <w:t>nestandardních podmínkách</w:t>
            </w:r>
          </w:p>
          <w:p w14:paraId="14744E28" w14:textId="77777777" w:rsidR="005E597F" w:rsidRPr="0008125D" w:rsidRDefault="005E597F" w:rsidP="00965BDD">
            <w:pPr>
              <w:pStyle w:val="Odstavecseseznamem"/>
              <w:spacing w:after="0" w:line="240" w:lineRule="auto"/>
              <w:rPr>
                <w:rFonts w:ascii="Segoe UI Light" w:hAnsi="Segoe UI Light"/>
              </w:rPr>
            </w:pPr>
          </w:p>
        </w:tc>
        <w:tc>
          <w:tcPr>
            <w:tcW w:w="3118" w:type="dxa"/>
          </w:tcPr>
          <w:p w14:paraId="4CE72275" w14:textId="77777777" w:rsidR="005E597F" w:rsidRPr="0009009A" w:rsidRDefault="005E597F" w:rsidP="00965BDD">
            <w:pPr>
              <w:pStyle w:val="Tabulkatucne"/>
            </w:pPr>
            <w:r w:rsidRPr="0009009A">
              <w:t xml:space="preserve">Činnosti </w:t>
            </w:r>
            <w:r w:rsidRPr="006440BB">
              <w:t>ovlivňující</w:t>
            </w:r>
            <w:r w:rsidRPr="0009009A">
              <w:t xml:space="preserve"> zdraví</w:t>
            </w:r>
          </w:p>
          <w:p w14:paraId="5A21B8BF"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zdravotně orientovaná zdatnost – složky ZOZ, kondiční testy</w:t>
            </w:r>
          </w:p>
          <w:p w14:paraId="5AB953D9"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svalová nerovnováha – příčiny svalové nerovnováhy, testy svalové nerovnováhy</w:t>
            </w:r>
          </w:p>
          <w:p w14:paraId="12D28B38"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zdravotně zaměřená cvičení</w:t>
            </w:r>
          </w:p>
          <w:p w14:paraId="32339F96"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organismus</w:t>
            </w:r>
            <w:r>
              <w:rPr>
                <w:rFonts w:ascii="Segoe UI Light" w:hAnsi="Segoe UI Light"/>
              </w:rPr>
              <w:t xml:space="preserve"> a </w:t>
            </w:r>
            <w:r w:rsidRPr="00D63649">
              <w:rPr>
                <w:rFonts w:ascii="Segoe UI Light" w:hAnsi="Segoe UI Light"/>
              </w:rPr>
              <w:t>pohybová zátěž - způsob zatěžování, kompenzace jednostranné zátěže</w:t>
            </w:r>
          </w:p>
          <w:p w14:paraId="017E18D5"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individuální pohybový režim</w:t>
            </w:r>
          </w:p>
          <w:p w14:paraId="5D8B66F6"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hygiena pohybových činností</w:t>
            </w:r>
            <w:r>
              <w:rPr>
                <w:rFonts w:ascii="Segoe UI Light" w:hAnsi="Segoe UI Light"/>
              </w:rPr>
              <w:t xml:space="preserve"> a </w:t>
            </w:r>
            <w:r w:rsidRPr="00D63649">
              <w:rPr>
                <w:rFonts w:ascii="Segoe UI Light" w:hAnsi="Segoe UI Light"/>
              </w:rPr>
              <w:t>cvičebního prostředí</w:t>
            </w:r>
          </w:p>
          <w:p w14:paraId="47F9E56D"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rizikové faktory ovlivňující bezpečnost pohybov</w:t>
            </w:r>
            <w:r>
              <w:rPr>
                <w:rFonts w:ascii="Segoe UI Light" w:hAnsi="Segoe UI Light"/>
              </w:rPr>
              <w:t>ých činností – zásady jednání a chování v různém</w:t>
            </w:r>
            <w:r w:rsidRPr="00D63649">
              <w:rPr>
                <w:rFonts w:ascii="Segoe UI Light" w:hAnsi="Segoe UI Light"/>
              </w:rPr>
              <w:t xml:space="preserve"> prostředí, úprava ohybových činností podle aktuálních podmínek</w:t>
            </w:r>
          </w:p>
          <w:p w14:paraId="58E367C7" w14:textId="77777777" w:rsidR="005E597F" w:rsidRPr="00301572" w:rsidRDefault="005E597F" w:rsidP="00CC5C4F">
            <w:pPr>
              <w:pStyle w:val="TabulkatextChar"/>
              <w:numPr>
                <w:ilvl w:val="0"/>
                <w:numId w:val="8"/>
              </w:numPr>
              <w:tabs>
                <w:tab w:val="clear" w:pos="567"/>
                <w:tab w:val="num" w:pos="284"/>
              </w:tabs>
              <w:ind w:left="284"/>
              <w:rPr>
                <w:b/>
              </w:rPr>
            </w:pPr>
            <w:r w:rsidRPr="00D63649">
              <w:rPr>
                <w:rFonts w:ascii="Segoe UI Light" w:hAnsi="Segoe UI Light"/>
              </w:rPr>
              <w:t>první pomoc při sportovních úrazech - závažná poranění</w:t>
            </w:r>
            <w:r>
              <w:rPr>
                <w:rFonts w:ascii="Segoe UI Light" w:hAnsi="Segoe UI Light"/>
              </w:rPr>
              <w:t xml:space="preserve"> a </w:t>
            </w:r>
            <w:r w:rsidRPr="00D63649">
              <w:rPr>
                <w:rFonts w:ascii="Segoe UI Light" w:hAnsi="Segoe UI Light"/>
              </w:rPr>
              <w:t>život ohrožující stavy, improvizovaná první pomoc</w:t>
            </w:r>
            <w:r>
              <w:rPr>
                <w:rFonts w:ascii="Segoe UI Light" w:hAnsi="Segoe UI Light"/>
              </w:rPr>
              <w:t xml:space="preserve"> v </w:t>
            </w:r>
            <w:r w:rsidRPr="00D63649">
              <w:rPr>
                <w:rFonts w:ascii="Segoe UI Light" w:hAnsi="Segoe UI Light"/>
              </w:rPr>
              <w:t>podmínkách sportovních činnost</w:t>
            </w:r>
          </w:p>
        </w:tc>
        <w:tc>
          <w:tcPr>
            <w:tcW w:w="2835" w:type="dxa"/>
          </w:tcPr>
          <w:p w14:paraId="27112DB0" w14:textId="77777777" w:rsidR="005E597F" w:rsidRPr="00E92906" w:rsidRDefault="005E597F" w:rsidP="00965BDD">
            <w:pPr>
              <w:pStyle w:val="Tabulkanormln"/>
            </w:pPr>
            <w:r>
              <w:t>4. ročník – možnost individuální přípravy na talentové zkoušky na tělovýchovné fakulty</w:t>
            </w:r>
          </w:p>
          <w:p w14:paraId="59127E18" w14:textId="77777777" w:rsidR="005E597F" w:rsidRDefault="005E597F" w:rsidP="00965BDD">
            <w:pPr>
              <w:pStyle w:val="Tabulkanormln"/>
            </w:pPr>
            <w:r w:rsidRPr="00332FF3">
              <w:t>Učivo prolíná všemi ročníky</w:t>
            </w:r>
            <w:r>
              <w:t xml:space="preserve">, </w:t>
            </w:r>
            <w:r w:rsidRPr="00332FF3">
              <w:t>je zařazováno průběžně</w:t>
            </w:r>
            <w:r>
              <w:t xml:space="preserve"> a s </w:t>
            </w:r>
            <w:r w:rsidRPr="00332FF3">
              <w:t>přiměřenou gradací</w:t>
            </w:r>
            <w:r>
              <w:t xml:space="preserve"> v </w:t>
            </w:r>
            <w:r w:rsidRPr="00332FF3">
              <w:t>návaznosti na zařazované</w:t>
            </w:r>
            <w:r>
              <w:t xml:space="preserve"> </w:t>
            </w:r>
            <w:r w:rsidRPr="00332FF3">
              <w:t>pohybové aktivity</w:t>
            </w:r>
            <w:r>
              <w:t xml:space="preserve"> a </w:t>
            </w:r>
            <w:r w:rsidRPr="00332FF3">
              <w:t>ostatní</w:t>
            </w:r>
            <w:r>
              <w:t xml:space="preserve"> </w:t>
            </w:r>
            <w:r w:rsidRPr="00332FF3">
              <w:t>učivo</w:t>
            </w:r>
          </w:p>
          <w:p w14:paraId="357C51A9" w14:textId="77777777" w:rsidR="005E597F" w:rsidRDefault="005E597F" w:rsidP="00965BDD">
            <w:pPr>
              <w:pStyle w:val="Tabulkanormln"/>
            </w:pPr>
            <w:r>
              <w:t>Zdravotní tělesná výchova - dle potřeby zařazována v průběhu celého studia</w:t>
            </w:r>
          </w:p>
          <w:p w14:paraId="7D558C4B" w14:textId="77777777" w:rsidR="005E597F" w:rsidRDefault="005E597F" w:rsidP="00965BDD">
            <w:pPr>
              <w:pStyle w:val="Tabulkanormln"/>
            </w:pPr>
            <w:r>
              <w:t xml:space="preserve">Biologie člověka - anatomie a fyziologie </w:t>
            </w:r>
          </w:p>
          <w:p w14:paraId="55F41986" w14:textId="77777777" w:rsidR="005E597F" w:rsidRPr="00184478" w:rsidRDefault="005E597F" w:rsidP="00965BDD">
            <w:pPr>
              <w:pStyle w:val="Tabulkanormln"/>
            </w:pPr>
            <w:r w:rsidRPr="00184478">
              <w:t>Výchova ke zdraví</w:t>
            </w:r>
          </w:p>
          <w:p w14:paraId="10840253" w14:textId="77777777" w:rsidR="005E597F" w:rsidRPr="00C04BCC" w:rsidRDefault="005E597F" w:rsidP="00965BDD">
            <w:pPr>
              <w:pStyle w:val="Tabulkanormln"/>
            </w:pPr>
            <w:r>
              <w:t>okruh Zdravý způsob života a </w:t>
            </w:r>
            <w:r w:rsidRPr="00184478">
              <w:t>péče</w:t>
            </w:r>
            <w:r>
              <w:t xml:space="preserve"> o </w:t>
            </w:r>
            <w:r w:rsidRPr="00184478">
              <w:t xml:space="preserve">zdraví </w:t>
            </w:r>
            <w:r>
              <w:t>(</w:t>
            </w:r>
            <w:r w:rsidRPr="00C04BCC">
              <w:t>zdravá výživa,</w:t>
            </w:r>
            <w:r>
              <w:t xml:space="preserve"> výživa a regenerace ve sportu, dodržování hygienických návyků, pohyb, odpočinek, tělesná a duševní pohoda, …)</w:t>
            </w:r>
          </w:p>
          <w:p w14:paraId="3359D90F" w14:textId="77777777" w:rsidR="005E597F" w:rsidRPr="00184478" w:rsidRDefault="005E597F" w:rsidP="00965BDD">
            <w:pPr>
              <w:pStyle w:val="Tabulkanormln"/>
            </w:pPr>
            <w:r w:rsidRPr="00184478">
              <w:t>Výchova ke zdraví</w:t>
            </w:r>
          </w:p>
          <w:p w14:paraId="18E8E30D" w14:textId="77777777" w:rsidR="005E597F" w:rsidRPr="000014C3" w:rsidRDefault="005E597F" w:rsidP="00965BDD">
            <w:pPr>
              <w:pStyle w:val="Tabulkanormln"/>
            </w:pPr>
            <w:r w:rsidRPr="00184478">
              <w:t>okruh Rizika ohrožující zdraví</w:t>
            </w:r>
            <w:r>
              <w:t xml:space="preserve"> (drogy, alkohol, tabákové výrobky, vliv vnějšího prostředí na zdraví člověka)</w:t>
            </w:r>
          </w:p>
          <w:p w14:paraId="395B31F4" w14:textId="77777777" w:rsidR="005E597F" w:rsidRDefault="005E597F" w:rsidP="00965BDD">
            <w:pPr>
              <w:pStyle w:val="Tabulkanormln"/>
            </w:pPr>
          </w:p>
        </w:tc>
      </w:tr>
      <w:tr w:rsidR="005E597F" w14:paraId="298ADCCF" w14:textId="77777777" w:rsidTr="00965BDD">
        <w:tc>
          <w:tcPr>
            <w:tcW w:w="3685" w:type="dxa"/>
          </w:tcPr>
          <w:p w14:paraId="3D2AB4A2" w14:textId="77777777" w:rsidR="005E597F" w:rsidRPr="0008125D" w:rsidRDefault="005E597F" w:rsidP="00CC5C4F">
            <w:pPr>
              <w:pStyle w:val="Tabulkaodrazky"/>
              <w:numPr>
                <w:ilvl w:val="0"/>
                <w:numId w:val="9"/>
              </w:numPr>
              <w:tabs>
                <w:tab w:val="num" w:pos="227"/>
              </w:tabs>
              <w:ind w:left="227" w:hanging="227"/>
            </w:pPr>
            <w:r w:rsidRPr="0008125D">
              <w:lastRenderedPageBreak/>
              <w:t>provádí osvojované pohybové dovednosti na úrovni individuálních předpokladů</w:t>
            </w:r>
          </w:p>
          <w:p w14:paraId="2A606DEA" w14:textId="77777777" w:rsidR="005E597F" w:rsidRPr="0008125D" w:rsidRDefault="005E597F" w:rsidP="00CC5C4F">
            <w:pPr>
              <w:pStyle w:val="Tabulkaodrazky"/>
              <w:numPr>
                <w:ilvl w:val="0"/>
                <w:numId w:val="9"/>
              </w:numPr>
              <w:tabs>
                <w:tab w:val="num" w:pos="227"/>
              </w:tabs>
              <w:ind w:left="227" w:hanging="227"/>
            </w:pPr>
            <w:r w:rsidRPr="0008125D">
              <w:t>zvládá základní postupy rozvoje osvojovaných pohybových dovedností</w:t>
            </w:r>
            <w:r>
              <w:t xml:space="preserve"> a </w:t>
            </w:r>
            <w:r w:rsidRPr="0008125D">
              <w:t>usiluje</w:t>
            </w:r>
            <w:r>
              <w:t xml:space="preserve"> o </w:t>
            </w:r>
            <w:r w:rsidRPr="0008125D">
              <w:t>své pohybové sebezdokonalení</w:t>
            </w:r>
          </w:p>
          <w:p w14:paraId="50657349" w14:textId="77777777" w:rsidR="005E597F" w:rsidRPr="0008125D" w:rsidRDefault="005E597F" w:rsidP="00CC5C4F">
            <w:pPr>
              <w:pStyle w:val="Tabulkaodrazky"/>
              <w:numPr>
                <w:ilvl w:val="0"/>
                <w:numId w:val="9"/>
              </w:numPr>
              <w:tabs>
                <w:tab w:val="num" w:pos="227"/>
              </w:tabs>
              <w:ind w:left="227" w:hanging="227"/>
            </w:pPr>
            <w:r w:rsidRPr="0008125D">
              <w:t>posoudí kvalitu stěžejních částí pohybu, označí zjevné příčiny nedostatků</w:t>
            </w:r>
            <w:r>
              <w:t xml:space="preserve"> a </w:t>
            </w:r>
            <w:r w:rsidRPr="0008125D">
              <w:t>uplatnění konkrétní osvojované postupy vedoucí</w:t>
            </w:r>
            <w:r>
              <w:t xml:space="preserve"> k </w:t>
            </w:r>
            <w:r w:rsidRPr="0008125D">
              <w:t>potřebné změně</w:t>
            </w:r>
          </w:p>
          <w:p w14:paraId="5F04AA15" w14:textId="77777777" w:rsidR="005E597F" w:rsidRPr="0008125D" w:rsidRDefault="005E597F" w:rsidP="00CC5C4F">
            <w:pPr>
              <w:pStyle w:val="Tabulkaodrazky"/>
              <w:numPr>
                <w:ilvl w:val="0"/>
                <w:numId w:val="9"/>
              </w:numPr>
              <w:tabs>
                <w:tab w:val="num" w:pos="227"/>
              </w:tabs>
              <w:ind w:left="227" w:hanging="227"/>
            </w:pPr>
            <w:r w:rsidRPr="0008125D">
              <w:t>respektuje věkové, pohlavní, výkonnostní</w:t>
            </w:r>
            <w:r>
              <w:t xml:space="preserve"> a </w:t>
            </w:r>
            <w:r w:rsidRPr="0008125D">
              <w:t>jiné pohybové rozdíly</w:t>
            </w:r>
            <w:r>
              <w:t xml:space="preserve"> a </w:t>
            </w:r>
            <w:r w:rsidRPr="0008125D">
              <w:t>přizpůsobí pohybovou činnost dané skladbě sportujících</w:t>
            </w:r>
          </w:p>
          <w:p w14:paraId="50FDDD6A" w14:textId="77777777" w:rsidR="005E597F" w:rsidRPr="0008125D" w:rsidRDefault="005E597F" w:rsidP="00CC5C4F">
            <w:pPr>
              <w:pStyle w:val="Tabulkaodrazky"/>
              <w:numPr>
                <w:ilvl w:val="0"/>
                <w:numId w:val="9"/>
              </w:numPr>
              <w:tabs>
                <w:tab w:val="num" w:pos="227"/>
              </w:tabs>
              <w:ind w:left="227" w:hanging="227"/>
            </w:pPr>
            <w:r w:rsidRPr="0008125D">
              <w:t>respektuje pravidla osvojovaných sportů, rozhoduje nebo spolurozhoduje třídní nebo školní utkání, závody, soutěže</w:t>
            </w:r>
            <w:r>
              <w:t xml:space="preserve"> v </w:t>
            </w:r>
            <w:r w:rsidRPr="0008125D">
              <w:t>osvojovaných sportech, vyhodnot</w:t>
            </w:r>
            <w:r>
              <w:t>í</w:t>
            </w:r>
            <w:r w:rsidRPr="0008125D">
              <w:t xml:space="preserve"> regulérnost hry</w:t>
            </w:r>
          </w:p>
          <w:p w14:paraId="36241A07" w14:textId="77777777" w:rsidR="005E597F" w:rsidRPr="0008125D" w:rsidRDefault="005E597F" w:rsidP="00CC5C4F">
            <w:pPr>
              <w:pStyle w:val="Tabulkaodrazky"/>
              <w:numPr>
                <w:ilvl w:val="0"/>
                <w:numId w:val="9"/>
              </w:numPr>
              <w:tabs>
                <w:tab w:val="num" w:pos="227"/>
              </w:tabs>
              <w:ind w:left="227" w:hanging="227"/>
            </w:pPr>
            <w:r w:rsidRPr="0008125D">
              <w:t>připraví (ve spolupráci</w:t>
            </w:r>
            <w:r>
              <w:t xml:space="preserve"> s </w:t>
            </w:r>
            <w:r w:rsidRPr="0008125D">
              <w:t>ostatními žáky) třídní nebo školní turnaj, soutěž, turistickou akci</w:t>
            </w:r>
            <w:r>
              <w:t xml:space="preserve"> a </w:t>
            </w:r>
            <w:r w:rsidRPr="0008125D">
              <w:t>podílí se na její realizaci</w:t>
            </w:r>
          </w:p>
          <w:p w14:paraId="22075550" w14:textId="77777777" w:rsidR="005E597F" w:rsidRPr="0008125D" w:rsidRDefault="005E597F" w:rsidP="00CC5C4F">
            <w:pPr>
              <w:pStyle w:val="Tabulkaodrazky"/>
              <w:numPr>
                <w:ilvl w:val="0"/>
                <w:numId w:val="9"/>
              </w:numPr>
              <w:tabs>
                <w:tab w:val="num" w:pos="227"/>
              </w:tabs>
              <w:ind w:left="227" w:hanging="227"/>
            </w:pPr>
            <w:r w:rsidRPr="0008125D">
              <w:t>volí</w:t>
            </w:r>
            <w:r>
              <w:t xml:space="preserve"> a </w:t>
            </w:r>
            <w:r w:rsidRPr="0008125D">
              <w:t>používá pro osvojování pohybové činnosti vhodnou výstroj</w:t>
            </w:r>
            <w:r>
              <w:t xml:space="preserve"> a </w:t>
            </w:r>
            <w:r w:rsidRPr="0008125D">
              <w:t>výzbroj</w:t>
            </w:r>
            <w:r>
              <w:t xml:space="preserve"> a </w:t>
            </w:r>
            <w:r w:rsidRPr="0008125D">
              <w:t>správně ji ošetřuje</w:t>
            </w:r>
          </w:p>
          <w:p w14:paraId="0E609E94" w14:textId="77777777" w:rsidR="005E597F" w:rsidRPr="0008125D" w:rsidRDefault="005E597F" w:rsidP="00CC5C4F">
            <w:pPr>
              <w:pStyle w:val="Tabulkaodrazky"/>
              <w:numPr>
                <w:ilvl w:val="0"/>
                <w:numId w:val="9"/>
              </w:numPr>
              <w:tabs>
                <w:tab w:val="num" w:pos="227"/>
              </w:tabs>
              <w:ind w:left="227" w:hanging="227"/>
            </w:pPr>
            <w:r w:rsidRPr="0008125D">
              <w:t>užívá</w:t>
            </w:r>
            <w:r>
              <w:t xml:space="preserve"> s </w:t>
            </w:r>
            <w:r w:rsidRPr="0008125D">
              <w:t>porozuměním tělocvičné názvosloví (gesta, signály, značky) na úrovni cvičence, vedoucího pohybových činností, organizátora soutěží</w:t>
            </w:r>
          </w:p>
          <w:p w14:paraId="2BB0564E" w14:textId="77777777" w:rsidR="005E597F" w:rsidRPr="0008125D" w:rsidRDefault="005E597F" w:rsidP="00965BDD">
            <w:pPr>
              <w:spacing w:before="0" w:line="240" w:lineRule="auto"/>
            </w:pPr>
          </w:p>
        </w:tc>
        <w:tc>
          <w:tcPr>
            <w:tcW w:w="3118" w:type="dxa"/>
          </w:tcPr>
          <w:p w14:paraId="26EBAD34" w14:textId="77777777" w:rsidR="005E597F" w:rsidRPr="0009009A" w:rsidRDefault="005E597F" w:rsidP="00965BDD">
            <w:pPr>
              <w:pStyle w:val="Tabulkatucne"/>
            </w:pPr>
            <w:r w:rsidRPr="0009009A">
              <w:t xml:space="preserve">Činnosti ovlivňující úroveň pohybových </w:t>
            </w:r>
            <w:r w:rsidRPr="006440BB">
              <w:t>dovedností</w:t>
            </w:r>
          </w:p>
          <w:p w14:paraId="3A606694"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 xml:space="preserve">pohybové </w:t>
            </w:r>
            <w:r>
              <w:rPr>
                <w:rFonts w:ascii="Segoe UI Light" w:hAnsi="Segoe UI Light"/>
              </w:rPr>
              <w:t>dovednosti a </w:t>
            </w:r>
            <w:r w:rsidRPr="00D63649">
              <w:rPr>
                <w:rFonts w:ascii="Segoe UI Light" w:hAnsi="Segoe UI Light"/>
              </w:rPr>
              <w:t>pohybový výkon</w:t>
            </w:r>
          </w:p>
          <w:p w14:paraId="1F4C0892"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pohybové odlišnosti a </w:t>
            </w:r>
            <w:r w:rsidRPr="00D63649">
              <w:rPr>
                <w:rFonts w:ascii="Segoe UI Light" w:hAnsi="Segoe UI Light"/>
              </w:rPr>
              <w:t>handicapy – věkové rozdíly, výkonnostní</w:t>
            </w:r>
          </w:p>
          <w:p w14:paraId="42F1837C"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průpravná, kondiční, tvořivá, estetická</w:t>
            </w:r>
            <w:r>
              <w:rPr>
                <w:rFonts w:ascii="Segoe UI Light" w:hAnsi="Segoe UI Light"/>
              </w:rPr>
              <w:t xml:space="preserve"> a </w:t>
            </w:r>
            <w:r w:rsidRPr="00D63649">
              <w:rPr>
                <w:rFonts w:ascii="Segoe UI Light" w:hAnsi="Segoe UI Light"/>
              </w:rPr>
              <w:t>jinak zaměřená cvičení</w:t>
            </w:r>
          </w:p>
          <w:p w14:paraId="464DF999"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pohybové hry různého zaměření</w:t>
            </w:r>
          </w:p>
          <w:p w14:paraId="386D3C59"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gymnastika</w:t>
            </w:r>
          </w:p>
          <w:p w14:paraId="51B0ED09"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akrobacie, přeskoky a </w:t>
            </w:r>
            <w:r w:rsidRPr="00D63649">
              <w:rPr>
                <w:rFonts w:ascii="Segoe UI Light" w:hAnsi="Segoe UI Light"/>
              </w:rPr>
              <w:t>cvičení na nářadí, cvičení</w:t>
            </w:r>
            <w:r>
              <w:rPr>
                <w:rFonts w:ascii="Segoe UI Light" w:hAnsi="Segoe UI Light"/>
              </w:rPr>
              <w:t xml:space="preserve"> s </w:t>
            </w:r>
            <w:r w:rsidRPr="00D63649">
              <w:rPr>
                <w:rFonts w:ascii="Segoe UI Light" w:hAnsi="Segoe UI Light"/>
              </w:rPr>
              <w:t>nářadím</w:t>
            </w:r>
          </w:p>
          <w:p w14:paraId="0B824FC9"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kondiční</w:t>
            </w:r>
            <w:r>
              <w:rPr>
                <w:rFonts w:ascii="Segoe UI Light" w:hAnsi="Segoe UI Light"/>
              </w:rPr>
              <w:t xml:space="preserve"> a </w:t>
            </w:r>
            <w:r w:rsidRPr="00D63649">
              <w:rPr>
                <w:rFonts w:ascii="Segoe UI Light" w:hAnsi="Segoe UI Light"/>
              </w:rPr>
              <w:t>est</w:t>
            </w:r>
            <w:r>
              <w:rPr>
                <w:rFonts w:ascii="Segoe UI Light" w:hAnsi="Segoe UI Light"/>
              </w:rPr>
              <w:t>etické formy cvičení s hudbou a </w:t>
            </w:r>
            <w:r w:rsidRPr="00D63649">
              <w:rPr>
                <w:rFonts w:ascii="Segoe UI Light" w:hAnsi="Segoe UI Light"/>
              </w:rPr>
              <w:t>rytmickým doprovodem – určeno především děvčatům – alespoň dvě formy cvičení</w:t>
            </w:r>
          </w:p>
          <w:p w14:paraId="213B7982"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úpoly - sebeobrana</w:t>
            </w:r>
          </w:p>
          <w:p w14:paraId="01B13F81" w14:textId="77777777" w:rsidR="005E597F" w:rsidRPr="00D63649" w:rsidRDefault="005E597F" w:rsidP="00CC5C4F">
            <w:pPr>
              <w:pStyle w:val="TabulkatextChar"/>
              <w:numPr>
                <w:ilvl w:val="0"/>
                <w:numId w:val="8"/>
              </w:numPr>
              <w:tabs>
                <w:tab w:val="clear" w:pos="567"/>
                <w:tab w:val="num" w:pos="284"/>
              </w:tabs>
              <w:ind w:left="284"/>
              <w:rPr>
                <w:rFonts w:ascii="Segoe UI Light" w:hAnsi="Segoe UI Light"/>
              </w:rPr>
            </w:pPr>
            <w:r w:rsidRPr="00D63649">
              <w:rPr>
                <w:rFonts w:ascii="Segoe UI Light" w:hAnsi="Segoe UI Light"/>
              </w:rPr>
              <w:t>atletika - běh</w:t>
            </w:r>
            <w:r>
              <w:rPr>
                <w:rFonts w:ascii="Segoe UI Light" w:hAnsi="Segoe UI Light"/>
              </w:rPr>
              <w:t xml:space="preserve"> na dráze a v </w:t>
            </w:r>
            <w:r w:rsidRPr="00D63649">
              <w:rPr>
                <w:rFonts w:ascii="Segoe UI Light" w:hAnsi="Segoe UI Light"/>
              </w:rPr>
              <w:t>terénu (sprinty, vytrvalostní běh, štafetový běh), skok do výšky, skok do dálky, hody, vrh koulí</w:t>
            </w:r>
          </w:p>
          <w:p w14:paraId="07DDF216" w14:textId="77777777" w:rsidR="005E597F" w:rsidRPr="009F6B5E" w:rsidRDefault="005E597F" w:rsidP="00CC5C4F">
            <w:pPr>
              <w:pStyle w:val="TabulkatextChar"/>
              <w:numPr>
                <w:ilvl w:val="0"/>
                <w:numId w:val="8"/>
              </w:numPr>
              <w:tabs>
                <w:tab w:val="clear" w:pos="567"/>
                <w:tab w:val="num" w:pos="284"/>
              </w:tabs>
              <w:ind w:left="284"/>
              <w:rPr>
                <w:rFonts w:ascii="Segoe UI Light" w:hAnsi="Segoe UI Light"/>
              </w:rPr>
            </w:pPr>
            <w:r w:rsidRPr="009F6B5E">
              <w:rPr>
                <w:rFonts w:ascii="Segoe UI Light" w:hAnsi="Segoe UI Light"/>
              </w:rPr>
              <w:t>sportovní hry – herní systémy, herní kombinace (volejbal, basketbal, házená, florbal, kopaná)</w:t>
            </w:r>
          </w:p>
          <w:p w14:paraId="689CEEA3" w14:textId="77777777" w:rsidR="005E597F" w:rsidRPr="009F6B5E" w:rsidRDefault="005E597F" w:rsidP="00CC5C4F">
            <w:pPr>
              <w:pStyle w:val="TabulkatextChar"/>
              <w:numPr>
                <w:ilvl w:val="0"/>
                <w:numId w:val="8"/>
              </w:numPr>
              <w:tabs>
                <w:tab w:val="clear" w:pos="567"/>
                <w:tab w:val="num" w:pos="284"/>
              </w:tabs>
              <w:ind w:left="284"/>
              <w:rPr>
                <w:rFonts w:ascii="Segoe UI Light" w:hAnsi="Segoe UI Light"/>
              </w:rPr>
            </w:pPr>
            <w:r w:rsidRPr="009F6B5E">
              <w:rPr>
                <w:rFonts w:ascii="Segoe UI Light" w:hAnsi="Segoe UI Light"/>
              </w:rPr>
              <w:t>turistika pobyt</w:t>
            </w:r>
            <w:r>
              <w:rPr>
                <w:rFonts w:ascii="Segoe UI Light" w:hAnsi="Segoe UI Light"/>
              </w:rPr>
              <w:t xml:space="preserve"> v </w:t>
            </w:r>
            <w:r w:rsidRPr="009F6B5E">
              <w:rPr>
                <w:rFonts w:ascii="Segoe UI Light" w:hAnsi="Segoe UI Light"/>
              </w:rPr>
              <w:t>přírodě</w:t>
            </w:r>
          </w:p>
          <w:p w14:paraId="677BE055" w14:textId="77777777" w:rsidR="005E597F" w:rsidRDefault="005E597F" w:rsidP="00CC5C4F">
            <w:pPr>
              <w:pStyle w:val="TabulkatextChar"/>
              <w:numPr>
                <w:ilvl w:val="0"/>
                <w:numId w:val="8"/>
              </w:numPr>
              <w:tabs>
                <w:tab w:val="clear" w:pos="567"/>
                <w:tab w:val="num" w:pos="284"/>
              </w:tabs>
              <w:ind w:left="284"/>
            </w:pPr>
            <w:r w:rsidRPr="009F6B5E">
              <w:rPr>
                <w:rFonts w:ascii="Segoe UI Light" w:hAnsi="Segoe UI Light"/>
              </w:rPr>
              <w:t>další moderní</w:t>
            </w:r>
            <w:r>
              <w:rPr>
                <w:rFonts w:ascii="Segoe UI Light" w:hAnsi="Segoe UI Light"/>
              </w:rPr>
              <w:t xml:space="preserve"> a </w:t>
            </w:r>
            <w:r w:rsidRPr="009F6B5E">
              <w:rPr>
                <w:rFonts w:ascii="Segoe UI Light" w:hAnsi="Segoe UI Light"/>
              </w:rPr>
              <w:t>netradiční pohybové činnosti (činnosti zařazovány podle podmínek školy</w:t>
            </w:r>
            <w:r>
              <w:rPr>
                <w:rFonts w:ascii="Segoe UI Light" w:hAnsi="Segoe UI Light"/>
              </w:rPr>
              <w:t xml:space="preserve"> a </w:t>
            </w:r>
            <w:r w:rsidRPr="009F6B5E">
              <w:rPr>
                <w:rFonts w:ascii="Segoe UI Light" w:hAnsi="Segoe UI Light"/>
              </w:rPr>
              <w:t>zájmu žáků)</w:t>
            </w:r>
          </w:p>
        </w:tc>
        <w:tc>
          <w:tcPr>
            <w:tcW w:w="2835" w:type="dxa"/>
          </w:tcPr>
          <w:p w14:paraId="165A1AD6" w14:textId="77777777" w:rsidR="005E597F" w:rsidRPr="00142C15" w:rsidRDefault="005E597F" w:rsidP="00965BDD">
            <w:pPr>
              <w:pStyle w:val="Tabulkanormln"/>
            </w:pPr>
            <w:r w:rsidRPr="00A0412B">
              <w:t>ZSV-</w:t>
            </w:r>
            <w:r>
              <w:t xml:space="preserve"> první pomoc při úrazech</w:t>
            </w:r>
          </w:p>
          <w:p w14:paraId="19C4442F" w14:textId="77777777" w:rsidR="005E597F" w:rsidRPr="0034548D" w:rsidRDefault="005E597F" w:rsidP="00965BDD">
            <w:pPr>
              <w:pStyle w:val="Tabulkanormln"/>
              <w:rPr>
                <w:rFonts w:eastAsia="TimesNewRomanPSMT"/>
              </w:rPr>
            </w:pPr>
            <w:r>
              <w:rPr>
                <w:rFonts w:eastAsia="TimesNewRomanPSMT"/>
              </w:rPr>
              <w:t xml:space="preserve">BI – </w:t>
            </w:r>
            <w:r w:rsidRPr="0034548D">
              <w:rPr>
                <w:rFonts w:eastAsia="TimesNewRomanPSMT"/>
              </w:rPr>
              <w:t xml:space="preserve">biologie člověka – </w:t>
            </w:r>
            <w:r>
              <w:rPr>
                <w:rFonts w:eastAsia="TimesNewRomanPSMT"/>
              </w:rPr>
              <w:t>výživa a regenerace ve sportu</w:t>
            </w:r>
          </w:p>
          <w:p w14:paraId="19787AA5" w14:textId="77777777" w:rsidR="005E597F" w:rsidRDefault="005E597F" w:rsidP="00965BDD">
            <w:pPr>
              <w:pStyle w:val="Tabulkanormln"/>
            </w:pPr>
            <w:r w:rsidRPr="007E657A">
              <w:t>Učivo je zařazováno ve všech</w:t>
            </w:r>
            <w:r>
              <w:t xml:space="preserve"> ročnících s </w:t>
            </w:r>
            <w:r w:rsidRPr="007E657A">
              <w:t>přiměřenou gradací</w:t>
            </w:r>
            <w:r>
              <w:t xml:space="preserve"> v </w:t>
            </w:r>
            <w:r w:rsidRPr="007E657A">
              <w:t>závislosti na schopnostech,</w:t>
            </w:r>
            <w:r>
              <w:t xml:space="preserve"> </w:t>
            </w:r>
            <w:r w:rsidRPr="007E657A">
              <w:t>dovednostech</w:t>
            </w:r>
            <w:r>
              <w:t xml:space="preserve"> a </w:t>
            </w:r>
            <w:r w:rsidRPr="007E657A">
              <w:t>kondici</w:t>
            </w:r>
            <w:r>
              <w:t xml:space="preserve"> skupiny</w:t>
            </w:r>
          </w:p>
          <w:p w14:paraId="3E05CEEE" w14:textId="77777777" w:rsidR="005E597F" w:rsidRPr="007E657A" w:rsidRDefault="005E597F" w:rsidP="00965BDD">
            <w:pPr>
              <w:pStyle w:val="Tabulkanormln"/>
            </w:pPr>
            <w:r w:rsidRPr="007E657A">
              <w:t>Hloubka zařazeného učiva</w:t>
            </w:r>
            <w:r>
              <w:t xml:space="preserve"> v </w:t>
            </w:r>
            <w:r w:rsidRPr="007E657A">
              <w:t>jednotlivých ročnících je dána</w:t>
            </w:r>
            <w:r>
              <w:t xml:space="preserve"> </w:t>
            </w:r>
            <w:r w:rsidRPr="007E657A">
              <w:t>dohodou mezi učitelem</w:t>
            </w:r>
            <w:r>
              <w:t xml:space="preserve"> a </w:t>
            </w:r>
            <w:r w:rsidRPr="007E657A">
              <w:t>žáky</w:t>
            </w:r>
            <w:r>
              <w:t xml:space="preserve">, </w:t>
            </w:r>
            <w:r w:rsidRPr="007E657A">
              <w:t>náplň učiva se liší</w:t>
            </w:r>
            <w:r>
              <w:t xml:space="preserve"> </w:t>
            </w:r>
            <w:r w:rsidRPr="007E657A">
              <w:t>podle</w:t>
            </w:r>
            <w:r>
              <w:t xml:space="preserve"> </w:t>
            </w:r>
            <w:r w:rsidRPr="007E657A">
              <w:t>toho, zda jde</w:t>
            </w:r>
            <w:r>
              <w:t xml:space="preserve"> o </w:t>
            </w:r>
            <w:r w:rsidRPr="007E657A">
              <w:t>chlapeckou či dívčí skupinu</w:t>
            </w:r>
          </w:p>
          <w:p w14:paraId="7FE042C5" w14:textId="77777777" w:rsidR="005E597F" w:rsidRPr="00EC52A5" w:rsidRDefault="005E597F" w:rsidP="00965BDD">
            <w:pPr>
              <w:pStyle w:val="Tabulkanormln"/>
              <w:rPr>
                <w:bCs/>
              </w:rPr>
            </w:pPr>
            <w:r>
              <w:rPr>
                <w:bCs/>
              </w:rPr>
              <w:t>PT: Osobnostní a sociální výchova:</w:t>
            </w:r>
          </w:p>
          <w:p w14:paraId="596E7640" w14:textId="77777777" w:rsidR="005E597F" w:rsidRDefault="005E597F" w:rsidP="00965BDD">
            <w:pPr>
              <w:pStyle w:val="Tabulkanormln"/>
              <w:rPr>
                <w:bCs/>
              </w:rPr>
            </w:pPr>
            <w:r w:rsidRPr="00EC52A5">
              <w:rPr>
                <w:bCs/>
              </w:rPr>
              <w:t>Seberegulace</w:t>
            </w:r>
            <w:r>
              <w:rPr>
                <w:bCs/>
              </w:rPr>
              <w:t>, organizační dovednosti a efektivní řešení problémů</w:t>
            </w:r>
          </w:p>
          <w:p w14:paraId="7DBB6AA9" w14:textId="77777777" w:rsidR="005E597F" w:rsidRDefault="005E597F" w:rsidP="00965BDD">
            <w:pPr>
              <w:pStyle w:val="Tabulkanormln"/>
              <w:rPr>
                <w:bCs/>
              </w:rPr>
            </w:pPr>
            <w:r>
              <w:rPr>
                <w:bCs/>
              </w:rPr>
              <w:t>Poznávání a rozvoj vlastní osobnosti</w:t>
            </w:r>
          </w:p>
          <w:p w14:paraId="19F7C770" w14:textId="77777777" w:rsidR="005E597F" w:rsidRDefault="005E597F" w:rsidP="00965BDD">
            <w:pPr>
              <w:pStyle w:val="Tabulkanormln"/>
              <w:rPr>
                <w:bCs/>
              </w:rPr>
            </w:pPr>
            <w:r>
              <w:rPr>
                <w:bCs/>
              </w:rPr>
              <w:t>Sociální komunikace</w:t>
            </w:r>
          </w:p>
          <w:p w14:paraId="51AAD8D8" w14:textId="77777777" w:rsidR="005E597F" w:rsidRDefault="005E597F" w:rsidP="00965BDD">
            <w:pPr>
              <w:pStyle w:val="Tabulkanormln"/>
              <w:rPr>
                <w:bCs/>
              </w:rPr>
            </w:pPr>
            <w:r>
              <w:rPr>
                <w:bCs/>
              </w:rPr>
              <w:t>Morálka všedního dne</w:t>
            </w:r>
          </w:p>
          <w:p w14:paraId="224DC969" w14:textId="77777777" w:rsidR="005E597F" w:rsidRDefault="005E597F" w:rsidP="00965BDD">
            <w:pPr>
              <w:pStyle w:val="Tabulkanormln"/>
              <w:rPr>
                <w:bCs/>
              </w:rPr>
            </w:pPr>
            <w:r>
              <w:rPr>
                <w:bCs/>
              </w:rPr>
              <w:t>Spolupráce a soutěž</w:t>
            </w:r>
          </w:p>
          <w:p w14:paraId="1D348D0D" w14:textId="77777777" w:rsidR="005E597F" w:rsidRPr="00752AB6" w:rsidRDefault="005E597F" w:rsidP="00965BDD">
            <w:pPr>
              <w:pStyle w:val="Tabulkanormln"/>
            </w:pPr>
            <w:r w:rsidRPr="00752AB6">
              <w:rPr>
                <w:bCs/>
              </w:rPr>
              <w:t>Spolupráce</w:t>
            </w:r>
            <w:r>
              <w:rPr>
                <w:bCs/>
              </w:rPr>
              <w:t xml:space="preserve"> a </w:t>
            </w:r>
            <w:r w:rsidRPr="00752AB6">
              <w:rPr>
                <w:bCs/>
              </w:rPr>
              <w:t>soutěž</w:t>
            </w:r>
            <w:r>
              <w:rPr>
                <w:bCs/>
              </w:rPr>
              <w:t xml:space="preserve"> v </w:t>
            </w:r>
            <w:r w:rsidRPr="00752AB6">
              <w:rPr>
                <w:rFonts w:eastAsia="TimesNewRomanPSMT"/>
              </w:rPr>
              <w:t>průběhu v</w:t>
            </w:r>
            <w:r w:rsidRPr="00723E81">
              <w:rPr>
                <w:rFonts w:eastAsia="TimesNewRomanPSMT"/>
              </w:rPr>
              <w:t>ý</w:t>
            </w:r>
            <w:r w:rsidRPr="00752AB6">
              <w:rPr>
                <w:rFonts w:eastAsia="TimesNewRomanPSMT"/>
              </w:rPr>
              <w:t>uky:</w:t>
            </w:r>
            <w:r>
              <w:rPr>
                <w:rFonts w:eastAsia="TimesNewRomanPSMT"/>
              </w:rPr>
              <w:t xml:space="preserve"> </w:t>
            </w:r>
            <w:r w:rsidRPr="00752AB6">
              <w:rPr>
                <w:rFonts w:eastAsia="TimesNewRomanPSMT"/>
              </w:rPr>
              <w:t>jedn</w:t>
            </w:r>
            <w:r>
              <w:rPr>
                <w:rFonts w:eastAsia="TimesNewRomanPSMT"/>
              </w:rPr>
              <w:t>ání v </w:t>
            </w:r>
            <w:r w:rsidRPr="00752AB6">
              <w:rPr>
                <w:rFonts w:eastAsia="TimesNewRomanPSMT"/>
              </w:rPr>
              <w:t>duchu fair play</w:t>
            </w:r>
          </w:p>
          <w:p w14:paraId="0413DF47" w14:textId="77777777" w:rsidR="005E597F" w:rsidRPr="00184478" w:rsidRDefault="005E597F" w:rsidP="00965BDD">
            <w:pPr>
              <w:pStyle w:val="Tabulkanormln"/>
            </w:pPr>
            <w:r w:rsidRPr="00184478">
              <w:t>Výchova ke zdraví</w:t>
            </w:r>
          </w:p>
          <w:p w14:paraId="09695913" w14:textId="77777777" w:rsidR="005E597F" w:rsidRDefault="005E597F" w:rsidP="00965BDD">
            <w:pPr>
              <w:pStyle w:val="Tabulkanormln"/>
            </w:pPr>
            <w:r w:rsidRPr="00184478">
              <w:t>okruh Rizika ohrožující zdraví</w:t>
            </w:r>
            <w:r>
              <w:t xml:space="preserve"> (drogy, alkohol, tabákové výrobky, vliv vnějšího prostředí na zdraví člověka)</w:t>
            </w:r>
            <w:r w:rsidRPr="00184478">
              <w:t xml:space="preserve"> </w:t>
            </w:r>
          </w:p>
        </w:tc>
      </w:tr>
      <w:tr w:rsidR="005E597F" w14:paraId="68FC73B3" w14:textId="77777777" w:rsidTr="00965BDD">
        <w:tc>
          <w:tcPr>
            <w:tcW w:w="3685" w:type="dxa"/>
          </w:tcPr>
          <w:p w14:paraId="4F45BFCC" w14:textId="77777777" w:rsidR="005E597F" w:rsidRPr="0008125D" w:rsidRDefault="005E597F" w:rsidP="00CC5C4F">
            <w:pPr>
              <w:pStyle w:val="Tabulkaodrazky"/>
              <w:numPr>
                <w:ilvl w:val="0"/>
                <w:numId w:val="9"/>
              </w:numPr>
              <w:tabs>
                <w:tab w:val="num" w:pos="227"/>
              </w:tabs>
              <w:ind w:left="227" w:hanging="227"/>
            </w:pPr>
            <w:r w:rsidRPr="0008125D">
              <w:t>respektuje práva</w:t>
            </w:r>
            <w:r>
              <w:t xml:space="preserve"> a </w:t>
            </w:r>
            <w:r w:rsidRPr="0008125D">
              <w:t>povinnosti vyplývající</w:t>
            </w:r>
            <w:r>
              <w:t xml:space="preserve"> z </w:t>
            </w:r>
            <w:r w:rsidRPr="0008125D">
              <w:t>různých sportovních rolí – jedná na úrovni dané role; spolupracuje ve prospěch družstva</w:t>
            </w:r>
          </w:p>
          <w:p w14:paraId="41DBE3B4" w14:textId="77777777" w:rsidR="005E597F" w:rsidRPr="0008125D" w:rsidRDefault="005E597F" w:rsidP="00CC5C4F">
            <w:pPr>
              <w:pStyle w:val="Tabulkaodrazky"/>
              <w:numPr>
                <w:ilvl w:val="0"/>
                <w:numId w:val="9"/>
              </w:numPr>
              <w:tabs>
                <w:tab w:val="num" w:pos="227"/>
              </w:tabs>
              <w:ind w:left="227" w:hanging="227"/>
            </w:pPr>
            <w:r w:rsidRPr="0008125D">
              <w:t xml:space="preserve">sleduje podle pokynů pohybové výkony, sportovní výsledky, činnosti </w:t>
            </w:r>
            <w:r w:rsidRPr="0008125D">
              <w:lastRenderedPageBreak/>
              <w:t>související</w:t>
            </w:r>
            <w:r>
              <w:t xml:space="preserve"> s </w:t>
            </w:r>
            <w:r w:rsidRPr="0008125D">
              <w:t>pohybem</w:t>
            </w:r>
            <w:r>
              <w:t xml:space="preserve"> a </w:t>
            </w:r>
            <w:r w:rsidRPr="0008125D">
              <w:t>zdravím – zpracuje naměřená data, vyhodnotí je</w:t>
            </w:r>
            <w:r>
              <w:t xml:space="preserve"> a </w:t>
            </w:r>
            <w:r w:rsidRPr="0008125D">
              <w:t>výsledky různou formou prezentuje</w:t>
            </w:r>
          </w:p>
          <w:p w14:paraId="2BBB4E21" w14:textId="77777777" w:rsidR="005E597F" w:rsidRPr="0008125D" w:rsidRDefault="005E597F" w:rsidP="00CC5C4F">
            <w:pPr>
              <w:pStyle w:val="Tabulkaodrazky"/>
              <w:numPr>
                <w:ilvl w:val="0"/>
                <w:numId w:val="9"/>
              </w:numPr>
              <w:tabs>
                <w:tab w:val="num" w:pos="227"/>
              </w:tabs>
              <w:ind w:left="227" w:hanging="227"/>
            </w:pPr>
            <w:r>
              <w:t>aktivně naplňuje olympijské myšlenky jako projev obecné kulturnosti</w:t>
            </w:r>
          </w:p>
          <w:p w14:paraId="4BB10461" w14:textId="77777777" w:rsidR="005E597F" w:rsidRPr="0008125D" w:rsidRDefault="005E597F" w:rsidP="00CC5C4F">
            <w:pPr>
              <w:pStyle w:val="Tabulkaodrazky"/>
              <w:numPr>
                <w:ilvl w:val="0"/>
                <w:numId w:val="9"/>
              </w:numPr>
              <w:tabs>
                <w:tab w:val="num" w:pos="227"/>
              </w:tabs>
              <w:ind w:left="227" w:hanging="227"/>
            </w:pPr>
            <w:r>
              <w:t>má možnost pořizovat digitální záznamy z utkání a závodů</w:t>
            </w:r>
          </w:p>
          <w:p w14:paraId="6101E683" w14:textId="481093FF" w:rsidR="005E597F" w:rsidRPr="0008125D" w:rsidRDefault="00C94904" w:rsidP="00CC5C4F">
            <w:pPr>
              <w:pStyle w:val="Tabulkaodrazky"/>
              <w:numPr>
                <w:ilvl w:val="0"/>
                <w:numId w:val="9"/>
              </w:numPr>
              <w:tabs>
                <w:tab w:val="num" w:pos="227"/>
              </w:tabs>
              <w:ind w:left="272" w:hanging="227"/>
            </w:pPr>
            <w:r>
              <w:t>z</w:t>
            </w:r>
            <w:r w:rsidR="005E597F">
              <w:t xml:space="preserve"> digitálních záznamů odhaluje chyby v provedení pohybu</w:t>
            </w:r>
          </w:p>
          <w:p w14:paraId="20F5114C" w14:textId="77777777" w:rsidR="005E597F" w:rsidRPr="0008125D" w:rsidRDefault="005E597F" w:rsidP="00CC5C4F">
            <w:pPr>
              <w:pStyle w:val="Tabulkaodrazky"/>
              <w:numPr>
                <w:ilvl w:val="0"/>
                <w:numId w:val="9"/>
              </w:numPr>
              <w:tabs>
                <w:tab w:val="num" w:pos="227"/>
              </w:tabs>
              <w:ind w:left="272" w:hanging="227"/>
            </w:pPr>
            <w:r>
              <w:t>využívá chytré hodinky ke sledování pohybové činnost</w:t>
            </w:r>
          </w:p>
        </w:tc>
        <w:tc>
          <w:tcPr>
            <w:tcW w:w="3118" w:type="dxa"/>
          </w:tcPr>
          <w:p w14:paraId="74A5650D" w14:textId="77777777" w:rsidR="005E597F" w:rsidRPr="0009009A" w:rsidRDefault="005E597F" w:rsidP="00965BDD">
            <w:pPr>
              <w:pStyle w:val="Tabulkatucne"/>
            </w:pPr>
            <w:r w:rsidRPr="0009009A">
              <w:lastRenderedPageBreak/>
              <w:t>Činnosti podporující pohybové učení</w:t>
            </w:r>
          </w:p>
          <w:p w14:paraId="082298C4" w14:textId="77777777" w:rsidR="005E597F" w:rsidRPr="009F6B5E" w:rsidRDefault="005E597F"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vzájemná komunikace a </w:t>
            </w:r>
            <w:r w:rsidRPr="009F6B5E">
              <w:rPr>
                <w:rFonts w:ascii="Segoe UI Light" w:hAnsi="Segoe UI Light"/>
              </w:rPr>
              <w:t>spolupráce při pohybových činnostech</w:t>
            </w:r>
          </w:p>
          <w:p w14:paraId="324B4031" w14:textId="77777777" w:rsidR="005E597F" w:rsidRPr="009F6B5E" w:rsidRDefault="005E597F" w:rsidP="00CC5C4F">
            <w:pPr>
              <w:pStyle w:val="TabulkatextChar"/>
              <w:numPr>
                <w:ilvl w:val="0"/>
                <w:numId w:val="8"/>
              </w:numPr>
              <w:tabs>
                <w:tab w:val="clear" w:pos="567"/>
                <w:tab w:val="num" w:pos="284"/>
              </w:tabs>
              <w:ind w:left="284"/>
              <w:rPr>
                <w:rFonts w:ascii="Segoe UI Light" w:hAnsi="Segoe UI Light"/>
              </w:rPr>
            </w:pPr>
            <w:r w:rsidRPr="009F6B5E">
              <w:rPr>
                <w:rFonts w:ascii="Segoe UI Light" w:hAnsi="Segoe UI Light"/>
              </w:rPr>
              <w:lastRenderedPageBreak/>
              <w:t>sportovní výzbroj</w:t>
            </w:r>
            <w:r>
              <w:rPr>
                <w:rFonts w:ascii="Segoe UI Light" w:hAnsi="Segoe UI Light"/>
              </w:rPr>
              <w:t xml:space="preserve"> a </w:t>
            </w:r>
            <w:r w:rsidRPr="009F6B5E">
              <w:rPr>
                <w:rFonts w:ascii="Segoe UI Light" w:hAnsi="Segoe UI Light"/>
              </w:rPr>
              <w:t>výstroj – účelnost, funkčnost, bezpečnost, finanční dostupnost</w:t>
            </w:r>
            <w:r>
              <w:rPr>
                <w:rFonts w:ascii="Segoe UI Light" w:hAnsi="Segoe UI Light"/>
              </w:rPr>
              <w:t xml:space="preserve"> a </w:t>
            </w:r>
            <w:r w:rsidRPr="009F6B5E">
              <w:rPr>
                <w:rFonts w:ascii="Segoe UI Light" w:hAnsi="Segoe UI Light"/>
              </w:rPr>
              <w:t>kvalita</w:t>
            </w:r>
          </w:p>
          <w:p w14:paraId="0BEA58FE" w14:textId="77777777" w:rsidR="005E597F" w:rsidRPr="009F6B5E" w:rsidRDefault="005E597F" w:rsidP="00CC5C4F">
            <w:pPr>
              <w:pStyle w:val="TabulkatextChar"/>
              <w:numPr>
                <w:ilvl w:val="0"/>
                <w:numId w:val="8"/>
              </w:numPr>
              <w:tabs>
                <w:tab w:val="clear" w:pos="567"/>
                <w:tab w:val="num" w:pos="284"/>
              </w:tabs>
              <w:ind w:left="284"/>
              <w:rPr>
                <w:rFonts w:ascii="Segoe UI Light" w:hAnsi="Segoe UI Light"/>
              </w:rPr>
            </w:pPr>
            <w:r w:rsidRPr="009F6B5E">
              <w:rPr>
                <w:rFonts w:ascii="Segoe UI Light" w:hAnsi="Segoe UI Light"/>
              </w:rPr>
              <w:t>pohybové činnostní, sportovní</w:t>
            </w:r>
            <w:r>
              <w:rPr>
                <w:rFonts w:ascii="Segoe UI Light" w:hAnsi="Segoe UI Light"/>
              </w:rPr>
              <w:t xml:space="preserve"> a </w:t>
            </w:r>
            <w:r w:rsidRPr="009F6B5E">
              <w:rPr>
                <w:rFonts w:ascii="Segoe UI Light" w:hAnsi="Segoe UI Light"/>
              </w:rPr>
              <w:t>turistické akce – organizace, propagace, vyhodnocení, dokumentace</w:t>
            </w:r>
          </w:p>
          <w:p w14:paraId="3864BCCD" w14:textId="77777777" w:rsidR="005E597F" w:rsidRPr="009F6B5E" w:rsidRDefault="005E597F" w:rsidP="00CC5C4F">
            <w:pPr>
              <w:pStyle w:val="TabulkatextChar"/>
              <w:numPr>
                <w:ilvl w:val="0"/>
                <w:numId w:val="8"/>
              </w:numPr>
              <w:tabs>
                <w:tab w:val="clear" w:pos="567"/>
                <w:tab w:val="num" w:pos="284"/>
              </w:tabs>
              <w:ind w:left="284"/>
              <w:rPr>
                <w:rFonts w:ascii="Segoe UI Light" w:hAnsi="Segoe UI Light"/>
              </w:rPr>
            </w:pPr>
            <w:r w:rsidRPr="009F6B5E">
              <w:rPr>
                <w:rFonts w:ascii="Segoe UI Light" w:hAnsi="Segoe UI Light"/>
              </w:rPr>
              <w:t>sportovní role</w:t>
            </w:r>
          </w:p>
          <w:p w14:paraId="0BABC49D" w14:textId="77777777" w:rsidR="005E597F" w:rsidRPr="009F6B5E" w:rsidRDefault="005E597F" w:rsidP="00CC5C4F">
            <w:pPr>
              <w:pStyle w:val="TabulkatextChar"/>
              <w:numPr>
                <w:ilvl w:val="0"/>
                <w:numId w:val="8"/>
              </w:numPr>
              <w:tabs>
                <w:tab w:val="clear" w:pos="567"/>
                <w:tab w:val="num" w:pos="284"/>
              </w:tabs>
              <w:ind w:left="284"/>
              <w:rPr>
                <w:rFonts w:ascii="Segoe UI Light" w:hAnsi="Segoe UI Light"/>
              </w:rPr>
            </w:pPr>
            <w:r w:rsidRPr="009F6B5E">
              <w:rPr>
                <w:rFonts w:ascii="Segoe UI Light" w:hAnsi="Segoe UI Light"/>
              </w:rPr>
              <w:t>měřitelné</w:t>
            </w:r>
            <w:r>
              <w:rPr>
                <w:rFonts w:ascii="Segoe UI Light" w:hAnsi="Segoe UI Light"/>
              </w:rPr>
              <w:t xml:space="preserve"> a </w:t>
            </w:r>
            <w:r w:rsidRPr="009F6B5E">
              <w:rPr>
                <w:rFonts w:ascii="Segoe UI Light" w:hAnsi="Segoe UI Light"/>
              </w:rPr>
              <w:t>hodnotitelé údaje související</w:t>
            </w:r>
            <w:r>
              <w:rPr>
                <w:rFonts w:ascii="Segoe UI Light" w:hAnsi="Segoe UI Light"/>
              </w:rPr>
              <w:t xml:space="preserve"> s </w:t>
            </w:r>
            <w:r w:rsidRPr="009F6B5E">
              <w:rPr>
                <w:rFonts w:ascii="Segoe UI Light" w:hAnsi="Segoe UI Light"/>
              </w:rPr>
              <w:t>tělesnou výchovou</w:t>
            </w:r>
            <w:r>
              <w:rPr>
                <w:rFonts w:ascii="Segoe UI Light" w:hAnsi="Segoe UI Light"/>
              </w:rPr>
              <w:t xml:space="preserve"> a </w:t>
            </w:r>
            <w:r w:rsidRPr="009F6B5E">
              <w:rPr>
                <w:rFonts w:ascii="Segoe UI Light" w:hAnsi="Segoe UI Light"/>
              </w:rPr>
              <w:t>sportem</w:t>
            </w:r>
          </w:p>
          <w:p w14:paraId="57A28118" w14:textId="77777777" w:rsidR="005E597F" w:rsidRPr="009F6B5E" w:rsidRDefault="005E597F" w:rsidP="00CC5C4F">
            <w:pPr>
              <w:pStyle w:val="TabulkatextChar"/>
              <w:numPr>
                <w:ilvl w:val="0"/>
                <w:numId w:val="8"/>
              </w:numPr>
              <w:tabs>
                <w:tab w:val="clear" w:pos="567"/>
                <w:tab w:val="num" w:pos="284"/>
              </w:tabs>
              <w:ind w:left="284"/>
              <w:rPr>
                <w:rFonts w:ascii="Segoe UI Light" w:hAnsi="Segoe UI Light"/>
              </w:rPr>
            </w:pPr>
            <w:r w:rsidRPr="009F6B5E">
              <w:rPr>
                <w:rFonts w:ascii="Segoe UI Light" w:hAnsi="Segoe UI Light"/>
              </w:rPr>
              <w:t>olympismus</w:t>
            </w:r>
            <w:r>
              <w:rPr>
                <w:rFonts w:ascii="Segoe UI Light" w:hAnsi="Segoe UI Light"/>
              </w:rPr>
              <w:t xml:space="preserve"> v </w:t>
            </w:r>
            <w:r w:rsidRPr="009F6B5E">
              <w:rPr>
                <w:rFonts w:ascii="Segoe UI Light" w:hAnsi="Segoe UI Light"/>
              </w:rPr>
              <w:t>současném světě, jednání fa</w:t>
            </w:r>
            <w:r>
              <w:rPr>
                <w:rFonts w:ascii="Segoe UI Light" w:hAnsi="Segoe UI Light"/>
              </w:rPr>
              <w:t>ir play –spolupráce ve sportu a </w:t>
            </w:r>
            <w:r w:rsidRPr="009F6B5E">
              <w:rPr>
                <w:rFonts w:ascii="Segoe UI Light" w:hAnsi="Segoe UI Light"/>
              </w:rPr>
              <w:t>pomoc soupeři, pomoc pohybově znevýhodně</w:t>
            </w:r>
            <w:r>
              <w:rPr>
                <w:rFonts w:ascii="Segoe UI Light" w:hAnsi="Segoe UI Light"/>
              </w:rPr>
              <w:t>ným, sport pro každého, sport a </w:t>
            </w:r>
            <w:r w:rsidRPr="009F6B5E">
              <w:rPr>
                <w:rFonts w:ascii="Segoe UI Light" w:hAnsi="Segoe UI Light"/>
              </w:rPr>
              <w:t>ochrana přírody, odmítání podpůrných látek neslučitelných</w:t>
            </w:r>
            <w:r>
              <w:rPr>
                <w:rFonts w:ascii="Segoe UI Light" w:hAnsi="Segoe UI Light"/>
              </w:rPr>
              <w:t xml:space="preserve"> s </w:t>
            </w:r>
            <w:r w:rsidRPr="009F6B5E">
              <w:rPr>
                <w:rFonts w:ascii="Segoe UI Light" w:hAnsi="Segoe UI Light"/>
              </w:rPr>
              <w:t>etikou sportu</w:t>
            </w:r>
          </w:p>
          <w:p w14:paraId="103F4931" w14:textId="77777777" w:rsidR="005E597F" w:rsidRDefault="005E597F" w:rsidP="00CC5C4F">
            <w:pPr>
              <w:pStyle w:val="TabulkatextChar"/>
              <w:numPr>
                <w:ilvl w:val="0"/>
                <w:numId w:val="8"/>
              </w:numPr>
              <w:tabs>
                <w:tab w:val="clear" w:pos="567"/>
                <w:tab w:val="num" w:pos="284"/>
              </w:tabs>
              <w:ind w:left="284"/>
            </w:pPr>
            <w:r w:rsidRPr="009F6B5E">
              <w:rPr>
                <w:rFonts w:ascii="Segoe UI Light" w:hAnsi="Segoe UI Light"/>
              </w:rPr>
              <w:t>úspěchy našeho sportu na pozadí nejdůležitějších sportovních událostí</w:t>
            </w:r>
          </w:p>
        </w:tc>
        <w:tc>
          <w:tcPr>
            <w:tcW w:w="2835" w:type="dxa"/>
          </w:tcPr>
          <w:p w14:paraId="66E79D9D" w14:textId="77777777" w:rsidR="005E597F" w:rsidRPr="00142C15" w:rsidRDefault="005E597F" w:rsidP="00965BDD">
            <w:pPr>
              <w:pStyle w:val="Tabulkanormln"/>
            </w:pPr>
            <w:r w:rsidRPr="00A0412B">
              <w:lastRenderedPageBreak/>
              <w:t>ZSV-</w:t>
            </w:r>
            <w:r>
              <w:t xml:space="preserve"> první pomoc při úrazech</w:t>
            </w:r>
          </w:p>
          <w:p w14:paraId="5E966E71" w14:textId="77777777" w:rsidR="005E597F" w:rsidRPr="0034548D" w:rsidRDefault="005E597F" w:rsidP="00965BDD">
            <w:pPr>
              <w:pStyle w:val="Tabulkanormln"/>
              <w:rPr>
                <w:rFonts w:eastAsia="TimesNewRomanPSMT"/>
              </w:rPr>
            </w:pPr>
            <w:r>
              <w:rPr>
                <w:rFonts w:eastAsia="TimesNewRomanPSMT"/>
              </w:rPr>
              <w:t xml:space="preserve">BI – </w:t>
            </w:r>
            <w:r w:rsidRPr="0034548D">
              <w:rPr>
                <w:rFonts w:eastAsia="TimesNewRomanPSMT"/>
              </w:rPr>
              <w:t xml:space="preserve">biologie člověka – </w:t>
            </w:r>
            <w:r>
              <w:rPr>
                <w:rFonts w:eastAsia="TimesNewRomanPSMT"/>
              </w:rPr>
              <w:t>výživa a regenerace ve sportu</w:t>
            </w:r>
          </w:p>
          <w:p w14:paraId="4C17E028" w14:textId="77777777" w:rsidR="005E597F" w:rsidRPr="00EC52A5" w:rsidRDefault="005E597F" w:rsidP="00965BDD">
            <w:pPr>
              <w:pStyle w:val="Tabulkanormln"/>
              <w:rPr>
                <w:bCs/>
              </w:rPr>
            </w:pPr>
            <w:r>
              <w:rPr>
                <w:bCs/>
              </w:rPr>
              <w:lastRenderedPageBreak/>
              <w:t>PT: Osobnostní a sociální výchova:</w:t>
            </w:r>
          </w:p>
          <w:p w14:paraId="4AFF4914" w14:textId="77777777" w:rsidR="005E597F" w:rsidRDefault="005E597F" w:rsidP="00965BDD">
            <w:pPr>
              <w:pStyle w:val="Tabulkanormln"/>
              <w:rPr>
                <w:bCs/>
              </w:rPr>
            </w:pPr>
            <w:r w:rsidRPr="00EC52A5">
              <w:rPr>
                <w:bCs/>
              </w:rPr>
              <w:t>Seberegulace</w:t>
            </w:r>
            <w:r>
              <w:rPr>
                <w:bCs/>
              </w:rPr>
              <w:t>, organizační dovednosti a efektivní řešení problémů</w:t>
            </w:r>
          </w:p>
          <w:p w14:paraId="3EA36958" w14:textId="77777777" w:rsidR="005E597F" w:rsidRDefault="005E597F" w:rsidP="00965BDD">
            <w:pPr>
              <w:pStyle w:val="Tabulkanormln"/>
              <w:rPr>
                <w:bCs/>
              </w:rPr>
            </w:pPr>
            <w:r>
              <w:rPr>
                <w:bCs/>
              </w:rPr>
              <w:t>Poznávání a rozvoj vlastní osobnosti</w:t>
            </w:r>
          </w:p>
          <w:p w14:paraId="1E0D3015" w14:textId="77777777" w:rsidR="005E597F" w:rsidRDefault="005E597F" w:rsidP="00965BDD">
            <w:pPr>
              <w:pStyle w:val="Tabulkanormln"/>
              <w:rPr>
                <w:bCs/>
              </w:rPr>
            </w:pPr>
            <w:r>
              <w:rPr>
                <w:bCs/>
              </w:rPr>
              <w:t>Sociální komunikace</w:t>
            </w:r>
          </w:p>
          <w:p w14:paraId="7AFA6AAB" w14:textId="77777777" w:rsidR="005E597F" w:rsidRDefault="005E597F" w:rsidP="00965BDD">
            <w:pPr>
              <w:pStyle w:val="Tabulkanormln"/>
              <w:rPr>
                <w:bCs/>
              </w:rPr>
            </w:pPr>
            <w:r>
              <w:rPr>
                <w:bCs/>
              </w:rPr>
              <w:t>Morálka všedního dne</w:t>
            </w:r>
          </w:p>
          <w:p w14:paraId="73DB288A" w14:textId="77777777" w:rsidR="005E597F" w:rsidRDefault="005E597F" w:rsidP="00965BDD">
            <w:pPr>
              <w:pStyle w:val="Tabulkanormln"/>
            </w:pPr>
            <w:r>
              <w:rPr>
                <w:bCs/>
              </w:rPr>
              <w:t>Spolupráce a soutěž</w:t>
            </w:r>
          </w:p>
          <w:p w14:paraId="39AF313E" w14:textId="77777777" w:rsidR="005E597F" w:rsidRPr="000014C3" w:rsidRDefault="005E597F" w:rsidP="00965BDD">
            <w:pPr>
              <w:pStyle w:val="Tabulkanormln"/>
            </w:pPr>
            <w:r w:rsidRPr="000014C3">
              <w:t>Výchova ke zdraví</w:t>
            </w:r>
          </w:p>
          <w:p w14:paraId="1100DBC9" w14:textId="77777777" w:rsidR="005E597F" w:rsidRDefault="005E597F" w:rsidP="00965BDD">
            <w:pPr>
              <w:pStyle w:val="Tabulkanormln"/>
            </w:pPr>
            <w:r>
              <w:t>(zdravý způsob života a </w:t>
            </w:r>
            <w:r w:rsidRPr="000014C3">
              <w:t>péče</w:t>
            </w:r>
            <w:r>
              <w:t xml:space="preserve"> o </w:t>
            </w:r>
            <w:r w:rsidRPr="000014C3">
              <w:t>zdraví, ri</w:t>
            </w:r>
            <w:r>
              <w:t xml:space="preserve">zika ohrožující zdraví a jejich </w:t>
            </w:r>
            <w:r w:rsidRPr="000014C3">
              <w:t>prevence</w:t>
            </w:r>
            <w:r>
              <w:t>, škodlivost alkoholu, kouření, nebezpečí dopinku, nebezpečí nevhodného a jednostranného tréninku u vrcholových sportovců</w:t>
            </w:r>
            <w:r w:rsidRPr="000014C3">
              <w:t>)</w:t>
            </w:r>
          </w:p>
        </w:tc>
      </w:tr>
    </w:tbl>
    <w:p w14:paraId="37EF9762" w14:textId="77777777" w:rsidR="005E597F" w:rsidRDefault="005E597F" w:rsidP="005E597F"/>
    <w:p w14:paraId="262CA84F" w14:textId="77777777" w:rsidR="00F52615" w:rsidRDefault="00F52615" w:rsidP="00E37C45">
      <w:pPr>
        <w:pStyle w:val="Nadpis2"/>
        <w:tabs>
          <w:tab w:val="num" w:pos="567"/>
        </w:tabs>
        <w:spacing w:before="0" w:after="0"/>
        <w:ind w:left="567" w:hanging="567"/>
      </w:pPr>
      <w:bookmarkStart w:id="170" w:name="_Toc239591973"/>
      <w:bookmarkStart w:id="171" w:name="_Toc174291268"/>
      <w:bookmarkStart w:id="172" w:name="_Toc239591951"/>
      <w:r>
        <w:t>Deskriptivní geometrie</w:t>
      </w:r>
      <w:bookmarkEnd w:id="170"/>
      <w:bookmarkEnd w:id="171"/>
    </w:p>
    <w:p w14:paraId="20ECA744" w14:textId="77777777" w:rsidR="00C94904" w:rsidRDefault="00C94904" w:rsidP="00C94904">
      <w:pPr>
        <w:tabs>
          <w:tab w:val="left" w:pos="2552"/>
        </w:tabs>
        <w:spacing w:before="0"/>
      </w:pPr>
      <w:bookmarkStart w:id="173" w:name="_Toc239592018"/>
      <w:r>
        <w:t xml:space="preserve">Celkový počet hodin: 0 – 2 – 1 – 0 </w:t>
      </w:r>
    </w:p>
    <w:p w14:paraId="31D99074" w14:textId="77777777" w:rsidR="00C94904" w:rsidRPr="00120FB6" w:rsidRDefault="00C94904" w:rsidP="00C94904">
      <w:pPr>
        <w:spacing w:before="0"/>
        <w:rPr>
          <w:rStyle w:val="Siln"/>
        </w:rPr>
      </w:pPr>
      <w:r w:rsidRPr="00120FB6">
        <w:rPr>
          <w:rStyle w:val="Siln"/>
        </w:rPr>
        <w:t>Charakteristika vyučovacího předmětu</w:t>
      </w:r>
    </w:p>
    <w:p w14:paraId="02878730" w14:textId="77777777" w:rsidR="00C94904" w:rsidRDefault="00C94904" w:rsidP="00C94904">
      <w:pPr>
        <w:pStyle w:val="Odstmezery"/>
      </w:pPr>
      <w:r w:rsidRPr="006A32C7">
        <w:t xml:space="preserve">Předmět </w:t>
      </w:r>
      <w:r>
        <w:t>d</w:t>
      </w:r>
      <w:r w:rsidRPr="006A32C7">
        <w:t>eskriptivní geometrie přispívá</w:t>
      </w:r>
      <w:r>
        <w:t xml:space="preserve"> k </w:t>
      </w:r>
      <w:r w:rsidRPr="006A32C7">
        <w:t>rozvoji technického myšlení</w:t>
      </w:r>
      <w:r>
        <w:t xml:space="preserve"> a </w:t>
      </w:r>
      <w:r w:rsidRPr="006A32C7">
        <w:t>prostorové představivosti. Úkolem je určit jednoznačný vztah mezi zobrazovaným trojrozměrným objektem</w:t>
      </w:r>
      <w:r>
        <w:t xml:space="preserve"> a </w:t>
      </w:r>
      <w:r w:rsidRPr="006A32C7">
        <w:t>jeho prům</w:t>
      </w:r>
      <w:r>
        <w:t>ětem do roviny. Cílem je rovněž</w:t>
      </w:r>
      <w:r w:rsidRPr="006A32C7">
        <w:t xml:space="preserve"> představit</w:t>
      </w:r>
      <w:r>
        <w:t xml:space="preserve"> si</w:t>
      </w:r>
      <w:r w:rsidRPr="006A32C7">
        <w:t xml:space="preserve"> útvar</w:t>
      </w:r>
      <w:r>
        <w:t xml:space="preserve"> v prostoru podle jeho obrazů v </w:t>
      </w:r>
      <w:r w:rsidRPr="006A32C7">
        <w:t>rovině. Žáci se</w:t>
      </w:r>
      <w:r>
        <w:t xml:space="preserve"> v </w:t>
      </w:r>
      <w:r w:rsidRPr="006A32C7">
        <w:t>něm seznámí</w:t>
      </w:r>
      <w:r>
        <w:t xml:space="preserve"> s </w:t>
      </w:r>
      <w:r w:rsidRPr="006A32C7">
        <w:t>různými zobrazovacími metodami</w:t>
      </w:r>
      <w:r>
        <w:t xml:space="preserve"> a </w:t>
      </w:r>
      <w:r w:rsidRPr="006A32C7">
        <w:t xml:space="preserve">jejich užitím při řešení úloh prostorové geometrie. </w:t>
      </w:r>
      <w:r>
        <w:t>Žáci p</w:t>
      </w:r>
      <w:r w:rsidRPr="006A32C7">
        <w:t xml:space="preserve">omocí těchto metod řeší </w:t>
      </w:r>
      <w:r>
        <w:t xml:space="preserve">problémy a zejména </w:t>
      </w:r>
      <w:r w:rsidRPr="006A32C7">
        <w:t>konstrukční úlohy</w:t>
      </w:r>
      <w:r>
        <w:t>, zobrazují technické součásti a architektonické prvky, užívají deduktivní a induktivní postupy, volí vhodné metody řešení, vytvářejí algoritmy řešení, zdůvodňují postupy a diskutují řešitelnost daného problému.</w:t>
      </w:r>
      <w:r w:rsidRPr="006A32C7">
        <w:t xml:space="preserve"> Vytvářejí si asociace mezi skutečným tvarem objektu</w:t>
      </w:r>
      <w:r>
        <w:t xml:space="preserve"> a </w:t>
      </w:r>
      <w:r w:rsidRPr="006A32C7">
        <w:t>jeho zobrazením.</w:t>
      </w:r>
      <w:r>
        <w:t xml:space="preserve"> </w:t>
      </w:r>
      <w:r w:rsidRPr="006A32C7">
        <w:t>Deskriptivní geometrie umožňuje žákům porozumět výkresům zobrazených objektů</w:t>
      </w:r>
      <w:r>
        <w:t xml:space="preserve"> i </w:t>
      </w:r>
      <w:r w:rsidRPr="006A32C7">
        <w:t>jejich začlenění do okolí</w:t>
      </w:r>
      <w:r>
        <w:t xml:space="preserve"> s </w:t>
      </w:r>
      <w:r w:rsidRPr="006A32C7">
        <w:t xml:space="preserve">využitím různých zobrazovacích metod. </w:t>
      </w:r>
    </w:p>
    <w:p w14:paraId="2459F622" w14:textId="77777777" w:rsidR="00C94904" w:rsidRPr="00BA2A3E" w:rsidRDefault="00C94904" w:rsidP="00C94904">
      <w:pPr>
        <w:pStyle w:val="Odstmezery"/>
      </w:pPr>
      <w:r w:rsidRPr="00BA2A3E">
        <w:t>Studium deskriptivní geometrie začíná úvodem do stereometrie. Žáci se</w:t>
      </w:r>
      <w:r>
        <w:t xml:space="preserve"> v </w:t>
      </w:r>
      <w:r w:rsidRPr="00BA2A3E">
        <w:t>něm seznámí se základními konstrukcemi pro zjištění polohy, vzdáleností nebo odchylek</w:t>
      </w:r>
      <w:r>
        <w:t xml:space="preserve"> bodů, přímek a rovin v </w:t>
      </w:r>
      <w:r w:rsidRPr="00BA2A3E">
        <w:t xml:space="preserve">prostoru. Všechny </w:t>
      </w:r>
      <w:r w:rsidRPr="00BA2A3E">
        <w:lastRenderedPageBreak/>
        <w:t xml:space="preserve">konstrukce probrané ve stereometrii jsou dále používány při </w:t>
      </w:r>
      <w:r>
        <w:t>kótovaném promítání, Mongeově promítání a kosoúhlém promítání. V </w:t>
      </w:r>
      <w:r w:rsidRPr="00BA2A3E">
        <w:t>těchto promítáních se žáci naučí také zobrazit těleso, zkonstruovat jeho řez rovinou</w:t>
      </w:r>
      <w:r>
        <w:t xml:space="preserve"> a </w:t>
      </w:r>
      <w:r w:rsidRPr="00BA2A3E">
        <w:t>průsečíky přímky</w:t>
      </w:r>
      <w:r>
        <w:t xml:space="preserve"> s </w:t>
      </w:r>
      <w:r w:rsidRPr="00BA2A3E">
        <w:t xml:space="preserve">tělesem. </w:t>
      </w:r>
    </w:p>
    <w:p w14:paraId="2A444AF3" w14:textId="77777777" w:rsidR="00C94904" w:rsidRPr="006A32C7" w:rsidRDefault="00C94904" w:rsidP="00C94904">
      <w:pPr>
        <w:pStyle w:val="Odstmezery"/>
      </w:pPr>
      <w:r>
        <w:t>Výuka deskriptivní geometrie má úzké mezipředmětové vztahy k matematice, informatice a výpočetní technice a k estetické výchově. Žáci poznávají význam oboru ve stavitelství, architektuře a v jiných technických oborech, v oblasti průmyslového designu nebo v lékařské anatomii a uvědomují si, že znalosti a dovednosti získané v deskriptivní geometrii jsou využitelné a potřebné v reálném životě i při studiu na vysokých školách zejména technických, matematicko-přírodovědných a uměleckých směrů.</w:t>
      </w:r>
    </w:p>
    <w:p w14:paraId="18FC1988" w14:textId="77777777" w:rsidR="00C94904" w:rsidRPr="00120FB6" w:rsidRDefault="00C94904" w:rsidP="00C94904">
      <w:pPr>
        <w:spacing w:before="0"/>
        <w:rPr>
          <w:rStyle w:val="Siln"/>
        </w:rPr>
      </w:pPr>
      <w:r w:rsidRPr="00120FB6">
        <w:rPr>
          <w:rStyle w:val="Siln"/>
        </w:rPr>
        <w:t>Výchovné</w:t>
      </w:r>
      <w:r>
        <w:rPr>
          <w:rStyle w:val="Siln"/>
        </w:rPr>
        <w:t xml:space="preserve"> a </w:t>
      </w:r>
      <w:r w:rsidRPr="00120FB6">
        <w:rPr>
          <w:rStyle w:val="Siln"/>
        </w:rPr>
        <w:t>vzdělávací strategie</w:t>
      </w:r>
    </w:p>
    <w:p w14:paraId="1A6C344D" w14:textId="77777777" w:rsidR="00C94904" w:rsidRPr="00120FB6" w:rsidRDefault="00C94904" w:rsidP="00C94904">
      <w:pPr>
        <w:spacing w:before="0"/>
        <w:rPr>
          <w:rStyle w:val="Siln"/>
        </w:rPr>
      </w:pPr>
      <w:r w:rsidRPr="00120FB6">
        <w:rPr>
          <w:rStyle w:val="Siln"/>
        </w:rPr>
        <w:t>Kompetence</w:t>
      </w:r>
      <w:r>
        <w:rPr>
          <w:rStyle w:val="Siln"/>
        </w:rPr>
        <w:t xml:space="preserve"> k </w:t>
      </w:r>
      <w:r w:rsidRPr="00120FB6">
        <w:rPr>
          <w:rStyle w:val="Siln"/>
        </w:rPr>
        <w:t>učení</w:t>
      </w:r>
    </w:p>
    <w:p w14:paraId="441F22CC" w14:textId="77777777" w:rsidR="00C94904" w:rsidRDefault="00C94904" w:rsidP="00C94904">
      <w:pPr>
        <w:pStyle w:val="Odstmezery"/>
      </w:pPr>
      <w:r w:rsidRPr="0011047F">
        <w:rPr>
          <w:u w:val="single"/>
        </w:rPr>
        <w:t>Učitel:</w:t>
      </w:r>
      <w:r>
        <w:t xml:space="preserve"> </w:t>
      </w:r>
      <w:r w:rsidRPr="00BA2A3E">
        <w:t>vytváří takové problémové situace, při nichž žáci</w:t>
      </w:r>
      <w:r>
        <w:t xml:space="preserve"> o </w:t>
      </w:r>
      <w:r w:rsidRPr="00BA2A3E">
        <w:t>problémech přemýšlejí</w:t>
      </w:r>
      <w:r>
        <w:t xml:space="preserve"> a </w:t>
      </w:r>
      <w:r w:rsidRPr="00BA2A3E">
        <w:t>řeší je pomocí vhodných zobrazovacích metod</w:t>
      </w:r>
      <w:r>
        <w:t xml:space="preserve">; </w:t>
      </w:r>
      <w:r w:rsidRPr="00BA2A3E">
        <w:t>do výuky zařazuje různé metody práce – rozhovor, skupinová práce, samostatná práce, řízená diskuse tak, aby žáci pod jeho vedením dokázali řešení příkladu geometricky vymodelovat</w:t>
      </w:r>
      <w:r>
        <w:t xml:space="preserve"> a </w:t>
      </w:r>
      <w:r w:rsidRPr="00BA2A3E">
        <w:t>vysvětlit ostatním žákům správný postup řešení</w:t>
      </w:r>
      <w:r>
        <w:t xml:space="preserve">; </w:t>
      </w:r>
      <w:r w:rsidRPr="00BA2A3E">
        <w:t>zadává motivační úlohy</w:t>
      </w:r>
      <w:r>
        <w:t xml:space="preserve"> a </w:t>
      </w:r>
      <w:r w:rsidRPr="00BA2A3E">
        <w:t>úlohy</w:t>
      </w:r>
      <w:r>
        <w:t xml:space="preserve"> z </w:t>
      </w:r>
      <w:r w:rsidRPr="00BA2A3E">
        <w:t>praxe, aby žáci používali deskriptivní geometrii jako nástroj pro řešení reálných situací</w:t>
      </w:r>
      <w:r>
        <w:t xml:space="preserve">; </w:t>
      </w:r>
      <w:r w:rsidRPr="00BA2A3E">
        <w:t>vede žáky</w:t>
      </w:r>
      <w:r>
        <w:t xml:space="preserve"> k </w:t>
      </w:r>
      <w:r w:rsidRPr="00BA2A3E">
        <w:t>logickému myšlení</w:t>
      </w:r>
      <w:r>
        <w:t xml:space="preserve"> a </w:t>
      </w:r>
      <w:r w:rsidRPr="00BA2A3E">
        <w:t>přesnosti jak ve vyjadřování, tak</w:t>
      </w:r>
      <w:r>
        <w:t xml:space="preserve"> v </w:t>
      </w:r>
      <w:r w:rsidRPr="00BA2A3E">
        <w:t>grafickém projevu</w:t>
      </w:r>
      <w:r>
        <w:t xml:space="preserve">; </w:t>
      </w:r>
      <w:r w:rsidRPr="00BA2A3E">
        <w:t>vyžaduje, aby žáci užívali správnou terminologii</w:t>
      </w:r>
      <w:r>
        <w:t xml:space="preserve"> a </w:t>
      </w:r>
      <w:r w:rsidRPr="00BA2A3E">
        <w:t>zavedenou symboliku</w:t>
      </w:r>
      <w:r>
        <w:t>.</w:t>
      </w:r>
    </w:p>
    <w:p w14:paraId="2E115E93" w14:textId="77777777" w:rsidR="00C94904" w:rsidRPr="00120FB6" w:rsidRDefault="00C94904" w:rsidP="00C94904">
      <w:pPr>
        <w:spacing w:before="0"/>
        <w:rPr>
          <w:rStyle w:val="Siln"/>
        </w:rPr>
      </w:pPr>
      <w:r w:rsidRPr="00120FB6">
        <w:rPr>
          <w:rStyle w:val="Siln"/>
        </w:rPr>
        <w:t>Kompetence</w:t>
      </w:r>
      <w:r>
        <w:rPr>
          <w:rStyle w:val="Siln"/>
        </w:rPr>
        <w:t xml:space="preserve"> k </w:t>
      </w:r>
      <w:r w:rsidRPr="00120FB6">
        <w:rPr>
          <w:rStyle w:val="Siln"/>
        </w:rPr>
        <w:t>řešení problémů</w:t>
      </w:r>
    </w:p>
    <w:p w14:paraId="6B65E718" w14:textId="77777777" w:rsidR="00C94904" w:rsidRPr="00BA2A3E" w:rsidRDefault="00C94904" w:rsidP="00C94904">
      <w:pPr>
        <w:pStyle w:val="Odstmezery"/>
      </w:pPr>
      <w:r w:rsidRPr="0011047F">
        <w:rPr>
          <w:u w:val="single"/>
        </w:rPr>
        <w:t>Učitel:</w:t>
      </w:r>
      <w:r>
        <w:t xml:space="preserve"> </w:t>
      </w:r>
      <w:r w:rsidRPr="00BA2A3E">
        <w:t>vede žáka</w:t>
      </w:r>
      <w:r>
        <w:t xml:space="preserve"> k </w:t>
      </w:r>
      <w:r w:rsidRPr="00BA2A3E">
        <w:t>získávání zkušeností geometrickým modelováním, pochopení vztahů mezi modelem</w:t>
      </w:r>
      <w:r>
        <w:t xml:space="preserve"> a </w:t>
      </w:r>
      <w:r w:rsidRPr="00BA2A3E">
        <w:t>jeho průmětem, pěstování rozvíjení prostorové představivosti</w:t>
      </w:r>
      <w:r>
        <w:t xml:space="preserve">; </w:t>
      </w:r>
      <w:r w:rsidRPr="00BA2A3E">
        <w:t>klade důraz na aplikace, deduktivní</w:t>
      </w:r>
      <w:r>
        <w:t xml:space="preserve"> a </w:t>
      </w:r>
      <w:r w:rsidRPr="00BA2A3E">
        <w:t>induktivní postupy, vede tak žáky</w:t>
      </w:r>
      <w:r>
        <w:t xml:space="preserve"> k </w:t>
      </w:r>
      <w:r w:rsidRPr="00BA2A3E">
        <w:t>propojení mechanicky zvládnutých poznatků</w:t>
      </w:r>
      <w:r>
        <w:t xml:space="preserve"> a </w:t>
      </w:r>
      <w:r w:rsidRPr="00BA2A3E">
        <w:t>postupů</w:t>
      </w:r>
      <w:r>
        <w:t xml:space="preserve"> s </w:t>
      </w:r>
      <w:r w:rsidRPr="00BA2A3E">
        <w:t>postupy pro objevování nových cest</w:t>
      </w:r>
      <w:r>
        <w:t xml:space="preserve"> a k </w:t>
      </w:r>
      <w:r w:rsidRPr="00BA2A3E">
        <w:t>odvozování</w:t>
      </w:r>
      <w:r>
        <w:t xml:space="preserve"> a </w:t>
      </w:r>
      <w:r w:rsidRPr="00BA2A3E">
        <w:t>zdůvodňování nových vlastností</w:t>
      </w:r>
      <w:r>
        <w:t xml:space="preserve">; </w:t>
      </w:r>
      <w:r w:rsidRPr="00BA2A3E">
        <w:t>vyžaduje po žácích analýzu problémové situace, volbu správného postupu řešení</w:t>
      </w:r>
      <w:r>
        <w:t xml:space="preserve"> a </w:t>
      </w:r>
      <w:r w:rsidRPr="00BA2A3E">
        <w:t>jeho zdůvodnění, výběr vhodné zobrazovací metody</w:t>
      </w:r>
      <w:r>
        <w:t xml:space="preserve">; </w:t>
      </w:r>
      <w:r w:rsidRPr="00BA2A3E">
        <w:t>zadává příklady, při nichž žáci odhadují</w:t>
      </w:r>
      <w:r>
        <w:t xml:space="preserve"> a </w:t>
      </w:r>
      <w:r w:rsidRPr="00BA2A3E">
        <w:t>následně vyhodnocují správnost výsledku vzhledem</w:t>
      </w:r>
      <w:r>
        <w:t xml:space="preserve"> k </w:t>
      </w:r>
      <w:r w:rsidRPr="00BA2A3E">
        <w:t>zadaným podmínkám řešených příkladů</w:t>
      </w:r>
      <w:r>
        <w:t xml:space="preserve">; </w:t>
      </w:r>
      <w:r w:rsidRPr="00BA2A3E">
        <w:t>zadává problémové otázky</w:t>
      </w:r>
      <w:r>
        <w:t xml:space="preserve"> a </w:t>
      </w:r>
      <w:r w:rsidRPr="00BA2A3E">
        <w:t>úkoly, při nichž žáci nalézají různé způsoby řešení téhož příkladu</w:t>
      </w:r>
      <w:r>
        <w:t xml:space="preserve">; </w:t>
      </w:r>
      <w:r w:rsidRPr="00BA2A3E">
        <w:t>klade důraz na mezipředmětové vztahy</w:t>
      </w:r>
      <w:r>
        <w:t xml:space="preserve">; </w:t>
      </w:r>
      <w:r w:rsidRPr="00BA2A3E">
        <w:t>vede žáky ke zručnosti</w:t>
      </w:r>
      <w:r>
        <w:t xml:space="preserve"> v </w:t>
      </w:r>
      <w:r w:rsidRPr="00BA2A3E">
        <w:t>účelném, informativním</w:t>
      </w:r>
      <w:r>
        <w:t xml:space="preserve"> a </w:t>
      </w:r>
      <w:r w:rsidRPr="00BA2A3E">
        <w:t>vkusném grafickém projevu</w:t>
      </w:r>
      <w:r>
        <w:t xml:space="preserve"> i </w:t>
      </w:r>
      <w:r w:rsidRPr="00BA2A3E">
        <w:t>rozvíjení estetického cítění</w:t>
      </w:r>
      <w:r>
        <w:t>.</w:t>
      </w:r>
    </w:p>
    <w:p w14:paraId="3F5F7EAD" w14:textId="77777777" w:rsidR="00C94904" w:rsidRPr="00120FB6" w:rsidRDefault="00C94904" w:rsidP="00C94904">
      <w:pPr>
        <w:spacing w:before="0"/>
        <w:rPr>
          <w:rStyle w:val="Siln"/>
        </w:rPr>
      </w:pPr>
      <w:r w:rsidRPr="00120FB6">
        <w:rPr>
          <w:rStyle w:val="Siln"/>
        </w:rPr>
        <w:t>Kompetence komunikativní</w:t>
      </w:r>
    </w:p>
    <w:p w14:paraId="4D8B8F89" w14:textId="77777777" w:rsidR="00C94904" w:rsidRPr="00BA2A3E" w:rsidRDefault="00C94904" w:rsidP="00C94904">
      <w:pPr>
        <w:pStyle w:val="Odstmezery"/>
      </w:pPr>
      <w:r w:rsidRPr="0011047F">
        <w:rPr>
          <w:u w:val="single"/>
        </w:rPr>
        <w:t>Učitel:</w:t>
      </w:r>
      <w:r>
        <w:t xml:space="preserve"> </w:t>
      </w:r>
      <w:r w:rsidRPr="00BA2A3E">
        <w:t>klade důraz na přesné formulace</w:t>
      </w:r>
      <w:r>
        <w:t xml:space="preserve"> a </w:t>
      </w:r>
      <w:r w:rsidRPr="00BA2A3E">
        <w:t>logickou strukturu argumentací při obhajování postupu řešení příkladů</w:t>
      </w:r>
      <w:r>
        <w:t xml:space="preserve">; </w:t>
      </w:r>
      <w:r w:rsidRPr="00BA2A3E">
        <w:t>vede žáky</w:t>
      </w:r>
      <w:r>
        <w:t xml:space="preserve"> k </w:t>
      </w:r>
      <w:r w:rsidRPr="00BA2A3E">
        <w:t>rozborům, hledání možností, prezentacím vlastního postupu</w:t>
      </w:r>
      <w:r>
        <w:t xml:space="preserve"> a </w:t>
      </w:r>
      <w:r w:rsidRPr="00BA2A3E">
        <w:t>výsledku práce</w:t>
      </w:r>
      <w:r>
        <w:t>.</w:t>
      </w:r>
    </w:p>
    <w:p w14:paraId="7E0E48B1" w14:textId="77777777" w:rsidR="00C94904" w:rsidRPr="00120FB6" w:rsidRDefault="00C94904" w:rsidP="00C94904">
      <w:pPr>
        <w:spacing w:before="0"/>
        <w:rPr>
          <w:rStyle w:val="Siln"/>
        </w:rPr>
      </w:pPr>
      <w:r w:rsidRPr="00120FB6">
        <w:rPr>
          <w:rStyle w:val="Siln"/>
        </w:rPr>
        <w:t>Kompetence sociální</w:t>
      </w:r>
      <w:r>
        <w:rPr>
          <w:rStyle w:val="Siln"/>
        </w:rPr>
        <w:t xml:space="preserve"> a </w:t>
      </w:r>
      <w:r w:rsidRPr="00120FB6">
        <w:rPr>
          <w:rStyle w:val="Siln"/>
        </w:rPr>
        <w:t>personální</w:t>
      </w:r>
    </w:p>
    <w:p w14:paraId="0507AAE9" w14:textId="77777777" w:rsidR="00C94904" w:rsidRPr="00BA2A3E" w:rsidRDefault="00C94904" w:rsidP="00C94904">
      <w:pPr>
        <w:pStyle w:val="Odstmezery"/>
      </w:pPr>
      <w:r w:rsidRPr="0011047F">
        <w:rPr>
          <w:u w:val="single"/>
        </w:rPr>
        <w:t>Učitel:</w:t>
      </w:r>
      <w:r>
        <w:t xml:space="preserve"> </w:t>
      </w:r>
      <w:r w:rsidRPr="00BA2A3E">
        <w:t>klade důraz na správnost formulací, logickou strukturu</w:t>
      </w:r>
      <w:r>
        <w:t xml:space="preserve"> a </w:t>
      </w:r>
      <w:r w:rsidRPr="00BA2A3E">
        <w:t>na respekt</w:t>
      </w:r>
      <w:r>
        <w:t xml:space="preserve"> k </w:t>
      </w:r>
      <w:r w:rsidRPr="00BA2A3E">
        <w:t>práci druhého</w:t>
      </w:r>
      <w:r>
        <w:t xml:space="preserve">; </w:t>
      </w:r>
      <w:r w:rsidRPr="00BA2A3E">
        <w:t>vybízí žáky</w:t>
      </w:r>
      <w:r>
        <w:t xml:space="preserve"> k </w:t>
      </w:r>
      <w:r w:rsidRPr="00BA2A3E">
        <w:t>aktivní diskusi, obhajobě svého stanoviska</w:t>
      </w:r>
      <w:r>
        <w:t xml:space="preserve"> a </w:t>
      </w:r>
      <w:r w:rsidRPr="00BA2A3E">
        <w:t>sebekritice</w:t>
      </w:r>
      <w:r>
        <w:t xml:space="preserve">; </w:t>
      </w:r>
      <w:r w:rsidRPr="00BA2A3E">
        <w:t>zadává skupinové práce,</w:t>
      </w:r>
      <w:r>
        <w:t xml:space="preserve"> v </w:t>
      </w:r>
      <w:r w:rsidRPr="00BA2A3E">
        <w:t>nichž žáci projevují svoji individualitu, vytváří svůj názor</w:t>
      </w:r>
      <w:r>
        <w:t xml:space="preserve"> a </w:t>
      </w:r>
      <w:r w:rsidRPr="00BA2A3E">
        <w:t>vyslechnou názor ostatních</w:t>
      </w:r>
      <w:r>
        <w:t>.</w:t>
      </w:r>
    </w:p>
    <w:p w14:paraId="123462D2" w14:textId="77777777" w:rsidR="00C94904" w:rsidRPr="00120FB6" w:rsidRDefault="00C94904" w:rsidP="00C94904">
      <w:pPr>
        <w:spacing w:before="0"/>
        <w:rPr>
          <w:rStyle w:val="Siln"/>
        </w:rPr>
      </w:pPr>
      <w:r w:rsidRPr="00120FB6">
        <w:rPr>
          <w:rStyle w:val="Siln"/>
        </w:rPr>
        <w:t>Kompetence občanská</w:t>
      </w:r>
    </w:p>
    <w:p w14:paraId="7EBFD246" w14:textId="77777777" w:rsidR="00C94904" w:rsidRPr="00BA2A3E" w:rsidRDefault="00C94904" w:rsidP="00C94904">
      <w:pPr>
        <w:pStyle w:val="Odstmezery"/>
      </w:pPr>
      <w:r w:rsidRPr="0011047F">
        <w:rPr>
          <w:u w:val="single"/>
        </w:rPr>
        <w:lastRenderedPageBreak/>
        <w:t>Učitel:</w:t>
      </w:r>
      <w:r>
        <w:t xml:space="preserve"> </w:t>
      </w:r>
      <w:r w:rsidRPr="00BA2A3E">
        <w:t>zadáváním vhodných příkladů poukazuje na uplatnění deskriptivní geometrie</w:t>
      </w:r>
      <w:r>
        <w:t xml:space="preserve"> v </w:t>
      </w:r>
      <w:r w:rsidRPr="00BA2A3E">
        <w:t>různých oborech lidské činnosti</w:t>
      </w:r>
      <w:r>
        <w:t xml:space="preserve">; </w:t>
      </w:r>
      <w:r w:rsidRPr="00BA2A3E">
        <w:t>zadává domácí úkoly</w:t>
      </w:r>
      <w:r>
        <w:t xml:space="preserve"> a </w:t>
      </w:r>
      <w:r w:rsidRPr="00BA2A3E">
        <w:t>kontroluje jejich plnění</w:t>
      </w:r>
      <w:r>
        <w:t xml:space="preserve">; </w:t>
      </w:r>
      <w:r w:rsidRPr="00BA2A3E">
        <w:t>vede žáky</w:t>
      </w:r>
      <w:r>
        <w:t xml:space="preserve"> k </w:t>
      </w:r>
      <w:r w:rsidRPr="00BA2A3E">
        <w:t>pečlivosti, houževnatosti, svědomitosti</w:t>
      </w:r>
      <w:r>
        <w:t xml:space="preserve"> a </w:t>
      </w:r>
      <w:r w:rsidRPr="00BA2A3E">
        <w:t>vytrvalosti</w:t>
      </w:r>
      <w:r>
        <w:t>.</w:t>
      </w:r>
    </w:p>
    <w:p w14:paraId="1FF2CC48" w14:textId="77777777" w:rsidR="00C94904" w:rsidRPr="00120FB6" w:rsidRDefault="00C94904" w:rsidP="00C94904">
      <w:pPr>
        <w:spacing w:before="0"/>
        <w:rPr>
          <w:rStyle w:val="Siln"/>
        </w:rPr>
      </w:pPr>
      <w:r w:rsidRPr="00120FB6">
        <w:rPr>
          <w:rStyle w:val="Siln"/>
        </w:rPr>
        <w:t>Kompetence</w:t>
      </w:r>
      <w:r>
        <w:rPr>
          <w:rStyle w:val="Siln"/>
        </w:rPr>
        <w:t xml:space="preserve"> k </w:t>
      </w:r>
      <w:r w:rsidRPr="00120FB6">
        <w:rPr>
          <w:rStyle w:val="Siln"/>
        </w:rPr>
        <w:t>podnikavosti</w:t>
      </w:r>
    </w:p>
    <w:p w14:paraId="40939B95" w14:textId="77777777" w:rsidR="00C94904" w:rsidRDefault="00C94904" w:rsidP="00C94904">
      <w:pPr>
        <w:pStyle w:val="Odrky"/>
        <w:numPr>
          <w:ilvl w:val="0"/>
          <w:numId w:val="0"/>
        </w:numPr>
        <w:spacing w:after="0"/>
      </w:pPr>
      <w:r w:rsidRPr="1B508370">
        <w:rPr>
          <w:u w:val="single"/>
        </w:rPr>
        <w:t>Učitel:</w:t>
      </w:r>
      <w:r>
        <w:t xml:space="preserve"> vede žáka k zodpovědnosti za vykonanou práci, k iniciativě, samostatnosti, obrazotvornosti a tvůrčímu myšlení; motivuje žáky k další činnosti s ohledem na stanovené cíle a k dosažení co nejlepších výsledků.</w:t>
      </w:r>
    </w:p>
    <w:p w14:paraId="79C46A28" w14:textId="77777777" w:rsidR="00C94904" w:rsidRDefault="00C94904" w:rsidP="00C94904">
      <w:pPr>
        <w:spacing w:before="0"/>
        <w:rPr>
          <w:rFonts w:eastAsia="Segoe UI Light"/>
          <w:noProof w:val="0"/>
          <w:color w:val="000000" w:themeColor="text1"/>
        </w:rPr>
      </w:pPr>
      <w:r w:rsidRPr="1B508370">
        <w:rPr>
          <w:rStyle w:val="Siln"/>
          <w:rFonts w:eastAsia="Segoe UI Light"/>
          <w:noProof w:val="0"/>
          <w:color w:val="000000" w:themeColor="text1"/>
          <w:szCs w:val="24"/>
        </w:rPr>
        <w:t>Kompetence digitální</w:t>
      </w:r>
    </w:p>
    <w:p w14:paraId="7F298839" w14:textId="77777777" w:rsidR="00C94904" w:rsidRDefault="00C94904" w:rsidP="00C94904">
      <w:pPr>
        <w:pStyle w:val="Odstmezery"/>
        <w:rPr>
          <w:rFonts w:eastAsia="Segoe UI Light"/>
          <w:noProof w:val="0"/>
          <w:color w:val="000000" w:themeColor="text1"/>
          <w:szCs w:val="22"/>
        </w:rPr>
      </w:pPr>
      <w:r w:rsidRPr="1B508370">
        <w:rPr>
          <w:rFonts w:eastAsia="Segoe UI Light"/>
          <w:noProof w:val="0"/>
          <w:color w:val="000000" w:themeColor="text1"/>
          <w:szCs w:val="22"/>
          <w:u w:val="single"/>
        </w:rPr>
        <w:t>Učitel:</w:t>
      </w:r>
      <w:r w:rsidRPr="1B508370">
        <w:rPr>
          <w:rFonts w:eastAsia="Segoe UI Light"/>
          <w:noProof w:val="0"/>
          <w:color w:val="000000" w:themeColor="text1"/>
          <w:szCs w:val="22"/>
        </w:rPr>
        <w:t xml:space="preserve"> vytváří situace, kdy využití digitálních technologií napomůže efektivnímu řešení problémů; vede žáky k využívání digitálních technologií pro správu a vyhodnocení dat, prezentaci a interpretaci výsledků; při spolupráci, komunikaci a sdílení v digitálním prostředí klade důraz na etické jednání, ohleduplnost a respekt k ostatním</w:t>
      </w:r>
    </w:p>
    <w:p w14:paraId="775BF11C" w14:textId="77777777" w:rsidR="00C94904" w:rsidRDefault="00C94904" w:rsidP="00C94904">
      <w:pPr>
        <w:pStyle w:val="Odrky"/>
        <w:numPr>
          <w:ilvl w:val="0"/>
          <w:numId w:val="0"/>
        </w:numPr>
        <w:spacing w:after="0"/>
      </w:pPr>
    </w:p>
    <w:p w14:paraId="1D3DA97F" w14:textId="77777777" w:rsidR="00C94904" w:rsidRPr="00120FB6" w:rsidRDefault="00C94904" w:rsidP="00C94904">
      <w:pPr>
        <w:spacing w:before="0"/>
        <w:rPr>
          <w:rStyle w:val="Siln"/>
        </w:rPr>
      </w:pPr>
      <w:r w:rsidRPr="00120FB6">
        <w:rPr>
          <w:rStyle w:val="Siln"/>
        </w:rPr>
        <w:t>Rozpis učiva</w:t>
      </w:r>
      <w:r>
        <w:rPr>
          <w:rStyle w:val="Siln"/>
        </w:rPr>
        <w:t xml:space="preserve"> a </w:t>
      </w:r>
      <w:r w:rsidRPr="00120FB6">
        <w:rPr>
          <w:rStyle w:val="Siln"/>
        </w:rPr>
        <w:t>výsledků vzdělávání</w:t>
      </w:r>
    </w:p>
    <w:p w14:paraId="619C3D62" w14:textId="77777777" w:rsidR="00C94904" w:rsidRDefault="00C94904" w:rsidP="0079553C">
      <w:pPr>
        <w:pStyle w:val="Odsttunnadpis"/>
        <w:spacing w:after="120" w:line="288" w:lineRule="auto"/>
      </w:pPr>
      <w:r>
        <w:t xml:space="preserve">Ročník: </w:t>
      </w:r>
      <w:r>
        <w:fldChar w:fldCharType="begin">
          <w:ffData>
            <w:name w:val="Text7"/>
            <w:enabled/>
            <w:calcOnExit w:val="0"/>
            <w:textInput>
              <w:default w:val="2."/>
              <w:maxLength w:val="2"/>
            </w:textInput>
          </w:ffData>
        </w:fldChar>
      </w:r>
      <w:r>
        <w:instrText xml:space="preserve"> FORMTEXT </w:instrText>
      </w:r>
      <w:r>
        <w:fldChar w:fldCharType="separate"/>
      </w:r>
      <w:r>
        <w:rPr>
          <w:noProof/>
        </w:rPr>
        <w:t>2.</w:t>
      </w:r>
      <w:r>
        <w:fldChar w:fldCharType="end"/>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C94904" w14:paraId="03F3CE6E" w14:textId="77777777" w:rsidTr="00965BDD">
        <w:tc>
          <w:tcPr>
            <w:tcW w:w="3685" w:type="dxa"/>
            <w:shd w:val="clear" w:color="auto" w:fill="BFBFBF"/>
            <w:vAlign w:val="center"/>
          </w:tcPr>
          <w:p w14:paraId="41EBC70C" w14:textId="77777777" w:rsidR="00C94904" w:rsidRPr="0003343D" w:rsidRDefault="00C94904" w:rsidP="00965BDD">
            <w:pPr>
              <w:tabs>
                <w:tab w:val="right" w:pos="2854"/>
              </w:tabs>
              <w:spacing w:before="0" w:line="240" w:lineRule="auto"/>
              <w:jc w:val="center"/>
              <w:rPr>
                <w:b/>
                <w:bCs/>
              </w:rPr>
            </w:pPr>
            <w:r w:rsidRPr="0003343D">
              <w:rPr>
                <w:b/>
                <w:bCs/>
              </w:rPr>
              <w:t>Očekávané výstupy</w:t>
            </w:r>
          </w:p>
        </w:tc>
        <w:tc>
          <w:tcPr>
            <w:tcW w:w="3118" w:type="dxa"/>
            <w:shd w:val="clear" w:color="auto" w:fill="BFBFBF"/>
            <w:vAlign w:val="center"/>
          </w:tcPr>
          <w:p w14:paraId="0D3FE729" w14:textId="77777777" w:rsidR="00C94904" w:rsidRPr="0003343D" w:rsidRDefault="00C94904" w:rsidP="00965BDD">
            <w:pPr>
              <w:spacing w:before="0" w:line="240" w:lineRule="auto"/>
              <w:jc w:val="center"/>
              <w:rPr>
                <w:b/>
                <w:bCs/>
              </w:rPr>
            </w:pPr>
            <w:r w:rsidRPr="0003343D">
              <w:rPr>
                <w:b/>
                <w:bCs/>
              </w:rPr>
              <w:t>Učivo</w:t>
            </w:r>
          </w:p>
        </w:tc>
        <w:tc>
          <w:tcPr>
            <w:tcW w:w="2835" w:type="dxa"/>
            <w:shd w:val="clear" w:color="auto" w:fill="BFBFBF"/>
            <w:vAlign w:val="center"/>
          </w:tcPr>
          <w:p w14:paraId="6793D487" w14:textId="77777777" w:rsidR="00C94904" w:rsidRPr="0003343D" w:rsidRDefault="00C94904" w:rsidP="00965BDD">
            <w:pPr>
              <w:spacing w:before="0" w:line="240" w:lineRule="auto"/>
              <w:jc w:val="center"/>
              <w:rPr>
                <w:b/>
                <w:bCs/>
              </w:rPr>
            </w:pPr>
            <w:r w:rsidRPr="0003343D">
              <w:rPr>
                <w:b/>
                <w:bCs/>
              </w:rPr>
              <w:t>Průřezová témata,</w:t>
            </w:r>
          </w:p>
          <w:p w14:paraId="2D4D2792" w14:textId="77777777" w:rsidR="00C94904" w:rsidRPr="0003343D" w:rsidRDefault="00C94904" w:rsidP="00965BDD">
            <w:pPr>
              <w:spacing w:before="0" w:line="240" w:lineRule="auto"/>
              <w:jc w:val="center"/>
              <w:rPr>
                <w:b/>
                <w:bCs/>
              </w:rPr>
            </w:pPr>
            <w:r w:rsidRPr="0003343D">
              <w:rPr>
                <w:b/>
                <w:bCs/>
              </w:rPr>
              <w:t>MP vztahy</w:t>
            </w:r>
          </w:p>
        </w:tc>
      </w:tr>
      <w:tr w:rsidR="00C94904" w14:paraId="5F8547CF" w14:textId="77777777" w:rsidTr="00965BDD">
        <w:tc>
          <w:tcPr>
            <w:tcW w:w="3685" w:type="dxa"/>
          </w:tcPr>
          <w:p w14:paraId="3B4302E4" w14:textId="77777777" w:rsidR="00C94904" w:rsidRPr="007006E8" w:rsidRDefault="00C94904" w:rsidP="00CC5C4F">
            <w:pPr>
              <w:pStyle w:val="Tabulkaodrazky"/>
              <w:numPr>
                <w:ilvl w:val="0"/>
                <w:numId w:val="9"/>
              </w:numPr>
              <w:tabs>
                <w:tab w:val="num" w:pos="227"/>
              </w:tabs>
              <w:ind w:left="227" w:hanging="227"/>
            </w:pPr>
            <w:r w:rsidRPr="007006E8">
              <w:t>správně používá geometrické pojmy</w:t>
            </w:r>
            <w:r>
              <w:t xml:space="preserve"> v </w:t>
            </w:r>
            <w:r w:rsidRPr="007006E8">
              <w:t>prostoru</w:t>
            </w:r>
          </w:p>
          <w:p w14:paraId="14D2AFC2" w14:textId="77777777" w:rsidR="00C94904" w:rsidRPr="007006E8" w:rsidRDefault="00C94904" w:rsidP="00CC5C4F">
            <w:pPr>
              <w:pStyle w:val="Tabulkaodrazky"/>
              <w:numPr>
                <w:ilvl w:val="0"/>
                <w:numId w:val="9"/>
              </w:numPr>
              <w:tabs>
                <w:tab w:val="num" w:pos="227"/>
              </w:tabs>
              <w:ind w:left="227" w:hanging="227"/>
            </w:pPr>
            <w:r w:rsidRPr="007006E8">
              <w:t xml:space="preserve">vysvětlí základní postupy konstrukcí: vzdálenosti nebo </w:t>
            </w:r>
            <w:r>
              <w:t>odchylek bodů, přímek a rovin v </w:t>
            </w:r>
            <w:r w:rsidRPr="007006E8">
              <w:t>prostoru</w:t>
            </w:r>
          </w:p>
          <w:p w14:paraId="71AD7187" w14:textId="77777777" w:rsidR="00C94904" w:rsidRDefault="00C94904" w:rsidP="00CC5C4F">
            <w:pPr>
              <w:pStyle w:val="Tabulkaodrazky"/>
              <w:numPr>
                <w:ilvl w:val="0"/>
                <w:numId w:val="9"/>
              </w:numPr>
              <w:tabs>
                <w:tab w:val="num" w:pos="227"/>
              </w:tabs>
              <w:ind w:left="227" w:hanging="227"/>
            </w:pPr>
            <w:r w:rsidRPr="007006E8">
              <w:t xml:space="preserve">využívá základní poučky </w:t>
            </w:r>
            <w:r>
              <w:t>rovnoběžného promítání v </w:t>
            </w:r>
            <w:r w:rsidRPr="007006E8">
              <w:t>zadaných úlohách</w:t>
            </w:r>
          </w:p>
        </w:tc>
        <w:tc>
          <w:tcPr>
            <w:tcW w:w="3118" w:type="dxa"/>
          </w:tcPr>
          <w:p w14:paraId="25E92FE5" w14:textId="77777777" w:rsidR="00C94904" w:rsidRPr="00AF502C" w:rsidRDefault="00C94904" w:rsidP="00965BDD">
            <w:pPr>
              <w:pStyle w:val="Tabulkatucne"/>
            </w:pPr>
            <w:r w:rsidRPr="00AF502C">
              <w:t>Základy stereometrie</w:t>
            </w:r>
          </w:p>
          <w:p w14:paraId="7DDF34BC"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úloha</w:t>
            </w:r>
            <w:r>
              <w:rPr>
                <w:rFonts w:ascii="Segoe UI Light" w:hAnsi="Segoe UI Light"/>
              </w:rPr>
              <w:t xml:space="preserve"> a </w:t>
            </w:r>
            <w:r w:rsidRPr="008B1103">
              <w:rPr>
                <w:rFonts w:ascii="Segoe UI Light" w:hAnsi="Segoe UI Light"/>
              </w:rPr>
              <w:t>význam DG</w:t>
            </w:r>
          </w:p>
          <w:p w14:paraId="76F71A9D"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 xml:space="preserve">základy stereometrie </w:t>
            </w:r>
          </w:p>
          <w:p w14:paraId="00C4DEDE"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přehled zobrazovacích metod</w:t>
            </w:r>
          </w:p>
          <w:p w14:paraId="1BA6986F"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 xml:space="preserve">základní poučky rovnoběžného promítání </w:t>
            </w:r>
          </w:p>
          <w:p w14:paraId="61328D20" w14:textId="77777777" w:rsidR="00C94904" w:rsidRPr="0003343D" w:rsidRDefault="00C94904" w:rsidP="00965BDD">
            <w:pPr>
              <w:pStyle w:val="Tabulka2b"/>
              <w:framePr w:wrap="auto"/>
              <w:numPr>
                <w:ilvl w:val="0"/>
                <w:numId w:val="0"/>
              </w:numPr>
              <w:ind w:left="720"/>
              <w:rPr>
                <w:b/>
                <w:bCs/>
              </w:rPr>
            </w:pPr>
          </w:p>
        </w:tc>
        <w:tc>
          <w:tcPr>
            <w:tcW w:w="2835" w:type="dxa"/>
          </w:tcPr>
          <w:p w14:paraId="6B5CEFCF" w14:textId="77777777" w:rsidR="00C94904" w:rsidRDefault="00C94904" w:rsidP="00965BDD">
            <w:pPr>
              <w:pStyle w:val="Tabulkanormln"/>
            </w:pPr>
            <w:r>
              <w:t>Matematika – stereometrie (polohové a metrické vlastnosti)</w:t>
            </w:r>
          </w:p>
          <w:p w14:paraId="6768BF00" w14:textId="77777777" w:rsidR="00C94904" w:rsidRDefault="00C94904" w:rsidP="00965BDD">
            <w:pPr>
              <w:pStyle w:val="Tabulkanormln"/>
            </w:pPr>
          </w:p>
          <w:p w14:paraId="387444EF" w14:textId="77777777" w:rsidR="00C94904" w:rsidRPr="00120FB6" w:rsidRDefault="00C94904" w:rsidP="00965BDD">
            <w:pPr>
              <w:spacing w:before="0" w:line="240" w:lineRule="auto"/>
            </w:pPr>
          </w:p>
        </w:tc>
      </w:tr>
      <w:tr w:rsidR="00C94904" w14:paraId="778D1F64" w14:textId="77777777" w:rsidTr="00965BDD">
        <w:tc>
          <w:tcPr>
            <w:tcW w:w="3685" w:type="dxa"/>
          </w:tcPr>
          <w:p w14:paraId="1720B8E0" w14:textId="77777777" w:rsidR="00C94904" w:rsidRDefault="00C94904" w:rsidP="00965BDD">
            <w:pPr>
              <w:pStyle w:val="Tabulka1"/>
              <w:framePr w:hSpace="0" w:wrap="auto" w:vAnchor="margin" w:hAnchor="text" w:yAlign="inline"/>
              <w:numPr>
                <w:ilvl w:val="0"/>
                <w:numId w:val="0"/>
              </w:numPr>
              <w:ind w:left="720"/>
            </w:pPr>
          </w:p>
          <w:p w14:paraId="5D6139B2" w14:textId="77777777" w:rsidR="00C94904" w:rsidRPr="007006E8" w:rsidRDefault="00C94904" w:rsidP="00CC5C4F">
            <w:pPr>
              <w:pStyle w:val="Tabulkaodrazky"/>
              <w:numPr>
                <w:ilvl w:val="0"/>
                <w:numId w:val="9"/>
              </w:numPr>
              <w:tabs>
                <w:tab w:val="num" w:pos="227"/>
              </w:tabs>
              <w:ind w:left="227" w:hanging="227"/>
            </w:pPr>
            <w:r w:rsidRPr="007006E8">
              <w:t>sestrojí bod, přímku</w:t>
            </w:r>
            <w:r>
              <w:t xml:space="preserve"> a </w:t>
            </w:r>
            <w:r w:rsidRPr="007006E8">
              <w:t>rovinu dle zadání</w:t>
            </w:r>
          </w:p>
          <w:p w14:paraId="75EF5713" w14:textId="77777777" w:rsidR="00C94904" w:rsidRPr="007006E8" w:rsidRDefault="00C94904" w:rsidP="00CC5C4F">
            <w:pPr>
              <w:pStyle w:val="Tabulkaodrazky"/>
              <w:numPr>
                <w:ilvl w:val="0"/>
                <w:numId w:val="9"/>
              </w:numPr>
              <w:tabs>
                <w:tab w:val="num" w:pos="227"/>
              </w:tabs>
              <w:ind w:left="227" w:hanging="227"/>
            </w:pPr>
            <w:r w:rsidRPr="007006E8">
              <w:t>zobrazí délku úsečky, odchylku přímky</w:t>
            </w:r>
            <w:r>
              <w:t xml:space="preserve"> a </w:t>
            </w:r>
            <w:r w:rsidRPr="007006E8">
              <w:t>roviny od průmětny</w:t>
            </w:r>
          </w:p>
          <w:p w14:paraId="79EC65F1" w14:textId="77777777" w:rsidR="00C94904" w:rsidRPr="007006E8" w:rsidRDefault="00C94904" w:rsidP="00CC5C4F">
            <w:pPr>
              <w:pStyle w:val="Tabulkaodrazky"/>
              <w:numPr>
                <w:ilvl w:val="0"/>
                <w:numId w:val="9"/>
              </w:numPr>
              <w:tabs>
                <w:tab w:val="num" w:pos="227"/>
              </w:tabs>
              <w:ind w:left="227" w:hanging="227"/>
            </w:pPr>
            <w:r w:rsidRPr="007006E8">
              <w:t>určí průsečík přímky</w:t>
            </w:r>
            <w:r>
              <w:t xml:space="preserve"> s </w:t>
            </w:r>
            <w:r w:rsidRPr="007006E8">
              <w:t>rovinou, přímku kolmou</w:t>
            </w:r>
            <w:r>
              <w:t xml:space="preserve"> k </w:t>
            </w:r>
            <w:r w:rsidRPr="007006E8">
              <w:t>rovině, vzdálenost bodu od roviny, rovinu kolmou</w:t>
            </w:r>
            <w:r>
              <w:t xml:space="preserve"> k </w:t>
            </w:r>
            <w:r w:rsidRPr="007006E8">
              <w:t>přímce</w:t>
            </w:r>
          </w:p>
          <w:p w14:paraId="7D0FBA12" w14:textId="77777777" w:rsidR="00C94904" w:rsidRPr="007006E8" w:rsidRDefault="00C94904" w:rsidP="00CC5C4F">
            <w:pPr>
              <w:pStyle w:val="Tabulkaodrazky"/>
              <w:numPr>
                <w:ilvl w:val="0"/>
                <w:numId w:val="9"/>
              </w:numPr>
              <w:tabs>
                <w:tab w:val="num" w:pos="227"/>
              </w:tabs>
              <w:ind w:left="227" w:hanging="227"/>
            </w:pPr>
            <w:r w:rsidRPr="007006E8">
              <w:t>z</w:t>
            </w:r>
            <w:r>
              <w:t>obrazí útvary ležící v obecné i </w:t>
            </w:r>
            <w:r w:rsidRPr="007006E8">
              <w:t>promítací rovině</w:t>
            </w:r>
          </w:p>
          <w:p w14:paraId="5F62378D" w14:textId="77777777" w:rsidR="00C94904" w:rsidRPr="007006E8" w:rsidRDefault="00C94904" w:rsidP="00CC5C4F">
            <w:pPr>
              <w:pStyle w:val="Tabulkaodrazky"/>
              <w:numPr>
                <w:ilvl w:val="0"/>
                <w:numId w:val="9"/>
              </w:numPr>
              <w:tabs>
                <w:tab w:val="num" w:pos="227"/>
              </w:tabs>
              <w:ind w:left="227" w:hanging="227"/>
            </w:pPr>
            <w:r w:rsidRPr="007006E8">
              <w:t>sestrojí hranol</w:t>
            </w:r>
            <w:r>
              <w:t xml:space="preserve"> a </w:t>
            </w:r>
            <w:r w:rsidRPr="007006E8">
              <w:t>jehlan</w:t>
            </w:r>
            <w:r>
              <w:t xml:space="preserve"> s </w:t>
            </w:r>
            <w:r w:rsidRPr="007006E8">
              <w:t>podstavou</w:t>
            </w:r>
            <w:r>
              <w:t xml:space="preserve"> v </w:t>
            </w:r>
            <w:r w:rsidRPr="007006E8">
              <w:t>obecné rovině</w:t>
            </w:r>
          </w:p>
          <w:p w14:paraId="55FA1588" w14:textId="77777777" w:rsidR="00C94904" w:rsidRPr="007006E8" w:rsidRDefault="00C94904" w:rsidP="00965BDD">
            <w:pPr>
              <w:pStyle w:val="Tabulka1"/>
              <w:framePr w:hSpace="0" w:wrap="auto" w:vAnchor="margin" w:hAnchor="text" w:yAlign="inline"/>
              <w:numPr>
                <w:ilvl w:val="0"/>
                <w:numId w:val="0"/>
              </w:numPr>
              <w:ind w:left="720"/>
            </w:pPr>
          </w:p>
        </w:tc>
        <w:tc>
          <w:tcPr>
            <w:tcW w:w="3118" w:type="dxa"/>
          </w:tcPr>
          <w:p w14:paraId="7618DF2A" w14:textId="77777777" w:rsidR="00C94904" w:rsidRPr="00AF502C" w:rsidRDefault="00C94904" w:rsidP="00965BDD">
            <w:pPr>
              <w:pStyle w:val="Tabulkatucne"/>
            </w:pPr>
            <w:r w:rsidRPr="00AF502C">
              <w:lastRenderedPageBreak/>
              <w:t>Kótované promítání</w:t>
            </w:r>
          </w:p>
          <w:p w14:paraId="33364984"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zobrazení bodu, přímky a </w:t>
            </w:r>
            <w:r w:rsidRPr="008B1103">
              <w:rPr>
                <w:rFonts w:ascii="Segoe UI Light" w:hAnsi="Segoe UI Light"/>
              </w:rPr>
              <w:t>úsečky</w:t>
            </w:r>
          </w:p>
          <w:p w14:paraId="44AF1F26"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t>stupňování přímky</w:t>
            </w:r>
          </w:p>
          <w:p w14:paraId="0D4AD89D"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t>úlohy</w:t>
            </w:r>
            <w:r>
              <w:rPr>
                <w:rFonts w:ascii="Segoe UI Light" w:hAnsi="Segoe UI Light"/>
              </w:rPr>
              <w:t xml:space="preserve"> v </w:t>
            </w:r>
            <w:r w:rsidRPr="008B1103">
              <w:rPr>
                <w:rFonts w:ascii="Segoe UI Light" w:hAnsi="Segoe UI Light"/>
              </w:rPr>
              <w:t xml:space="preserve">rovině kolmé na průmětnu </w:t>
            </w:r>
          </w:p>
          <w:p w14:paraId="0B64B06B"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t>úlohy</w:t>
            </w:r>
            <w:r>
              <w:rPr>
                <w:rFonts w:ascii="Segoe UI Light" w:hAnsi="Segoe UI Light"/>
              </w:rPr>
              <w:t xml:space="preserve"> v </w:t>
            </w:r>
            <w:r w:rsidRPr="008B1103">
              <w:rPr>
                <w:rFonts w:ascii="Segoe UI Light" w:hAnsi="Segoe UI Light"/>
              </w:rPr>
              <w:t>obecné rovině</w:t>
            </w:r>
          </w:p>
          <w:p w14:paraId="30D0A0E2"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t>hlavní</w:t>
            </w:r>
            <w:r>
              <w:rPr>
                <w:rFonts w:ascii="Segoe UI Light" w:hAnsi="Segoe UI Light"/>
              </w:rPr>
              <w:t xml:space="preserve"> a </w:t>
            </w:r>
            <w:r w:rsidRPr="008B1103">
              <w:rPr>
                <w:rFonts w:ascii="Segoe UI Light" w:hAnsi="Segoe UI Light"/>
              </w:rPr>
              <w:t>spádové přímky roviny</w:t>
            </w:r>
          </w:p>
          <w:p w14:paraId="4EB8D7CA"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t>průsečík přímky</w:t>
            </w:r>
            <w:r>
              <w:rPr>
                <w:rFonts w:ascii="Segoe UI Light" w:hAnsi="Segoe UI Light"/>
              </w:rPr>
              <w:t xml:space="preserve"> s </w:t>
            </w:r>
            <w:r w:rsidRPr="008B1103">
              <w:rPr>
                <w:rFonts w:ascii="Segoe UI Light" w:hAnsi="Segoe UI Light"/>
              </w:rPr>
              <w:t>rovinou</w:t>
            </w:r>
          </w:p>
          <w:p w14:paraId="243B4A7C"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t>přímka kolmá</w:t>
            </w:r>
            <w:r>
              <w:rPr>
                <w:rFonts w:ascii="Segoe UI Light" w:hAnsi="Segoe UI Light"/>
              </w:rPr>
              <w:t xml:space="preserve"> k </w:t>
            </w:r>
            <w:r w:rsidRPr="008B1103">
              <w:rPr>
                <w:rFonts w:ascii="Segoe UI Light" w:hAnsi="Segoe UI Light"/>
              </w:rPr>
              <w:t>rovině</w:t>
            </w:r>
          </w:p>
          <w:p w14:paraId="11A53251"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t>vzdálenost bodu od roviny</w:t>
            </w:r>
          </w:p>
          <w:p w14:paraId="09881AE8"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t>rovina kolmá</w:t>
            </w:r>
            <w:r>
              <w:rPr>
                <w:rFonts w:ascii="Segoe UI Light" w:hAnsi="Segoe UI Light"/>
              </w:rPr>
              <w:t xml:space="preserve"> k </w:t>
            </w:r>
            <w:r w:rsidRPr="008B1103">
              <w:rPr>
                <w:rFonts w:ascii="Segoe UI Light" w:hAnsi="Segoe UI Light"/>
              </w:rPr>
              <w:t>přímce</w:t>
            </w:r>
          </w:p>
          <w:p w14:paraId="457CE2B7"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lastRenderedPageBreak/>
              <w:t>pravoúhlá</w:t>
            </w:r>
            <w:r>
              <w:rPr>
                <w:rFonts w:ascii="Segoe UI Light" w:hAnsi="Segoe UI Light"/>
              </w:rPr>
              <w:t xml:space="preserve"> a </w:t>
            </w:r>
            <w:r w:rsidRPr="008B1103">
              <w:rPr>
                <w:rFonts w:ascii="Segoe UI Light" w:hAnsi="Segoe UI Light"/>
              </w:rPr>
              <w:t>kosoúhlá afinita</w:t>
            </w:r>
          </w:p>
          <w:p w14:paraId="6312554E" w14:textId="77777777" w:rsidR="00C94904" w:rsidRPr="008B1103" w:rsidRDefault="00C94904" w:rsidP="00CC5C4F">
            <w:pPr>
              <w:pStyle w:val="TabulkatextChar"/>
              <w:numPr>
                <w:ilvl w:val="0"/>
                <w:numId w:val="8"/>
              </w:numPr>
              <w:tabs>
                <w:tab w:val="clear" w:pos="567"/>
                <w:tab w:val="num" w:pos="284"/>
              </w:tabs>
              <w:ind w:left="284"/>
              <w:rPr>
                <w:rFonts w:ascii="Segoe UI Light" w:hAnsi="Segoe UI Light"/>
              </w:rPr>
            </w:pPr>
            <w:r w:rsidRPr="008B1103">
              <w:rPr>
                <w:rFonts w:ascii="Segoe UI Light" w:hAnsi="Segoe UI Light"/>
              </w:rPr>
              <w:t>otáčení</w:t>
            </w:r>
          </w:p>
          <w:p w14:paraId="515F6E79" w14:textId="77777777" w:rsidR="00C94904" w:rsidRPr="00AF502C" w:rsidRDefault="00C94904" w:rsidP="00CC5C4F">
            <w:pPr>
              <w:pStyle w:val="TabulkatextChar"/>
              <w:numPr>
                <w:ilvl w:val="0"/>
                <w:numId w:val="8"/>
              </w:numPr>
              <w:tabs>
                <w:tab w:val="clear" w:pos="567"/>
                <w:tab w:val="num" w:pos="284"/>
              </w:tabs>
              <w:ind w:left="284"/>
            </w:pPr>
            <w:r w:rsidRPr="008B1103">
              <w:rPr>
                <w:rFonts w:ascii="Segoe UI Light" w:hAnsi="Segoe UI Light"/>
              </w:rPr>
              <w:t>hranatá tělesa</w:t>
            </w:r>
            <w:r>
              <w:rPr>
                <w:rFonts w:ascii="Segoe UI Light" w:hAnsi="Segoe UI Light"/>
              </w:rPr>
              <w:t xml:space="preserve"> v </w:t>
            </w:r>
            <w:r w:rsidRPr="008B1103">
              <w:rPr>
                <w:rFonts w:ascii="Segoe UI Light" w:hAnsi="Segoe UI Light"/>
              </w:rPr>
              <w:t>kótovaném promítání</w:t>
            </w:r>
          </w:p>
        </w:tc>
        <w:tc>
          <w:tcPr>
            <w:tcW w:w="2835" w:type="dxa"/>
          </w:tcPr>
          <w:p w14:paraId="551DE954" w14:textId="77777777" w:rsidR="00C94904" w:rsidRDefault="00C94904" w:rsidP="00965BDD">
            <w:pPr>
              <w:pStyle w:val="Tabulkanormln"/>
            </w:pPr>
          </w:p>
        </w:tc>
      </w:tr>
      <w:tr w:rsidR="00C94904" w14:paraId="1D4489C3" w14:textId="77777777" w:rsidTr="00965BDD">
        <w:tc>
          <w:tcPr>
            <w:tcW w:w="3685" w:type="dxa"/>
          </w:tcPr>
          <w:p w14:paraId="7BFA4466" w14:textId="77777777" w:rsidR="00C94904" w:rsidRDefault="00C94904" w:rsidP="00CC5C4F">
            <w:pPr>
              <w:pStyle w:val="Tabulkaodrazky"/>
              <w:numPr>
                <w:ilvl w:val="0"/>
                <w:numId w:val="9"/>
              </w:numPr>
              <w:tabs>
                <w:tab w:val="num" w:pos="227"/>
              </w:tabs>
              <w:ind w:left="227" w:hanging="227"/>
            </w:pPr>
            <w:r>
              <w:t xml:space="preserve">sestrojí sdružené průmětů bodů, přímek a rovin </w:t>
            </w:r>
          </w:p>
          <w:p w14:paraId="4B1EEDAC" w14:textId="77777777" w:rsidR="00C94904" w:rsidRDefault="00C94904" w:rsidP="00CC5C4F">
            <w:pPr>
              <w:pStyle w:val="Tabulkaodrazky"/>
              <w:numPr>
                <w:ilvl w:val="0"/>
                <w:numId w:val="9"/>
              </w:numPr>
              <w:tabs>
                <w:tab w:val="num" w:pos="227"/>
              </w:tabs>
              <w:ind w:left="227" w:hanging="227"/>
            </w:pPr>
            <w:r>
              <w:t>určí délku úsečky, odchylku přímky od průmětny, bod a přímku v rovině</w:t>
            </w:r>
          </w:p>
          <w:p w14:paraId="7C90B99F" w14:textId="77777777" w:rsidR="00C94904" w:rsidRDefault="00C94904" w:rsidP="00CC5C4F">
            <w:pPr>
              <w:pStyle w:val="Tabulkaodrazky"/>
              <w:numPr>
                <w:ilvl w:val="0"/>
                <w:numId w:val="9"/>
              </w:numPr>
              <w:tabs>
                <w:tab w:val="num" w:pos="227"/>
              </w:tabs>
              <w:ind w:left="227" w:hanging="227"/>
            </w:pPr>
            <w:r>
              <w:t>zobrazí hlavní a spádové přímky roviny</w:t>
            </w:r>
          </w:p>
          <w:p w14:paraId="572DF64E" w14:textId="77777777" w:rsidR="00C94904" w:rsidRDefault="00C94904" w:rsidP="00CC5C4F">
            <w:pPr>
              <w:pStyle w:val="Tabulkaodrazky"/>
              <w:numPr>
                <w:ilvl w:val="0"/>
                <w:numId w:val="9"/>
              </w:numPr>
              <w:tabs>
                <w:tab w:val="num" w:pos="227"/>
              </w:tabs>
              <w:ind w:left="227" w:hanging="227"/>
            </w:pPr>
            <w:r>
              <w:t>sestrojí odchylku roviny od průmětny, průsečnici různoběžných rovin a průsečík přímky s rovinou</w:t>
            </w:r>
          </w:p>
          <w:p w14:paraId="194EFDC2" w14:textId="77777777" w:rsidR="00C94904" w:rsidRDefault="00C94904" w:rsidP="00CC5C4F">
            <w:pPr>
              <w:pStyle w:val="Tabulkaodrazky"/>
              <w:numPr>
                <w:ilvl w:val="0"/>
                <w:numId w:val="9"/>
              </w:numPr>
              <w:tabs>
                <w:tab w:val="num" w:pos="227"/>
              </w:tabs>
              <w:ind w:left="227" w:hanging="227"/>
            </w:pPr>
            <w:r>
              <w:t>aplikuje předchozí konstrukce při záseku trojúhelníků</w:t>
            </w:r>
          </w:p>
          <w:p w14:paraId="0669B2C7" w14:textId="77777777" w:rsidR="00C94904" w:rsidRDefault="00C94904" w:rsidP="00CC5C4F">
            <w:pPr>
              <w:pStyle w:val="Tabulkaodrazky"/>
              <w:numPr>
                <w:ilvl w:val="0"/>
                <w:numId w:val="9"/>
              </w:numPr>
              <w:tabs>
                <w:tab w:val="num" w:pos="227"/>
              </w:tabs>
              <w:ind w:left="227" w:hanging="227"/>
            </w:pPr>
            <w:r>
              <w:t>řeší úlohy pomocí přímky kolmé k rovině a roviny kolmé k přímce</w:t>
            </w:r>
          </w:p>
          <w:p w14:paraId="1FFC31B8" w14:textId="77777777" w:rsidR="00C94904" w:rsidRDefault="00C94904" w:rsidP="00CC5C4F">
            <w:pPr>
              <w:pStyle w:val="Tabulkaodrazky"/>
              <w:numPr>
                <w:ilvl w:val="0"/>
                <w:numId w:val="9"/>
              </w:numPr>
              <w:tabs>
                <w:tab w:val="num" w:pos="227"/>
              </w:tabs>
              <w:ind w:left="227" w:hanging="227"/>
            </w:pPr>
            <w:r>
              <w:t>zobrazuje útvary v obecné rovině pomocí otočení, kde využívá pravoúhlou afinitu</w:t>
            </w:r>
          </w:p>
          <w:p w14:paraId="290C26E1" w14:textId="77777777" w:rsidR="00C94904" w:rsidRDefault="00C94904" w:rsidP="00CC5C4F">
            <w:pPr>
              <w:pStyle w:val="Tabulkaodrazky"/>
              <w:numPr>
                <w:ilvl w:val="0"/>
                <w:numId w:val="9"/>
              </w:numPr>
              <w:tabs>
                <w:tab w:val="num" w:pos="227"/>
              </w:tabs>
              <w:ind w:left="227" w:hanging="227"/>
            </w:pPr>
            <w:r>
              <w:t>využívá třetí průmětnu při sestrojení vzdálenosti bodu od roviny, vzdálenosti rovnoběžných rovin a při řešení úloh v rovině rovnoběžné s osou x</w:t>
            </w:r>
          </w:p>
        </w:tc>
        <w:tc>
          <w:tcPr>
            <w:tcW w:w="3118" w:type="dxa"/>
          </w:tcPr>
          <w:p w14:paraId="523C40B5" w14:textId="77777777" w:rsidR="00C94904" w:rsidRPr="00340C97" w:rsidRDefault="00C94904" w:rsidP="00965BDD">
            <w:pPr>
              <w:pStyle w:val="Tabulkatucne"/>
            </w:pPr>
            <w:proofErr w:type="spellStart"/>
            <w:r w:rsidRPr="008B1103">
              <w:t>Mongeovo</w:t>
            </w:r>
            <w:proofErr w:type="spellEnd"/>
            <w:r w:rsidRPr="00340C97">
              <w:t xml:space="preserve"> promítání na dvě</w:t>
            </w:r>
            <w:r>
              <w:t xml:space="preserve"> k </w:t>
            </w:r>
            <w:r w:rsidRPr="00340C97">
              <w:t>sobě kolmé průmětny</w:t>
            </w:r>
          </w:p>
          <w:p w14:paraId="6C8B37B8"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průměty bodů</w:t>
            </w:r>
            <w:r>
              <w:rPr>
                <w:rFonts w:ascii="Segoe UI Light" w:hAnsi="Segoe UI Light"/>
              </w:rPr>
              <w:t xml:space="preserve"> a </w:t>
            </w:r>
            <w:r w:rsidRPr="008B1103">
              <w:rPr>
                <w:rFonts w:ascii="Segoe UI Light" w:hAnsi="Segoe UI Light"/>
              </w:rPr>
              <w:t>přímek</w:t>
            </w:r>
          </w:p>
          <w:p w14:paraId="33E57120"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přímka ve zvláštních polohách</w:t>
            </w:r>
            <w:r>
              <w:rPr>
                <w:rFonts w:ascii="Segoe UI Light" w:hAnsi="Segoe UI Light"/>
              </w:rPr>
              <w:t xml:space="preserve"> k </w:t>
            </w:r>
            <w:r w:rsidRPr="008B1103">
              <w:rPr>
                <w:rFonts w:ascii="Segoe UI Light" w:hAnsi="Segoe UI Light"/>
              </w:rPr>
              <w:t xml:space="preserve">průmětnám </w:t>
            </w:r>
          </w:p>
          <w:p w14:paraId="0431A608"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vzájemná poloha dvou přímek</w:t>
            </w:r>
          </w:p>
          <w:p w14:paraId="7FBB265E"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zobrazení roviny, bod a </w:t>
            </w:r>
            <w:r w:rsidRPr="008B1103">
              <w:rPr>
                <w:rFonts w:ascii="Segoe UI Light" w:hAnsi="Segoe UI Light"/>
              </w:rPr>
              <w:t>přímka</w:t>
            </w:r>
            <w:r>
              <w:rPr>
                <w:rFonts w:ascii="Segoe UI Light" w:hAnsi="Segoe UI Light"/>
              </w:rPr>
              <w:t xml:space="preserve"> v </w:t>
            </w:r>
            <w:r w:rsidRPr="008B1103">
              <w:rPr>
                <w:rFonts w:ascii="Segoe UI Light" w:hAnsi="Segoe UI Light"/>
              </w:rPr>
              <w:t>rovině</w:t>
            </w:r>
          </w:p>
          <w:p w14:paraId="49BBDD75"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hlavní</w:t>
            </w:r>
            <w:r>
              <w:rPr>
                <w:rFonts w:ascii="Segoe UI Light" w:hAnsi="Segoe UI Light"/>
              </w:rPr>
              <w:t xml:space="preserve"> a </w:t>
            </w:r>
            <w:r w:rsidRPr="008B1103">
              <w:rPr>
                <w:rFonts w:ascii="Segoe UI Light" w:hAnsi="Segoe UI Light"/>
              </w:rPr>
              <w:t>spádové přímky roviny</w:t>
            </w:r>
          </w:p>
          <w:p w14:paraId="472BAE57"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odchylka roviny od průměten</w:t>
            </w:r>
          </w:p>
          <w:p w14:paraId="71CC1B77"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průsečnice různoběžných rovin</w:t>
            </w:r>
          </w:p>
          <w:p w14:paraId="3E469898"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průsečík přímky</w:t>
            </w:r>
            <w:r>
              <w:rPr>
                <w:rFonts w:ascii="Segoe UI Light" w:hAnsi="Segoe UI Light"/>
              </w:rPr>
              <w:t xml:space="preserve"> s </w:t>
            </w:r>
            <w:r w:rsidRPr="008B1103">
              <w:rPr>
                <w:rFonts w:ascii="Segoe UI Light" w:hAnsi="Segoe UI Light"/>
              </w:rPr>
              <w:t>rovinou</w:t>
            </w:r>
          </w:p>
          <w:p w14:paraId="3558DC81"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zásek trojúhelníků</w:t>
            </w:r>
          </w:p>
          <w:p w14:paraId="2D10202C"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rovnoběžné roviny</w:t>
            </w:r>
          </w:p>
          <w:p w14:paraId="5EAF139F"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přímka kolmá</w:t>
            </w:r>
            <w:r>
              <w:rPr>
                <w:rFonts w:ascii="Segoe UI Light" w:hAnsi="Segoe UI Light"/>
              </w:rPr>
              <w:t xml:space="preserve"> k </w:t>
            </w:r>
            <w:r w:rsidRPr="008B1103">
              <w:rPr>
                <w:rFonts w:ascii="Segoe UI Light" w:hAnsi="Segoe UI Light"/>
              </w:rPr>
              <w:t>rovině</w:t>
            </w:r>
          </w:p>
          <w:p w14:paraId="7D909A38"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vzdálenost bodu od roviny</w:t>
            </w:r>
          </w:p>
          <w:p w14:paraId="2F793FEB"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rovina kolmá</w:t>
            </w:r>
            <w:r>
              <w:rPr>
                <w:rFonts w:ascii="Segoe UI Light" w:hAnsi="Segoe UI Light"/>
              </w:rPr>
              <w:t xml:space="preserve"> k </w:t>
            </w:r>
            <w:r w:rsidRPr="008B1103">
              <w:rPr>
                <w:rFonts w:ascii="Segoe UI Light" w:hAnsi="Segoe UI Light"/>
              </w:rPr>
              <w:t>přímce</w:t>
            </w:r>
          </w:p>
          <w:p w14:paraId="5995F1A9" w14:textId="77777777" w:rsidR="00C94904" w:rsidRPr="008B1103"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8B1103">
              <w:rPr>
                <w:rFonts w:ascii="Segoe UI Light" w:hAnsi="Segoe UI Light"/>
              </w:rPr>
              <w:t>otáčení roviny</w:t>
            </w:r>
          </w:p>
          <w:p w14:paraId="6864D1AF" w14:textId="77777777" w:rsidR="00C94904" w:rsidRPr="00340C97" w:rsidRDefault="00C94904" w:rsidP="00CC5C4F">
            <w:pPr>
              <w:pStyle w:val="TabulkatextChar"/>
              <w:framePr w:hSpace="141" w:wrap="auto" w:vAnchor="page" w:hAnchor="margin" w:y="2881"/>
              <w:numPr>
                <w:ilvl w:val="0"/>
                <w:numId w:val="8"/>
              </w:numPr>
              <w:tabs>
                <w:tab w:val="clear" w:pos="567"/>
                <w:tab w:val="num" w:pos="284"/>
              </w:tabs>
              <w:ind w:left="284"/>
            </w:pPr>
            <w:r w:rsidRPr="008B1103">
              <w:rPr>
                <w:rFonts w:ascii="Segoe UI Light" w:hAnsi="Segoe UI Light"/>
              </w:rPr>
              <w:t>třetí průmětna</w:t>
            </w:r>
          </w:p>
        </w:tc>
        <w:tc>
          <w:tcPr>
            <w:tcW w:w="2835" w:type="dxa"/>
          </w:tcPr>
          <w:p w14:paraId="7ECD18FC" w14:textId="77777777" w:rsidR="00C94904" w:rsidRDefault="00C94904" w:rsidP="00965BDD">
            <w:pPr>
              <w:pStyle w:val="Tabulkanormln"/>
            </w:pPr>
          </w:p>
        </w:tc>
      </w:tr>
    </w:tbl>
    <w:p w14:paraId="01AB8FEC" w14:textId="77777777" w:rsidR="00C94904" w:rsidRDefault="00C94904" w:rsidP="0079553C">
      <w:pPr>
        <w:pStyle w:val="Odsttunnadpis"/>
        <w:spacing w:after="120" w:line="288" w:lineRule="auto"/>
      </w:pPr>
      <w:r>
        <w:t>Ročník: 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C94904" w:rsidRPr="005078F6" w14:paraId="0BCC6186" w14:textId="77777777" w:rsidTr="00965BDD">
        <w:tc>
          <w:tcPr>
            <w:tcW w:w="3685" w:type="dxa"/>
            <w:shd w:val="clear" w:color="auto" w:fill="BFBFBF"/>
            <w:vAlign w:val="center"/>
          </w:tcPr>
          <w:p w14:paraId="2DBD100D" w14:textId="77777777" w:rsidR="00C94904" w:rsidRPr="005078F6" w:rsidRDefault="00C94904" w:rsidP="00965BDD">
            <w:pPr>
              <w:tabs>
                <w:tab w:val="right" w:pos="2854"/>
              </w:tabs>
              <w:spacing w:before="0" w:line="240" w:lineRule="auto"/>
              <w:jc w:val="center"/>
              <w:rPr>
                <w:b/>
                <w:bCs/>
              </w:rPr>
            </w:pPr>
            <w:r w:rsidRPr="005078F6">
              <w:rPr>
                <w:b/>
                <w:bCs/>
              </w:rPr>
              <w:t>Očekávané výstupy</w:t>
            </w:r>
          </w:p>
        </w:tc>
        <w:tc>
          <w:tcPr>
            <w:tcW w:w="3118" w:type="dxa"/>
            <w:shd w:val="clear" w:color="auto" w:fill="BFBFBF"/>
            <w:vAlign w:val="center"/>
          </w:tcPr>
          <w:p w14:paraId="491D88DC" w14:textId="77777777" w:rsidR="00C94904" w:rsidRPr="005078F6" w:rsidRDefault="00C94904" w:rsidP="00965BDD">
            <w:pPr>
              <w:spacing w:before="0" w:line="240" w:lineRule="auto"/>
              <w:jc w:val="center"/>
              <w:rPr>
                <w:b/>
                <w:bCs/>
              </w:rPr>
            </w:pPr>
            <w:r w:rsidRPr="005078F6">
              <w:rPr>
                <w:b/>
                <w:bCs/>
              </w:rPr>
              <w:t>Učivo</w:t>
            </w:r>
          </w:p>
        </w:tc>
        <w:tc>
          <w:tcPr>
            <w:tcW w:w="2835" w:type="dxa"/>
            <w:shd w:val="clear" w:color="auto" w:fill="BFBFBF"/>
            <w:vAlign w:val="center"/>
          </w:tcPr>
          <w:p w14:paraId="0D182B01" w14:textId="77777777" w:rsidR="00C94904" w:rsidRPr="005078F6" w:rsidRDefault="00C94904" w:rsidP="00965BDD">
            <w:pPr>
              <w:spacing w:before="0" w:line="240" w:lineRule="auto"/>
              <w:jc w:val="center"/>
              <w:rPr>
                <w:b/>
                <w:bCs/>
              </w:rPr>
            </w:pPr>
            <w:r w:rsidRPr="005078F6">
              <w:rPr>
                <w:b/>
                <w:bCs/>
              </w:rPr>
              <w:t>Průřezová témata,</w:t>
            </w:r>
          </w:p>
          <w:p w14:paraId="733678FC" w14:textId="77777777" w:rsidR="00C94904" w:rsidRPr="005078F6" w:rsidRDefault="00C94904" w:rsidP="00965BDD">
            <w:pPr>
              <w:spacing w:before="0" w:line="240" w:lineRule="auto"/>
              <w:jc w:val="center"/>
              <w:rPr>
                <w:b/>
                <w:bCs/>
              </w:rPr>
            </w:pPr>
            <w:r w:rsidRPr="005078F6">
              <w:rPr>
                <w:b/>
                <w:bCs/>
              </w:rPr>
              <w:t>MP vztahy</w:t>
            </w:r>
          </w:p>
        </w:tc>
      </w:tr>
      <w:tr w:rsidR="00C94904" w:rsidRPr="00120FB6" w14:paraId="46D843F3" w14:textId="77777777" w:rsidTr="00965BDD">
        <w:tc>
          <w:tcPr>
            <w:tcW w:w="3685" w:type="dxa"/>
          </w:tcPr>
          <w:p w14:paraId="3AC5FC77" w14:textId="77777777" w:rsidR="00C94904" w:rsidRPr="001C6AC9" w:rsidRDefault="00C94904" w:rsidP="00CC5C4F">
            <w:pPr>
              <w:pStyle w:val="Tabulkaodrazky"/>
              <w:numPr>
                <w:ilvl w:val="0"/>
                <w:numId w:val="9"/>
              </w:numPr>
              <w:tabs>
                <w:tab w:val="num" w:pos="227"/>
              </w:tabs>
              <w:ind w:left="227" w:hanging="227"/>
            </w:pPr>
            <w:r w:rsidRPr="001C6AC9">
              <w:t>zobrazí hranol</w:t>
            </w:r>
            <w:r>
              <w:t xml:space="preserve"> s </w:t>
            </w:r>
            <w:r w:rsidRPr="001C6AC9">
              <w:t>podstavou</w:t>
            </w:r>
            <w:r>
              <w:t xml:space="preserve"> v </w:t>
            </w:r>
            <w:r w:rsidRPr="001C6AC9">
              <w:t>různých rovinách</w:t>
            </w:r>
            <w:r>
              <w:t xml:space="preserve"> a </w:t>
            </w:r>
            <w:r w:rsidRPr="001C6AC9">
              <w:t>na jeho povrchu bod</w:t>
            </w:r>
          </w:p>
          <w:p w14:paraId="58733034" w14:textId="77777777" w:rsidR="00C94904" w:rsidRPr="001C6AC9" w:rsidRDefault="00C94904" w:rsidP="00CC5C4F">
            <w:pPr>
              <w:pStyle w:val="Tabulkaodrazky"/>
              <w:numPr>
                <w:ilvl w:val="0"/>
                <w:numId w:val="9"/>
              </w:numPr>
              <w:tabs>
                <w:tab w:val="num" w:pos="227"/>
              </w:tabs>
              <w:ind w:left="227" w:hanging="227"/>
            </w:pPr>
            <w:r w:rsidRPr="001C6AC9">
              <w:t>sestrojí na hranolu</w:t>
            </w:r>
            <w:r>
              <w:t xml:space="preserve"> s </w:t>
            </w:r>
            <w:r w:rsidRPr="001C6AC9">
              <w:t>podstavou</w:t>
            </w:r>
            <w:r>
              <w:t xml:space="preserve"> v </w:t>
            </w:r>
            <w:r w:rsidRPr="001C6AC9">
              <w:t>půdorysně nebo nárysně řez</w:t>
            </w:r>
            <w:r>
              <w:t xml:space="preserve"> a </w:t>
            </w:r>
            <w:r w:rsidRPr="001C6AC9">
              <w:t>průsečík přímky</w:t>
            </w:r>
            <w:r>
              <w:t xml:space="preserve"> s </w:t>
            </w:r>
            <w:r w:rsidRPr="001C6AC9">
              <w:t>tělesem</w:t>
            </w:r>
          </w:p>
          <w:p w14:paraId="560D25F6" w14:textId="77777777" w:rsidR="00C94904" w:rsidRPr="00AF502C" w:rsidRDefault="00C94904" w:rsidP="00965BDD">
            <w:pPr>
              <w:pStyle w:val="Tabulkaodrazky"/>
              <w:ind w:left="510"/>
              <w:rPr>
                <w:sz w:val="24"/>
              </w:rPr>
            </w:pPr>
          </w:p>
          <w:p w14:paraId="51763DDC" w14:textId="77777777" w:rsidR="00C94904" w:rsidRPr="00120FB6" w:rsidRDefault="00C94904" w:rsidP="00965BDD">
            <w:pPr>
              <w:pStyle w:val="Tabulka1"/>
              <w:framePr w:hSpace="0" w:wrap="auto" w:vAnchor="margin" w:hAnchor="text" w:yAlign="inline"/>
              <w:numPr>
                <w:ilvl w:val="0"/>
                <w:numId w:val="0"/>
              </w:numPr>
              <w:ind w:left="720" w:hanging="360"/>
            </w:pPr>
          </w:p>
        </w:tc>
        <w:tc>
          <w:tcPr>
            <w:tcW w:w="3118" w:type="dxa"/>
          </w:tcPr>
          <w:p w14:paraId="4030058D" w14:textId="77777777" w:rsidR="00C94904" w:rsidRPr="001C6AC9" w:rsidRDefault="00C94904" w:rsidP="00965BDD">
            <w:pPr>
              <w:pStyle w:val="Tabulkatucne"/>
            </w:pPr>
            <w:r w:rsidRPr="001C6AC9">
              <w:rPr>
                <w:rStyle w:val="TabulkatucneChar"/>
                <w:b/>
                <w:bCs/>
                <w:szCs w:val="22"/>
              </w:rPr>
              <w:t>Hranol</w:t>
            </w:r>
            <w:r>
              <w:rPr>
                <w:rStyle w:val="TabulkatucneChar"/>
                <w:b/>
                <w:bCs/>
                <w:szCs w:val="22"/>
              </w:rPr>
              <w:t xml:space="preserve"> v </w:t>
            </w:r>
            <w:proofErr w:type="spellStart"/>
            <w:r w:rsidRPr="001C6AC9">
              <w:rPr>
                <w:rStyle w:val="TabulkatucneChar"/>
                <w:b/>
                <w:bCs/>
                <w:szCs w:val="22"/>
              </w:rPr>
              <w:t>Mongeově</w:t>
            </w:r>
            <w:proofErr w:type="spellEnd"/>
            <w:r w:rsidRPr="001C6AC9">
              <w:rPr>
                <w:rStyle w:val="TabulkatucneChar"/>
                <w:b/>
                <w:bCs/>
                <w:szCs w:val="22"/>
              </w:rPr>
              <w:t xml:space="preserve"> promítání</w:t>
            </w:r>
          </w:p>
          <w:p w14:paraId="0D51C9E4" w14:textId="77777777" w:rsidR="00C94904" w:rsidRPr="001C6AC9" w:rsidRDefault="00C94904" w:rsidP="00CC5C4F">
            <w:pPr>
              <w:pStyle w:val="TabulkatextChar"/>
              <w:numPr>
                <w:ilvl w:val="0"/>
                <w:numId w:val="8"/>
              </w:numPr>
              <w:tabs>
                <w:tab w:val="clear" w:pos="567"/>
                <w:tab w:val="num" w:pos="284"/>
              </w:tabs>
              <w:ind w:left="284"/>
              <w:rPr>
                <w:rFonts w:ascii="Segoe UI Light" w:hAnsi="Segoe UI Light"/>
              </w:rPr>
            </w:pPr>
            <w:r w:rsidRPr="001C6AC9">
              <w:rPr>
                <w:rFonts w:ascii="Segoe UI Light" w:hAnsi="Segoe UI Light"/>
              </w:rPr>
              <w:t xml:space="preserve">bod na povrchu hranolu </w:t>
            </w:r>
          </w:p>
          <w:p w14:paraId="15BAF73D" w14:textId="77777777" w:rsidR="00C94904" w:rsidRPr="001C6AC9" w:rsidRDefault="00C94904" w:rsidP="00CC5C4F">
            <w:pPr>
              <w:pStyle w:val="TabulkatextChar"/>
              <w:numPr>
                <w:ilvl w:val="0"/>
                <w:numId w:val="8"/>
              </w:numPr>
              <w:tabs>
                <w:tab w:val="clear" w:pos="567"/>
                <w:tab w:val="num" w:pos="284"/>
              </w:tabs>
              <w:ind w:left="284"/>
              <w:rPr>
                <w:rFonts w:ascii="Segoe UI Light" w:hAnsi="Segoe UI Light"/>
              </w:rPr>
            </w:pPr>
            <w:r w:rsidRPr="001C6AC9">
              <w:rPr>
                <w:rFonts w:ascii="Segoe UI Light" w:hAnsi="Segoe UI Light"/>
              </w:rPr>
              <w:t>zobrazení hranolu</w:t>
            </w:r>
            <w:r>
              <w:rPr>
                <w:rFonts w:ascii="Segoe UI Light" w:hAnsi="Segoe UI Light"/>
              </w:rPr>
              <w:t xml:space="preserve"> s </w:t>
            </w:r>
            <w:r w:rsidRPr="001C6AC9">
              <w:rPr>
                <w:rFonts w:ascii="Segoe UI Light" w:hAnsi="Segoe UI Light"/>
              </w:rPr>
              <w:t>podstavou</w:t>
            </w:r>
            <w:r>
              <w:rPr>
                <w:rFonts w:ascii="Segoe UI Light" w:hAnsi="Segoe UI Light"/>
              </w:rPr>
              <w:t xml:space="preserve"> v </w:t>
            </w:r>
            <w:r w:rsidRPr="001C6AC9">
              <w:rPr>
                <w:rFonts w:ascii="Segoe UI Light" w:hAnsi="Segoe UI Light"/>
              </w:rPr>
              <w:t>průmětnách,</w:t>
            </w:r>
            <w:r>
              <w:rPr>
                <w:rFonts w:ascii="Segoe UI Light" w:hAnsi="Segoe UI Light"/>
              </w:rPr>
              <w:t xml:space="preserve"> v </w:t>
            </w:r>
            <w:r w:rsidRPr="001C6AC9">
              <w:rPr>
                <w:rFonts w:ascii="Segoe UI Light" w:hAnsi="Segoe UI Light"/>
              </w:rPr>
              <w:t>promítací rovině nebo</w:t>
            </w:r>
            <w:r>
              <w:rPr>
                <w:rFonts w:ascii="Segoe UI Light" w:hAnsi="Segoe UI Light"/>
              </w:rPr>
              <w:t xml:space="preserve"> v </w:t>
            </w:r>
            <w:r w:rsidRPr="001C6AC9">
              <w:rPr>
                <w:rFonts w:ascii="Segoe UI Light" w:hAnsi="Segoe UI Light"/>
              </w:rPr>
              <w:t>obecné rovině</w:t>
            </w:r>
          </w:p>
          <w:p w14:paraId="40AB969B" w14:textId="77777777" w:rsidR="00C94904" w:rsidRPr="001C6AC9" w:rsidRDefault="00C94904" w:rsidP="00CC5C4F">
            <w:pPr>
              <w:pStyle w:val="TabulkatextChar"/>
              <w:numPr>
                <w:ilvl w:val="0"/>
                <w:numId w:val="8"/>
              </w:numPr>
              <w:tabs>
                <w:tab w:val="clear" w:pos="567"/>
                <w:tab w:val="num" w:pos="284"/>
              </w:tabs>
              <w:ind w:left="284"/>
              <w:rPr>
                <w:rFonts w:ascii="Segoe UI Light" w:hAnsi="Segoe UI Light"/>
              </w:rPr>
            </w:pPr>
            <w:r w:rsidRPr="001C6AC9">
              <w:rPr>
                <w:rFonts w:ascii="Segoe UI Light" w:hAnsi="Segoe UI Light"/>
              </w:rPr>
              <w:t>řezy na hranolech (prostorová afinita)</w:t>
            </w:r>
          </w:p>
          <w:p w14:paraId="11BDA209" w14:textId="77777777" w:rsidR="00C94904" w:rsidRPr="00120FB6" w:rsidRDefault="00C94904" w:rsidP="00CC5C4F">
            <w:pPr>
              <w:pStyle w:val="TabulkatextChar"/>
              <w:numPr>
                <w:ilvl w:val="0"/>
                <w:numId w:val="8"/>
              </w:numPr>
              <w:tabs>
                <w:tab w:val="clear" w:pos="567"/>
                <w:tab w:val="num" w:pos="284"/>
              </w:tabs>
              <w:ind w:left="284"/>
              <w:rPr>
                <w:b/>
                <w:bCs/>
              </w:rPr>
            </w:pPr>
            <w:r w:rsidRPr="001C6AC9">
              <w:rPr>
                <w:rFonts w:ascii="Segoe UI Light" w:hAnsi="Segoe UI Light"/>
              </w:rPr>
              <w:t>průsečík přímky</w:t>
            </w:r>
            <w:r>
              <w:rPr>
                <w:rFonts w:ascii="Segoe UI Light" w:hAnsi="Segoe UI Light"/>
              </w:rPr>
              <w:t xml:space="preserve"> s </w:t>
            </w:r>
            <w:r w:rsidRPr="001C6AC9">
              <w:rPr>
                <w:rFonts w:ascii="Segoe UI Light" w:hAnsi="Segoe UI Light"/>
              </w:rPr>
              <w:t>hranolem</w:t>
            </w:r>
          </w:p>
        </w:tc>
        <w:tc>
          <w:tcPr>
            <w:tcW w:w="2835" w:type="dxa"/>
          </w:tcPr>
          <w:p w14:paraId="32FDF210" w14:textId="77777777" w:rsidR="00C94904" w:rsidRPr="001C6AC9" w:rsidRDefault="00C94904" w:rsidP="00965BDD">
            <w:pPr>
              <w:pStyle w:val="Tabulkanormln"/>
            </w:pPr>
            <w:r w:rsidRPr="001C6AC9">
              <w:t>Matematika</w:t>
            </w:r>
            <w:r>
              <w:t xml:space="preserve"> </w:t>
            </w:r>
            <w:r w:rsidRPr="001C6AC9">
              <w:t>- stereometrie, objemy</w:t>
            </w:r>
            <w:r>
              <w:t xml:space="preserve"> a </w:t>
            </w:r>
            <w:r w:rsidRPr="001C6AC9">
              <w:t>povrchy hranatých těles, vzájemná poloha přímky</w:t>
            </w:r>
            <w:r>
              <w:t xml:space="preserve"> a </w:t>
            </w:r>
            <w:r w:rsidRPr="001C6AC9">
              <w:t>roviny vzhledem</w:t>
            </w:r>
            <w:r>
              <w:t xml:space="preserve"> k </w:t>
            </w:r>
            <w:r w:rsidRPr="001C6AC9">
              <w:t>tělesu</w:t>
            </w:r>
          </w:p>
          <w:p w14:paraId="533C0B88" w14:textId="77777777" w:rsidR="00C94904" w:rsidRDefault="00C94904" w:rsidP="00965BDD">
            <w:pPr>
              <w:pStyle w:val="Tabulkanormln"/>
            </w:pPr>
          </w:p>
          <w:p w14:paraId="41933154" w14:textId="77777777" w:rsidR="00C94904" w:rsidRPr="00120FB6" w:rsidRDefault="00C94904" w:rsidP="00965BDD">
            <w:pPr>
              <w:spacing w:before="0" w:line="240" w:lineRule="auto"/>
            </w:pPr>
          </w:p>
        </w:tc>
      </w:tr>
      <w:tr w:rsidR="00C94904" w:rsidRPr="00120FB6" w14:paraId="62F13C0B" w14:textId="77777777" w:rsidTr="00965BDD">
        <w:tc>
          <w:tcPr>
            <w:tcW w:w="3685" w:type="dxa"/>
          </w:tcPr>
          <w:p w14:paraId="71B39259" w14:textId="77777777" w:rsidR="00C94904" w:rsidRDefault="00C94904" w:rsidP="00CC5C4F">
            <w:pPr>
              <w:pStyle w:val="Tabulkaodrazky"/>
              <w:numPr>
                <w:ilvl w:val="0"/>
                <w:numId w:val="9"/>
              </w:numPr>
              <w:tabs>
                <w:tab w:val="num" w:pos="227"/>
              </w:tabs>
              <w:ind w:left="227" w:hanging="227"/>
            </w:pPr>
            <w:r>
              <w:t>zobrazí jehlan s podstavou v různých rovinách a na jeho povrchu bod</w:t>
            </w:r>
          </w:p>
          <w:p w14:paraId="11024EB4" w14:textId="77777777" w:rsidR="00C94904" w:rsidRPr="00120FB6" w:rsidRDefault="00C94904" w:rsidP="00CC5C4F">
            <w:pPr>
              <w:pStyle w:val="Tabulkaodrazky"/>
              <w:numPr>
                <w:ilvl w:val="0"/>
                <w:numId w:val="9"/>
              </w:numPr>
              <w:tabs>
                <w:tab w:val="num" w:pos="227"/>
              </w:tabs>
              <w:ind w:left="227" w:hanging="227"/>
              <w:rPr>
                <w:sz w:val="24"/>
              </w:rPr>
            </w:pPr>
            <w:r>
              <w:lastRenderedPageBreak/>
              <w:t>sestrojí na jehlanu s podstavou v půdorysně nebo nárysně řez a průsečík přímky s tělesem</w:t>
            </w:r>
          </w:p>
        </w:tc>
        <w:tc>
          <w:tcPr>
            <w:tcW w:w="3118" w:type="dxa"/>
          </w:tcPr>
          <w:p w14:paraId="2092184C" w14:textId="77777777" w:rsidR="00C94904" w:rsidRPr="001C6AC9" w:rsidRDefault="00C94904" w:rsidP="00965BDD">
            <w:pPr>
              <w:pStyle w:val="Tabulkatucne"/>
            </w:pPr>
            <w:r w:rsidRPr="001C6AC9">
              <w:lastRenderedPageBreak/>
              <w:t>Jehlan</w:t>
            </w:r>
            <w:r>
              <w:rPr>
                <w:rStyle w:val="TabulkatucneChar"/>
                <w:b/>
                <w:bCs/>
                <w:szCs w:val="22"/>
              </w:rPr>
              <w:t xml:space="preserve"> v </w:t>
            </w:r>
            <w:proofErr w:type="spellStart"/>
            <w:r w:rsidRPr="001C6AC9">
              <w:rPr>
                <w:rStyle w:val="TabulkatucneChar"/>
                <w:b/>
                <w:bCs/>
                <w:szCs w:val="22"/>
              </w:rPr>
              <w:t>Mongeově</w:t>
            </w:r>
            <w:proofErr w:type="spellEnd"/>
            <w:r w:rsidRPr="001C6AC9">
              <w:rPr>
                <w:rStyle w:val="TabulkatucneChar"/>
                <w:b/>
                <w:bCs/>
                <w:szCs w:val="22"/>
              </w:rPr>
              <w:t xml:space="preserve"> promítání</w:t>
            </w:r>
          </w:p>
          <w:p w14:paraId="1FBAEB56"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bod na povrchu jehlanu</w:t>
            </w:r>
          </w:p>
          <w:p w14:paraId="60E2FFE8"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zobrazení jehlanu</w:t>
            </w:r>
          </w:p>
          <w:p w14:paraId="7F8053EC"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lastRenderedPageBreak/>
              <w:t>řezy na jehlanech</w:t>
            </w:r>
            <w:r w:rsidRPr="00034E39">
              <w:t xml:space="preserve"> </w:t>
            </w:r>
            <w:r w:rsidRPr="001C6AC9">
              <w:rPr>
                <w:rFonts w:ascii="Segoe UI Light" w:hAnsi="Segoe UI Light"/>
              </w:rPr>
              <w:t>(prostorová kolineace)</w:t>
            </w:r>
          </w:p>
          <w:p w14:paraId="79209378" w14:textId="77777777" w:rsidR="00C94904" w:rsidRPr="003A6E39" w:rsidRDefault="00C94904" w:rsidP="00CC5C4F">
            <w:pPr>
              <w:pStyle w:val="TabulkatextChar"/>
              <w:framePr w:hSpace="141" w:wrap="auto" w:vAnchor="page" w:hAnchor="margin" w:y="2881"/>
              <w:numPr>
                <w:ilvl w:val="0"/>
                <w:numId w:val="8"/>
              </w:numPr>
              <w:tabs>
                <w:tab w:val="clear" w:pos="567"/>
                <w:tab w:val="num" w:pos="284"/>
              </w:tabs>
              <w:ind w:left="284"/>
              <w:rPr>
                <w:rStyle w:val="Nadpis1Char"/>
                <w:rFonts w:eastAsiaTheme="minorHAnsi" w:cs="Times New Roman"/>
                <w:b w:val="0"/>
                <w:bCs w:val="0"/>
                <w:noProof w:val="0"/>
                <w:color w:val="auto"/>
                <w:kern w:val="0"/>
                <w:sz w:val="22"/>
                <w:szCs w:val="24"/>
              </w:rPr>
            </w:pPr>
            <w:r w:rsidRPr="001C6AC9">
              <w:rPr>
                <w:rFonts w:ascii="Segoe UI Light" w:hAnsi="Segoe UI Light"/>
              </w:rPr>
              <w:t>průsečík přímky</w:t>
            </w:r>
            <w:r>
              <w:rPr>
                <w:rFonts w:ascii="Segoe UI Light" w:hAnsi="Segoe UI Light"/>
              </w:rPr>
              <w:t xml:space="preserve"> s </w:t>
            </w:r>
            <w:r w:rsidRPr="001C6AC9">
              <w:rPr>
                <w:rFonts w:ascii="Segoe UI Light" w:hAnsi="Segoe UI Light"/>
              </w:rPr>
              <w:t>jehlanem</w:t>
            </w:r>
          </w:p>
        </w:tc>
        <w:tc>
          <w:tcPr>
            <w:tcW w:w="2835" w:type="dxa"/>
          </w:tcPr>
          <w:p w14:paraId="71C663D8" w14:textId="77777777" w:rsidR="00C94904" w:rsidRPr="00120FB6" w:rsidRDefault="00C94904" w:rsidP="00965BDD">
            <w:pPr>
              <w:spacing w:before="0" w:line="240" w:lineRule="auto"/>
            </w:pPr>
          </w:p>
        </w:tc>
      </w:tr>
      <w:tr w:rsidR="00C94904" w:rsidRPr="00120FB6" w14:paraId="32C789AE" w14:textId="77777777" w:rsidTr="00965BDD">
        <w:tc>
          <w:tcPr>
            <w:tcW w:w="3685" w:type="dxa"/>
          </w:tcPr>
          <w:p w14:paraId="5B996576" w14:textId="77777777" w:rsidR="00C94904" w:rsidRDefault="00C94904" w:rsidP="00965BDD">
            <w:pPr>
              <w:pStyle w:val="Tabulkaodrazky"/>
              <w:ind w:left="511"/>
            </w:pPr>
          </w:p>
          <w:p w14:paraId="26D63630" w14:textId="77777777" w:rsidR="00C94904" w:rsidRDefault="00C94904" w:rsidP="00CC5C4F">
            <w:pPr>
              <w:pStyle w:val="Tabulkaodrazky"/>
              <w:numPr>
                <w:ilvl w:val="0"/>
                <w:numId w:val="9"/>
              </w:numPr>
              <w:tabs>
                <w:tab w:val="num" w:pos="227"/>
              </w:tabs>
              <w:ind w:left="227" w:hanging="227"/>
            </w:pPr>
            <w:r>
              <w:t xml:space="preserve">provádí základní konstrukce s body, přímkami a rovinami </w:t>
            </w:r>
          </w:p>
          <w:p w14:paraId="02E98C82" w14:textId="77777777" w:rsidR="00C94904" w:rsidRDefault="00C94904" w:rsidP="00CC5C4F">
            <w:pPr>
              <w:pStyle w:val="Tabulkaodrazky"/>
              <w:numPr>
                <w:ilvl w:val="0"/>
                <w:numId w:val="9"/>
              </w:numPr>
              <w:tabs>
                <w:tab w:val="num" w:pos="227"/>
              </w:tabs>
              <w:ind w:left="227" w:hanging="227"/>
            </w:pPr>
            <w:r>
              <w:t>sestrojí pomocí kosoúhlé afinity kosoúhlý průmět libovolného útvaru ležícího v půdorysně</w:t>
            </w:r>
          </w:p>
          <w:p w14:paraId="54C00C20" w14:textId="77777777" w:rsidR="00C94904" w:rsidRDefault="00C94904" w:rsidP="00CC5C4F">
            <w:pPr>
              <w:pStyle w:val="Tabulkaodrazky"/>
              <w:numPr>
                <w:ilvl w:val="0"/>
                <w:numId w:val="9"/>
              </w:numPr>
              <w:tabs>
                <w:tab w:val="num" w:pos="227"/>
              </w:tabs>
              <w:ind w:left="227" w:hanging="227"/>
            </w:pPr>
            <w:r>
              <w:t>zobrazí hranatá tělesa a na nich řezy a průsečíky přímky s tělesy</w:t>
            </w:r>
          </w:p>
          <w:p w14:paraId="669E0A9B" w14:textId="77777777" w:rsidR="00C94904" w:rsidRDefault="00C94904" w:rsidP="00965BDD">
            <w:pPr>
              <w:pStyle w:val="Tabulkaodrazky"/>
              <w:ind w:left="511"/>
            </w:pPr>
          </w:p>
        </w:tc>
        <w:tc>
          <w:tcPr>
            <w:tcW w:w="3118" w:type="dxa"/>
          </w:tcPr>
          <w:p w14:paraId="5809CB20" w14:textId="77777777" w:rsidR="00C94904" w:rsidRPr="002B1608" w:rsidRDefault="00C94904" w:rsidP="00965BDD">
            <w:pPr>
              <w:pStyle w:val="Tabulkatucne"/>
            </w:pPr>
            <w:r w:rsidRPr="002B1608">
              <w:t>Kosoúhlé promítání</w:t>
            </w:r>
          </w:p>
          <w:p w14:paraId="0AC27D45"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zobrazení bodu, přímky, roviny</w:t>
            </w:r>
          </w:p>
          <w:p w14:paraId="624C7018"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promítací roviny proložené přímkou</w:t>
            </w:r>
          </w:p>
          <w:p w14:paraId="2975331E"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průsečnice rovin</w:t>
            </w:r>
          </w:p>
          <w:p w14:paraId="1036DD0B"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průsečík přímky</w:t>
            </w:r>
            <w:r>
              <w:rPr>
                <w:rFonts w:ascii="Segoe UI Light" w:hAnsi="Segoe UI Light"/>
              </w:rPr>
              <w:t xml:space="preserve"> s </w:t>
            </w:r>
            <w:r w:rsidRPr="001C6AC9">
              <w:rPr>
                <w:rFonts w:ascii="Segoe UI Light" w:hAnsi="Segoe UI Light"/>
              </w:rPr>
              <w:t>rovinou</w:t>
            </w:r>
          </w:p>
          <w:p w14:paraId="23CAABFD"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kosoúhlý průmět obrazce</w:t>
            </w:r>
            <w:r>
              <w:rPr>
                <w:rFonts w:ascii="Segoe UI Light" w:hAnsi="Segoe UI Light"/>
              </w:rPr>
              <w:t xml:space="preserve"> v </w:t>
            </w:r>
            <w:r w:rsidRPr="001C6AC9">
              <w:rPr>
                <w:rFonts w:ascii="Segoe UI Light" w:hAnsi="Segoe UI Light"/>
              </w:rPr>
              <w:t>průmětně</w:t>
            </w:r>
          </w:p>
          <w:p w14:paraId="3134DD35"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zobrazení hranolu</w:t>
            </w:r>
            <w:r>
              <w:rPr>
                <w:rFonts w:ascii="Segoe UI Light" w:hAnsi="Segoe UI Light"/>
              </w:rPr>
              <w:t xml:space="preserve"> a </w:t>
            </w:r>
            <w:r w:rsidRPr="001C6AC9">
              <w:rPr>
                <w:rFonts w:ascii="Segoe UI Light" w:hAnsi="Segoe UI Light"/>
              </w:rPr>
              <w:t>jehlanu</w:t>
            </w:r>
          </w:p>
          <w:p w14:paraId="5416FAFE"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řezy na hranolech</w:t>
            </w:r>
            <w:r>
              <w:rPr>
                <w:rFonts w:ascii="Segoe UI Light" w:hAnsi="Segoe UI Light"/>
              </w:rPr>
              <w:t xml:space="preserve"> a </w:t>
            </w:r>
            <w:r w:rsidRPr="001C6AC9">
              <w:rPr>
                <w:rFonts w:ascii="Segoe UI Light" w:hAnsi="Segoe UI Light"/>
              </w:rPr>
              <w:t>jehlanech</w:t>
            </w:r>
          </w:p>
          <w:p w14:paraId="10A7B9B8" w14:textId="77777777" w:rsidR="00C94904" w:rsidRPr="00120FB6" w:rsidRDefault="00C94904" w:rsidP="00CC5C4F">
            <w:pPr>
              <w:pStyle w:val="TabulkatextChar"/>
              <w:framePr w:hSpace="141" w:wrap="auto" w:vAnchor="page" w:hAnchor="margin" w:y="2881"/>
              <w:numPr>
                <w:ilvl w:val="0"/>
                <w:numId w:val="8"/>
              </w:numPr>
              <w:tabs>
                <w:tab w:val="clear" w:pos="567"/>
                <w:tab w:val="num" w:pos="284"/>
              </w:tabs>
              <w:ind w:left="284"/>
              <w:rPr>
                <w:b/>
                <w:bCs/>
              </w:rPr>
            </w:pPr>
            <w:r w:rsidRPr="001C6AC9">
              <w:rPr>
                <w:rFonts w:ascii="Segoe UI Light" w:hAnsi="Segoe UI Light"/>
              </w:rPr>
              <w:t>průsečík přímky</w:t>
            </w:r>
            <w:r>
              <w:rPr>
                <w:rFonts w:ascii="Segoe UI Light" w:hAnsi="Segoe UI Light"/>
              </w:rPr>
              <w:t xml:space="preserve"> s </w:t>
            </w:r>
            <w:r w:rsidRPr="001C6AC9">
              <w:rPr>
                <w:rFonts w:ascii="Segoe UI Light" w:hAnsi="Segoe UI Light"/>
              </w:rPr>
              <w:t>hranolem</w:t>
            </w:r>
            <w:r>
              <w:rPr>
                <w:rFonts w:ascii="Segoe UI Light" w:hAnsi="Segoe UI Light"/>
              </w:rPr>
              <w:t xml:space="preserve"> a </w:t>
            </w:r>
            <w:r w:rsidRPr="001C6AC9">
              <w:rPr>
                <w:rFonts w:ascii="Segoe UI Light" w:hAnsi="Segoe UI Light"/>
              </w:rPr>
              <w:t>jehlanem</w:t>
            </w:r>
          </w:p>
        </w:tc>
        <w:tc>
          <w:tcPr>
            <w:tcW w:w="2835" w:type="dxa"/>
          </w:tcPr>
          <w:p w14:paraId="0D8C7A59" w14:textId="77777777" w:rsidR="00C94904" w:rsidRPr="001C6AC9" w:rsidRDefault="00C94904" w:rsidP="00965BDD">
            <w:pPr>
              <w:pStyle w:val="Tabulkanormln"/>
            </w:pPr>
            <w:r w:rsidRPr="001C6AC9">
              <w:t>Matematika</w:t>
            </w:r>
            <w:r>
              <w:t xml:space="preserve"> </w:t>
            </w:r>
            <w:r w:rsidRPr="001C6AC9">
              <w:t>- stereometrie, volné rovnoběžné promítání</w:t>
            </w:r>
          </w:p>
          <w:p w14:paraId="613E6C24" w14:textId="77777777" w:rsidR="00C94904" w:rsidRPr="00120FB6" w:rsidRDefault="00C94904" w:rsidP="00965BDD">
            <w:pPr>
              <w:spacing w:before="0" w:line="240" w:lineRule="auto"/>
            </w:pPr>
          </w:p>
        </w:tc>
      </w:tr>
      <w:tr w:rsidR="00C94904" w:rsidRPr="00120FB6" w14:paraId="7448D46D" w14:textId="77777777" w:rsidTr="00965BDD">
        <w:tc>
          <w:tcPr>
            <w:tcW w:w="3685" w:type="dxa"/>
          </w:tcPr>
          <w:p w14:paraId="2BF9A191" w14:textId="77777777" w:rsidR="00C94904" w:rsidRPr="00DF7B6C" w:rsidRDefault="00C94904" w:rsidP="00CC5C4F">
            <w:pPr>
              <w:pStyle w:val="Tabulkaodrazky"/>
              <w:numPr>
                <w:ilvl w:val="0"/>
                <w:numId w:val="9"/>
              </w:numPr>
              <w:tabs>
                <w:tab w:val="num" w:pos="227"/>
              </w:tabs>
              <w:ind w:left="227" w:hanging="227"/>
            </w:pPr>
            <w:r>
              <w:t>správně formuluje ohniskové definice kuželoseček</w:t>
            </w:r>
          </w:p>
          <w:p w14:paraId="22B80AD9" w14:textId="77777777" w:rsidR="00C94904" w:rsidRPr="00F82D70" w:rsidRDefault="00C94904" w:rsidP="00CC5C4F">
            <w:pPr>
              <w:pStyle w:val="Tabulkaodrazky"/>
              <w:numPr>
                <w:ilvl w:val="0"/>
                <w:numId w:val="9"/>
              </w:numPr>
              <w:tabs>
                <w:tab w:val="num" w:pos="227"/>
              </w:tabs>
              <w:ind w:left="227" w:hanging="227"/>
            </w:pPr>
            <w:r>
              <w:t>používá základní pojmy u elipsy, hyperboly a paraboly a aplikuje je při bodových konstrukcích kuželoseček</w:t>
            </w:r>
          </w:p>
          <w:p w14:paraId="0984F223" w14:textId="77777777" w:rsidR="00C94904" w:rsidRDefault="00C94904" w:rsidP="00CC5C4F">
            <w:pPr>
              <w:pStyle w:val="Tabulkaodrazky"/>
              <w:numPr>
                <w:ilvl w:val="0"/>
                <w:numId w:val="9"/>
              </w:numPr>
              <w:tabs>
                <w:tab w:val="num" w:pos="227"/>
              </w:tabs>
              <w:ind w:left="227" w:hanging="227"/>
            </w:pPr>
            <w:r>
              <w:t>sestrojí kuželosečky z daných prvků</w:t>
            </w:r>
          </w:p>
          <w:p w14:paraId="4C49F13F" w14:textId="77777777" w:rsidR="00C94904" w:rsidRDefault="00C94904" w:rsidP="00CC5C4F">
            <w:pPr>
              <w:pStyle w:val="Tabulkaodrazky"/>
              <w:numPr>
                <w:ilvl w:val="0"/>
                <w:numId w:val="9"/>
              </w:numPr>
              <w:tabs>
                <w:tab w:val="num" w:pos="227"/>
              </w:tabs>
              <w:ind w:left="227" w:hanging="227"/>
            </w:pPr>
            <w:r>
              <w:t>aplikuje vlastnosti vrcholové a řídící kružnice elipsy a hyperboly, vrcholové a řídící přímky paraboly při konstrukcích kuželoseček a jejich tečen</w:t>
            </w:r>
          </w:p>
          <w:p w14:paraId="4BB8D122" w14:textId="77777777" w:rsidR="00C94904" w:rsidRDefault="00C94904" w:rsidP="00CC5C4F">
            <w:pPr>
              <w:pStyle w:val="Tabulkaodrazky"/>
              <w:numPr>
                <w:ilvl w:val="0"/>
                <w:numId w:val="9"/>
              </w:numPr>
              <w:tabs>
                <w:tab w:val="num" w:pos="227"/>
              </w:tabs>
              <w:ind w:left="227" w:hanging="227"/>
            </w:pPr>
            <w:r>
              <w:t>vede tečny k nesestrojeným kuželosečkám v bodě, z bodu nebo rovnoběžně se směrem</w:t>
            </w:r>
          </w:p>
        </w:tc>
        <w:tc>
          <w:tcPr>
            <w:tcW w:w="3118" w:type="dxa"/>
          </w:tcPr>
          <w:p w14:paraId="0C3BD7A0" w14:textId="77777777" w:rsidR="00C94904" w:rsidRPr="002B1608" w:rsidRDefault="00C94904" w:rsidP="00965BDD">
            <w:pPr>
              <w:pStyle w:val="Tabulkatucne"/>
            </w:pPr>
            <w:r w:rsidRPr="002B1608">
              <w:t>Kuželosečky</w:t>
            </w:r>
          </w:p>
          <w:p w14:paraId="6ECBD988"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elipsa - základní vlastnosti, konstrukce elipsy, tečny</w:t>
            </w:r>
            <w:r>
              <w:rPr>
                <w:rFonts w:ascii="Segoe UI Light" w:hAnsi="Segoe UI Light"/>
              </w:rPr>
              <w:t xml:space="preserve"> z </w:t>
            </w:r>
            <w:r w:rsidRPr="001C6AC9">
              <w:rPr>
                <w:rFonts w:ascii="Segoe UI Light" w:hAnsi="Segoe UI Light"/>
              </w:rPr>
              <w:t>bodu</w:t>
            </w:r>
            <w:r>
              <w:rPr>
                <w:rFonts w:ascii="Segoe UI Light" w:hAnsi="Segoe UI Light"/>
              </w:rPr>
              <w:t xml:space="preserve"> k </w:t>
            </w:r>
            <w:r w:rsidRPr="001C6AC9">
              <w:rPr>
                <w:rFonts w:ascii="Segoe UI Light" w:hAnsi="Segoe UI Light"/>
              </w:rPr>
              <w:t>elipse, tečny rovnoběžné se směrem</w:t>
            </w:r>
          </w:p>
          <w:p w14:paraId="1D653064" w14:textId="77777777" w:rsidR="00C94904" w:rsidRPr="001C6AC9"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1C6AC9">
              <w:rPr>
                <w:rFonts w:ascii="Segoe UI Light" w:hAnsi="Segoe UI Light"/>
              </w:rPr>
              <w:t>hyperbola - základní vlastnosti, konstrukce hyperboly, tečny</w:t>
            </w:r>
            <w:r>
              <w:rPr>
                <w:rFonts w:ascii="Segoe UI Light" w:hAnsi="Segoe UI Light"/>
              </w:rPr>
              <w:t xml:space="preserve"> z </w:t>
            </w:r>
            <w:r w:rsidRPr="001C6AC9">
              <w:rPr>
                <w:rFonts w:ascii="Segoe UI Light" w:hAnsi="Segoe UI Light"/>
              </w:rPr>
              <w:t>bodu</w:t>
            </w:r>
            <w:r>
              <w:rPr>
                <w:rFonts w:ascii="Segoe UI Light" w:hAnsi="Segoe UI Light"/>
              </w:rPr>
              <w:t xml:space="preserve"> k </w:t>
            </w:r>
            <w:r w:rsidRPr="001C6AC9">
              <w:rPr>
                <w:rFonts w:ascii="Segoe UI Light" w:hAnsi="Segoe UI Light"/>
              </w:rPr>
              <w:t>hyperbole, tečny rovnoběžné se směrem</w:t>
            </w:r>
          </w:p>
          <w:p w14:paraId="4DFE3B14" w14:textId="77777777" w:rsidR="00C94904" w:rsidRPr="002B1608" w:rsidRDefault="00C94904" w:rsidP="00CC5C4F">
            <w:pPr>
              <w:pStyle w:val="TabulkatextChar"/>
              <w:framePr w:hSpace="141" w:wrap="auto" w:vAnchor="page" w:hAnchor="margin" w:y="2881"/>
              <w:numPr>
                <w:ilvl w:val="0"/>
                <w:numId w:val="8"/>
              </w:numPr>
              <w:tabs>
                <w:tab w:val="clear" w:pos="567"/>
                <w:tab w:val="num" w:pos="284"/>
              </w:tabs>
              <w:ind w:left="284"/>
              <w:rPr>
                <w:b/>
                <w:bCs/>
              </w:rPr>
            </w:pPr>
            <w:r w:rsidRPr="001C6AC9">
              <w:rPr>
                <w:rFonts w:ascii="Segoe UI Light" w:hAnsi="Segoe UI Light"/>
              </w:rPr>
              <w:t>parabola - základní vlastnosti, konstrukce paraboly, tečny</w:t>
            </w:r>
            <w:r>
              <w:rPr>
                <w:rFonts w:ascii="Segoe UI Light" w:hAnsi="Segoe UI Light"/>
              </w:rPr>
              <w:t xml:space="preserve"> z </w:t>
            </w:r>
            <w:r w:rsidRPr="001C6AC9">
              <w:rPr>
                <w:rFonts w:ascii="Segoe UI Light" w:hAnsi="Segoe UI Light"/>
              </w:rPr>
              <w:t>bodu</w:t>
            </w:r>
            <w:r>
              <w:rPr>
                <w:rFonts w:ascii="Segoe UI Light" w:hAnsi="Segoe UI Light"/>
              </w:rPr>
              <w:t xml:space="preserve"> k </w:t>
            </w:r>
            <w:r w:rsidRPr="001C6AC9">
              <w:rPr>
                <w:rFonts w:ascii="Segoe UI Light" w:hAnsi="Segoe UI Light"/>
              </w:rPr>
              <w:t>parabole, tečny rovnoběžné se směrem</w:t>
            </w:r>
          </w:p>
        </w:tc>
        <w:tc>
          <w:tcPr>
            <w:tcW w:w="2835" w:type="dxa"/>
          </w:tcPr>
          <w:p w14:paraId="2D2D446F" w14:textId="77777777" w:rsidR="00C94904" w:rsidRDefault="00C94904" w:rsidP="00965BDD">
            <w:pPr>
              <w:pStyle w:val="Tabulkanormln"/>
            </w:pPr>
            <w:r>
              <w:t>Matematika – analytická geometrie kuželoseček</w:t>
            </w:r>
          </w:p>
          <w:p w14:paraId="3CA72BD1" w14:textId="77777777" w:rsidR="00C94904" w:rsidRDefault="00C94904" w:rsidP="00965BDD">
            <w:pPr>
              <w:pStyle w:val="Tabulkanormln"/>
            </w:pPr>
          </w:p>
        </w:tc>
      </w:tr>
      <w:tr w:rsidR="00C94904" w:rsidRPr="00120FB6" w14:paraId="155363D4" w14:textId="77777777" w:rsidTr="00965BDD">
        <w:tc>
          <w:tcPr>
            <w:tcW w:w="3685" w:type="dxa"/>
          </w:tcPr>
          <w:p w14:paraId="290A6232" w14:textId="77777777" w:rsidR="00C94904" w:rsidRPr="00F82D70" w:rsidRDefault="00C94904" w:rsidP="00CC5C4F">
            <w:pPr>
              <w:pStyle w:val="Tabulkaodrazky"/>
              <w:numPr>
                <w:ilvl w:val="0"/>
                <w:numId w:val="9"/>
              </w:numPr>
              <w:tabs>
                <w:tab w:val="num" w:pos="227"/>
              </w:tabs>
              <w:ind w:left="227" w:hanging="227"/>
            </w:pPr>
            <w:r>
              <w:t>zobrazí kružnice v různých rovinách</w:t>
            </w:r>
          </w:p>
          <w:p w14:paraId="0E65D0BD" w14:textId="77777777" w:rsidR="00C94904" w:rsidRPr="00BB32E4" w:rsidRDefault="00C94904" w:rsidP="00CC5C4F">
            <w:pPr>
              <w:pStyle w:val="Tabulkaodrazky"/>
              <w:numPr>
                <w:ilvl w:val="0"/>
                <w:numId w:val="9"/>
              </w:numPr>
              <w:tabs>
                <w:tab w:val="num" w:pos="227"/>
              </w:tabs>
              <w:ind w:left="227" w:hanging="227"/>
            </w:pPr>
            <w:r>
              <w:t>sestrojí rotační tělesa: válec, kužel a kulovou plochu v </w:t>
            </w:r>
            <w:proofErr w:type="spellStart"/>
            <w:r>
              <w:t>Mongeově</w:t>
            </w:r>
            <w:proofErr w:type="spellEnd"/>
            <w:r>
              <w:t xml:space="preserve"> projekci s podstavou v různých rovinách</w:t>
            </w:r>
          </w:p>
          <w:p w14:paraId="73059B74" w14:textId="77777777" w:rsidR="00C94904" w:rsidRPr="00BB32E4" w:rsidRDefault="00C94904" w:rsidP="00CC5C4F">
            <w:pPr>
              <w:pStyle w:val="Tabulkaodrazky"/>
              <w:numPr>
                <w:ilvl w:val="0"/>
                <w:numId w:val="9"/>
              </w:numPr>
              <w:tabs>
                <w:tab w:val="num" w:pos="227"/>
              </w:tabs>
              <w:ind w:left="227" w:hanging="227"/>
            </w:pPr>
            <w:r>
              <w:t>na všech rotačních tělesech sestrojí bod na povrchu</w:t>
            </w:r>
          </w:p>
          <w:p w14:paraId="3929A535" w14:textId="77777777" w:rsidR="00C94904" w:rsidRPr="00BB32E4" w:rsidRDefault="00C94904" w:rsidP="00CC5C4F">
            <w:pPr>
              <w:pStyle w:val="Tabulkaodrazky"/>
              <w:numPr>
                <w:ilvl w:val="0"/>
                <w:numId w:val="9"/>
              </w:numPr>
              <w:tabs>
                <w:tab w:val="num" w:pos="227"/>
              </w:tabs>
              <w:ind w:left="227" w:hanging="227"/>
            </w:pPr>
            <w:r>
              <w:t xml:space="preserve">na válci a kuželi s postavou v půdorysně nebo nárysně zobrazí řez promítací nebo obecnou </w:t>
            </w:r>
            <w:r>
              <w:lastRenderedPageBreak/>
              <w:t>rovinou a určí průsečíky přímky s rotačním tělesem</w:t>
            </w:r>
          </w:p>
          <w:p w14:paraId="0DB3A3AB" w14:textId="77777777" w:rsidR="00C94904" w:rsidRPr="00BB32E4" w:rsidRDefault="00C94904" w:rsidP="00CC5C4F">
            <w:pPr>
              <w:pStyle w:val="Tabulkaodrazky"/>
              <w:numPr>
                <w:ilvl w:val="0"/>
                <w:numId w:val="9"/>
              </w:numPr>
              <w:tabs>
                <w:tab w:val="num" w:pos="227"/>
              </w:tabs>
              <w:ind w:left="227" w:hanging="227"/>
            </w:pPr>
            <w:r>
              <w:t>na kulové ploše sestrojí řez promítací rovinou</w:t>
            </w:r>
          </w:p>
          <w:p w14:paraId="3F9AA08D" w14:textId="77777777" w:rsidR="00C94904" w:rsidRPr="00BB32E4" w:rsidRDefault="00C94904" w:rsidP="00CC5C4F">
            <w:pPr>
              <w:pStyle w:val="Tabulkaodrazky"/>
              <w:numPr>
                <w:ilvl w:val="0"/>
                <w:numId w:val="9"/>
              </w:numPr>
              <w:tabs>
                <w:tab w:val="num" w:pos="227"/>
              </w:tabs>
              <w:ind w:left="227" w:hanging="227"/>
            </w:pPr>
            <w:r>
              <w:t>ke všem rotačním tělesům určí tečné roviny vedené bodem nebo rovnoběžné se zadanou přímkou pomocí stop roviny</w:t>
            </w:r>
          </w:p>
          <w:p w14:paraId="2A0E1B5D" w14:textId="77777777" w:rsidR="00C94904" w:rsidRDefault="00C94904" w:rsidP="00965BDD">
            <w:pPr>
              <w:pStyle w:val="Tabulkaodrazky"/>
              <w:ind w:left="511" w:hanging="284"/>
            </w:pPr>
          </w:p>
          <w:p w14:paraId="7A3C85F7" w14:textId="77777777" w:rsidR="00C94904" w:rsidRPr="00120FB6" w:rsidRDefault="00C94904" w:rsidP="00965BDD">
            <w:pPr>
              <w:pStyle w:val="Tabulkaodrazky"/>
              <w:ind w:left="510"/>
            </w:pPr>
          </w:p>
        </w:tc>
        <w:tc>
          <w:tcPr>
            <w:tcW w:w="3118" w:type="dxa"/>
          </w:tcPr>
          <w:p w14:paraId="7EEC43FF" w14:textId="77777777" w:rsidR="00C94904" w:rsidRPr="002B1608" w:rsidRDefault="00C94904" w:rsidP="00965BDD">
            <w:pPr>
              <w:pStyle w:val="Tabulkatucne"/>
            </w:pPr>
            <w:proofErr w:type="spellStart"/>
            <w:r w:rsidRPr="002B1608">
              <w:lastRenderedPageBreak/>
              <w:t>Mongeovo</w:t>
            </w:r>
            <w:proofErr w:type="spellEnd"/>
            <w:r w:rsidRPr="002B1608">
              <w:t xml:space="preserve"> promítání na dvě</w:t>
            </w:r>
            <w:r>
              <w:t xml:space="preserve"> k </w:t>
            </w:r>
            <w:r w:rsidRPr="002B1608">
              <w:t>sobě kolmé průmětny</w:t>
            </w:r>
          </w:p>
          <w:p w14:paraId="48F983CC" w14:textId="77777777" w:rsidR="00C94904" w:rsidRPr="00495985"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95985">
              <w:rPr>
                <w:rFonts w:ascii="Segoe UI Light" w:hAnsi="Segoe UI Light"/>
              </w:rPr>
              <w:t>průměty kružnice, zobrazení kružnice</w:t>
            </w:r>
            <w:r>
              <w:rPr>
                <w:rFonts w:ascii="Segoe UI Light" w:hAnsi="Segoe UI Light"/>
              </w:rPr>
              <w:t xml:space="preserve"> v </w:t>
            </w:r>
            <w:r w:rsidRPr="00495985">
              <w:rPr>
                <w:rFonts w:ascii="Segoe UI Light" w:hAnsi="Segoe UI Light"/>
              </w:rPr>
              <w:t>promítací rovině, kružnice</w:t>
            </w:r>
            <w:r>
              <w:rPr>
                <w:rFonts w:ascii="Segoe UI Light" w:hAnsi="Segoe UI Light"/>
              </w:rPr>
              <w:t xml:space="preserve"> v </w:t>
            </w:r>
            <w:r w:rsidRPr="00495985">
              <w:rPr>
                <w:rFonts w:ascii="Segoe UI Light" w:hAnsi="Segoe UI Light"/>
              </w:rPr>
              <w:t>obecné rovině</w:t>
            </w:r>
          </w:p>
          <w:p w14:paraId="2742142F" w14:textId="77777777" w:rsidR="00C94904" w:rsidRPr="00495985"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95985">
              <w:rPr>
                <w:rFonts w:ascii="Segoe UI Light" w:hAnsi="Segoe UI Light"/>
              </w:rPr>
              <w:t>rotační válec - rektifikace kružnice, síť rotačního válce, bod na povrchu válce, válec</w:t>
            </w:r>
            <w:r>
              <w:rPr>
                <w:rFonts w:ascii="Segoe UI Light" w:hAnsi="Segoe UI Light"/>
              </w:rPr>
              <w:t xml:space="preserve"> s </w:t>
            </w:r>
            <w:r w:rsidRPr="00495985">
              <w:rPr>
                <w:rFonts w:ascii="Segoe UI Light" w:hAnsi="Segoe UI Light"/>
              </w:rPr>
              <w:t>podstavou</w:t>
            </w:r>
            <w:r>
              <w:rPr>
                <w:rFonts w:ascii="Segoe UI Light" w:hAnsi="Segoe UI Light"/>
              </w:rPr>
              <w:t xml:space="preserve"> v </w:t>
            </w:r>
            <w:r w:rsidRPr="00495985">
              <w:rPr>
                <w:rFonts w:ascii="Segoe UI Light" w:hAnsi="Segoe UI Light"/>
              </w:rPr>
              <w:t>obecné rovině, tečné roviny válce, řezy na válci, průsečík přímky</w:t>
            </w:r>
            <w:r>
              <w:t xml:space="preserve"> s </w:t>
            </w:r>
            <w:r w:rsidRPr="00495985">
              <w:rPr>
                <w:rFonts w:ascii="Segoe UI Light" w:hAnsi="Segoe UI Light"/>
              </w:rPr>
              <w:t>válcem</w:t>
            </w:r>
          </w:p>
          <w:p w14:paraId="2D0D1835" w14:textId="77777777" w:rsidR="00C94904" w:rsidRPr="00495985"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95985">
              <w:rPr>
                <w:rFonts w:ascii="Segoe UI Light" w:hAnsi="Segoe UI Light"/>
              </w:rPr>
              <w:lastRenderedPageBreak/>
              <w:t>rotační kužel - bod na povrchu kužele, kužel</w:t>
            </w:r>
            <w:r>
              <w:t xml:space="preserve"> s </w:t>
            </w:r>
            <w:r w:rsidRPr="00495985">
              <w:rPr>
                <w:rFonts w:ascii="Segoe UI Light" w:hAnsi="Segoe UI Light"/>
              </w:rPr>
              <w:t>podstavou</w:t>
            </w:r>
            <w:r>
              <w:rPr>
                <w:rFonts w:ascii="Segoe UI Light" w:hAnsi="Segoe UI Light"/>
              </w:rPr>
              <w:t xml:space="preserve"> v </w:t>
            </w:r>
            <w:r w:rsidRPr="00495985">
              <w:rPr>
                <w:rFonts w:ascii="Segoe UI Light" w:hAnsi="Segoe UI Light"/>
              </w:rPr>
              <w:t>obecné rovině, tečné roviny kužele, řezy kužele, průsečík přímky</w:t>
            </w:r>
            <w:r>
              <w:rPr>
                <w:rFonts w:ascii="Segoe UI Light" w:hAnsi="Segoe UI Light"/>
              </w:rPr>
              <w:t xml:space="preserve"> s </w:t>
            </w:r>
            <w:r w:rsidRPr="00495985">
              <w:rPr>
                <w:rFonts w:ascii="Segoe UI Light" w:hAnsi="Segoe UI Light"/>
              </w:rPr>
              <w:t>kuželem</w:t>
            </w:r>
          </w:p>
          <w:p w14:paraId="6A666784" w14:textId="77777777" w:rsidR="00C94904" w:rsidRPr="00120FB6" w:rsidRDefault="00C94904" w:rsidP="00CC5C4F">
            <w:pPr>
              <w:pStyle w:val="TabulkatextChar"/>
              <w:numPr>
                <w:ilvl w:val="0"/>
                <w:numId w:val="8"/>
              </w:numPr>
              <w:tabs>
                <w:tab w:val="clear" w:pos="567"/>
                <w:tab w:val="num" w:pos="284"/>
              </w:tabs>
              <w:ind w:left="284"/>
              <w:rPr>
                <w:rStyle w:val="Nadpis1Char"/>
                <w:rFonts w:eastAsiaTheme="minorHAnsi" w:cs="Times New Roman"/>
                <w:b w:val="0"/>
                <w:bCs w:val="0"/>
                <w:noProof w:val="0"/>
                <w:color w:val="auto"/>
                <w:kern w:val="0"/>
                <w:sz w:val="22"/>
                <w:szCs w:val="22"/>
              </w:rPr>
            </w:pPr>
            <w:r w:rsidRPr="00495985">
              <w:rPr>
                <w:rFonts w:ascii="Segoe UI Light" w:hAnsi="Segoe UI Light"/>
              </w:rPr>
              <w:t>kulová plocha - prostorově řešené úlohy, bod na povrchu koule, tečné roviny koule, řezy na kouli, průsečík přímky</w:t>
            </w:r>
            <w:r>
              <w:rPr>
                <w:rFonts w:ascii="Segoe UI Light" w:hAnsi="Segoe UI Light"/>
              </w:rPr>
              <w:t xml:space="preserve"> s </w:t>
            </w:r>
            <w:r w:rsidRPr="00495985">
              <w:rPr>
                <w:rFonts w:ascii="Segoe UI Light" w:hAnsi="Segoe UI Light"/>
              </w:rPr>
              <w:t>koulí, úlohy</w:t>
            </w:r>
            <w:r>
              <w:rPr>
                <w:rFonts w:ascii="Segoe UI Light" w:hAnsi="Segoe UI Light"/>
              </w:rPr>
              <w:t xml:space="preserve"> o </w:t>
            </w:r>
            <w:r w:rsidRPr="00495985">
              <w:rPr>
                <w:rFonts w:ascii="Segoe UI Light" w:hAnsi="Segoe UI Light"/>
              </w:rPr>
              <w:t>kulové ploše</w:t>
            </w:r>
          </w:p>
        </w:tc>
        <w:tc>
          <w:tcPr>
            <w:tcW w:w="2835" w:type="dxa"/>
          </w:tcPr>
          <w:p w14:paraId="759E30FB" w14:textId="77777777" w:rsidR="00C94904" w:rsidRDefault="00C94904" w:rsidP="00965BDD">
            <w:pPr>
              <w:pStyle w:val="Tabulkanormln"/>
            </w:pPr>
            <w:r>
              <w:lastRenderedPageBreak/>
              <w:t xml:space="preserve">Matematika - kružnice v analytické geometrii </w:t>
            </w:r>
          </w:p>
          <w:p w14:paraId="50C9FAF4" w14:textId="77777777" w:rsidR="00C94904" w:rsidRDefault="00C94904" w:rsidP="00965BDD">
            <w:pPr>
              <w:pStyle w:val="Tabulkanormln"/>
            </w:pPr>
          </w:p>
          <w:p w14:paraId="6FAD4086" w14:textId="77777777" w:rsidR="00C94904" w:rsidRDefault="00C94904" w:rsidP="00965BDD">
            <w:pPr>
              <w:pStyle w:val="Tabulkanormln"/>
            </w:pPr>
          </w:p>
          <w:p w14:paraId="6491455F" w14:textId="77777777" w:rsidR="00C94904" w:rsidRDefault="00C94904" w:rsidP="00965BDD">
            <w:pPr>
              <w:pStyle w:val="Tabulkanormln"/>
            </w:pPr>
          </w:p>
          <w:p w14:paraId="341F2E8B" w14:textId="77777777" w:rsidR="00C94904" w:rsidRDefault="00C94904" w:rsidP="00965BDD">
            <w:pPr>
              <w:pStyle w:val="Tabulkanormln"/>
            </w:pPr>
          </w:p>
          <w:p w14:paraId="2B496CF4" w14:textId="77777777" w:rsidR="00C94904" w:rsidRDefault="00C94904" w:rsidP="00965BDD">
            <w:pPr>
              <w:pStyle w:val="Tabulkanormln"/>
            </w:pPr>
          </w:p>
          <w:p w14:paraId="3AE59A0B" w14:textId="77777777" w:rsidR="00C94904" w:rsidRPr="00120FB6" w:rsidRDefault="00C94904" w:rsidP="00965BDD">
            <w:pPr>
              <w:pStyle w:val="Tabulkanormln"/>
            </w:pPr>
            <w:r>
              <w:t>Matematika – stereometrie, objemy a povrchy rotačních těles, vzájemná poloha přímky a roviny vzhledem k rotačnímu tělesu</w:t>
            </w:r>
          </w:p>
        </w:tc>
      </w:tr>
      <w:tr w:rsidR="00C94904" w:rsidRPr="00120FB6" w14:paraId="6C38E5DB" w14:textId="77777777" w:rsidTr="00965BDD">
        <w:tc>
          <w:tcPr>
            <w:tcW w:w="3685" w:type="dxa"/>
          </w:tcPr>
          <w:p w14:paraId="3B296899" w14:textId="77777777" w:rsidR="00C94904" w:rsidRPr="00BB32E4" w:rsidRDefault="00C94904" w:rsidP="00CC5C4F">
            <w:pPr>
              <w:pStyle w:val="Tabulkaodrazky"/>
              <w:numPr>
                <w:ilvl w:val="0"/>
                <w:numId w:val="9"/>
              </w:numPr>
              <w:tabs>
                <w:tab w:val="num" w:pos="227"/>
              </w:tabs>
              <w:ind w:left="227" w:hanging="227"/>
            </w:pPr>
            <w:r>
              <w:t xml:space="preserve">využívá </w:t>
            </w:r>
            <w:proofErr w:type="spellStart"/>
            <w:r>
              <w:t>Rytzovy</w:t>
            </w:r>
            <w:proofErr w:type="spellEnd"/>
            <w:r>
              <w:t xml:space="preserve"> konstrukce při sestrojení elipsy pomocí sdružených průměrů</w:t>
            </w:r>
          </w:p>
          <w:p w14:paraId="3E9E9258" w14:textId="77777777" w:rsidR="00C94904" w:rsidRPr="005043E4" w:rsidRDefault="00C94904" w:rsidP="00CC5C4F">
            <w:pPr>
              <w:pStyle w:val="Tabulkaodrazky"/>
              <w:numPr>
                <w:ilvl w:val="0"/>
                <w:numId w:val="9"/>
              </w:numPr>
              <w:tabs>
                <w:tab w:val="num" w:pos="227"/>
              </w:tabs>
              <w:ind w:left="227" w:hanging="227"/>
            </w:pPr>
            <w:r>
              <w:t xml:space="preserve">zobrazí rotační těleso s podstavou v půdorysně, nárysně nebo </w:t>
            </w:r>
            <w:proofErr w:type="spellStart"/>
            <w:r>
              <w:t>bokorysně</w:t>
            </w:r>
            <w:proofErr w:type="spellEnd"/>
            <w:r>
              <w:t xml:space="preserve"> a na něm sestrojí řez a průsečík přímky s tělesem</w:t>
            </w:r>
          </w:p>
          <w:p w14:paraId="64610EDC" w14:textId="77777777" w:rsidR="00C94904" w:rsidRPr="00120FB6" w:rsidRDefault="00C94904" w:rsidP="00965BDD">
            <w:pPr>
              <w:pStyle w:val="Tabulkaodrazky"/>
              <w:ind w:left="227"/>
            </w:pPr>
          </w:p>
        </w:tc>
        <w:tc>
          <w:tcPr>
            <w:tcW w:w="3118" w:type="dxa"/>
          </w:tcPr>
          <w:p w14:paraId="7A840667" w14:textId="77777777" w:rsidR="00C94904" w:rsidRPr="00495985" w:rsidRDefault="00C94904" w:rsidP="00965BDD">
            <w:pPr>
              <w:pStyle w:val="Tabulkanormln"/>
              <w:rPr>
                <w:b/>
                <w:u w:val="single"/>
              </w:rPr>
            </w:pPr>
            <w:r w:rsidRPr="00495985">
              <w:rPr>
                <w:b/>
              </w:rPr>
              <w:t>Kosoúhlé promítání</w:t>
            </w:r>
          </w:p>
          <w:p w14:paraId="35F6A09E" w14:textId="77777777" w:rsidR="00C94904" w:rsidRPr="00495985"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95985">
              <w:rPr>
                <w:rFonts w:ascii="Segoe UI Light" w:hAnsi="Segoe UI Light"/>
              </w:rPr>
              <w:t xml:space="preserve">sdružené průměry elipsy, </w:t>
            </w:r>
            <w:proofErr w:type="spellStart"/>
            <w:r w:rsidRPr="00495985">
              <w:rPr>
                <w:rFonts w:ascii="Segoe UI Light" w:hAnsi="Segoe UI Light"/>
              </w:rPr>
              <w:t>Rytzova</w:t>
            </w:r>
            <w:proofErr w:type="spellEnd"/>
            <w:r w:rsidRPr="00495985">
              <w:rPr>
                <w:rFonts w:ascii="Segoe UI Light" w:hAnsi="Segoe UI Light"/>
              </w:rPr>
              <w:t xml:space="preserve"> konstrukce elipsy, sdružené průměry kružnice</w:t>
            </w:r>
          </w:p>
          <w:p w14:paraId="517CA956" w14:textId="77777777" w:rsidR="00C94904" w:rsidRPr="00495985"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95985">
              <w:rPr>
                <w:rFonts w:ascii="Segoe UI Light" w:hAnsi="Segoe UI Light"/>
              </w:rPr>
              <w:t>zobrazení rotačního válce</w:t>
            </w:r>
            <w:r>
              <w:rPr>
                <w:rFonts w:ascii="Segoe UI Light" w:hAnsi="Segoe UI Light"/>
              </w:rPr>
              <w:t xml:space="preserve"> a </w:t>
            </w:r>
            <w:r w:rsidRPr="00495985">
              <w:rPr>
                <w:rFonts w:ascii="Segoe UI Light" w:hAnsi="Segoe UI Light"/>
              </w:rPr>
              <w:t>kužele</w:t>
            </w:r>
          </w:p>
          <w:p w14:paraId="36791D36" w14:textId="77777777" w:rsidR="00C94904" w:rsidRPr="00495985"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95985">
              <w:rPr>
                <w:rFonts w:ascii="Segoe UI Light" w:hAnsi="Segoe UI Light"/>
              </w:rPr>
              <w:t>řezy válce</w:t>
            </w:r>
            <w:r>
              <w:rPr>
                <w:rFonts w:ascii="Segoe UI Light" w:hAnsi="Segoe UI Light"/>
              </w:rPr>
              <w:t xml:space="preserve"> a </w:t>
            </w:r>
            <w:r w:rsidRPr="00495985">
              <w:rPr>
                <w:rFonts w:ascii="Segoe UI Light" w:hAnsi="Segoe UI Light"/>
              </w:rPr>
              <w:t>kužele</w:t>
            </w:r>
          </w:p>
          <w:p w14:paraId="5F6279B5" w14:textId="77777777" w:rsidR="00C94904" w:rsidRPr="00495985" w:rsidRDefault="00C9490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495985">
              <w:rPr>
                <w:rFonts w:ascii="Segoe UI Light" w:hAnsi="Segoe UI Light"/>
              </w:rPr>
              <w:t>průsečík přímky</w:t>
            </w:r>
            <w:r>
              <w:rPr>
                <w:rFonts w:ascii="Segoe UI Light" w:hAnsi="Segoe UI Light"/>
              </w:rPr>
              <w:t xml:space="preserve"> s </w:t>
            </w:r>
            <w:r w:rsidRPr="00495985">
              <w:rPr>
                <w:rFonts w:ascii="Segoe UI Light" w:hAnsi="Segoe UI Light"/>
              </w:rPr>
              <w:t>válcem</w:t>
            </w:r>
            <w:r>
              <w:rPr>
                <w:rFonts w:ascii="Segoe UI Light" w:hAnsi="Segoe UI Light"/>
              </w:rPr>
              <w:t xml:space="preserve"> a </w:t>
            </w:r>
            <w:r w:rsidRPr="00495985">
              <w:rPr>
                <w:rFonts w:ascii="Segoe UI Light" w:hAnsi="Segoe UI Light"/>
              </w:rPr>
              <w:t>kuželem</w:t>
            </w:r>
          </w:p>
          <w:p w14:paraId="5FE3ED78" w14:textId="77777777" w:rsidR="00C94904" w:rsidRPr="00120FB6" w:rsidRDefault="00C94904" w:rsidP="00CC5C4F">
            <w:pPr>
              <w:pStyle w:val="TabulkatextChar"/>
              <w:framePr w:hSpace="141" w:wrap="auto" w:vAnchor="page" w:hAnchor="margin" w:y="2881"/>
              <w:numPr>
                <w:ilvl w:val="0"/>
                <w:numId w:val="8"/>
              </w:numPr>
              <w:tabs>
                <w:tab w:val="clear" w:pos="567"/>
                <w:tab w:val="num" w:pos="284"/>
              </w:tabs>
              <w:ind w:left="284"/>
              <w:rPr>
                <w:b/>
                <w:bCs/>
              </w:rPr>
            </w:pPr>
            <w:r w:rsidRPr="00495985">
              <w:rPr>
                <w:rFonts w:ascii="Segoe UI Light" w:hAnsi="Segoe UI Light"/>
              </w:rPr>
              <w:t>zobrazení kulové plochy</w:t>
            </w:r>
            <w:r>
              <w:rPr>
                <w:rFonts w:ascii="Segoe UI Light" w:hAnsi="Segoe UI Light"/>
              </w:rPr>
              <w:t xml:space="preserve"> a </w:t>
            </w:r>
            <w:r w:rsidRPr="00495985">
              <w:rPr>
                <w:rFonts w:ascii="Segoe UI Light" w:hAnsi="Segoe UI Light"/>
              </w:rPr>
              <w:t>jejích řezů</w:t>
            </w:r>
          </w:p>
        </w:tc>
        <w:tc>
          <w:tcPr>
            <w:tcW w:w="2835" w:type="dxa"/>
          </w:tcPr>
          <w:p w14:paraId="4619F0D5" w14:textId="77777777" w:rsidR="00C94904" w:rsidRPr="00120FB6" w:rsidRDefault="00C94904" w:rsidP="00965BDD">
            <w:pPr>
              <w:spacing w:before="0" w:line="240" w:lineRule="auto"/>
            </w:pPr>
          </w:p>
        </w:tc>
      </w:tr>
    </w:tbl>
    <w:p w14:paraId="0BEC6C00" w14:textId="77777777" w:rsidR="00C94904" w:rsidRDefault="00C94904" w:rsidP="0079553C">
      <w:pPr>
        <w:pStyle w:val="Nadpis2"/>
        <w:tabs>
          <w:tab w:val="num" w:pos="567"/>
        </w:tabs>
        <w:spacing w:after="0"/>
        <w:ind w:left="567" w:hanging="567"/>
      </w:pPr>
      <w:bookmarkStart w:id="174" w:name="_Toc174291269"/>
      <w:r>
        <w:t>Latina</w:t>
      </w:r>
      <w:bookmarkEnd w:id="174"/>
    </w:p>
    <w:p w14:paraId="07F7FCAB" w14:textId="77777777" w:rsidR="00C94904" w:rsidRDefault="00C94904" w:rsidP="00C94904">
      <w:pPr>
        <w:spacing w:before="0"/>
      </w:pPr>
      <w:r>
        <w:t>Celkový počet hodin:</w:t>
      </w:r>
      <w:r>
        <w:tab/>
        <w:t xml:space="preserve"> 0 – 2 – 1 – 0 </w:t>
      </w:r>
    </w:p>
    <w:p w14:paraId="4FA4D63B" w14:textId="77777777" w:rsidR="00C94904" w:rsidRPr="002227F8" w:rsidRDefault="00C94904" w:rsidP="00C94904">
      <w:pPr>
        <w:spacing w:before="0"/>
        <w:rPr>
          <w:rStyle w:val="Siln"/>
        </w:rPr>
      </w:pPr>
      <w:r w:rsidRPr="002227F8">
        <w:rPr>
          <w:rStyle w:val="Siln"/>
        </w:rPr>
        <w:t>Charakteristika vyučovacího předmětu</w:t>
      </w:r>
    </w:p>
    <w:p w14:paraId="01BB726C" w14:textId="77777777" w:rsidR="00C94904" w:rsidRDefault="00C94904" w:rsidP="00C94904">
      <w:pPr>
        <w:pStyle w:val="Odstmezery"/>
      </w:pPr>
      <w:r>
        <w:t>Předmět zprostředkuje žákům obecné poznatky o systému jazyka, které uplatní zpětně v mateřském jazyce i při studiu všech cizích jazyků. Zdokonaluje jejich vyjadřovací schopnosti a zvyšuje kulturu jejich ústního i písemného projevu. Znalost latinské slovní zásoby rozšiřuje nejen slovní zásobu mateřského jazyka obecně, ale umožňuje i porozumění základní terminologii řady vědních oborů, která je založená na latině. Studium latiny rozvíjí logické myšlení. Přispívá k rozšiřování všeobecného kulturního přehledu.</w:t>
      </w:r>
    </w:p>
    <w:p w14:paraId="0F215CAC" w14:textId="77777777" w:rsidR="00C94904" w:rsidRPr="002227F8" w:rsidRDefault="00C94904" w:rsidP="00C94904">
      <w:pPr>
        <w:spacing w:before="0"/>
        <w:rPr>
          <w:rStyle w:val="Siln"/>
        </w:rPr>
      </w:pPr>
      <w:r w:rsidRPr="002227F8">
        <w:rPr>
          <w:rStyle w:val="Siln"/>
        </w:rPr>
        <w:t>Výchovné</w:t>
      </w:r>
      <w:r>
        <w:rPr>
          <w:rStyle w:val="Siln"/>
        </w:rPr>
        <w:t xml:space="preserve"> a </w:t>
      </w:r>
      <w:r w:rsidRPr="002227F8">
        <w:rPr>
          <w:rStyle w:val="Siln"/>
        </w:rPr>
        <w:t>vzdělávací strategie</w:t>
      </w:r>
    </w:p>
    <w:p w14:paraId="0DECF840" w14:textId="77777777" w:rsidR="00C94904" w:rsidRPr="002227F8" w:rsidRDefault="00C94904" w:rsidP="00C94904">
      <w:pPr>
        <w:spacing w:before="0"/>
        <w:rPr>
          <w:rStyle w:val="Siln"/>
        </w:rPr>
      </w:pPr>
      <w:r w:rsidRPr="002227F8">
        <w:rPr>
          <w:rStyle w:val="Siln"/>
        </w:rPr>
        <w:t>Kompetence</w:t>
      </w:r>
      <w:r>
        <w:rPr>
          <w:rStyle w:val="Siln"/>
        </w:rPr>
        <w:t xml:space="preserve"> k </w:t>
      </w:r>
      <w:r w:rsidRPr="002227F8">
        <w:rPr>
          <w:rStyle w:val="Siln"/>
        </w:rPr>
        <w:t>učení</w:t>
      </w:r>
    </w:p>
    <w:p w14:paraId="56FC577C" w14:textId="77777777" w:rsidR="00C94904" w:rsidRDefault="00C94904" w:rsidP="00C94904">
      <w:pPr>
        <w:pStyle w:val="Odstmezery"/>
      </w:pPr>
      <w:r w:rsidRPr="005817ED">
        <w:rPr>
          <w:u w:val="single"/>
        </w:rPr>
        <w:t>Učitel:</w:t>
      </w:r>
      <w:r>
        <w:t xml:space="preserve"> zařazuje do hodin témata o kulturních a historických reáliích antiky a podněcuje žáky zpracovávat je samostatně formou referátů a využívat různé zdroje informací; učí žáky používat běžná slova latinského původu i základní odbornou terminologii a tím posilovat jejich vědomí o užitečnosti nabytých znalostí v praktickém životě.</w:t>
      </w:r>
    </w:p>
    <w:p w14:paraId="29B51EA5" w14:textId="77777777" w:rsidR="00C94904" w:rsidRPr="002227F8" w:rsidRDefault="00C94904" w:rsidP="00C94904">
      <w:pPr>
        <w:spacing w:before="0"/>
        <w:rPr>
          <w:rStyle w:val="Siln"/>
        </w:rPr>
      </w:pPr>
      <w:r w:rsidRPr="002227F8">
        <w:rPr>
          <w:rStyle w:val="Siln"/>
        </w:rPr>
        <w:t>Kompetence</w:t>
      </w:r>
      <w:r>
        <w:rPr>
          <w:rStyle w:val="Siln"/>
        </w:rPr>
        <w:t xml:space="preserve"> k </w:t>
      </w:r>
      <w:r w:rsidRPr="002227F8">
        <w:rPr>
          <w:rStyle w:val="Siln"/>
        </w:rPr>
        <w:t>řešení problémů</w:t>
      </w:r>
    </w:p>
    <w:p w14:paraId="24655751" w14:textId="77777777" w:rsidR="00C94904" w:rsidRDefault="00C94904" w:rsidP="00C94904">
      <w:pPr>
        <w:pStyle w:val="Odstmezery"/>
      </w:pPr>
      <w:r w:rsidRPr="005817ED">
        <w:rPr>
          <w:u w:val="single"/>
        </w:rPr>
        <w:lastRenderedPageBreak/>
        <w:t>Učitel:</w:t>
      </w:r>
      <w:r>
        <w:t xml:space="preserve"> vede žáky k samostatné práci s textem s latinsko-českým slovníkem nebo s mluvnickými přehledy při řešení jazykových cvičení; pomáhá při překladech i mluvnických cvičeních porovnávat morfologické a syntaktické jevy latiny s obdobnými jevy v češtině i cizích jazycích, což žákům umožňuje lépe pochopit strukturu studovaného jazyka; procvičuje s žáky správnou techniku překladu textu a vede je k logickému odhadování neznámých výrazů na základě znalostí o tvorbě latinských slov a podle kontextu.</w:t>
      </w:r>
    </w:p>
    <w:p w14:paraId="5ED37AD1" w14:textId="77777777" w:rsidR="00C94904" w:rsidRPr="002227F8" w:rsidRDefault="00C94904" w:rsidP="00C94904">
      <w:pPr>
        <w:spacing w:before="0"/>
        <w:rPr>
          <w:rStyle w:val="Siln"/>
        </w:rPr>
      </w:pPr>
      <w:r w:rsidRPr="002227F8">
        <w:rPr>
          <w:rStyle w:val="Siln"/>
        </w:rPr>
        <w:t>Kompetence komunikativní</w:t>
      </w:r>
    </w:p>
    <w:p w14:paraId="721B8D33" w14:textId="77777777" w:rsidR="00C94904" w:rsidRDefault="00C94904" w:rsidP="00C94904">
      <w:pPr>
        <w:pStyle w:val="Odstmezery"/>
      </w:pPr>
      <w:r w:rsidRPr="005817ED">
        <w:rPr>
          <w:u w:val="single"/>
        </w:rPr>
        <w:t>Učitel:</w:t>
      </w:r>
      <w:r>
        <w:t xml:space="preserve"> čte se žáky překlady děl antických autorů a společně je hodnotí podle zadaných kritérií; při hlasitém čtení latinských textů dbá u žáků na správnou výslovnost, přízvuk a členění vět.</w:t>
      </w:r>
    </w:p>
    <w:p w14:paraId="2604BF3C" w14:textId="77777777" w:rsidR="00C94904" w:rsidRPr="002227F8" w:rsidRDefault="00C94904" w:rsidP="00C94904">
      <w:pPr>
        <w:spacing w:before="0"/>
        <w:rPr>
          <w:rStyle w:val="Siln"/>
        </w:rPr>
      </w:pPr>
      <w:r w:rsidRPr="002227F8">
        <w:rPr>
          <w:rStyle w:val="Siln"/>
        </w:rPr>
        <w:t>Kompetence sociální</w:t>
      </w:r>
      <w:r>
        <w:rPr>
          <w:rStyle w:val="Siln"/>
        </w:rPr>
        <w:t xml:space="preserve"> a </w:t>
      </w:r>
      <w:r w:rsidRPr="002227F8">
        <w:rPr>
          <w:rStyle w:val="Siln"/>
        </w:rPr>
        <w:t>personální</w:t>
      </w:r>
    </w:p>
    <w:p w14:paraId="1F29353E" w14:textId="77777777" w:rsidR="00C94904" w:rsidRDefault="00C94904" w:rsidP="00C94904">
      <w:pPr>
        <w:pStyle w:val="Odstmezery"/>
      </w:pPr>
      <w:r w:rsidRPr="005817ED">
        <w:rPr>
          <w:u w:val="single"/>
        </w:rPr>
        <w:t>Učitel:</w:t>
      </w:r>
      <w:r>
        <w:t xml:space="preserve"> podporuje účast žáků ve školní i celostátní soutěži Certamen Latinum.</w:t>
      </w:r>
    </w:p>
    <w:p w14:paraId="0AEC5A34" w14:textId="77777777" w:rsidR="00C94904" w:rsidRPr="002227F8" w:rsidRDefault="00C94904" w:rsidP="00C94904">
      <w:pPr>
        <w:spacing w:before="0"/>
        <w:rPr>
          <w:rStyle w:val="Siln"/>
        </w:rPr>
      </w:pPr>
      <w:r w:rsidRPr="002227F8">
        <w:rPr>
          <w:rStyle w:val="Siln"/>
        </w:rPr>
        <w:t>Kompetence občanská</w:t>
      </w:r>
    </w:p>
    <w:p w14:paraId="284D25BA" w14:textId="77777777" w:rsidR="00C94904" w:rsidRDefault="00C94904" w:rsidP="00C94904">
      <w:pPr>
        <w:pStyle w:val="Odstmezery"/>
      </w:pPr>
      <w:r w:rsidRPr="005817ED">
        <w:rPr>
          <w:u w:val="single"/>
        </w:rPr>
        <w:t>Učitel:</w:t>
      </w:r>
      <w:r>
        <w:t xml:space="preserve"> prostřednictvím výkladů či referátů, četbou, sledováním filmů apod. seznamuje žáky se společnými kořeny evropské civilizace; podněcuje žáky k diskusím a porovnávání vlastního života s hodnotami antické společnosti či posuzování antických děl; vede žáky k úctě ke kulturním tradicím a ke vzdělávání.</w:t>
      </w:r>
    </w:p>
    <w:p w14:paraId="32AD2A30" w14:textId="77777777" w:rsidR="00C94904" w:rsidRPr="002227F8" w:rsidRDefault="00C94904" w:rsidP="00C94904">
      <w:pPr>
        <w:spacing w:before="0"/>
        <w:rPr>
          <w:rStyle w:val="Siln"/>
        </w:rPr>
      </w:pPr>
      <w:r w:rsidRPr="002227F8">
        <w:rPr>
          <w:rStyle w:val="Siln"/>
        </w:rPr>
        <w:t>Kompetence</w:t>
      </w:r>
      <w:r>
        <w:rPr>
          <w:rStyle w:val="Siln"/>
        </w:rPr>
        <w:t xml:space="preserve"> k </w:t>
      </w:r>
      <w:r w:rsidRPr="002227F8">
        <w:rPr>
          <w:rStyle w:val="Siln"/>
        </w:rPr>
        <w:t>podnikavosti</w:t>
      </w:r>
    </w:p>
    <w:p w14:paraId="38383035" w14:textId="6E03E9F7" w:rsidR="00C94904" w:rsidRDefault="00C94904" w:rsidP="00C94904">
      <w:pPr>
        <w:pStyle w:val="Odstmezery"/>
      </w:pPr>
      <w:r w:rsidRPr="005817ED">
        <w:rPr>
          <w:u w:val="single"/>
        </w:rPr>
        <w:t>Učitel:</w:t>
      </w:r>
      <w:r>
        <w:t xml:space="preserve"> vede žáky, aby </w:t>
      </w:r>
      <w:r w:rsidRPr="00A53F60">
        <w:t>cílevědomě, zodpovědně</w:t>
      </w:r>
      <w:r>
        <w:t xml:space="preserve"> a s </w:t>
      </w:r>
      <w:r w:rsidRPr="00A53F60">
        <w:t>ohledem na své potřeby, osobní pře</w:t>
      </w:r>
      <w:r>
        <w:t>dpoklady a možnosti se rozhodovali o </w:t>
      </w:r>
      <w:r w:rsidRPr="00A53F60">
        <w:t>dalším vzdělávání</w:t>
      </w:r>
      <w:r>
        <w:t xml:space="preserve"> a </w:t>
      </w:r>
      <w:r w:rsidRPr="00A53F60">
        <w:t>budoucím profesním zaměření</w:t>
      </w:r>
      <w:r>
        <w:t>.</w:t>
      </w:r>
    </w:p>
    <w:p w14:paraId="1974BDE0" w14:textId="77777777" w:rsidR="000D2E85" w:rsidRDefault="000D2E85" w:rsidP="000D2E85">
      <w:pPr>
        <w:pStyle w:val="Odstmezery"/>
      </w:pPr>
      <w:r w:rsidRPr="00CE411D">
        <w:rPr>
          <w:b/>
        </w:rPr>
        <w:t>Kompetence digitální</w:t>
      </w:r>
      <w:r>
        <w:t xml:space="preserve"> </w:t>
      </w:r>
    </w:p>
    <w:p w14:paraId="27338BCA" w14:textId="32D533FA" w:rsidR="000D2E85" w:rsidRDefault="000D2E85" w:rsidP="00C94904">
      <w:pPr>
        <w:pStyle w:val="Odstmezery"/>
      </w:pPr>
      <w:r w:rsidRPr="00CE411D">
        <w:rPr>
          <w:u w:val="single"/>
        </w:rPr>
        <w:t>Učitel</w:t>
      </w:r>
      <w:r>
        <w:t>:</w:t>
      </w:r>
      <w:r w:rsidR="001E45D8">
        <w:t xml:space="preserve"> </w:t>
      </w:r>
      <w:r>
        <w:t>podporuje žáky při zpracování písemného projevu v digitální podobě v souladu s platnými pravidly; seznámí žáky s vyhledáváním informací na stránkách obsahující autentické latinské texty; podporuje žáky při práci s internetovými překladači a slovníky.</w:t>
      </w:r>
    </w:p>
    <w:p w14:paraId="5E9E20A4" w14:textId="77777777" w:rsidR="00C94904" w:rsidRPr="002227F8" w:rsidRDefault="00C94904" w:rsidP="00C94904">
      <w:pPr>
        <w:spacing w:before="0"/>
        <w:rPr>
          <w:rStyle w:val="Siln"/>
        </w:rPr>
      </w:pPr>
      <w:r w:rsidRPr="002227F8">
        <w:rPr>
          <w:rStyle w:val="Siln"/>
        </w:rPr>
        <w:t>Rozpis učiva</w:t>
      </w:r>
      <w:r>
        <w:rPr>
          <w:rStyle w:val="Siln"/>
        </w:rPr>
        <w:t xml:space="preserve"> a </w:t>
      </w:r>
      <w:r w:rsidRPr="002227F8">
        <w:rPr>
          <w:rStyle w:val="Siln"/>
        </w:rPr>
        <w:t>výsledků vzdělávání</w:t>
      </w:r>
    </w:p>
    <w:p w14:paraId="7357270A" w14:textId="77777777" w:rsidR="00C94904" w:rsidRDefault="00C94904" w:rsidP="0079553C">
      <w:pPr>
        <w:pStyle w:val="Odsttunnadpis"/>
        <w:spacing w:after="120" w:line="288" w:lineRule="auto"/>
      </w:pPr>
      <w:r>
        <w:t>Ročník: 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C94904" w:rsidRPr="00E71A8B" w14:paraId="036BC0F6" w14:textId="77777777" w:rsidTr="00965BDD">
        <w:tc>
          <w:tcPr>
            <w:tcW w:w="3685" w:type="dxa"/>
            <w:shd w:val="clear" w:color="auto" w:fill="BFBFBF"/>
            <w:vAlign w:val="center"/>
          </w:tcPr>
          <w:p w14:paraId="7181A750" w14:textId="77777777" w:rsidR="00C94904" w:rsidRPr="00E71A8B" w:rsidRDefault="00C94904" w:rsidP="00965BDD">
            <w:pPr>
              <w:tabs>
                <w:tab w:val="right" w:pos="2854"/>
              </w:tabs>
              <w:spacing w:before="0" w:line="240" w:lineRule="auto"/>
              <w:jc w:val="center"/>
              <w:rPr>
                <w:b/>
                <w:bCs/>
              </w:rPr>
            </w:pPr>
            <w:r w:rsidRPr="00E71A8B">
              <w:rPr>
                <w:b/>
                <w:bCs/>
              </w:rPr>
              <w:t>Očekávané výstupy</w:t>
            </w:r>
          </w:p>
        </w:tc>
        <w:tc>
          <w:tcPr>
            <w:tcW w:w="3118" w:type="dxa"/>
            <w:shd w:val="clear" w:color="auto" w:fill="BFBFBF"/>
            <w:vAlign w:val="center"/>
          </w:tcPr>
          <w:p w14:paraId="15FC8B7F" w14:textId="77777777" w:rsidR="00C94904" w:rsidRPr="00E71A8B" w:rsidRDefault="00C94904" w:rsidP="00965BDD">
            <w:pPr>
              <w:spacing w:before="0" w:line="240" w:lineRule="auto"/>
              <w:jc w:val="center"/>
              <w:rPr>
                <w:b/>
                <w:bCs/>
              </w:rPr>
            </w:pPr>
            <w:r w:rsidRPr="00E71A8B">
              <w:rPr>
                <w:b/>
                <w:bCs/>
              </w:rPr>
              <w:t>Učivo</w:t>
            </w:r>
          </w:p>
        </w:tc>
        <w:tc>
          <w:tcPr>
            <w:tcW w:w="2835" w:type="dxa"/>
            <w:shd w:val="clear" w:color="auto" w:fill="BFBFBF"/>
            <w:vAlign w:val="center"/>
          </w:tcPr>
          <w:p w14:paraId="14803C1D" w14:textId="77777777" w:rsidR="00C94904" w:rsidRPr="00E71A8B" w:rsidRDefault="00C94904" w:rsidP="00965BDD">
            <w:pPr>
              <w:spacing w:before="0" w:line="240" w:lineRule="auto"/>
              <w:jc w:val="center"/>
              <w:rPr>
                <w:b/>
                <w:bCs/>
              </w:rPr>
            </w:pPr>
            <w:r w:rsidRPr="00E71A8B">
              <w:rPr>
                <w:b/>
                <w:bCs/>
              </w:rPr>
              <w:t>Průřezová témata,</w:t>
            </w:r>
          </w:p>
          <w:p w14:paraId="168EE820" w14:textId="77777777" w:rsidR="00C94904" w:rsidRPr="00E71A8B" w:rsidRDefault="00C94904" w:rsidP="00965BDD">
            <w:pPr>
              <w:spacing w:before="0" w:line="240" w:lineRule="auto"/>
              <w:jc w:val="center"/>
              <w:rPr>
                <w:b/>
                <w:bCs/>
              </w:rPr>
            </w:pPr>
            <w:r w:rsidRPr="00E71A8B">
              <w:rPr>
                <w:b/>
                <w:bCs/>
              </w:rPr>
              <w:t>MP vztahy</w:t>
            </w:r>
          </w:p>
        </w:tc>
      </w:tr>
      <w:tr w:rsidR="00C94904" w:rsidRPr="00E71A8B" w14:paraId="272A7B3F" w14:textId="77777777" w:rsidTr="00965BDD">
        <w:tc>
          <w:tcPr>
            <w:tcW w:w="3685" w:type="dxa"/>
          </w:tcPr>
          <w:p w14:paraId="57D64CB9" w14:textId="77777777" w:rsidR="00C94904" w:rsidRPr="00E71A8B" w:rsidRDefault="00C94904" w:rsidP="00CC5C4F">
            <w:pPr>
              <w:pStyle w:val="Tabulkaodrazky"/>
              <w:numPr>
                <w:ilvl w:val="0"/>
                <w:numId w:val="9"/>
              </w:numPr>
              <w:tabs>
                <w:tab w:val="num" w:pos="227"/>
              </w:tabs>
              <w:ind w:left="227" w:hanging="227"/>
            </w:pPr>
            <w:r w:rsidRPr="00E71A8B">
              <w:t>definuje indoevropské jazyky</w:t>
            </w:r>
          </w:p>
          <w:p w14:paraId="534A2741" w14:textId="77777777" w:rsidR="00C94904" w:rsidRPr="00E71A8B" w:rsidRDefault="00C94904" w:rsidP="00CC5C4F">
            <w:pPr>
              <w:pStyle w:val="Tabulkaodrazky"/>
              <w:numPr>
                <w:ilvl w:val="0"/>
                <w:numId w:val="9"/>
              </w:numPr>
              <w:tabs>
                <w:tab w:val="num" w:pos="227"/>
              </w:tabs>
              <w:ind w:left="227" w:hanging="227"/>
            </w:pPr>
            <w:r w:rsidRPr="00E71A8B">
              <w:t>charakterizuje latinu jako flexivní jazyk</w:t>
            </w:r>
          </w:p>
          <w:p w14:paraId="5ED0BE7B" w14:textId="77777777" w:rsidR="00C94904" w:rsidRPr="00E71A8B" w:rsidRDefault="00C94904" w:rsidP="00CC5C4F">
            <w:pPr>
              <w:pStyle w:val="Tabulkaodrazky"/>
              <w:numPr>
                <w:ilvl w:val="0"/>
                <w:numId w:val="9"/>
              </w:numPr>
              <w:tabs>
                <w:tab w:val="num" w:pos="227"/>
              </w:tabs>
              <w:ind w:left="227" w:hanging="227"/>
            </w:pPr>
            <w:r w:rsidRPr="00E71A8B">
              <w:t>rozlišuje vývojové etapy latiny od</w:t>
            </w:r>
            <w:r>
              <w:t xml:space="preserve"> </w:t>
            </w:r>
            <w:r w:rsidRPr="00E71A8B">
              <w:t>antiky po sou</w:t>
            </w:r>
            <w:r w:rsidRPr="005817ED">
              <w:t>č</w:t>
            </w:r>
            <w:r w:rsidRPr="00E71A8B">
              <w:t>asnost</w:t>
            </w:r>
          </w:p>
          <w:p w14:paraId="092854AC" w14:textId="77777777" w:rsidR="00C94904" w:rsidRPr="00E71A8B" w:rsidRDefault="00C94904" w:rsidP="00CC5C4F">
            <w:pPr>
              <w:pStyle w:val="Tabulkaodrazky"/>
              <w:numPr>
                <w:ilvl w:val="0"/>
                <w:numId w:val="9"/>
              </w:numPr>
              <w:tabs>
                <w:tab w:val="num" w:pos="227"/>
              </w:tabs>
              <w:ind w:left="227" w:hanging="227"/>
            </w:pPr>
            <w:r w:rsidRPr="00E71A8B">
              <w:t>hledá možnosti využití latinského jazyka</w:t>
            </w:r>
            <w:r>
              <w:t xml:space="preserve"> v </w:t>
            </w:r>
            <w:r w:rsidRPr="00E71A8B">
              <w:t>sou</w:t>
            </w:r>
            <w:r w:rsidRPr="005817ED">
              <w:t>č</w:t>
            </w:r>
            <w:r w:rsidRPr="00E71A8B">
              <w:t>asnosti</w:t>
            </w:r>
          </w:p>
        </w:tc>
        <w:tc>
          <w:tcPr>
            <w:tcW w:w="3118" w:type="dxa"/>
          </w:tcPr>
          <w:p w14:paraId="6B44F1BF"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typologická</w:t>
            </w:r>
            <w:r>
              <w:rPr>
                <w:rFonts w:ascii="Segoe UI Light" w:hAnsi="Segoe UI Light"/>
              </w:rPr>
              <w:t xml:space="preserve"> a </w:t>
            </w:r>
            <w:r w:rsidRPr="00ED5A01">
              <w:rPr>
                <w:rFonts w:ascii="Segoe UI Light" w:hAnsi="Segoe UI Light"/>
              </w:rPr>
              <w:t>genealogická</w:t>
            </w:r>
            <w:r>
              <w:rPr>
                <w:rFonts w:ascii="Segoe UI Light" w:hAnsi="Segoe UI Light"/>
              </w:rPr>
              <w:t xml:space="preserve"> </w:t>
            </w:r>
            <w:r w:rsidRPr="00ED5A01">
              <w:rPr>
                <w:rFonts w:ascii="Segoe UI Light" w:hAnsi="Segoe UI Light"/>
              </w:rPr>
              <w:t>charakteristika latiny</w:t>
            </w:r>
          </w:p>
          <w:p w14:paraId="4EFB0D1E" w14:textId="77777777" w:rsidR="00C94904" w:rsidRPr="00E71A8B" w:rsidRDefault="00C94904" w:rsidP="00CC5C4F">
            <w:pPr>
              <w:pStyle w:val="TabulkatextChar"/>
              <w:numPr>
                <w:ilvl w:val="0"/>
                <w:numId w:val="8"/>
              </w:numPr>
              <w:tabs>
                <w:tab w:val="clear" w:pos="567"/>
                <w:tab w:val="num" w:pos="284"/>
              </w:tabs>
              <w:ind w:left="284"/>
            </w:pPr>
            <w:r w:rsidRPr="005817ED">
              <w:rPr>
                <w:rFonts w:ascii="Segoe UI Light" w:hAnsi="Segoe UI Light"/>
              </w:rPr>
              <w:t>grafická</w:t>
            </w:r>
            <w:r>
              <w:rPr>
                <w:rFonts w:ascii="Segoe UI Light" w:hAnsi="Segoe UI Light"/>
              </w:rPr>
              <w:t xml:space="preserve"> a </w:t>
            </w:r>
            <w:r w:rsidRPr="005817ED">
              <w:rPr>
                <w:rFonts w:ascii="Segoe UI Light" w:hAnsi="Segoe UI Light"/>
              </w:rPr>
              <w:t>zvuková</w:t>
            </w:r>
            <w:r>
              <w:rPr>
                <w:rFonts w:ascii="Segoe UI Light" w:hAnsi="Segoe UI Light"/>
              </w:rPr>
              <w:t xml:space="preserve"> stránka jazyka </w:t>
            </w:r>
            <w:r w:rsidRPr="005817ED">
              <w:rPr>
                <w:rFonts w:ascii="Segoe UI Light" w:hAnsi="Segoe UI Light"/>
              </w:rPr>
              <w:t>mluvnická terminologie</w:t>
            </w:r>
          </w:p>
        </w:tc>
        <w:tc>
          <w:tcPr>
            <w:tcW w:w="2835" w:type="dxa"/>
          </w:tcPr>
          <w:p w14:paraId="103324EC" w14:textId="77777777" w:rsidR="00C94904" w:rsidRPr="00E71A8B" w:rsidRDefault="00C94904" w:rsidP="00965BDD">
            <w:pPr>
              <w:pStyle w:val="Tabulkanormln"/>
              <w:rPr>
                <w:rFonts w:eastAsia="TimesNewRoman"/>
              </w:rPr>
            </w:pPr>
            <w:r w:rsidRPr="00E71A8B">
              <w:rPr>
                <w:rFonts w:ascii="TimesNewRoman" w:eastAsia="TimesNewRoman"/>
              </w:rPr>
              <w:t>Č</w:t>
            </w:r>
            <w:r w:rsidRPr="00E71A8B">
              <w:rPr>
                <w:rFonts w:eastAsia="TimesNewRoman"/>
              </w:rPr>
              <w:t>eský jazyk</w:t>
            </w:r>
            <w:r>
              <w:rPr>
                <w:rFonts w:eastAsia="TimesNewRoman"/>
              </w:rPr>
              <w:t xml:space="preserve"> a </w:t>
            </w:r>
            <w:r w:rsidRPr="00E71A8B">
              <w:rPr>
                <w:rFonts w:eastAsia="TimesNewRoman"/>
              </w:rPr>
              <w:t>literatura</w:t>
            </w:r>
          </w:p>
          <w:p w14:paraId="151C303A" w14:textId="77777777" w:rsidR="00C94904" w:rsidRPr="00E71A8B" w:rsidRDefault="00C94904" w:rsidP="00965BDD">
            <w:pPr>
              <w:pStyle w:val="Tabulkanormln"/>
              <w:rPr>
                <w:rFonts w:eastAsia="TimesNewRoman"/>
              </w:rPr>
            </w:pPr>
            <w:r w:rsidRPr="00E71A8B">
              <w:rPr>
                <w:rFonts w:eastAsia="TimesNewRoman"/>
              </w:rPr>
              <w:t>Cizí jazyky</w:t>
            </w:r>
          </w:p>
          <w:p w14:paraId="7572E746" w14:textId="77777777" w:rsidR="00C94904" w:rsidRPr="00E71A8B" w:rsidRDefault="00C94904" w:rsidP="00965BDD">
            <w:pPr>
              <w:pStyle w:val="Tabulkanormln"/>
              <w:rPr>
                <w:rFonts w:eastAsia="TimesNewRoman"/>
              </w:rPr>
            </w:pPr>
            <w:r w:rsidRPr="00E71A8B">
              <w:rPr>
                <w:rFonts w:eastAsia="TimesNewRoman"/>
              </w:rPr>
              <w:t>- grafická</w:t>
            </w:r>
            <w:r>
              <w:rPr>
                <w:rFonts w:eastAsia="TimesNewRoman"/>
              </w:rPr>
              <w:t xml:space="preserve"> a </w:t>
            </w:r>
            <w:r w:rsidRPr="00E71A8B">
              <w:rPr>
                <w:rFonts w:eastAsia="TimesNewRoman"/>
              </w:rPr>
              <w:t>zvuková</w:t>
            </w:r>
          </w:p>
          <w:p w14:paraId="541F7033" w14:textId="77777777" w:rsidR="00C94904" w:rsidRPr="00E71A8B" w:rsidRDefault="00C94904" w:rsidP="00965BDD">
            <w:pPr>
              <w:pStyle w:val="Tabulkanormln"/>
              <w:rPr>
                <w:rFonts w:eastAsia="TimesNewRoman"/>
              </w:rPr>
            </w:pPr>
            <w:r w:rsidRPr="00E71A8B">
              <w:rPr>
                <w:rFonts w:eastAsia="TimesNewRoman"/>
              </w:rPr>
              <w:t>stránka jazyka,</w:t>
            </w:r>
          </w:p>
          <w:p w14:paraId="55203376" w14:textId="77777777" w:rsidR="00C94904" w:rsidRPr="00E71A8B" w:rsidRDefault="00C94904" w:rsidP="00965BDD">
            <w:pPr>
              <w:pStyle w:val="Tabulkanormln"/>
              <w:rPr>
                <w:rFonts w:eastAsia="TimesNewRoman"/>
              </w:rPr>
            </w:pPr>
            <w:r w:rsidRPr="00E71A8B">
              <w:rPr>
                <w:rFonts w:eastAsia="TimesNewRoman"/>
              </w:rPr>
              <w:t>mluvnická terminologie,</w:t>
            </w:r>
          </w:p>
          <w:p w14:paraId="4F631507" w14:textId="77777777" w:rsidR="00C94904" w:rsidRPr="00E71A8B" w:rsidRDefault="00C94904" w:rsidP="00965BDD">
            <w:pPr>
              <w:pStyle w:val="Tabulkanormln"/>
            </w:pPr>
            <w:r w:rsidRPr="00E71A8B">
              <w:rPr>
                <w:rFonts w:eastAsia="TimesNewRoman"/>
              </w:rPr>
              <w:t xml:space="preserve">slovní zásoba, </w:t>
            </w:r>
            <w:r w:rsidRPr="00E71A8B">
              <w:t>tvarosloví, skladba</w:t>
            </w:r>
          </w:p>
        </w:tc>
      </w:tr>
      <w:tr w:rsidR="00C94904" w:rsidRPr="00E71A8B" w14:paraId="1A05345D" w14:textId="77777777" w:rsidTr="00965BDD">
        <w:tc>
          <w:tcPr>
            <w:tcW w:w="3685" w:type="dxa"/>
          </w:tcPr>
          <w:p w14:paraId="23C6E13A" w14:textId="77777777" w:rsidR="00C94904" w:rsidRPr="00E71A8B" w:rsidRDefault="00C94904" w:rsidP="00CC5C4F">
            <w:pPr>
              <w:pStyle w:val="Tabulkaodrazky"/>
              <w:numPr>
                <w:ilvl w:val="0"/>
                <w:numId w:val="9"/>
              </w:numPr>
              <w:tabs>
                <w:tab w:val="num" w:pos="227"/>
              </w:tabs>
              <w:ind w:left="227" w:hanging="227"/>
            </w:pPr>
            <w:r w:rsidRPr="00E71A8B">
              <w:t>používá tradi</w:t>
            </w:r>
            <w:r w:rsidRPr="00ED5A01">
              <w:t>č</w:t>
            </w:r>
            <w:r>
              <w:t>ní výslovnost a </w:t>
            </w:r>
            <w:r w:rsidRPr="00E71A8B">
              <w:t>správný p</w:t>
            </w:r>
            <w:r w:rsidRPr="00ED5A01">
              <w:t>ř</w:t>
            </w:r>
            <w:r w:rsidRPr="00E71A8B">
              <w:t>ízvuk</w:t>
            </w:r>
          </w:p>
          <w:p w14:paraId="1FBB3089" w14:textId="77777777" w:rsidR="00C94904" w:rsidRPr="00E71A8B" w:rsidRDefault="00C94904" w:rsidP="00CC5C4F">
            <w:pPr>
              <w:pStyle w:val="Tabulkaodrazky"/>
              <w:numPr>
                <w:ilvl w:val="0"/>
                <w:numId w:val="9"/>
              </w:numPr>
              <w:tabs>
                <w:tab w:val="num" w:pos="227"/>
              </w:tabs>
              <w:ind w:left="227" w:hanging="227"/>
            </w:pPr>
            <w:r w:rsidRPr="00E71A8B">
              <w:t>používá odbornou jazykovou</w:t>
            </w:r>
            <w:r>
              <w:t xml:space="preserve"> </w:t>
            </w:r>
            <w:r w:rsidRPr="00E71A8B">
              <w:t>terminologii</w:t>
            </w:r>
          </w:p>
          <w:p w14:paraId="6B41AFAA" w14:textId="77777777" w:rsidR="00C94904" w:rsidRPr="00E71A8B" w:rsidRDefault="00C94904" w:rsidP="00CC5C4F">
            <w:pPr>
              <w:pStyle w:val="Tabulkaodrazky"/>
              <w:numPr>
                <w:ilvl w:val="0"/>
                <w:numId w:val="9"/>
              </w:numPr>
              <w:tabs>
                <w:tab w:val="num" w:pos="227"/>
              </w:tabs>
              <w:ind w:left="227" w:hanging="227"/>
            </w:pPr>
            <w:r w:rsidRPr="00E71A8B">
              <w:lastRenderedPageBreak/>
              <w:t>aktivn</w:t>
            </w:r>
            <w:r w:rsidRPr="00ED5A01">
              <w:t xml:space="preserve">ě </w:t>
            </w:r>
            <w:r>
              <w:t>používá kolem 300 </w:t>
            </w:r>
            <w:r w:rsidRPr="00E71A8B">
              <w:t>latinských slov</w:t>
            </w:r>
          </w:p>
          <w:p w14:paraId="51FCF9ED" w14:textId="77777777" w:rsidR="00C94904" w:rsidRPr="00E71A8B" w:rsidRDefault="00C94904" w:rsidP="00CC5C4F">
            <w:pPr>
              <w:pStyle w:val="Tabulkaodrazky"/>
              <w:numPr>
                <w:ilvl w:val="0"/>
                <w:numId w:val="9"/>
              </w:numPr>
              <w:tabs>
                <w:tab w:val="num" w:pos="227"/>
              </w:tabs>
              <w:ind w:left="227" w:hanging="227"/>
            </w:pPr>
            <w:r w:rsidRPr="00E71A8B">
              <w:t>orientuje se</w:t>
            </w:r>
            <w:r>
              <w:t xml:space="preserve"> v </w:t>
            </w:r>
            <w:r w:rsidRPr="00E71A8B">
              <w:t>latinsko-</w:t>
            </w:r>
            <w:r w:rsidRPr="00ED5A01">
              <w:t>č</w:t>
            </w:r>
            <w:r w:rsidRPr="00E71A8B">
              <w:t>eském slovníku</w:t>
            </w:r>
          </w:p>
          <w:p w14:paraId="710CEBF6" w14:textId="77777777" w:rsidR="00C94904" w:rsidRPr="00E71A8B" w:rsidRDefault="00C94904" w:rsidP="00CC5C4F">
            <w:pPr>
              <w:pStyle w:val="Tabulkaodrazky"/>
              <w:numPr>
                <w:ilvl w:val="0"/>
                <w:numId w:val="9"/>
              </w:numPr>
              <w:tabs>
                <w:tab w:val="num" w:pos="227"/>
              </w:tabs>
              <w:ind w:left="227" w:hanging="227"/>
            </w:pPr>
            <w:r w:rsidRPr="00E71A8B">
              <w:t>vysv</w:t>
            </w:r>
            <w:r w:rsidRPr="00ED5A01">
              <w:t>ě</w:t>
            </w:r>
            <w:r w:rsidRPr="00E71A8B">
              <w:t>tlí</w:t>
            </w:r>
            <w:r>
              <w:t xml:space="preserve"> a </w:t>
            </w:r>
            <w:r w:rsidRPr="00E71A8B">
              <w:t>vzhledem ke konkrétní situaci správn</w:t>
            </w:r>
            <w:r w:rsidRPr="00ED5A01">
              <w:t xml:space="preserve">ě </w:t>
            </w:r>
            <w:r w:rsidRPr="00E71A8B">
              <w:t>používá b</w:t>
            </w:r>
            <w:r w:rsidRPr="00ED5A01">
              <w:t>ě</w:t>
            </w:r>
            <w:r w:rsidRPr="00E71A8B">
              <w:t>žná slova nebo slovní spojení p</w:t>
            </w:r>
            <w:r w:rsidRPr="00ED5A01">
              <w:t>ř</w:t>
            </w:r>
            <w:r>
              <w:t>ejatá z </w:t>
            </w:r>
            <w:r w:rsidRPr="00E71A8B">
              <w:t>latiny do</w:t>
            </w:r>
            <w:r w:rsidRPr="00ED5A01">
              <w:t xml:space="preserve"> č</w:t>
            </w:r>
            <w:r w:rsidRPr="00E71A8B">
              <w:t>eštiny</w:t>
            </w:r>
          </w:p>
          <w:p w14:paraId="17C527AB" w14:textId="77777777" w:rsidR="00C94904" w:rsidRPr="00ED5A01" w:rsidRDefault="00C94904" w:rsidP="00CC5C4F">
            <w:pPr>
              <w:pStyle w:val="Tabulkaodrazky"/>
              <w:numPr>
                <w:ilvl w:val="0"/>
                <w:numId w:val="9"/>
              </w:numPr>
              <w:tabs>
                <w:tab w:val="num" w:pos="227"/>
              </w:tabs>
              <w:ind w:left="227" w:hanging="227"/>
            </w:pPr>
            <w:r w:rsidRPr="00E71A8B">
              <w:t>hledá jazykové souvislosti</w:t>
            </w:r>
            <w:r>
              <w:t xml:space="preserve"> a </w:t>
            </w:r>
            <w:r w:rsidRPr="00E71A8B">
              <w:t>vliv latiny na slovní zásobu moderních jazyk</w:t>
            </w:r>
            <w:r w:rsidRPr="00ED5A01">
              <w:t>ů</w:t>
            </w:r>
          </w:p>
          <w:p w14:paraId="018F82CC" w14:textId="77777777" w:rsidR="00C94904" w:rsidRPr="00E71A8B" w:rsidRDefault="00C94904" w:rsidP="00CC5C4F">
            <w:pPr>
              <w:pStyle w:val="Tabulkaodrazky"/>
              <w:numPr>
                <w:ilvl w:val="0"/>
                <w:numId w:val="9"/>
              </w:numPr>
              <w:tabs>
                <w:tab w:val="num" w:pos="227"/>
              </w:tabs>
              <w:ind w:left="227" w:hanging="227"/>
            </w:pPr>
            <w:r w:rsidRPr="00E71A8B">
              <w:t>ur</w:t>
            </w:r>
            <w:r w:rsidRPr="00ED5A01">
              <w:t>č</w:t>
            </w:r>
            <w:r w:rsidRPr="00E71A8B">
              <w:t>uje druhy slov, jejich základní gramatické kategorie</w:t>
            </w:r>
          </w:p>
          <w:p w14:paraId="79997E02" w14:textId="77777777" w:rsidR="00C94904" w:rsidRPr="00E71A8B" w:rsidRDefault="00C94904" w:rsidP="00CC5C4F">
            <w:pPr>
              <w:pStyle w:val="Tabulkaodrazky"/>
              <w:numPr>
                <w:ilvl w:val="0"/>
                <w:numId w:val="9"/>
              </w:numPr>
              <w:tabs>
                <w:tab w:val="num" w:pos="227"/>
              </w:tabs>
              <w:ind w:left="227" w:hanging="227"/>
            </w:pPr>
            <w:r w:rsidRPr="00E71A8B">
              <w:t>za</w:t>
            </w:r>
            <w:r w:rsidRPr="00ED5A01">
              <w:t>ř</w:t>
            </w:r>
            <w:r w:rsidRPr="00E71A8B">
              <w:t>adí jména do deklina</w:t>
            </w:r>
            <w:r w:rsidRPr="00ED5A01">
              <w:t>č</w:t>
            </w:r>
            <w:r w:rsidRPr="00E71A8B">
              <w:t>ního systému</w:t>
            </w:r>
            <w:r>
              <w:t xml:space="preserve"> a </w:t>
            </w:r>
            <w:r w:rsidRPr="00E71A8B">
              <w:t>sklo</w:t>
            </w:r>
            <w:r w:rsidRPr="00ED5A01">
              <w:t>ň</w:t>
            </w:r>
            <w:r w:rsidRPr="00E71A8B">
              <w:t>uje je</w:t>
            </w:r>
          </w:p>
          <w:p w14:paraId="108411E2" w14:textId="77777777" w:rsidR="00C94904" w:rsidRPr="00E71A8B" w:rsidRDefault="00C94904" w:rsidP="00CC5C4F">
            <w:pPr>
              <w:pStyle w:val="Tabulkaodrazky"/>
              <w:numPr>
                <w:ilvl w:val="0"/>
                <w:numId w:val="9"/>
              </w:numPr>
              <w:tabs>
                <w:tab w:val="num" w:pos="227"/>
              </w:tabs>
              <w:ind w:left="227" w:hanging="227"/>
            </w:pPr>
            <w:r w:rsidRPr="00E71A8B">
              <w:t>za</w:t>
            </w:r>
            <w:r w:rsidRPr="00ED5A01">
              <w:t>ř</w:t>
            </w:r>
            <w:r w:rsidRPr="00E71A8B">
              <w:t>adí slovesa do konjuga</w:t>
            </w:r>
            <w:r w:rsidRPr="00ED5A01">
              <w:t>č</w:t>
            </w:r>
            <w:r w:rsidRPr="00E71A8B">
              <w:t>ního systému</w:t>
            </w:r>
            <w:r>
              <w:t xml:space="preserve"> a </w:t>
            </w:r>
            <w:r w:rsidRPr="00ED5A01">
              <w:t>č</w:t>
            </w:r>
            <w:r w:rsidRPr="00E71A8B">
              <w:t>asuje je, v</w:t>
            </w:r>
            <w:r w:rsidRPr="00ED5A01">
              <w:t>č</w:t>
            </w:r>
            <w:r w:rsidRPr="00E71A8B">
              <w:t>etn</w:t>
            </w:r>
            <w:r w:rsidRPr="00ED5A01">
              <w:t xml:space="preserve">ě </w:t>
            </w:r>
            <w:r w:rsidRPr="00E71A8B">
              <w:t xml:space="preserve">slovesa </w:t>
            </w:r>
            <w:proofErr w:type="spellStart"/>
            <w:r w:rsidRPr="00E71A8B">
              <w:t>esse</w:t>
            </w:r>
            <w:proofErr w:type="spellEnd"/>
          </w:p>
          <w:p w14:paraId="35AED38F" w14:textId="77777777" w:rsidR="00C94904" w:rsidRPr="00E71A8B" w:rsidRDefault="00C94904" w:rsidP="00CC5C4F">
            <w:pPr>
              <w:pStyle w:val="Tabulkaodrazky"/>
              <w:numPr>
                <w:ilvl w:val="0"/>
                <w:numId w:val="9"/>
              </w:numPr>
              <w:tabs>
                <w:tab w:val="num" w:pos="227"/>
              </w:tabs>
              <w:ind w:left="227" w:hanging="227"/>
            </w:pPr>
            <w:r w:rsidRPr="00E71A8B">
              <w:t>používá</w:t>
            </w:r>
            <w:r>
              <w:t xml:space="preserve"> a </w:t>
            </w:r>
            <w:r w:rsidRPr="00E71A8B">
              <w:t>správn</w:t>
            </w:r>
            <w:r w:rsidRPr="00ED5A01">
              <w:t xml:space="preserve">ě </w:t>
            </w:r>
            <w:r w:rsidRPr="00E71A8B">
              <w:t>sklo</w:t>
            </w:r>
            <w:r w:rsidRPr="00ED5A01">
              <w:t>ň</w:t>
            </w:r>
            <w:r w:rsidRPr="00E71A8B">
              <w:t>uje základní zájmena</w:t>
            </w:r>
          </w:p>
          <w:p w14:paraId="0EF6E13B" w14:textId="77777777" w:rsidR="00C94904" w:rsidRPr="00E71A8B" w:rsidRDefault="00C94904" w:rsidP="00CC5C4F">
            <w:pPr>
              <w:pStyle w:val="Tabulkaodrazky"/>
              <w:numPr>
                <w:ilvl w:val="0"/>
                <w:numId w:val="9"/>
              </w:numPr>
              <w:tabs>
                <w:tab w:val="num" w:pos="227"/>
              </w:tabs>
              <w:ind w:left="227" w:hanging="227"/>
            </w:pPr>
            <w:r w:rsidRPr="00E71A8B">
              <w:t>používá</w:t>
            </w:r>
            <w:r>
              <w:t xml:space="preserve"> a </w:t>
            </w:r>
            <w:r w:rsidRPr="00E71A8B">
              <w:t>správn</w:t>
            </w:r>
            <w:r w:rsidRPr="00ED5A01">
              <w:t xml:space="preserve">ě </w:t>
            </w:r>
            <w:r w:rsidRPr="00E71A8B">
              <w:t>sklo</w:t>
            </w:r>
            <w:r w:rsidRPr="00ED5A01">
              <w:t>ň</w:t>
            </w:r>
            <w:r w:rsidRPr="00E71A8B">
              <w:t>uje základní</w:t>
            </w:r>
            <w:r>
              <w:t xml:space="preserve"> a </w:t>
            </w:r>
            <w:r w:rsidRPr="00ED5A01">
              <w:t>ř</w:t>
            </w:r>
            <w:r w:rsidRPr="00E71A8B">
              <w:t xml:space="preserve">adové </w:t>
            </w:r>
            <w:r w:rsidRPr="00ED5A01">
              <w:t>č</w:t>
            </w:r>
            <w:r w:rsidRPr="00E71A8B">
              <w:t>íslovky 1–100</w:t>
            </w:r>
          </w:p>
          <w:p w14:paraId="302B4477" w14:textId="77777777" w:rsidR="00C94904" w:rsidRPr="00E71A8B" w:rsidRDefault="00C94904" w:rsidP="00CC5C4F">
            <w:pPr>
              <w:pStyle w:val="Tabulkaodrazky"/>
              <w:numPr>
                <w:ilvl w:val="0"/>
                <w:numId w:val="9"/>
              </w:numPr>
              <w:tabs>
                <w:tab w:val="num" w:pos="227"/>
              </w:tabs>
              <w:ind w:left="227" w:hanging="227"/>
            </w:pPr>
            <w:r w:rsidRPr="00E71A8B">
              <w:t>orientuje se</w:t>
            </w:r>
            <w:r>
              <w:t xml:space="preserve"> v </w:t>
            </w:r>
            <w:r w:rsidRPr="00E71A8B">
              <w:t xml:space="preserve">systému </w:t>
            </w:r>
            <w:r w:rsidRPr="00ED5A01">
              <w:t>ř</w:t>
            </w:r>
            <w:r w:rsidRPr="00E71A8B">
              <w:t xml:space="preserve">ímských </w:t>
            </w:r>
            <w:r w:rsidRPr="00ED5A01">
              <w:t>č</w:t>
            </w:r>
            <w:r w:rsidRPr="00E71A8B">
              <w:t>íslic</w:t>
            </w:r>
          </w:p>
          <w:p w14:paraId="06EE4D45" w14:textId="77777777" w:rsidR="00C94904" w:rsidRPr="00E71A8B" w:rsidRDefault="00C94904" w:rsidP="00CC5C4F">
            <w:pPr>
              <w:pStyle w:val="Tabulkaodrazky"/>
              <w:numPr>
                <w:ilvl w:val="0"/>
                <w:numId w:val="9"/>
              </w:numPr>
              <w:tabs>
                <w:tab w:val="num" w:pos="227"/>
              </w:tabs>
              <w:ind w:left="227" w:hanging="227"/>
            </w:pPr>
            <w:r w:rsidRPr="00E71A8B">
              <w:t>správn</w:t>
            </w:r>
            <w:r w:rsidRPr="00ED5A01">
              <w:t xml:space="preserve">ě </w:t>
            </w:r>
            <w:r w:rsidRPr="00E71A8B">
              <w:t>používá p</w:t>
            </w:r>
            <w:r w:rsidRPr="00ED5A01">
              <w:t>ř</w:t>
            </w:r>
            <w:r w:rsidRPr="00E71A8B">
              <w:t>edložky ve spojení</w:t>
            </w:r>
            <w:r>
              <w:t xml:space="preserve"> s </w:t>
            </w:r>
            <w:r w:rsidRPr="00E71A8B">
              <w:t>pády</w:t>
            </w:r>
          </w:p>
        </w:tc>
        <w:tc>
          <w:tcPr>
            <w:tcW w:w="3118" w:type="dxa"/>
          </w:tcPr>
          <w:p w14:paraId="7F1700D7"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lastRenderedPageBreak/>
              <w:t>slovní zásoba</w:t>
            </w:r>
          </w:p>
          <w:p w14:paraId="308841D3" w14:textId="77777777" w:rsidR="00C94904" w:rsidRPr="00E71A8B" w:rsidRDefault="00C94904" w:rsidP="00965BDD">
            <w:pPr>
              <w:spacing w:before="0" w:line="240" w:lineRule="auto"/>
            </w:pPr>
          </w:p>
          <w:p w14:paraId="76521018" w14:textId="77777777" w:rsidR="00C94904" w:rsidRPr="00E71A8B" w:rsidRDefault="00C94904" w:rsidP="00965BDD">
            <w:pPr>
              <w:spacing w:before="0" w:line="240" w:lineRule="auto"/>
            </w:pPr>
          </w:p>
          <w:p w14:paraId="45405DC2" w14:textId="77777777" w:rsidR="00C94904" w:rsidRPr="00E71A8B" w:rsidRDefault="00C94904" w:rsidP="00965BDD">
            <w:pPr>
              <w:spacing w:before="0" w:line="240" w:lineRule="auto"/>
            </w:pPr>
          </w:p>
          <w:p w14:paraId="5159AAD3" w14:textId="77777777" w:rsidR="00C94904" w:rsidRPr="00E71A8B" w:rsidRDefault="00C94904" w:rsidP="00965BDD">
            <w:pPr>
              <w:spacing w:before="0" w:line="240" w:lineRule="auto"/>
            </w:pPr>
          </w:p>
          <w:p w14:paraId="77FB4833" w14:textId="77777777" w:rsidR="00C94904" w:rsidRPr="00E71A8B" w:rsidRDefault="00C94904" w:rsidP="00965BDD">
            <w:pPr>
              <w:spacing w:before="0" w:line="240" w:lineRule="auto"/>
            </w:pPr>
          </w:p>
          <w:p w14:paraId="7E0DCDC6" w14:textId="77777777" w:rsidR="00C94904" w:rsidRPr="00E71A8B" w:rsidRDefault="00C94904" w:rsidP="00965BDD">
            <w:pPr>
              <w:pStyle w:val="Tabulkatucne"/>
            </w:pPr>
            <w:r w:rsidRPr="00E71A8B">
              <w:t>Tvarosloví</w:t>
            </w:r>
          </w:p>
          <w:p w14:paraId="729C31DE"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skloňování základních typů substantiv</w:t>
            </w:r>
            <w:r>
              <w:rPr>
                <w:rFonts w:ascii="Segoe UI Light" w:hAnsi="Segoe UI Light"/>
              </w:rPr>
              <w:t xml:space="preserve"> a </w:t>
            </w:r>
            <w:r w:rsidRPr="00ED5A01">
              <w:rPr>
                <w:rFonts w:ascii="Segoe UI Light" w:hAnsi="Segoe UI Light"/>
              </w:rPr>
              <w:t>adjektiv všech deklinací</w:t>
            </w:r>
          </w:p>
          <w:p w14:paraId="6D32051C"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zájmena, zájmenná adjektiva</w:t>
            </w:r>
          </w:p>
          <w:p w14:paraId="32FAFFEE"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číslovky základní</w:t>
            </w:r>
            <w:r>
              <w:rPr>
                <w:rFonts w:ascii="Segoe UI Light" w:hAnsi="Segoe UI Light"/>
              </w:rPr>
              <w:t xml:space="preserve"> a </w:t>
            </w:r>
            <w:r w:rsidRPr="00ED5A01">
              <w:rPr>
                <w:rFonts w:ascii="Segoe UI Light" w:hAnsi="Segoe UI Light"/>
              </w:rPr>
              <w:t>řadové, římské číslice</w:t>
            </w:r>
          </w:p>
          <w:p w14:paraId="62391192"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tvary sloves všech konjugací</w:t>
            </w:r>
            <w:r>
              <w:rPr>
                <w:rFonts w:ascii="Segoe UI Light" w:hAnsi="Segoe UI Light"/>
              </w:rPr>
              <w:t xml:space="preserve"> v </w:t>
            </w:r>
            <w:r w:rsidRPr="00ED5A01">
              <w:rPr>
                <w:rFonts w:ascii="Segoe UI Light" w:hAnsi="Segoe UI Light"/>
              </w:rPr>
              <w:t>systému prézentním</w:t>
            </w:r>
          </w:p>
          <w:p w14:paraId="4263EC26"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 xml:space="preserve">deponentní slovesa, sloveso </w:t>
            </w:r>
            <w:proofErr w:type="spellStart"/>
            <w:r w:rsidRPr="00ED5A01">
              <w:rPr>
                <w:rFonts w:ascii="Segoe UI Light" w:hAnsi="Segoe UI Light"/>
              </w:rPr>
              <w:t>esse</w:t>
            </w:r>
            <w:proofErr w:type="spellEnd"/>
          </w:p>
          <w:p w14:paraId="0E674D0B" w14:textId="77777777" w:rsidR="00C94904" w:rsidRPr="00E71A8B" w:rsidRDefault="00C94904" w:rsidP="00CC5C4F">
            <w:pPr>
              <w:pStyle w:val="TabulkatextChar"/>
              <w:numPr>
                <w:ilvl w:val="0"/>
                <w:numId w:val="8"/>
              </w:numPr>
              <w:tabs>
                <w:tab w:val="clear" w:pos="567"/>
                <w:tab w:val="num" w:pos="284"/>
              </w:tabs>
              <w:ind w:left="284"/>
            </w:pPr>
            <w:r w:rsidRPr="00ED5A01">
              <w:rPr>
                <w:rFonts w:ascii="Segoe UI Light" w:hAnsi="Segoe UI Light"/>
              </w:rPr>
              <w:t>předložky</w:t>
            </w:r>
          </w:p>
          <w:p w14:paraId="2C034D4E" w14:textId="77777777" w:rsidR="00C94904" w:rsidRPr="00E71A8B" w:rsidRDefault="00C94904" w:rsidP="00965BDD">
            <w:pPr>
              <w:pStyle w:val="Tabulkatucne"/>
            </w:pPr>
            <w:r w:rsidRPr="00E71A8B">
              <w:t>Skladba</w:t>
            </w:r>
          </w:p>
          <w:p w14:paraId="15B9668E"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Pr="00ED5A01">
              <w:rPr>
                <w:rFonts w:ascii="Segoe UI Light" w:hAnsi="Segoe UI Light"/>
              </w:rPr>
              <w:t>tavba věty jednoduché</w:t>
            </w:r>
          </w:p>
          <w:p w14:paraId="04A0186D"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pádová syntax – ablativ časový, dativ</w:t>
            </w:r>
          </w:p>
          <w:p w14:paraId="0CD5C1FA"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přivlastňovací</w:t>
            </w:r>
          </w:p>
          <w:p w14:paraId="7F7F4605" w14:textId="77777777" w:rsidR="00C94904" w:rsidRPr="002D5971" w:rsidRDefault="00C94904" w:rsidP="00965BDD">
            <w:pPr>
              <w:pStyle w:val="Tabulkatucne"/>
            </w:pPr>
            <w:r w:rsidRPr="002D5971">
              <w:t>Četba a překlad textů</w:t>
            </w:r>
          </w:p>
          <w:p w14:paraId="50AE227B"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živá slova</w:t>
            </w:r>
          </w:p>
          <w:p w14:paraId="436D9B7B" w14:textId="77777777" w:rsidR="00C94904" w:rsidRPr="00E71A8B" w:rsidRDefault="00C94904" w:rsidP="00CC5C4F">
            <w:pPr>
              <w:pStyle w:val="TabulkatextChar"/>
              <w:numPr>
                <w:ilvl w:val="0"/>
                <w:numId w:val="8"/>
              </w:numPr>
              <w:tabs>
                <w:tab w:val="clear" w:pos="567"/>
                <w:tab w:val="num" w:pos="284"/>
              </w:tabs>
              <w:ind w:left="284"/>
            </w:pPr>
            <w:r w:rsidRPr="00ED5A01">
              <w:rPr>
                <w:rFonts w:ascii="Segoe UI Light" w:hAnsi="Segoe UI Light"/>
              </w:rPr>
              <w:t>umělé</w:t>
            </w:r>
            <w:r>
              <w:rPr>
                <w:rFonts w:ascii="Segoe UI Light" w:hAnsi="Segoe UI Light"/>
              </w:rPr>
              <w:t xml:space="preserve"> a </w:t>
            </w:r>
            <w:r w:rsidRPr="00ED5A01">
              <w:rPr>
                <w:rFonts w:ascii="Segoe UI Light" w:hAnsi="Segoe UI Light"/>
              </w:rPr>
              <w:t>upravené texty</w:t>
            </w:r>
          </w:p>
        </w:tc>
        <w:tc>
          <w:tcPr>
            <w:tcW w:w="2835" w:type="dxa"/>
          </w:tcPr>
          <w:p w14:paraId="5EF28C82" w14:textId="77777777" w:rsidR="00C94904" w:rsidRPr="00E71A8B" w:rsidRDefault="00C94904" w:rsidP="00965BDD">
            <w:pPr>
              <w:spacing w:before="0" w:line="240" w:lineRule="auto"/>
            </w:pPr>
          </w:p>
        </w:tc>
      </w:tr>
      <w:tr w:rsidR="00C94904" w:rsidRPr="00E71A8B" w14:paraId="7C42DA3A" w14:textId="77777777" w:rsidTr="00965BDD">
        <w:tc>
          <w:tcPr>
            <w:tcW w:w="3685" w:type="dxa"/>
          </w:tcPr>
          <w:p w14:paraId="54B6A528" w14:textId="77777777" w:rsidR="00C94904" w:rsidRPr="00E71A8B" w:rsidRDefault="00C94904" w:rsidP="00CC5C4F">
            <w:pPr>
              <w:pStyle w:val="Tabulkaodrazky"/>
              <w:numPr>
                <w:ilvl w:val="0"/>
                <w:numId w:val="9"/>
              </w:numPr>
              <w:tabs>
                <w:tab w:val="num" w:pos="227"/>
              </w:tabs>
              <w:ind w:left="227" w:hanging="227"/>
            </w:pPr>
            <w:r w:rsidRPr="00E71A8B">
              <w:t>p</w:t>
            </w:r>
            <w:r w:rsidRPr="00ED5A01">
              <w:t>ř</w:t>
            </w:r>
            <w:r w:rsidRPr="00E71A8B">
              <w:t>ekládá jednoduché v</w:t>
            </w:r>
            <w:r w:rsidRPr="00ED5A01">
              <w:t>ě</w:t>
            </w:r>
            <w:r w:rsidRPr="00E71A8B">
              <w:t>ty</w:t>
            </w:r>
            <w:r>
              <w:t xml:space="preserve"> z </w:t>
            </w:r>
            <w:r w:rsidRPr="00E71A8B">
              <w:t>latiny</w:t>
            </w:r>
            <w:r>
              <w:t xml:space="preserve"> i </w:t>
            </w:r>
            <w:r w:rsidRPr="00E71A8B">
              <w:t>do latiny</w:t>
            </w:r>
          </w:p>
          <w:p w14:paraId="7DEAD368" w14:textId="77777777" w:rsidR="00C94904" w:rsidRPr="00ED5A01" w:rsidRDefault="00C94904" w:rsidP="00CC5C4F">
            <w:pPr>
              <w:pStyle w:val="Tabulkaodrazky"/>
              <w:numPr>
                <w:ilvl w:val="0"/>
                <w:numId w:val="9"/>
              </w:numPr>
              <w:tabs>
                <w:tab w:val="num" w:pos="227"/>
              </w:tabs>
              <w:ind w:left="227" w:hanging="227"/>
            </w:pPr>
            <w:r w:rsidRPr="00E71A8B">
              <w:t>stylisticky správn</w:t>
            </w:r>
            <w:r w:rsidRPr="00ED5A01">
              <w:t xml:space="preserve">ě </w:t>
            </w:r>
            <w:r w:rsidRPr="00E71A8B">
              <w:t>p</w:t>
            </w:r>
            <w:r w:rsidRPr="00ED5A01">
              <w:t>ř</w:t>
            </w:r>
            <w:r w:rsidRPr="00E71A8B">
              <w:t>ekládá pádov</w:t>
            </w:r>
            <w:r w:rsidRPr="00ED5A01">
              <w:t>ě</w:t>
            </w:r>
            <w:r w:rsidRPr="00E71A8B">
              <w:t xml:space="preserve"> odlišné latinské vazby</w:t>
            </w:r>
          </w:p>
          <w:p w14:paraId="34BD41DB" w14:textId="77777777" w:rsidR="00C94904" w:rsidRPr="00E71A8B" w:rsidRDefault="00C94904" w:rsidP="00CC5C4F">
            <w:pPr>
              <w:pStyle w:val="Tabulkaodrazky"/>
              <w:numPr>
                <w:ilvl w:val="0"/>
                <w:numId w:val="9"/>
              </w:numPr>
              <w:tabs>
                <w:tab w:val="num" w:pos="227"/>
              </w:tabs>
              <w:ind w:left="227" w:hanging="227"/>
            </w:pPr>
            <w:r w:rsidRPr="00E71A8B">
              <w:t>používá správný slovosled</w:t>
            </w:r>
          </w:p>
          <w:p w14:paraId="5B9438D0" w14:textId="77777777" w:rsidR="00C94904" w:rsidRPr="00E71A8B" w:rsidRDefault="00C94904" w:rsidP="00CC5C4F">
            <w:pPr>
              <w:pStyle w:val="Tabulkaodrazky"/>
              <w:numPr>
                <w:ilvl w:val="0"/>
                <w:numId w:val="9"/>
              </w:numPr>
              <w:tabs>
                <w:tab w:val="num" w:pos="227"/>
              </w:tabs>
              <w:ind w:left="227" w:hanging="227"/>
            </w:pPr>
            <w:r w:rsidRPr="00ED5A01">
              <w:t>č</w:t>
            </w:r>
            <w:r w:rsidRPr="00E71A8B">
              <w:t xml:space="preserve">te plynule latinský text, </w:t>
            </w:r>
            <w:r w:rsidRPr="00ED5A01">
              <w:t>č</w:t>
            </w:r>
            <w:r w:rsidRPr="00E71A8B">
              <w:t>lení v</w:t>
            </w:r>
            <w:r w:rsidRPr="00ED5A01">
              <w:t>ě</w:t>
            </w:r>
            <w:r w:rsidRPr="00E71A8B">
              <w:t>ty podle smyslu</w:t>
            </w:r>
          </w:p>
          <w:p w14:paraId="60545DA0" w14:textId="77777777" w:rsidR="00C94904" w:rsidRPr="00E71A8B" w:rsidRDefault="00C94904" w:rsidP="00CC5C4F">
            <w:pPr>
              <w:pStyle w:val="Tabulkaodrazky"/>
              <w:numPr>
                <w:ilvl w:val="0"/>
                <w:numId w:val="9"/>
              </w:numPr>
              <w:tabs>
                <w:tab w:val="num" w:pos="227"/>
              </w:tabs>
              <w:ind w:left="227" w:hanging="227"/>
            </w:pPr>
            <w:r w:rsidRPr="00E71A8B">
              <w:t>pracuje</w:t>
            </w:r>
            <w:r>
              <w:t xml:space="preserve"> s </w:t>
            </w:r>
            <w:r w:rsidRPr="00E71A8B">
              <w:t>latinsko-</w:t>
            </w:r>
            <w:r w:rsidRPr="00ED5A01">
              <w:t>č</w:t>
            </w:r>
            <w:r w:rsidRPr="00E71A8B">
              <w:t>eským slovníkem</w:t>
            </w:r>
          </w:p>
          <w:p w14:paraId="1F98A9B4" w14:textId="77777777" w:rsidR="00C94904" w:rsidRPr="00E71A8B" w:rsidRDefault="00C94904" w:rsidP="00CC5C4F">
            <w:pPr>
              <w:pStyle w:val="Tabulkaodrazky"/>
              <w:numPr>
                <w:ilvl w:val="0"/>
                <w:numId w:val="9"/>
              </w:numPr>
              <w:tabs>
                <w:tab w:val="num" w:pos="227"/>
              </w:tabs>
              <w:ind w:left="227" w:hanging="227"/>
            </w:pPr>
            <w:r w:rsidRPr="00E71A8B">
              <w:t>vysv</w:t>
            </w:r>
            <w:r w:rsidRPr="00ED5A01">
              <w:t>ě</w:t>
            </w:r>
            <w:r w:rsidRPr="00E71A8B">
              <w:t>tlí b</w:t>
            </w:r>
            <w:r w:rsidRPr="00ED5A01">
              <w:t>ě</w:t>
            </w:r>
            <w:r w:rsidRPr="00E71A8B">
              <w:t>žn</w:t>
            </w:r>
            <w:r w:rsidRPr="00ED5A01">
              <w:t xml:space="preserve">ě </w:t>
            </w:r>
            <w:r w:rsidRPr="00E71A8B">
              <w:t>užívané latinské výroky</w:t>
            </w:r>
          </w:p>
        </w:tc>
        <w:tc>
          <w:tcPr>
            <w:tcW w:w="3118" w:type="dxa"/>
          </w:tcPr>
          <w:p w14:paraId="3EB32B6B" w14:textId="77777777" w:rsidR="00C94904" w:rsidRPr="00E71A8B" w:rsidRDefault="00C94904" w:rsidP="00965BDD">
            <w:pPr>
              <w:pStyle w:val="Tabulkatucne"/>
            </w:pPr>
            <w:r w:rsidRPr="00E71A8B">
              <w:t>Slovní zásoba</w:t>
            </w:r>
          </w:p>
          <w:p w14:paraId="7A957738" w14:textId="77777777" w:rsidR="00C94904" w:rsidRPr="00E71A8B" w:rsidRDefault="00C94904" w:rsidP="00CC5C4F">
            <w:pPr>
              <w:pStyle w:val="TabulkatextChar"/>
              <w:numPr>
                <w:ilvl w:val="0"/>
                <w:numId w:val="8"/>
              </w:numPr>
              <w:tabs>
                <w:tab w:val="clear" w:pos="567"/>
                <w:tab w:val="num" w:pos="284"/>
              </w:tabs>
              <w:ind w:left="284"/>
            </w:pPr>
            <w:r w:rsidRPr="00ED5A01">
              <w:rPr>
                <w:rFonts w:ascii="Segoe UI Light" w:hAnsi="Segoe UI Light"/>
              </w:rPr>
              <w:t>odvozování slov pomocí</w:t>
            </w:r>
            <w:r>
              <w:rPr>
                <w:rFonts w:ascii="Segoe UI Light" w:hAnsi="Segoe UI Light"/>
              </w:rPr>
              <w:t xml:space="preserve"> </w:t>
            </w:r>
            <w:r w:rsidRPr="00ED5A01">
              <w:rPr>
                <w:rFonts w:ascii="Segoe UI Light" w:hAnsi="Segoe UI Light"/>
              </w:rPr>
              <w:t>prefixů</w:t>
            </w:r>
            <w:r>
              <w:rPr>
                <w:rFonts w:ascii="Segoe UI Light" w:hAnsi="Segoe UI Light"/>
              </w:rPr>
              <w:t xml:space="preserve"> a </w:t>
            </w:r>
            <w:r w:rsidRPr="00ED5A01">
              <w:rPr>
                <w:rFonts w:ascii="Segoe UI Light" w:hAnsi="Segoe UI Light"/>
              </w:rPr>
              <w:t>sufixů</w:t>
            </w:r>
          </w:p>
        </w:tc>
        <w:tc>
          <w:tcPr>
            <w:tcW w:w="2835" w:type="dxa"/>
          </w:tcPr>
          <w:p w14:paraId="530B86E5" w14:textId="77777777" w:rsidR="00C94904" w:rsidRPr="00E71A8B" w:rsidRDefault="00C94904" w:rsidP="00965BDD">
            <w:pPr>
              <w:spacing w:before="0" w:line="240" w:lineRule="auto"/>
            </w:pPr>
          </w:p>
        </w:tc>
      </w:tr>
      <w:tr w:rsidR="00C94904" w:rsidRPr="00E71A8B" w14:paraId="01C8F12C" w14:textId="77777777" w:rsidTr="00965BDD">
        <w:tc>
          <w:tcPr>
            <w:tcW w:w="3685" w:type="dxa"/>
          </w:tcPr>
          <w:p w14:paraId="2BBAD783" w14:textId="77777777" w:rsidR="00C94904" w:rsidRPr="00E71A8B" w:rsidRDefault="00C94904" w:rsidP="00CC5C4F">
            <w:pPr>
              <w:pStyle w:val="Tabulkaodrazky"/>
              <w:numPr>
                <w:ilvl w:val="0"/>
                <w:numId w:val="9"/>
              </w:numPr>
              <w:tabs>
                <w:tab w:val="num" w:pos="227"/>
              </w:tabs>
              <w:ind w:left="227" w:hanging="227"/>
            </w:pPr>
            <w:r w:rsidRPr="00E71A8B">
              <w:t>aktivn</w:t>
            </w:r>
            <w:r w:rsidRPr="00ED5A01">
              <w:t xml:space="preserve">ě </w:t>
            </w:r>
            <w:r w:rsidRPr="00E71A8B">
              <w:t xml:space="preserve">používá </w:t>
            </w:r>
            <w:r>
              <w:t>kolem 800 l</w:t>
            </w:r>
            <w:r w:rsidRPr="00E71A8B">
              <w:t>atinských</w:t>
            </w:r>
            <w:r>
              <w:t xml:space="preserve"> </w:t>
            </w:r>
            <w:r w:rsidRPr="00E71A8B">
              <w:t>slov</w:t>
            </w:r>
          </w:p>
          <w:p w14:paraId="39EA7A8E" w14:textId="77777777" w:rsidR="00C94904" w:rsidRPr="00E71A8B" w:rsidRDefault="00C94904" w:rsidP="00CC5C4F">
            <w:pPr>
              <w:pStyle w:val="Tabulkaodrazky"/>
              <w:numPr>
                <w:ilvl w:val="0"/>
                <w:numId w:val="9"/>
              </w:numPr>
              <w:tabs>
                <w:tab w:val="num" w:pos="227"/>
              </w:tabs>
              <w:ind w:left="227" w:hanging="227"/>
            </w:pPr>
            <w:r w:rsidRPr="00E71A8B">
              <w:t>tvo</w:t>
            </w:r>
            <w:r w:rsidRPr="00ED5A01">
              <w:t>ř</w:t>
            </w:r>
            <w:r w:rsidRPr="00E71A8B">
              <w:t>í další slova</w:t>
            </w:r>
            <w:r>
              <w:t xml:space="preserve"> s </w:t>
            </w:r>
            <w:r w:rsidRPr="00E71A8B">
              <w:t>využitím znalostí základních princip</w:t>
            </w:r>
            <w:r w:rsidRPr="00ED5A01">
              <w:t xml:space="preserve">ů </w:t>
            </w:r>
            <w:r>
              <w:t>odvozování a </w:t>
            </w:r>
            <w:r w:rsidRPr="00E71A8B">
              <w:t>skládání latinských slov</w:t>
            </w:r>
          </w:p>
          <w:p w14:paraId="736C7BBD" w14:textId="77777777" w:rsidR="00C94904" w:rsidRPr="00E71A8B" w:rsidRDefault="00C94904" w:rsidP="00CC5C4F">
            <w:pPr>
              <w:pStyle w:val="Tabulkaodrazky"/>
              <w:numPr>
                <w:ilvl w:val="0"/>
                <w:numId w:val="9"/>
              </w:numPr>
              <w:tabs>
                <w:tab w:val="num" w:pos="227"/>
              </w:tabs>
              <w:ind w:left="227" w:hanging="227"/>
            </w:pPr>
            <w:r w:rsidRPr="00E71A8B">
              <w:lastRenderedPageBreak/>
              <w:t>rozši</w:t>
            </w:r>
            <w:r w:rsidRPr="00ED5A01">
              <w:t>ř</w:t>
            </w:r>
            <w:r w:rsidRPr="00E71A8B">
              <w:t>uje paraleln</w:t>
            </w:r>
            <w:r w:rsidRPr="00ED5A01">
              <w:t>ě</w:t>
            </w:r>
            <w:r>
              <w:t xml:space="preserve"> i </w:t>
            </w:r>
            <w:r w:rsidRPr="00E71A8B">
              <w:t xml:space="preserve">svou </w:t>
            </w:r>
            <w:r w:rsidRPr="00ED5A01">
              <w:t>č</w:t>
            </w:r>
            <w:r w:rsidRPr="00E71A8B">
              <w:t>eskou slovní zásobu</w:t>
            </w:r>
            <w:r>
              <w:t xml:space="preserve"> o </w:t>
            </w:r>
            <w:r w:rsidRPr="00E71A8B">
              <w:t>výrazy latinského p</w:t>
            </w:r>
            <w:r w:rsidRPr="00ED5A01">
              <w:t>ů</w:t>
            </w:r>
            <w:r w:rsidRPr="00E71A8B">
              <w:t>vodu</w:t>
            </w:r>
          </w:p>
          <w:p w14:paraId="23D3FFEB" w14:textId="77777777" w:rsidR="00C94904" w:rsidRPr="00E71A8B" w:rsidRDefault="00C94904" w:rsidP="00CC5C4F">
            <w:pPr>
              <w:pStyle w:val="Tabulkaodrazky"/>
              <w:numPr>
                <w:ilvl w:val="0"/>
                <w:numId w:val="9"/>
              </w:numPr>
              <w:tabs>
                <w:tab w:val="num" w:pos="227"/>
              </w:tabs>
              <w:ind w:left="227" w:hanging="227"/>
            </w:pPr>
            <w:r w:rsidRPr="00E71A8B">
              <w:t>uvádí p</w:t>
            </w:r>
            <w:r w:rsidRPr="00ED5A01">
              <w:t>ř</w:t>
            </w:r>
            <w:r w:rsidRPr="00E71A8B">
              <w:t>íklady, kdy je latina základem odborné terminologie r</w:t>
            </w:r>
            <w:r w:rsidRPr="00ED5A01">
              <w:t>ů</w:t>
            </w:r>
            <w:r w:rsidRPr="00E71A8B">
              <w:t>zných v</w:t>
            </w:r>
            <w:r w:rsidRPr="00ED5A01">
              <w:t>ě</w:t>
            </w:r>
            <w:r w:rsidRPr="00E71A8B">
              <w:t>dních obor</w:t>
            </w:r>
            <w:r w:rsidRPr="00ED5A01">
              <w:t>ů</w:t>
            </w:r>
          </w:p>
          <w:p w14:paraId="170D9066" w14:textId="77777777" w:rsidR="00C94904" w:rsidRPr="00E71A8B" w:rsidRDefault="00C94904" w:rsidP="00CC5C4F">
            <w:pPr>
              <w:pStyle w:val="Tabulkaodrazky"/>
              <w:numPr>
                <w:ilvl w:val="0"/>
                <w:numId w:val="9"/>
              </w:numPr>
              <w:tabs>
                <w:tab w:val="num" w:pos="227"/>
              </w:tabs>
              <w:ind w:left="227" w:hanging="227"/>
            </w:pPr>
            <w:r w:rsidRPr="00E71A8B">
              <w:t>stup</w:t>
            </w:r>
            <w:r w:rsidRPr="00ED5A01">
              <w:t>ň</w:t>
            </w:r>
            <w:r w:rsidRPr="00E71A8B">
              <w:t>uje adjektiva, v</w:t>
            </w:r>
            <w:r w:rsidRPr="00ED5A01">
              <w:t>č</w:t>
            </w:r>
            <w:r w:rsidRPr="00E71A8B">
              <w:t>etn</w:t>
            </w:r>
            <w:r w:rsidRPr="00ED5A01">
              <w:t>ě</w:t>
            </w:r>
            <w:r>
              <w:t xml:space="preserve"> </w:t>
            </w:r>
            <w:r w:rsidRPr="00E71A8B">
              <w:t>nepravidelných</w:t>
            </w:r>
          </w:p>
          <w:p w14:paraId="7E694B1A" w14:textId="77777777" w:rsidR="00C94904" w:rsidRPr="00E71A8B" w:rsidRDefault="00C94904" w:rsidP="00CC5C4F">
            <w:pPr>
              <w:pStyle w:val="Tabulkaodrazky"/>
              <w:numPr>
                <w:ilvl w:val="0"/>
                <w:numId w:val="9"/>
              </w:numPr>
              <w:tabs>
                <w:tab w:val="num" w:pos="227"/>
              </w:tabs>
              <w:ind w:left="227" w:hanging="227"/>
            </w:pPr>
            <w:r w:rsidRPr="00E71A8B">
              <w:t>tvo</w:t>
            </w:r>
            <w:r w:rsidRPr="00ED5A01">
              <w:t>ř</w:t>
            </w:r>
            <w:r w:rsidRPr="00E71A8B">
              <w:t>í</w:t>
            </w:r>
            <w:r>
              <w:t xml:space="preserve"> a </w:t>
            </w:r>
            <w:r w:rsidRPr="00E71A8B">
              <w:t>stup</w:t>
            </w:r>
            <w:r w:rsidRPr="00ED5A01">
              <w:t>ň</w:t>
            </w:r>
            <w:r w:rsidRPr="00E71A8B">
              <w:t>uje adverbia</w:t>
            </w:r>
          </w:p>
        </w:tc>
        <w:tc>
          <w:tcPr>
            <w:tcW w:w="3118" w:type="dxa"/>
          </w:tcPr>
          <w:p w14:paraId="28733189" w14:textId="77777777" w:rsidR="00C94904" w:rsidRPr="00E71A8B" w:rsidRDefault="00C94904" w:rsidP="00965BDD">
            <w:pPr>
              <w:spacing w:before="0" w:line="240" w:lineRule="auto"/>
            </w:pPr>
          </w:p>
          <w:p w14:paraId="66402FCE" w14:textId="77777777" w:rsidR="00C94904" w:rsidRPr="00E71A8B" w:rsidRDefault="00C94904" w:rsidP="00965BDD">
            <w:pPr>
              <w:spacing w:before="0" w:line="240" w:lineRule="auto"/>
            </w:pPr>
          </w:p>
          <w:p w14:paraId="4776E646" w14:textId="77777777" w:rsidR="00C94904" w:rsidRPr="00E71A8B" w:rsidRDefault="00C94904" w:rsidP="00965BDD">
            <w:pPr>
              <w:spacing w:before="0" w:line="240" w:lineRule="auto"/>
            </w:pPr>
          </w:p>
          <w:p w14:paraId="376CEF9C" w14:textId="77777777" w:rsidR="00C94904" w:rsidRPr="00E71A8B" w:rsidRDefault="00C94904" w:rsidP="00965BDD">
            <w:pPr>
              <w:spacing w:before="0" w:line="240" w:lineRule="auto"/>
            </w:pPr>
          </w:p>
          <w:p w14:paraId="693107E4" w14:textId="77777777" w:rsidR="00C94904" w:rsidRPr="00E71A8B" w:rsidRDefault="00C94904" w:rsidP="00965BDD">
            <w:pPr>
              <w:spacing w:before="0" w:line="240" w:lineRule="auto"/>
            </w:pPr>
          </w:p>
          <w:p w14:paraId="190895F7" w14:textId="77777777" w:rsidR="00C94904" w:rsidRPr="00E71A8B" w:rsidRDefault="00C94904" w:rsidP="00965BDD">
            <w:pPr>
              <w:pStyle w:val="Tabulkatucne"/>
            </w:pPr>
            <w:r w:rsidRPr="00E71A8B">
              <w:t>Stupňování adjektiv</w:t>
            </w:r>
          </w:p>
          <w:p w14:paraId="796DD9ED" w14:textId="77777777" w:rsidR="00C94904" w:rsidRPr="00ED5A01" w:rsidRDefault="00C94904" w:rsidP="00CC5C4F">
            <w:pPr>
              <w:pStyle w:val="TabulkatextChar"/>
              <w:numPr>
                <w:ilvl w:val="0"/>
                <w:numId w:val="8"/>
              </w:numPr>
              <w:tabs>
                <w:tab w:val="clear" w:pos="567"/>
                <w:tab w:val="num" w:pos="284"/>
              </w:tabs>
              <w:ind w:left="284"/>
              <w:rPr>
                <w:rFonts w:ascii="Segoe UI Light" w:hAnsi="Segoe UI Light"/>
              </w:rPr>
            </w:pPr>
            <w:r w:rsidRPr="00ED5A01">
              <w:rPr>
                <w:rFonts w:ascii="Segoe UI Light" w:hAnsi="Segoe UI Light"/>
              </w:rPr>
              <w:t>včetně nepravidelného</w:t>
            </w:r>
          </w:p>
          <w:p w14:paraId="064E57F5" w14:textId="77777777" w:rsidR="00C94904" w:rsidRPr="00E71A8B" w:rsidRDefault="00C94904" w:rsidP="00CC5C4F">
            <w:pPr>
              <w:pStyle w:val="TabulkatextChar"/>
              <w:numPr>
                <w:ilvl w:val="0"/>
                <w:numId w:val="8"/>
              </w:numPr>
              <w:tabs>
                <w:tab w:val="clear" w:pos="567"/>
                <w:tab w:val="num" w:pos="284"/>
              </w:tabs>
              <w:ind w:left="284"/>
            </w:pPr>
            <w:r w:rsidRPr="00ED5A01">
              <w:rPr>
                <w:rFonts w:ascii="Segoe UI Light" w:hAnsi="Segoe UI Light"/>
              </w:rPr>
              <w:lastRenderedPageBreak/>
              <w:t>tvoření</w:t>
            </w:r>
            <w:r>
              <w:rPr>
                <w:rFonts w:ascii="Segoe UI Light" w:hAnsi="Segoe UI Light"/>
              </w:rPr>
              <w:t xml:space="preserve"> a </w:t>
            </w:r>
            <w:r w:rsidRPr="00ED5A01">
              <w:rPr>
                <w:rFonts w:ascii="Segoe UI Light" w:hAnsi="Segoe UI Light"/>
              </w:rPr>
              <w:t>stupňování</w:t>
            </w:r>
            <w:r>
              <w:rPr>
                <w:rFonts w:ascii="Segoe UI Light" w:hAnsi="Segoe UI Light"/>
              </w:rPr>
              <w:t xml:space="preserve"> </w:t>
            </w:r>
            <w:r w:rsidRPr="00ED5A01">
              <w:rPr>
                <w:rFonts w:ascii="Segoe UI Light" w:hAnsi="Segoe UI Light"/>
              </w:rPr>
              <w:t>adverbií</w:t>
            </w:r>
          </w:p>
        </w:tc>
        <w:tc>
          <w:tcPr>
            <w:tcW w:w="2835" w:type="dxa"/>
          </w:tcPr>
          <w:p w14:paraId="0690F30D" w14:textId="77777777" w:rsidR="00C94904" w:rsidRPr="00E71A8B" w:rsidRDefault="00C94904" w:rsidP="00965BDD">
            <w:pPr>
              <w:spacing w:before="0" w:line="240" w:lineRule="auto"/>
            </w:pPr>
          </w:p>
        </w:tc>
      </w:tr>
    </w:tbl>
    <w:p w14:paraId="14D8E859" w14:textId="11A26943" w:rsidR="00C94904" w:rsidRDefault="00C94904" w:rsidP="0079553C">
      <w:pPr>
        <w:pStyle w:val="Odsttunnadpis"/>
        <w:spacing w:after="120" w:line="288" w:lineRule="auto"/>
      </w:pPr>
      <w:r>
        <w:t>Ročník: 3.</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C94904" w:rsidRPr="00E71A8B" w14:paraId="687D7888" w14:textId="77777777" w:rsidTr="00965BDD">
        <w:tc>
          <w:tcPr>
            <w:tcW w:w="3685" w:type="dxa"/>
            <w:shd w:val="clear" w:color="auto" w:fill="BFBFBF"/>
            <w:vAlign w:val="center"/>
          </w:tcPr>
          <w:p w14:paraId="60565D1F" w14:textId="77777777" w:rsidR="00C94904" w:rsidRPr="00E71A8B" w:rsidRDefault="00C94904" w:rsidP="00965BDD">
            <w:pPr>
              <w:tabs>
                <w:tab w:val="right" w:pos="2854"/>
              </w:tabs>
              <w:spacing w:before="0" w:line="240" w:lineRule="auto"/>
              <w:jc w:val="center"/>
              <w:rPr>
                <w:b/>
                <w:bCs/>
              </w:rPr>
            </w:pPr>
            <w:r w:rsidRPr="00E71A8B">
              <w:rPr>
                <w:b/>
                <w:bCs/>
              </w:rPr>
              <w:t>Očekávané výstupy</w:t>
            </w:r>
          </w:p>
        </w:tc>
        <w:tc>
          <w:tcPr>
            <w:tcW w:w="3118" w:type="dxa"/>
            <w:shd w:val="clear" w:color="auto" w:fill="BFBFBF"/>
            <w:vAlign w:val="center"/>
          </w:tcPr>
          <w:p w14:paraId="6C3F6758" w14:textId="77777777" w:rsidR="00C94904" w:rsidRPr="00E71A8B" w:rsidRDefault="00C94904" w:rsidP="00965BDD">
            <w:pPr>
              <w:spacing w:before="0" w:line="240" w:lineRule="auto"/>
              <w:jc w:val="center"/>
              <w:rPr>
                <w:b/>
                <w:bCs/>
              </w:rPr>
            </w:pPr>
            <w:r w:rsidRPr="00E71A8B">
              <w:rPr>
                <w:b/>
                <w:bCs/>
              </w:rPr>
              <w:t>Učivo</w:t>
            </w:r>
          </w:p>
        </w:tc>
        <w:tc>
          <w:tcPr>
            <w:tcW w:w="2835" w:type="dxa"/>
            <w:shd w:val="clear" w:color="auto" w:fill="BFBFBF"/>
            <w:vAlign w:val="center"/>
          </w:tcPr>
          <w:p w14:paraId="576C8930" w14:textId="77777777" w:rsidR="00C94904" w:rsidRPr="00E71A8B" w:rsidRDefault="00C94904" w:rsidP="00965BDD">
            <w:pPr>
              <w:spacing w:before="0" w:line="240" w:lineRule="auto"/>
              <w:jc w:val="center"/>
              <w:rPr>
                <w:b/>
                <w:bCs/>
              </w:rPr>
            </w:pPr>
            <w:r w:rsidRPr="00E71A8B">
              <w:rPr>
                <w:b/>
                <w:bCs/>
              </w:rPr>
              <w:t>Průřezová témata,</w:t>
            </w:r>
          </w:p>
          <w:p w14:paraId="79D7D7C4" w14:textId="77777777" w:rsidR="00C94904" w:rsidRPr="00E71A8B" w:rsidRDefault="00C94904" w:rsidP="00965BDD">
            <w:pPr>
              <w:spacing w:before="0" w:line="240" w:lineRule="auto"/>
              <w:jc w:val="center"/>
              <w:rPr>
                <w:b/>
                <w:bCs/>
              </w:rPr>
            </w:pPr>
            <w:r w:rsidRPr="00E71A8B">
              <w:rPr>
                <w:b/>
                <w:bCs/>
              </w:rPr>
              <w:t>MP vztahy</w:t>
            </w:r>
          </w:p>
        </w:tc>
      </w:tr>
      <w:tr w:rsidR="00C94904" w:rsidRPr="00E71A8B" w14:paraId="75EBFC82" w14:textId="77777777" w:rsidTr="00965BDD">
        <w:tc>
          <w:tcPr>
            <w:tcW w:w="3685" w:type="dxa"/>
          </w:tcPr>
          <w:p w14:paraId="3085DCD6" w14:textId="77777777" w:rsidR="00C94904" w:rsidRPr="00D7390A" w:rsidRDefault="00C94904" w:rsidP="00CC5C4F">
            <w:pPr>
              <w:pStyle w:val="Tabulkaodrazky"/>
              <w:numPr>
                <w:ilvl w:val="0"/>
                <w:numId w:val="9"/>
              </w:numPr>
              <w:tabs>
                <w:tab w:val="num" w:pos="227"/>
              </w:tabs>
              <w:ind w:left="227" w:hanging="227"/>
            </w:pPr>
            <w:r w:rsidRPr="00E71A8B">
              <w:t>ur</w:t>
            </w:r>
            <w:r w:rsidRPr="00D7390A">
              <w:t>č</w:t>
            </w:r>
            <w:r w:rsidRPr="00E71A8B">
              <w:t>uje gramatické kategorie dalších probíraných tvar</w:t>
            </w:r>
            <w:r w:rsidRPr="00D7390A">
              <w:t>ů</w:t>
            </w:r>
          </w:p>
          <w:p w14:paraId="1A75D902" w14:textId="77777777" w:rsidR="00C94904" w:rsidRPr="00E71A8B" w:rsidRDefault="00C94904" w:rsidP="00CC5C4F">
            <w:pPr>
              <w:pStyle w:val="Tabulkaodrazky"/>
              <w:numPr>
                <w:ilvl w:val="0"/>
                <w:numId w:val="9"/>
              </w:numPr>
              <w:tabs>
                <w:tab w:val="num" w:pos="227"/>
              </w:tabs>
              <w:ind w:left="227" w:hanging="227"/>
            </w:pPr>
            <w:r w:rsidRPr="00E71A8B">
              <w:t>používá</w:t>
            </w:r>
            <w:r>
              <w:t xml:space="preserve"> a </w:t>
            </w:r>
            <w:r w:rsidRPr="00E71A8B">
              <w:t>správn</w:t>
            </w:r>
            <w:r w:rsidRPr="00D7390A">
              <w:t>ě</w:t>
            </w:r>
            <w:r w:rsidRPr="00D7390A">
              <w:rPr>
                <w:rFonts w:hint="eastAsia"/>
              </w:rPr>
              <w:t xml:space="preserve"> </w:t>
            </w:r>
            <w:r w:rsidRPr="00E71A8B">
              <w:t>sklo</w:t>
            </w:r>
            <w:r w:rsidRPr="00D7390A">
              <w:t>ň</w:t>
            </w:r>
            <w:r w:rsidRPr="00E71A8B">
              <w:t>uje další frekventovaná zájmena</w:t>
            </w:r>
          </w:p>
          <w:p w14:paraId="3612DE58" w14:textId="77777777" w:rsidR="00C94904" w:rsidRPr="00E71A8B" w:rsidRDefault="00C94904" w:rsidP="00CC5C4F">
            <w:pPr>
              <w:pStyle w:val="Tabulkaodrazky"/>
              <w:numPr>
                <w:ilvl w:val="0"/>
                <w:numId w:val="9"/>
              </w:numPr>
              <w:tabs>
                <w:tab w:val="num" w:pos="227"/>
              </w:tabs>
              <w:ind w:left="227" w:hanging="227"/>
            </w:pPr>
            <w:r w:rsidRPr="00E71A8B">
              <w:t>ur</w:t>
            </w:r>
            <w:r w:rsidRPr="00D7390A">
              <w:t>č</w:t>
            </w:r>
            <w:r w:rsidRPr="00E71A8B">
              <w:t>uje slovesné tvary kmene</w:t>
            </w:r>
            <w:r>
              <w:t xml:space="preserve"> </w:t>
            </w:r>
            <w:r w:rsidRPr="00E71A8B">
              <w:t>perfektního</w:t>
            </w:r>
            <w:r>
              <w:t xml:space="preserve"> a </w:t>
            </w:r>
            <w:r w:rsidRPr="00E71A8B">
              <w:t>supinového</w:t>
            </w:r>
          </w:p>
          <w:p w14:paraId="0CE8ADCA" w14:textId="77777777" w:rsidR="00C94904" w:rsidRPr="00D7390A" w:rsidRDefault="00C94904" w:rsidP="00CC5C4F">
            <w:pPr>
              <w:pStyle w:val="Tabulkaodrazky"/>
              <w:numPr>
                <w:ilvl w:val="0"/>
                <w:numId w:val="9"/>
              </w:numPr>
              <w:tabs>
                <w:tab w:val="num" w:pos="227"/>
              </w:tabs>
              <w:ind w:left="227" w:hanging="227"/>
            </w:pPr>
            <w:r w:rsidRPr="00E71A8B">
              <w:t>orientuje se</w:t>
            </w:r>
            <w:r>
              <w:t xml:space="preserve"> v </w:t>
            </w:r>
            <w:r w:rsidRPr="00E71A8B">
              <w:t>používání slovesných</w:t>
            </w:r>
            <w:r w:rsidRPr="00D7390A">
              <w:t xml:space="preserve"> č</w:t>
            </w:r>
            <w:r w:rsidRPr="00E71A8B">
              <w:t>asů</w:t>
            </w:r>
            <w:r>
              <w:rPr>
                <w:rFonts w:hint="eastAsia"/>
              </w:rPr>
              <w:t xml:space="preserve"> a </w:t>
            </w:r>
            <w:r w:rsidRPr="00E71A8B">
              <w:t>způsobů</w:t>
            </w:r>
          </w:p>
          <w:p w14:paraId="555FCD5D" w14:textId="77777777" w:rsidR="00C94904" w:rsidRPr="00E71A8B" w:rsidRDefault="00C94904" w:rsidP="00CC5C4F">
            <w:pPr>
              <w:pStyle w:val="Tabulkaodrazky"/>
              <w:numPr>
                <w:ilvl w:val="0"/>
                <w:numId w:val="9"/>
              </w:numPr>
              <w:tabs>
                <w:tab w:val="num" w:pos="227"/>
              </w:tabs>
              <w:ind w:left="227" w:hanging="227"/>
            </w:pPr>
            <w:r w:rsidRPr="00E71A8B">
              <w:t>správně</w:t>
            </w:r>
            <w:r w:rsidRPr="00D7390A">
              <w:rPr>
                <w:rFonts w:hint="eastAsia"/>
              </w:rPr>
              <w:t xml:space="preserve"> </w:t>
            </w:r>
            <w:r w:rsidRPr="00E71A8B">
              <w:t>překládá další pádově</w:t>
            </w:r>
            <w:r w:rsidRPr="00D7390A">
              <w:rPr>
                <w:rFonts w:hint="eastAsia"/>
              </w:rPr>
              <w:t xml:space="preserve"> </w:t>
            </w:r>
            <w:r w:rsidRPr="00E71A8B">
              <w:t>odlišné vazby</w:t>
            </w:r>
          </w:p>
          <w:p w14:paraId="57563E5A" w14:textId="77777777" w:rsidR="00C94904" w:rsidRPr="00E71A8B" w:rsidRDefault="00C94904" w:rsidP="00CC5C4F">
            <w:pPr>
              <w:pStyle w:val="Tabulkaodrazky"/>
              <w:numPr>
                <w:ilvl w:val="0"/>
                <w:numId w:val="9"/>
              </w:numPr>
              <w:tabs>
                <w:tab w:val="num" w:pos="227"/>
              </w:tabs>
              <w:ind w:left="227" w:hanging="227"/>
            </w:pPr>
            <w:r w:rsidRPr="00E71A8B">
              <w:t>rozpozná</w:t>
            </w:r>
            <w:r>
              <w:t xml:space="preserve"> a </w:t>
            </w:r>
            <w:r w:rsidRPr="00E71A8B">
              <w:t>stylisticky vhodně</w:t>
            </w:r>
            <w:r w:rsidRPr="00D7390A">
              <w:rPr>
                <w:rFonts w:hint="eastAsia"/>
              </w:rPr>
              <w:t xml:space="preserve"> </w:t>
            </w:r>
            <w:r w:rsidRPr="00E71A8B">
              <w:t>překládá polovětné vazby</w:t>
            </w:r>
          </w:p>
          <w:p w14:paraId="22A2ED2C" w14:textId="77777777" w:rsidR="00C94904" w:rsidRPr="00D7390A" w:rsidRDefault="00C94904" w:rsidP="00CC5C4F">
            <w:pPr>
              <w:pStyle w:val="Tabulkaodrazky"/>
              <w:numPr>
                <w:ilvl w:val="0"/>
                <w:numId w:val="9"/>
              </w:numPr>
              <w:tabs>
                <w:tab w:val="num" w:pos="227"/>
              </w:tabs>
              <w:ind w:left="227" w:hanging="227"/>
            </w:pPr>
            <w:r w:rsidRPr="00E71A8B">
              <w:t xml:space="preserve">objasní používání sloves, </w:t>
            </w:r>
            <w:r w:rsidRPr="00D7390A">
              <w:t>č</w:t>
            </w:r>
            <w:r w:rsidRPr="00E71A8B">
              <w:t>asů</w:t>
            </w:r>
            <w:r>
              <w:rPr>
                <w:rFonts w:hint="eastAsia"/>
              </w:rPr>
              <w:t xml:space="preserve"> a </w:t>
            </w:r>
            <w:r w:rsidRPr="00E71A8B">
              <w:t>funkci sloves, zp</w:t>
            </w:r>
            <w:r w:rsidRPr="00D7390A">
              <w:t>ů</w:t>
            </w:r>
            <w:r w:rsidRPr="00E71A8B">
              <w:t>sobů</w:t>
            </w:r>
            <w:r w:rsidRPr="00D7390A">
              <w:rPr>
                <w:rFonts w:hint="eastAsia"/>
              </w:rPr>
              <w:t xml:space="preserve"> </w:t>
            </w:r>
            <w:r w:rsidRPr="00E71A8B">
              <w:t>ve větě</w:t>
            </w:r>
          </w:p>
          <w:p w14:paraId="5F7168BB" w14:textId="77777777" w:rsidR="00C94904" w:rsidRPr="00E71A8B" w:rsidRDefault="00C94904" w:rsidP="00CC5C4F">
            <w:pPr>
              <w:pStyle w:val="Tabulkaodrazky"/>
              <w:numPr>
                <w:ilvl w:val="0"/>
                <w:numId w:val="9"/>
              </w:numPr>
              <w:tabs>
                <w:tab w:val="num" w:pos="227"/>
              </w:tabs>
              <w:ind w:left="227" w:hanging="227"/>
            </w:pPr>
            <w:r w:rsidRPr="00E71A8B">
              <w:t>aplikuje správnou techniku překladu textu</w:t>
            </w:r>
          </w:p>
          <w:p w14:paraId="1CCBAD2C" w14:textId="77777777" w:rsidR="00C94904" w:rsidRPr="00E71A8B" w:rsidRDefault="00C94904" w:rsidP="00CC5C4F">
            <w:pPr>
              <w:pStyle w:val="Tabulkaodrazky"/>
              <w:numPr>
                <w:ilvl w:val="0"/>
                <w:numId w:val="9"/>
              </w:numPr>
              <w:tabs>
                <w:tab w:val="num" w:pos="227"/>
              </w:tabs>
              <w:ind w:left="227" w:hanging="227"/>
            </w:pPr>
            <w:r w:rsidRPr="00D7390A">
              <w:t>přeloží</w:t>
            </w:r>
            <w:r>
              <w:t xml:space="preserve"> s </w:t>
            </w:r>
            <w:r w:rsidRPr="00D7390A">
              <w:t>pomocí slovníku obsahově jasně</w:t>
            </w:r>
            <w:r>
              <w:rPr>
                <w:rFonts w:hint="eastAsia"/>
              </w:rPr>
              <w:t xml:space="preserve"> a </w:t>
            </w:r>
            <w:r w:rsidRPr="00D7390A">
              <w:t>jazykově</w:t>
            </w:r>
            <w:r w:rsidRPr="00D7390A">
              <w:rPr>
                <w:rFonts w:hint="eastAsia"/>
              </w:rPr>
              <w:t xml:space="preserve"> </w:t>
            </w:r>
            <w:r w:rsidRPr="00E71A8B">
              <w:t>správně</w:t>
            </w:r>
            <w:r w:rsidRPr="00D7390A">
              <w:rPr>
                <w:rFonts w:hint="eastAsia"/>
              </w:rPr>
              <w:t xml:space="preserve"> </w:t>
            </w:r>
            <w:r w:rsidRPr="00E71A8B">
              <w:t>text přiměřené</w:t>
            </w:r>
            <w:r>
              <w:t xml:space="preserve"> </w:t>
            </w:r>
            <w:r w:rsidRPr="00E71A8B">
              <w:t>obtížnosti</w:t>
            </w:r>
          </w:p>
          <w:p w14:paraId="4CBF1F4A" w14:textId="77777777" w:rsidR="00C94904" w:rsidRPr="00E71A8B" w:rsidRDefault="00C94904" w:rsidP="00CC5C4F">
            <w:pPr>
              <w:pStyle w:val="Tabulkaodrazky"/>
              <w:numPr>
                <w:ilvl w:val="0"/>
                <w:numId w:val="9"/>
              </w:numPr>
              <w:tabs>
                <w:tab w:val="num" w:pos="227"/>
              </w:tabs>
              <w:ind w:left="227" w:hanging="227"/>
            </w:pPr>
            <w:r w:rsidRPr="00E71A8B">
              <w:t>odvodí význam neznámých slov na základě</w:t>
            </w:r>
            <w:r w:rsidRPr="00D7390A">
              <w:rPr>
                <w:rFonts w:hint="eastAsia"/>
              </w:rPr>
              <w:t xml:space="preserve"> </w:t>
            </w:r>
            <w:r w:rsidRPr="00E71A8B">
              <w:t>osvojení slovní zásoby, znalosti tvorby slov</w:t>
            </w:r>
            <w:r>
              <w:t xml:space="preserve"> a </w:t>
            </w:r>
            <w:r w:rsidRPr="00E71A8B">
              <w:t>kontextu</w:t>
            </w:r>
          </w:p>
        </w:tc>
        <w:tc>
          <w:tcPr>
            <w:tcW w:w="3118" w:type="dxa"/>
          </w:tcPr>
          <w:p w14:paraId="5B203D76" w14:textId="77777777" w:rsidR="00C94904" w:rsidRPr="00D7390A" w:rsidRDefault="00C94904" w:rsidP="00CC5C4F">
            <w:pPr>
              <w:pStyle w:val="TabulkatextChar"/>
              <w:numPr>
                <w:ilvl w:val="0"/>
                <w:numId w:val="8"/>
              </w:numPr>
              <w:tabs>
                <w:tab w:val="clear" w:pos="567"/>
                <w:tab w:val="num" w:pos="284"/>
              </w:tabs>
              <w:ind w:left="284"/>
              <w:rPr>
                <w:rFonts w:ascii="Segoe UI Light" w:hAnsi="Segoe UI Light"/>
              </w:rPr>
            </w:pPr>
            <w:r w:rsidRPr="00D7390A">
              <w:rPr>
                <w:rFonts w:ascii="Segoe UI Light" w:hAnsi="Segoe UI Light"/>
              </w:rPr>
              <w:t>další frekventovaná zájmena</w:t>
            </w:r>
          </w:p>
          <w:p w14:paraId="7EE2C110" w14:textId="77777777" w:rsidR="00C94904" w:rsidRPr="00D7390A" w:rsidRDefault="00C94904" w:rsidP="00CC5C4F">
            <w:pPr>
              <w:pStyle w:val="TabulkatextChar"/>
              <w:numPr>
                <w:ilvl w:val="0"/>
                <w:numId w:val="8"/>
              </w:numPr>
              <w:tabs>
                <w:tab w:val="clear" w:pos="567"/>
                <w:tab w:val="num" w:pos="284"/>
              </w:tabs>
              <w:ind w:left="284"/>
              <w:rPr>
                <w:rFonts w:ascii="Segoe UI Light" w:hAnsi="Segoe UI Light"/>
              </w:rPr>
            </w:pPr>
            <w:r w:rsidRPr="00D7390A">
              <w:rPr>
                <w:rFonts w:ascii="Segoe UI Light" w:hAnsi="Segoe UI Light"/>
              </w:rPr>
              <w:t>tvary sloves všech konjugací</w:t>
            </w:r>
            <w:r>
              <w:rPr>
                <w:rFonts w:ascii="Segoe UI Light" w:hAnsi="Segoe UI Light"/>
              </w:rPr>
              <w:t xml:space="preserve"> v </w:t>
            </w:r>
            <w:r w:rsidRPr="00D7390A">
              <w:rPr>
                <w:rFonts w:ascii="Segoe UI Light" w:hAnsi="Segoe UI Light"/>
              </w:rPr>
              <w:t>systému perfektním</w:t>
            </w:r>
            <w:r>
              <w:rPr>
                <w:rFonts w:ascii="Segoe UI Light" w:hAnsi="Segoe UI Light"/>
              </w:rPr>
              <w:t xml:space="preserve"> a </w:t>
            </w:r>
            <w:r w:rsidRPr="00D7390A">
              <w:rPr>
                <w:rFonts w:ascii="Segoe UI Light" w:hAnsi="Segoe UI Light"/>
              </w:rPr>
              <w:t>supinovém</w:t>
            </w:r>
          </w:p>
          <w:p w14:paraId="5C1583EA" w14:textId="77777777" w:rsidR="00C94904" w:rsidRPr="00F52615" w:rsidRDefault="00C94904" w:rsidP="00CC5C4F">
            <w:pPr>
              <w:pStyle w:val="TabulkatextChar"/>
              <w:framePr w:hSpace="141" w:wrap="auto" w:vAnchor="page" w:hAnchor="margin" w:y="2881"/>
              <w:numPr>
                <w:ilvl w:val="0"/>
                <w:numId w:val="8"/>
              </w:numPr>
              <w:tabs>
                <w:tab w:val="clear" w:pos="567"/>
                <w:tab w:val="num" w:pos="284"/>
              </w:tabs>
              <w:ind w:left="284"/>
              <w:rPr>
                <w:b/>
                <w:bCs/>
              </w:rPr>
            </w:pPr>
            <w:r w:rsidRPr="00D7390A">
              <w:rPr>
                <w:rFonts w:ascii="Segoe UI Light" w:hAnsi="Segoe UI Light"/>
              </w:rPr>
              <w:t>participia</w:t>
            </w:r>
          </w:p>
        </w:tc>
        <w:tc>
          <w:tcPr>
            <w:tcW w:w="2835" w:type="dxa"/>
          </w:tcPr>
          <w:p w14:paraId="407280A6" w14:textId="77777777" w:rsidR="00C94904" w:rsidRPr="00E71A8B" w:rsidRDefault="00C94904" w:rsidP="00965BDD">
            <w:pPr>
              <w:pStyle w:val="Tabulkanormln"/>
              <w:rPr>
                <w:rFonts w:eastAsia="TimesNewRoman"/>
              </w:rPr>
            </w:pPr>
            <w:r w:rsidRPr="00E71A8B">
              <w:rPr>
                <w:rFonts w:ascii="TimesNewRoman" w:eastAsia="TimesNewRoman"/>
              </w:rPr>
              <w:t>Č</w:t>
            </w:r>
            <w:r w:rsidRPr="00E71A8B">
              <w:rPr>
                <w:rFonts w:eastAsia="TimesNewRoman"/>
              </w:rPr>
              <w:t>eský jazyk</w:t>
            </w:r>
            <w:r>
              <w:rPr>
                <w:rFonts w:eastAsia="TimesNewRoman"/>
              </w:rPr>
              <w:t xml:space="preserve"> a </w:t>
            </w:r>
            <w:r w:rsidRPr="00E71A8B">
              <w:rPr>
                <w:rFonts w:eastAsia="TimesNewRoman"/>
              </w:rPr>
              <w:t>literatura</w:t>
            </w:r>
          </w:p>
          <w:p w14:paraId="03BE3594" w14:textId="77777777" w:rsidR="00C94904" w:rsidRPr="00E71A8B" w:rsidRDefault="00C94904" w:rsidP="00965BDD">
            <w:pPr>
              <w:pStyle w:val="Tabulkanormln"/>
              <w:rPr>
                <w:rFonts w:eastAsia="TimesNewRoman"/>
              </w:rPr>
            </w:pPr>
            <w:r w:rsidRPr="00E71A8B">
              <w:rPr>
                <w:rFonts w:eastAsia="TimesNewRoman"/>
              </w:rPr>
              <w:t>Cizí jazyky</w:t>
            </w:r>
          </w:p>
          <w:p w14:paraId="331A1701" w14:textId="77777777" w:rsidR="00C94904" w:rsidRPr="00E71A8B" w:rsidRDefault="00C94904" w:rsidP="00965BDD">
            <w:pPr>
              <w:pStyle w:val="Tabulkanormln"/>
              <w:rPr>
                <w:rFonts w:eastAsia="TimesNewRoman"/>
              </w:rPr>
            </w:pPr>
            <w:r w:rsidRPr="00E71A8B">
              <w:rPr>
                <w:rFonts w:eastAsia="TimesNewRoman"/>
              </w:rPr>
              <w:t>- grafická</w:t>
            </w:r>
            <w:r>
              <w:rPr>
                <w:rFonts w:eastAsia="TimesNewRoman"/>
              </w:rPr>
              <w:t xml:space="preserve"> a </w:t>
            </w:r>
            <w:r w:rsidRPr="00E71A8B">
              <w:rPr>
                <w:rFonts w:eastAsia="TimesNewRoman"/>
              </w:rPr>
              <w:t>zvuková</w:t>
            </w:r>
          </w:p>
          <w:p w14:paraId="0AF14999" w14:textId="77777777" w:rsidR="00C94904" w:rsidRPr="00E71A8B" w:rsidRDefault="00C94904" w:rsidP="00965BDD">
            <w:pPr>
              <w:pStyle w:val="Tabulkanormln"/>
              <w:rPr>
                <w:rFonts w:eastAsia="TimesNewRoman"/>
              </w:rPr>
            </w:pPr>
            <w:r w:rsidRPr="00E71A8B">
              <w:rPr>
                <w:rFonts w:eastAsia="TimesNewRoman"/>
              </w:rPr>
              <w:t>stránka jazyka,</w:t>
            </w:r>
          </w:p>
          <w:p w14:paraId="65A129F4" w14:textId="77777777" w:rsidR="00C94904" w:rsidRPr="00E71A8B" w:rsidRDefault="00C94904" w:rsidP="00965BDD">
            <w:pPr>
              <w:pStyle w:val="Tabulkanormln"/>
              <w:rPr>
                <w:rFonts w:eastAsia="TimesNewRoman"/>
              </w:rPr>
            </w:pPr>
            <w:r w:rsidRPr="00E71A8B">
              <w:rPr>
                <w:rFonts w:eastAsia="TimesNewRoman"/>
              </w:rPr>
              <w:t>mluvnická terminologie,</w:t>
            </w:r>
          </w:p>
          <w:p w14:paraId="72D35865" w14:textId="77777777" w:rsidR="00C94904" w:rsidRPr="00E71A8B" w:rsidRDefault="00C94904" w:rsidP="00965BDD">
            <w:pPr>
              <w:pStyle w:val="Tabulkanormln"/>
              <w:rPr>
                <w:rFonts w:eastAsia="TimesNewRoman"/>
              </w:rPr>
            </w:pPr>
            <w:r w:rsidRPr="00E71A8B">
              <w:rPr>
                <w:rFonts w:eastAsia="TimesNewRoman"/>
              </w:rPr>
              <w:t>slovní zásoba,</w:t>
            </w:r>
          </w:p>
          <w:p w14:paraId="30F303F8" w14:textId="77777777" w:rsidR="00C94904" w:rsidRPr="00E71A8B" w:rsidRDefault="00C94904" w:rsidP="00965BDD">
            <w:pPr>
              <w:pStyle w:val="Tabulkanormln"/>
            </w:pPr>
            <w:r w:rsidRPr="00E71A8B">
              <w:rPr>
                <w:rFonts w:eastAsia="TimesNewRoman"/>
              </w:rPr>
              <w:t>tvarosloví, skladba</w:t>
            </w:r>
          </w:p>
        </w:tc>
      </w:tr>
      <w:tr w:rsidR="00C94904" w:rsidRPr="00E71A8B" w14:paraId="37734B48" w14:textId="77777777" w:rsidTr="00965BDD">
        <w:tc>
          <w:tcPr>
            <w:tcW w:w="3685" w:type="dxa"/>
          </w:tcPr>
          <w:p w14:paraId="79430900" w14:textId="77777777" w:rsidR="00C94904" w:rsidRPr="00C97CD3" w:rsidRDefault="00C94904" w:rsidP="00CC5C4F">
            <w:pPr>
              <w:pStyle w:val="Tabulkaodrazky"/>
              <w:numPr>
                <w:ilvl w:val="0"/>
                <w:numId w:val="9"/>
              </w:numPr>
              <w:tabs>
                <w:tab w:val="num" w:pos="227"/>
              </w:tabs>
              <w:ind w:left="227" w:hanging="227"/>
            </w:pPr>
            <w:r w:rsidRPr="00E71A8B">
              <w:t>interpretuje obsah latinského textu</w:t>
            </w:r>
            <w:r>
              <w:t xml:space="preserve"> v </w:t>
            </w:r>
            <w:r w:rsidRPr="00C97CD3">
              <w:t>č</w:t>
            </w:r>
            <w:r w:rsidRPr="00E71A8B">
              <w:t>eštin</w:t>
            </w:r>
            <w:r w:rsidRPr="00C97CD3">
              <w:t>ě</w:t>
            </w:r>
          </w:p>
          <w:p w14:paraId="1BBD35EB" w14:textId="77777777" w:rsidR="00C94904" w:rsidRPr="00E71A8B" w:rsidRDefault="00C94904" w:rsidP="00CC5C4F">
            <w:pPr>
              <w:pStyle w:val="Tabulkaodrazky"/>
              <w:numPr>
                <w:ilvl w:val="0"/>
                <w:numId w:val="9"/>
              </w:numPr>
              <w:tabs>
                <w:tab w:val="num" w:pos="227"/>
              </w:tabs>
              <w:ind w:left="227" w:hanging="227"/>
            </w:pPr>
            <w:r w:rsidRPr="00E71A8B">
              <w:t>pracuje</w:t>
            </w:r>
            <w:r>
              <w:t xml:space="preserve"> s </w:t>
            </w:r>
            <w:r w:rsidRPr="00E71A8B">
              <w:t>poznatky</w:t>
            </w:r>
            <w:r>
              <w:t xml:space="preserve"> z </w:t>
            </w:r>
            <w:r w:rsidRPr="00E71A8B">
              <w:t>dalších obor</w:t>
            </w:r>
            <w:r w:rsidRPr="00C97CD3">
              <w:t>ů</w:t>
            </w:r>
            <w:r>
              <w:t xml:space="preserve"> </w:t>
            </w:r>
            <w:r w:rsidRPr="00E71A8B">
              <w:t>(literatura, historie, filozofie)</w:t>
            </w:r>
          </w:p>
          <w:p w14:paraId="44CA4805" w14:textId="77777777" w:rsidR="00C94904" w:rsidRPr="00E71A8B" w:rsidRDefault="00C94904" w:rsidP="00CC5C4F">
            <w:pPr>
              <w:pStyle w:val="Tabulkaodrazky"/>
              <w:numPr>
                <w:ilvl w:val="0"/>
                <w:numId w:val="9"/>
              </w:numPr>
              <w:tabs>
                <w:tab w:val="num" w:pos="227"/>
              </w:tabs>
              <w:ind w:left="227" w:hanging="227"/>
            </w:pPr>
            <w:r w:rsidRPr="00E71A8B">
              <w:t>orientuje se</w:t>
            </w:r>
            <w:r>
              <w:t xml:space="preserve"> v </w:t>
            </w:r>
            <w:r w:rsidRPr="00E71A8B">
              <w:t>historických meznících antického sv</w:t>
            </w:r>
            <w:r w:rsidRPr="00C97CD3">
              <w:t>ě</w:t>
            </w:r>
            <w:r w:rsidRPr="00E71A8B">
              <w:t>ta</w:t>
            </w:r>
          </w:p>
          <w:p w14:paraId="1F39C4E1" w14:textId="77777777" w:rsidR="00C94904" w:rsidRPr="00E71A8B" w:rsidRDefault="00C94904" w:rsidP="00CC5C4F">
            <w:pPr>
              <w:pStyle w:val="Tabulkaodrazky"/>
              <w:numPr>
                <w:ilvl w:val="0"/>
                <w:numId w:val="9"/>
              </w:numPr>
              <w:tabs>
                <w:tab w:val="num" w:pos="227"/>
              </w:tabs>
              <w:ind w:left="227" w:hanging="227"/>
            </w:pPr>
            <w:r w:rsidRPr="00E71A8B">
              <w:t>charakterizuje hlavní vývojové etapy</w:t>
            </w:r>
            <w:r w:rsidRPr="00C97CD3">
              <w:t xml:space="preserve"> ř</w:t>
            </w:r>
            <w:r w:rsidRPr="00E71A8B">
              <w:t>ímské literatury</w:t>
            </w:r>
          </w:p>
          <w:p w14:paraId="0642B625" w14:textId="77777777" w:rsidR="00C94904" w:rsidRPr="00E71A8B" w:rsidRDefault="00C94904" w:rsidP="00CC5C4F">
            <w:pPr>
              <w:pStyle w:val="Tabulkaodrazky"/>
              <w:numPr>
                <w:ilvl w:val="0"/>
                <w:numId w:val="9"/>
              </w:numPr>
              <w:tabs>
                <w:tab w:val="num" w:pos="227"/>
              </w:tabs>
              <w:ind w:left="227" w:hanging="227"/>
            </w:pPr>
            <w:r w:rsidRPr="00E71A8B">
              <w:lastRenderedPageBreak/>
              <w:t>hledá souvislosti evropské</w:t>
            </w:r>
            <w:r>
              <w:t xml:space="preserve"> i </w:t>
            </w:r>
            <w:r w:rsidRPr="00C97CD3">
              <w:t>č</w:t>
            </w:r>
            <w:r w:rsidRPr="00E71A8B">
              <w:t>eské kultury</w:t>
            </w:r>
            <w:r>
              <w:t xml:space="preserve"> a </w:t>
            </w:r>
            <w:r w:rsidRPr="00E71A8B">
              <w:t>vzd</w:t>
            </w:r>
            <w:r w:rsidRPr="00C97CD3">
              <w:t>ě</w:t>
            </w:r>
            <w:r w:rsidRPr="00E71A8B">
              <w:t>lanosti</w:t>
            </w:r>
            <w:r>
              <w:t xml:space="preserve"> s </w:t>
            </w:r>
            <w:r w:rsidRPr="00E71A8B">
              <w:t>kulturou antickou</w:t>
            </w:r>
          </w:p>
          <w:p w14:paraId="48526B14" w14:textId="77777777" w:rsidR="00C94904" w:rsidRPr="00E71A8B" w:rsidRDefault="00C94904" w:rsidP="00CC5C4F">
            <w:pPr>
              <w:pStyle w:val="Tabulkaodrazky"/>
              <w:numPr>
                <w:ilvl w:val="0"/>
                <w:numId w:val="9"/>
              </w:numPr>
              <w:tabs>
                <w:tab w:val="num" w:pos="227"/>
              </w:tabs>
              <w:ind w:left="227" w:hanging="227"/>
            </w:pPr>
            <w:r w:rsidRPr="00E71A8B">
              <w:t>uvádí p</w:t>
            </w:r>
            <w:r w:rsidRPr="00C97CD3">
              <w:t>ř</w:t>
            </w:r>
            <w:r w:rsidRPr="00E71A8B">
              <w:t>íklady zpracování antické tématiky</w:t>
            </w:r>
            <w:r>
              <w:t xml:space="preserve"> v </w:t>
            </w:r>
            <w:r w:rsidRPr="00C97CD3">
              <w:t>č</w:t>
            </w:r>
            <w:r w:rsidRPr="00E71A8B">
              <w:t>eské</w:t>
            </w:r>
            <w:r>
              <w:t xml:space="preserve"> a </w:t>
            </w:r>
            <w:r w:rsidRPr="00E71A8B">
              <w:t>evropské kultu</w:t>
            </w:r>
            <w:r w:rsidRPr="00C97CD3">
              <w:t>ř</w:t>
            </w:r>
            <w:r w:rsidRPr="00E71A8B">
              <w:t>e</w:t>
            </w:r>
          </w:p>
          <w:p w14:paraId="1CE2BC9A" w14:textId="77777777" w:rsidR="00C94904" w:rsidRPr="00E71A8B" w:rsidRDefault="00C94904" w:rsidP="00CC5C4F">
            <w:pPr>
              <w:pStyle w:val="Tabulkaodrazky"/>
              <w:numPr>
                <w:ilvl w:val="0"/>
                <w:numId w:val="9"/>
              </w:numPr>
              <w:tabs>
                <w:tab w:val="num" w:pos="227"/>
              </w:tabs>
              <w:ind w:left="227" w:hanging="227"/>
            </w:pPr>
            <w:r w:rsidRPr="00C97CD3">
              <w:t>připraví</w:t>
            </w:r>
            <w:r>
              <w:t xml:space="preserve"> a v </w:t>
            </w:r>
            <w:r w:rsidRPr="00C97CD3">
              <w:t>češtině přednese referát související</w:t>
            </w:r>
            <w:r>
              <w:t xml:space="preserve"> s </w:t>
            </w:r>
            <w:r w:rsidRPr="00C97CD3">
              <w:t>kulturními nebo historickými reáliemi</w:t>
            </w:r>
          </w:p>
        </w:tc>
        <w:tc>
          <w:tcPr>
            <w:tcW w:w="3118" w:type="dxa"/>
          </w:tcPr>
          <w:p w14:paraId="416A2DB9" w14:textId="77777777" w:rsidR="00C94904" w:rsidRPr="00E71A8B" w:rsidRDefault="00C94904" w:rsidP="00965BDD">
            <w:pPr>
              <w:pStyle w:val="Tabulkatucne"/>
            </w:pPr>
            <w:r w:rsidRPr="00E71A8B">
              <w:lastRenderedPageBreak/>
              <w:t>Skladba</w:t>
            </w:r>
          </w:p>
          <w:p w14:paraId="2168DA84" w14:textId="77777777" w:rsidR="00C94904" w:rsidRPr="00D7390A" w:rsidRDefault="00C94904" w:rsidP="00CC5C4F">
            <w:pPr>
              <w:pStyle w:val="TabulkatextChar"/>
              <w:numPr>
                <w:ilvl w:val="0"/>
                <w:numId w:val="8"/>
              </w:numPr>
              <w:tabs>
                <w:tab w:val="clear" w:pos="567"/>
                <w:tab w:val="num" w:pos="284"/>
              </w:tabs>
              <w:ind w:left="284"/>
              <w:rPr>
                <w:rFonts w:ascii="Segoe UI Light" w:hAnsi="Segoe UI Light"/>
              </w:rPr>
            </w:pPr>
            <w:r w:rsidRPr="00D7390A">
              <w:rPr>
                <w:rFonts w:ascii="Segoe UI Light" w:hAnsi="Segoe UI Light"/>
              </w:rPr>
              <w:t>vazba místních jmen</w:t>
            </w:r>
          </w:p>
          <w:p w14:paraId="4E93B84B" w14:textId="77777777" w:rsidR="00C94904" w:rsidRPr="00C97CD3" w:rsidRDefault="00C94904" w:rsidP="00CC5C4F">
            <w:pPr>
              <w:pStyle w:val="TabulkatextChar"/>
              <w:numPr>
                <w:ilvl w:val="0"/>
                <w:numId w:val="8"/>
              </w:numPr>
              <w:tabs>
                <w:tab w:val="clear" w:pos="567"/>
                <w:tab w:val="num" w:pos="284"/>
              </w:tabs>
              <w:ind w:left="284"/>
              <w:rPr>
                <w:rFonts w:ascii="Segoe UI Light" w:hAnsi="Segoe UI Light"/>
              </w:rPr>
            </w:pPr>
            <w:r w:rsidRPr="00C97CD3">
              <w:rPr>
                <w:rFonts w:ascii="Segoe UI Light" w:hAnsi="Segoe UI Light"/>
              </w:rPr>
              <w:t>polovětné vazby – vazba akuzativu</w:t>
            </w:r>
            <w:r>
              <w:rPr>
                <w:rFonts w:ascii="Segoe UI Light" w:hAnsi="Segoe UI Light"/>
              </w:rPr>
              <w:t xml:space="preserve"> s </w:t>
            </w:r>
            <w:r w:rsidRPr="00C97CD3">
              <w:rPr>
                <w:rFonts w:ascii="Segoe UI Light" w:hAnsi="Segoe UI Light"/>
              </w:rPr>
              <w:t>infinitivem,</w:t>
            </w:r>
            <w:r>
              <w:rPr>
                <w:rFonts w:ascii="Segoe UI Light" w:hAnsi="Segoe UI Light"/>
              </w:rPr>
              <w:t xml:space="preserve"> </w:t>
            </w:r>
            <w:r w:rsidRPr="00C97CD3">
              <w:rPr>
                <w:rFonts w:ascii="Segoe UI Light" w:hAnsi="Segoe UI Light"/>
              </w:rPr>
              <w:t>nominativu</w:t>
            </w:r>
            <w:r>
              <w:rPr>
                <w:rFonts w:ascii="Segoe UI Light" w:hAnsi="Segoe UI Light"/>
              </w:rPr>
              <w:t xml:space="preserve"> s </w:t>
            </w:r>
            <w:r w:rsidRPr="00C97CD3">
              <w:rPr>
                <w:rFonts w:ascii="Segoe UI Light" w:hAnsi="Segoe UI Light"/>
              </w:rPr>
              <w:t>infinitivem,</w:t>
            </w:r>
          </w:p>
          <w:p w14:paraId="1411F3E2" w14:textId="77777777" w:rsidR="00C94904" w:rsidRPr="00D7390A" w:rsidRDefault="00C94904" w:rsidP="00CC5C4F">
            <w:pPr>
              <w:pStyle w:val="TabulkatextChar"/>
              <w:numPr>
                <w:ilvl w:val="0"/>
                <w:numId w:val="8"/>
              </w:numPr>
              <w:tabs>
                <w:tab w:val="clear" w:pos="567"/>
                <w:tab w:val="num" w:pos="284"/>
              </w:tabs>
              <w:ind w:left="284"/>
              <w:rPr>
                <w:rFonts w:ascii="Segoe UI Light" w:hAnsi="Segoe UI Light"/>
              </w:rPr>
            </w:pPr>
            <w:r w:rsidRPr="00D7390A">
              <w:rPr>
                <w:rFonts w:ascii="Segoe UI Light" w:hAnsi="Segoe UI Light"/>
              </w:rPr>
              <w:t>ablativ absolutní</w:t>
            </w:r>
          </w:p>
          <w:p w14:paraId="0FC5E864" w14:textId="77777777" w:rsidR="00C94904" w:rsidRPr="00E71A8B" w:rsidRDefault="00C94904" w:rsidP="00965BDD">
            <w:pPr>
              <w:autoSpaceDE w:val="0"/>
              <w:autoSpaceDN w:val="0"/>
              <w:adjustRightInd w:val="0"/>
              <w:spacing w:before="0" w:line="240" w:lineRule="auto"/>
            </w:pPr>
          </w:p>
          <w:p w14:paraId="3670FC27" w14:textId="77777777" w:rsidR="00C94904" w:rsidRPr="00E71A8B" w:rsidRDefault="00C94904" w:rsidP="00965BDD">
            <w:pPr>
              <w:autoSpaceDE w:val="0"/>
              <w:autoSpaceDN w:val="0"/>
              <w:adjustRightInd w:val="0"/>
              <w:spacing w:before="0" w:line="240" w:lineRule="auto"/>
            </w:pPr>
          </w:p>
          <w:p w14:paraId="27862402" w14:textId="77777777" w:rsidR="00C94904" w:rsidRPr="002D5971" w:rsidRDefault="00C94904" w:rsidP="00965BDD">
            <w:pPr>
              <w:pStyle w:val="Tabulkatucne"/>
            </w:pPr>
            <w:r w:rsidRPr="002D5971">
              <w:t>Četba a překlad textů</w:t>
            </w:r>
          </w:p>
          <w:p w14:paraId="60203146" w14:textId="77777777" w:rsidR="00C94904" w:rsidRPr="00E71A8B" w:rsidRDefault="00C94904" w:rsidP="00CC5C4F">
            <w:pPr>
              <w:pStyle w:val="TabulkatextChar"/>
              <w:numPr>
                <w:ilvl w:val="0"/>
                <w:numId w:val="8"/>
              </w:numPr>
              <w:tabs>
                <w:tab w:val="clear" w:pos="567"/>
                <w:tab w:val="num" w:pos="284"/>
              </w:tabs>
              <w:ind w:left="284"/>
            </w:pPr>
            <w:r w:rsidRPr="00C97CD3">
              <w:rPr>
                <w:rFonts w:ascii="Segoe UI Light" w:hAnsi="Segoe UI Light"/>
              </w:rPr>
              <w:lastRenderedPageBreak/>
              <w:t>pravené</w:t>
            </w:r>
            <w:r>
              <w:rPr>
                <w:rFonts w:ascii="Segoe UI Light" w:hAnsi="Segoe UI Light"/>
              </w:rPr>
              <w:t xml:space="preserve"> i </w:t>
            </w:r>
            <w:r w:rsidRPr="00C97CD3">
              <w:rPr>
                <w:rFonts w:ascii="Segoe UI Light" w:hAnsi="Segoe UI Light"/>
              </w:rPr>
              <w:t>originální texty</w:t>
            </w:r>
            <w:r>
              <w:rPr>
                <w:rFonts w:ascii="Segoe UI Light" w:hAnsi="Segoe UI Light"/>
              </w:rPr>
              <w:t xml:space="preserve"> </w:t>
            </w:r>
            <w:r w:rsidRPr="00C97CD3">
              <w:rPr>
                <w:rFonts w:ascii="Segoe UI Light" w:hAnsi="Segoe UI Light"/>
              </w:rPr>
              <w:t>antické</w:t>
            </w:r>
          </w:p>
        </w:tc>
        <w:tc>
          <w:tcPr>
            <w:tcW w:w="2835" w:type="dxa"/>
          </w:tcPr>
          <w:p w14:paraId="4E0F2E62" w14:textId="77777777" w:rsidR="00C94904" w:rsidRPr="00E71A8B" w:rsidRDefault="00C94904" w:rsidP="00965BDD">
            <w:pPr>
              <w:spacing w:before="0" w:line="240" w:lineRule="auto"/>
            </w:pPr>
          </w:p>
        </w:tc>
      </w:tr>
    </w:tbl>
    <w:p w14:paraId="6B0591B1" w14:textId="77777777" w:rsidR="00C0426C" w:rsidRPr="00EF4B1C" w:rsidRDefault="00C0426C" w:rsidP="0079553C">
      <w:pPr>
        <w:pStyle w:val="Nadpis2"/>
        <w:tabs>
          <w:tab w:val="num" w:pos="567"/>
        </w:tabs>
        <w:spacing w:after="0"/>
        <w:ind w:left="567" w:hanging="567"/>
      </w:pPr>
      <w:bookmarkStart w:id="175" w:name="_Toc174291270"/>
      <w:bookmarkEnd w:id="173"/>
      <w:r w:rsidRPr="00EF4B1C">
        <w:t xml:space="preserve">Německý jazyk </w:t>
      </w:r>
      <w:r>
        <w:t>– 3. cizí jazyk</w:t>
      </w:r>
      <w:bookmarkEnd w:id="175"/>
    </w:p>
    <w:p w14:paraId="4FB312E9" w14:textId="77777777" w:rsidR="00C0426C" w:rsidRPr="00EF4B1C" w:rsidRDefault="00C0426C" w:rsidP="00C0426C">
      <w:pPr>
        <w:spacing w:before="0"/>
      </w:pPr>
      <w:r w:rsidRPr="00EF4B1C">
        <w:t>Celkový počet hodin:</w:t>
      </w:r>
      <w:r>
        <w:t xml:space="preserve"> </w:t>
      </w:r>
      <w:r w:rsidRPr="00EF4B1C">
        <w:t xml:space="preserve">0 – 2 – 1 – 0 </w:t>
      </w:r>
    </w:p>
    <w:p w14:paraId="23E945CB" w14:textId="77777777" w:rsidR="00C0426C" w:rsidRPr="0079553C" w:rsidRDefault="00C0426C" w:rsidP="00C0426C">
      <w:pPr>
        <w:spacing w:before="0"/>
        <w:rPr>
          <w:b/>
          <w:bCs/>
        </w:rPr>
      </w:pPr>
      <w:r w:rsidRPr="0079553C">
        <w:rPr>
          <w:b/>
          <w:bCs/>
        </w:rPr>
        <w:t>Charakteristika vyučovacího předmětu</w:t>
      </w:r>
    </w:p>
    <w:p w14:paraId="47274BB8" w14:textId="77777777" w:rsidR="00C0426C" w:rsidRPr="00EF4B1C" w:rsidRDefault="00C0426C" w:rsidP="00C0426C">
      <w:pPr>
        <w:pStyle w:val="Odstmezery"/>
      </w:pPr>
      <w:r w:rsidRPr="00EF4B1C">
        <w:t>Vyučovací předmět německý jazyk pokrývá vzdělávací oblast Jazyk</w:t>
      </w:r>
      <w:r>
        <w:t xml:space="preserve"> a </w:t>
      </w:r>
      <w:r w:rsidRPr="00EF4B1C">
        <w:t>jazyková komunikace</w:t>
      </w:r>
      <w:r>
        <w:t xml:space="preserve"> a </w:t>
      </w:r>
      <w:r w:rsidRPr="00EF4B1C">
        <w:t>vychází ze vzdělávacího obsahu oboru Další cizí jazyk.</w:t>
      </w:r>
      <w:r>
        <w:t xml:space="preserve"> V </w:t>
      </w:r>
      <w:r w:rsidRPr="00EF4B1C">
        <w:t xml:space="preserve">rámci předmětu je věnována pozornost dílčím aspektům všech průřezových témat, zejména </w:t>
      </w:r>
      <w:r>
        <w:t>však tematickému okruhu Vztah k </w:t>
      </w:r>
      <w:r w:rsidRPr="00EF4B1C">
        <w:t>multilingvní kulturní situaci</w:t>
      </w:r>
      <w:r>
        <w:t xml:space="preserve"> a </w:t>
      </w:r>
      <w:r w:rsidRPr="00EF4B1C">
        <w:t>ke spolupráci mezi lidmi</w:t>
      </w:r>
      <w:r>
        <w:t xml:space="preserve"> z </w:t>
      </w:r>
      <w:r w:rsidRPr="00EF4B1C">
        <w:t>různého kulturního prostředí průřezového tématu Multikulturní výchova</w:t>
      </w:r>
      <w:r>
        <w:t xml:space="preserve"> v </w:t>
      </w:r>
      <w:r w:rsidRPr="00EF4B1C">
        <w:t>RVP G.</w:t>
      </w:r>
    </w:p>
    <w:p w14:paraId="4990BCEB" w14:textId="77777777" w:rsidR="00C0426C" w:rsidRPr="00EF4B1C" w:rsidRDefault="00C0426C" w:rsidP="00C0426C">
      <w:pPr>
        <w:pStyle w:val="Odstmezery"/>
      </w:pPr>
      <w:r w:rsidRPr="00EF4B1C">
        <w:t>Obsahem předmětu je výuka německého jazyka ve 2 ročnících čtyřletého</w:t>
      </w:r>
      <w:r>
        <w:t xml:space="preserve"> a </w:t>
      </w:r>
      <w:r w:rsidRPr="00EF4B1C">
        <w:t>osmiletého gymnázia.</w:t>
      </w:r>
    </w:p>
    <w:p w14:paraId="50AC4C80" w14:textId="77777777" w:rsidR="00C0426C" w:rsidRPr="0079553C" w:rsidRDefault="00C0426C" w:rsidP="00C0426C">
      <w:pPr>
        <w:spacing w:before="0"/>
        <w:rPr>
          <w:b/>
          <w:bCs/>
        </w:rPr>
      </w:pPr>
      <w:r w:rsidRPr="0079553C">
        <w:rPr>
          <w:b/>
          <w:bCs/>
        </w:rPr>
        <w:t>Výchovné a vzdělávací strategie</w:t>
      </w:r>
    </w:p>
    <w:p w14:paraId="7CFFAF20" w14:textId="77777777" w:rsidR="00C0426C" w:rsidRPr="0079553C" w:rsidRDefault="00C0426C" w:rsidP="00C0426C">
      <w:pPr>
        <w:spacing w:before="0"/>
        <w:rPr>
          <w:b/>
          <w:bCs/>
        </w:rPr>
      </w:pPr>
      <w:r w:rsidRPr="0079553C">
        <w:rPr>
          <w:b/>
          <w:bCs/>
        </w:rPr>
        <w:t>Kompetence k učení</w:t>
      </w:r>
    </w:p>
    <w:p w14:paraId="77EE5CA7" w14:textId="77777777" w:rsidR="00C0426C" w:rsidRPr="00EF4B1C" w:rsidRDefault="00C0426C" w:rsidP="00C0426C">
      <w:pPr>
        <w:pStyle w:val="Odstmezery"/>
      </w:pPr>
      <w:r w:rsidRPr="000B724E">
        <w:rPr>
          <w:u w:val="single"/>
        </w:rPr>
        <w:t>Učitel:</w:t>
      </w:r>
      <w:r>
        <w:t xml:space="preserve"> </w:t>
      </w:r>
      <w:r w:rsidRPr="00EF4B1C">
        <w:t>ve výuce prezentuje různé způsoby přístupů ke studiu jazyka</w:t>
      </w:r>
      <w:r>
        <w:t xml:space="preserve"> a </w:t>
      </w:r>
      <w:r w:rsidRPr="00EF4B1C">
        <w:t>žáky vede</w:t>
      </w:r>
      <w:r>
        <w:t xml:space="preserve"> k </w:t>
      </w:r>
      <w:r w:rsidRPr="00EF4B1C">
        <w:t>tomu, aby je využívali</w:t>
      </w:r>
      <w:r>
        <w:t xml:space="preserve">; </w:t>
      </w:r>
      <w:r w:rsidRPr="00EF4B1C">
        <w:t>vede žáky</w:t>
      </w:r>
      <w:r>
        <w:t xml:space="preserve"> k </w:t>
      </w:r>
      <w:r w:rsidRPr="00EF4B1C">
        <w:t>hledání souvislostí jak</w:t>
      </w:r>
      <w:r>
        <w:t xml:space="preserve"> u </w:t>
      </w:r>
      <w:r w:rsidRPr="00EF4B1C">
        <w:t>jazykových struktur, tak</w:t>
      </w:r>
      <w:r>
        <w:t xml:space="preserve"> u </w:t>
      </w:r>
      <w:r w:rsidRPr="00EF4B1C">
        <w:t>slovní zásoby; tam, kde je to možné, v</w:t>
      </w:r>
      <w:r>
        <w:t xml:space="preserve">yužívá srovnání s jinými jazyky; </w:t>
      </w:r>
      <w:r w:rsidRPr="00EF4B1C">
        <w:t>zadává takové úkoly,</w:t>
      </w:r>
      <w:r>
        <w:t xml:space="preserve"> v </w:t>
      </w:r>
      <w:r w:rsidRPr="00EF4B1C">
        <w:t>jejichž rámci žáci samostatně vyhledávají</w:t>
      </w:r>
      <w:r>
        <w:t xml:space="preserve"> a </w:t>
      </w:r>
      <w:r w:rsidRPr="00EF4B1C">
        <w:t>zpracovávají informace</w:t>
      </w:r>
      <w:r>
        <w:t xml:space="preserve"> z </w:t>
      </w:r>
      <w:r w:rsidRPr="00EF4B1C">
        <w:t>cizojazyčných textů</w:t>
      </w:r>
      <w:r>
        <w:t xml:space="preserve">; </w:t>
      </w:r>
      <w:r w:rsidRPr="00EF4B1C">
        <w:t>zdůrazňuje, že součástí hodin</w:t>
      </w:r>
      <w:r>
        <w:t xml:space="preserve"> i </w:t>
      </w:r>
      <w:r w:rsidRPr="00EF4B1C">
        <w:t>domácí přípravy je práce se slovníky, referenčními příručkami, multimediálním j</w:t>
      </w:r>
      <w:r>
        <w:t xml:space="preserve">azykovým softwarem a internetem; </w:t>
      </w:r>
      <w:r w:rsidRPr="00EF4B1C">
        <w:t>vede žáky</w:t>
      </w:r>
      <w:r>
        <w:t xml:space="preserve"> k </w:t>
      </w:r>
      <w:r w:rsidRPr="00EF4B1C">
        <w:t>důvěře ve své jazyk</w:t>
      </w:r>
      <w:r>
        <w:t>ové schopnosti a návyky nutné k </w:t>
      </w:r>
      <w:r w:rsidRPr="00EF4B1C">
        <w:t>samostatné práci</w:t>
      </w:r>
      <w:r>
        <w:t xml:space="preserve"> s </w:t>
      </w:r>
      <w:r w:rsidRPr="00EF4B1C">
        <w:t>jazykem získávají žáci ex</w:t>
      </w:r>
      <w:r>
        <w:t>tenzivní četbou německých textů.</w:t>
      </w:r>
    </w:p>
    <w:p w14:paraId="0E656097" w14:textId="77777777" w:rsidR="00C0426C" w:rsidRPr="0079553C" w:rsidRDefault="00C0426C" w:rsidP="00C0426C">
      <w:pPr>
        <w:spacing w:before="0"/>
        <w:rPr>
          <w:b/>
          <w:bCs/>
        </w:rPr>
      </w:pPr>
      <w:r w:rsidRPr="0079553C">
        <w:rPr>
          <w:b/>
          <w:bCs/>
        </w:rPr>
        <w:t>Kompetence k řešení problémů</w:t>
      </w:r>
    </w:p>
    <w:p w14:paraId="62374650" w14:textId="77777777" w:rsidR="00C0426C" w:rsidRPr="00EF4B1C" w:rsidRDefault="00C0426C" w:rsidP="00C0426C">
      <w:pPr>
        <w:pStyle w:val="Odstmezery"/>
      </w:pPr>
      <w:r w:rsidRPr="000B724E">
        <w:rPr>
          <w:u w:val="single"/>
        </w:rPr>
        <w:t>Učitel:</w:t>
      </w:r>
      <w:r>
        <w:t xml:space="preserve"> </w:t>
      </w:r>
      <w:r w:rsidRPr="00EF4B1C">
        <w:t>poskytuje žákům prostor</w:t>
      </w:r>
      <w:r>
        <w:t xml:space="preserve"> k </w:t>
      </w:r>
      <w:r w:rsidRPr="00EF4B1C">
        <w:t>samostatnému řešení jazykových problémů</w:t>
      </w:r>
      <w:r>
        <w:t xml:space="preserve"> i k </w:t>
      </w:r>
      <w:r w:rsidRPr="00EF4B1C">
        <w:t>jejich různým řešením; využívá příležitosti demonstrovat komplexní charakter jazyka</w:t>
      </w:r>
      <w:r>
        <w:t xml:space="preserve"> a </w:t>
      </w:r>
      <w:r w:rsidRPr="00EF4B1C">
        <w:t>vede žáky</w:t>
      </w:r>
      <w:r>
        <w:t xml:space="preserve"> k </w:t>
      </w:r>
      <w:r w:rsidRPr="00EF4B1C">
        <w:t>jeho respektování</w:t>
      </w:r>
      <w:r>
        <w:t xml:space="preserve">; </w:t>
      </w:r>
      <w:r w:rsidRPr="00EF4B1C">
        <w:t>neustálou prací</w:t>
      </w:r>
      <w:r>
        <w:t xml:space="preserve"> s </w:t>
      </w:r>
      <w:r w:rsidRPr="00EF4B1C">
        <w:t>texty, kterým žáci ne vždy beze zbytku rozumějí, se žáci učí zacházet</w:t>
      </w:r>
      <w:r>
        <w:t xml:space="preserve"> s </w:t>
      </w:r>
      <w:r w:rsidRPr="00EF4B1C">
        <w:t>nekompletními informacemi; vede je</w:t>
      </w:r>
      <w:r>
        <w:t xml:space="preserve"> k </w:t>
      </w:r>
      <w:r w:rsidRPr="00EF4B1C">
        <w:t>nutnosti d</w:t>
      </w:r>
      <w:r>
        <w:t>omýšlení, hledání souvislostí a </w:t>
      </w:r>
      <w:r w:rsidRPr="00EF4B1C">
        <w:t>smyslu</w:t>
      </w:r>
      <w:r>
        <w:t xml:space="preserve">; </w:t>
      </w:r>
      <w:r w:rsidRPr="00EF4B1C">
        <w:t>simuluje modelové situace, se kterými se žáci mohou setkat</w:t>
      </w:r>
      <w:r>
        <w:t xml:space="preserve"> v </w:t>
      </w:r>
      <w:r w:rsidRPr="00EF4B1C">
        <w:t>praktickém životě (psaní dopisů na různá témata, rozhovory</w:t>
      </w:r>
      <w:r>
        <w:t xml:space="preserve"> v </w:t>
      </w:r>
      <w:r w:rsidRPr="00EF4B1C">
        <w:t>různých kontextech, poslech neznámých mluvčích atd.)</w:t>
      </w:r>
      <w:r>
        <w:t xml:space="preserve">; </w:t>
      </w:r>
      <w:r w:rsidRPr="00EF4B1C">
        <w:t>vede postupně žáky</w:t>
      </w:r>
      <w:r>
        <w:t xml:space="preserve"> k </w:t>
      </w:r>
      <w:r w:rsidRPr="00EF4B1C">
        <w:t>řešení prací většího rozsahu</w:t>
      </w:r>
      <w:r>
        <w:t xml:space="preserve"> a </w:t>
      </w:r>
      <w:r w:rsidRPr="00EF4B1C">
        <w:t>komplexnějšího charakteru (např. zpracování informací</w:t>
      </w:r>
      <w:r>
        <w:t xml:space="preserve"> z </w:t>
      </w:r>
      <w:r w:rsidRPr="00EF4B1C">
        <w:t>cizojazyčné literatury</w:t>
      </w:r>
      <w:r>
        <w:t xml:space="preserve"> a </w:t>
      </w:r>
      <w:r w:rsidRPr="00EF4B1C">
        <w:t>prezentace výsledků před třídou)</w:t>
      </w:r>
      <w:r>
        <w:t>; v </w:t>
      </w:r>
      <w:r w:rsidRPr="00EF4B1C">
        <w:t>rámci konverzace na různá témata vede žáky</w:t>
      </w:r>
      <w:r>
        <w:t xml:space="preserve"> k </w:t>
      </w:r>
      <w:r w:rsidRPr="00EF4B1C">
        <w:t>zřetelné argumentaci při vyjadřování názorů</w:t>
      </w:r>
      <w:r>
        <w:t>.</w:t>
      </w:r>
    </w:p>
    <w:p w14:paraId="7D915382" w14:textId="77777777" w:rsidR="00C0426C" w:rsidRPr="0079553C" w:rsidRDefault="00C0426C" w:rsidP="00C0426C">
      <w:pPr>
        <w:spacing w:before="0"/>
        <w:rPr>
          <w:b/>
          <w:bCs/>
        </w:rPr>
      </w:pPr>
      <w:r w:rsidRPr="0079553C">
        <w:rPr>
          <w:b/>
          <w:bCs/>
        </w:rPr>
        <w:t>Kompetence komunikativní</w:t>
      </w:r>
    </w:p>
    <w:p w14:paraId="4B3DAA5F" w14:textId="77777777" w:rsidR="00C0426C" w:rsidRPr="00EF4B1C" w:rsidRDefault="00C0426C" w:rsidP="00C0426C">
      <w:pPr>
        <w:pStyle w:val="Odstmezery"/>
      </w:pPr>
      <w:r w:rsidRPr="000B724E">
        <w:rPr>
          <w:u w:val="single"/>
        </w:rPr>
        <w:lastRenderedPageBreak/>
        <w:t>Učitel:</w:t>
      </w:r>
      <w:r>
        <w:t xml:space="preserve"> </w:t>
      </w:r>
      <w:r w:rsidRPr="00EF4B1C">
        <w:t>rozvíjí komunikativní kompetence obsažené</w:t>
      </w:r>
      <w:r>
        <w:t xml:space="preserve"> v </w:t>
      </w:r>
      <w:r w:rsidRPr="00EF4B1C">
        <w:t>samé podstatě předmětu; dovednosti spojené</w:t>
      </w:r>
      <w:r>
        <w:t xml:space="preserve"> s </w:t>
      </w:r>
      <w:r w:rsidRPr="00EF4B1C">
        <w:t>čtením, poslechem, mluvením</w:t>
      </w:r>
      <w:r>
        <w:t xml:space="preserve"> a </w:t>
      </w:r>
      <w:r w:rsidRPr="00EF4B1C">
        <w:t>psaním rozvíjí učitel</w:t>
      </w:r>
      <w:r>
        <w:t xml:space="preserve"> u </w:t>
      </w:r>
      <w:r w:rsidRPr="00EF4B1C">
        <w:t>žáků standardními metodami výuky cizího jazyka</w:t>
      </w:r>
      <w:r>
        <w:t xml:space="preserve">; </w:t>
      </w:r>
      <w:r w:rsidRPr="00EF4B1C">
        <w:t>vede žáka ke komunikaci</w:t>
      </w:r>
      <w:r>
        <w:t xml:space="preserve"> s </w:t>
      </w:r>
      <w:r w:rsidRPr="00EF4B1C">
        <w:t>rodilými mluvčími</w:t>
      </w:r>
      <w:r>
        <w:t xml:space="preserve"> a </w:t>
      </w:r>
      <w:r w:rsidRPr="00EF4B1C">
        <w:t>německy mluvícími cizinci, žáci dostávají příležitost</w:t>
      </w:r>
      <w:r>
        <w:t xml:space="preserve"> v </w:t>
      </w:r>
      <w:r w:rsidRPr="00EF4B1C">
        <w:t>rámci výměn</w:t>
      </w:r>
      <w:r>
        <w:t xml:space="preserve"> a </w:t>
      </w:r>
      <w:r w:rsidRPr="00EF4B1C">
        <w:t>poznávacích zájezdů</w:t>
      </w:r>
      <w:r>
        <w:t>; v rámci konverzace kultivuje u </w:t>
      </w:r>
      <w:r w:rsidRPr="00EF4B1C">
        <w:t>žáka schopnost vyjádření vlastního názoru</w:t>
      </w:r>
      <w:r>
        <w:t xml:space="preserve"> a </w:t>
      </w:r>
      <w:r w:rsidRPr="00EF4B1C">
        <w:t>jeho obhájení, stejně tak jako umění naslouchat názorům druhých</w:t>
      </w:r>
      <w:r>
        <w:t xml:space="preserve"> a </w:t>
      </w:r>
      <w:r w:rsidRPr="00EF4B1C">
        <w:t>tolerovat odlišnosti</w:t>
      </w:r>
      <w:r>
        <w:t xml:space="preserve">; </w:t>
      </w:r>
      <w:r w:rsidRPr="00EF4B1C">
        <w:t>při práci</w:t>
      </w:r>
      <w:r>
        <w:t xml:space="preserve"> s </w:t>
      </w:r>
      <w:r w:rsidRPr="00EF4B1C">
        <w:t>jazykovým materiálem vede žáka</w:t>
      </w:r>
      <w:r>
        <w:t xml:space="preserve"> k </w:t>
      </w:r>
      <w:r w:rsidRPr="00EF4B1C">
        <w:t>přesnosti,</w:t>
      </w:r>
      <w:r>
        <w:t xml:space="preserve"> k </w:t>
      </w:r>
      <w:r w:rsidRPr="00EF4B1C">
        <w:t>identifikaci podstatných informací</w:t>
      </w:r>
      <w:r>
        <w:t xml:space="preserve"> a </w:t>
      </w:r>
      <w:r w:rsidRPr="00EF4B1C">
        <w:t>rozvíjení jejich interpretačních schopností</w:t>
      </w:r>
      <w:r>
        <w:t>.</w:t>
      </w:r>
    </w:p>
    <w:p w14:paraId="17BDDA00" w14:textId="77777777" w:rsidR="00C0426C" w:rsidRPr="0079553C" w:rsidRDefault="00C0426C" w:rsidP="00C0426C">
      <w:pPr>
        <w:spacing w:before="0"/>
        <w:rPr>
          <w:b/>
          <w:bCs/>
        </w:rPr>
      </w:pPr>
      <w:r w:rsidRPr="0079553C">
        <w:rPr>
          <w:b/>
          <w:bCs/>
        </w:rPr>
        <w:t>Kompetence sociální a personální</w:t>
      </w:r>
    </w:p>
    <w:p w14:paraId="69610385" w14:textId="77777777" w:rsidR="00C0426C" w:rsidRPr="00EF4B1C" w:rsidRDefault="00C0426C" w:rsidP="00C0426C">
      <w:pPr>
        <w:pStyle w:val="Odstmezery"/>
      </w:pPr>
      <w:r w:rsidRPr="000B724E">
        <w:rPr>
          <w:u w:val="single"/>
        </w:rPr>
        <w:t>Učitel:</w:t>
      </w:r>
      <w:r>
        <w:t xml:space="preserve"> </w:t>
      </w:r>
      <w:r w:rsidRPr="00EF4B1C">
        <w:t>párovým</w:t>
      </w:r>
      <w:r>
        <w:t xml:space="preserve"> a </w:t>
      </w:r>
      <w:r w:rsidRPr="00EF4B1C">
        <w:t>skupinovým řešením úkolů</w:t>
      </w:r>
      <w:r>
        <w:t xml:space="preserve"> v </w:t>
      </w:r>
      <w:r w:rsidRPr="00EF4B1C">
        <w:t>hodinách</w:t>
      </w:r>
      <w:r>
        <w:t xml:space="preserve"> u </w:t>
      </w:r>
      <w:r w:rsidRPr="00EF4B1C">
        <w:t>žáka rozvíjí jeho schopnosti spolupracovat</w:t>
      </w:r>
      <w:r>
        <w:t xml:space="preserve">; </w:t>
      </w:r>
      <w:r w:rsidRPr="00EF4B1C">
        <w:t>rozvíjí</w:t>
      </w:r>
      <w:r>
        <w:t xml:space="preserve"> u </w:t>
      </w:r>
      <w:r w:rsidRPr="00EF4B1C">
        <w:t>žáka specifickým charakterem učení jaz</w:t>
      </w:r>
      <w:r>
        <w:t>yka schopnost soustavné práce s </w:t>
      </w:r>
      <w:r w:rsidRPr="00EF4B1C">
        <w:t>dlouhodobými cíli</w:t>
      </w:r>
      <w:r>
        <w:t>.</w:t>
      </w:r>
    </w:p>
    <w:p w14:paraId="49D0F722" w14:textId="77777777" w:rsidR="00C0426C" w:rsidRPr="0079553C" w:rsidRDefault="00C0426C" w:rsidP="00C0426C">
      <w:pPr>
        <w:spacing w:before="0"/>
        <w:rPr>
          <w:b/>
          <w:bCs/>
        </w:rPr>
      </w:pPr>
      <w:r w:rsidRPr="0079553C">
        <w:rPr>
          <w:b/>
          <w:bCs/>
        </w:rPr>
        <w:t>Kompetence občanská</w:t>
      </w:r>
    </w:p>
    <w:p w14:paraId="70A5A9D1" w14:textId="77777777" w:rsidR="00C0426C" w:rsidRPr="00EF4B1C" w:rsidRDefault="00C0426C" w:rsidP="00C0426C">
      <w:pPr>
        <w:pStyle w:val="Odstmezery"/>
      </w:pPr>
      <w:r w:rsidRPr="000B724E">
        <w:rPr>
          <w:u w:val="single"/>
        </w:rPr>
        <w:t>Učitel:</w:t>
      </w:r>
      <w:r>
        <w:t xml:space="preserve"> v </w:t>
      </w:r>
      <w:r w:rsidRPr="00EF4B1C">
        <w:t>rámci konverzace vede žáka</w:t>
      </w:r>
      <w:r>
        <w:t xml:space="preserve"> k </w:t>
      </w:r>
      <w:r w:rsidRPr="00EF4B1C">
        <w:t>tomu, aby vyjádřil svůj názor, aby zaujal stanovisko</w:t>
      </w:r>
      <w:r>
        <w:t xml:space="preserve"> k </w:t>
      </w:r>
      <w:r w:rsidRPr="00EF4B1C">
        <w:t>problémům společenským, sociálním</w:t>
      </w:r>
      <w:r>
        <w:t xml:space="preserve"> i </w:t>
      </w:r>
      <w:r w:rsidRPr="00EF4B1C">
        <w:t>kulturním</w:t>
      </w:r>
      <w:r>
        <w:t xml:space="preserve">; </w:t>
      </w:r>
      <w:r w:rsidRPr="00EF4B1C">
        <w:t>vede se žákem debaty</w:t>
      </w:r>
      <w:r>
        <w:t xml:space="preserve"> a </w:t>
      </w:r>
      <w:r w:rsidRPr="00EF4B1C">
        <w:t>diskuse na aktuální témata, běhe</w:t>
      </w:r>
      <w:r>
        <w:t xml:space="preserve">m nichž žák obhajuje své názory; </w:t>
      </w:r>
      <w:r w:rsidRPr="00EF4B1C">
        <w:t>při pobytech</w:t>
      </w:r>
      <w:r>
        <w:t xml:space="preserve"> v </w:t>
      </w:r>
      <w:r w:rsidRPr="00EF4B1C">
        <w:t>německy mluvících zemích vybízí žáka</w:t>
      </w:r>
      <w:r>
        <w:t xml:space="preserve"> k </w:t>
      </w:r>
      <w:r w:rsidRPr="00EF4B1C">
        <w:t>pozitivnímu vnímání jiných kulturních, duševních</w:t>
      </w:r>
      <w:r>
        <w:t xml:space="preserve"> a </w:t>
      </w:r>
      <w:r w:rsidRPr="00EF4B1C">
        <w:t>etických hodnot</w:t>
      </w:r>
      <w:r>
        <w:t>.</w:t>
      </w:r>
    </w:p>
    <w:p w14:paraId="509824C1" w14:textId="77777777" w:rsidR="0079660F" w:rsidRPr="0079553C" w:rsidRDefault="0079660F" w:rsidP="0079660F">
      <w:pPr>
        <w:spacing w:before="0"/>
        <w:rPr>
          <w:rStyle w:val="Siln"/>
          <w:szCs w:val="24"/>
        </w:rPr>
      </w:pPr>
      <w:r w:rsidRPr="0079553C">
        <w:rPr>
          <w:rStyle w:val="Siln"/>
          <w:szCs w:val="24"/>
        </w:rPr>
        <w:t>Kompetence k podnikavosti</w:t>
      </w:r>
    </w:p>
    <w:p w14:paraId="414257F8" w14:textId="77777777" w:rsidR="0079660F" w:rsidRDefault="0079660F" w:rsidP="0079660F">
      <w:pPr>
        <w:pStyle w:val="Odstmezery"/>
      </w:pPr>
      <w:r w:rsidRPr="67ED6767">
        <w:rPr>
          <w:u w:val="single"/>
        </w:rPr>
        <w:t>Učitel:</w:t>
      </w:r>
      <w:r>
        <w:t xml:space="preserve"> vede žáky, aby cílevědomě, zodpovědně a s ohledem na své potřeby, osobní předpoklady a možnosti se rozhodovali o dalším vzdělávání a budoucím profesním zaměření; učí žáky rozvíjet svůj osobní i odborný potenciál, rozpoznávat a využívat příležitosti pro svůj rozvoj v osobním a profesním životě, uplatňovat pro aktivní přístup, vlastní iniciativu a tvořivost, vítat a podporovat inovace; vede žáky k získávání a kritickému vyhodnocování informace o vzdělávacích a pracovních příležitostech, k využívání dostupných zdrojů a informací při plánování a realizaci aktivit; učí žáky usilovat o dosažení stanovených cílů, průběžně revidovat a kriticky hodnotit dosažené výsledky, korigovat další činnost s ohledem na stanovený cíl; dokončovat zahájené aktivity, motivovat se k dosahování úspěchu, posuzovat a kriticky hodnotit rizika související s rozhodováním v reálných životních situacích a v případě nezbytnosti být připraven tato rizika nést; vede žáky chápat podstatu a principy podnikání, zvažovat jeho možná rizika, vyhledávat a kriticky posuzovat příležitosti k uskutečnění podnikatelského záměru s ohledem na své předpoklady, realitu tržního prostředí a další faktory.</w:t>
      </w:r>
    </w:p>
    <w:p w14:paraId="6FB3AC4D" w14:textId="6D2BB818" w:rsidR="00C0426C" w:rsidRPr="0079553C" w:rsidRDefault="00C0426C" w:rsidP="0079660F">
      <w:pPr>
        <w:pStyle w:val="Odstmezery"/>
        <w:rPr>
          <w:rFonts w:eastAsia="Segoe UI Light"/>
          <w:color w:val="000000" w:themeColor="text1"/>
          <w:sz w:val="24"/>
        </w:rPr>
      </w:pPr>
      <w:r w:rsidRPr="0079553C">
        <w:rPr>
          <w:rFonts w:eastAsia="Segoe UI Light"/>
          <w:b/>
          <w:bCs/>
          <w:color w:val="000000" w:themeColor="text1"/>
          <w:sz w:val="24"/>
        </w:rPr>
        <w:t>Digitální kompetence</w:t>
      </w:r>
    </w:p>
    <w:p w14:paraId="5AE5F8FC" w14:textId="77777777" w:rsidR="00C0426C" w:rsidRDefault="00C0426C" w:rsidP="00C0426C">
      <w:pPr>
        <w:pStyle w:val="Odstmezery"/>
        <w:rPr>
          <w:rFonts w:eastAsia="Segoe UI Light"/>
          <w:color w:val="000000" w:themeColor="text1"/>
          <w:szCs w:val="22"/>
        </w:rPr>
      </w:pPr>
      <w:r w:rsidRPr="6D3F1422">
        <w:rPr>
          <w:rFonts w:eastAsia="Segoe UI Light"/>
          <w:color w:val="000000" w:themeColor="text1"/>
          <w:szCs w:val="22"/>
          <w:u w:val="single"/>
        </w:rPr>
        <w:t>Učitel</w:t>
      </w:r>
      <w:r w:rsidRPr="6D3F1422">
        <w:rPr>
          <w:rFonts w:eastAsia="Segoe UI Light"/>
          <w:color w:val="000000" w:themeColor="text1"/>
          <w:szCs w:val="22"/>
        </w:rPr>
        <w:t>: vede žáky, aby ovládali potřebnou sadu digitálních zařízení, aplikací a služeb, využívali je při školní práci i při zapojení do veřejného života; digitální technologie a způsob jejich použití nastavovali a měnili podle toho, jak se vyvíjejí dostupné možnosti a jak se mění jeho vlastní potřeby; získávali, posuzovali, spravovali, sdíleli a sdělovali data, informace a digitální obsah v</w:t>
      </w:r>
    </w:p>
    <w:p w14:paraId="438DD4DB" w14:textId="525354D0" w:rsidR="00C0426C" w:rsidRDefault="00C0426C" w:rsidP="00C0426C">
      <w:pPr>
        <w:pStyle w:val="Odstmezery"/>
        <w:rPr>
          <w:rFonts w:eastAsia="Segoe UI Light"/>
          <w:color w:val="000000" w:themeColor="text1"/>
          <w:szCs w:val="22"/>
        </w:rPr>
      </w:pPr>
      <w:r w:rsidRPr="6D3F1422">
        <w:rPr>
          <w:rFonts w:eastAsia="Segoe UI Light"/>
          <w:color w:val="000000" w:themeColor="text1"/>
          <w:szCs w:val="22"/>
        </w:rPr>
        <w:t xml:space="preserve"> různých formátech; aby k tomu volili efektivní postupy, strategie a způsoby, které odpovídají konkrétní situaci a účelu; vytvářeli, vylepšovali a propojovali digitální obsah v různých formátech; vyjadřuje se za </w:t>
      </w:r>
      <w:r w:rsidRPr="6D3F1422">
        <w:rPr>
          <w:rFonts w:eastAsia="Segoe UI Light"/>
          <w:color w:val="000000" w:themeColor="text1"/>
          <w:szCs w:val="22"/>
        </w:rPr>
        <w:lastRenderedPageBreak/>
        <w:t>pomoci digitálních prostředků; navrhovali prostřednictvím digitálních technologií taková řešení, která jim pomohou vylepšit postupy či technologie; dokázali poradit s technickými problémy;</w:t>
      </w:r>
      <w:r w:rsidR="001E45D8">
        <w:rPr>
          <w:rFonts w:eastAsia="Segoe UI Light"/>
          <w:color w:val="000000" w:themeColor="text1"/>
          <w:szCs w:val="22"/>
        </w:rPr>
        <w:t xml:space="preserve"> </w:t>
      </w:r>
      <w:r w:rsidRPr="6D3F1422">
        <w:rPr>
          <w:rFonts w:eastAsia="Segoe UI Light"/>
          <w:color w:val="000000" w:themeColor="text1"/>
          <w:szCs w:val="22"/>
        </w:rPr>
        <w:t>vyrovnávali se s proměnlivostí digitálních technologií a posuzovali, jak vývoj technologií ovlivňuje různé aspekty života jedince a společnosti a životní prostředí, zvažovali rizika a přínosy; předcházeli situacím ohrožujícím bezpečnost zařízení i dat, situacím ohrožujícím jejich tělesné a duševní zdraví; při spolupráci, komunikaci a sdílení informací v digitálním prostředí jednali eticky, s ohleduplností a respektem k druhým.</w:t>
      </w:r>
    </w:p>
    <w:p w14:paraId="47D076F9" w14:textId="77777777" w:rsidR="0079553C" w:rsidRPr="002227F8" w:rsidRDefault="0079553C" w:rsidP="0079553C">
      <w:pPr>
        <w:spacing w:before="0"/>
        <w:rPr>
          <w:rStyle w:val="Siln"/>
        </w:rPr>
      </w:pPr>
      <w:r w:rsidRPr="002227F8">
        <w:rPr>
          <w:rStyle w:val="Siln"/>
        </w:rPr>
        <w:t>Rozpis učiva</w:t>
      </w:r>
      <w:r>
        <w:rPr>
          <w:rStyle w:val="Siln"/>
        </w:rPr>
        <w:t xml:space="preserve"> a </w:t>
      </w:r>
      <w:r w:rsidRPr="002227F8">
        <w:rPr>
          <w:rStyle w:val="Siln"/>
        </w:rPr>
        <w:t>výsledků vzdělávání</w:t>
      </w:r>
    </w:p>
    <w:p w14:paraId="2E64C8AF" w14:textId="77777777" w:rsidR="00C0426C" w:rsidRDefault="00C0426C" w:rsidP="0079553C">
      <w:pPr>
        <w:pStyle w:val="Odsttunnadpis"/>
        <w:spacing w:after="120" w:line="288" w:lineRule="auto"/>
      </w:pPr>
      <w:r>
        <w:t>Ročník: 2.</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C0426C" w:rsidRPr="00EF4B1C" w14:paraId="4007B91F" w14:textId="77777777" w:rsidTr="00965BDD">
        <w:tc>
          <w:tcPr>
            <w:tcW w:w="3685" w:type="dxa"/>
            <w:shd w:val="clear" w:color="auto" w:fill="BFBFBF" w:themeFill="background1" w:themeFillShade="BF"/>
            <w:vAlign w:val="center"/>
          </w:tcPr>
          <w:p w14:paraId="6B73B3B1" w14:textId="77777777" w:rsidR="00C0426C" w:rsidRPr="00EF4B1C" w:rsidRDefault="00C0426C" w:rsidP="00965BDD">
            <w:pPr>
              <w:spacing w:before="0" w:line="240" w:lineRule="auto"/>
              <w:jc w:val="center"/>
              <w:rPr>
                <w:b/>
              </w:rPr>
            </w:pPr>
            <w:r w:rsidRPr="00EF4B1C">
              <w:rPr>
                <w:b/>
              </w:rPr>
              <w:t>Očekávané výstupy</w:t>
            </w:r>
          </w:p>
        </w:tc>
        <w:tc>
          <w:tcPr>
            <w:tcW w:w="3118" w:type="dxa"/>
            <w:shd w:val="clear" w:color="auto" w:fill="BFBFBF" w:themeFill="background1" w:themeFillShade="BF"/>
            <w:vAlign w:val="center"/>
          </w:tcPr>
          <w:p w14:paraId="50C19080" w14:textId="77777777" w:rsidR="00C0426C" w:rsidRPr="00EF4B1C" w:rsidRDefault="00C0426C" w:rsidP="00965BDD">
            <w:pPr>
              <w:spacing w:before="0" w:line="240" w:lineRule="auto"/>
              <w:jc w:val="center"/>
              <w:rPr>
                <w:b/>
              </w:rPr>
            </w:pPr>
            <w:r w:rsidRPr="00EF4B1C">
              <w:rPr>
                <w:b/>
              </w:rPr>
              <w:t>Učivo</w:t>
            </w:r>
          </w:p>
        </w:tc>
        <w:tc>
          <w:tcPr>
            <w:tcW w:w="2835" w:type="dxa"/>
            <w:shd w:val="clear" w:color="auto" w:fill="BFBFBF" w:themeFill="background1" w:themeFillShade="BF"/>
            <w:vAlign w:val="center"/>
          </w:tcPr>
          <w:p w14:paraId="2CD15A70" w14:textId="77777777" w:rsidR="00C0426C" w:rsidRPr="00EF4B1C" w:rsidRDefault="00C0426C" w:rsidP="00965BDD">
            <w:pPr>
              <w:spacing w:before="0" w:line="240" w:lineRule="auto"/>
              <w:jc w:val="center"/>
              <w:rPr>
                <w:b/>
              </w:rPr>
            </w:pPr>
            <w:r w:rsidRPr="00EF4B1C">
              <w:rPr>
                <w:b/>
              </w:rPr>
              <w:t>Průřezová témata,</w:t>
            </w:r>
          </w:p>
          <w:p w14:paraId="76874FA7" w14:textId="77777777" w:rsidR="00C0426C" w:rsidRPr="00EF4B1C" w:rsidRDefault="00C0426C" w:rsidP="00965BDD">
            <w:pPr>
              <w:spacing w:before="0" w:line="240" w:lineRule="auto"/>
              <w:jc w:val="center"/>
              <w:rPr>
                <w:b/>
              </w:rPr>
            </w:pPr>
            <w:r w:rsidRPr="00EF4B1C">
              <w:rPr>
                <w:b/>
              </w:rPr>
              <w:t>MP vztahy</w:t>
            </w:r>
          </w:p>
        </w:tc>
      </w:tr>
      <w:tr w:rsidR="00C0426C" w:rsidRPr="00EF4B1C" w14:paraId="24AEC4A8" w14:textId="77777777" w:rsidTr="00965BDD">
        <w:tc>
          <w:tcPr>
            <w:tcW w:w="3685" w:type="dxa"/>
          </w:tcPr>
          <w:p w14:paraId="0355B30E" w14:textId="77777777" w:rsidR="00C0426C" w:rsidRPr="00EF4B1C" w:rsidRDefault="00C0426C" w:rsidP="00CC5C4F">
            <w:pPr>
              <w:pStyle w:val="Tabulkaodrazky"/>
              <w:numPr>
                <w:ilvl w:val="0"/>
                <w:numId w:val="9"/>
              </w:numPr>
              <w:tabs>
                <w:tab w:val="num" w:pos="227"/>
              </w:tabs>
              <w:ind w:left="227" w:hanging="227"/>
            </w:pPr>
            <w:r>
              <w:t>č</w:t>
            </w:r>
            <w:r w:rsidRPr="00EF4B1C">
              <w:t>te srozumitelně se správnou ar</w:t>
            </w:r>
            <w:r>
              <w:t>tikulací krátké dialogy a texty</w:t>
            </w:r>
          </w:p>
          <w:p w14:paraId="09C2DCEE" w14:textId="77777777" w:rsidR="00C0426C" w:rsidRPr="00EF4B1C" w:rsidRDefault="00C0426C" w:rsidP="00CC5C4F">
            <w:pPr>
              <w:pStyle w:val="Tabulkaodrazky"/>
              <w:numPr>
                <w:ilvl w:val="0"/>
                <w:numId w:val="9"/>
              </w:numPr>
              <w:tabs>
                <w:tab w:val="num" w:pos="227"/>
              </w:tabs>
              <w:ind w:left="227" w:hanging="227"/>
            </w:pPr>
            <w:r>
              <w:t>s</w:t>
            </w:r>
            <w:r w:rsidRPr="00EF4B1C">
              <w:t>právně vyslovuje jednotlivé německé hlásky, odliší jeji</w:t>
            </w:r>
            <w:r>
              <w:t>ch výslovnost od českých hlásek</w:t>
            </w:r>
          </w:p>
          <w:p w14:paraId="13A25CD2" w14:textId="77777777" w:rsidR="00C0426C" w:rsidRPr="00EF4B1C" w:rsidRDefault="00C0426C" w:rsidP="00CC5C4F">
            <w:pPr>
              <w:pStyle w:val="Tabulkaodrazky"/>
              <w:numPr>
                <w:ilvl w:val="0"/>
                <w:numId w:val="9"/>
              </w:numPr>
              <w:tabs>
                <w:tab w:val="num" w:pos="227"/>
              </w:tabs>
              <w:ind w:left="227" w:hanging="227"/>
            </w:pPr>
            <w:r>
              <w:t>n</w:t>
            </w:r>
            <w:r w:rsidRPr="00EF4B1C">
              <w:t xml:space="preserve">a základě autentických nahrávek napodobuje </w:t>
            </w:r>
            <w:r>
              <w:t>intonaci a melodii německé věty</w:t>
            </w:r>
          </w:p>
          <w:p w14:paraId="56CFAD45" w14:textId="77777777" w:rsidR="00C0426C" w:rsidRPr="00EF4B1C" w:rsidRDefault="00C0426C" w:rsidP="00CC5C4F">
            <w:pPr>
              <w:pStyle w:val="Tabulkaodrazky"/>
              <w:numPr>
                <w:ilvl w:val="0"/>
                <w:numId w:val="9"/>
              </w:numPr>
              <w:tabs>
                <w:tab w:val="num" w:pos="227"/>
              </w:tabs>
              <w:ind w:left="227" w:hanging="227"/>
            </w:pPr>
            <w:r>
              <w:t>rozumí jednoduchému dialogu a </w:t>
            </w:r>
            <w:r w:rsidRPr="00EF4B1C">
              <w:t xml:space="preserve">krátkému sdělení informativního charakteru, které se týká jeho samého, </w:t>
            </w:r>
            <w:r>
              <w:t>jeho rodiny a nejbližšího okolí</w:t>
            </w:r>
          </w:p>
          <w:p w14:paraId="783706C1" w14:textId="77777777" w:rsidR="00C0426C" w:rsidRPr="00EF4B1C" w:rsidRDefault="00C0426C" w:rsidP="00CC5C4F">
            <w:pPr>
              <w:pStyle w:val="Tabulkaodrazky"/>
              <w:numPr>
                <w:ilvl w:val="0"/>
                <w:numId w:val="9"/>
              </w:numPr>
              <w:tabs>
                <w:tab w:val="num" w:pos="227"/>
              </w:tabs>
              <w:ind w:left="227" w:hanging="227"/>
            </w:pPr>
            <w:r>
              <w:t>r</w:t>
            </w:r>
            <w:r w:rsidRPr="00EF4B1C">
              <w:t>eaguje na krátké, jednoduše napsané nebo pečlivě vyslovené pokyny</w:t>
            </w:r>
            <w:r>
              <w:t>, řídí se jimi a realizuje je</w:t>
            </w:r>
          </w:p>
          <w:p w14:paraId="720B2062" w14:textId="77777777" w:rsidR="00C0426C" w:rsidRPr="00EF4B1C" w:rsidRDefault="00C0426C" w:rsidP="00CC5C4F">
            <w:pPr>
              <w:pStyle w:val="Tabulkaodrazky"/>
              <w:numPr>
                <w:ilvl w:val="0"/>
                <w:numId w:val="9"/>
              </w:numPr>
              <w:tabs>
                <w:tab w:val="num" w:pos="227"/>
              </w:tabs>
              <w:ind w:left="227" w:hanging="227"/>
            </w:pPr>
            <w:r>
              <w:t>rozumí krátkým dialogům a </w:t>
            </w:r>
            <w:r w:rsidRPr="00EF4B1C">
              <w:t>textům, vyhledá základní informace</w:t>
            </w:r>
            <w:r>
              <w:t xml:space="preserve"> v </w:t>
            </w:r>
            <w:r w:rsidRPr="00EF4B1C">
              <w:t>textu</w:t>
            </w:r>
            <w:r>
              <w:t xml:space="preserve"> a odpovědi na jednoduché otázky</w:t>
            </w:r>
          </w:p>
          <w:p w14:paraId="2FE63CA0" w14:textId="77777777" w:rsidR="00C0426C" w:rsidRPr="00EF4B1C" w:rsidRDefault="00C0426C" w:rsidP="00CC5C4F">
            <w:pPr>
              <w:pStyle w:val="Tabulkaodrazky"/>
              <w:numPr>
                <w:ilvl w:val="0"/>
                <w:numId w:val="9"/>
              </w:numPr>
              <w:tabs>
                <w:tab w:val="num" w:pos="227"/>
              </w:tabs>
              <w:ind w:left="227" w:hanging="227"/>
            </w:pPr>
            <w:r>
              <w:t>a</w:t>
            </w:r>
            <w:r w:rsidRPr="00EF4B1C">
              <w:t>becední slovní</w:t>
            </w:r>
            <w:r>
              <w:t>k využívá ke kontrole pravopisu</w:t>
            </w:r>
          </w:p>
          <w:p w14:paraId="2EB084B1" w14:textId="77777777" w:rsidR="00C0426C" w:rsidRPr="00EF4B1C" w:rsidRDefault="00C0426C" w:rsidP="00CC5C4F">
            <w:pPr>
              <w:pStyle w:val="Tabulkaodrazky"/>
              <w:numPr>
                <w:ilvl w:val="0"/>
                <w:numId w:val="9"/>
              </w:numPr>
              <w:tabs>
                <w:tab w:val="num" w:pos="227"/>
              </w:tabs>
              <w:ind w:left="227" w:hanging="227"/>
            </w:pPr>
            <w:r>
              <w:t>o</w:t>
            </w:r>
            <w:r w:rsidRPr="00EF4B1C">
              <w:t>rientuje se</w:t>
            </w:r>
            <w:r>
              <w:t xml:space="preserve"> v </w:t>
            </w:r>
            <w:r w:rsidRPr="00EF4B1C">
              <w:t xml:space="preserve">dvojjazyčném slovníku, </w:t>
            </w:r>
            <w:r>
              <w:t>vyhledá v něm jednoduché výrazy</w:t>
            </w:r>
          </w:p>
        </w:tc>
        <w:tc>
          <w:tcPr>
            <w:tcW w:w="3118" w:type="dxa"/>
          </w:tcPr>
          <w:p w14:paraId="44DF477A" w14:textId="77777777" w:rsidR="00C0426C" w:rsidRPr="000B724E" w:rsidRDefault="00C0426C" w:rsidP="00965BDD">
            <w:pPr>
              <w:pStyle w:val="Tabulkatucne"/>
            </w:pPr>
            <w:r w:rsidRPr="000B724E">
              <w:rPr>
                <w:rStyle w:val="Tabulka2aChar"/>
                <w:szCs w:val="22"/>
              </w:rPr>
              <w:t>Četba úvodních textů</w:t>
            </w:r>
          </w:p>
          <w:p w14:paraId="44C5F09B"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porozumět internacionalismům</w:t>
            </w:r>
          </w:p>
          <w:p w14:paraId="78AC499D"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hláskovat slova</w:t>
            </w:r>
          </w:p>
          <w:p w14:paraId="04910E0A"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poslech a opakování krátkých vět</w:t>
            </w:r>
          </w:p>
          <w:p w14:paraId="4BD44ECD" w14:textId="77777777" w:rsidR="00C0426C" w:rsidRPr="000B724E" w:rsidRDefault="00C0426C" w:rsidP="00965BDD">
            <w:pPr>
              <w:pStyle w:val="TabulkatextChar"/>
              <w:framePr w:hSpace="141" w:wrap="auto" w:vAnchor="page" w:hAnchor="margin" w:y="2881"/>
              <w:tabs>
                <w:tab w:val="clear" w:pos="284"/>
              </w:tabs>
              <w:ind w:firstLine="0"/>
              <w:rPr>
                <w:rFonts w:ascii="Segoe UI Light" w:hAnsi="Segoe UI Light"/>
              </w:rPr>
            </w:pPr>
          </w:p>
          <w:p w14:paraId="2ADFFF04"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představit sebe i jiné</w:t>
            </w:r>
          </w:p>
          <w:p w14:paraId="6E470F8C"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z</w:t>
            </w:r>
            <w:r w:rsidRPr="000B724E">
              <w:rPr>
                <w:rFonts w:ascii="Segoe UI Light" w:hAnsi="Segoe UI Light"/>
              </w:rPr>
              <w:t>eptat se na</w:t>
            </w:r>
            <w:r>
              <w:rPr>
                <w:rFonts w:ascii="Segoe UI Light" w:hAnsi="Segoe UI Light"/>
              </w:rPr>
              <w:t xml:space="preserve"> jméno partnera a odkud pochází</w:t>
            </w:r>
          </w:p>
          <w:p w14:paraId="372C588F" w14:textId="77777777" w:rsidR="00C0426C" w:rsidRPr="000B724E" w:rsidRDefault="00C0426C" w:rsidP="00965BDD">
            <w:pPr>
              <w:pStyle w:val="TabulkatextChar"/>
              <w:framePr w:hSpace="141" w:wrap="auto" w:vAnchor="page" w:hAnchor="margin" w:y="2881"/>
              <w:tabs>
                <w:tab w:val="clear" w:pos="284"/>
              </w:tabs>
              <w:ind w:firstLine="0"/>
              <w:rPr>
                <w:rFonts w:ascii="Segoe UI Light" w:hAnsi="Segoe UI Light"/>
              </w:rPr>
            </w:pPr>
          </w:p>
          <w:p w14:paraId="3B4E329A"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z</w:t>
            </w:r>
            <w:r w:rsidRPr="000B724E">
              <w:rPr>
                <w:rFonts w:ascii="Segoe UI Light" w:hAnsi="Segoe UI Light"/>
              </w:rPr>
              <w:t>ákladní k</w:t>
            </w:r>
            <w:r>
              <w:rPr>
                <w:rFonts w:ascii="Segoe UI Light" w:hAnsi="Segoe UI Light"/>
              </w:rPr>
              <w:t>omunikace ve třídě a s učitelem</w:t>
            </w:r>
          </w:p>
          <w:p w14:paraId="41F810D1" w14:textId="77777777" w:rsidR="00C0426C" w:rsidRPr="000B724E" w:rsidRDefault="00C0426C" w:rsidP="00965BDD">
            <w:pPr>
              <w:pStyle w:val="TabulkatextChar"/>
              <w:framePr w:hSpace="141" w:wrap="auto" w:vAnchor="page" w:hAnchor="margin" w:y="2881"/>
              <w:tabs>
                <w:tab w:val="clear" w:pos="284"/>
              </w:tabs>
              <w:ind w:firstLine="0"/>
              <w:rPr>
                <w:rFonts w:ascii="Segoe UI Light" w:hAnsi="Segoe UI Light"/>
              </w:rPr>
            </w:pPr>
          </w:p>
          <w:p w14:paraId="64A9F7B7"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hledat informace v textu</w:t>
            </w:r>
          </w:p>
          <w:p w14:paraId="679126DB"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počítat</w:t>
            </w:r>
          </w:p>
          <w:p w14:paraId="468C97AB"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jmenovat telefonní čísla</w:t>
            </w:r>
          </w:p>
          <w:p w14:paraId="1AA35B7B"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vyplnit formulář</w:t>
            </w:r>
          </w:p>
          <w:p w14:paraId="07F947CB" w14:textId="77777777" w:rsidR="00C0426C" w:rsidRPr="000B724E" w:rsidRDefault="00C0426C" w:rsidP="00965BDD">
            <w:pPr>
              <w:pStyle w:val="TabulkatextChar"/>
              <w:framePr w:hSpace="141" w:wrap="auto" w:vAnchor="page" w:hAnchor="margin" w:y="2881"/>
              <w:tabs>
                <w:tab w:val="clear" w:pos="284"/>
              </w:tabs>
              <w:ind w:firstLine="0"/>
              <w:rPr>
                <w:rFonts w:ascii="Segoe UI Light" w:hAnsi="Segoe UI Light"/>
              </w:rPr>
            </w:pPr>
          </w:p>
          <w:p w14:paraId="0143DC84" w14:textId="77777777" w:rsidR="00C0426C" w:rsidRPr="00EF4B1C" w:rsidRDefault="00C0426C" w:rsidP="00CC5C4F">
            <w:pPr>
              <w:pStyle w:val="TabulkatextChar"/>
              <w:framePr w:hSpace="141" w:wrap="auto" w:vAnchor="page" w:hAnchor="margin" w:y="2881"/>
              <w:numPr>
                <w:ilvl w:val="0"/>
                <w:numId w:val="8"/>
              </w:numPr>
              <w:tabs>
                <w:tab w:val="clear" w:pos="567"/>
                <w:tab w:val="num" w:pos="284"/>
              </w:tabs>
              <w:ind w:left="284"/>
            </w:pPr>
            <w:r>
              <w:rPr>
                <w:rFonts w:ascii="Segoe UI Light" w:hAnsi="Segoe UI Light"/>
              </w:rPr>
              <w:t>p</w:t>
            </w:r>
            <w:r w:rsidRPr="000B724E">
              <w:rPr>
                <w:rFonts w:ascii="Segoe UI Light" w:hAnsi="Segoe UI Light"/>
              </w:rPr>
              <w:t>ráce se slovníkem</w:t>
            </w:r>
          </w:p>
        </w:tc>
        <w:tc>
          <w:tcPr>
            <w:tcW w:w="2835" w:type="dxa"/>
          </w:tcPr>
          <w:p w14:paraId="236F560C" w14:textId="77777777" w:rsidR="00C0426C" w:rsidRPr="00EF4B1C" w:rsidRDefault="00C0426C" w:rsidP="00965BDD">
            <w:pPr>
              <w:pStyle w:val="Tabulkanormln"/>
            </w:pPr>
            <w:r w:rsidRPr="000B724E">
              <w:rPr>
                <w:b/>
              </w:rPr>
              <w:t>Rozvoj schopnosti poznávání</w:t>
            </w:r>
            <w:r w:rsidRPr="00EF4B1C">
              <w:t xml:space="preserve"> - používání systému karet pro lepší zapamatování slovní zásoby, označení předmětů</w:t>
            </w:r>
            <w:r>
              <w:t xml:space="preserve"> v </w:t>
            </w:r>
            <w:r w:rsidRPr="00EF4B1C">
              <w:t>bezprostředním okolí</w:t>
            </w:r>
          </w:p>
          <w:p w14:paraId="0144D6A4" w14:textId="77777777" w:rsidR="00C0426C" w:rsidRPr="00EF4B1C" w:rsidRDefault="00C0426C" w:rsidP="00965BDD">
            <w:pPr>
              <w:pStyle w:val="Tabulkanormln"/>
            </w:pPr>
          </w:p>
          <w:p w14:paraId="48EB0D1C" w14:textId="77777777" w:rsidR="00C0426C" w:rsidRPr="00EF4B1C" w:rsidRDefault="00C0426C" w:rsidP="00965BDD">
            <w:pPr>
              <w:pStyle w:val="Tabulkanormln"/>
            </w:pPr>
            <w:r w:rsidRPr="000B724E">
              <w:rPr>
                <w:b/>
              </w:rPr>
              <w:t>Mezilidské vztahy</w:t>
            </w:r>
            <w:r>
              <w:rPr>
                <w:u w:val="single"/>
              </w:rPr>
              <w:t xml:space="preserve"> </w:t>
            </w:r>
            <w:r w:rsidRPr="00EF4B1C">
              <w:t xml:space="preserve">- škola, rodina </w:t>
            </w:r>
          </w:p>
          <w:p w14:paraId="7C62BDDA" w14:textId="77777777" w:rsidR="00C0426C" w:rsidRPr="00EF4B1C" w:rsidRDefault="00C0426C" w:rsidP="00965BDD">
            <w:pPr>
              <w:pStyle w:val="Tabulkanormln"/>
            </w:pPr>
          </w:p>
          <w:p w14:paraId="731A5D9C" w14:textId="77777777" w:rsidR="00C0426C" w:rsidRPr="00EF4B1C" w:rsidRDefault="00C0426C" w:rsidP="00965BDD">
            <w:pPr>
              <w:pStyle w:val="Tabulkanormln"/>
            </w:pPr>
            <w:r>
              <w:t>P</w:t>
            </w:r>
            <w:r w:rsidRPr="00EF4B1C">
              <w:t>ísničky, říkadla</w:t>
            </w:r>
          </w:p>
          <w:p w14:paraId="55862EF8" w14:textId="77777777" w:rsidR="00C0426C" w:rsidRPr="00EF4B1C" w:rsidRDefault="00C0426C" w:rsidP="00965BDD">
            <w:pPr>
              <w:pStyle w:val="Tabulkanormln"/>
            </w:pPr>
          </w:p>
          <w:p w14:paraId="17C4BF55" w14:textId="77777777" w:rsidR="00C0426C" w:rsidRPr="00EF4B1C" w:rsidRDefault="00C0426C" w:rsidP="00965BDD">
            <w:pPr>
              <w:pStyle w:val="Tabulkanormln"/>
            </w:pPr>
            <w:r>
              <w:t>K</w:t>
            </w:r>
            <w:r w:rsidRPr="00EF4B1C">
              <w:t>řížovky</w:t>
            </w:r>
          </w:p>
          <w:p w14:paraId="71ECCE2F" w14:textId="77777777" w:rsidR="00C0426C" w:rsidRPr="00EF4B1C" w:rsidRDefault="00C0426C" w:rsidP="00965BDD">
            <w:pPr>
              <w:spacing w:before="0" w:line="240" w:lineRule="auto"/>
            </w:pPr>
          </w:p>
        </w:tc>
      </w:tr>
      <w:tr w:rsidR="00C0426C" w:rsidRPr="00EF4B1C" w14:paraId="4F713F7F" w14:textId="77777777" w:rsidTr="00965BDD">
        <w:tc>
          <w:tcPr>
            <w:tcW w:w="3685" w:type="dxa"/>
          </w:tcPr>
          <w:p w14:paraId="5FBB23F1" w14:textId="77777777" w:rsidR="00C0426C" w:rsidRPr="00EF4B1C" w:rsidRDefault="00C0426C" w:rsidP="00CC5C4F">
            <w:pPr>
              <w:pStyle w:val="Tabulkaodrazky"/>
              <w:numPr>
                <w:ilvl w:val="0"/>
                <w:numId w:val="9"/>
              </w:numPr>
              <w:tabs>
                <w:tab w:val="num" w:pos="227"/>
              </w:tabs>
              <w:ind w:left="227" w:hanging="227"/>
            </w:pPr>
            <w:r>
              <w:t>napíše jednoduchý text</w:t>
            </w:r>
          </w:p>
          <w:p w14:paraId="295EB642" w14:textId="77777777" w:rsidR="00C0426C" w:rsidRPr="00EF4B1C" w:rsidRDefault="00C0426C" w:rsidP="00CC5C4F">
            <w:pPr>
              <w:pStyle w:val="Tabulkaodrazky"/>
              <w:numPr>
                <w:ilvl w:val="0"/>
                <w:numId w:val="9"/>
              </w:numPr>
              <w:tabs>
                <w:tab w:val="num" w:pos="227"/>
              </w:tabs>
              <w:ind w:left="227" w:hanging="227"/>
            </w:pPr>
            <w:r>
              <w:t>p</w:t>
            </w:r>
            <w:r w:rsidRPr="00EF4B1C">
              <w:t>í</w:t>
            </w:r>
            <w:r>
              <w:t>semně požádá o osobní informace</w:t>
            </w:r>
          </w:p>
          <w:p w14:paraId="3182D66C" w14:textId="77777777" w:rsidR="00C0426C" w:rsidRPr="00EF4B1C" w:rsidRDefault="00C0426C" w:rsidP="00CC5C4F">
            <w:pPr>
              <w:pStyle w:val="Tabulkaodrazky"/>
              <w:numPr>
                <w:ilvl w:val="0"/>
                <w:numId w:val="9"/>
              </w:numPr>
              <w:tabs>
                <w:tab w:val="num" w:pos="227"/>
              </w:tabs>
              <w:ind w:left="227" w:hanging="227"/>
            </w:pPr>
            <w:r>
              <w:t>v</w:t>
            </w:r>
            <w:r w:rsidRPr="00EF4B1C">
              <w:t>e fo</w:t>
            </w:r>
            <w:r>
              <w:t>rmuláři vyplní požadované údaje</w:t>
            </w:r>
          </w:p>
          <w:p w14:paraId="0368BBEA" w14:textId="77777777" w:rsidR="00C0426C" w:rsidRPr="00EF4B1C" w:rsidRDefault="00C0426C" w:rsidP="00CC5C4F">
            <w:pPr>
              <w:pStyle w:val="Tabulkaodrazky"/>
              <w:numPr>
                <w:ilvl w:val="0"/>
                <w:numId w:val="9"/>
              </w:numPr>
              <w:tabs>
                <w:tab w:val="num" w:pos="227"/>
              </w:tabs>
              <w:ind w:left="227" w:hanging="227"/>
            </w:pPr>
            <w:r>
              <w:lastRenderedPageBreak/>
              <w:t>r</w:t>
            </w:r>
            <w:r w:rsidRPr="00EF4B1C">
              <w:t>eprodukuje pomocí otázek</w:t>
            </w:r>
            <w:r>
              <w:t xml:space="preserve"> i </w:t>
            </w:r>
            <w:r w:rsidRPr="00EF4B1C">
              <w:t>volně obsah jednoduchého krátkého psaného</w:t>
            </w:r>
            <w:r>
              <w:t xml:space="preserve"> i </w:t>
            </w:r>
            <w:r w:rsidRPr="00EF4B1C">
              <w:t>slyšeného textu</w:t>
            </w:r>
            <w:r>
              <w:t xml:space="preserve"> a </w:t>
            </w:r>
            <w:r w:rsidRPr="00EF4B1C">
              <w:t>jedno</w:t>
            </w:r>
            <w:r>
              <w:t>duchých dialogů ústně i písemně</w:t>
            </w:r>
          </w:p>
          <w:p w14:paraId="63FDA8D8" w14:textId="77777777" w:rsidR="00C0426C" w:rsidRPr="00EF4B1C" w:rsidRDefault="00C0426C" w:rsidP="00CC5C4F">
            <w:pPr>
              <w:pStyle w:val="Tabulkaodrazky"/>
              <w:numPr>
                <w:ilvl w:val="0"/>
                <w:numId w:val="9"/>
              </w:numPr>
              <w:tabs>
                <w:tab w:val="num" w:pos="227"/>
              </w:tabs>
              <w:ind w:left="227" w:hanging="227"/>
            </w:pPr>
            <w:r>
              <w:t>n</w:t>
            </w:r>
            <w:r w:rsidRPr="00EF4B1C">
              <w:t xml:space="preserve">apíše jednoduchý </w:t>
            </w:r>
            <w:r>
              <w:t>text (pohlednice, krátký dopis)</w:t>
            </w:r>
          </w:p>
          <w:p w14:paraId="15434016" w14:textId="77777777" w:rsidR="00C0426C" w:rsidRPr="00EF4B1C" w:rsidRDefault="00C0426C" w:rsidP="00CC5C4F">
            <w:pPr>
              <w:pStyle w:val="Tabulkaodrazky"/>
              <w:numPr>
                <w:ilvl w:val="0"/>
                <w:numId w:val="9"/>
              </w:numPr>
              <w:tabs>
                <w:tab w:val="num" w:pos="227"/>
              </w:tabs>
              <w:ind w:left="227" w:hanging="227"/>
            </w:pPr>
            <w:r>
              <w:t>n</w:t>
            </w:r>
            <w:r w:rsidRPr="00EF4B1C">
              <w:t>apí</w:t>
            </w:r>
            <w:r>
              <w:t>še odpověď na jednoduché otázky</w:t>
            </w:r>
          </w:p>
        </w:tc>
        <w:tc>
          <w:tcPr>
            <w:tcW w:w="3118" w:type="dxa"/>
          </w:tcPr>
          <w:p w14:paraId="4FFE48C2"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lastRenderedPageBreak/>
              <w:t>p</w:t>
            </w:r>
            <w:r w:rsidRPr="000B724E">
              <w:rPr>
                <w:rFonts w:ascii="Segoe UI Light" w:hAnsi="Segoe UI Light"/>
              </w:rPr>
              <w:t>sát poh</w:t>
            </w:r>
            <w:r>
              <w:rPr>
                <w:rFonts w:ascii="Segoe UI Light" w:hAnsi="Segoe UI Light"/>
              </w:rPr>
              <w:t>lednice, texty o škole a rodině</w:t>
            </w:r>
          </w:p>
          <w:p w14:paraId="693A203A" w14:textId="77777777" w:rsidR="00C0426C" w:rsidRPr="000B724E" w:rsidRDefault="00C0426C" w:rsidP="00965BDD">
            <w:pPr>
              <w:pStyle w:val="TabulkatextChar"/>
              <w:framePr w:hSpace="141" w:wrap="auto" w:vAnchor="page" w:hAnchor="margin" w:y="2881"/>
              <w:tabs>
                <w:tab w:val="clear" w:pos="284"/>
              </w:tabs>
              <w:ind w:firstLine="0"/>
              <w:rPr>
                <w:rFonts w:ascii="Segoe UI Light" w:hAnsi="Segoe UI Light"/>
              </w:rPr>
            </w:pPr>
          </w:p>
          <w:p w14:paraId="75F34488"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r</w:t>
            </w:r>
            <w:r w:rsidRPr="000B724E">
              <w:rPr>
                <w:rFonts w:ascii="Segoe UI Light" w:hAnsi="Segoe UI Light"/>
              </w:rPr>
              <w:t>ozumět textům</w:t>
            </w:r>
            <w:r>
              <w:rPr>
                <w:rFonts w:ascii="Segoe UI Light" w:hAnsi="Segoe UI Light"/>
              </w:rPr>
              <w:t xml:space="preserve"> o </w:t>
            </w:r>
            <w:r w:rsidRPr="000B724E">
              <w:rPr>
                <w:rFonts w:ascii="Segoe UI Light" w:hAnsi="Segoe UI Light"/>
              </w:rPr>
              <w:t>rodině</w:t>
            </w:r>
            <w:r>
              <w:rPr>
                <w:rFonts w:ascii="Segoe UI Light" w:hAnsi="Segoe UI Light"/>
              </w:rPr>
              <w:t xml:space="preserve"> a povolání</w:t>
            </w:r>
          </w:p>
          <w:p w14:paraId="10991217" w14:textId="77777777" w:rsidR="00C0426C" w:rsidRPr="000B724E"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lastRenderedPageBreak/>
              <w:t>informovat o zálibách a </w:t>
            </w:r>
            <w:r w:rsidRPr="000B724E">
              <w:rPr>
                <w:rFonts w:ascii="Segoe UI Light" w:hAnsi="Segoe UI Light"/>
              </w:rPr>
              <w:t>zvířa</w:t>
            </w:r>
            <w:r>
              <w:rPr>
                <w:rFonts w:ascii="Segoe UI Light" w:hAnsi="Segoe UI Light"/>
              </w:rPr>
              <w:t>tech, udělat ve třídě interview</w:t>
            </w:r>
          </w:p>
        </w:tc>
        <w:tc>
          <w:tcPr>
            <w:tcW w:w="2835" w:type="dxa"/>
          </w:tcPr>
          <w:p w14:paraId="5B57B96C" w14:textId="77777777" w:rsidR="00C0426C" w:rsidRPr="00EF4B1C" w:rsidRDefault="00C0426C" w:rsidP="00965BDD">
            <w:pPr>
              <w:pStyle w:val="Tabulkanormln"/>
            </w:pPr>
            <w:r w:rsidRPr="000B724E">
              <w:rPr>
                <w:b/>
              </w:rPr>
              <w:lastRenderedPageBreak/>
              <w:t>Sebepoznání</w:t>
            </w:r>
            <w:r>
              <w:rPr>
                <w:b/>
              </w:rPr>
              <w:t xml:space="preserve"> a </w:t>
            </w:r>
            <w:r w:rsidRPr="000B724E">
              <w:rPr>
                <w:b/>
              </w:rPr>
              <w:t>sebepojetí</w:t>
            </w:r>
            <w:r w:rsidRPr="00EF4B1C">
              <w:t xml:space="preserve"> – jednoduchá charakteristika sebe sama</w:t>
            </w:r>
          </w:p>
        </w:tc>
      </w:tr>
      <w:tr w:rsidR="00C0426C" w:rsidRPr="00EF4B1C" w14:paraId="066CAB31" w14:textId="77777777" w:rsidTr="00965BDD">
        <w:tc>
          <w:tcPr>
            <w:tcW w:w="3685" w:type="dxa"/>
          </w:tcPr>
          <w:p w14:paraId="469DCE1E" w14:textId="77777777" w:rsidR="00C0426C" w:rsidRPr="00EF4B1C" w:rsidRDefault="00C0426C" w:rsidP="00CC5C4F">
            <w:pPr>
              <w:pStyle w:val="Tabulkaodrazky"/>
              <w:numPr>
                <w:ilvl w:val="0"/>
                <w:numId w:val="9"/>
              </w:numPr>
              <w:tabs>
                <w:tab w:val="num" w:pos="227"/>
              </w:tabs>
              <w:ind w:left="227" w:hanging="227"/>
            </w:pPr>
            <w:r>
              <w:t>představí sebe a svou rodinu</w:t>
            </w:r>
          </w:p>
          <w:p w14:paraId="2EF92CB7" w14:textId="77777777" w:rsidR="00C0426C" w:rsidRPr="00EF4B1C" w:rsidRDefault="00C0426C" w:rsidP="00CC5C4F">
            <w:pPr>
              <w:pStyle w:val="Tabulkaodrazky"/>
              <w:numPr>
                <w:ilvl w:val="0"/>
                <w:numId w:val="9"/>
              </w:numPr>
              <w:tabs>
                <w:tab w:val="num" w:pos="227"/>
              </w:tabs>
              <w:ind w:left="227" w:hanging="227"/>
            </w:pPr>
            <w:r>
              <w:t>j</w:t>
            </w:r>
            <w:r w:rsidRPr="00EF4B1C">
              <w:t>ednoduše informuje</w:t>
            </w:r>
            <w:r>
              <w:t xml:space="preserve"> o </w:t>
            </w:r>
            <w:r w:rsidRPr="00EF4B1C">
              <w:t xml:space="preserve">jiných </w:t>
            </w:r>
            <w:r>
              <w:t>lidech, o jejich životě</w:t>
            </w:r>
          </w:p>
          <w:p w14:paraId="28353DD3" w14:textId="77777777" w:rsidR="00C0426C" w:rsidRPr="00EF4B1C" w:rsidRDefault="00C0426C" w:rsidP="00CC5C4F">
            <w:pPr>
              <w:pStyle w:val="Tabulkaodrazky"/>
              <w:numPr>
                <w:ilvl w:val="0"/>
                <w:numId w:val="9"/>
              </w:numPr>
              <w:tabs>
                <w:tab w:val="num" w:pos="227"/>
              </w:tabs>
              <w:ind w:left="227" w:hanging="227"/>
            </w:pPr>
            <w:r>
              <w:t>odpoví na podobné otázky</w:t>
            </w:r>
          </w:p>
          <w:p w14:paraId="1D919D39" w14:textId="77777777" w:rsidR="00C0426C" w:rsidRPr="00EF4B1C" w:rsidRDefault="00C0426C" w:rsidP="00CC5C4F">
            <w:pPr>
              <w:pStyle w:val="Tabulkaodrazky"/>
              <w:numPr>
                <w:ilvl w:val="0"/>
                <w:numId w:val="9"/>
              </w:numPr>
              <w:tabs>
                <w:tab w:val="num" w:pos="227"/>
              </w:tabs>
              <w:ind w:left="227" w:hanging="227"/>
            </w:pPr>
            <w:r>
              <w:t>pronese jednoduchá sdělení ve vztahu k tématům</w:t>
            </w:r>
          </w:p>
          <w:p w14:paraId="764957D0" w14:textId="77777777" w:rsidR="00C0426C" w:rsidRPr="00EF4B1C" w:rsidRDefault="00C0426C" w:rsidP="00CC5C4F">
            <w:pPr>
              <w:pStyle w:val="Tabulkaodrazky"/>
              <w:numPr>
                <w:ilvl w:val="0"/>
                <w:numId w:val="9"/>
              </w:numPr>
              <w:tabs>
                <w:tab w:val="num" w:pos="227"/>
              </w:tabs>
              <w:ind w:left="227" w:hanging="227"/>
              <w:rPr>
                <w:rFonts w:eastAsia="Segoe UI Light" w:cs="Segoe UI Light"/>
                <w:color w:val="000000" w:themeColor="text1"/>
              </w:rPr>
            </w:pPr>
            <w:r w:rsidRPr="62CDBDA1">
              <w:rPr>
                <w:rFonts w:eastAsia="Segoe UI Light" w:cs="Segoe UI Light"/>
                <w:color w:val="000000" w:themeColor="text1"/>
              </w:rPr>
              <w:t>vytváří, vylepšuje a propojuje digitální obsah v různých formátech</w:t>
            </w:r>
          </w:p>
          <w:p w14:paraId="76BACB08" w14:textId="77777777" w:rsidR="00C0426C" w:rsidRPr="00EF4B1C" w:rsidRDefault="00C0426C" w:rsidP="00CC5C4F">
            <w:pPr>
              <w:pStyle w:val="TabulkaodrazkyCharCharChar"/>
              <w:numPr>
                <w:ilvl w:val="0"/>
                <w:numId w:val="9"/>
              </w:numPr>
              <w:tabs>
                <w:tab w:val="num" w:pos="510"/>
              </w:tabs>
              <w:spacing w:after="80" w:line="24" w:lineRule="atLeast"/>
              <w:rPr>
                <w:rFonts w:ascii="Segoe UI Light" w:eastAsia="Segoe UI Light" w:hAnsi="Segoe UI Light" w:cs="Segoe UI Light"/>
                <w:color w:val="000000" w:themeColor="text1"/>
              </w:rPr>
            </w:pPr>
            <w:r w:rsidRPr="62CDBDA1">
              <w:rPr>
                <w:rFonts w:ascii="Segoe UI Light" w:eastAsia="Segoe UI Light" w:hAnsi="Segoe UI Light" w:cs="Segoe UI Light"/>
                <w:color w:val="000000" w:themeColor="text1"/>
                <w:szCs w:val="22"/>
              </w:rPr>
              <w:t>vyjadřuje se za pomoci digitálních prostředků</w:t>
            </w:r>
          </w:p>
          <w:p w14:paraId="770BF780" w14:textId="77777777" w:rsidR="00C0426C" w:rsidRPr="00EF4B1C" w:rsidRDefault="00C0426C" w:rsidP="00CC5C4F">
            <w:pPr>
              <w:pStyle w:val="TabulkaodrazkyCharCharChar"/>
              <w:numPr>
                <w:ilvl w:val="0"/>
                <w:numId w:val="9"/>
              </w:numPr>
              <w:tabs>
                <w:tab w:val="num" w:pos="510"/>
              </w:tabs>
              <w:spacing w:after="80" w:line="24" w:lineRule="atLeast"/>
              <w:rPr>
                <w:rFonts w:ascii="Segoe UI Light" w:eastAsia="Segoe UI Light" w:hAnsi="Segoe UI Light" w:cs="Segoe UI Light"/>
                <w:color w:val="000000" w:themeColor="text1"/>
              </w:rPr>
            </w:pPr>
            <w:r w:rsidRPr="62CDBDA1">
              <w:rPr>
                <w:rFonts w:ascii="Segoe UI Light" w:eastAsia="Segoe UI Light" w:hAnsi="Segoe UI Light" w:cs="Segoe UI Light"/>
                <w:color w:val="000000" w:themeColor="text1"/>
                <w:szCs w:val="22"/>
              </w:rPr>
              <w:t>vytváří texty na obrazovce digitálního zařízení pomocí AI</w:t>
            </w:r>
          </w:p>
          <w:p w14:paraId="2122E49C" w14:textId="77777777" w:rsidR="00C0426C" w:rsidRPr="00EF4B1C" w:rsidRDefault="00C0426C" w:rsidP="00CC5C4F">
            <w:pPr>
              <w:pStyle w:val="TabulkaodrazkyCharCharChar"/>
              <w:numPr>
                <w:ilvl w:val="0"/>
                <w:numId w:val="9"/>
              </w:numPr>
              <w:tabs>
                <w:tab w:val="num" w:pos="510"/>
              </w:tabs>
              <w:spacing w:after="80" w:line="24" w:lineRule="atLeast"/>
              <w:rPr>
                <w:rFonts w:ascii="Segoe UI Light" w:eastAsia="Segoe UI Light" w:hAnsi="Segoe UI Light" w:cs="Segoe UI Light"/>
                <w:color w:val="000000" w:themeColor="text1"/>
              </w:rPr>
            </w:pPr>
            <w:r w:rsidRPr="62CDBDA1">
              <w:rPr>
                <w:rFonts w:ascii="Segoe UI Light" w:eastAsia="Segoe UI Light" w:hAnsi="Segoe UI Light" w:cs="Segoe UI Light"/>
                <w:color w:val="000000" w:themeColor="text1"/>
                <w:szCs w:val="22"/>
              </w:rPr>
              <w:t>využívá online slovníky</w:t>
            </w:r>
          </w:p>
          <w:p w14:paraId="52A8F8EE" w14:textId="77777777" w:rsidR="00C0426C" w:rsidRPr="00EF4B1C" w:rsidRDefault="00C0426C" w:rsidP="00965BDD">
            <w:pPr>
              <w:pStyle w:val="Tabulkaodrazky"/>
              <w:tabs>
                <w:tab w:val="num" w:pos="227"/>
              </w:tabs>
              <w:ind w:left="227"/>
            </w:pPr>
          </w:p>
        </w:tc>
        <w:tc>
          <w:tcPr>
            <w:tcW w:w="3118" w:type="dxa"/>
          </w:tcPr>
          <w:p w14:paraId="3762AE82" w14:textId="77777777" w:rsidR="00C0426C" w:rsidRPr="00C437E7"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m</w:t>
            </w:r>
            <w:r w:rsidRPr="00C437E7">
              <w:rPr>
                <w:rFonts w:ascii="Segoe UI Light" w:hAnsi="Segoe UI Light"/>
              </w:rPr>
              <w:t>luvit</w:t>
            </w:r>
            <w:r>
              <w:rPr>
                <w:rFonts w:ascii="Segoe UI Light" w:hAnsi="Segoe UI Light"/>
              </w:rPr>
              <w:t xml:space="preserve"> o rodině a přátelích</w:t>
            </w:r>
          </w:p>
          <w:p w14:paraId="5FCD8837" w14:textId="77777777" w:rsidR="00C0426C" w:rsidRPr="00C437E7"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hovořit o lidech a věcech</w:t>
            </w:r>
          </w:p>
          <w:p w14:paraId="6AEFA1C2" w14:textId="77777777" w:rsidR="00C0426C" w:rsidRPr="00C437E7"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s</w:t>
            </w:r>
            <w:r w:rsidRPr="00C437E7">
              <w:rPr>
                <w:rFonts w:ascii="Segoe UI Light" w:hAnsi="Segoe UI Light"/>
              </w:rPr>
              <w:t>dělit, co máš</w:t>
            </w:r>
            <w:r>
              <w:rPr>
                <w:rFonts w:ascii="Segoe UI Light" w:hAnsi="Segoe UI Light"/>
              </w:rPr>
              <w:t xml:space="preserve"> a </w:t>
            </w:r>
            <w:r w:rsidRPr="00C437E7">
              <w:rPr>
                <w:rFonts w:ascii="Segoe UI Light" w:hAnsi="Segoe UI Light"/>
              </w:rPr>
              <w:t>nemáš rád,</w:t>
            </w:r>
            <w:r>
              <w:rPr>
                <w:rFonts w:ascii="Segoe UI Light" w:hAnsi="Segoe UI Light"/>
              </w:rPr>
              <w:t xml:space="preserve"> </w:t>
            </w:r>
            <w:r w:rsidRPr="00C437E7">
              <w:rPr>
                <w:rFonts w:ascii="Segoe UI Light" w:hAnsi="Segoe UI Light"/>
              </w:rPr>
              <w:t>co je</w:t>
            </w:r>
            <w:r>
              <w:rPr>
                <w:rFonts w:ascii="Segoe UI Light" w:hAnsi="Segoe UI Light"/>
              </w:rPr>
              <w:t xml:space="preserve"> a </w:t>
            </w:r>
            <w:r w:rsidRPr="00C437E7">
              <w:rPr>
                <w:rFonts w:ascii="Segoe UI Light" w:hAnsi="Segoe UI Light"/>
              </w:rPr>
              <w:t>není dobré</w:t>
            </w:r>
          </w:p>
          <w:p w14:paraId="061D9261" w14:textId="77777777" w:rsidR="00C0426C" w:rsidRPr="00EF4B1C" w:rsidRDefault="00C0426C" w:rsidP="00965BDD">
            <w:pPr>
              <w:pStyle w:val="Tabulka2b"/>
              <w:framePr w:wrap="auto"/>
              <w:numPr>
                <w:ilvl w:val="0"/>
                <w:numId w:val="0"/>
              </w:numPr>
              <w:ind w:left="720"/>
            </w:pPr>
          </w:p>
          <w:p w14:paraId="3785534E" w14:textId="77777777" w:rsidR="00C0426C" w:rsidRPr="00EF4B1C" w:rsidRDefault="00C0426C" w:rsidP="00965BDD">
            <w:pPr>
              <w:spacing w:before="0" w:line="240" w:lineRule="auto"/>
            </w:pPr>
          </w:p>
        </w:tc>
        <w:tc>
          <w:tcPr>
            <w:tcW w:w="2835" w:type="dxa"/>
          </w:tcPr>
          <w:p w14:paraId="10D9966E" w14:textId="77777777" w:rsidR="00C0426C" w:rsidRPr="00EF4B1C" w:rsidRDefault="00C0426C" w:rsidP="00965BDD">
            <w:pPr>
              <w:spacing w:before="0" w:line="240" w:lineRule="auto"/>
            </w:pPr>
          </w:p>
        </w:tc>
      </w:tr>
    </w:tbl>
    <w:p w14:paraId="11F0373E" w14:textId="1C12B44F" w:rsidR="00C0426C" w:rsidRDefault="00C0426C" w:rsidP="0079553C">
      <w:pPr>
        <w:pStyle w:val="Odsttunnadpis"/>
        <w:spacing w:after="120" w:line="288" w:lineRule="auto"/>
      </w:pPr>
      <w:r>
        <w:t>Ročník: 3.</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C0426C" w:rsidRPr="00EF4B1C" w14:paraId="081C738E" w14:textId="77777777" w:rsidTr="00965BDD">
        <w:tc>
          <w:tcPr>
            <w:tcW w:w="3685" w:type="dxa"/>
            <w:shd w:val="clear" w:color="auto" w:fill="BFBFBF" w:themeFill="background1" w:themeFillShade="BF"/>
            <w:vAlign w:val="center"/>
          </w:tcPr>
          <w:p w14:paraId="47840117" w14:textId="77777777" w:rsidR="00C0426C" w:rsidRPr="00EF4B1C" w:rsidRDefault="00C0426C" w:rsidP="00965BDD">
            <w:pPr>
              <w:spacing w:before="0" w:line="240" w:lineRule="auto"/>
              <w:jc w:val="center"/>
              <w:rPr>
                <w:b/>
              </w:rPr>
            </w:pPr>
            <w:r w:rsidRPr="00EF4B1C">
              <w:rPr>
                <w:b/>
              </w:rPr>
              <w:t>Očekávané výstupy</w:t>
            </w:r>
          </w:p>
        </w:tc>
        <w:tc>
          <w:tcPr>
            <w:tcW w:w="3118" w:type="dxa"/>
            <w:shd w:val="clear" w:color="auto" w:fill="BFBFBF" w:themeFill="background1" w:themeFillShade="BF"/>
            <w:vAlign w:val="center"/>
          </w:tcPr>
          <w:p w14:paraId="2E2AB8B5" w14:textId="77777777" w:rsidR="00C0426C" w:rsidRPr="00EF4B1C" w:rsidRDefault="00C0426C" w:rsidP="00965BDD">
            <w:pPr>
              <w:spacing w:before="0" w:line="240" w:lineRule="auto"/>
              <w:jc w:val="center"/>
              <w:rPr>
                <w:b/>
              </w:rPr>
            </w:pPr>
            <w:r w:rsidRPr="00EF4B1C">
              <w:rPr>
                <w:b/>
              </w:rPr>
              <w:t>Učivo</w:t>
            </w:r>
          </w:p>
        </w:tc>
        <w:tc>
          <w:tcPr>
            <w:tcW w:w="2835" w:type="dxa"/>
            <w:shd w:val="clear" w:color="auto" w:fill="BFBFBF" w:themeFill="background1" w:themeFillShade="BF"/>
            <w:vAlign w:val="center"/>
          </w:tcPr>
          <w:p w14:paraId="37FCBA11" w14:textId="77777777" w:rsidR="00C0426C" w:rsidRPr="00EF4B1C" w:rsidRDefault="00C0426C" w:rsidP="00965BDD">
            <w:pPr>
              <w:spacing w:before="0" w:line="240" w:lineRule="auto"/>
              <w:jc w:val="center"/>
              <w:rPr>
                <w:b/>
              </w:rPr>
            </w:pPr>
            <w:r w:rsidRPr="00EF4B1C">
              <w:rPr>
                <w:b/>
              </w:rPr>
              <w:t>Průřezová témata,</w:t>
            </w:r>
          </w:p>
          <w:p w14:paraId="757AEE7F" w14:textId="77777777" w:rsidR="00C0426C" w:rsidRPr="00EF4B1C" w:rsidRDefault="00C0426C" w:rsidP="00965BDD">
            <w:pPr>
              <w:spacing w:before="0" w:line="240" w:lineRule="auto"/>
              <w:jc w:val="center"/>
              <w:rPr>
                <w:b/>
              </w:rPr>
            </w:pPr>
            <w:r w:rsidRPr="00EF4B1C">
              <w:rPr>
                <w:b/>
              </w:rPr>
              <w:t>MP vztahy</w:t>
            </w:r>
          </w:p>
        </w:tc>
      </w:tr>
      <w:tr w:rsidR="00C0426C" w:rsidRPr="00EF4B1C" w14:paraId="3649D184" w14:textId="77777777" w:rsidTr="00965BDD">
        <w:tc>
          <w:tcPr>
            <w:tcW w:w="3685" w:type="dxa"/>
          </w:tcPr>
          <w:p w14:paraId="4689B3FA" w14:textId="77777777" w:rsidR="00C0426C" w:rsidRPr="00EF4B1C" w:rsidRDefault="00C0426C" w:rsidP="00965BDD">
            <w:pPr>
              <w:pStyle w:val="Tabulkatucne"/>
            </w:pPr>
            <w:r w:rsidRPr="00EF4B1C">
              <w:t xml:space="preserve">Receptivní řečové dovednosti </w:t>
            </w:r>
          </w:p>
          <w:p w14:paraId="2BCA49CD" w14:textId="77777777" w:rsidR="00C0426C" w:rsidRPr="00EF4B1C" w:rsidRDefault="00C0426C" w:rsidP="00965BDD">
            <w:pPr>
              <w:pStyle w:val="Tabulkanormln"/>
            </w:pPr>
            <w:r w:rsidRPr="00EF4B1C">
              <w:t>(poslech</w:t>
            </w:r>
            <w:r>
              <w:t xml:space="preserve"> a </w:t>
            </w:r>
            <w:r w:rsidRPr="00EF4B1C">
              <w:t>čtení</w:t>
            </w:r>
            <w:r>
              <w:t xml:space="preserve"> s </w:t>
            </w:r>
            <w:r w:rsidRPr="00EF4B1C">
              <w:t>porozuměním)</w:t>
            </w:r>
          </w:p>
          <w:p w14:paraId="0A7DF7FF" w14:textId="77777777" w:rsidR="00C0426C" w:rsidRPr="00EF4B1C" w:rsidRDefault="00C0426C" w:rsidP="00965BDD">
            <w:pPr>
              <w:spacing w:before="0" w:line="240" w:lineRule="auto"/>
            </w:pPr>
          </w:p>
          <w:p w14:paraId="1D9F9FCC" w14:textId="77777777" w:rsidR="00C0426C" w:rsidRPr="00EF4B1C" w:rsidRDefault="00C0426C" w:rsidP="00CC5C4F">
            <w:pPr>
              <w:pStyle w:val="Tabulkaodrazky"/>
              <w:numPr>
                <w:ilvl w:val="0"/>
                <w:numId w:val="9"/>
              </w:numPr>
              <w:tabs>
                <w:tab w:val="num" w:pos="227"/>
              </w:tabs>
              <w:ind w:left="227" w:hanging="227"/>
            </w:pPr>
            <w:r>
              <w:t>vyslovuje a čte nahlas plynule a </w:t>
            </w:r>
            <w:r w:rsidRPr="00EF4B1C">
              <w:t xml:space="preserve">foneticky správně jednoduché texty </w:t>
            </w:r>
            <w:r>
              <w:t>složené ze známé slovní zásoby</w:t>
            </w:r>
          </w:p>
          <w:p w14:paraId="0FC20464" w14:textId="77777777" w:rsidR="00C0426C" w:rsidRPr="00EF4B1C" w:rsidRDefault="00C0426C" w:rsidP="00CC5C4F">
            <w:pPr>
              <w:pStyle w:val="Tabulkaodrazky"/>
              <w:numPr>
                <w:ilvl w:val="0"/>
                <w:numId w:val="9"/>
              </w:numPr>
              <w:tabs>
                <w:tab w:val="num" w:pos="227"/>
              </w:tabs>
              <w:ind w:left="227" w:hanging="227"/>
            </w:pPr>
            <w:r>
              <w:t>r</w:t>
            </w:r>
            <w:r w:rsidRPr="00EF4B1C">
              <w:t>ozumí známým každodenním výrazům, zcela základ</w:t>
            </w:r>
            <w:r>
              <w:t>ním frázím a jednoduchým větám</w:t>
            </w:r>
          </w:p>
          <w:p w14:paraId="212F3B69" w14:textId="77777777" w:rsidR="00C0426C" w:rsidRPr="00EF4B1C" w:rsidRDefault="00C0426C" w:rsidP="00CC5C4F">
            <w:pPr>
              <w:pStyle w:val="Tabulkaodrazky"/>
              <w:numPr>
                <w:ilvl w:val="0"/>
                <w:numId w:val="9"/>
              </w:numPr>
              <w:tabs>
                <w:tab w:val="num" w:pos="227"/>
              </w:tabs>
              <w:ind w:left="227" w:hanging="227"/>
            </w:pPr>
            <w:r>
              <w:t>rozumí jednoduchým pokynům a </w:t>
            </w:r>
            <w:r w:rsidRPr="00EF4B1C">
              <w:t>adekvátně na ně reagu</w:t>
            </w:r>
            <w:r>
              <w:t>je</w:t>
            </w:r>
          </w:p>
          <w:p w14:paraId="2C06DEC6" w14:textId="77777777" w:rsidR="00C0426C" w:rsidRPr="00EF4B1C" w:rsidRDefault="00C0426C" w:rsidP="00CC5C4F">
            <w:pPr>
              <w:pStyle w:val="Tabulkaodrazky"/>
              <w:numPr>
                <w:ilvl w:val="0"/>
                <w:numId w:val="9"/>
              </w:numPr>
              <w:tabs>
                <w:tab w:val="num" w:pos="227"/>
              </w:tabs>
              <w:ind w:left="227" w:hanging="227"/>
            </w:pPr>
            <w:r>
              <w:t>r</w:t>
            </w:r>
            <w:r w:rsidRPr="00EF4B1C">
              <w:t>ozumí obsahu</w:t>
            </w:r>
            <w:r>
              <w:t xml:space="preserve"> a </w:t>
            </w:r>
            <w:r w:rsidRPr="00EF4B1C">
              <w:t>smyslu jednoduchého textu,</w:t>
            </w:r>
            <w:r>
              <w:t xml:space="preserve"> v </w:t>
            </w:r>
            <w:r w:rsidRPr="00EF4B1C">
              <w:t xml:space="preserve">textu </w:t>
            </w:r>
            <w:r w:rsidRPr="00EF4B1C">
              <w:lastRenderedPageBreak/>
              <w:t>vyhledá potřebnou</w:t>
            </w:r>
            <w:r>
              <w:t xml:space="preserve"> informaci a odpověď na otázku</w:t>
            </w:r>
          </w:p>
          <w:p w14:paraId="1E9D0B2D" w14:textId="77777777" w:rsidR="00C0426C" w:rsidRPr="00EF4B1C" w:rsidRDefault="00C0426C" w:rsidP="00965BDD">
            <w:pPr>
              <w:spacing w:before="0" w:line="240" w:lineRule="auto"/>
            </w:pPr>
          </w:p>
          <w:p w14:paraId="09C28E80" w14:textId="77777777" w:rsidR="00C0426C" w:rsidRPr="00EF4B1C" w:rsidRDefault="00C0426C" w:rsidP="00CC5C4F">
            <w:pPr>
              <w:pStyle w:val="Tabulkaodrazky"/>
              <w:numPr>
                <w:ilvl w:val="0"/>
                <w:numId w:val="9"/>
              </w:numPr>
              <w:tabs>
                <w:tab w:val="num" w:pos="227"/>
              </w:tabs>
              <w:ind w:left="227" w:hanging="227"/>
            </w:pPr>
            <w:r>
              <w:t>p</w:t>
            </w:r>
            <w:r w:rsidRPr="00EF4B1C">
              <w:t>oužívá abecední slovník</w:t>
            </w:r>
            <w:r>
              <w:t xml:space="preserve"> učebnice a dvojjazyčný slovník</w:t>
            </w:r>
          </w:p>
        </w:tc>
        <w:tc>
          <w:tcPr>
            <w:tcW w:w="3118" w:type="dxa"/>
          </w:tcPr>
          <w:p w14:paraId="07E16D1D"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lastRenderedPageBreak/>
              <w:t>r</w:t>
            </w:r>
            <w:r w:rsidRPr="007242FC">
              <w:rPr>
                <w:rFonts w:ascii="Segoe UI Light" w:hAnsi="Segoe UI Light"/>
              </w:rPr>
              <w:t>ozlišovat výslovnost německých</w:t>
            </w:r>
            <w:r>
              <w:rPr>
                <w:rFonts w:ascii="Segoe UI Light" w:hAnsi="Segoe UI Light"/>
              </w:rPr>
              <w:t xml:space="preserve"> a </w:t>
            </w:r>
            <w:r w:rsidRPr="007242FC">
              <w:rPr>
                <w:rFonts w:ascii="Segoe UI Light" w:hAnsi="Segoe UI Light"/>
              </w:rPr>
              <w:t>českých s</w:t>
            </w:r>
            <w:r>
              <w:rPr>
                <w:rFonts w:ascii="Segoe UI Light" w:hAnsi="Segoe UI Light"/>
              </w:rPr>
              <w:t>amohlásek a obtížných souhlásek</w:t>
            </w:r>
          </w:p>
          <w:p w14:paraId="6E23B63E"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d</w:t>
            </w:r>
            <w:r w:rsidRPr="007242FC">
              <w:rPr>
                <w:rFonts w:ascii="Segoe UI Light" w:hAnsi="Segoe UI Light"/>
              </w:rPr>
              <w:t>bát na slovní</w:t>
            </w:r>
            <w:r>
              <w:rPr>
                <w:rFonts w:ascii="Segoe UI Light" w:hAnsi="Segoe UI Light"/>
              </w:rPr>
              <w:t xml:space="preserve"> a větný přízvuk a větnou intonaci</w:t>
            </w:r>
          </w:p>
          <w:p w14:paraId="6B135804"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w:t>
            </w:r>
            <w:r w:rsidRPr="007242FC">
              <w:rPr>
                <w:rFonts w:ascii="Segoe UI Light" w:hAnsi="Segoe UI Light"/>
              </w:rPr>
              <w:t>ystihnout hlavní smysl krátkých, jasně f</w:t>
            </w:r>
            <w:r>
              <w:rPr>
                <w:rFonts w:ascii="Segoe UI Light" w:hAnsi="Segoe UI Light"/>
              </w:rPr>
              <w:t>ormulovaných sdělení a oznámení</w:t>
            </w:r>
          </w:p>
          <w:p w14:paraId="60247615"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vybrat nejdůležitější informace</w:t>
            </w:r>
          </w:p>
          <w:p w14:paraId="71D2DB5E"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ř</w:t>
            </w:r>
            <w:r w:rsidRPr="007242FC">
              <w:rPr>
                <w:rFonts w:ascii="Segoe UI Light" w:hAnsi="Segoe UI Light"/>
              </w:rPr>
              <w:t>ídit se krátkými napsanými nebo pečliv</w:t>
            </w:r>
            <w:r>
              <w:rPr>
                <w:rFonts w:ascii="Segoe UI Light" w:hAnsi="Segoe UI Light"/>
              </w:rPr>
              <w:t>ě pomalu ústně sdělenými pokyny</w:t>
            </w:r>
          </w:p>
          <w:p w14:paraId="413699E3"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lastRenderedPageBreak/>
              <w:t>v</w:t>
            </w:r>
            <w:r w:rsidRPr="007242FC">
              <w:rPr>
                <w:rFonts w:ascii="Segoe UI Light" w:hAnsi="Segoe UI Light"/>
              </w:rPr>
              <w:t xml:space="preserve"> takových </w:t>
            </w:r>
            <w:r>
              <w:rPr>
                <w:rFonts w:ascii="Segoe UI Light" w:hAnsi="Segoe UI Light"/>
              </w:rPr>
              <w:t>pokynech zachytit základní body</w:t>
            </w:r>
          </w:p>
          <w:p w14:paraId="66BA734D"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w:t>
            </w:r>
            <w:r w:rsidRPr="007242FC">
              <w:rPr>
                <w:rFonts w:ascii="Segoe UI Light" w:hAnsi="Segoe UI Light"/>
              </w:rPr>
              <w:t xml:space="preserve"> krátkých, jednoduchých textech vyhledat konkrétní informace, které </w:t>
            </w:r>
            <w:r>
              <w:rPr>
                <w:rFonts w:ascii="Segoe UI Light" w:hAnsi="Segoe UI Light"/>
              </w:rPr>
              <w:t>se týkají běžných záležitostí a </w:t>
            </w:r>
            <w:r w:rsidRPr="007242FC">
              <w:rPr>
                <w:rFonts w:ascii="Segoe UI Light" w:hAnsi="Segoe UI Light"/>
              </w:rPr>
              <w:t>obsahují běžně používanou slovní zásobu.</w:t>
            </w:r>
          </w:p>
          <w:p w14:paraId="19E64903"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o</w:t>
            </w:r>
            <w:r w:rsidRPr="007242FC">
              <w:rPr>
                <w:rFonts w:ascii="Segoe UI Light" w:hAnsi="Segoe UI Light"/>
              </w:rPr>
              <w:t>rient</w:t>
            </w:r>
            <w:r>
              <w:rPr>
                <w:rFonts w:ascii="Segoe UI Light" w:hAnsi="Segoe UI Light"/>
              </w:rPr>
              <w:t>ovat se v dvojjazyčném slovníku</w:t>
            </w:r>
          </w:p>
          <w:p w14:paraId="328BAB1E" w14:textId="77777777" w:rsidR="00C0426C" w:rsidRPr="00EF4B1C" w:rsidRDefault="00C0426C" w:rsidP="00CC5C4F">
            <w:pPr>
              <w:pStyle w:val="TabulkatextChar"/>
              <w:framePr w:hSpace="141" w:wrap="auto" w:vAnchor="page" w:hAnchor="margin" w:y="2881"/>
              <w:numPr>
                <w:ilvl w:val="0"/>
                <w:numId w:val="8"/>
              </w:numPr>
              <w:tabs>
                <w:tab w:val="clear" w:pos="567"/>
                <w:tab w:val="num" w:pos="284"/>
              </w:tabs>
              <w:ind w:left="284"/>
            </w:pPr>
            <w:r>
              <w:rPr>
                <w:rFonts w:ascii="Segoe UI Light" w:hAnsi="Segoe UI Light"/>
              </w:rPr>
              <w:t>v</w:t>
            </w:r>
            <w:r w:rsidRPr="007242FC">
              <w:rPr>
                <w:rFonts w:ascii="Segoe UI Light" w:hAnsi="Segoe UI Light"/>
              </w:rPr>
              <w:t>yhledat správný</w:t>
            </w:r>
            <w:r>
              <w:rPr>
                <w:rFonts w:ascii="Segoe UI Light" w:hAnsi="Segoe UI Light"/>
              </w:rPr>
              <w:t xml:space="preserve"> význam i gramatický tvar slova</w:t>
            </w:r>
          </w:p>
        </w:tc>
        <w:tc>
          <w:tcPr>
            <w:tcW w:w="2835" w:type="dxa"/>
          </w:tcPr>
          <w:p w14:paraId="33306C20" w14:textId="77777777" w:rsidR="00C0426C" w:rsidRPr="00EF4B1C" w:rsidRDefault="00C0426C" w:rsidP="00965BDD">
            <w:pPr>
              <w:pStyle w:val="Tabulkanormln"/>
            </w:pPr>
            <w:r w:rsidRPr="00EF4B1C">
              <w:lastRenderedPageBreak/>
              <w:t>Poznávání lidí - představ</w:t>
            </w:r>
            <w:r>
              <w:t>ení se</w:t>
            </w:r>
          </w:p>
          <w:p w14:paraId="63B0D360" w14:textId="77777777" w:rsidR="00C0426C" w:rsidRPr="00EF4B1C" w:rsidRDefault="00C0426C" w:rsidP="00965BDD">
            <w:pPr>
              <w:pStyle w:val="Tabulkanormln"/>
            </w:pPr>
            <w:r w:rsidRPr="00EF4B1C">
              <w:t>popis</w:t>
            </w:r>
            <w:r>
              <w:t xml:space="preserve"> a </w:t>
            </w:r>
            <w:r w:rsidRPr="00EF4B1C">
              <w:t>charakteristika osoby</w:t>
            </w:r>
          </w:p>
          <w:p w14:paraId="11A9FC38" w14:textId="77777777" w:rsidR="00C0426C" w:rsidRPr="00EF4B1C" w:rsidRDefault="00C0426C" w:rsidP="00965BDD">
            <w:pPr>
              <w:pStyle w:val="Tabulkanormln"/>
            </w:pPr>
          </w:p>
          <w:p w14:paraId="413DAADD" w14:textId="77777777" w:rsidR="00C0426C" w:rsidRPr="00EF4B1C" w:rsidRDefault="00C0426C" w:rsidP="00965BDD">
            <w:pPr>
              <w:pStyle w:val="Tabulkanormln"/>
            </w:pPr>
            <w:r w:rsidRPr="00EF4B1C">
              <w:t>Jazykové soutěže</w:t>
            </w:r>
          </w:p>
          <w:p w14:paraId="75D0B4CD" w14:textId="77777777" w:rsidR="00C0426C" w:rsidRPr="00EF4B1C" w:rsidRDefault="00C0426C" w:rsidP="00965BDD">
            <w:pPr>
              <w:pStyle w:val="Tabulkanormln"/>
            </w:pPr>
          </w:p>
          <w:p w14:paraId="62B5187A" w14:textId="77777777" w:rsidR="00C0426C" w:rsidRPr="00EF4B1C" w:rsidRDefault="00C0426C" w:rsidP="00965BDD">
            <w:pPr>
              <w:pStyle w:val="Tabulkanormln"/>
            </w:pPr>
            <w:r w:rsidRPr="00EF4B1C">
              <w:t>Výukové programy</w:t>
            </w:r>
          </w:p>
          <w:p w14:paraId="5878F1D6" w14:textId="77777777" w:rsidR="00C0426C" w:rsidRPr="00EF4B1C" w:rsidRDefault="00C0426C" w:rsidP="00965BDD">
            <w:pPr>
              <w:pStyle w:val="Tabulkanormln"/>
            </w:pPr>
          </w:p>
          <w:p w14:paraId="32E27FB3" w14:textId="77777777" w:rsidR="00C0426C" w:rsidRPr="00EF4B1C" w:rsidRDefault="00C0426C" w:rsidP="00965BDD">
            <w:pPr>
              <w:pStyle w:val="Tabulkanormln"/>
            </w:pPr>
            <w:r w:rsidRPr="00EF4B1C">
              <w:t>Hry na procvičení slovní zásoby</w:t>
            </w:r>
          </w:p>
        </w:tc>
      </w:tr>
      <w:tr w:rsidR="00C0426C" w:rsidRPr="00EF4B1C" w14:paraId="09FFC0D0" w14:textId="77777777" w:rsidTr="00965BDD">
        <w:tc>
          <w:tcPr>
            <w:tcW w:w="3685" w:type="dxa"/>
          </w:tcPr>
          <w:p w14:paraId="48F7867A" w14:textId="77777777" w:rsidR="00C0426C" w:rsidRPr="00EF4B1C" w:rsidRDefault="00C0426C" w:rsidP="00965BDD">
            <w:pPr>
              <w:pStyle w:val="Tabulkatucne"/>
            </w:pPr>
            <w:r w:rsidRPr="007242FC">
              <w:t>Produktivní řečové dovednosti</w:t>
            </w:r>
            <w:r w:rsidRPr="00EF4B1C">
              <w:t xml:space="preserve"> </w:t>
            </w:r>
          </w:p>
          <w:p w14:paraId="5AEEC1C6" w14:textId="77777777" w:rsidR="00C0426C" w:rsidRPr="00EF4B1C" w:rsidRDefault="00C0426C" w:rsidP="00CC5C4F">
            <w:pPr>
              <w:pStyle w:val="Tabulkanormln"/>
              <w:numPr>
                <w:ilvl w:val="0"/>
                <w:numId w:val="282"/>
              </w:numPr>
              <w:ind w:left="227"/>
            </w:pPr>
            <w:r>
              <w:t>(ústní a písemný projev)</w:t>
            </w:r>
          </w:p>
          <w:p w14:paraId="148C9F66" w14:textId="77777777" w:rsidR="00C0426C" w:rsidRPr="00EF4B1C" w:rsidRDefault="00C0426C" w:rsidP="00CC5C4F">
            <w:pPr>
              <w:pStyle w:val="Tabulkaodrazky"/>
              <w:numPr>
                <w:ilvl w:val="0"/>
                <w:numId w:val="282"/>
              </w:numPr>
              <w:ind w:left="227"/>
            </w:pPr>
            <w:r>
              <w:t>reprodukuje ústně i písemně obsah přiměřeně obtížného textu, promluvy a jednoduché konverzace</w:t>
            </w:r>
          </w:p>
          <w:p w14:paraId="71CBD70E" w14:textId="77777777" w:rsidR="00C0426C" w:rsidRPr="00EF4B1C" w:rsidRDefault="00C0426C" w:rsidP="00CC5C4F">
            <w:pPr>
              <w:pStyle w:val="Tabulkaodrazky"/>
              <w:numPr>
                <w:ilvl w:val="0"/>
                <w:numId w:val="282"/>
              </w:numPr>
              <w:ind w:left="227"/>
            </w:pPr>
            <w:r>
              <w:t>napíše jednoduchá sdělení a odpověď na sdělení za správného použití základních gramatických struktur a vět</w:t>
            </w:r>
          </w:p>
        </w:tc>
        <w:tc>
          <w:tcPr>
            <w:tcW w:w="3118" w:type="dxa"/>
          </w:tcPr>
          <w:p w14:paraId="34062D79"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w:t>
            </w:r>
            <w:r w:rsidRPr="007242FC">
              <w:rPr>
                <w:rFonts w:ascii="Segoe UI Light" w:hAnsi="Segoe UI Light"/>
              </w:rPr>
              <w:t>ybrat hlavní myšlenky přiměř</w:t>
            </w:r>
            <w:r>
              <w:rPr>
                <w:rFonts w:ascii="Segoe UI Light" w:hAnsi="Segoe UI Light"/>
              </w:rPr>
              <w:t>eného mluveného i psaného textu</w:t>
            </w:r>
          </w:p>
          <w:p w14:paraId="6C0B3852"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t</w:t>
            </w:r>
            <w:r w:rsidRPr="007242FC">
              <w:rPr>
                <w:rFonts w:ascii="Segoe UI Light" w:hAnsi="Segoe UI Light"/>
              </w:rPr>
              <w:t>exty volně reprodukovat.</w:t>
            </w:r>
          </w:p>
          <w:p w14:paraId="057C98EE" w14:textId="77777777" w:rsidR="00C0426C" w:rsidRPr="007242FC"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n</w:t>
            </w:r>
            <w:r w:rsidRPr="007242FC">
              <w:rPr>
                <w:rFonts w:ascii="Segoe UI Light" w:hAnsi="Segoe UI Light"/>
              </w:rPr>
              <w:t>apsat stručný text na pohlednici</w:t>
            </w:r>
            <w:r>
              <w:rPr>
                <w:rFonts w:ascii="Segoe UI Light" w:hAnsi="Segoe UI Light"/>
              </w:rPr>
              <w:t xml:space="preserve"> a </w:t>
            </w:r>
            <w:r w:rsidRPr="007242FC">
              <w:rPr>
                <w:rFonts w:ascii="Segoe UI Light" w:hAnsi="Segoe UI Light"/>
              </w:rPr>
              <w:t>krátký osobní dop</w:t>
            </w:r>
            <w:r>
              <w:rPr>
                <w:rFonts w:ascii="Segoe UI Light" w:hAnsi="Segoe UI Light"/>
              </w:rPr>
              <w:t>is</w:t>
            </w:r>
          </w:p>
          <w:p w14:paraId="18038EBF" w14:textId="77777777" w:rsidR="00C0426C" w:rsidRPr="00EF4B1C" w:rsidRDefault="00C0426C" w:rsidP="00CC5C4F">
            <w:pPr>
              <w:pStyle w:val="TabulkatextChar"/>
              <w:framePr w:hSpace="141" w:wrap="auto" w:vAnchor="page" w:hAnchor="margin" w:y="2881"/>
              <w:numPr>
                <w:ilvl w:val="0"/>
                <w:numId w:val="8"/>
              </w:numPr>
              <w:tabs>
                <w:tab w:val="clear" w:pos="567"/>
                <w:tab w:val="num" w:pos="284"/>
              </w:tabs>
              <w:ind w:left="284"/>
            </w:pPr>
            <w:r>
              <w:rPr>
                <w:rFonts w:ascii="Segoe UI Light" w:hAnsi="Segoe UI Light"/>
              </w:rPr>
              <w:t>vyžádat si informaci a předat ji</w:t>
            </w:r>
          </w:p>
        </w:tc>
        <w:tc>
          <w:tcPr>
            <w:tcW w:w="2835" w:type="dxa"/>
          </w:tcPr>
          <w:p w14:paraId="5B87F646" w14:textId="77777777" w:rsidR="00C0426C" w:rsidRPr="00EF4B1C" w:rsidRDefault="00C0426C" w:rsidP="00965BDD">
            <w:pPr>
              <w:pStyle w:val="Tabulkanormln"/>
            </w:pPr>
            <w:r w:rsidRPr="00EF4B1C">
              <w:t>Sociální výchova</w:t>
            </w:r>
            <w:r>
              <w:t xml:space="preserve"> </w:t>
            </w:r>
            <w:r w:rsidRPr="00EF4B1C">
              <w:t>- rozvoj komunikace</w:t>
            </w:r>
          </w:p>
        </w:tc>
      </w:tr>
      <w:tr w:rsidR="00C0426C" w:rsidRPr="00EF4B1C" w14:paraId="723FF3C6" w14:textId="77777777" w:rsidTr="00965BDD">
        <w:tc>
          <w:tcPr>
            <w:tcW w:w="3685" w:type="dxa"/>
          </w:tcPr>
          <w:p w14:paraId="339495D3" w14:textId="77777777" w:rsidR="00C0426C" w:rsidRPr="00EF4B1C" w:rsidRDefault="00C0426C" w:rsidP="00CC5C4F">
            <w:pPr>
              <w:pStyle w:val="Tabulkaodrazky"/>
              <w:numPr>
                <w:ilvl w:val="0"/>
                <w:numId w:val="278"/>
              </w:numPr>
              <w:tabs>
                <w:tab w:val="num" w:pos="227"/>
              </w:tabs>
              <w:spacing w:line="256" w:lineRule="auto"/>
              <w:ind w:left="227" w:hanging="227"/>
              <w:rPr>
                <w:rFonts w:eastAsia="Segoe UI Light" w:cs="Segoe UI Light"/>
                <w:color w:val="000000" w:themeColor="text1"/>
              </w:rPr>
            </w:pPr>
            <w:r w:rsidRPr="62CDBDA1">
              <w:rPr>
                <w:rFonts w:eastAsia="Segoe UI Light" w:cs="Segoe UI Light"/>
                <w:color w:val="000000" w:themeColor="text1"/>
              </w:rPr>
              <w:t>vytváří, vylepšuje a propojuje digitální obsah v různých formátech</w:t>
            </w:r>
          </w:p>
          <w:p w14:paraId="66448436" w14:textId="77777777" w:rsidR="00C0426C" w:rsidRPr="00EF4B1C" w:rsidRDefault="00C0426C" w:rsidP="00CC5C4F">
            <w:pPr>
              <w:pStyle w:val="TabulkaodrazkyCharCharChar"/>
              <w:numPr>
                <w:ilvl w:val="0"/>
                <w:numId w:val="278"/>
              </w:numPr>
              <w:tabs>
                <w:tab w:val="num" w:pos="510"/>
              </w:tabs>
              <w:spacing w:after="80" w:line="24" w:lineRule="atLeast"/>
              <w:ind w:left="227" w:hanging="227"/>
              <w:rPr>
                <w:rFonts w:ascii="Segoe UI Light" w:eastAsia="Segoe UI Light" w:hAnsi="Segoe UI Light" w:cs="Segoe UI Light"/>
                <w:color w:val="000000" w:themeColor="text1"/>
              </w:rPr>
            </w:pPr>
            <w:r w:rsidRPr="62CDBDA1">
              <w:rPr>
                <w:rFonts w:ascii="Segoe UI Light" w:eastAsia="Segoe UI Light" w:hAnsi="Segoe UI Light" w:cs="Segoe UI Light"/>
                <w:color w:val="000000" w:themeColor="text1"/>
                <w:szCs w:val="22"/>
              </w:rPr>
              <w:t>vyjadřuje se za pomoci digitálních prostředků</w:t>
            </w:r>
          </w:p>
          <w:p w14:paraId="6D90ED2C" w14:textId="77777777" w:rsidR="00C0426C" w:rsidRPr="00EF4B1C" w:rsidRDefault="00C0426C" w:rsidP="00CC5C4F">
            <w:pPr>
              <w:pStyle w:val="TabulkaodrazkyCharCharChar"/>
              <w:numPr>
                <w:ilvl w:val="0"/>
                <w:numId w:val="278"/>
              </w:numPr>
              <w:tabs>
                <w:tab w:val="num" w:pos="510"/>
              </w:tabs>
              <w:spacing w:after="80" w:line="24" w:lineRule="atLeast"/>
              <w:ind w:left="227" w:hanging="227"/>
              <w:rPr>
                <w:rFonts w:ascii="Segoe UI Light" w:eastAsia="Segoe UI Light" w:hAnsi="Segoe UI Light" w:cs="Segoe UI Light"/>
                <w:color w:val="000000" w:themeColor="text1"/>
              </w:rPr>
            </w:pPr>
            <w:r w:rsidRPr="62CDBDA1">
              <w:rPr>
                <w:rFonts w:ascii="Segoe UI Light" w:eastAsia="Segoe UI Light" w:hAnsi="Segoe UI Light" w:cs="Segoe UI Light"/>
                <w:color w:val="000000" w:themeColor="text1"/>
                <w:szCs w:val="22"/>
              </w:rPr>
              <w:t>vytváří texty na obrazovce digitálního zařízení pomocí AI</w:t>
            </w:r>
          </w:p>
          <w:p w14:paraId="2F9FB18D" w14:textId="6D73FF2A" w:rsidR="00C0426C" w:rsidRPr="00EF4B1C" w:rsidRDefault="00C0426C" w:rsidP="00CC5C4F">
            <w:pPr>
              <w:pStyle w:val="TabulkaodrazkyCharCharChar"/>
              <w:numPr>
                <w:ilvl w:val="0"/>
                <w:numId w:val="278"/>
              </w:numPr>
              <w:tabs>
                <w:tab w:val="num" w:pos="510"/>
              </w:tabs>
              <w:spacing w:after="80" w:line="24" w:lineRule="atLeast"/>
              <w:ind w:left="227" w:hanging="227"/>
            </w:pPr>
            <w:r w:rsidRPr="62CDBDA1">
              <w:rPr>
                <w:rFonts w:ascii="Segoe UI Light" w:eastAsia="Segoe UI Light" w:hAnsi="Segoe UI Light" w:cs="Segoe UI Light"/>
                <w:color w:val="000000" w:themeColor="text1"/>
                <w:szCs w:val="22"/>
              </w:rPr>
              <w:t>využívá online slovníky</w:t>
            </w:r>
          </w:p>
        </w:tc>
        <w:tc>
          <w:tcPr>
            <w:tcW w:w="3118" w:type="dxa"/>
          </w:tcPr>
          <w:p w14:paraId="1C6B43B8" w14:textId="77777777" w:rsidR="00C0426C" w:rsidRPr="00EF4B1C" w:rsidRDefault="00C0426C" w:rsidP="00965BDD">
            <w:pPr>
              <w:pStyle w:val="TabulkatextChar"/>
              <w:framePr w:hSpace="141" w:wrap="auto" w:vAnchor="page" w:hAnchor="margin" w:y="2881"/>
              <w:ind w:left="0"/>
              <w:rPr>
                <w:rFonts w:ascii="Segoe UI Light" w:hAnsi="Segoe UI Light"/>
              </w:rPr>
            </w:pPr>
          </w:p>
        </w:tc>
        <w:tc>
          <w:tcPr>
            <w:tcW w:w="2835" w:type="dxa"/>
          </w:tcPr>
          <w:p w14:paraId="5A11A6FC" w14:textId="77777777" w:rsidR="00C0426C" w:rsidRPr="00EF4B1C" w:rsidRDefault="00C0426C" w:rsidP="00965BDD">
            <w:pPr>
              <w:pStyle w:val="Tabulkanormln"/>
            </w:pPr>
            <w:r w:rsidRPr="00EF4B1C">
              <w:t>Práce</w:t>
            </w:r>
            <w:r>
              <w:t xml:space="preserve"> s </w:t>
            </w:r>
            <w:r w:rsidRPr="00EF4B1C">
              <w:t>multimediálními výukovými programy</w:t>
            </w:r>
          </w:p>
        </w:tc>
      </w:tr>
    </w:tbl>
    <w:p w14:paraId="16519D8C" w14:textId="1BAD686C" w:rsidR="00C0426C" w:rsidRDefault="00C0426C" w:rsidP="0079553C">
      <w:pPr>
        <w:pStyle w:val="Nadpis2"/>
        <w:tabs>
          <w:tab w:val="num" w:pos="567"/>
        </w:tabs>
        <w:spacing w:after="0"/>
        <w:ind w:left="567" w:hanging="567"/>
      </w:pPr>
      <w:bookmarkStart w:id="176" w:name="_Toc174291271"/>
      <w:bookmarkStart w:id="177" w:name="_Toc239591967"/>
      <w:r>
        <w:t>Francouzský jazyk – 3. cizí jazyk</w:t>
      </w:r>
      <w:bookmarkEnd w:id="176"/>
    </w:p>
    <w:p w14:paraId="5415BEE7" w14:textId="77777777" w:rsidR="00C0426C" w:rsidRDefault="00C0426C" w:rsidP="00C0426C">
      <w:pPr>
        <w:spacing w:before="0"/>
      </w:pPr>
      <w:r>
        <w:t>Celkový počet hodin:</w:t>
      </w:r>
      <w:r>
        <w:tab/>
        <w:t xml:space="preserve"> 0 – 2 – 1 – 0</w:t>
      </w:r>
    </w:p>
    <w:p w14:paraId="614982DA" w14:textId="77777777" w:rsidR="00C0426C" w:rsidRPr="007E7925" w:rsidRDefault="00C0426C" w:rsidP="00C0426C">
      <w:pPr>
        <w:spacing w:before="0"/>
        <w:rPr>
          <w:rStyle w:val="Siln"/>
        </w:rPr>
      </w:pPr>
      <w:r w:rsidRPr="007E7925">
        <w:rPr>
          <w:rStyle w:val="Siln"/>
        </w:rPr>
        <w:t>Charakteristika vyučovacího předmětu</w:t>
      </w:r>
    </w:p>
    <w:p w14:paraId="5C2DC45A" w14:textId="77777777" w:rsidR="00C0426C" w:rsidRPr="009E6534" w:rsidRDefault="00C0426C" w:rsidP="00C0426C">
      <w:pPr>
        <w:pStyle w:val="Odstmezery"/>
      </w:pPr>
      <w:r>
        <w:t xml:space="preserve">Vyučovací předmět francouzský jazyk vychází ze vzdělávacího oboru Cizí jazyk a vznikl rozpracováním </w:t>
      </w:r>
      <w:r w:rsidRPr="009E6625">
        <w:rPr>
          <w:bCs/>
          <w:szCs w:val="22"/>
        </w:rPr>
        <w:t>obsahu vzdělávací oblasti Jazyk</w:t>
      </w:r>
      <w:r>
        <w:rPr>
          <w:bCs/>
          <w:szCs w:val="22"/>
        </w:rPr>
        <w:t xml:space="preserve"> a </w:t>
      </w:r>
      <w:r w:rsidRPr="009E6625">
        <w:rPr>
          <w:bCs/>
          <w:szCs w:val="22"/>
        </w:rPr>
        <w:t>jazyková komunikace</w:t>
      </w:r>
      <w:r>
        <w:rPr>
          <w:bCs/>
          <w:szCs w:val="22"/>
        </w:rPr>
        <w:t xml:space="preserve"> z </w:t>
      </w:r>
      <w:r>
        <w:t xml:space="preserve">RVP G. Předmět vede žáky k osvojení si znalosti francouzského jazyka a reálií frankofonních zemí na úrovni jazykové kompetence A2 v rámci Evropského rámce jazyků. </w:t>
      </w:r>
    </w:p>
    <w:p w14:paraId="62D2A4C2" w14:textId="77777777" w:rsidR="00C0426C" w:rsidRPr="007E7925" w:rsidRDefault="00C0426C" w:rsidP="00C0426C">
      <w:pPr>
        <w:spacing w:before="0"/>
        <w:rPr>
          <w:rStyle w:val="Siln"/>
        </w:rPr>
      </w:pPr>
      <w:r w:rsidRPr="007E7925">
        <w:rPr>
          <w:rStyle w:val="Siln"/>
        </w:rPr>
        <w:t>Výchovné</w:t>
      </w:r>
      <w:r>
        <w:rPr>
          <w:rStyle w:val="Siln"/>
        </w:rPr>
        <w:t xml:space="preserve"> a </w:t>
      </w:r>
      <w:r w:rsidRPr="007E7925">
        <w:rPr>
          <w:rStyle w:val="Siln"/>
        </w:rPr>
        <w:t>vzdělávací strategie</w:t>
      </w:r>
    </w:p>
    <w:p w14:paraId="46078E2D" w14:textId="77777777" w:rsidR="00C0426C" w:rsidRPr="002A262A" w:rsidRDefault="00C0426C" w:rsidP="00C0426C">
      <w:pPr>
        <w:pStyle w:val="Odstmezery"/>
      </w:pPr>
      <w:r w:rsidRPr="002A262A">
        <w:lastRenderedPageBreak/>
        <w:t>Na čtyřletých gymnáziích</w:t>
      </w:r>
      <w:r>
        <w:t xml:space="preserve"> a </w:t>
      </w:r>
      <w:r w:rsidRPr="002A262A">
        <w:t>vyšším stupni víceletých gymnázií učitelé usilují</w:t>
      </w:r>
      <w:r>
        <w:t xml:space="preserve"> o </w:t>
      </w:r>
      <w:r w:rsidRPr="002A262A">
        <w:t>další rozvíjení klíčových kompetencí, kterými jsou kompetence</w:t>
      </w:r>
      <w:r>
        <w:t xml:space="preserve"> k </w:t>
      </w:r>
      <w:r w:rsidRPr="002A262A">
        <w:t>učení, kompetence</w:t>
      </w:r>
      <w:r>
        <w:t xml:space="preserve"> k </w:t>
      </w:r>
      <w:r w:rsidRPr="002A262A">
        <w:t>řešení problémů, kompetence komunikativní, kompetence sociální</w:t>
      </w:r>
      <w:r>
        <w:t xml:space="preserve"> a </w:t>
      </w:r>
      <w:r w:rsidRPr="002A262A">
        <w:t>pe</w:t>
      </w:r>
      <w:r>
        <w:t>rsonální, kompetence občanské a </w:t>
      </w:r>
      <w:r w:rsidRPr="002A262A">
        <w:t>kompetence</w:t>
      </w:r>
      <w:r>
        <w:t xml:space="preserve"> k </w:t>
      </w:r>
      <w:r w:rsidRPr="002A262A">
        <w:t>podnikavosti.</w:t>
      </w:r>
    </w:p>
    <w:p w14:paraId="2AE63D2D" w14:textId="77777777" w:rsidR="00C0426C" w:rsidRPr="007E7925" w:rsidRDefault="00C0426C" w:rsidP="00C0426C">
      <w:pPr>
        <w:spacing w:before="0"/>
        <w:rPr>
          <w:rStyle w:val="Siln"/>
        </w:rPr>
      </w:pPr>
      <w:r w:rsidRPr="007E7925">
        <w:rPr>
          <w:rStyle w:val="Siln"/>
        </w:rPr>
        <w:t>Kompetence</w:t>
      </w:r>
      <w:r>
        <w:rPr>
          <w:rStyle w:val="Siln"/>
        </w:rPr>
        <w:t xml:space="preserve"> k </w:t>
      </w:r>
      <w:r w:rsidRPr="007E7925">
        <w:rPr>
          <w:rStyle w:val="Siln"/>
        </w:rPr>
        <w:t>učení</w:t>
      </w:r>
    </w:p>
    <w:p w14:paraId="5DC59F3E" w14:textId="77777777" w:rsidR="00C0426C" w:rsidRPr="002A262A" w:rsidRDefault="00C0426C" w:rsidP="00C0426C">
      <w:pPr>
        <w:pStyle w:val="Odstmezery"/>
      </w:pPr>
      <w:r w:rsidRPr="00945713">
        <w:rPr>
          <w:u w:val="single"/>
        </w:rPr>
        <w:t>Učitel:</w:t>
      </w:r>
      <w:r>
        <w:t xml:space="preserve"> ve výuce prezentuje</w:t>
      </w:r>
      <w:r w:rsidRPr="002A262A">
        <w:t xml:space="preserve"> různé způsoby přístu</w:t>
      </w:r>
      <w:r>
        <w:t>pu ke studiu jazyka a žáky vede k </w:t>
      </w:r>
      <w:r w:rsidRPr="002A262A">
        <w:t>tomu, aby je využívali (inscenační postup, simulace reálných život</w:t>
      </w:r>
      <w:r>
        <w:t>ních situací, kombinační úkoly); vede</w:t>
      </w:r>
      <w:r w:rsidRPr="002A262A">
        <w:t xml:space="preserve"> žáky ke kritickému přístupu ke zdrojům informací (získaných např.</w:t>
      </w:r>
      <w:r>
        <w:t xml:space="preserve"> z </w:t>
      </w:r>
      <w:r w:rsidRPr="002A262A">
        <w:t>internetu,</w:t>
      </w:r>
      <w:r>
        <w:t xml:space="preserve"> z </w:t>
      </w:r>
      <w:r w:rsidRPr="002A262A">
        <w:t>časopisů či rozhlasových</w:t>
      </w:r>
      <w:r>
        <w:t xml:space="preserve"> a </w:t>
      </w:r>
      <w:r w:rsidRPr="002A262A">
        <w:t>audio</w:t>
      </w:r>
      <w:r>
        <w:t>vizuálních nahrávek) a zadává</w:t>
      </w:r>
      <w:r w:rsidRPr="002A262A">
        <w:t xml:space="preserve"> jim takové úkoly,</w:t>
      </w:r>
      <w:r>
        <w:t xml:space="preserve"> v </w:t>
      </w:r>
      <w:r w:rsidRPr="002A262A">
        <w:t>jejichž rámci tyto informace samostatně vyhledávají, zprac</w:t>
      </w:r>
      <w:r>
        <w:t>ovávají a využívají při studiu; vede žáky k </w:t>
      </w:r>
      <w:r w:rsidRPr="002A262A">
        <w:t>tomu, aby si své učení sami plánovali</w:t>
      </w:r>
      <w:r>
        <w:t xml:space="preserve"> a organizovali, zdůrazňuje</w:t>
      </w:r>
      <w:r w:rsidRPr="002A262A">
        <w:t xml:space="preserve"> nutnost učit se jazyk pr</w:t>
      </w:r>
      <w:r>
        <w:t>avidelně a po menších celcích a </w:t>
      </w:r>
      <w:r w:rsidRPr="002A262A">
        <w:t>tyto</w:t>
      </w:r>
      <w:r>
        <w:t xml:space="preserve"> v </w:t>
      </w:r>
      <w:r w:rsidRPr="002A262A">
        <w:t>určitém časovém úseku opakovat. žáci využijí (především</w:t>
      </w:r>
      <w:r>
        <w:t xml:space="preserve"> v </w:t>
      </w:r>
      <w:r w:rsidRPr="002A262A">
        <w:t>prvním ročníku) vzájemných zkušeno</w:t>
      </w:r>
      <w:r>
        <w:t>stí z předchozího studia jazyka.</w:t>
      </w:r>
    </w:p>
    <w:p w14:paraId="017AFAB3" w14:textId="77777777" w:rsidR="00C0426C" w:rsidRPr="007E7925" w:rsidRDefault="00C0426C" w:rsidP="00C0426C">
      <w:pPr>
        <w:spacing w:before="0"/>
        <w:rPr>
          <w:rStyle w:val="Siln"/>
        </w:rPr>
      </w:pPr>
      <w:r w:rsidRPr="007E7925">
        <w:rPr>
          <w:rStyle w:val="Siln"/>
        </w:rPr>
        <w:t>Kompetence</w:t>
      </w:r>
      <w:r>
        <w:rPr>
          <w:rStyle w:val="Siln"/>
        </w:rPr>
        <w:t xml:space="preserve"> k </w:t>
      </w:r>
      <w:r w:rsidRPr="007E7925">
        <w:rPr>
          <w:rStyle w:val="Siln"/>
        </w:rPr>
        <w:t>řešení problémů</w:t>
      </w:r>
    </w:p>
    <w:p w14:paraId="65F04B17" w14:textId="77777777" w:rsidR="00C0426C" w:rsidRPr="002A262A" w:rsidRDefault="00C0426C" w:rsidP="00C0426C">
      <w:pPr>
        <w:pStyle w:val="Odstmezery"/>
      </w:pPr>
      <w:r w:rsidRPr="00945713">
        <w:rPr>
          <w:u w:val="single"/>
        </w:rPr>
        <w:t>Učitel:</w:t>
      </w:r>
      <w:r>
        <w:t xml:space="preserve"> poskytuje</w:t>
      </w:r>
      <w:r w:rsidRPr="002A262A">
        <w:t xml:space="preserve"> žákům prostor</w:t>
      </w:r>
      <w:r>
        <w:t xml:space="preserve"> k </w:t>
      </w:r>
      <w:r w:rsidRPr="002A262A">
        <w:t>samostat</w:t>
      </w:r>
      <w:r>
        <w:t>nému řešení jazykových problémů</w:t>
      </w:r>
      <w:r w:rsidRPr="002A262A">
        <w:t xml:space="preserve"> (Učitel využívá metod p</w:t>
      </w:r>
      <w:r>
        <w:t xml:space="preserve">roblémového vyučování a vhodně </w:t>
      </w:r>
      <w:r w:rsidRPr="002A262A">
        <w:t>motivuje žáky praktickým užitím daného jevu.)</w:t>
      </w:r>
      <w:r>
        <w:t>; p</w:t>
      </w:r>
      <w:r w:rsidRPr="002A262A">
        <w:t>rací</w:t>
      </w:r>
      <w:r>
        <w:t xml:space="preserve"> s </w:t>
      </w:r>
      <w:r w:rsidRPr="002A262A">
        <w:t>texty, kterým n</w:t>
      </w:r>
      <w:r>
        <w:t xml:space="preserve">e vždy beze zbytku rozumějí, </w:t>
      </w:r>
      <w:r w:rsidRPr="002A262A">
        <w:t xml:space="preserve">učí </w:t>
      </w:r>
      <w:r>
        <w:t xml:space="preserve">žáky </w:t>
      </w:r>
      <w:r w:rsidRPr="002A262A">
        <w:t>zacházet</w:t>
      </w:r>
      <w:r>
        <w:t xml:space="preserve"> s </w:t>
      </w:r>
      <w:r w:rsidRPr="002A262A">
        <w:t>nekompletními informacemi. Jsou nuceni domýšlet</w:t>
      </w:r>
      <w:r>
        <w:t xml:space="preserve"> a </w:t>
      </w:r>
      <w:r w:rsidRPr="002A262A">
        <w:t>hledat souvislosti</w:t>
      </w:r>
      <w:r>
        <w:t>; ve výuce simuluje</w:t>
      </w:r>
      <w:r w:rsidRPr="002A262A">
        <w:t xml:space="preserve"> modelové situace, se kterými se žáci mohou setkat</w:t>
      </w:r>
      <w:r>
        <w:t xml:space="preserve"> v </w:t>
      </w:r>
      <w:r w:rsidRPr="002A262A">
        <w:t>praktickém životě (ž</w:t>
      </w:r>
      <w:r>
        <w:t>áci komentují názory spolužáků,</w:t>
      </w:r>
      <w:r w:rsidRPr="002A262A">
        <w:t xml:space="preserve"> obhajují svůj názor, písemně zpracovávají různá témata</w:t>
      </w:r>
      <w:r>
        <w:t xml:space="preserve"> a </w:t>
      </w:r>
      <w:r w:rsidRPr="002A262A">
        <w:t xml:space="preserve">vedou </w:t>
      </w:r>
      <w:r>
        <w:t xml:space="preserve">rozhovory v různých kontextech); vede </w:t>
      </w:r>
      <w:r w:rsidRPr="002A262A">
        <w:t xml:space="preserve">postupně </w:t>
      </w:r>
      <w:r>
        <w:t>žáky k </w:t>
      </w:r>
      <w:r w:rsidRPr="002A262A">
        <w:t>řešení prací většího rozsahu</w:t>
      </w:r>
      <w:r>
        <w:t xml:space="preserve"> a </w:t>
      </w:r>
      <w:r w:rsidRPr="002A262A">
        <w:t xml:space="preserve">komplexnějšího charakteru </w:t>
      </w:r>
      <w:r>
        <w:t>(např. zpracovávají informace z </w:t>
      </w:r>
      <w:r w:rsidRPr="002A262A">
        <w:t>cizojazyčných textů</w:t>
      </w:r>
      <w:r>
        <w:t xml:space="preserve"> a </w:t>
      </w:r>
      <w:r w:rsidRPr="002A262A">
        <w:t>prezentují výsledky před třídou, zpracovávají referáty</w:t>
      </w:r>
      <w:r>
        <w:t xml:space="preserve"> z </w:t>
      </w:r>
      <w:r w:rsidRPr="002A262A">
        <w:t>literárních děl apod.)</w:t>
      </w:r>
      <w:r>
        <w:t>.</w:t>
      </w:r>
    </w:p>
    <w:p w14:paraId="4E7D95AF" w14:textId="77777777" w:rsidR="00C0426C" w:rsidRPr="007E7925" w:rsidRDefault="00C0426C" w:rsidP="00C0426C">
      <w:pPr>
        <w:spacing w:before="0"/>
        <w:rPr>
          <w:rStyle w:val="Siln"/>
        </w:rPr>
      </w:pPr>
      <w:r w:rsidRPr="007E7925">
        <w:rPr>
          <w:rStyle w:val="Siln"/>
        </w:rPr>
        <w:t>Kompetence komunikativní</w:t>
      </w:r>
    </w:p>
    <w:p w14:paraId="42E44832" w14:textId="77777777" w:rsidR="00C0426C" w:rsidRPr="002A262A" w:rsidRDefault="00C0426C" w:rsidP="00C0426C">
      <w:pPr>
        <w:pStyle w:val="Odstmezery"/>
      </w:pPr>
      <w:r w:rsidRPr="00945713">
        <w:rPr>
          <w:u w:val="single"/>
        </w:rPr>
        <w:t>Učitel:</w:t>
      </w:r>
      <w:r>
        <w:t xml:space="preserve"> r</w:t>
      </w:r>
      <w:r w:rsidRPr="002A262A">
        <w:t>ozvoj komunikativní kompetence je obsažen</w:t>
      </w:r>
      <w:r>
        <w:t xml:space="preserve"> v samé podstatě předmětu. Učitel rozví</w:t>
      </w:r>
      <w:r w:rsidRPr="002A262A">
        <w:t>jí čtení, poslech, mluvení</w:t>
      </w:r>
      <w:r>
        <w:t xml:space="preserve"> a </w:t>
      </w:r>
      <w:r w:rsidRPr="002A262A">
        <w:t>psaní</w:t>
      </w:r>
      <w:r>
        <w:t xml:space="preserve"> a </w:t>
      </w:r>
      <w:r w:rsidRPr="002A262A">
        <w:t>porozumění grafickému vyjádření informací různého typu (např. piktogramy, grafy).</w:t>
      </w:r>
      <w:r>
        <w:t xml:space="preserve"> </w:t>
      </w:r>
      <w:r w:rsidRPr="002A262A">
        <w:t>Ke komunikaci</w:t>
      </w:r>
      <w:r>
        <w:t xml:space="preserve"> s </w:t>
      </w:r>
      <w:r w:rsidRPr="002A262A">
        <w:t>rodilými mluvčími</w:t>
      </w:r>
      <w:r>
        <w:t xml:space="preserve"> a francouzsky</w:t>
      </w:r>
      <w:r w:rsidRPr="002A262A">
        <w:t xml:space="preserve"> mluvícími cizinci vůb</w:t>
      </w:r>
      <w:r>
        <w:t>ec dostávají žáci příležitost v </w:t>
      </w:r>
      <w:r w:rsidRPr="002A262A">
        <w:t>rámci poznávacích zájezdů.</w:t>
      </w:r>
      <w:r>
        <w:t xml:space="preserve"> V </w:t>
      </w:r>
      <w:r w:rsidRPr="002A262A">
        <w:t>přímém kontaktu si žáci mohou uvědomit význam neverbální komunikace.</w:t>
      </w:r>
      <w:r>
        <w:t xml:space="preserve"> </w:t>
      </w:r>
      <w:r w:rsidRPr="002A262A">
        <w:t>(Učitel předem zadá žákům konkrétní úkoly s</w:t>
      </w:r>
      <w:r>
        <w:t xml:space="preserve">ouvisející např. s orientací ve městě, drobnými nákupy, </w:t>
      </w:r>
      <w:r w:rsidRPr="002A262A">
        <w:t>informacemi</w:t>
      </w:r>
      <w:r>
        <w:t xml:space="preserve"> o </w:t>
      </w:r>
      <w:r w:rsidRPr="002A262A">
        <w:t>otvírací době, ceně výrobků či jízdenky na MDH, vstupenky do kulturního zařízení</w:t>
      </w:r>
      <w:r>
        <w:t xml:space="preserve"> a s </w:t>
      </w:r>
      <w:r w:rsidRPr="002A262A">
        <w:t>informacemi</w:t>
      </w:r>
      <w:r>
        <w:t xml:space="preserve"> o </w:t>
      </w:r>
      <w:r w:rsidRPr="002A262A">
        <w:t>kulturní akci, kterou</w:t>
      </w:r>
      <w:r>
        <w:t xml:space="preserve"> v </w:t>
      </w:r>
      <w:r w:rsidRPr="002A262A">
        <w:t>rámci exkurze žák navštíví apod.)</w:t>
      </w:r>
      <w:r>
        <w:t xml:space="preserve"> V rámci konverzace učitel kultivuje u </w:t>
      </w:r>
      <w:r w:rsidRPr="002A262A">
        <w:t>žáků schopnost vyjádření vlastního názoru</w:t>
      </w:r>
      <w:r>
        <w:t xml:space="preserve"> a </w:t>
      </w:r>
      <w:r w:rsidRPr="002A262A">
        <w:t>jeho obhájení (rozhovor, diskuse), stejně tak jako umění</w:t>
      </w:r>
      <w:r>
        <w:t xml:space="preserve"> </w:t>
      </w:r>
      <w:r w:rsidRPr="002A262A">
        <w:t>naslouchat názorům druhých</w:t>
      </w:r>
      <w:r>
        <w:t xml:space="preserve"> a </w:t>
      </w:r>
      <w:r w:rsidRPr="002A262A">
        <w:t>tolerovat odlišnosti.</w:t>
      </w:r>
      <w:r>
        <w:t xml:space="preserve"> </w:t>
      </w:r>
      <w:r w:rsidRPr="002A262A">
        <w:t>Při pr</w:t>
      </w:r>
      <w:r>
        <w:t>áci s jazykovým materiálem vede učitel žáky k </w:t>
      </w:r>
      <w:r w:rsidRPr="002A262A">
        <w:t>přesnosti,</w:t>
      </w:r>
      <w:r>
        <w:t xml:space="preserve"> k </w:t>
      </w:r>
      <w:r w:rsidRPr="002A262A">
        <w:t>identifikaci podstatných informací</w:t>
      </w:r>
      <w:r>
        <w:t xml:space="preserve"> a </w:t>
      </w:r>
      <w:r w:rsidRPr="002A262A">
        <w:t>rozvíjení jejich interpretačních</w:t>
      </w:r>
      <w:r>
        <w:t xml:space="preserve"> </w:t>
      </w:r>
      <w:r w:rsidRPr="002A262A">
        <w:t>schopností,</w:t>
      </w:r>
      <w:r>
        <w:t xml:space="preserve"> a </w:t>
      </w:r>
      <w:r w:rsidRPr="002A262A">
        <w:t>to</w:t>
      </w:r>
      <w:r>
        <w:t xml:space="preserve"> i v </w:t>
      </w:r>
      <w:r w:rsidRPr="002A262A">
        <w:t>rámci odborného jazyka (např. gramatická terminologie).</w:t>
      </w:r>
      <w:r>
        <w:t xml:space="preserve"> Žák se vyjadřuje v mluvených i </w:t>
      </w:r>
      <w:r w:rsidRPr="002A262A">
        <w:t>psaných projevech jasně</w:t>
      </w:r>
      <w:r>
        <w:t xml:space="preserve"> a </w:t>
      </w:r>
      <w:r w:rsidRPr="002A262A">
        <w:t>přiměřeně tomu, komu, co</w:t>
      </w:r>
      <w:r>
        <w:t xml:space="preserve"> a </w:t>
      </w:r>
      <w:r w:rsidRPr="002A262A">
        <w:t>jakým způsobem chce sdělit</w:t>
      </w:r>
      <w:r>
        <w:t xml:space="preserve"> a v </w:t>
      </w:r>
      <w:r w:rsidRPr="002A262A">
        <w:t>jaké situaci (např. úřední či soukromá korespondence, písem</w:t>
      </w:r>
      <w:r>
        <w:t>n</w:t>
      </w:r>
      <w:r w:rsidRPr="002A262A">
        <w:t>é</w:t>
      </w:r>
      <w:r>
        <w:t xml:space="preserve"> a </w:t>
      </w:r>
      <w:r w:rsidRPr="002A262A">
        <w:t>ústní pozvání na nějakou akci apod.).</w:t>
      </w:r>
    </w:p>
    <w:p w14:paraId="4AB2760A" w14:textId="77777777" w:rsidR="00C0426C" w:rsidRPr="007E7925" w:rsidRDefault="00C0426C" w:rsidP="00C0426C">
      <w:pPr>
        <w:spacing w:before="0"/>
        <w:rPr>
          <w:rStyle w:val="Siln"/>
        </w:rPr>
      </w:pPr>
      <w:r w:rsidRPr="007E7925">
        <w:rPr>
          <w:rStyle w:val="Siln"/>
        </w:rPr>
        <w:t>Kompetence sociální</w:t>
      </w:r>
      <w:r>
        <w:rPr>
          <w:rStyle w:val="Siln"/>
        </w:rPr>
        <w:t xml:space="preserve"> a </w:t>
      </w:r>
      <w:r w:rsidRPr="007E7925">
        <w:rPr>
          <w:rStyle w:val="Siln"/>
        </w:rPr>
        <w:t>personální</w:t>
      </w:r>
    </w:p>
    <w:p w14:paraId="3B67293C" w14:textId="77777777" w:rsidR="00C0426C" w:rsidRPr="002A262A" w:rsidRDefault="00C0426C" w:rsidP="00C0426C">
      <w:pPr>
        <w:pStyle w:val="Odstmezery"/>
      </w:pPr>
      <w:r w:rsidRPr="00945713">
        <w:rPr>
          <w:u w:val="single"/>
        </w:rPr>
        <w:lastRenderedPageBreak/>
        <w:t>Učitel:</w:t>
      </w:r>
      <w:r>
        <w:t xml:space="preserve"> zadává párové a skupinové řešení</w:t>
      </w:r>
      <w:r w:rsidRPr="002A262A">
        <w:t xml:space="preserve"> úkolů</w:t>
      </w:r>
      <w:r>
        <w:t xml:space="preserve"> v </w:t>
      </w:r>
      <w:r w:rsidRPr="002A262A">
        <w:t>hodinách</w:t>
      </w:r>
      <w:r>
        <w:t>, čímž</w:t>
      </w:r>
      <w:r w:rsidRPr="002A262A">
        <w:t xml:space="preserve"> žáci rozvíjejí své schopnosti spolupracovat (vzáj</w:t>
      </w:r>
      <w:r>
        <w:t>emná úcta, tolerance a empatie); začleňuje žáky</w:t>
      </w:r>
      <w:r w:rsidRPr="002A262A">
        <w:t xml:space="preserve"> do skupin napříč ročníkem, flexibilita tohoto členění poskytuje žákům možnost setkávání</w:t>
      </w:r>
      <w:r>
        <w:t xml:space="preserve"> a </w:t>
      </w:r>
      <w:r w:rsidRPr="002A262A">
        <w:t>sp</w:t>
      </w:r>
      <w:r>
        <w:t>olupráce s různými lidmi, ale i </w:t>
      </w:r>
      <w:r w:rsidRPr="002A262A">
        <w:t>rozhodování na základě vlastního úsudku</w:t>
      </w:r>
      <w:r>
        <w:t xml:space="preserve"> a </w:t>
      </w:r>
      <w:r w:rsidRPr="002A262A">
        <w:t>odolávání tlakům učitele či spolužáků. Toto pomáhá čelit pozdějšímu společenskému</w:t>
      </w:r>
      <w:r>
        <w:t xml:space="preserve"> i mediálnímu tlaku (např. konverzace v cizím jazyce); s</w:t>
      </w:r>
      <w:r w:rsidRPr="002A262A">
        <w:t>pecifický charakter učení jazyka rozvíjí</w:t>
      </w:r>
      <w:r>
        <w:t xml:space="preserve"> u </w:t>
      </w:r>
      <w:r w:rsidRPr="002A262A">
        <w:t>žáků schopnost soustavné pr</w:t>
      </w:r>
      <w:r>
        <w:t>áce s dlouhodobými cíli. Učitel vede</w:t>
      </w:r>
      <w:r w:rsidRPr="002A262A">
        <w:t xml:space="preserve"> žáky</w:t>
      </w:r>
      <w:r>
        <w:t xml:space="preserve"> k </w:t>
      </w:r>
      <w:r w:rsidRPr="002A262A">
        <w:t>aktivní spolupráci při stanovování</w:t>
      </w:r>
      <w:r>
        <w:t xml:space="preserve"> a </w:t>
      </w:r>
      <w:r w:rsidRPr="002A262A">
        <w:t>dosahování těchto cílů.</w:t>
      </w:r>
    </w:p>
    <w:p w14:paraId="7FA5C732" w14:textId="77777777" w:rsidR="00C0426C" w:rsidRPr="007E7925" w:rsidRDefault="00C0426C" w:rsidP="00C0426C">
      <w:pPr>
        <w:spacing w:before="0"/>
        <w:rPr>
          <w:rStyle w:val="Siln"/>
        </w:rPr>
      </w:pPr>
      <w:r w:rsidRPr="007E7925">
        <w:rPr>
          <w:rStyle w:val="Siln"/>
        </w:rPr>
        <w:t>Kompetence občanská</w:t>
      </w:r>
    </w:p>
    <w:p w14:paraId="15D7D8A8" w14:textId="3AC0491E" w:rsidR="00C0426C" w:rsidRDefault="00C0426C" w:rsidP="00C0426C">
      <w:pPr>
        <w:pStyle w:val="Odstmezery"/>
      </w:pPr>
      <w:r w:rsidRPr="00945713">
        <w:rPr>
          <w:u w:val="single"/>
        </w:rPr>
        <w:t>Učitel:</w:t>
      </w:r>
      <w:r>
        <w:t xml:space="preserve"> vede žáky k porozumění občanské společnosti i rozdílů mezi společností v naší zemi a ve Francii. Žáci si uvědomují podobnosti i odlišnosti demokratického zřízení u nás a ve Francii, i postavení občana ve společnosti v obou zemích; prezentuje fakta a argumenty pro utváření postojů a hodnot, které respektují rovnoprávnost všech lidí, jejich kulturní, sociální a náboženskou různorodost, odmítají xenofobii nebo rasistické názory; svými postoji se ztotožňuje s kulturním dědictvím českým francouzským i evropským.</w:t>
      </w:r>
    </w:p>
    <w:p w14:paraId="58D71DE6" w14:textId="77777777" w:rsidR="0079553C" w:rsidRPr="0079553C" w:rsidRDefault="0079553C" w:rsidP="0079553C">
      <w:pPr>
        <w:spacing w:before="0"/>
        <w:rPr>
          <w:rStyle w:val="Siln"/>
          <w:szCs w:val="24"/>
        </w:rPr>
      </w:pPr>
      <w:r w:rsidRPr="0079553C">
        <w:rPr>
          <w:rStyle w:val="Siln"/>
          <w:szCs w:val="24"/>
        </w:rPr>
        <w:t>Kompetence k podnikavosti</w:t>
      </w:r>
    </w:p>
    <w:p w14:paraId="7DC1E5FA" w14:textId="4FA2DC31" w:rsidR="0079553C" w:rsidRDefault="0079553C" w:rsidP="0079553C">
      <w:pPr>
        <w:pStyle w:val="Odstmezery"/>
      </w:pPr>
      <w:r w:rsidRPr="67ED6767">
        <w:rPr>
          <w:u w:val="single"/>
        </w:rPr>
        <w:t>Učitel:</w:t>
      </w:r>
      <w:r>
        <w:t xml:space="preserve"> vede žáky, aby cílevědomě, zodpovědně a s ohledem na své potřeby, osobní předpoklady a možnosti se rozhodovali o dalším vzdělávání a budoucím profesním zaměření; učí žáky rozvíjet svůj osobní i odborný potenciál, rozpoznávat a využívat příležitosti pro svůj rozvoj v osobním a profesním životě, uplatňovat pro aktivní přístup, vlastní iniciativu a tvořivost, vítat a podporovat inovace; vede žáky k získávání a kritickému vyhodnocování informace o vzdělávacích a pracovních příležitostech, k využívání dostupných zdrojů a informací při plánování a realizaci aktivit; učí žáky usilovat o dosažení stanovených cílů, průběžně revidovat a kriticky hodnotit dosažené výsledky, korigovat další činnost s ohledem na stanovený cíl; dokončovat zahájené aktivity, motivovat se k dosahování úspěchu, posuzovat a kriticky hodnotit rizika související s rozhodováním v reálných životních situacích a v případě nezbytnosti být připraven tato rizika nést; vede žáky chápat podstatu a principy podnikání, zvažovat jeho možná rizika, vyhledávat a kriticky posuzovat příležitosti k uskutečnění podnikatelského záměru s ohledem na své předpoklady, realitu tržního prostředí a další faktory.</w:t>
      </w:r>
    </w:p>
    <w:p w14:paraId="149F5284" w14:textId="77777777" w:rsidR="00C0426C" w:rsidRDefault="00C0426C" w:rsidP="00C0426C">
      <w:pPr>
        <w:pStyle w:val="Odstmezery"/>
      </w:pPr>
      <w:r w:rsidRPr="00CE411D">
        <w:rPr>
          <w:b/>
        </w:rPr>
        <w:t>Kompetence digitální</w:t>
      </w:r>
      <w:r>
        <w:t xml:space="preserve"> </w:t>
      </w:r>
    </w:p>
    <w:p w14:paraId="3F2D4F3F" w14:textId="5AFABB8A" w:rsidR="00C0426C" w:rsidRDefault="00C0426C" w:rsidP="00C0426C">
      <w:pPr>
        <w:pStyle w:val="Odstmezery"/>
      </w:pPr>
      <w:r w:rsidRPr="00CE411D">
        <w:rPr>
          <w:u w:val="single"/>
        </w:rPr>
        <w:t>Učitel</w:t>
      </w:r>
      <w:r>
        <w:t>:</w:t>
      </w:r>
      <w:r w:rsidR="001E45D8">
        <w:t xml:space="preserve"> </w:t>
      </w:r>
      <w:r>
        <w:t xml:space="preserve">seznámí žáky s prací na francouzské klávesnici, učí žáky vypracovat písemný projev v programu Word, PowerPoint v souladu s platnými pravidly , seznámí žáky s vyhledáváním informací na francouzských internetových vyhledávačích. Učitel seznámí žáky s internetovými překladači a slovníky a rozvíjí digitální kompetence studentů. Učitel i žáci pracují s autentickými jazykovými materiály. </w:t>
      </w:r>
    </w:p>
    <w:p w14:paraId="08480AE2" w14:textId="77777777" w:rsidR="0079553C" w:rsidRPr="002227F8" w:rsidRDefault="0079553C" w:rsidP="0079553C">
      <w:pPr>
        <w:spacing w:before="0"/>
        <w:rPr>
          <w:rStyle w:val="Siln"/>
        </w:rPr>
      </w:pPr>
      <w:r w:rsidRPr="002227F8">
        <w:rPr>
          <w:rStyle w:val="Siln"/>
        </w:rPr>
        <w:t>Rozpis učiva</w:t>
      </w:r>
      <w:r>
        <w:rPr>
          <w:rStyle w:val="Siln"/>
        </w:rPr>
        <w:t xml:space="preserve"> a </w:t>
      </w:r>
      <w:r w:rsidRPr="002227F8">
        <w:rPr>
          <w:rStyle w:val="Siln"/>
        </w:rPr>
        <w:t>výsledků vzdělávání</w:t>
      </w:r>
    </w:p>
    <w:p w14:paraId="02049151" w14:textId="4ED638D2" w:rsidR="00C0426C" w:rsidRDefault="0079553C" w:rsidP="0079553C">
      <w:pPr>
        <w:pStyle w:val="Odsttunnadpis"/>
        <w:spacing w:after="120" w:line="288" w:lineRule="auto"/>
      </w:pPr>
      <w:r>
        <w:t>Ročník: 2.</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C0426C" w14:paraId="7986F15D" w14:textId="77777777" w:rsidTr="00965BDD">
        <w:tc>
          <w:tcPr>
            <w:tcW w:w="3685" w:type="dxa"/>
            <w:tcBorders>
              <w:top w:val="single" w:sz="4" w:space="0" w:color="auto"/>
              <w:left w:val="single" w:sz="4" w:space="0" w:color="auto"/>
              <w:bottom w:val="single" w:sz="4" w:space="0" w:color="auto"/>
              <w:right w:val="single" w:sz="4" w:space="0" w:color="auto"/>
            </w:tcBorders>
            <w:shd w:val="clear" w:color="auto" w:fill="BFBFBF"/>
            <w:vAlign w:val="center"/>
          </w:tcPr>
          <w:p w14:paraId="044774D8" w14:textId="77777777" w:rsidR="00C0426C" w:rsidRPr="00883AF0" w:rsidRDefault="00C0426C" w:rsidP="00965BDD">
            <w:pPr>
              <w:tabs>
                <w:tab w:val="right" w:pos="2854"/>
              </w:tabs>
              <w:spacing w:before="0" w:line="240" w:lineRule="auto"/>
              <w:jc w:val="center"/>
              <w:rPr>
                <w:b/>
              </w:rPr>
            </w:pPr>
            <w:r w:rsidRPr="00883AF0">
              <w:rPr>
                <w:b/>
              </w:rPr>
              <w:t>Očekávané výstupy</w:t>
            </w:r>
          </w:p>
        </w:tc>
        <w:tc>
          <w:tcPr>
            <w:tcW w:w="3118" w:type="dxa"/>
            <w:tcBorders>
              <w:top w:val="single" w:sz="4" w:space="0" w:color="auto"/>
              <w:left w:val="single" w:sz="4" w:space="0" w:color="auto"/>
              <w:bottom w:val="single" w:sz="4" w:space="0" w:color="auto"/>
              <w:right w:val="single" w:sz="4" w:space="0" w:color="auto"/>
            </w:tcBorders>
            <w:shd w:val="clear" w:color="auto" w:fill="BFBFBF"/>
            <w:vAlign w:val="center"/>
          </w:tcPr>
          <w:p w14:paraId="445A4096" w14:textId="77777777" w:rsidR="00C0426C" w:rsidRPr="00883AF0" w:rsidRDefault="00C0426C" w:rsidP="00965BDD">
            <w:pPr>
              <w:spacing w:before="0" w:line="240" w:lineRule="auto"/>
              <w:jc w:val="center"/>
              <w:rPr>
                <w:b/>
              </w:rPr>
            </w:pPr>
            <w:r w:rsidRPr="00883AF0">
              <w:rPr>
                <w:b/>
              </w:rPr>
              <w:t>Učivo</w:t>
            </w: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tcPr>
          <w:p w14:paraId="556C9B37" w14:textId="77777777" w:rsidR="00C0426C" w:rsidRPr="00883AF0" w:rsidRDefault="00C0426C" w:rsidP="00965BDD">
            <w:pPr>
              <w:spacing w:before="0" w:line="240" w:lineRule="auto"/>
              <w:jc w:val="center"/>
              <w:rPr>
                <w:b/>
              </w:rPr>
            </w:pPr>
            <w:r w:rsidRPr="00883AF0">
              <w:rPr>
                <w:b/>
              </w:rPr>
              <w:t>Průřezová témata,</w:t>
            </w:r>
          </w:p>
          <w:p w14:paraId="428B6AA4" w14:textId="77777777" w:rsidR="00C0426C" w:rsidRPr="00883AF0" w:rsidRDefault="00C0426C" w:rsidP="00965BDD">
            <w:pPr>
              <w:spacing w:before="0" w:line="240" w:lineRule="auto"/>
              <w:jc w:val="center"/>
              <w:rPr>
                <w:b/>
              </w:rPr>
            </w:pPr>
            <w:r w:rsidRPr="00883AF0">
              <w:rPr>
                <w:b/>
              </w:rPr>
              <w:t>MP vztahy</w:t>
            </w:r>
          </w:p>
        </w:tc>
      </w:tr>
      <w:tr w:rsidR="00C0426C" w14:paraId="69FFF8C0" w14:textId="77777777" w:rsidTr="00965BDD">
        <w:tc>
          <w:tcPr>
            <w:tcW w:w="3685" w:type="dxa"/>
            <w:tcBorders>
              <w:top w:val="single" w:sz="4" w:space="0" w:color="auto"/>
              <w:left w:val="single" w:sz="4" w:space="0" w:color="auto"/>
              <w:bottom w:val="single" w:sz="4" w:space="0" w:color="auto"/>
              <w:right w:val="single" w:sz="4" w:space="0" w:color="auto"/>
            </w:tcBorders>
          </w:tcPr>
          <w:p w14:paraId="48E66A2E" w14:textId="77777777" w:rsidR="00C0426C" w:rsidRDefault="00C0426C" w:rsidP="00965BDD">
            <w:pPr>
              <w:pStyle w:val="Tabulkatucne"/>
            </w:pPr>
            <w:r>
              <w:lastRenderedPageBreak/>
              <w:t>Poslech</w:t>
            </w:r>
          </w:p>
          <w:p w14:paraId="4A84480B" w14:textId="77777777" w:rsidR="00C0426C" w:rsidRPr="00CA798A" w:rsidRDefault="00C0426C" w:rsidP="00CC5C4F">
            <w:pPr>
              <w:pStyle w:val="Tabulkaodrazky"/>
              <w:framePr w:hSpace="141" w:wrap="auto" w:vAnchor="page" w:hAnchor="margin" w:y="2881"/>
              <w:numPr>
                <w:ilvl w:val="0"/>
                <w:numId w:val="9"/>
              </w:numPr>
              <w:tabs>
                <w:tab w:val="num" w:pos="227"/>
              </w:tabs>
              <w:ind w:left="227" w:hanging="227"/>
              <w:rPr>
                <w:rFonts w:eastAsia="TimesNewRoman"/>
              </w:rPr>
            </w:pPr>
            <w:r>
              <w:t>porozumí jednoduchému mluvenému projevu na b</w:t>
            </w:r>
            <w:r w:rsidRPr="00945713">
              <w:rPr>
                <w:rFonts w:hint="eastAsia"/>
              </w:rPr>
              <w:t>ě</w:t>
            </w:r>
            <w:r>
              <w:t>žné téma (viz u</w:t>
            </w:r>
            <w:r w:rsidRPr="00945713">
              <w:rPr>
                <w:rFonts w:hint="eastAsia"/>
              </w:rPr>
              <w:t>č</w:t>
            </w:r>
            <w:r>
              <w:t>ivo), p</w:t>
            </w:r>
            <w:r w:rsidRPr="00945713">
              <w:rPr>
                <w:rFonts w:hint="eastAsia"/>
              </w:rPr>
              <w:t>ř</w:t>
            </w:r>
            <w:r>
              <w:t>ednesenému pomalu, z</w:t>
            </w:r>
            <w:r w:rsidRPr="00945713">
              <w:rPr>
                <w:rFonts w:hint="eastAsia"/>
              </w:rPr>
              <w:t>ř</w:t>
            </w:r>
            <w:r>
              <w:t>eteln</w:t>
            </w:r>
            <w:r w:rsidRPr="00945713">
              <w:rPr>
                <w:rFonts w:hint="eastAsia"/>
              </w:rPr>
              <w:t>ě</w:t>
            </w:r>
            <w:r>
              <w:t xml:space="preserve"> a spisovn</w:t>
            </w:r>
            <w:r w:rsidRPr="00945713">
              <w:rPr>
                <w:rFonts w:hint="eastAsia"/>
              </w:rPr>
              <w:t>ě</w:t>
            </w:r>
          </w:p>
        </w:tc>
        <w:tc>
          <w:tcPr>
            <w:tcW w:w="3118" w:type="dxa"/>
            <w:tcBorders>
              <w:top w:val="single" w:sz="4" w:space="0" w:color="auto"/>
              <w:left w:val="single" w:sz="4" w:space="0" w:color="auto"/>
              <w:bottom w:val="single" w:sz="4" w:space="0" w:color="auto"/>
              <w:right w:val="single" w:sz="4" w:space="0" w:color="auto"/>
            </w:tcBorders>
          </w:tcPr>
          <w:p w14:paraId="4FCCA5F6" w14:textId="77777777" w:rsidR="00C0426C" w:rsidRDefault="00C0426C" w:rsidP="00965BDD">
            <w:pPr>
              <w:pStyle w:val="Tabulkatucne"/>
            </w:pPr>
            <w:r>
              <w:t>Fonetika</w:t>
            </w:r>
          </w:p>
          <w:p w14:paraId="7907B1A5"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 xml:space="preserve">typické zvukové rysy </w:t>
            </w:r>
            <w:proofErr w:type="spellStart"/>
            <w:r w:rsidRPr="00945713">
              <w:rPr>
                <w:rFonts w:ascii="Segoe UI Light" w:hAnsi="Segoe UI Light"/>
              </w:rPr>
              <w:t>franc</w:t>
            </w:r>
            <w:proofErr w:type="spellEnd"/>
            <w:r w:rsidRPr="00945713">
              <w:rPr>
                <w:rFonts w:ascii="Segoe UI Light" w:hAnsi="Segoe UI Light"/>
              </w:rPr>
              <w:t>. jazyka, intonace</w:t>
            </w:r>
          </w:p>
          <w:p w14:paraId="3736FAA2"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vázání, samohlásky nosové, ústní, dvojhlásky</w:t>
            </w:r>
          </w:p>
          <w:p w14:paraId="5339DDB6"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přízvuk</w:t>
            </w:r>
          </w:p>
          <w:p w14:paraId="6DFB662E" w14:textId="77777777" w:rsidR="00C0426C" w:rsidRPr="00883AF0" w:rsidRDefault="00C0426C" w:rsidP="00CC5C4F">
            <w:pPr>
              <w:pStyle w:val="TabulkatextChar"/>
              <w:framePr w:hSpace="141" w:wrap="auto" w:vAnchor="page" w:hAnchor="margin" w:y="2881"/>
              <w:numPr>
                <w:ilvl w:val="0"/>
                <w:numId w:val="8"/>
              </w:numPr>
              <w:tabs>
                <w:tab w:val="clear" w:pos="567"/>
                <w:tab w:val="num" w:pos="284"/>
              </w:tabs>
              <w:ind w:left="284"/>
            </w:pPr>
            <w:r w:rsidRPr="00945713">
              <w:rPr>
                <w:rFonts w:ascii="Segoe UI Light" w:hAnsi="Segoe UI Light"/>
              </w:rPr>
              <w:t>samohlásková znaménka „akcenty“</w:t>
            </w:r>
          </w:p>
        </w:tc>
        <w:tc>
          <w:tcPr>
            <w:tcW w:w="2835" w:type="dxa"/>
            <w:tcBorders>
              <w:top w:val="single" w:sz="4" w:space="0" w:color="auto"/>
              <w:left w:val="single" w:sz="4" w:space="0" w:color="auto"/>
              <w:bottom w:val="single" w:sz="4" w:space="0" w:color="auto"/>
              <w:right w:val="single" w:sz="4" w:space="0" w:color="auto"/>
            </w:tcBorders>
          </w:tcPr>
          <w:p w14:paraId="608BF576" w14:textId="77777777" w:rsidR="00C0426C" w:rsidRPr="009B0593" w:rsidRDefault="00C0426C" w:rsidP="00965BDD">
            <w:pPr>
              <w:pStyle w:val="Tabulkanormln"/>
            </w:pPr>
            <w:r w:rsidRPr="00506C59">
              <w:rPr>
                <w:b/>
              </w:rPr>
              <w:t>PT: Osobnostní</w:t>
            </w:r>
            <w:r>
              <w:rPr>
                <w:b/>
              </w:rPr>
              <w:t xml:space="preserve"> a </w:t>
            </w:r>
            <w:r w:rsidRPr="00506C59">
              <w:rPr>
                <w:b/>
              </w:rPr>
              <w:t>sociální výchova</w:t>
            </w:r>
            <w:r w:rsidRPr="00506C59">
              <w:rPr>
                <w:szCs w:val="18"/>
              </w:rPr>
              <w:t xml:space="preserve"> </w:t>
            </w:r>
            <w:r w:rsidRPr="009B0593">
              <w:t>poznávání</w:t>
            </w:r>
            <w:r>
              <w:t xml:space="preserve"> a </w:t>
            </w:r>
            <w:r w:rsidRPr="009B0593">
              <w:t>rozvoj vlastní osobnosti, seberegulace, organizační dovednosti</w:t>
            </w:r>
            <w:r>
              <w:t xml:space="preserve"> a </w:t>
            </w:r>
            <w:r w:rsidRPr="009B0593">
              <w:t>efektivní řešení problémů, sociální komunikace</w:t>
            </w:r>
          </w:p>
          <w:p w14:paraId="7454885B" w14:textId="77777777" w:rsidR="00C0426C" w:rsidRDefault="00C0426C" w:rsidP="00965BDD">
            <w:pPr>
              <w:spacing w:before="0" w:line="240" w:lineRule="auto"/>
            </w:pPr>
          </w:p>
        </w:tc>
      </w:tr>
      <w:tr w:rsidR="00C0426C" w14:paraId="77CC0EEC" w14:textId="77777777" w:rsidTr="00965BDD">
        <w:tc>
          <w:tcPr>
            <w:tcW w:w="3685" w:type="dxa"/>
            <w:tcBorders>
              <w:top w:val="single" w:sz="4" w:space="0" w:color="auto"/>
              <w:left w:val="single" w:sz="4" w:space="0" w:color="auto"/>
              <w:bottom w:val="single" w:sz="4" w:space="0" w:color="auto"/>
              <w:right w:val="single" w:sz="4" w:space="0" w:color="auto"/>
            </w:tcBorders>
          </w:tcPr>
          <w:p w14:paraId="1BF6DAF5" w14:textId="77777777" w:rsidR="00C0426C" w:rsidRDefault="00C0426C" w:rsidP="00965BDD">
            <w:pPr>
              <w:pStyle w:val="Tabulkatucne"/>
            </w:pPr>
            <w:r>
              <w:t>Čtení</w:t>
            </w:r>
          </w:p>
          <w:p w14:paraId="683AB07C" w14:textId="77777777" w:rsidR="00C0426C" w:rsidRDefault="00C0426C" w:rsidP="00CC5C4F">
            <w:pPr>
              <w:pStyle w:val="Tabulkaodrazky"/>
              <w:framePr w:hSpace="141" w:wrap="auto" w:vAnchor="page" w:hAnchor="margin" w:y="2881"/>
              <w:numPr>
                <w:ilvl w:val="0"/>
                <w:numId w:val="9"/>
              </w:numPr>
              <w:tabs>
                <w:tab w:val="num" w:pos="227"/>
              </w:tabs>
              <w:ind w:left="227" w:hanging="227"/>
            </w:pPr>
            <w:r w:rsidRPr="00945713">
              <w:rPr>
                <w:rFonts w:hint="eastAsia"/>
              </w:rPr>
              <w:t>č</w:t>
            </w:r>
            <w:r>
              <w:t>te s porozum</w:t>
            </w:r>
            <w:r w:rsidRPr="00945713">
              <w:rPr>
                <w:rFonts w:hint="eastAsia"/>
              </w:rPr>
              <w:t>ě</w:t>
            </w:r>
            <w:r>
              <w:t>ním krátké, jednoduché texty obsahující slovní zásobu užívanou v každodenním život</w:t>
            </w:r>
            <w:r w:rsidRPr="008C50CA">
              <w:rPr>
                <w:rFonts w:hint="eastAsia"/>
              </w:rPr>
              <w:t>ě</w:t>
            </w:r>
            <w:r w:rsidRPr="008C50CA">
              <w:t xml:space="preserve"> (</w:t>
            </w:r>
            <w:r>
              <w:t>viz u</w:t>
            </w:r>
            <w:r w:rsidRPr="008C50CA">
              <w:rPr>
                <w:rFonts w:hint="eastAsia"/>
              </w:rPr>
              <w:t>č</w:t>
            </w:r>
            <w:r>
              <w:t>ivo)</w:t>
            </w:r>
          </w:p>
          <w:p w14:paraId="2E9169D4" w14:textId="77777777" w:rsidR="00C0426C" w:rsidRDefault="00C0426C" w:rsidP="00965BDD">
            <w:pPr>
              <w:pStyle w:val="Tabulka1"/>
              <w:framePr w:wrap="auto"/>
              <w:numPr>
                <w:ilvl w:val="0"/>
                <w:numId w:val="0"/>
              </w:numPr>
              <w:ind w:left="720" w:hanging="360"/>
            </w:pPr>
          </w:p>
          <w:p w14:paraId="1B95A942" w14:textId="77777777" w:rsidR="00C0426C" w:rsidRDefault="00C0426C" w:rsidP="00965BDD">
            <w:pPr>
              <w:pStyle w:val="Tabulka1"/>
              <w:framePr w:wrap="auto"/>
              <w:numPr>
                <w:ilvl w:val="0"/>
                <w:numId w:val="0"/>
              </w:numPr>
              <w:ind w:left="720" w:hanging="360"/>
            </w:pPr>
          </w:p>
          <w:p w14:paraId="578B0824" w14:textId="77777777" w:rsidR="00C0426C" w:rsidRPr="00CA798A" w:rsidRDefault="00C0426C" w:rsidP="00965BDD">
            <w:pPr>
              <w:pStyle w:val="Tabulka1"/>
              <w:framePr w:wrap="auto"/>
              <w:numPr>
                <w:ilvl w:val="0"/>
                <w:numId w:val="0"/>
              </w:numPr>
            </w:pPr>
          </w:p>
        </w:tc>
        <w:tc>
          <w:tcPr>
            <w:tcW w:w="3118" w:type="dxa"/>
            <w:tcBorders>
              <w:top w:val="single" w:sz="4" w:space="0" w:color="auto"/>
              <w:left w:val="single" w:sz="4" w:space="0" w:color="auto"/>
              <w:bottom w:val="single" w:sz="4" w:space="0" w:color="auto"/>
              <w:right w:val="single" w:sz="4" w:space="0" w:color="auto"/>
            </w:tcBorders>
          </w:tcPr>
          <w:p w14:paraId="0BC42BA4" w14:textId="77777777" w:rsidR="00C0426C" w:rsidRDefault="00C0426C" w:rsidP="00965BDD">
            <w:pPr>
              <w:pStyle w:val="Tabulkatucne"/>
            </w:pPr>
            <w:r>
              <w:t>Pravopis</w:t>
            </w:r>
          </w:p>
          <w:p w14:paraId="7FCAEEE4" w14:textId="77777777" w:rsidR="00C0426C" w:rsidRPr="000E0759" w:rsidRDefault="00C0426C" w:rsidP="00CC5C4F">
            <w:pPr>
              <w:pStyle w:val="TabulkatextChar"/>
              <w:framePr w:hSpace="141" w:wrap="auto" w:vAnchor="page" w:hAnchor="margin" w:y="2881"/>
              <w:numPr>
                <w:ilvl w:val="0"/>
                <w:numId w:val="8"/>
              </w:numPr>
              <w:tabs>
                <w:tab w:val="clear" w:pos="567"/>
                <w:tab w:val="num" w:pos="284"/>
              </w:tabs>
              <w:ind w:left="284"/>
            </w:pPr>
            <w:r>
              <w:rPr>
                <w:rFonts w:ascii="Segoe UI Light" w:hAnsi="Segoe UI Light"/>
              </w:rPr>
              <w:t>porovnání zvukové a </w:t>
            </w:r>
            <w:r w:rsidRPr="00945713">
              <w:rPr>
                <w:rFonts w:ascii="Segoe UI Light" w:hAnsi="Segoe UI Light"/>
              </w:rPr>
              <w:t>písemné podoby jazyka, velká písmena, specifické znaky (p</w:t>
            </w:r>
            <w:r w:rsidRPr="00945713">
              <w:rPr>
                <w:rFonts w:ascii="Segoe UI Light" w:hAnsi="Segoe UI Light" w:hint="eastAsia"/>
              </w:rPr>
              <w:t>ř</w:t>
            </w:r>
            <w:r w:rsidRPr="00945713">
              <w:rPr>
                <w:rFonts w:ascii="Segoe UI Light" w:hAnsi="Segoe UI Light"/>
              </w:rPr>
              <w:t>ízvuky)</w:t>
            </w:r>
          </w:p>
        </w:tc>
        <w:tc>
          <w:tcPr>
            <w:tcW w:w="2835" w:type="dxa"/>
            <w:tcBorders>
              <w:top w:val="single" w:sz="4" w:space="0" w:color="auto"/>
              <w:left w:val="single" w:sz="4" w:space="0" w:color="auto"/>
              <w:bottom w:val="single" w:sz="4" w:space="0" w:color="auto"/>
              <w:right w:val="single" w:sz="4" w:space="0" w:color="auto"/>
            </w:tcBorders>
          </w:tcPr>
          <w:p w14:paraId="273BA980" w14:textId="77777777" w:rsidR="00C0426C" w:rsidRPr="00506C59" w:rsidRDefault="00C0426C" w:rsidP="00965BDD">
            <w:pPr>
              <w:pStyle w:val="Tabulkanormln"/>
              <w:rPr>
                <w:b/>
              </w:rPr>
            </w:pPr>
            <w:r w:rsidRPr="00506C59">
              <w:rPr>
                <w:b/>
              </w:rPr>
              <w:t>PT: Výchova</w:t>
            </w:r>
            <w:r>
              <w:rPr>
                <w:b/>
              </w:rPr>
              <w:t xml:space="preserve"> k </w:t>
            </w:r>
            <w:r w:rsidRPr="00506C59">
              <w:rPr>
                <w:b/>
              </w:rPr>
              <w:t>myšlení</w:t>
            </w:r>
            <w:r>
              <w:rPr>
                <w:b/>
              </w:rPr>
              <w:t xml:space="preserve"> v </w:t>
            </w:r>
            <w:r w:rsidRPr="00506C59">
              <w:rPr>
                <w:b/>
              </w:rPr>
              <w:t>evropských</w:t>
            </w:r>
            <w:r>
              <w:rPr>
                <w:b/>
              </w:rPr>
              <w:t xml:space="preserve"> a </w:t>
            </w:r>
            <w:r w:rsidRPr="00506C59">
              <w:rPr>
                <w:b/>
              </w:rPr>
              <w:t>globálních souvislostech</w:t>
            </w:r>
          </w:p>
          <w:p w14:paraId="36E252F7" w14:textId="77777777" w:rsidR="00C0426C" w:rsidRDefault="00C0426C" w:rsidP="00965BDD">
            <w:pPr>
              <w:pStyle w:val="Tabulkanormln"/>
            </w:pPr>
            <w:r w:rsidRPr="00506C59">
              <w:rPr>
                <w:b/>
              </w:rPr>
              <w:t>PT: Multikulturní výchova:</w:t>
            </w:r>
            <w:r w:rsidRPr="00506C59">
              <w:t xml:space="preserve"> </w:t>
            </w:r>
            <w:r w:rsidRPr="009B0593">
              <w:t>sociokulturní rozdíly,</w:t>
            </w:r>
            <w:r>
              <w:t xml:space="preserve"> </w:t>
            </w:r>
            <w:r w:rsidRPr="009B0593">
              <w:t>spolupráce, respektování specifických rysů jazyka</w:t>
            </w:r>
          </w:p>
          <w:p w14:paraId="2395A1CD" w14:textId="77777777" w:rsidR="00C0426C" w:rsidRPr="00506C59" w:rsidRDefault="00C0426C" w:rsidP="00965BDD">
            <w:pPr>
              <w:pStyle w:val="Tabulkanormln"/>
              <w:rPr>
                <w:b/>
              </w:rPr>
            </w:pPr>
            <w:r w:rsidRPr="00506C59">
              <w:rPr>
                <w:b/>
              </w:rPr>
              <w:t>PT: Environmentální výchova</w:t>
            </w:r>
          </w:p>
          <w:p w14:paraId="3E6D07AB" w14:textId="77777777" w:rsidR="00C0426C" w:rsidRDefault="00C0426C" w:rsidP="00965BDD">
            <w:pPr>
              <w:pStyle w:val="Tabulkanormln"/>
            </w:pPr>
            <w:r w:rsidRPr="009B0593">
              <w:t>Člověk</w:t>
            </w:r>
            <w:r>
              <w:t xml:space="preserve"> a </w:t>
            </w:r>
            <w:r w:rsidRPr="009B0593">
              <w:t>životní prostředí</w:t>
            </w:r>
          </w:p>
        </w:tc>
      </w:tr>
      <w:tr w:rsidR="00C0426C" w14:paraId="7654978E" w14:textId="77777777" w:rsidTr="00965BDD">
        <w:tc>
          <w:tcPr>
            <w:tcW w:w="3685" w:type="dxa"/>
            <w:tcBorders>
              <w:top w:val="single" w:sz="4" w:space="0" w:color="auto"/>
              <w:left w:val="single" w:sz="4" w:space="0" w:color="auto"/>
              <w:bottom w:val="single" w:sz="4" w:space="0" w:color="auto"/>
              <w:right w:val="single" w:sz="4" w:space="0" w:color="auto"/>
            </w:tcBorders>
          </w:tcPr>
          <w:p w14:paraId="6A6571D6" w14:textId="77777777" w:rsidR="00C0426C" w:rsidRDefault="00C0426C" w:rsidP="00965BDD">
            <w:pPr>
              <w:pStyle w:val="Tabulkatucne"/>
            </w:pPr>
            <w:r>
              <w:t>Ústní, písemný projev</w:t>
            </w:r>
          </w:p>
          <w:p w14:paraId="50CD138E" w14:textId="77777777" w:rsidR="00C0426C" w:rsidRDefault="00C0426C" w:rsidP="00CC5C4F">
            <w:pPr>
              <w:pStyle w:val="Tabulkaodrazky"/>
              <w:framePr w:hSpace="141" w:wrap="auto" w:vAnchor="page" w:hAnchor="margin" w:y="2881"/>
              <w:numPr>
                <w:ilvl w:val="0"/>
                <w:numId w:val="9"/>
              </w:numPr>
              <w:tabs>
                <w:tab w:val="num" w:pos="227"/>
              </w:tabs>
              <w:ind w:left="227" w:hanging="227"/>
            </w:pPr>
            <w:r>
              <w:t>jednoduše a pom</w:t>
            </w:r>
            <w:r w:rsidRPr="00945713">
              <w:rPr>
                <w:rFonts w:hint="eastAsia"/>
              </w:rPr>
              <w:t>ě</w:t>
            </w:r>
            <w:r>
              <w:t>rn</w:t>
            </w:r>
            <w:r w:rsidRPr="00945713">
              <w:rPr>
                <w:rFonts w:hint="eastAsia"/>
              </w:rPr>
              <w:t>ě</w:t>
            </w:r>
            <w:r w:rsidRPr="00945713">
              <w:t xml:space="preserve"> </w:t>
            </w:r>
            <w:r>
              <w:t>plynule popíše své okolí, své zájmy a </w:t>
            </w:r>
            <w:r w:rsidRPr="00945713">
              <w:rPr>
                <w:rFonts w:hint="eastAsia"/>
              </w:rPr>
              <w:t>č</w:t>
            </w:r>
            <w:r>
              <w:t>innosti s nimi</w:t>
            </w:r>
            <w:r w:rsidRPr="0090738E">
              <w:t xml:space="preserve"> </w:t>
            </w:r>
            <w:r>
              <w:t>související (viz u</w:t>
            </w:r>
            <w:r w:rsidRPr="00945713">
              <w:rPr>
                <w:rFonts w:hint="eastAsia"/>
              </w:rPr>
              <w:t>č</w:t>
            </w:r>
            <w:r>
              <w:t>ivo)</w:t>
            </w:r>
          </w:p>
          <w:p w14:paraId="66740F3E" w14:textId="77777777" w:rsidR="00C0426C" w:rsidRPr="00CA798A" w:rsidRDefault="00C0426C" w:rsidP="00965BDD">
            <w:pPr>
              <w:pStyle w:val="Tabulka1"/>
              <w:framePr w:wrap="auto"/>
              <w:numPr>
                <w:ilvl w:val="0"/>
                <w:numId w:val="0"/>
              </w:numPr>
            </w:pPr>
          </w:p>
        </w:tc>
        <w:tc>
          <w:tcPr>
            <w:tcW w:w="3118" w:type="dxa"/>
            <w:tcBorders>
              <w:top w:val="single" w:sz="4" w:space="0" w:color="auto"/>
              <w:left w:val="single" w:sz="4" w:space="0" w:color="auto"/>
              <w:bottom w:val="single" w:sz="4" w:space="0" w:color="auto"/>
              <w:right w:val="single" w:sz="4" w:space="0" w:color="auto"/>
            </w:tcBorders>
          </w:tcPr>
          <w:p w14:paraId="0D79A381" w14:textId="77777777" w:rsidR="00C0426C" w:rsidRDefault="00C0426C" w:rsidP="00965BDD">
            <w:pPr>
              <w:pStyle w:val="Tabulkatucne"/>
            </w:pPr>
            <w:r>
              <w:t>Mluvnice</w:t>
            </w:r>
          </w:p>
          <w:p w14:paraId="0E824782"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ur</w:t>
            </w:r>
            <w:r w:rsidRPr="00945713">
              <w:rPr>
                <w:rFonts w:ascii="Segoe UI Light" w:hAnsi="Segoe UI Light" w:hint="eastAsia"/>
              </w:rPr>
              <w:t>č</w:t>
            </w:r>
            <w:r w:rsidRPr="00945713">
              <w:rPr>
                <w:rFonts w:ascii="Segoe UI Light" w:hAnsi="Segoe UI Light"/>
              </w:rPr>
              <w:t>itý, neur</w:t>
            </w:r>
            <w:r w:rsidRPr="00945713">
              <w:rPr>
                <w:rFonts w:ascii="Segoe UI Light" w:hAnsi="Segoe UI Light" w:hint="eastAsia"/>
              </w:rPr>
              <w:t>č</w:t>
            </w:r>
            <w:r w:rsidRPr="00945713">
              <w:rPr>
                <w:rFonts w:ascii="Segoe UI Light" w:hAnsi="Segoe UI Light"/>
              </w:rPr>
              <w:t>itý, d</w:t>
            </w:r>
            <w:r w:rsidRPr="00945713">
              <w:rPr>
                <w:rFonts w:ascii="Segoe UI Light" w:hAnsi="Segoe UI Light" w:hint="eastAsia"/>
              </w:rPr>
              <w:t>ě</w:t>
            </w:r>
            <w:r w:rsidRPr="00945713">
              <w:rPr>
                <w:rFonts w:ascii="Segoe UI Light" w:hAnsi="Segoe UI Light"/>
              </w:rPr>
              <w:t xml:space="preserve">livý </w:t>
            </w:r>
            <w:r w:rsidRPr="00945713">
              <w:rPr>
                <w:rFonts w:ascii="Segoe UI Light" w:hAnsi="Segoe UI Light" w:hint="eastAsia"/>
              </w:rPr>
              <w:t>č</w:t>
            </w:r>
            <w:r w:rsidRPr="00945713">
              <w:rPr>
                <w:rFonts w:ascii="Segoe UI Light" w:hAnsi="Segoe UI Light"/>
              </w:rPr>
              <w:t>len; rod</w:t>
            </w:r>
            <w:r>
              <w:rPr>
                <w:rFonts w:ascii="Segoe UI Light" w:hAnsi="Segoe UI Light"/>
              </w:rPr>
              <w:t xml:space="preserve"> a </w:t>
            </w:r>
            <w:r w:rsidRPr="00945713">
              <w:rPr>
                <w:rFonts w:ascii="Segoe UI Light" w:hAnsi="Segoe UI Light" w:hint="eastAsia"/>
              </w:rPr>
              <w:t>č</w:t>
            </w:r>
            <w:r w:rsidRPr="00945713">
              <w:rPr>
                <w:rFonts w:ascii="Segoe UI Light" w:hAnsi="Segoe UI Light"/>
              </w:rPr>
              <w:t xml:space="preserve">íslo </w:t>
            </w:r>
            <w:r>
              <w:rPr>
                <w:rFonts w:ascii="Segoe UI Light" w:hAnsi="Segoe UI Light"/>
              </w:rPr>
              <w:t>podstatných a </w:t>
            </w:r>
            <w:r w:rsidRPr="00945713">
              <w:rPr>
                <w:rFonts w:ascii="Segoe UI Light" w:hAnsi="Segoe UI Light"/>
              </w:rPr>
              <w:t>p</w:t>
            </w:r>
            <w:r w:rsidRPr="00945713">
              <w:rPr>
                <w:rFonts w:ascii="Segoe UI Light" w:hAnsi="Segoe UI Light" w:hint="eastAsia"/>
              </w:rPr>
              <w:t>ř</w:t>
            </w:r>
            <w:r w:rsidRPr="00945713">
              <w:rPr>
                <w:rFonts w:ascii="Segoe UI Light" w:hAnsi="Segoe UI Light"/>
              </w:rPr>
              <w:t>ídavných jmen</w:t>
            </w:r>
          </w:p>
          <w:p w14:paraId="36FE102F"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hint="eastAsia"/>
              </w:rPr>
              <w:t>č</w:t>
            </w:r>
            <w:r w:rsidRPr="00945713">
              <w:rPr>
                <w:rFonts w:ascii="Segoe UI Light" w:hAnsi="Segoe UI Light"/>
              </w:rPr>
              <w:t xml:space="preserve">asování </w:t>
            </w:r>
            <w:r>
              <w:rPr>
                <w:rFonts w:ascii="Segoe UI Light" w:hAnsi="Segoe UI Light"/>
              </w:rPr>
              <w:t>pravidelných a </w:t>
            </w:r>
            <w:r w:rsidRPr="00945713">
              <w:rPr>
                <w:rFonts w:ascii="Segoe UI Light" w:hAnsi="Segoe UI Light"/>
              </w:rPr>
              <w:t>nepravidelných sloves</w:t>
            </w:r>
            <w:r>
              <w:rPr>
                <w:rFonts w:ascii="Segoe UI Light" w:hAnsi="Segoe UI Light"/>
              </w:rPr>
              <w:t xml:space="preserve"> v </w:t>
            </w:r>
            <w:r w:rsidRPr="00945713">
              <w:rPr>
                <w:rFonts w:ascii="Segoe UI Light" w:hAnsi="Segoe UI Light"/>
              </w:rPr>
              <w:t>p</w:t>
            </w:r>
            <w:r w:rsidRPr="00945713">
              <w:rPr>
                <w:rFonts w:ascii="Segoe UI Light" w:hAnsi="Segoe UI Light" w:hint="eastAsia"/>
              </w:rPr>
              <w:t>ř</w:t>
            </w:r>
            <w:r w:rsidRPr="00945713">
              <w:rPr>
                <w:rFonts w:ascii="Segoe UI Light" w:hAnsi="Segoe UI Light"/>
              </w:rPr>
              <w:t xml:space="preserve">ítomném </w:t>
            </w:r>
            <w:r w:rsidRPr="00945713">
              <w:rPr>
                <w:rFonts w:ascii="Segoe UI Light" w:hAnsi="Segoe UI Light" w:hint="eastAsia"/>
              </w:rPr>
              <w:t>č</w:t>
            </w:r>
            <w:r w:rsidRPr="00945713">
              <w:rPr>
                <w:rFonts w:ascii="Segoe UI Light" w:hAnsi="Segoe UI Light"/>
              </w:rPr>
              <w:t>ase; slovesa zvratná; otázka</w:t>
            </w:r>
          </w:p>
          <w:p w14:paraId="4BBF9944"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zápor, rozkazovací zp</w:t>
            </w:r>
            <w:r w:rsidRPr="00945713">
              <w:rPr>
                <w:rFonts w:ascii="Segoe UI Light" w:hAnsi="Segoe UI Light" w:hint="eastAsia"/>
              </w:rPr>
              <w:t>ů</w:t>
            </w:r>
            <w:r w:rsidRPr="00945713">
              <w:rPr>
                <w:rFonts w:ascii="Segoe UI Light" w:hAnsi="Segoe UI Light"/>
              </w:rPr>
              <w:t>sob</w:t>
            </w:r>
            <w:r>
              <w:rPr>
                <w:rFonts w:ascii="Segoe UI Light" w:hAnsi="Segoe UI Light"/>
              </w:rPr>
              <w:t xml:space="preserve"> u </w:t>
            </w:r>
            <w:r w:rsidRPr="00945713">
              <w:rPr>
                <w:rFonts w:ascii="Segoe UI Light" w:hAnsi="Segoe UI Light"/>
              </w:rPr>
              <w:t>sloves</w:t>
            </w:r>
          </w:p>
          <w:p w14:paraId="10679667"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zájmena ukazovací, p</w:t>
            </w:r>
            <w:r w:rsidRPr="00945713">
              <w:rPr>
                <w:rFonts w:ascii="Segoe UI Light" w:hAnsi="Segoe UI Light" w:hint="eastAsia"/>
              </w:rPr>
              <w:t>ř</w:t>
            </w:r>
            <w:r w:rsidRPr="00945713">
              <w:rPr>
                <w:rFonts w:ascii="Segoe UI Light" w:hAnsi="Segoe UI Light"/>
              </w:rPr>
              <w:t>ivlast</w:t>
            </w:r>
            <w:r w:rsidRPr="00945713">
              <w:rPr>
                <w:rFonts w:ascii="Segoe UI Light" w:hAnsi="Segoe UI Light" w:hint="eastAsia"/>
              </w:rPr>
              <w:t>ň</w:t>
            </w:r>
            <w:r w:rsidRPr="00945713">
              <w:rPr>
                <w:rFonts w:ascii="Segoe UI Light" w:hAnsi="Segoe UI Light"/>
              </w:rPr>
              <w:t>ovací nesamostatná; zájmena osobní samostatná</w:t>
            </w:r>
          </w:p>
          <w:p w14:paraId="7101B8F1"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p</w:t>
            </w:r>
            <w:r w:rsidRPr="00945713">
              <w:rPr>
                <w:rFonts w:ascii="Segoe UI Light" w:hAnsi="Segoe UI Light" w:hint="eastAsia"/>
              </w:rPr>
              <w:t>ř</w:t>
            </w:r>
            <w:r w:rsidRPr="00945713">
              <w:rPr>
                <w:rFonts w:ascii="Segoe UI Light" w:hAnsi="Segoe UI Light"/>
              </w:rPr>
              <w:t>edložky</w:t>
            </w:r>
            <w:r>
              <w:rPr>
                <w:rFonts w:ascii="Segoe UI Light" w:hAnsi="Segoe UI Light"/>
              </w:rPr>
              <w:t xml:space="preserve"> a </w:t>
            </w:r>
            <w:r w:rsidRPr="00945713">
              <w:rPr>
                <w:rFonts w:ascii="Segoe UI Light" w:hAnsi="Segoe UI Light"/>
              </w:rPr>
              <w:t>p</w:t>
            </w:r>
            <w:r w:rsidRPr="00945713">
              <w:rPr>
                <w:rFonts w:ascii="Segoe UI Light" w:hAnsi="Segoe UI Light" w:hint="eastAsia"/>
              </w:rPr>
              <w:t>ř</w:t>
            </w:r>
            <w:r w:rsidRPr="00945713">
              <w:rPr>
                <w:rFonts w:ascii="Segoe UI Light" w:hAnsi="Segoe UI Light"/>
              </w:rPr>
              <w:t>íslovce množství</w:t>
            </w:r>
            <w:r>
              <w:rPr>
                <w:rFonts w:ascii="Segoe UI Light" w:hAnsi="Segoe UI Light"/>
              </w:rPr>
              <w:t xml:space="preserve"> a </w:t>
            </w:r>
            <w:r w:rsidRPr="00945713">
              <w:rPr>
                <w:rFonts w:ascii="Segoe UI Light" w:hAnsi="Segoe UI Light"/>
              </w:rPr>
              <w:t>místa</w:t>
            </w:r>
          </w:p>
          <w:p w14:paraId="6A20F959" w14:textId="77777777" w:rsidR="00C0426C" w:rsidRPr="000E0759" w:rsidRDefault="00C0426C" w:rsidP="00CC5C4F">
            <w:pPr>
              <w:pStyle w:val="TabulkatextChar"/>
              <w:framePr w:hSpace="141" w:wrap="auto" w:vAnchor="page" w:hAnchor="margin" w:y="2881"/>
              <w:numPr>
                <w:ilvl w:val="0"/>
                <w:numId w:val="8"/>
              </w:numPr>
              <w:tabs>
                <w:tab w:val="clear" w:pos="567"/>
                <w:tab w:val="num" w:pos="284"/>
              </w:tabs>
              <w:ind w:left="284"/>
            </w:pPr>
            <w:r w:rsidRPr="00945713">
              <w:rPr>
                <w:rFonts w:ascii="Segoe UI Light" w:hAnsi="Segoe UI Light" w:hint="eastAsia"/>
              </w:rPr>
              <w:t>č</w:t>
            </w:r>
            <w:r w:rsidRPr="00945713">
              <w:rPr>
                <w:rFonts w:ascii="Segoe UI Light" w:hAnsi="Segoe UI Light"/>
              </w:rPr>
              <w:t>íslovky základní</w:t>
            </w:r>
            <w:r>
              <w:rPr>
                <w:rFonts w:ascii="Segoe UI Light" w:hAnsi="Segoe UI Light"/>
              </w:rPr>
              <w:t xml:space="preserve"> a </w:t>
            </w:r>
            <w:r w:rsidRPr="00945713">
              <w:rPr>
                <w:rFonts w:ascii="Segoe UI Light" w:hAnsi="Segoe UI Light" w:hint="eastAsia"/>
              </w:rPr>
              <w:t>ř</w:t>
            </w:r>
            <w:r w:rsidRPr="00945713">
              <w:rPr>
                <w:rFonts w:ascii="Segoe UI Light" w:hAnsi="Segoe UI Light"/>
              </w:rPr>
              <w:t>adové</w:t>
            </w:r>
          </w:p>
        </w:tc>
        <w:tc>
          <w:tcPr>
            <w:tcW w:w="2835" w:type="dxa"/>
            <w:tcBorders>
              <w:top w:val="single" w:sz="4" w:space="0" w:color="auto"/>
              <w:left w:val="single" w:sz="4" w:space="0" w:color="auto"/>
              <w:bottom w:val="single" w:sz="4" w:space="0" w:color="auto"/>
              <w:right w:val="single" w:sz="4" w:space="0" w:color="auto"/>
            </w:tcBorders>
          </w:tcPr>
          <w:p w14:paraId="0E0AB8A8" w14:textId="77777777" w:rsidR="00C0426C" w:rsidRDefault="00C0426C" w:rsidP="00965BDD">
            <w:pPr>
              <w:pStyle w:val="Tabulkanormln"/>
            </w:pPr>
            <w:r w:rsidRPr="00E01B17">
              <w:rPr>
                <w:b/>
              </w:rPr>
              <w:t>MP</w:t>
            </w:r>
            <w:r>
              <w:t>: obecná geografie Francie</w:t>
            </w:r>
          </w:p>
          <w:p w14:paraId="4C5AB908" w14:textId="77777777" w:rsidR="00C0426C" w:rsidRDefault="00C0426C" w:rsidP="00965BDD">
            <w:pPr>
              <w:pStyle w:val="Tabulkanormln"/>
            </w:pPr>
          </w:p>
          <w:p w14:paraId="4F7943FE" w14:textId="77777777" w:rsidR="00C0426C" w:rsidRDefault="00C0426C" w:rsidP="00965BDD">
            <w:pPr>
              <w:pStyle w:val="Tabulkanormln"/>
            </w:pPr>
            <w:r>
              <w:t>Dějepis – dějiny Francie</w:t>
            </w:r>
          </w:p>
          <w:p w14:paraId="7A324A2D" w14:textId="77777777" w:rsidR="00C0426C" w:rsidRDefault="00C0426C" w:rsidP="00965BDD">
            <w:pPr>
              <w:spacing w:before="0" w:line="240" w:lineRule="auto"/>
            </w:pPr>
          </w:p>
        </w:tc>
      </w:tr>
      <w:tr w:rsidR="00C0426C" w14:paraId="053B5508" w14:textId="77777777" w:rsidTr="00965BDD">
        <w:tc>
          <w:tcPr>
            <w:tcW w:w="3685" w:type="dxa"/>
            <w:tcBorders>
              <w:top w:val="single" w:sz="4" w:space="0" w:color="auto"/>
              <w:left w:val="single" w:sz="4" w:space="0" w:color="auto"/>
              <w:bottom w:val="single" w:sz="4" w:space="0" w:color="auto"/>
              <w:right w:val="single" w:sz="4" w:space="0" w:color="auto"/>
            </w:tcBorders>
          </w:tcPr>
          <w:p w14:paraId="2647227E" w14:textId="77777777" w:rsidR="00C0426C" w:rsidRDefault="00C0426C" w:rsidP="00965BDD">
            <w:pPr>
              <w:pStyle w:val="Tabulkatucne"/>
            </w:pPr>
            <w:r>
              <w:t>Interaktivní</w:t>
            </w:r>
            <w:r w:rsidRPr="008C50CA">
              <w:t xml:space="preserve"> </w:t>
            </w:r>
            <w:r>
              <w:t>dovednosti</w:t>
            </w:r>
          </w:p>
          <w:p w14:paraId="1202F1A6" w14:textId="77777777" w:rsidR="00C0426C" w:rsidRPr="008C50CA" w:rsidRDefault="00C0426C" w:rsidP="00CC5C4F">
            <w:pPr>
              <w:pStyle w:val="Tabulkaodrazky"/>
              <w:framePr w:hSpace="141" w:wrap="auto" w:vAnchor="page" w:hAnchor="margin" w:y="2881"/>
              <w:numPr>
                <w:ilvl w:val="0"/>
                <w:numId w:val="9"/>
              </w:numPr>
              <w:tabs>
                <w:tab w:val="num" w:pos="227"/>
              </w:tabs>
              <w:ind w:left="227" w:hanging="227"/>
            </w:pPr>
            <w:r w:rsidRPr="008C50CA">
              <w:t>jednoduše vyjád</w:t>
            </w:r>
            <w:r w:rsidRPr="008C50CA">
              <w:rPr>
                <w:rFonts w:hint="eastAsia"/>
              </w:rPr>
              <w:t>ř</w:t>
            </w:r>
            <w:r w:rsidRPr="008C50CA">
              <w:t>í sv</w:t>
            </w:r>
            <w:r w:rsidRPr="008C50CA">
              <w:rPr>
                <w:rFonts w:hint="eastAsia"/>
              </w:rPr>
              <w:t>ů</w:t>
            </w:r>
            <w:r w:rsidRPr="008C50CA">
              <w:t>j názor, p</w:t>
            </w:r>
            <w:r w:rsidRPr="008C50CA">
              <w:rPr>
                <w:rFonts w:hint="eastAsia"/>
              </w:rPr>
              <w:t>ř</w:t>
            </w:r>
            <w:r w:rsidRPr="008C50CA">
              <w:t>ání, omluvu, souhlas, na podobné podn</w:t>
            </w:r>
            <w:r w:rsidRPr="008C50CA">
              <w:rPr>
                <w:rFonts w:hint="eastAsia"/>
              </w:rPr>
              <w:t>ě</w:t>
            </w:r>
            <w:r w:rsidRPr="008C50CA">
              <w:t>ty</w:t>
            </w:r>
          </w:p>
          <w:p w14:paraId="15FD37C9" w14:textId="77777777" w:rsidR="00C0426C" w:rsidRPr="00CA798A" w:rsidRDefault="00C0426C" w:rsidP="00CC5C4F">
            <w:pPr>
              <w:pStyle w:val="Tabulkaodrazky"/>
              <w:framePr w:hSpace="141" w:wrap="auto" w:vAnchor="page" w:hAnchor="margin" w:y="2881"/>
              <w:numPr>
                <w:ilvl w:val="0"/>
                <w:numId w:val="9"/>
              </w:numPr>
              <w:tabs>
                <w:tab w:val="num" w:pos="227"/>
              </w:tabs>
              <w:ind w:left="227" w:hanging="227"/>
            </w:pPr>
            <w:r w:rsidRPr="008C50CA">
              <w:t>p</w:t>
            </w:r>
            <w:r w:rsidRPr="008C50CA">
              <w:rPr>
                <w:rFonts w:hint="eastAsia"/>
              </w:rPr>
              <w:t>ř</w:t>
            </w:r>
            <w:r w:rsidRPr="008C50CA">
              <w:t>im</w:t>
            </w:r>
            <w:r w:rsidRPr="008C50CA">
              <w:rPr>
                <w:rFonts w:hint="eastAsia"/>
              </w:rPr>
              <w:t>ěř</w:t>
            </w:r>
            <w:r w:rsidRPr="008C50CA">
              <w:t>en</w:t>
            </w:r>
            <w:r w:rsidRPr="008C50CA">
              <w:rPr>
                <w:rFonts w:hint="eastAsia"/>
              </w:rPr>
              <w:t>ě</w:t>
            </w:r>
            <w:r w:rsidRPr="008C50CA">
              <w:t xml:space="preserve"> reaguje na slovní podněty</w:t>
            </w:r>
          </w:p>
          <w:p w14:paraId="2E51E2A0" w14:textId="77777777" w:rsidR="00C0426C" w:rsidRDefault="00C0426C" w:rsidP="00965BDD">
            <w:pPr>
              <w:spacing w:before="0" w:line="240" w:lineRule="auto"/>
            </w:pPr>
          </w:p>
        </w:tc>
        <w:tc>
          <w:tcPr>
            <w:tcW w:w="3118" w:type="dxa"/>
            <w:tcBorders>
              <w:top w:val="single" w:sz="4" w:space="0" w:color="auto"/>
              <w:left w:val="single" w:sz="4" w:space="0" w:color="auto"/>
              <w:bottom w:val="single" w:sz="4" w:space="0" w:color="auto"/>
              <w:right w:val="single" w:sz="4" w:space="0" w:color="auto"/>
            </w:tcBorders>
          </w:tcPr>
          <w:p w14:paraId="166FEE57" w14:textId="77777777" w:rsidR="00C0426C" w:rsidRDefault="00C0426C" w:rsidP="00965BDD">
            <w:pPr>
              <w:pStyle w:val="Tabulkatucne"/>
            </w:pPr>
            <w:r>
              <w:t>Slovní zásoba a témata</w:t>
            </w:r>
          </w:p>
          <w:p w14:paraId="5F174DC1"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pozdrav, představování</w:t>
            </w:r>
          </w:p>
          <w:p w14:paraId="1C0ED043"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oslovení</w:t>
            </w:r>
          </w:p>
          <w:p w14:paraId="7F586A6F"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dům, domácnost, bydlení, pokoj, byt</w:t>
            </w:r>
          </w:p>
          <w:p w14:paraId="7DF82B31"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zájmy</w:t>
            </w:r>
            <w:r>
              <w:rPr>
                <w:rFonts w:ascii="Segoe UI Light" w:hAnsi="Segoe UI Light"/>
              </w:rPr>
              <w:t xml:space="preserve"> a </w:t>
            </w:r>
            <w:r w:rsidRPr="00945713">
              <w:rPr>
                <w:rFonts w:ascii="Segoe UI Light" w:hAnsi="Segoe UI Light"/>
              </w:rPr>
              <w:t>volný čas</w:t>
            </w:r>
          </w:p>
          <w:p w14:paraId="349DF535"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rodina</w:t>
            </w:r>
          </w:p>
          <w:p w14:paraId="2AD4B637"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četba</w:t>
            </w:r>
          </w:p>
          <w:p w14:paraId="3D5F2C27"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lastRenderedPageBreak/>
              <w:t>cestování – cesta vlakem, hranice</w:t>
            </w:r>
          </w:p>
          <w:p w14:paraId="072DBBA6"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telefonování</w:t>
            </w:r>
          </w:p>
          <w:p w14:paraId="00847CDE" w14:textId="77777777" w:rsidR="00C0426C" w:rsidRDefault="00C0426C" w:rsidP="00CC5C4F">
            <w:pPr>
              <w:pStyle w:val="TabulkatextChar"/>
              <w:framePr w:hSpace="141" w:wrap="auto" w:vAnchor="page" w:hAnchor="margin" w:y="2881"/>
              <w:numPr>
                <w:ilvl w:val="0"/>
                <w:numId w:val="8"/>
              </w:numPr>
              <w:tabs>
                <w:tab w:val="clear" w:pos="567"/>
                <w:tab w:val="num" w:pos="284"/>
              </w:tabs>
              <w:ind w:left="284"/>
            </w:pPr>
            <w:r w:rsidRPr="00945713">
              <w:rPr>
                <w:rFonts w:ascii="Segoe UI Light" w:hAnsi="Segoe UI Light"/>
              </w:rPr>
              <w:t>přátelé</w:t>
            </w:r>
          </w:p>
        </w:tc>
        <w:tc>
          <w:tcPr>
            <w:tcW w:w="2835" w:type="dxa"/>
            <w:tcBorders>
              <w:top w:val="single" w:sz="4" w:space="0" w:color="auto"/>
              <w:left w:val="single" w:sz="4" w:space="0" w:color="auto"/>
              <w:bottom w:val="single" w:sz="4" w:space="0" w:color="auto"/>
              <w:right w:val="single" w:sz="4" w:space="0" w:color="auto"/>
            </w:tcBorders>
          </w:tcPr>
          <w:p w14:paraId="75B6EE8B" w14:textId="77777777" w:rsidR="00C0426C" w:rsidRPr="00506C59" w:rsidRDefault="00C0426C" w:rsidP="00965BDD">
            <w:pPr>
              <w:pStyle w:val="Tabulkanormln"/>
              <w:rPr>
                <w:b/>
              </w:rPr>
            </w:pPr>
            <w:r w:rsidRPr="00506C59">
              <w:rPr>
                <w:b/>
              </w:rPr>
              <w:lastRenderedPageBreak/>
              <w:t>PT: Mediální výchova</w:t>
            </w:r>
          </w:p>
          <w:p w14:paraId="05EA368C" w14:textId="77777777" w:rsidR="00C0426C" w:rsidRDefault="00C0426C" w:rsidP="00965BDD">
            <w:pPr>
              <w:pStyle w:val="Tabulkanormln"/>
            </w:pPr>
            <w:r>
              <w:t>Média a jejich role ve společnosti, reklama</w:t>
            </w:r>
          </w:p>
        </w:tc>
      </w:tr>
      <w:tr w:rsidR="00C0426C" w14:paraId="0876558B" w14:textId="77777777" w:rsidTr="00965BDD">
        <w:tc>
          <w:tcPr>
            <w:tcW w:w="3685" w:type="dxa"/>
            <w:tcBorders>
              <w:top w:val="single" w:sz="4" w:space="0" w:color="auto"/>
              <w:left w:val="single" w:sz="4" w:space="0" w:color="auto"/>
              <w:bottom w:val="single" w:sz="4" w:space="0" w:color="auto"/>
              <w:right w:val="single" w:sz="4" w:space="0" w:color="auto"/>
            </w:tcBorders>
          </w:tcPr>
          <w:p w14:paraId="5039C1E9" w14:textId="77777777" w:rsidR="00C0426C" w:rsidRDefault="00C0426C" w:rsidP="00965BDD">
            <w:pPr>
              <w:spacing w:before="0" w:line="240" w:lineRule="auto"/>
            </w:pPr>
          </w:p>
        </w:tc>
        <w:tc>
          <w:tcPr>
            <w:tcW w:w="3118" w:type="dxa"/>
            <w:tcBorders>
              <w:top w:val="single" w:sz="4" w:space="0" w:color="auto"/>
              <w:left w:val="single" w:sz="4" w:space="0" w:color="auto"/>
              <w:bottom w:val="single" w:sz="4" w:space="0" w:color="auto"/>
              <w:right w:val="single" w:sz="4" w:space="0" w:color="auto"/>
            </w:tcBorders>
          </w:tcPr>
          <w:p w14:paraId="52D0F5B7" w14:textId="77777777" w:rsidR="00C0426C" w:rsidRDefault="00C0426C" w:rsidP="00965BDD">
            <w:pPr>
              <w:pStyle w:val="Tabulkatucne"/>
            </w:pPr>
            <w:r>
              <w:t>Reálie a literatura</w:t>
            </w:r>
          </w:p>
          <w:p w14:paraId="356F40CD"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Francie</w:t>
            </w:r>
          </w:p>
          <w:p w14:paraId="0815D1B7" w14:textId="77777777" w:rsidR="00C0426C" w:rsidRPr="0094571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945713">
              <w:rPr>
                <w:rFonts w:ascii="Segoe UI Light" w:hAnsi="Segoe UI Light"/>
              </w:rPr>
              <w:t>francouzské svátky</w:t>
            </w:r>
          </w:p>
          <w:p w14:paraId="481B19C5" w14:textId="77777777" w:rsidR="00C0426C" w:rsidRPr="00E01B17" w:rsidRDefault="00C0426C" w:rsidP="00CC5C4F">
            <w:pPr>
              <w:pStyle w:val="TabulkatextChar"/>
              <w:framePr w:hSpace="141" w:wrap="auto" w:vAnchor="page" w:hAnchor="margin" w:y="2881"/>
              <w:numPr>
                <w:ilvl w:val="0"/>
                <w:numId w:val="8"/>
              </w:numPr>
              <w:tabs>
                <w:tab w:val="clear" w:pos="567"/>
                <w:tab w:val="num" w:pos="284"/>
              </w:tabs>
              <w:ind w:left="284"/>
            </w:pPr>
            <w:r w:rsidRPr="00945713">
              <w:rPr>
                <w:rFonts w:ascii="Segoe UI Light" w:hAnsi="Segoe UI Light"/>
              </w:rPr>
              <w:t>francouzská kuchyně</w:t>
            </w:r>
          </w:p>
        </w:tc>
        <w:tc>
          <w:tcPr>
            <w:tcW w:w="2835" w:type="dxa"/>
            <w:tcBorders>
              <w:top w:val="single" w:sz="4" w:space="0" w:color="auto"/>
              <w:left w:val="single" w:sz="4" w:space="0" w:color="auto"/>
              <w:bottom w:val="single" w:sz="4" w:space="0" w:color="auto"/>
              <w:right w:val="single" w:sz="4" w:space="0" w:color="auto"/>
            </w:tcBorders>
          </w:tcPr>
          <w:p w14:paraId="52B86E8F" w14:textId="77777777" w:rsidR="00C0426C" w:rsidRDefault="00C0426C" w:rsidP="00965BDD">
            <w:pPr>
              <w:spacing w:before="0" w:line="240" w:lineRule="auto"/>
            </w:pPr>
          </w:p>
        </w:tc>
      </w:tr>
      <w:tr w:rsidR="00C0426C" w14:paraId="0C3721F0" w14:textId="77777777" w:rsidTr="00965BDD">
        <w:tc>
          <w:tcPr>
            <w:tcW w:w="3685" w:type="dxa"/>
            <w:tcBorders>
              <w:top w:val="single" w:sz="4" w:space="0" w:color="auto"/>
              <w:left w:val="single" w:sz="4" w:space="0" w:color="auto"/>
              <w:bottom w:val="single" w:sz="4" w:space="0" w:color="auto"/>
              <w:right w:val="single" w:sz="4" w:space="0" w:color="auto"/>
            </w:tcBorders>
          </w:tcPr>
          <w:p w14:paraId="3EBC770F" w14:textId="77777777" w:rsidR="00C0426C" w:rsidRDefault="00C0426C" w:rsidP="00965BDD">
            <w:pPr>
              <w:spacing w:before="0" w:line="240" w:lineRule="auto"/>
            </w:pPr>
          </w:p>
        </w:tc>
        <w:tc>
          <w:tcPr>
            <w:tcW w:w="3118" w:type="dxa"/>
            <w:tcBorders>
              <w:top w:val="single" w:sz="4" w:space="0" w:color="auto"/>
              <w:left w:val="single" w:sz="4" w:space="0" w:color="auto"/>
              <w:bottom w:val="single" w:sz="4" w:space="0" w:color="auto"/>
              <w:right w:val="single" w:sz="4" w:space="0" w:color="auto"/>
            </w:tcBorders>
          </w:tcPr>
          <w:p w14:paraId="5F3051D0" w14:textId="77777777" w:rsidR="00C0426C" w:rsidRDefault="00C0426C" w:rsidP="00965BDD">
            <w:pPr>
              <w:pStyle w:val="Tabulkatucne"/>
            </w:pPr>
            <w:r>
              <w:t xml:space="preserve">Komunikativní </w:t>
            </w:r>
            <w:r w:rsidRPr="00945713">
              <w:t>situace</w:t>
            </w:r>
          </w:p>
          <w:p w14:paraId="5BBF90D2" w14:textId="77777777" w:rsidR="00C0426C" w:rsidRPr="00592073"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cs="Segoe UI Light"/>
              </w:rPr>
            </w:pPr>
            <w:r w:rsidRPr="00592073">
              <w:rPr>
                <w:rFonts w:ascii="Segoe UI Light" w:hAnsi="Segoe UI Light" w:cs="Segoe UI Light"/>
              </w:rPr>
              <w:t>pozdrav, představení se, překvapení, návrh, omluva, souhlas, nesouhlas, pozvání, žádost, odmítnutí, příkaz</w:t>
            </w:r>
          </w:p>
          <w:p w14:paraId="5F23B695" w14:textId="77777777" w:rsidR="00C0426C" w:rsidRDefault="00C0426C" w:rsidP="00CC5C4F">
            <w:pPr>
              <w:pStyle w:val="TabulkatextChar"/>
              <w:framePr w:hSpace="141" w:wrap="auto" w:vAnchor="page" w:hAnchor="margin" w:y="2881"/>
              <w:numPr>
                <w:ilvl w:val="0"/>
                <w:numId w:val="8"/>
              </w:numPr>
              <w:tabs>
                <w:tab w:val="clear" w:pos="567"/>
                <w:tab w:val="num" w:pos="284"/>
              </w:tabs>
              <w:ind w:left="284"/>
            </w:pPr>
            <w:r w:rsidRPr="00592073">
              <w:rPr>
                <w:rFonts w:ascii="Segoe UI Light" w:hAnsi="Segoe UI Light" w:cs="Segoe UI Light"/>
              </w:rPr>
              <w:t>vyhledávání digitálních materiálů a práce s nimi</w:t>
            </w:r>
          </w:p>
        </w:tc>
        <w:tc>
          <w:tcPr>
            <w:tcW w:w="2835" w:type="dxa"/>
            <w:tcBorders>
              <w:top w:val="single" w:sz="4" w:space="0" w:color="auto"/>
              <w:left w:val="single" w:sz="4" w:space="0" w:color="auto"/>
              <w:bottom w:val="single" w:sz="4" w:space="0" w:color="auto"/>
              <w:right w:val="single" w:sz="4" w:space="0" w:color="auto"/>
            </w:tcBorders>
          </w:tcPr>
          <w:p w14:paraId="78205A5A" w14:textId="77777777" w:rsidR="00C0426C" w:rsidRDefault="00C0426C" w:rsidP="00965BDD">
            <w:pPr>
              <w:spacing w:before="0" w:line="240" w:lineRule="auto"/>
            </w:pPr>
          </w:p>
        </w:tc>
      </w:tr>
    </w:tbl>
    <w:p w14:paraId="4321B8B4" w14:textId="77777777" w:rsidR="00C0426C" w:rsidRDefault="00C0426C" w:rsidP="00C0426C">
      <w:pPr>
        <w:pStyle w:val="Odsttunnadpis"/>
        <w:spacing w:before="0" w:after="0" w:line="288" w:lineRule="auto"/>
      </w:pPr>
    </w:p>
    <w:p w14:paraId="3A1DB5C0" w14:textId="148811DB" w:rsidR="00C0426C" w:rsidRDefault="00C0426C" w:rsidP="0079553C">
      <w:pPr>
        <w:pStyle w:val="Odsttunnadpis"/>
        <w:spacing w:after="120" w:line="288" w:lineRule="auto"/>
      </w:pPr>
      <w:r>
        <w:t>Ročník: 3.</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C0426C" w14:paraId="3C9627CD" w14:textId="77777777" w:rsidTr="00965BDD">
        <w:tc>
          <w:tcPr>
            <w:tcW w:w="3685" w:type="dxa"/>
            <w:tcBorders>
              <w:top w:val="single" w:sz="4" w:space="0" w:color="auto"/>
              <w:left w:val="single" w:sz="4" w:space="0" w:color="auto"/>
              <w:bottom w:val="single" w:sz="4" w:space="0" w:color="auto"/>
              <w:right w:val="single" w:sz="4" w:space="0" w:color="auto"/>
            </w:tcBorders>
            <w:shd w:val="clear" w:color="auto" w:fill="BFBFBF"/>
            <w:vAlign w:val="center"/>
          </w:tcPr>
          <w:p w14:paraId="20D25E1E" w14:textId="77777777" w:rsidR="00C0426C" w:rsidRPr="00EB1C4C" w:rsidRDefault="00C0426C" w:rsidP="00965BDD">
            <w:pPr>
              <w:tabs>
                <w:tab w:val="right" w:pos="2854"/>
              </w:tabs>
              <w:spacing w:before="0" w:line="240" w:lineRule="auto"/>
              <w:jc w:val="center"/>
              <w:rPr>
                <w:b/>
              </w:rPr>
            </w:pPr>
            <w:r w:rsidRPr="00EB1C4C">
              <w:rPr>
                <w:b/>
              </w:rPr>
              <w:t>Očekávané výstupy</w:t>
            </w:r>
          </w:p>
        </w:tc>
        <w:tc>
          <w:tcPr>
            <w:tcW w:w="3118" w:type="dxa"/>
            <w:tcBorders>
              <w:top w:val="single" w:sz="4" w:space="0" w:color="auto"/>
              <w:left w:val="single" w:sz="4" w:space="0" w:color="auto"/>
              <w:bottom w:val="single" w:sz="4" w:space="0" w:color="auto"/>
              <w:right w:val="single" w:sz="4" w:space="0" w:color="auto"/>
            </w:tcBorders>
            <w:shd w:val="clear" w:color="auto" w:fill="BFBFBF"/>
            <w:vAlign w:val="center"/>
          </w:tcPr>
          <w:p w14:paraId="417176CC" w14:textId="77777777" w:rsidR="00C0426C" w:rsidRPr="00EB1C4C" w:rsidRDefault="00C0426C" w:rsidP="00965BDD">
            <w:pPr>
              <w:spacing w:before="0" w:line="240" w:lineRule="auto"/>
              <w:jc w:val="center"/>
              <w:rPr>
                <w:b/>
              </w:rPr>
            </w:pPr>
            <w:r w:rsidRPr="00EB1C4C">
              <w:rPr>
                <w:b/>
              </w:rPr>
              <w:t>Učivo</w:t>
            </w: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tcPr>
          <w:p w14:paraId="38E7380B" w14:textId="77777777" w:rsidR="00C0426C" w:rsidRPr="00EB1C4C" w:rsidRDefault="00C0426C" w:rsidP="00965BDD">
            <w:pPr>
              <w:spacing w:before="0" w:line="240" w:lineRule="auto"/>
              <w:jc w:val="center"/>
              <w:rPr>
                <w:b/>
              </w:rPr>
            </w:pPr>
            <w:r w:rsidRPr="00EB1C4C">
              <w:rPr>
                <w:b/>
              </w:rPr>
              <w:t>Průřezová témata,</w:t>
            </w:r>
          </w:p>
          <w:p w14:paraId="195DBFDC" w14:textId="77777777" w:rsidR="00C0426C" w:rsidRPr="00EB1C4C" w:rsidRDefault="00C0426C" w:rsidP="00965BDD">
            <w:pPr>
              <w:spacing w:before="0" w:line="240" w:lineRule="auto"/>
              <w:jc w:val="center"/>
              <w:rPr>
                <w:b/>
              </w:rPr>
            </w:pPr>
            <w:r w:rsidRPr="00EB1C4C">
              <w:rPr>
                <w:b/>
              </w:rPr>
              <w:t>MP vztahy</w:t>
            </w:r>
          </w:p>
        </w:tc>
      </w:tr>
      <w:tr w:rsidR="00C0426C" w14:paraId="4147F48D" w14:textId="77777777" w:rsidTr="00965BDD">
        <w:tc>
          <w:tcPr>
            <w:tcW w:w="3685" w:type="dxa"/>
            <w:tcBorders>
              <w:top w:val="single" w:sz="4" w:space="0" w:color="auto"/>
              <w:left w:val="single" w:sz="4" w:space="0" w:color="auto"/>
              <w:bottom w:val="single" w:sz="4" w:space="0" w:color="auto"/>
              <w:right w:val="single" w:sz="4" w:space="0" w:color="auto"/>
            </w:tcBorders>
          </w:tcPr>
          <w:p w14:paraId="6781A4E2" w14:textId="77777777" w:rsidR="00C0426C" w:rsidRDefault="00C0426C" w:rsidP="00965BDD">
            <w:pPr>
              <w:pStyle w:val="Tabulkatucne"/>
            </w:pPr>
            <w:r>
              <w:t>Poslech</w:t>
            </w:r>
          </w:p>
          <w:p w14:paraId="739F61E4" w14:textId="77777777" w:rsidR="00C0426C" w:rsidRDefault="00C0426C" w:rsidP="00CC5C4F">
            <w:pPr>
              <w:pStyle w:val="Tabulkaodrazky"/>
              <w:framePr w:hSpace="141" w:wrap="auto" w:vAnchor="page" w:hAnchor="margin" w:y="2881"/>
              <w:numPr>
                <w:ilvl w:val="0"/>
                <w:numId w:val="9"/>
              </w:numPr>
              <w:tabs>
                <w:tab w:val="num" w:pos="227"/>
              </w:tabs>
              <w:ind w:left="227" w:hanging="227"/>
            </w:pPr>
            <w:r>
              <w:t>rozumí frázím a nejběžnější slovní zásobě vztahující se k oblastem, které se ho bezprostředně týkají</w:t>
            </w:r>
          </w:p>
          <w:p w14:paraId="447B6855" w14:textId="77777777" w:rsidR="00C0426C" w:rsidRPr="00E01B17" w:rsidRDefault="00C0426C" w:rsidP="00CC5C4F">
            <w:pPr>
              <w:pStyle w:val="Tabulkaodrazky"/>
              <w:framePr w:hSpace="141" w:wrap="auto" w:vAnchor="page" w:hAnchor="margin" w:y="2881"/>
              <w:numPr>
                <w:ilvl w:val="0"/>
                <w:numId w:val="9"/>
              </w:numPr>
              <w:tabs>
                <w:tab w:val="num" w:pos="227"/>
              </w:tabs>
              <w:ind w:left="227" w:hanging="227"/>
            </w:pPr>
            <w:r>
              <w:t>pochopí smysl krátkých, jasných, jednoduchých zpráv a hlášení</w:t>
            </w:r>
          </w:p>
        </w:tc>
        <w:tc>
          <w:tcPr>
            <w:tcW w:w="3118" w:type="dxa"/>
            <w:tcBorders>
              <w:top w:val="single" w:sz="4" w:space="0" w:color="auto"/>
              <w:left w:val="single" w:sz="4" w:space="0" w:color="auto"/>
              <w:bottom w:val="single" w:sz="4" w:space="0" w:color="auto"/>
              <w:right w:val="single" w:sz="4" w:space="0" w:color="auto"/>
            </w:tcBorders>
          </w:tcPr>
          <w:p w14:paraId="4D5E4C23" w14:textId="77777777" w:rsidR="00C0426C" w:rsidRPr="00CC1BC9" w:rsidRDefault="00C0426C" w:rsidP="00965BDD">
            <w:pPr>
              <w:pStyle w:val="Tabulkatucne"/>
            </w:pPr>
            <w:r w:rsidRPr="00C61103">
              <w:t xml:space="preserve">Fonetika, </w:t>
            </w:r>
            <w:r>
              <w:t>pravopis</w:t>
            </w:r>
          </w:p>
          <w:p w14:paraId="359BAA97"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upev</w:t>
            </w:r>
            <w:r w:rsidRPr="00CC1BC9">
              <w:rPr>
                <w:rFonts w:ascii="Segoe UI Light" w:hAnsi="Segoe UI Light" w:hint="eastAsia"/>
              </w:rPr>
              <w:t>ň</w:t>
            </w:r>
            <w:r w:rsidRPr="00CC1BC9">
              <w:rPr>
                <w:rFonts w:ascii="Segoe UI Light" w:hAnsi="Segoe UI Light"/>
              </w:rPr>
              <w:t>o</w:t>
            </w:r>
            <w:r>
              <w:rPr>
                <w:rFonts w:ascii="Segoe UI Light" w:hAnsi="Segoe UI Light"/>
              </w:rPr>
              <w:t>vání správných výslovnostních a </w:t>
            </w:r>
            <w:r w:rsidRPr="00CC1BC9">
              <w:rPr>
                <w:rFonts w:ascii="Segoe UI Light" w:hAnsi="Segoe UI Light"/>
              </w:rPr>
              <w:t>pravopisných návyk</w:t>
            </w:r>
            <w:r w:rsidRPr="00CC1BC9">
              <w:rPr>
                <w:rFonts w:ascii="Segoe UI Light" w:hAnsi="Segoe UI Light" w:hint="eastAsia"/>
              </w:rPr>
              <w:t>ů</w:t>
            </w:r>
          </w:p>
          <w:p w14:paraId="2FEC2E76"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výslovnost mezinárodních slov</w:t>
            </w:r>
          </w:p>
          <w:p w14:paraId="12BF22E9" w14:textId="77777777" w:rsidR="00C0426C" w:rsidRPr="00EB1C4C" w:rsidRDefault="00C0426C" w:rsidP="00CC5C4F">
            <w:pPr>
              <w:pStyle w:val="TabulkatextChar"/>
              <w:framePr w:hSpace="141" w:wrap="auto" w:vAnchor="page" w:hAnchor="margin" w:y="2881"/>
              <w:numPr>
                <w:ilvl w:val="0"/>
                <w:numId w:val="8"/>
              </w:numPr>
              <w:tabs>
                <w:tab w:val="clear" w:pos="567"/>
                <w:tab w:val="num" w:pos="284"/>
              </w:tabs>
              <w:ind w:left="284"/>
            </w:pPr>
            <w:r w:rsidRPr="00CC1BC9">
              <w:rPr>
                <w:rFonts w:ascii="Segoe UI Light" w:hAnsi="Segoe UI Light"/>
              </w:rPr>
              <w:t>povinné vázání</w:t>
            </w:r>
          </w:p>
        </w:tc>
        <w:tc>
          <w:tcPr>
            <w:tcW w:w="2835" w:type="dxa"/>
            <w:tcBorders>
              <w:top w:val="single" w:sz="4" w:space="0" w:color="auto"/>
              <w:left w:val="single" w:sz="4" w:space="0" w:color="auto"/>
              <w:bottom w:val="single" w:sz="4" w:space="0" w:color="auto"/>
              <w:right w:val="single" w:sz="4" w:space="0" w:color="auto"/>
            </w:tcBorders>
          </w:tcPr>
          <w:p w14:paraId="49AB0768" w14:textId="77777777" w:rsidR="00C0426C" w:rsidRDefault="00C0426C" w:rsidP="00965BDD">
            <w:pPr>
              <w:pStyle w:val="Tabulkanormln"/>
            </w:pPr>
            <w:r w:rsidRPr="00506C59">
              <w:rPr>
                <w:b/>
                <w:bCs/>
              </w:rPr>
              <w:t>PT: Osobnostní</w:t>
            </w:r>
            <w:r>
              <w:rPr>
                <w:b/>
                <w:bCs/>
              </w:rPr>
              <w:t xml:space="preserve"> a </w:t>
            </w:r>
            <w:r w:rsidRPr="00506C59">
              <w:rPr>
                <w:b/>
                <w:bCs/>
              </w:rPr>
              <w:t>sociální výchova</w:t>
            </w:r>
            <w:r w:rsidRPr="00F25E78">
              <w:t xml:space="preserve"> </w:t>
            </w:r>
            <w:r w:rsidRPr="0090738E">
              <w:t>poznávání</w:t>
            </w:r>
            <w:r>
              <w:t xml:space="preserve"> a </w:t>
            </w:r>
            <w:r w:rsidRPr="0090738E">
              <w:t>rozvoj vlastní osobnosti, seberegulace, organizační dovednosti</w:t>
            </w:r>
            <w:r>
              <w:t xml:space="preserve"> a </w:t>
            </w:r>
            <w:r w:rsidRPr="0090738E">
              <w:t>efektivní řešení problémů, sociální komunikace</w:t>
            </w:r>
          </w:p>
        </w:tc>
      </w:tr>
      <w:tr w:rsidR="00C0426C" w14:paraId="0F194171" w14:textId="77777777" w:rsidTr="00965BDD">
        <w:tc>
          <w:tcPr>
            <w:tcW w:w="3685" w:type="dxa"/>
            <w:tcBorders>
              <w:top w:val="single" w:sz="4" w:space="0" w:color="auto"/>
              <w:left w:val="single" w:sz="4" w:space="0" w:color="auto"/>
              <w:bottom w:val="single" w:sz="4" w:space="0" w:color="auto"/>
              <w:right w:val="single" w:sz="4" w:space="0" w:color="auto"/>
            </w:tcBorders>
          </w:tcPr>
          <w:p w14:paraId="007DA1EA" w14:textId="77777777" w:rsidR="00C0426C" w:rsidRDefault="00C0426C" w:rsidP="00965BDD">
            <w:pPr>
              <w:pStyle w:val="Tabulkatucne"/>
            </w:pPr>
            <w:r>
              <w:t>Čtení</w:t>
            </w:r>
          </w:p>
          <w:p w14:paraId="6EB93591" w14:textId="77777777" w:rsidR="00C0426C" w:rsidRPr="00C61103" w:rsidRDefault="00C0426C" w:rsidP="00CC5C4F">
            <w:pPr>
              <w:pStyle w:val="Tabulkaodrazky"/>
              <w:framePr w:hSpace="141" w:wrap="auto" w:vAnchor="page" w:hAnchor="margin" w:y="2881"/>
              <w:numPr>
                <w:ilvl w:val="0"/>
                <w:numId w:val="9"/>
              </w:numPr>
              <w:tabs>
                <w:tab w:val="num" w:pos="227"/>
              </w:tabs>
              <w:ind w:left="227" w:hanging="227"/>
            </w:pPr>
            <w:r w:rsidRPr="00C61103">
              <w:rPr>
                <w:rFonts w:hint="eastAsia"/>
              </w:rPr>
              <w:t>č</w:t>
            </w:r>
            <w:r w:rsidRPr="00C61103">
              <w:t>te</w:t>
            </w:r>
            <w:r>
              <w:t xml:space="preserve"> s </w:t>
            </w:r>
            <w:r w:rsidRPr="00C61103">
              <w:t>porozum</w:t>
            </w:r>
            <w:r w:rsidRPr="00C61103">
              <w:rPr>
                <w:rFonts w:hint="eastAsia"/>
              </w:rPr>
              <w:t>ě</w:t>
            </w:r>
            <w:r w:rsidRPr="00C61103">
              <w:t>ním nekomplikované</w:t>
            </w:r>
            <w:r>
              <w:t xml:space="preserve"> </w:t>
            </w:r>
            <w:r w:rsidRPr="00C61103">
              <w:t>faktografické texty, vyhledá pot</w:t>
            </w:r>
            <w:r w:rsidRPr="00C61103">
              <w:rPr>
                <w:rFonts w:hint="eastAsia"/>
              </w:rPr>
              <w:t>ř</w:t>
            </w:r>
            <w:r w:rsidRPr="00C61103">
              <w:t>ebnou</w:t>
            </w:r>
            <w:r>
              <w:t xml:space="preserve"> informaci a porozumí jí</w:t>
            </w:r>
          </w:p>
          <w:p w14:paraId="5248F848" w14:textId="77777777" w:rsidR="00C0426C" w:rsidRPr="00E01B17" w:rsidRDefault="00C0426C" w:rsidP="00CC5C4F">
            <w:pPr>
              <w:pStyle w:val="Tabulkaodrazky"/>
              <w:framePr w:hSpace="141" w:wrap="auto" w:vAnchor="page" w:hAnchor="margin" w:y="2881"/>
              <w:numPr>
                <w:ilvl w:val="0"/>
                <w:numId w:val="9"/>
              </w:numPr>
              <w:tabs>
                <w:tab w:val="num" w:pos="227"/>
              </w:tabs>
              <w:ind w:left="227" w:hanging="227"/>
            </w:pPr>
            <w:r>
              <w:t>rozumí krátkým jednoduchým dopisům</w:t>
            </w:r>
          </w:p>
        </w:tc>
        <w:tc>
          <w:tcPr>
            <w:tcW w:w="3118" w:type="dxa"/>
            <w:tcBorders>
              <w:top w:val="single" w:sz="4" w:space="0" w:color="auto"/>
              <w:left w:val="single" w:sz="4" w:space="0" w:color="auto"/>
              <w:bottom w:val="single" w:sz="4" w:space="0" w:color="auto"/>
              <w:right w:val="single" w:sz="4" w:space="0" w:color="auto"/>
            </w:tcBorders>
          </w:tcPr>
          <w:p w14:paraId="5469CA3B" w14:textId="77777777" w:rsidR="00C0426C" w:rsidRDefault="00C0426C" w:rsidP="00965BDD">
            <w:pPr>
              <w:pStyle w:val="Tabulkatucne"/>
            </w:pPr>
            <w:r w:rsidRPr="00CC1BC9">
              <w:t>Mluvnice</w:t>
            </w:r>
          </w:p>
          <w:p w14:paraId="79801EBC"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vyjad</w:t>
            </w:r>
            <w:r w:rsidRPr="00CC1BC9">
              <w:rPr>
                <w:rFonts w:ascii="Segoe UI Light" w:hAnsi="Segoe UI Light" w:hint="eastAsia"/>
              </w:rPr>
              <w:t>ř</w:t>
            </w:r>
            <w:r>
              <w:rPr>
                <w:rFonts w:ascii="Segoe UI Light" w:hAnsi="Segoe UI Light"/>
              </w:rPr>
              <w:t>ování budoucnosti a </w:t>
            </w:r>
            <w:r w:rsidRPr="00CC1BC9">
              <w:rPr>
                <w:rFonts w:ascii="Segoe UI Light" w:hAnsi="Segoe UI Light"/>
              </w:rPr>
              <w:t>minulosti;</w:t>
            </w:r>
            <w:r>
              <w:rPr>
                <w:rFonts w:ascii="Segoe UI Light" w:hAnsi="Segoe UI Light"/>
              </w:rPr>
              <w:t xml:space="preserve"> </w:t>
            </w:r>
            <w:r w:rsidRPr="00CC1BC9">
              <w:rPr>
                <w:rFonts w:ascii="Segoe UI Light" w:hAnsi="Segoe UI Light"/>
              </w:rPr>
              <w:t>situování děje</w:t>
            </w:r>
            <w:r>
              <w:rPr>
                <w:rFonts w:ascii="Segoe UI Light" w:hAnsi="Segoe UI Light"/>
              </w:rPr>
              <w:t xml:space="preserve"> v </w:t>
            </w:r>
            <w:r w:rsidRPr="00CC1BC9">
              <w:rPr>
                <w:rFonts w:ascii="Segoe UI Light" w:hAnsi="Segoe UI Light"/>
              </w:rPr>
              <w:t>čase,</w:t>
            </w:r>
            <w:r>
              <w:rPr>
                <w:rFonts w:ascii="Segoe UI Light" w:hAnsi="Segoe UI Light"/>
              </w:rPr>
              <w:t xml:space="preserve"> </w:t>
            </w:r>
            <w:r w:rsidRPr="00CC1BC9">
              <w:rPr>
                <w:rFonts w:ascii="Segoe UI Light" w:hAnsi="Segoe UI Light"/>
              </w:rPr>
              <w:t>rozkazu, stup</w:t>
            </w:r>
            <w:r w:rsidRPr="00CC1BC9">
              <w:rPr>
                <w:rFonts w:ascii="Segoe UI Light" w:hAnsi="Segoe UI Light" w:hint="eastAsia"/>
              </w:rPr>
              <w:t>ň</w:t>
            </w:r>
            <w:r w:rsidRPr="00CC1BC9">
              <w:rPr>
                <w:rFonts w:ascii="Segoe UI Light" w:hAnsi="Segoe UI Light"/>
              </w:rPr>
              <w:t>ování p</w:t>
            </w:r>
            <w:r w:rsidRPr="00CC1BC9">
              <w:rPr>
                <w:rFonts w:ascii="Segoe UI Light" w:hAnsi="Segoe UI Light" w:hint="eastAsia"/>
              </w:rPr>
              <w:t>ř</w:t>
            </w:r>
            <w:r w:rsidRPr="00CC1BC9">
              <w:rPr>
                <w:rFonts w:ascii="Segoe UI Light" w:hAnsi="Segoe UI Light"/>
              </w:rPr>
              <w:t>ídavných jmen</w:t>
            </w:r>
            <w:r>
              <w:rPr>
                <w:rFonts w:ascii="Segoe UI Light" w:hAnsi="Segoe UI Light"/>
              </w:rPr>
              <w:t xml:space="preserve"> a </w:t>
            </w:r>
            <w:r w:rsidRPr="00CC1BC9">
              <w:rPr>
                <w:rFonts w:ascii="Segoe UI Light" w:hAnsi="Segoe UI Light"/>
              </w:rPr>
              <w:t>p</w:t>
            </w:r>
            <w:r w:rsidRPr="00CC1BC9">
              <w:rPr>
                <w:rFonts w:ascii="Segoe UI Light" w:hAnsi="Segoe UI Light" w:hint="eastAsia"/>
              </w:rPr>
              <w:t>ř</w:t>
            </w:r>
            <w:r w:rsidRPr="00CC1BC9">
              <w:rPr>
                <w:rFonts w:ascii="Segoe UI Light" w:hAnsi="Segoe UI Light"/>
              </w:rPr>
              <w:t>íslovcí;</w:t>
            </w:r>
            <w:r>
              <w:rPr>
                <w:rFonts w:ascii="Segoe UI Light" w:hAnsi="Segoe UI Light"/>
              </w:rPr>
              <w:t xml:space="preserve"> </w:t>
            </w:r>
            <w:r w:rsidRPr="00CC1BC9">
              <w:rPr>
                <w:rFonts w:ascii="Segoe UI Light" w:hAnsi="Segoe UI Light"/>
              </w:rPr>
              <w:t>vztažné věty</w:t>
            </w:r>
          </w:p>
          <w:p w14:paraId="43280251" w14:textId="77777777" w:rsidR="00C0426C" w:rsidRDefault="00C0426C" w:rsidP="00CC5C4F">
            <w:pPr>
              <w:pStyle w:val="TabulkatextChar"/>
              <w:framePr w:hSpace="141" w:wrap="auto" w:vAnchor="page" w:hAnchor="margin" w:y="2881"/>
              <w:numPr>
                <w:ilvl w:val="0"/>
                <w:numId w:val="8"/>
              </w:numPr>
              <w:tabs>
                <w:tab w:val="clear" w:pos="567"/>
                <w:tab w:val="num" w:pos="284"/>
              </w:tabs>
              <w:ind w:left="284"/>
            </w:pPr>
            <w:r w:rsidRPr="00CC1BC9">
              <w:rPr>
                <w:rFonts w:ascii="Segoe UI Light" w:hAnsi="Segoe UI Light"/>
              </w:rPr>
              <w:t>zájmenný předmět 3.</w:t>
            </w:r>
            <w:r>
              <w:rPr>
                <w:rFonts w:ascii="Segoe UI Light" w:hAnsi="Segoe UI Light"/>
              </w:rPr>
              <w:t xml:space="preserve"> a </w:t>
            </w:r>
            <w:r w:rsidRPr="00CC1BC9">
              <w:rPr>
                <w:rFonts w:ascii="Segoe UI Light" w:hAnsi="Segoe UI Light"/>
              </w:rPr>
              <w:t>4. pádu</w:t>
            </w:r>
          </w:p>
        </w:tc>
        <w:tc>
          <w:tcPr>
            <w:tcW w:w="2835" w:type="dxa"/>
            <w:tcBorders>
              <w:top w:val="single" w:sz="4" w:space="0" w:color="auto"/>
              <w:left w:val="single" w:sz="4" w:space="0" w:color="auto"/>
              <w:bottom w:val="single" w:sz="4" w:space="0" w:color="auto"/>
              <w:right w:val="single" w:sz="4" w:space="0" w:color="auto"/>
            </w:tcBorders>
          </w:tcPr>
          <w:p w14:paraId="70EDA62E" w14:textId="77777777" w:rsidR="00C0426C" w:rsidRPr="00506C59" w:rsidRDefault="00C0426C" w:rsidP="00965BDD">
            <w:pPr>
              <w:pStyle w:val="Tabulkanormln"/>
              <w:rPr>
                <w:b/>
              </w:rPr>
            </w:pPr>
            <w:r w:rsidRPr="00506C59">
              <w:rPr>
                <w:b/>
                <w:bCs/>
              </w:rPr>
              <w:t xml:space="preserve">PT: </w:t>
            </w:r>
            <w:r w:rsidRPr="00506C59">
              <w:rPr>
                <w:b/>
              </w:rPr>
              <w:t>Výchova</w:t>
            </w:r>
            <w:r>
              <w:rPr>
                <w:b/>
              </w:rPr>
              <w:t xml:space="preserve"> k </w:t>
            </w:r>
            <w:r w:rsidRPr="00506C59">
              <w:rPr>
                <w:b/>
              </w:rPr>
              <w:t>myšlení</w:t>
            </w:r>
            <w:r>
              <w:rPr>
                <w:b/>
              </w:rPr>
              <w:t xml:space="preserve"> v </w:t>
            </w:r>
            <w:r w:rsidRPr="00506C59">
              <w:rPr>
                <w:b/>
              </w:rPr>
              <w:t>evropských</w:t>
            </w:r>
            <w:r>
              <w:rPr>
                <w:b/>
              </w:rPr>
              <w:t xml:space="preserve"> a </w:t>
            </w:r>
            <w:r w:rsidRPr="00506C59">
              <w:rPr>
                <w:b/>
              </w:rPr>
              <w:t>globálních souvislostech</w:t>
            </w:r>
          </w:p>
          <w:p w14:paraId="680D1ADC" w14:textId="77777777" w:rsidR="00C0426C" w:rsidRDefault="00C0426C" w:rsidP="00965BDD">
            <w:pPr>
              <w:pStyle w:val="Tabulkanormln"/>
            </w:pPr>
            <w:r w:rsidRPr="00506C59">
              <w:rPr>
                <w:b/>
                <w:bCs/>
              </w:rPr>
              <w:t xml:space="preserve">PT: Multikulturní výchova: </w:t>
            </w:r>
            <w:r w:rsidRPr="009B0593">
              <w:t>sociokulturní rozdíly,</w:t>
            </w:r>
            <w:r>
              <w:t xml:space="preserve"> </w:t>
            </w:r>
            <w:r w:rsidRPr="009B0593">
              <w:t>spolupráce, respektování specifických rysů jazyka</w:t>
            </w:r>
          </w:p>
          <w:p w14:paraId="59CC5658" w14:textId="77777777" w:rsidR="00C0426C" w:rsidRDefault="00C0426C" w:rsidP="00965BDD">
            <w:pPr>
              <w:pStyle w:val="Tabulkanormln"/>
            </w:pPr>
          </w:p>
        </w:tc>
      </w:tr>
      <w:tr w:rsidR="00C0426C" w14:paraId="36B2D8D3" w14:textId="77777777" w:rsidTr="00965BDD">
        <w:tc>
          <w:tcPr>
            <w:tcW w:w="3685" w:type="dxa"/>
            <w:tcBorders>
              <w:top w:val="single" w:sz="4" w:space="0" w:color="auto"/>
              <w:left w:val="single" w:sz="4" w:space="0" w:color="auto"/>
              <w:bottom w:val="single" w:sz="4" w:space="0" w:color="auto"/>
              <w:right w:val="single" w:sz="4" w:space="0" w:color="auto"/>
            </w:tcBorders>
          </w:tcPr>
          <w:p w14:paraId="56F04CDD" w14:textId="77777777" w:rsidR="00C0426C" w:rsidRDefault="00C0426C" w:rsidP="00965BDD">
            <w:pPr>
              <w:pStyle w:val="Tabulkatucne"/>
            </w:pPr>
            <w:r>
              <w:t>Ústní projev a interakce:</w:t>
            </w:r>
          </w:p>
          <w:p w14:paraId="5BC198B2" w14:textId="77777777" w:rsidR="00C0426C" w:rsidRDefault="00C0426C" w:rsidP="00CC5C4F">
            <w:pPr>
              <w:pStyle w:val="Tabulkaodrazky"/>
              <w:framePr w:hSpace="141" w:wrap="auto" w:vAnchor="page" w:hAnchor="margin" w:y="2881"/>
              <w:numPr>
                <w:ilvl w:val="0"/>
                <w:numId w:val="9"/>
              </w:numPr>
              <w:tabs>
                <w:tab w:val="num" w:pos="227"/>
              </w:tabs>
              <w:ind w:left="227" w:hanging="227"/>
            </w:pPr>
            <w:r>
              <w:t>komunikuje v jednoduchých běžných situacích</w:t>
            </w:r>
          </w:p>
          <w:p w14:paraId="2D0BB969" w14:textId="77777777" w:rsidR="00C0426C" w:rsidRDefault="00C0426C" w:rsidP="00CC5C4F">
            <w:pPr>
              <w:pStyle w:val="Tabulkaodrazky"/>
              <w:framePr w:hSpace="141" w:wrap="auto" w:vAnchor="page" w:hAnchor="margin" w:y="2881"/>
              <w:numPr>
                <w:ilvl w:val="0"/>
                <w:numId w:val="9"/>
              </w:numPr>
              <w:tabs>
                <w:tab w:val="num" w:pos="227"/>
              </w:tabs>
              <w:ind w:left="227" w:hanging="227"/>
            </w:pPr>
            <w:r>
              <w:t>zvládne velmi krátkou společenskou konverzaci</w:t>
            </w:r>
          </w:p>
          <w:p w14:paraId="35D4B555" w14:textId="77777777" w:rsidR="00C0426C" w:rsidRPr="00E01B17" w:rsidRDefault="00C0426C" w:rsidP="00CC5C4F">
            <w:pPr>
              <w:pStyle w:val="Tabulkaodrazky"/>
              <w:framePr w:hSpace="141" w:wrap="auto" w:vAnchor="page" w:hAnchor="margin" w:y="2881"/>
              <w:numPr>
                <w:ilvl w:val="0"/>
                <w:numId w:val="9"/>
              </w:numPr>
              <w:tabs>
                <w:tab w:val="num" w:pos="227"/>
              </w:tabs>
              <w:ind w:left="227" w:hanging="227"/>
            </w:pPr>
            <w:r>
              <w:t>jednoduchým způsobem popíše vlastní rodinu, své životní podmínky, dosažené vzdělání a své současné studium</w:t>
            </w:r>
          </w:p>
        </w:tc>
        <w:tc>
          <w:tcPr>
            <w:tcW w:w="3118" w:type="dxa"/>
            <w:tcBorders>
              <w:top w:val="single" w:sz="4" w:space="0" w:color="auto"/>
              <w:left w:val="single" w:sz="4" w:space="0" w:color="auto"/>
              <w:bottom w:val="single" w:sz="4" w:space="0" w:color="auto"/>
              <w:right w:val="single" w:sz="4" w:space="0" w:color="auto"/>
            </w:tcBorders>
          </w:tcPr>
          <w:p w14:paraId="3C3D3C98" w14:textId="77777777" w:rsidR="00C0426C" w:rsidRPr="0090738E" w:rsidRDefault="00C0426C" w:rsidP="00965BDD">
            <w:pPr>
              <w:pStyle w:val="Tabulkatucne"/>
            </w:pPr>
            <w:r w:rsidRPr="0090738E">
              <w:t xml:space="preserve">Slovní </w:t>
            </w:r>
            <w:r w:rsidRPr="00F25E78">
              <w:t>zásoba</w:t>
            </w:r>
            <w:r>
              <w:t xml:space="preserve"> a </w:t>
            </w:r>
            <w:r w:rsidRPr="00CC1BC9">
              <w:t>témata</w:t>
            </w:r>
          </w:p>
          <w:p w14:paraId="144A6E56"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pozdravy</w:t>
            </w:r>
          </w:p>
          <w:p w14:paraId="067787ED"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psaní dopisů</w:t>
            </w:r>
          </w:p>
          <w:p w14:paraId="32A648CB"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omluva</w:t>
            </w:r>
          </w:p>
          <w:p w14:paraId="30436857"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hodiny</w:t>
            </w:r>
          </w:p>
          <w:p w14:paraId="2506AE38"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číslovky</w:t>
            </w:r>
          </w:p>
          <w:p w14:paraId="0C56614E"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telefonování</w:t>
            </w:r>
          </w:p>
          <w:p w14:paraId="68DFA156"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návštěva</w:t>
            </w:r>
          </w:p>
          <w:p w14:paraId="663D3C54"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lastRenderedPageBreak/>
              <w:t>francouzská kuchyně, jídelníček</w:t>
            </w:r>
          </w:p>
          <w:p w14:paraId="5640456C"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dny</w:t>
            </w:r>
            <w:r>
              <w:rPr>
                <w:rFonts w:ascii="Segoe UI Light" w:hAnsi="Segoe UI Light"/>
              </w:rPr>
              <w:t xml:space="preserve"> v </w:t>
            </w:r>
            <w:r w:rsidRPr="00CC1BC9">
              <w:rPr>
                <w:rFonts w:ascii="Segoe UI Light" w:hAnsi="Segoe UI Light"/>
              </w:rPr>
              <w:t>týdnu</w:t>
            </w:r>
          </w:p>
          <w:p w14:paraId="7AB41114"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krajina, moře, cestování</w:t>
            </w:r>
          </w:p>
          <w:p w14:paraId="69002C17"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zdraví, nemoci,</w:t>
            </w:r>
            <w:r>
              <w:rPr>
                <w:rFonts w:ascii="Segoe UI Light" w:hAnsi="Segoe UI Light"/>
              </w:rPr>
              <w:t xml:space="preserve"> u </w:t>
            </w:r>
            <w:r w:rsidRPr="00CC1BC9">
              <w:rPr>
                <w:rFonts w:ascii="Segoe UI Light" w:hAnsi="Segoe UI Light"/>
              </w:rPr>
              <w:t>lékaře</w:t>
            </w:r>
          </w:p>
          <w:p w14:paraId="46A86A10"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orientace ve městě</w:t>
            </w:r>
          </w:p>
          <w:p w14:paraId="45F9BD61"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pracovní program dne</w:t>
            </w:r>
          </w:p>
          <w:p w14:paraId="18E31CB7" w14:textId="77777777" w:rsidR="00C0426C" w:rsidRDefault="00C0426C" w:rsidP="00CC5C4F">
            <w:pPr>
              <w:pStyle w:val="TabulkatextChar"/>
              <w:framePr w:hSpace="141" w:wrap="auto" w:vAnchor="page" w:hAnchor="margin" w:y="2881"/>
              <w:numPr>
                <w:ilvl w:val="0"/>
                <w:numId w:val="8"/>
              </w:numPr>
              <w:tabs>
                <w:tab w:val="clear" w:pos="567"/>
                <w:tab w:val="num" w:pos="284"/>
              </w:tabs>
              <w:ind w:left="284"/>
            </w:pPr>
            <w:r w:rsidRPr="00CC1BC9">
              <w:rPr>
                <w:rFonts w:ascii="Segoe UI Light" w:hAnsi="Segoe UI Light"/>
              </w:rPr>
              <w:t>vyprávění prožitého zážitku</w:t>
            </w:r>
          </w:p>
        </w:tc>
        <w:tc>
          <w:tcPr>
            <w:tcW w:w="2835" w:type="dxa"/>
            <w:tcBorders>
              <w:top w:val="single" w:sz="4" w:space="0" w:color="auto"/>
              <w:left w:val="single" w:sz="4" w:space="0" w:color="auto"/>
              <w:bottom w:val="single" w:sz="4" w:space="0" w:color="auto"/>
              <w:right w:val="single" w:sz="4" w:space="0" w:color="auto"/>
            </w:tcBorders>
          </w:tcPr>
          <w:p w14:paraId="5BD1503A" w14:textId="77777777" w:rsidR="00C0426C" w:rsidRPr="00D75DD5" w:rsidRDefault="00C0426C" w:rsidP="00965BDD">
            <w:pPr>
              <w:pStyle w:val="Tabulkanormln"/>
              <w:rPr>
                <w:b/>
              </w:rPr>
            </w:pPr>
            <w:r w:rsidRPr="00D75DD5">
              <w:rPr>
                <w:b/>
              </w:rPr>
              <w:lastRenderedPageBreak/>
              <w:t>PT: Environmentální výchova</w:t>
            </w:r>
          </w:p>
          <w:p w14:paraId="07FFA04F" w14:textId="77777777" w:rsidR="00C0426C" w:rsidRPr="0090738E" w:rsidRDefault="00C0426C" w:rsidP="00965BDD">
            <w:pPr>
              <w:pStyle w:val="Tabulkanormln"/>
            </w:pPr>
            <w:r w:rsidRPr="0090738E">
              <w:t>Člověk</w:t>
            </w:r>
            <w:r>
              <w:t xml:space="preserve"> a </w:t>
            </w:r>
            <w:r w:rsidRPr="0090738E">
              <w:t>životní prostředí</w:t>
            </w:r>
          </w:p>
          <w:p w14:paraId="74B5A501" w14:textId="77777777" w:rsidR="00C0426C" w:rsidRDefault="00C0426C" w:rsidP="00965BDD">
            <w:pPr>
              <w:pStyle w:val="Tabulkanormln"/>
            </w:pPr>
            <w:r w:rsidRPr="00D75DD5">
              <w:rPr>
                <w:b/>
              </w:rPr>
              <w:t>MP:</w:t>
            </w:r>
            <w:r w:rsidRPr="0090738E">
              <w:t xml:space="preserve"> </w:t>
            </w:r>
            <w:r>
              <w:t>Z</w:t>
            </w:r>
            <w:r w:rsidRPr="0090738E">
              <w:t>eměpis, dějepis</w:t>
            </w:r>
            <w:r>
              <w:t>: francouzské oblasti, města; historické události ve Francii</w:t>
            </w:r>
          </w:p>
          <w:p w14:paraId="7787FAF1" w14:textId="77777777" w:rsidR="00C0426C" w:rsidRDefault="00C0426C" w:rsidP="00965BDD">
            <w:pPr>
              <w:spacing w:before="0" w:line="240" w:lineRule="auto"/>
            </w:pPr>
          </w:p>
        </w:tc>
      </w:tr>
      <w:tr w:rsidR="00C0426C" w14:paraId="2DF5A67C" w14:textId="77777777" w:rsidTr="00965BDD">
        <w:tc>
          <w:tcPr>
            <w:tcW w:w="3685" w:type="dxa"/>
            <w:tcBorders>
              <w:top w:val="single" w:sz="4" w:space="0" w:color="auto"/>
              <w:left w:val="single" w:sz="4" w:space="0" w:color="auto"/>
              <w:bottom w:val="single" w:sz="4" w:space="0" w:color="auto"/>
              <w:right w:val="single" w:sz="4" w:space="0" w:color="auto"/>
            </w:tcBorders>
          </w:tcPr>
          <w:p w14:paraId="0634F870" w14:textId="77777777" w:rsidR="00C0426C" w:rsidRDefault="00C0426C" w:rsidP="00965BDD">
            <w:pPr>
              <w:pStyle w:val="Tabulkatucne"/>
            </w:pPr>
            <w:r>
              <w:t>Písemný projev:</w:t>
            </w:r>
          </w:p>
          <w:p w14:paraId="392B95BD" w14:textId="77777777" w:rsidR="00C0426C" w:rsidRDefault="00C0426C" w:rsidP="00CC5C4F">
            <w:pPr>
              <w:pStyle w:val="Tabulkaodrazky"/>
              <w:framePr w:hSpace="141" w:wrap="auto" w:vAnchor="page" w:hAnchor="margin" w:y="2881"/>
              <w:numPr>
                <w:ilvl w:val="0"/>
                <w:numId w:val="9"/>
              </w:numPr>
              <w:tabs>
                <w:tab w:val="num" w:pos="227"/>
              </w:tabs>
              <w:ind w:left="227" w:hanging="227"/>
            </w:pPr>
            <w:r>
              <w:t>napíše krátké jednoduché poznámky a zprávy týkající se bezprostředních potřeb</w:t>
            </w:r>
          </w:p>
          <w:p w14:paraId="581C3E36" w14:textId="77777777" w:rsidR="00C0426C" w:rsidRPr="00CA4524" w:rsidRDefault="00C0426C" w:rsidP="00CC5C4F">
            <w:pPr>
              <w:pStyle w:val="Tabulkaodrazky"/>
              <w:framePr w:hSpace="141" w:wrap="auto" w:vAnchor="page" w:hAnchor="margin" w:y="2881"/>
              <w:numPr>
                <w:ilvl w:val="0"/>
                <w:numId w:val="9"/>
              </w:numPr>
              <w:tabs>
                <w:tab w:val="num" w:pos="227"/>
              </w:tabs>
              <w:ind w:left="227" w:hanging="227"/>
            </w:pPr>
            <w:r>
              <w:t>napíše jednoduchý osobní dopis</w:t>
            </w:r>
          </w:p>
        </w:tc>
        <w:tc>
          <w:tcPr>
            <w:tcW w:w="3118" w:type="dxa"/>
            <w:tcBorders>
              <w:top w:val="single" w:sz="4" w:space="0" w:color="auto"/>
              <w:left w:val="single" w:sz="4" w:space="0" w:color="auto"/>
              <w:bottom w:val="single" w:sz="4" w:space="0" w:color="auto"/>
              <w:right w:val="single" w:sz="4" w:space="0" w:color="auto"/>
            </w:tcBorders>
          </w:tcPr>
          <w:p w14:paraId="4E8B938E" w14:textId="77777777" w:rsidR="00C0426C" w:rsidRDefault="00C0426C" w:rsidP="00965BDD">
            <w:pPr>
              <w:pStyle w:val="Tabulkatucne"/>
            </w:pPr>
            <w:r>
              <w:t>Reálie a literatura:</w:t>
            </w:r>
          </w:p>
          <w:p w14:paraId="5BA884AD"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významná města</w:t>
            </w:r>
            <w:r>
              <w:rPr>
                <w:rFonts w:ascii="Segoe UI Light" w:hAnsi="Segoe UI Light"/>
              </w:rPr>
              <w:t xml:space="preserve"> a </w:t>
            </w:r>
            <w:r w:rsidRPr="00CC1BC9">
              <w:rPr>
                <w:rFonts w:ascii="Segoe UI Light" w:hAnsi="Segoe UI Light"/>
              </w:rPr>
              <w:t>oblasti Francie</w:t>
            </w:r>
          </w:p>
          <w:p w14:paraId="6AF6D5BC" w14:textId="77777777" w:rsidR="00C0426C" w:rsidRPr="00CC1BC9" w:rsidRDefault="00C0426C"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CC1BC9">
              <w:rPr>
                <w:rFonts w:ascii="Segoe UI Light" w:hAnsi="Segoe UI Light"/>
              </w:rPr>
              <w:t>francouzský tisk, francouzská píseň</w:t>
            </w:r>
          </w:p>
          <w:p w14:paraId="1A7274ED" w14:textId="77777777" w:rsidR="00C0426C" w:rsidRPr="00CA4524" w:rsidRDefault="00C0426C" w:rsidP="00CC5C4F">
            <w:pPr>
              <w:pStyle w:val="TabulkatextChar"/>
              <w:framePr w:hSpace="141" w:wrap="auto" w:vAnchor="page" w:hAnchor="margin" w:y="2881"/>
              <w:numPr>
                <w:ilvl w:val="0"/>
                <w:numId w:val="8"/>
              </w:numPr>
              <w:tabs>
                <w:tab w:val="clear" w:pos="567"/>
                <w:tab w:val="num" w:pos="284"/>
              </w:tabs>
              <w:ind w:left="284"/>
            </w:pPr>
            <w:r w:rsidRPr="00CC1BC9">
              <w:rPr>
                <w:rFonts w:ascii="Segoe UI Light" w:hAnsi="Segoe UI Light"/>
              </w:rPr>
              <w:t>francouzské výrobk</w:t>
            </w:r>
            <w:r>
              <w:t>y</w:t>
            </w:r>
          </w:p>
        </w:tc>
        <w:tc>
          <w:tcPr>
            <w:tcW w:w="2835" w:type="dxa"/>
            <w:tcBorders>
              <w:top w:val="single" w:sz="4" w:space="0" w:color="auto"/>
              <w:left w:val="single" w:sz="4" w:space="0" w:color="auto"/>
              <w:bottom w:val="single" w:sz="4" w:space="0" w:color="auto"/>
              <w:right w:val="single" w:sz="4" w:space="0" w:color="auto"/>
            </w:tcBorders>
          </w:tcPr>
          <w:p w14:paraId="33FC63AB" w14:textId="77777777" w:rsidR="00C0426C" w:rsidRPr="00506C59" w:rsidRDefault="00C0426C" w:rsidP="00965BDD">
            <w:pPr>
              <w:pStyle w:val="Tabulkanormln"/>
              <w:rPr>
                <w:b/>
              </w:rPr>
            </w:pPr>
            <w:r w:rsidRPr="00506C59">
              <w:rPr>
                <w:b/>
              </w:rPr>
              <w:t>PT: Mediální výchova:</w:t>
            </w:r>
          </w:p>
          <w:p w14:paraId="74885A1B" w14:textId="77777777" w:rsidR="00C0426C" w:rsidRDefault="00C0426C" w:rsidP="00965BDD">
            <w:pPr>
              <w:pStyle w:val="Tabulkanormln"/>
            </w:pPr>
            <w:r>
              <w:t>média a jejich role, reklama</w:t>
            </w:r>
          </w:p>
        </w:tc>
      </w:tr>
    </w:tbl>
    <w:p w14:paraId="100EE14B" w14:textId="4FF635F2" w:rsidR="00CC1BC9" w:rsidRDefault="00CC1BC9" w:rsidP="00C0426C">
      <w:pPr>
        <w:pStyle w:val="Nadpis2"/>
        <w:numPr>
          <w:ilvl w:val="0"/>
          <w:numId w:val="0"/>
        </w:numPr>
        <w:tabs>
          <w:tab w:val="clear" w:pos="567"/>
        </w:tabs>
        <w:spacing w:before="0" w:after="0"/>
      </w:pPr>
    </w:p>
    <w:p w14:paraId="25E5B9A3" w14:textId="2362A692" w:rsidR="005D10FF" w:rsidRDefault="005D10FF" w:rsidP="005D10FF">
      <w:pPr>
        <w:pStyle w:val="Nadpis2"/>
        <w:tabs>
          <w:tab w:val="num" w:pos="567"/>
        </w:tabs>
        <w:spacing w:before="0" w:after="0"/>
        <w:ind w:left="567" w:hanging="567"/>
      </w:pPr>
      <w:bookmarkStart w:id="178" w:name="_Toc174291272"/>
      <w:r>
        <w:t xml:space="preserve">Ruský jazyk – </w:t>
      </w:r>
      <w:r w:rsidR="00C0426C">
        <w:t xml:space="preserve">3. </w:t>
      </w:r>
      <w:r>
        <w:t>cizí jazyk</w:t>
      </w:r>
      <w:bookmarkEnd w:id="178"/>
    </w:p>
    <w:p w14:paraId="27DE1FBD" w14:textId="77777777" w:rsidR="00C0426C" w:rsidRDefault="00C0426C" w:rsidP="00C0426C">
      <w:pPr>
        <w:tabs>
          <w:tab w:val="left" w:pos="2552"/>
        </w:tabs>
        <w:spacing w:before="0"/>
      </w:pPr>
      <w:r>
        <w:t>Celkový počet hodin: 0 – 2 – 1– 0</w:t>
      </w:r>
    </w:p>
    <w:p w14:paraId="0F746EE7" w14:textId="77777777" w:rsidR="00C0426C" w:rsidRDefault="00C0426C" w:rsidP="00C0426C">
      <w:pPr>
        <w:spacing w:before="0"/>
        <w:rPr>
          <w:rStyle w:val="Siln"/>
        </w:rPr>
      </w:pPr>
      <w:r>
        <w:rPr>
          <w:rStyle w:val="Siln"/>
        </w:rPr>
        <w:t>Charakteristika vyučovacího předmětu</w:t>
      </w:r>
    </w:p>
    <w:p w14:paraId="00CF5436" w14:textId="77777777" w:rsidR="00C0426C" w:rsidRDefault="00C0426C" w:rsidP="00C0426C">
      <w:pPr>
        <w:pStyle w:val="Odstmezery"/>
      </w:pPr>
      <w:r>
        <w:t xml:space="preserve">Ruský jazyk je vyučován jako volitelný druhý jazyk podle zájmu žáků. Jeho obsahem je naplňování očekávaných výstupů vzdělávacího oboru Cizí jazyk a souvisejících tématických okruhů průřezových témat Rámcového vzdělávacího programu pro základní vzdělávání. </w:t>
      </w:r>
    </w:p>
    <w:p w14:paraId="2CDE4940" w14:textId="77777777" w:rsidR="00C0426C" w:rsidRDefault="00C0426C" w:rsidP="00C0426C">
      <w:pPr>
        <w:pStyle w:val="Odstmezery"/>
      </w:pPr>
      <w:r>
        <w:rPr>
          <w:szCs w:val="22"/>
        </w:rPr>
        <w:t xml:space="preserve">Vyučovací předmět ruský jazyk je zařazen do výuky vyššího stupně gymnázia jako volitelný předmět ve druhém a třetím ročníku osmiletého i čtyřletého studia. </w:t>
      </w:r>
      <w:r>
        <w:t>Výuka probíhá vždy v celém ročníku ve stejný čas, třídy jsou rozdělené na skupiny a počet žáků v jedné skupině výjimečně přesahuje únosnou míru.</w:t>
      </w:r>
    </w:p>
    <w:p w14:paraId="66ACE77A" w14:textId="77777777" w:rsidR="00C0426C" w:rsidRDefault="00C0426C" w:rsidP="00C0426C">
      <w:pPr>
        <w:pStyle w:val="Odstmezery"/>
        <w:rPr>
          <w:szCs w:val="22"/>
        </w:rPr>
      </w:pPr>
      <w:r>
        <w:t xml:space="preserve">Ve druhém ročníku je dotace 2 hodiny týdně a ve třetím ročníku 1 hodina týdně. </w:t>
      </w:r>
    </w:p>
    <w:p w14:paraId="123926C0" w14:textId="77777777" w:rsidR="00C0426C" w:rsidRDefault="00C0426C" w:rsidP="00C0426C">
      <w:pPr>
        <w:pStyle w:val="Odstmezery"/>
      </w:pPr>
      <w:r>
        <w:t>Žák během výuky používá ruský jazyk jako prostředek pro sdělování myšlenek a pocitů, používá ruský jazyk jako nástroj komunikace mezi lidmi.</w:t>
      </w:r>
    </w:p>
    <w:p w14:paraId="35905371" w14:textId="77777777" w:rsidR="00C0426C" w:rsidRDefault="00C0426C" w:rsidP="00C0426C">
      <w:pPr>
        <w:pStyle w:val="Odstmezery"/>
      </w:pPr>
      <w:r>
        <w:t>Předmět souvisí se zeměpisem (základní geografické údaje o rusky mluvících zemích), s dějepisem (základní historické údaje), s českým jazykem a literaturou, s cizími jazyky (stavba jazyka, tvoření slov …) i s ostatními předměty vzdělávací oblasti.</w:t>
      </w:r>
    </w:p>
    <w:p w14:paraId="7CDDD8A9" w14:textId="77777777" w:rsidR="00C0426C" w:rsidRDefault="00C0426C" w:rsidP="00C0426C">
      <w:pPr>
        <w:pStyle w:val="Odstmezery"/>
        <w:rPr>
          <w:szCs w:val="22"/>
        </w:rPr>
      </w:pPr>
      <w:r>
        <w:t>Cílem je poskytnout žákům nástroj komunikace při kontaktu s lidmi z různých částí světa, rozši</w:t>
      </w:r>
      <w:r>
        <w:rPr>
          <w:rFonts w:eastAsia="TimesNewRoman"/>
        </w:rPr>
        <w:t>ř</w:t>
      </w:r>
      <w:r>
        <w:t>ování slovní zásoby a rozvíjení schopností žák</w:t>
      </w:r>
      <w:r>
        <w:rPr>
          <w:rFonts w:eastAsia="TimesNewRoman"/>
        </w:rPr>
        <w:t xml:space="preserve">ů </w:t>
      </w:r>
      <w:r>
        <w:t>dorozum</w:t>
      </w:r>
      <w:r>
        <w:rPr>
          <w:rFonts w:eastAsia="TimesNewRoman"/>
        </w:rPr>
        <w:t>ě</w:t>
      </w:r>
      <w:r>
        <w:t>t se tímto jazykem v b</w:t>
      </w:r>
      <w:r>
        <w:rPr>
          <w:rFonts w:eastAsia="TimesNewRoman"/>
        </w:rPr>
        <w:t>ě</w:t>
      </w:r>
      <w:r>
        <w:t xml:space="preserve">žných situacích. Proto klademe důraz na rozvoj komunikačních dovedností, kterým podřizujeme i výuku gramatické části vzdělávacího předmětu. </w:t>
      </w:r>
      <w:r>
        <w:rPr>
          <w:szCs w:val="22"/>
        </w:rPr>
        <w:t>P</w:t>
      </w:r>
      <w:r>
        <w:rPr>
          <w:rFonts w:eastAsia="TimesNewRoman"/>
        </w:rPr>
        <w:t>ř</w:t>
      </w:r>
      <w:r>
        <w:rPr>
          <w:szCs w:val="22"/>
        </w:rPr>
        <w:t>edm</w:t>
      </w:r>
      <w:r>
        <w:rPr>
          <w:rFonts w:eastAsia="TimesNewRoman"/>
        </w:rPr>
        <w:t>ě</w:t>
      </w:r>
      <w:r>
        <w:rPr>
          <w:szCs w:val="22"/>
        </w:rPr>
        <w:t>t má také prohlubovat faktografické znalosti žák</w:t>
      </w:r>
      <w:r>
        <w:rPr>
          <w:rFonts w:eastAsia="TimesNewRoman"/>
        </w:rPr>
        <w:t xml:space="preserve">ů </w:t>
      </w:r>
      <w:r>
        <w:rPr>
          <w:szCs w:val="22"/>
        </w:rPr>
        <w:t>týkající se rusky mluvícího sv</w:t>
      </w:r>
      <w:r>
        <w:rPr>
          <w:rFonts w:eastAsia="TimesNewRoman"/>
        </w:rPr>
        <w:t>ě</w:t>
      </w:r>
      <w:r>
        <w:rPr>
          <w:szCs w:val="22"/>
        </w:rPr>
        <w:t>ta.</w:t>
      </w:r>
    </w:p>
    <w:p w14:paraId="65CDB797" w14:textId="77777777" w:rsidR="00C0426C" w:rsidRDefault="00C0426C" w:rsidP="00C0426C">
      <w:pPr>
        <w:pStyle w:val="Odstmezery"/>
        <w:rPr>
          <w:szCs w:val="22"/>
        </w:rPr>
      </w:pPr>
      <w:r>
        <w:t xml:space="preserve">Výchovné a vzdělávací strategie využívají současné i tradiční metody výuky. Zahrnují především formy práce podporující rozvoj učení, projektovou práci, řešení problémů, interakci, vnímání souvislostí </w:t>
      </w:r>
      <w:r>
        <w:lastRenderedPageBreak/>
        <w:t>a získávání správných pracovních a učebních návyků. Jejich prostřednictvím jsou utvářeny a rozvíjeny následující klíčové kompetence:</w:t>
      </w:r>
    </w:p>
    <w:p w14:paraId="200900C9" w14:textId="77777777" w:rsidR="00C0426C" w:rsidRDefault="00C0426C" w:rsidP="00C0426C">
      <w:pPr>
        <w:spacing w:before="0"/>
        <w:rPr>
          <w:rStyle w:val="Siln"/>
        </w:rPr>
      </w:pPr>
      <w:r>
        <w:rPr>
          <w:rStyle w:val="Siln"/>
        </w:rPr>
        <w:t>Výchovné a vzdělávací strategie</w:t>
      </w:r>
    </w:p>
    <w:p w14:paraId="146FEC33" w14:textId="77777777" w:rsidR="00C0426C" w:rsidRDefault="00C0426C" w:rsidP="00C0426C">
      <w:pPr>
        <w:spacing w:before="0"/>
        <w:rPr>
          <w:rStyle w:val="Siln"/>
        </w:rPr>
      </w:pPr>
      <w:r>
        <w:rPr>
          <w:rStyle w:val="Siln"/>
        </w:rPr>
        <w:t>Kompetence k učení</w:t>
      </w:r>
    </w:p>
    <w:p w14:paraId="24C51774" w14:textId="77777777" w:rsidR="00C0426C" w:rsidRDefault="00C0426C" w:rsidP="00C0426C">
      <w:pPr>
        <w:pStyle w:val="Odstmezery"/>
      </w:pPr>
      <w:r>
        <w:rPr>
          <w:u w:val="single"/>
        </w:rPr>
        <w:t>Učitel:</w:t>
      </w:r>
      <w:r>
        <w:t xml:space="preserve"> vede žáky, aby si své učení a pracovní činnost sami plánovali a organizovali, využívali je jako prostředku pro seberealizaci a osobní rozvoj; učí žáky efektivně využívat různé strategie učení k získání a zpracování poznatků a informací, hledat a rozvíjet účinné postupy ve svém učení, reflektovat proces vlastního učení a myšlení; vede žáky aby kriticky přistupovali ke zdrojům informací, informace tvořivě zpracovávali a využívali při svém studiu a praxi; učí žáky kriticky hodnotit pokrok při dosahování cílů svého učení a práce, přijímat ocenění, radu i kritiku ze strany druhých, z vlastních úspěchů i chyb čerpat poučení pro další práci.</w:t>
      </w:r>
    </w:p>
    <w:p w14:paraId="38217616" w14:textId="77777777" w:rsidR="00C0426C" w:rsidRDefault="00C0426C" w:rsidP="00C0426C">
      <w:pPr>
        <w:spacing w:before="0"/>
        <w:rPr>
          <w:rStyle w:val="Siln"/>
        </w:rPr>
      </w:pPr>
      <w:r>
        <w:rPr>
          <w:rStyle w:val="Siln"/>
        </w:rPr>
        <w:t>Kompetence k řešení problémů</w:t>
      </w:r>
    </w:p>
    <w:p w14:paraId="76BC05A0" w14:textId="77777777" w:rsidR="00C0426C" w:rsidRDefault="00C0426C" w:rsidP="00C0426C">
      <w:pPr>
        <w:pStyle w:val="Odstmezery"/>
      </w:pPr>
      <w:r>
        <w:rPr>
          <w:u w:val="single"/>
        </w:rPr>
        <w:t>Učitel:</w:t>
      </w:r>
      <w:r>
        <w:t xml:space="preserve"> vede žáky k rozpoznávání problémů, objasňování jeho podstaty a rozčlenění na části; učí žáky vytvářet hypotézy, navrhovat postupné kroky, zvažovat využití různých postupů při řešení problému nebo ověřování hypotézy; vede žáky k uplatňování při řešení problémů vhodné metody a dříve získané vědomosti a dovednosti, kromě analytického a kritického myšlení vede dále žáky k využívání i myšlení tvořivého s použitím představivosti a intuice; žák pod vedením učitele kriticky interpretuje získané poznatky a zjištění a ověřuje je, pro své tvrzení nachází argumenty a důkazy, formuluje a obhajuje podložené závěry; stejně jako žák je otevřený k využití různých postupů při řešení problémů, nahlíží problém z různých stran; společně s žákem zvažuje možné klady a zápory jednotlivých variant řešení, včetně posouzení jejich rizik a důsledků.</w:t>
      </w:r>
    </w:p>
    <w:p w14:paraId="2630D0F3" w14:textId="77777777" w:rsidR="00C0426C" w:rsidRDefault="00C0426C" w:rsidP="00C0426C">
      <w:pPr>
        <w:spacing w:before="0"/>
        <w:rPr>
          <w:rStyle w:val="Siln"/>
        </w:rPr>
      </w:pPr>
      <w:r>
        <w:rPr>
          <w:rStyle w:val="Siln"/>
        </w:rPr>
        <w:t>Kompetence komunikativní</w:t>
      </w:r>
    </w:p>
    <w:p w14:paraId="39CCBDA3" w14:textId="77777777" w:rsidR="00C0426C" w:rsidRDefault="00C0426C" w:rsidP="00C0426C">
      <w:pPr>
        <w:pStyle w:val="Odstmezery"/>
      </w:pPr>
      <w:r>
        <w:rPr>
          <w:u w:val="single"/>
        </w:rPr>
        <w:t>Učitel:</w:t>
      </w:r>
      <w:r>
        <w:t xml:space="preserve"> vede žáky aby s ohledem na situaci a účastníky komunikace efektivně využívali dostupné prostředky komunikace, verbální i neverbální, včetně symbolických a grafických vyjádření informací různého typu; učí své žáky používat s porozuměním odborný jazyk a symbolická a grafická vyjádření informací různého typu; vede žáky efektivně využívat moderní informační technologie; učí své žáky vyjadřovat se v mluvených i psaných projevech jasně, srozumitelně a přiměřeně tomu, komu, co a jak chce sdělit, s jakým záměrem a v jaké situaci komunikuje; být citlivý k míře zkušeností a znalostí a k možným pocitům partnerů v komunikaci; učí žáky prezentovat vhodným způsobem svou práci i sám sebe před známým i neznámým publikem; učí žáky rozumět sdělením různého typu v různých komunikačních situacích, správně interpretovat přijímaná sdělení a věcně argumentovat; v nejasných nebo sporných komunikačních situacích pomáhá dosáhnout porozumění.</w:t>
      </w:r>
    </w:p>
    <w:p w14:paraId="7E93FB5D" w14:textId="77777777" w:rsidR="00C0426C" w:rsidRDefault="00C0426C" w:rsidP="00C0426C">
      <w:pPr>
        <w:spacing w:before="0"/>
        <w:rPr>
          <w:rStyle w:val="Siln"/>
        </w:rPr>
      </w:pPr>
      <w:r>
        <w:rPr>
          <w:rStyle w:val="Siln"/>
        </w:rPr>
        <w:t>Kompetence sociální a personální</w:t>
      </w:r>
    </w:p>
    <w:p w14:paraId="0E1F273C" w14:textId="77777777" w:rsidR="00C0426C" w:rsidRDefault="00C0426C" w:rsidP="00C0426C">
      <w:pPr>
        <w:pStyle w:val="Odstmezery"/>
      </w:pPr>
      <w:r>
        <w:rPr>
          <w:u w:val="single"/>
        </w:rPr>
        <w:t>Učitel:</w:t>
      </w:r>
      <w:r>
        <w:t xml:space="preserve"> učí žáka posuzovat reálně své fyzické a duševní možnosti, být schopen sebereflexe; vede žáky stanovovat si cíle a priority s ohledem na své osobní schopnosti, zájmovou orientaci i životní podmínky; učí žáky odhadovat důsledky vlastního jednání a chování v nejrůznějších situacích, své jednání a chování </w:t>
      </w:r>
      <w:r>
        <w:lastRenderedPageBreak/>
        <w:t>podle toho korigovat; vede žáky k přizpůsobení se měnícím se životním a pracovním podmínkám a podle svých schopností a možností je aktivně a tvořivě ovlivňovat; vede žáky k aktivní spolupracuje při stanovování a dosahování společných cílů; vede žáky k vytváření a udržování hodnotných mezilidských vztahů založených na vzájemné úctě, toleranci a empatii, k zodpovědnému vztah k vlastnímu zdraví a k zdraví druhých; učí žáky rozhodovat se na základě vlastního úsudku, odolávat společenským i mediálním tlakům.</w:t>
      </w:r>
    </w:p>
    <w:p w14:paraId="5C30D36E" w14:textId="77777777" w:rsidR="00C0426C" w:rsidRDefault="00C0426C" w:rsidP="00C0426C">
      <w:pPr>
        <w:spacing w:before="0"/>
        <w:rPr>
          <w:rStyle w:val="Siln"/>
        </w:rPr>
      </w:pPr>
      <w:r>
        <w:rPr>
          <w:rStyle w:val="Siln"/>
        </w:rPr>
        <w:t>Kompetence občanská</w:t>
      </w:r>
    </w:p>
    <w:p w14:paraId="582C0A5C" w14:textId="77777777" w:rsidR="00C0426C" w:rsidRDefault="00C0426C" w:rsidP="00C0426C">
      <w:pPr>
        <w:pStyle w:val="Odstmezery"/>
      </w:pPr>
      <w:r>
        <w:rPr>
          <w:u w:val="single"/>
        </w:rPr>
        <w:t>Učitel:</w:t>
      </w:r>
      <w:r>
        <w:t xml:space="preserve"> učí žáky zvažovat vztahy mezi svými zájmy osobními, zájmy širší skupiny, do níž patří, a zájmy veřejnými, rozhodovat se a jednat vyváženě, respektovat různorodost hodnot, názorů, postojů a schopností ostatních lidí; vede žáky, aby o chodu společnosti a civilizace uvažovali z hlediska udržitelnosti života, rozhodovali se a jednali tak, aby neohrožovali a nepoškozovali přírodu a životní prostředí ani kulturu; učí žáky promýšlet souvislosti mezi svými právy, povinnostmi a zodpovědností; k plnění svých povinností přistupovat zodpovědně a tvořivě, hájit svá práva i práva jiných, vystupovat proti jejich potlačování a spoluvytvářet podmínky pro jejich naplňování; učí žáky rozšiřovat své poznání a chápání kulturních a duchovních hodnot, spoluvytvářet je a chránit, chovat se informovaně a zodpovědně v krizových situacích a v situacích ohrožujících život a zdraví, poskytovat ostatním pomoc; učí žáky posuzovat události a vývoj veřejného života, sledovat, co se děje v jeho bydlišti a okolí, zaujímat a obhajovat informovaná stanoviska a jednat k obecnému prospěchu podle nejlepšího svědomí.</w:t>
      </w:r>
    </w:p>
    <w:p w14:paraId="2C965EBD" w14:textId="77777777" w:rsidR="00C0426C" w:rsidRDefault="00C0426C" w:rsidP="00C0426C">
      <w:pPr>
        <w:spacing w:before="0"/>
        <w:rPr>
          <w:rStyle w:val="Siln"/>
        </w:rPr>
      </w:pPr>
      <w:r>
        <w:rPr>
          <w:rStyle w:val="Siln"/>
        </w:rPr>
        <w:t>Kompetence k podnikavosti</w:t>
      </w:r>
    </w:p>
    <w:p w14:paraId="1FBD410B" w14:textId="77777777" w:rsidR="00C0426C" w:rsidRDefault="00C0426C" w:rsidP="00C0426C">
      <w:pPr>
        <w:pStyle w:val="Odstmezery"/>
      </w:pPr>
      <w:r w:rsidRPr="3E09C759">
        <w:rPr>
          <w:u w:val="single"/>
        </w:rPr>
        <w:t>Učitel:</w:t>
      </w:r>
      <w:r>
        <w:t xml:space="preserve"> vede žáky, aby cílevědomě, zodpovědně a s ohledem na své potřeby, osobní předpoklady a možnosti se rozhodovali o dalším vzdělávání a budoucím profesním zaměření; učí žáky rozvíjet svůj osobní i odborný potenciál, rozpoznávat a využívat příležitosti pro svůj rozvoj v osobním a profesním životě, uplatňovat pro aktivní přístup, vlastní iniciativu a tvořivost, vítat a podporovat inovace; vede žáky k získávání a kritickému vyhodnocování informace o vzdělávacích a pracovních příležitostech, k využívání dostupných zdrojů a informací při plánování a realizaci aktivit; učí žáky usilovat o dosažení stanovených cílů, průběžně revidovat a kriticky hodnotit dosažené výsledky, korigovat další činnost s ohledem na stanovený cíl; dokončovat zahájené aktivity, motivovat se k dosahování úspěchu, posuzovat a kriticky hodnotit rizika související s rozhodováním v reálných životních situacích a v případě nezbytnosti být připraven tato rizika nést; vede žáky chápat podstatu a principy podnikání, zvažovat jeho možná rizika, vyhledávat a kriticky posuzovat příležitosti k uskutečnění podnikatelského záměru s ohledem na své předpoklady, realitu tržního prostředí a další faktory.</w:t>
      </w:r>
    </w:p>
    <w:p w14:paraId="3A75084E" w14:textId="77777777" w:rsidR="00C0426C" w:rsidRDefault="00C0426C" w:rsidP="00C0426C">
      <w:pPr>
        <w:pStyle w:val="Odstmezery"/>
        <w:rPr>
          <w:rFonts w:eastAsia="Segoe UI Light"/>
          <w:color w:val="000000" w:themeColor="text1"/>
          <w:sz w:val="24"/>
        </w:rPr>
      </w:pPr>
      <w:r w:rsidRPr="3E09C759">
        <w:rPr>
          <w:rFonts w:eastAsia="Segoe UI Light"/>
          <w:b/>
          <w:bCs/>
          <w:color w:val="000000" w:themeColor="text1"/>
          <w:sz w:val="24"/>
        </w:rPr>
        <w:t>Digitální kompetence</w:t>
      </w:r>
    </w:p>
    <w:p w14:paraId="5C5ED8DB" w14:textId="040D7553" w:rsidR="00C0426C" w:rsidRDefault="00C0426C" w:rsidP="00C0426C">
      <w:pPr>
        <w:pStyle w:val="Odstmezery"/>
        <w:rPr>
          <w:rFonts w:eastAsia="Segoe UI Light"/>
          <w:color w:val="000000" w:themeColor="text1"/>
          <w:szCs w:val="22"/>
        </w:rPr>
      </w:pPr>
      <w:r w:rsidRPr="3E09C759">
        <w:rPr>
          <w:rFonts w:eastAsia="Segoe UI Light"/>
          <w:color w:val="000000" w:themeColor="text1"/>
          <w:szCs w:val="22"/>
          <w:u w:val="single"/>
        </w:rPr>
        <w:t>Učitel</w:t>
      </w:r>
      <w:r w:rsidRPr="3E09C759">
        <w:rPr>
          <w:rFonts w:eastAsia="Segoe UI Light"/>
          <w:color w:val="000000" w:themeColor="text1"/>
          <w:szCs w:val="22"/>
        </w:rPr>
        <w:t>: vede žáky, aby ovládali potřebnou sadu digitálních zařízení, aplikací a služeb, využívali je při školní práci i při zapojení do veřejného života; digitální technologie a způsob jejich použití nastavovali a měnili podle toho, jak se vyvíjejí dostupné možnosti a jak se mění jeho vlastní potřeby; získávali, posuzovali, spravovali, sdíleli a sdělovali data, informace a digitální obsah v</w:t>
      </w:r>
      <w:r w:rsidR="00CD515F">
        <w:rPr>
          <w:rFonts w:eastAsia="Segoe UI Light"/>
          <w:color w:val="000000" w:themeColor="text1"/>
          <w:szCs w:val="22"/>
        </w:rPr>
        <w:t xml:space="preserve"> </w:t>
      </w:r>
      <w:r w:rsidRPr="3E09C759">
        <w:rPr>
          <w:rFonts w:eastAsia="Segoe UI Light"/>
          <w:color w:val="000000" w:themeColor="text1"/>
          <w:szCs w:val="22"/>
        </w:rPr>
        <w:t xml:space="preserve">různých formátech; aby k tomu volili </w:t>
      </w:r>
      <w:r w:rsidRPr="3E09C759">
        <w:rPr>
          <w:rFonts w:eastAsia="Segoe UI Light"/>
          <w:color w:val="000000" w:themeColor="text1"/>
          <w:szCs w:val="22"/>
        </w:rPr>
        <w:lastRenderedPageBreak/>
        <w:t>efektivní postupy, strategie a způsoby, které odpovídají konkrétní situaci a účelu; vytvářeli, vylepšovali a propojovali digitální obsah v různých formátech; vyjadřuje se za pomoci digitálních prostředků; navrhovali prostřednictvím digitálních technologií taková řešení, která jim pomohou vylepšit postupy či technologie; dokázali poradit s technickými problémy;</w:t>
      </w:r>
      <w:r w:rsidR="001E45D8">
        <w:rPr>
          <w:rFonts w:eastAsia="Segoe UI Light"/>
          <w:color w:val="000000" w:themeColor="text1"/>
          <w:szCs w:val="22"/>
        </w:rPr>
        <w:t xml:space="preserve"> </w:t>
      </w:r>
      <w:r w:rsidRPr="3E09C759">
        <w:rPr>
          <w:rFonts w:eastAsia="Segoe UI Light"/>
          <w:color w:val="000000" w:themeColor="text1"/>
          <w:szCs w:val="22"/>
        </w:rPr>
        <w:t>vyrovnávali se s proměnlivostí digitálních technologií a posuzovali, jak vývoj technologií ovlivňuje různé aspekty života jedince a společnosti a životní prostředí, zvažovali rizika a přínosy; předcházeli situacím ohrožujícím bezpečnost zařízení i dat, situacím ohrožujícím jejich tělesné a duševní zdraví; při spolupráci, komunikaci a sdílení informací v digitálním prostředí jednali eticky, s ohleduplností a respektem k druhým.</w:t>
      </w:r>
    </w:p>
    <w:p w14:paraId="7624704D" w14:textId="77777777" w:rsidR="00C0426C" w:rsidRDefault="00C0426C" w:rsidP="0079553C">
      <w:pPr>
        <w:spacing w:after="120"/>
        <w:rPr>
          <w:rStyle w:val="Siln"/>
        </w:rPr>
      </w:pPr>
      <w:r>
        <w:rPr>
          <w:rStyle w:val="Siln"/>
        </w:rPr>
        <w:t>Rozpis učiva a výsledků vzdělávání</w:t>
      </w:r>
    </w:p>
    <w:p w14:paraId="1C8FDCBF" w14:textId="77777777" w:rsidR="0079553C" w:rsidRDefault="0079553C" w:rsidP="0079553C">
      <w:pPr>
        <w:pStyle w:val="Odsttunnadpis"/>
        <w:spacing w:after="120" w:line="288" w:lineRule="auto"/>
      </w:pPr>
    </w:p>
    <w:p w14:paraId="6EF532C1" w14:textId="5A7A2FFD" w:rsidR="00C0426C" w:rsidRDefault="00C0426C" w:rsidP="0079553C">
      <w:pPr>
        <w:pStyle w:val="Odsttunnadpis"/>
        <w:spacing w:after="120" w:line="288" w:lineRule="auto"/>
      </w:pPr>
      <w:r>
        <w:t>Ročník: 2.</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C0426C" w14:paraId="28724D22" w14:textId="77777777" w:rsidTr="00965BDD">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A90ED2" w14:textId="77777777" w:rsidR="00C0426C" w:rsidRDefault="00C0426C" w:rsidP="00965BDD">
            <w:pPr>
              <w:tabs>
                <w:tab w:val="right" w:pos="2854"/>
              </w:tabs>
              <w:spacing w:before="0" w:line="240" w:lineRule="auto"/>
              <w:jc w:val="center"/>
              <w:rPr>
                <w:b/>
                <w:lang w:eastAsia="en-US"/>
              </w:rPr>
            </w:pPr>
            <w:r>
              <w:rPr>
                <w:b/>
                <w:lang w:eastAsia="en-US"/>
              </w:rPr>
              <w:t>Očekávané výstupy</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AA801B" w14:textId="77777777" w:rsidR="00C0426C" w:rsidRDefault="00C0426C" w:rsidP="00965BDD">
            <w:pPr>
              <w:spacing w:before="0" w:line="240" w:lineRule="auto"/>
              <w:jc w:val="center"/>
              <w:rPr>
                <w:b/>
                <w:lang w:eastAsia="en-US"/>
              </w:rPr>
            </w:pPr>
            <w:r>
              <w:rPr>
                <w:b/>
                <w:lang w:eastAsia="en-US"/>
              </w:rPr>
              <w:t>Učivo</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016246" w14:textId="77777777" w:rsidR="00C0426C" w:rsidRDefault="00C0426C" w:rsidP="00965BDD">
            <w:pPr>
              <w:spacing w:before="0" w:line="240" w:lineRule="auto"/>
              <w:jc w:val="center"/>
              <w:rPr>
                <w:b/>
                <w:lang w:eastAsia="en-US"/>
              </w:rPr>
            </w:pPr>
            <w:r>
              <w:rPr>
                <w:b/>
                <w:lang w:eastAsia="en-US"/>
              </w:rPr>
              <w:t>Průřezová témata,</w:t>
            </w:r>
          </w:p>
          <w:p w14:paraId="532408CC" w14:textId="77777777" w:rsidR="00C0426C" w:rsidRDefault="00C0426C" w:rsidP="00965BDD">
            <w:pPr>
              <w:spacing w:before="0" w:line="240" w:lineRule="auto"/>
              <w:jc w:val="center"/>
              <w:rPr>
                <w:b/>
                <w:lang w:eastAsia="en-US"/>
              </w:rPr>
            </w:pPr>
            <w:r>
              <w:rPr>
                <w:b/>
                <w:lang w:eastAsia="en-US"/>
              </w:rPr>
              <w:t>MP vztahy</w:t>
            </w:r>
          </w:p>
        </w:tc>
      </w:tr>
      <w:tr w:rsidR="00C0426C" w14:paraId="2EF89E47" w14:textId="77777777" w:rsidTr="00965BDD">
        <w:tc>
          <w:tcPr>
            <w:tcW w:w="3685" w:type="dxa"/>
            <w:tcBorders>
              <w:top w:val="single" w:sz="4" w:space="0" w:color="auto"/>
              <w:left w:val="single" w:sz="4" w:space="0" w:color="auto"/>
              <w:bottom w:val="single" w:sz="4" w:space="0" w:color="auto"/>
              <w:right w:val="single" w:sz="4" w:space="0" w:color="auto"/>
            </w:tcBorders>
          </w:tcPr>
          <w:p w14:paraId="4405CEB8" w14:textId="77777777" w:rsidR="00C0426C" w:rsidRDefault="00C0426C" w:rsidP="00965BDD">
            <w:pPr>
              <w:spacing w:before="0" w:line="240" w:lineRule="auto"/>
              <w:rPr>
                <w:lang w:eastAsia="en-US"/>
              </w:rPr>
            </w:pPr>
          </w:p>
          <w:p w14:paraId="2DD8399E"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rPr>
                <w:lang w:eastAsia="en-US"/>
              </w:rPr>
            </w:pPr>
            <w:r>
              <w:t>rozumí hlavním bodům či myšlenkám autentického ústního projevu i psaného textu na běžné a známé téma</w:t>
            </w:r>
          </w:p>
          <w:p w14:paraId="5B2734E5"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identifikuje strukturu jednoduchého textu a rozliší hlavní informace</w:t>
            </w:r>
          </w:p>
          <w:p w14:paraId="0A250E82"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rozliší v mluveném projevu jednotlivé mluvčí, identifikuje různé styly a citová zabarvení promluvy, odhadne význam neznámých slov na základě již osvojené slovní zásoby a kontextu</w:t>
            </w:r>
          </w:p>
          <w:p w14:paraId="4AAA587C"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užívá různé techniky čtení dle typu textu a účelu čtení, využívá různé druhy slovníků při čtení nekomplikovaných faktografických textů</w:t>
            </w:r>
          </w:p>
          <w:p w14:paraId="04115CED"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 xml:space="preserve">srozumitelně reprodukuje přečtený nebo vyslechnutý, méně náročný autentický text se slovní zásobou na běžná témata, formuluje svůj názor ústně i písemně na jednoduché, běžné téma </w:t>
            </w:r>
            <w:r>
              <w:lastRenderedPageBreak/>
              <w:t>srozumitelně, gramaticky správně a stručně</w:t>
            </w:r>
          </w:p>
          <w:p w14:paraId="29269557"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logicky a jasně strukturuje středně dlouhý písemný projev, formální i neformální text na běžné či známé téma, sestaví ústně i písemně souvislý text na jednoduché téma jako lineární sled myšlenek, jednoduše a souvisle popíše své okolí, své zájmy a činnosti s nimi související</w:t>
            </w:r>
          </w:p>
          <w:p w14:paraId="483BE8A5"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shrne a ústně i písemně sdělí běžné, obsahově jednoduché informace</w:t>
            </w:r>
          </w:p>
          <w:p w14:paraId="3D58EB11"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využívá překladové slovníky při zpracování písemného projevu na méně běžné téma</w:t>
            </w:r>
          </w:p>
          <w:p w14:paraId="173EBEF3"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vysvětlí gramaticky správně své názory a stanoviska písemnou i ústní formou a v krátkém a jednoduchém projevu na téma osobních zájmů nebo každodenního života</w:t>
            </w:r>
          </w:p>
          <w:p w14:paraId="5D302699"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reaguje adekvátně a gramaticky správně v běžných, každodenních situacích užitím jednoduchých, vhodných výrazů a frazeologických obratů</w:t>
            </w:r>
          </w:p>
          <w:p w14:paraId="1B45AFE0"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s jistou mírou sebedůvěry komunikuje foneticky správně s použitím osvojené slovní zásoby a gramatických prostředků, zapojí se, případně s menšími obtížemi, do rozhovoru s rodilými mluvčími na běžné a známé téma v předvídatelných každodenních situacích</w:t>
            </w:r>
          </w:p>
          <w:p w14:paraId="5B78D441"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 xml:space="preserve">prokazuje faktické znalosti především o geografických, demografických, hospodářských, politických, kulturních faktorech </w:t>
            </w:r>
            <w:r>
              <w:lastRenderedPageBreak/>
              <w:t>zemí dané jazykové oblasti včetně vybraných poznatků studijního oboru a uplatňuje je v porovnání s reáliemi mateřské země</w:t>
            </w:r>
          </w:p>
          <w:p w14:paraId="45739E13"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uplatňuje v komunikaci vhodně vybraná sociokulturní specifika daných zemí</w:t>
            </w:r>
          </w:p>
          <w:p w14:paraId="7F841E48"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rPr>
                <w:rFonts w:eastAsia="Segoe UI Light" w:cs="Segoe UI Light"/>
                <w:color w:val="000000" w:themeColor="text1"/>
              </w:rPr>
            </w:pPr>
            <w:r w:rsidRPr="3E09C759">
              <w:rPr>
                <w:rFonts w:eastAsia="Segoe UI Light" w:cs="Segoe UI Light"/>
                <w:color w:val="000000" w:themeColor="text1"/>
              </w:rPr>
              <w:t>vytváří, vylepšuje a propojuje digitální obsah v různých formátech</w:t>
            </w:r>
          </w:p>
          <w:p w14:paraId="0A8AB921" w14:textId="77777777" w:rsidR="00C0426C" w:rsidRDefault="00C0426C"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rPr>
            </w:pPr>
            <w:r w:rsidRPr="3E09C759">
              <w:rPr>
                <w:rFonts w:ascii="Segoe UI Light" w:eastAsia="Segoe UI Light" w:hAnsi="Segoe UI Light" w:cs="Segoe UI Light"/>
                <w:color w:val="000000" w:themeColor="text1"/>
                <w:szCs w:val="22"/>
              </w:rPr>
              <w:t>vyjadřuje se za pomoci digitálních prostředků</w:t>
            </w:r>
          </w:p>
          <w:p w14:paraId="06ECDBF7" w14:textId="77777777" w:rsidR="00C0426C" w:rsidRDefault="00C0426C"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rPr>
            </w:pPr>
            <w:r w:rsidRPr="3E09C759">
              <w:rPr>
                <w:rFonts w:ascii="Segoe UI Light" w:eastAsia="Segoe UI Light" w:hAnsi="Segoe UI Light" w:cs="Segoe UI Light"/>
                <w:color w:val="000000" w:themeColor="text1"/>
                <w:szCs w:val="22"/>
              </w:rPr>
              <w:t>vytváří texty na obrazovce digitálního zařízení pomocí AI</w:t>
            </w:r>
          </w:p>
          <w:p w14:paraId="47BF5651" w14:textId="77777777" w:rsidR="00C0426C" w:rsidRDefault="00C0426C" w:rsidP="00CC5C4F">
            <w:pPr>
              <w:pStyle w:val="TabulkaodrazkyCharCharChar"/>
              <w:numPr>
                <w:ilvl w:val="0"/>
                <w:numId w:val="9"/>
              </w:numPr>
              <w:tabs>
                <w:tab w:val="num" w:pos="510"/>
              </w:tabs>
              <w:spacing w:after="80" w:line="24" w:lineRule="atLeast"/>
              <w:ind w:left="270" w:hanging="270"/>
              <w:rPr>
                <w:rFonts w:ascii="Segoe UI Light" w:eastAsia="Segoe UI Light" w:hAnsi="Segoe UI Light" w:cs="Segoe UI Light"/>
                <w:color w:val="000000" w:themeColor="text1"/>
              </w:rPr>
            </w:pPr>
            <w:r w:rsidRPr="3E09C759">
              <w:rPr>
                <w:rFonts w:ascii="Segoe UI Light" w:eastAsia="Segoe UI Light" w:hAnsi="Segoe UI Light" w:cs="Segoe UI Light"/>
                <w:color w:val="000000" w:themeColor="text1"/>
                <w:szCs w:val="22"/>
              </w:rPr>
              <w:t>využívá online slovníky</w:t>
            </w:r>
          </w:p>
          <w:p w14:paraId="125F3520" w14:textId="77777777" w:rsidR="00C0426C" w:rsidRDefault="00C0426C"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rPr>
            </w:pPr>
            <w:r w:rsidRPr="3E09C759">
              <w:rPr>
                <w:rFonts w:ascii="Segoe UI Light" w:eastAsia="Segoe UI Light" w:hAnsi="Segoe UI Light" w:cs="Segoe UI Light"/>
                <w:color w:val="000000" w:themeColor="text1"/>
                <w:szCs w:val="22"/>
              </w:rPr>
              <w:t>vytváří texty pomocí ruské klávesnice</w:t>
            </w:r>
          </w:p>
        </w:tc>
        <w:tc>
          <w:tcPr>
            <w:tcW w:w="3118" w:type="dxa"/>
            <w:tcBorders>
              <w:top w:val="single" w:sz="4" w:space="0" w:color="auto"/>
              <w:left w:val="single" w:sz="4" w:space="0" w:color="auto"/>
              <w:bottom w:val="single" w:sz="4" w:space="0" w:color="auto"/>
              <w:right w:val="single" w:sz="4" w:space="0" w:color="auto"/>
            </w:tcBorders>
          </w:tcPr>
          <w:p w14:paraId="6985BBFA" w14:textId="77777777" w:rsidR="00C0426C" w:rsidRDefault="00C0426C" w:rsidP="00965BDD">
            <w:pPr>
              <w:pStyle w:val="Tabulkatucne"/>
              <w:spacing w:line="256" w:lineRule="auto"/>
            </w:pPr>
            <w:r>
              <w:lastRenderedPageBreak/>
              <w:t>Receptivní řečové dovednosti (poslech a čtení s porozuměním)</w:t>
            </w:r>
          </w:p>
          <w:p w14:paraId="4A895E3B" w14:textId="77777777" w:rsidR="00C0426C" w:rsidRDefault="00C0426C" w:rsidP="00CC5C4F">
            <w:pPr>
              <w:pStyle w:val="TabulkatextChar"/>
              <w:numPr>
                <w:ilvl w:val="0"/>
                <w:numId w:val="8"/>
              </w:numPr>
              <w:tabs>
                <w:tab w:val="num" w:pos="284"/>
              </w:tabs>
              <w:spacing w:line="256" w:lineRule="auto"/>
              <w:ind w:left="284"/>
              <w:rPr>
                <w:rFonts w:ascii="Segoe UI Light" w:hAnsi="Segoe UI Light"/>
              </w:rPr>
            </w:pPr>
            <w:r>
              <w:rPr>
                <w:rFonts w:ascii="Segoe UI Light" w:hAnsi="Segoe UI Light"/>
              </w:rPr>
              <w:t>zvuková stránka jazyka</w:t>
            </w:r>
          </w:p>
          <w:p w14:paraId="12F0D34E" w14:textId="77777777" w:rsidR="00C0426C" w:rsidRDefault="00C0426C" w:rsidP="00CC5C4F">
            <w:pPr>
              <w:pStyle w:val="TabulkatextChar"/>
              <w:numPr>
                <w:ilvl w:val="0"/>
                <w:numId w:val="8"/>
              </w:numPr>
              <w:tabs>
                <w:tab w:val="num" w:pos="284"/>
              </w:tabs>
              <w:spacing w:line="256" w:lineRule="auto"/>
              <w:ind w:left="284"/>
              <w:rPr>
                <w:rFonts w:ascii="Segoe UI Light" w:hAnsi="Segoe UI Light"/>
              </w:rPr>
            </w:pPr>
            <w:r>
              <w:rPr>
                <w:rFonts w:ascii="Segoe UI Light" w:hAnsi="Segoe UI Light"/>
              </w:rPr>
              <w:t>azbuka</w:t>
            </w:r>
          </w:p>
          <w:p w14:paraId="3BE710F5" w14:textId="77777777" w:rsidR="00C0426C" w:rsidRDefault="00C0426C" w:rsidP="00CC5C4F">
            <w:pPr>
              <w:pStyle w:val="TabulkatextChar"/>
              <w:numPr>
                <w:ilvl w:val="0"/>
                <w:numId w:val="8"/>
              </w:numPr>
              <w:tabs>
                <w:tab w:val="num" w:pos="284"/>
              </w:tabs>
              <w:spacing w:line="256" w:lineRule="auto"/>
              <w:ind w:left="284"/>
              <w:rPr>
                <w:rFonts w:ascii="Segoe UI Light" w:hAnsi="Segoe UI Light"/>
              </w:rPr>
            </w:pPr>
            <w:r>
              <w:rPr>
                <w:rFonts w:ascii="Segoe UI Light" w:hAnsi="Segoe UI Light"/>
              </w:rPr>
              <w:t>výslovnost</w:t>
            </w:r>
          </w:p>
          <w:p w14:paraId="2A8254A2" w14:textId="77777777" w:rsidR="00C0426C" w:rsidRDefault="00C0426C" w:rsidP="00CC5C4F">
            <w:pPr>
              <w:pStyle w:val="TabulkatextChar"/>
              <w:numPr>
                <w:ilvl w:val="0"/>
                <w:numId w:val="8"/>
              </w:numPr>
              <w:tabs>
                <w:tab w:val="num" w:pos="284"/>
              </w:tabs>
              <w:spacing w:line="256" w:lineRule="auto"/>
              <w:ind w:left="284"/>
              <w:rPr>
                <w:rFonts w:ascii="Segoe UI Light" w:hAnsi="Segoe UI Light"/>
              </w:rPr>
            </w:pPr>
            <w:r>
              <w:rPr>
                <w:rFonts w:ascii="Segoe UI Light" w:hAnsi="Segoe UI Light"/>
              </w:rPr>
              <w:t>slovní zásoba z tematických okruhů: seznámení, mezilidské vztahy, rodina, osobní údaje, volný čas, zábava, povolání, inzerát</w:t>
            </w:r>
          </w:p>
          <w:p w14:paraId="64F58538" w14:textId="77777777" w:rsidR="00C0426C" w:rsidRDefault="00C0426C" w:rsidP="00965BDD">
            <w:pPr>
              <w:pStyle w:val="Odstavecseseznamem"/>
              <w:spacing w:after="0" w:line="240" w:lineRule="auto"/>
              <w:rPr>
                <w:b/>
              </w:rPr>
            </w:pPr>
          </w:p>
          <w:p w14:paraId="3A04A24A" w14:textId="77777777" w:rsidR="00C0426C" w:rsidRDefault="00C0426C" w:rsidP="00965BDD">
            <w:pPr>
              <w:pStyle w:val="Tabulkatucne"/>
              <w:spacing w:line="256" w:lineRule="auto"/>
            </w:pPr>
            <w:r>
              <w:t>Produktivní řečové dovednosti (ústní a písemný projev)</w:t>
            </w:r>
          </w:p>
          <w:p w14:paraId="5ED2CEC4"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změny intonace otázek podle jejich smyslu</w:t>
            </w:r>
          </w:p>
          <w:p w14:paraId="585325E5"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 oslovení, oficiální a neoficiální oslovení</w:t>
            </w:r>
          </w:p>
          <w:p w14:paraId="08E1A33A"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číslovky</w:t>
            </w:r>
          </w:p>
          <w:p w14:paraId="533FA429"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podstatná jména po číslovkách</w:t>
            </w:r>
          </w:p>
          <w:p w14:paraId="4B89ACA9"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časování sloves</w:t>
            </w:r>
          </w:p>
          <w:p w14:paraId="7BB19B38"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zvratná slovesa</w:t>
            </w:r>
          </w:p>
          <w:p w14:paraId="679CACA7"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slovesa se změnou kmenové souhlásky</w:t>
            </w:r>
          </w:p>
          <w:p w14:paraId="00985F82"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 xml:space="preserve">skloňování osobních zájmen </w:t>
            </w:r>
          </w:p>
          <w:p w14:paraId="7094B3B9" w14:textId="77777777" w:rsidR="00C0426C" w:rsidRDefault="00C0426C" w:rsidP="00965BDD">
            <w:pPr>
              <w:pStyle w:val="Tabulka2b"/>
              <w:framePr w:wrap="auto"/>
              <w:numPr>
                <w:ilvl w:val="0"/>
                <w:numId w:val="0"/>
              </w:numPr>
              <w:spacing w:line="256" w:lineRule="auto"/>
              <w:ind w:left="720"/>
              <w:rPr>
                <w:lang w:eastAsia="en-US"/>
              </w:rPr>
            </w:pPr>
          </w:p>
          <w:p w14:paraId="13BFB493" w14:textId="77777777" w:rsidR="00C0426C" w:rsidRDefault="00C0426C" w:rsidP="00965BDD">
            <w:pPr>
              <w:pStyle w:val="Tabulkatucne"/>
              <w:spacing w:line="256" w:lineRule="auto"/>
              <w:rPr>
                <w:lang w:eastAsia="en-US"/>
              </w:rPr>
            </w:pPr>
            <w:r>
              <w:t>Interaktivní řečové dovednosti</w:t>
            </w:r>
          </w:p>
          <w:p w14:paraId="3C7F2DDD"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pravidla komunikace v běžných každodenních situacích, získávání a předávání informací, sjednání schůzky, vyřízení vzkazu apod.</w:t>
            </w:r>
          </w:p>
          <w:p w14:paraId="760F558B"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vyjádření osobních postojů a názorů, žádosti, prosby, pozvání, odmítnutí, radosti, zklamání, naděje apod.</w:t>
            </w:r>
          </w:p>
          <w:p w14:paraId="4551A2AB"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komunikace v rámci probíraných tematických okruhů</w:t>
            </w:r>
          </w:p>
          <w:p w14:paraId="67DA469F" w14:textId="77777777" w:rsidR="00C0426C" w:rsidRDefault="00C0426C" w:rsidP="00965BDD">
            <w:pPr>
              <w:pStyle w:val="Tabulka2b"/>
              <w:framePr w:wrap="auto"/>
              <w:numPr>
                <w:ilvl w:val="0"/>
                <w:numId w:val="0"/>
              </w:numPr>
              <w:spacing w:line="256" w:lineRule="auto"/>
              <w:ind w:left="720"/>
              <w:rPr>
                <w:lang w:eastAsia="en-US"/>
              </w:rPr>
            </w:pPr>
          </w:p>
          <w:p w14:paraId="3BD42D0F" w14:textId="77777777" w:rsidR="00C0426C" w:rsidRDefault="00C0426C" w:rsidP="00965BDD">
            <w:pPr>
              <w:pStyle w:val="Odstavecseseznamem"/>
              <w:spacing w:after="0" w:line="240" w:lineRule="auto"/>
              <w:ind w:left="1080"/>
            </w:pPr>
          </w:p>
          <w:p w14:paraId="55D1767C" w14:textId="77777777" w:rsidR="00C0426C" w:rsidRDefault="00C0426C" w:rsidP="00965BDD">
            <w:pPr>
              <w:pStyle w:val="Tabulkatucne"/>
              <w:spacing w:line="256" w:lineRule="auto"/>
              <w:rPr>
                <w:b w:val="0"/>
              </w:rPr>
            </w:pPr>
            <w:r>
              <w:t>Reálie rusky mluvících zemí</w:t>
            </w:r>
          </w:p>
          <w:p w14:paraId="5FBB4B50"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základní údaje o daných zemích všeobecného i odborného charakteru k poznání zemí příslušné jazykové oblasti, kultury, umění a literatury, tradic společenských a zvyklostí</w:t>
            </w:r>
          </w:p>
          <w:p w14:paraId="2F4514DB" w14:textId="4B01C9C0"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informace ze sociokulturního prostředí v kontextu znalostí o České republice</w:t>
            </w:r>
            <w:r w:rsidR="001E45D8">
              <w:rPr>
                <w:rFonts w:ascii="Segoe UI Light" w:hAnsi="Segoe UI Light"/>
              </w:rPr>
              <w:t xml:space="preserve"> </w:t>
            </w:r>
          </w:p>
          <w:p w14:paraId="083DD267" w14:textId="77777777" w:rsidR="00C0426C" w:rsidRDefault="00C0426C" w:rsidP="00965BDD">
            <w:pPr>
              <w:spacing w:before="0" w:line="240" w:lineRule="auto"/>
              <w:rPr>
                <w:lang w:eastAsia="en-US"/>
              </w:rPr>
            </w:pPr>
          </w:p>
        </w:tc>
        <w:tc>
          <w:tcPr>
            <w:tcW w:w="2835" w:type="dxa"/>
            <w:tcBorders>
              <w:top w:val="single" w:sz="4" w:space="0" w:color="auto"/>
              <w:left w:val="single" w:sz="4" w:space="0" w:color="auto"/>
              <w:bottom w:val="single" w:sz="4" w:space="0" w:color="auto"/>
              <w:right w:val="single" w:sz="4" w:space="0" w:color="auto"/>
            </w:tcBorders>
          </w:tcPr>
          <w:p w14:paraId="46BD7FC7" w14:textId="77777777" w:rsidR="00C0426C" w:rsidRDefault="00C0426C" w:rsidP="00965BDD">
            <w:pPr>
              <w:pStyle w:val="Tabulkanormln"/>
              <w:spacing w:line="256" w:lineRule="auto"/>
              <w:rPr>
                <w:lang w:eastAsia="en-US"/>
              </w:rPr>
            </w:pPr>
            <w:r>
              <w:lastRenderedPageBreak/>
              <w:t>Výchova k myšlení v evropských a globálních souvislostech – žáci pracují s adaptovanými i s originálními rusky psanými materiály, používají mapy, mají přehled o nejzákladnějších politických událostech ve světě</w:t>
            </w:r>
          </w:p>
          <w:p w14:paraId="6EDBBE45" w14:textId="77777777" w:rsidR="00C0426C" w:rsidRDefault="00C0426C" w:rsidP="00965BDD">
            <w:pPr>
              <w:pStyle w:val="Tabulkanormln"/>
              <w:spacing w:line="256" w:lineRule="auto"/>
            </w:pPr>
          </w:p>
          <w:p w14:paraId="7F1F5A1E" w14:textId="77777777" w:rsidR="00C0426C" w:rsidRDefault="00C0426C" w:rsidP="00965BDD">
            <w:pPr>
              <w:pStyle w:val="Tabulkanormln"/>
              <w:spacing w:line="256" w:lineRule="auto"/>
            </w:pPr>
            <w:r>
              <w:t xml:space="preserve">Multikulturní výchova – poznávání kultur rusky mluvících zemí, života lidí, jejich tradic a zvyklostí, jsou vedeni k toleranci; v rámci své kultury jsou vedeni k zásadám slušného chování a vystupování, upevňují si a posilují své kladné vztahy ke spolužákům a k lidem kolem sebe vůbec; učí se, jakými prostředky mohou rozvíjet své jazykové kompetence pro kontakty </w:t>
            </w:r>
            <w:r>
              <w:lastRenderedPageBreak/>
              <w:t>a spolupráci s příslušníky jiných etnik (v ČR, v Evropě)</w:t>
            </w:r>
          </w:p>
          <w:p w14:paraId="70D1373E" w14:textId="77777777" w:rsidR="00C0426C" w:rsidRDefault="00C0426C" w:rsidP="00965BDD">
            <w:pPr>
              <w:pStyle w:val="Tabulkanormln"/>
              <w:spacing w:line="256" w:lineRule="auto"/>
            </w:pPr>
          </w:p>
          <w:p w14:paraId="25413997" w14:textId="77777777" w:rsidR="00C0426C" w:rsidRDefault="00C0426C" w:rsidP="00965BDD">
            <w:pPr>
              <w:pStyle w:val="Tabulkanormln"/>
              <w:spacing w:line="256" w:lineRule="auto"/>
            </w:pPr>
            <w:r>
              <w:t>Environmentální výchova – žáci jsou vedeni k vyjadřování svých postojů, zkušeností a názorů ke vztahu člověka k přírodě</w:t>
            </w:r>
          </w:p>
          <w:p w14:paraId="524B1744" w14:textId="77777777" w:rsidR="00C0426C" w:rsidRDefault="00C0426C" w:rsidP="00965BDD">
            <w:pPr>
              <w:pStyle w:val="Tabulkanormln"/>
              <w:spacing w:line="256" w:lineRule="auto"/>
            </w:pPr>
            <w:r>
              <w:t>a životnímu prostředí</w:t>
            </w:r>
          </w:p>
          <w:p w14:paraId="25C87B80" w14:textId="77777777" w:rsidR="00C0426C" w:rsidRDefault="00C0426C" w:rsidP="00965BDD">
            <w:pPr>
              <w:pStyle w:val="Tabulkanormln"/>
              <w:spacing w:line="256" w:lineRule="auto"/>
            </w:pPr>
          </w:p>
          <w:p w14:paraId="17369147" w14:textId="77777777" w:rsidR="00C0426C" w:rsidRDefault="00C0426C" w:rsidP="00965BDD">
            <w:pPr>
              <w:pStyle w:val="Tabulkanormln"/>
              <w:spacing w:line="256" w:lineRule="auto"/>
            </w:pPr>
            <w:r>
              <w:t>Mediální výchova – navštíví představení v ruském jazyce (je-li nabídnuto), učí se pracovat s texty, vyhledat nejdůležitější informace a pracovat s nimi, jsou schopni najít požadované informace na internetu v ruštině</w:t>
            </w:r>
          </w:p>
          <w:p w14:paraId="237017FA" w14:textId="77777777" w:rsidR="00C0426C" w:rsidRDefault="00C0426C" w:rsidP="00965BDD">
            <w:pPr>
              <w:pStyle w:val="Tabulkanormln"/>
              <w:spacing w:line="256" w:lineRule="auto"/>
            </w:pPr>
          </w:p>
          <w:p w14:paraId="1E549ABA" w14:textId="77777777" w:rsidR="00C0426C" w:rsidRDefault="00C0426C" w:rsidP="00965BDD">
            <w:pPr>
              <w:pStyle w:val="Tabulkanormln"/>
              <w:spacing w:line="256" w:lineRule="auto"/>
            </w:pPr>
            <w:r>
              <w:t>Osobnostní a sociální výchova</w:t>
            </w:r>
            <w:r>
              <w:rPr>
                <w:b/>
              </w:rPr>
              <w:t xml:space="preserve"> – </w:t>
            </w:r>
            <w:r>
              <w:t>žáci jsou seznamováni s možnostmi prožití zdravého a zodpovědného života, být aktivní součástí celé společnosti, je jim poskytována příležitost přemýšlet o svých zkušenostech a o vlastním vývoji; u žáků je rozvíjena sebeúcta, sebedůvěra a schopnost přebírat zodpovědnost za své jednání v různých životních situacích, při sebevzdělávání a při práci; učí se rozumět hodnotě mezilidských vztahů a respektovat názory, potřeby a práva ostatních</w:t>
            </w:r>
          </w:p>
          <w:p w14:paraId="2EC0A14C" w14:textId="77777777" w:rsidR="00C0426C" w:rsidRDefault="00C0426C" w:rsidP="00965BDD">
            <w:pPr>
              <w:spacing w:before="0" w:line="240" w:lineRule="auto"/>
              <w:rPr>
                <w:lang w:eastAsia="en-US"/>
              </w:rPr>
            </w:pPr>
          </w:p>
        </w:tc>
      </w:tr>
    </w:tbl>
    <w:p w14:paraId="12DCD014" w14:textId="156BE13C" w:rsidR="00C0426C" w:rsidRDefault="00C0426C" w:rsidP="0079553C">
      <w:pPr>
        <w:pStyle w:val="Odsttunnadpis"/>
        <w:spacing w:after="120" w:line="288" w:lineRule="auto"/>
      </w:pPr>
      <w:r>
        <w:lastRenderedPageBreak/>
        <w:t xml:space="preserve"> Ročník: 3.</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C0426C" w14:paraId="14DF7367" w14:textId="77777777" w:rsidTr="00965BDD">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275147" w14:textId="77777777" w:rsidR="00C0426C" w:rsidRDefault="00C0426C" w:rsidP="00965BDD">
            <w:pPr>
              <w:tabs>
                <w:tab w:val="right" w:pos="2854"/>
              </w:tabs>
              <w:spacing w:before="0" w:line="240" w:lineRule="auto"/>
              <w:jc w:val="center"/>
              <w:rPr>
                <w:b/>
                <w:lang w:eastAsia="en-US"/>
              </w:rPr>
            </w:pPr>
            <w:r>
              <w:rPr>
                <w:b/>
                <w:lang w:eastAsia="en-US"/>
              </w:rPr>
              <w:t>Očekávané výstupy</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65EB9B" w14:textId="77777777" w:rsidR="00C0426C" w:rsidRDefault="00C0426C" w:rsidP="00965BDD">
            <w:pPr>
              <w:spacing w:before="0" w:line="240" w:lineRule="auto"/>
              <w:jc w:val="center"/>
              <w:rPr>
                <w:b/>
                <w:lang w:eastAsia="en-US"/>
              </w:rPr>
            </w:pPr>
            <w:r>
              <w:rPr>
                <w:b/>
                <w:lang w:eastAsia="en-US"/>
              </w:rPr>
              <w:t>Učivo</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0C78D8" w14:textId="77777777" w:rsidR="00C0426C" w:rsidRDefault="00C0426C" w:rsidP="00965BDD">
            <w:pPr>
              <w:spacing w:before="0" w:line="240" w:lineRule="auto"/>
              <w:jc w:val="center"/>
              <w:rPr>
                <w:b/>
                <w:lang w:eastAsia="en-US"/>
              </w:rPr>
            </w:pPr>
            <w:r>
              <w:rPr>
                <w:b/>
                <w:lang w:eastAsia="en-US"/>
              </w:rPr>
              <w:t>Průřezová témata,</w:t>
            </w:r>
          </w:p>
          <w:p w14:paraId="1984C0A7" w14:textId="77777777" w:rsidR="00C0426C" w:rsidRDefault="00C0426C" w:rsidP="00965BDD">
            <w:pPr>
              <w:spacing w:before="0" w:line="240" w:lineRule="auto"/>
              <w:jc w:val="center"/>
              <w:rPr>
                <w:b/>
                <w:lang w:eastAsia="en-US"/>
              </w:rPr>
            </w:pPr>
            <w:r>
              <w:rPr>
                <w:b/>
                <w:lang w:eastAsia="en-US"/>
              </w:rPr>
              <w:t>MP vztahy</w:t>
            </w:r>
          </w:p>
        </w:tc>
      </w:tr>
      <w:tr w:rsidR="00C0426C" w14:paraId="6B25AB83" w14:textId="77777777" w:rsidTr="00965BDD">
        <w:tc>
          <w:tcPr>
            <w:tcW w:w="3685" w:type="dxa"/>
            <w:tcBorders>
              <w:top w:val="single" w:sz="4" w:space="0" w:color="auto"/>
              <w:left w:val="single" w:sz="4" w:space="0" w:color="auto"/>
              <w:bottom w:val="single" w:sz="4" w:space="0" w:color="auto"/>
              <w:right w:val="single" w:sz="4" w:space="0" w:color="auto"/>
            </w:tcBorders>
          </w:tcPr>
          <w:p w14:paraId="5B5AFAC0" w14:textId="77777777" w:rsidR="00C0426C" w:rsidRDefault="00C0426C" w:rsidP="00965BDD">
            <w:pPr>
              <w:spacing w:before="0" w:line="240" w:lineRule="auto"/>
              <w:rPr>
                <w:lang w:eastAsia="en-US"/>
              </w:rPr>
            </w:pPr>
          </w:p>
          <w:p w14:paraId="4C528AC4"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rPr>
                <w:lang w:eastAsia="en-US"/>
              </w:rPr>
            </w:pPr>
            <w:r>
              <w:t xml:space="preserve"> rozumí hlavním bodům či myšlenkám autentického ústního projevu i psaného textu na běžné a známé téma</w:t>
            </w:r>
          </w:p>
          <w:p w14:paraId="15A25414"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identifikuje strukturu jednoduchého textu a rozliší hlavní informace</w:t>
            </w:r>
          </w:p>
          <w:p w14:paraId="0F8032B3"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rozliší v mluveném projevu jednotlivé mluvčí, identifikuje různé styly a citová zabarvení promluvy, odhadne význam neznámých slov na základě již osvojené slovní zásoby a kontextu</w:t>
            </w:r>
          </w:p>
          <w:p w14:paraId="4425AFAE"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užívá různé techniky čtení dle typu textu a účelu čtení, využívá různé druhy slovníků při čtení nekomplikovaných faktografických textů</w:t>
            </w:r>
          </w:p>
          <w:p w14:paraId="74D177F4"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lastRenderedPageBreak/>
              <w:t>srozumitelně reprodukuje přečtený nebo vyslechnutý, méně náročný autentický text se slovní zásobou na běžná témata, formuluje svůj názor ústně i písemně na jednoduché, běžné téma srozumitelně, gramaticky správně a stručně</w:t>
            </w:r>
          </w:p>
          <w:p w14:paraId="22F3D25D"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logicky a jasně strukturuje středně dlouhý písemný projev, formální i neformální text na běžné či známé téma, sestaví ústně i písemně souvislý text na jednoduché téma jako lineární sled myšlenek, jednoduše a souvisle popíše své okolí, své zájmy a činnosti s nimi související</w:t>
            </w:r>
          </w:p>
          <w:p w14:paraId="7EDA0409"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shrne a ústně i písemně sdělí běžné, obsahově jednoduché informace</w:t>
            </w:r>
          </w:p>
          <w:p w14:paraId="0CD9CDB3"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využívá překladové slovníky při zpracování písemného projevu na méně běžné téma</w:t>
            </w:r>
          </w:p>
          <w:p w14:paraId="1AB50C65"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vysvětlí gramaticky správně své názory a stanoviska písemnou i ústní formou a v krátkém a jednoduchém projevu na téma osobních zájmů nebo každodenního života</w:t>
            </w:r>
          </w:p>
          <w:p w14:paraId="2EA9334B"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reaguje adekvátně a gramaticky správně v běžných, každodenních situacích užitím jednoduchých, vhodných výrazů a frazeologických obratů</w:t>
            </w:r>
          </w:p>
          <w:p w14:paraId="2C218B5B"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 xml:space="preserve">s jistou mírou sebedůvěry komunikuje foneticky správně s použitím osvojené slovní zásoby a gramatických prostředků, zapojí se, případně s menšími obtížemi, do rozhovoru s rodilými mluvčími na běžné a známé téma </w:t>
            </w:r>
            <w:r>
              <w:lastRenderedPageBreak/>
              <w:t>v předvídatelných každodenních situacích</w:t>
            </w:r>
          </w:p>
          <w:p w14:paraId="1DEBE3FF" w14:textId="77777777" w:rsidR="00C0426C" w:rsidRDefault="00C0426C" w:rsidP="00CC5C4F">
            <w:pPr>
              <w:pStyle w:val="Tabulkaodrazky"/>
              <w:numPr>
                <w:ilvl w:val="0"/>
                <w:numId w:val="9"/>
              </w:numPr>
              <w:tabs>
                <w:tab w:val="num" w:pos="227"/>
              </w:tabs>
              <w:spacing w:line="256" w:lineRule="auto"/>
              <w:ind w:left="227" w:hanging="227"/>
            </w:pPr>
            <w:r>
              <w:t>prokazuje faktické znalosti především o geografických, demografických, hospodářských, politických, kulturních faktorech zemí dané jazykové oblasti včetně vybraných poznatků studijního oboru a uplatňuje je v porovnání s reáliemi mateřské země</w:t>
            </w:r>
          </w:p>
          <w:p w14:paraId="7D96817A"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pPr>
            <w:r>
              <w:t>uplatňuje v komunikaci vhodně vybraná sociokulturní specifika daných zemí</w:t>
            </w:r>
          </w:p>
          <w:p w14:paraId="11F22F57" w14:textId="77777777" w:rsidR="00C0426C" w:rsidRDefault="00C0426C" w:rsidP="00CC5C4F">
            <w:pPr>
              <w:pStyle w:val="Tabulkaodrazky"/>
              <w:framePr w:hSpace="141" w:wrap="around" w:vAnchor="page" w:hAnchor="margin" w:y="2881"/>
              <w:numPr>
                <w:ilvl w:val="0"/>
                <w:numId w:val="9"/>
              </w:numPr>
              <w:tabs>
                <w:tab w:val="num" w:pos="227"/>
              </w:tabs>
              <w:spacing w:line="256" w:lineRule="auto"/>
              <w:ind w:left="227" w:hanging="227"/>
              <w:rPr>
                <w:rFonts w:eastAsia="Segoe UI Light" w:cs="Segoe UI Light"/>
                <w:color w:val="000000" w:themeColor="text1"/>
              </w:rPr>
            </w:pPr>
            <w:r w:rsidRPr="3E09C759">
              <w:rPr>
                <w:rFonts w:eastAsia="Segoe UI Light" w:cs="Segoe UI Light"/>
                <w:color w:val="000000" w:themeColor="text1"/>
              </w:rPr>
              <w:t>vytváří, vylepšuje a propojuje digitální obsah v různých formátech</w:t>
            </w:r>
          </w:p>
          <w:p w14:paraId="130EE690" w14:textId="77777777" w:rsidR="00C0426C" w:rsidRDefault="00C0426C"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rPr>
            </w:pPr>
            <w:r w:rsidRPr="3E09C759">
              <w:rPr>
                <w:rFonts w:ascii="Segoe UI Light" w:eastAsia="Segoe UI Light" w:hAnsi="Segoe UI Light" w:cs="Segoe UI Light"/>
                <w:color w:val="000000" w:themeColor="text1"/>
                <w:szCs w:val="22"/>
              </w:rPr>
              <w:t>vyjadřuje se za pomoci digitálních prostředků</w:t>
            </w:r>
          </w:p>
          <w:p w14:paraId="3DAFE081" w14:textId="77777777" w:rsidR="00C0426C" w:rsidRDefault="00C0426C"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rPr>
            </w:pPr>
            <w:r w:rsidRPr="3E09C759">
              <w:rPr>
                <w:rFonts w:ascii="Segoe UI Light" w:eastAsia="Segoe UI Light" w:hAnsi="Segoe UI Light" w:cs="Segoe UI Light"/>
                <w:color w:val="000000" w:themeColor="text1"/>
                <w:szCs w:val="22"/>
              </w:rPr>
              <w:t>vytváří texty na obrazovce digitálního zařízení pomocí AI</w:t>
            </w:r>
          </w:p>
          <w:p w14:paraId="1F448590" w14:textId="77777777" w:rsidR="00C0426C" w:rsidRDefault="00C0426C" w:rsidP="00CC5C4F">
            <w:pPr>
              <w:pStyle w:val="TabulkaodrazkyCharCharChar"/>
              <w:numPr>
                <w:ilvl w:val="0"/>
                <w:numId w:val="9"/>
              </w:numPr>
              <w:tabs>
                <w:tab w:val="num" w:pos="510"/>
              </w:tabs>
              <w:spacing w:after="80" w:line="24" w:lineRule="atLeast"/>
              <w:ind w:left="270" w:hanging="270"/>
              <w:rPr>
                <w:rFonts w:ascii="Segoe UI Light" w:eastAsia="Segoe UI Light" w:hAnsi="Segoe UI Light" w:cs="Segoe UI Light"/>
                <w:color w:val="000000" w:themeColor="text1"/>
              </w:rPr>
            </w:pPr>
            <w:r w:rsidRPr="3E09C759">
              <w:rPr>
                <w:rFonts w:ascii="Segoe UI Light" w:eastAsia="Segoe UI Light" w:hAnsi="Segoe UI Light" w:cs="Segoe UI Light"/>
                <w:color w:val="000000" w:themeColor="text1"/>
                <w:szCs w:val="22"/>
              </w:rPr>
              <w:t>využívá online slovníky</w:t>
            </w:r>
          </w:p>
          <w:p w14:paraId="22C4B0D8" w14:textId="77777777" w:rsidR="00C0426C" w:rsidRDefault="00C0426C" w:rsidP="00CC5C4F">
            <w:pPr>
              <w:pStyle w:val="TabulkaodrazkyCharCharChar"/>
              <w:numPr>
                <w:ilvl w:val="0"/>
                <w:numId w:val="9"/>
              </w:numPr>
              <w:tabs>
                <w:tab w:val="num" w:pos="510"/>
              </w:tabs>
              <w:spacing w:after="80" w:line="24" w:lineRule="atLeast"/>
              <w:ind w:left="270" w:hanging="180"/>
              <w:rPr>
                <w:rFonts w:ascii="Segoe UI Light" w:eastAsia="Segoe UI Light" w:hAnsi="Segoe UI Light" w:cs="Segoe UI Light"/>
                <w:color w:val="000000" w:themeColor="text1"/>
              </w:rPr>
            </w:pPr>
            <w:r w:rsidRPr="3E09C759">
              <w:rPr>
                <w:rFonts w:ascii="Segoe UI Light" w:eastAsia="Segoe UI Light" w:hAnsi="Segoe UI Light" w:cs="Segoe UI Light"/>
                <w:color w:val="000000" w:themeColor="text1"/>
                <w:szCs w:val="22"/>
              </w:rPr>
              <w:t>vytváří texty pomocí ruské klávesnice</w:t>
            </w:r>
          </w:p>
        </w:tc>
        <w:tc>
          <w:tcPr>
            <w:tcW w:w="3118" w:type="dxa"/>
            <w:tcBorders>
              <w:top w:val="single" w:sz="4" w:space="0" w:color="auto"/>
              <w:left w:val="single" w:sz="4" w:space="0" w:color="auto"/>
              <w:bottom w:val="single" w:sz="4" w:space="0" w:color="auto"/>
              <w:right w:val="single" w:sz="4" w:space="0" w:color="auto"/>
            </w:tcBorders>
          </w:tcPr>
          <w:p w14:paraId="6EC1058A" w14:textId="77777777" w:rsidR="00C0426C" w:rsidRDefault="00C0426C" w:rsidP="00965BDD">
            <w:pPr>
              <w:pStyle w:val="Tabulkatucne"/>
              <w:spacing w:line="256" w:lineRule="auto"/>
            </w:pPr>
            <w:r>
              <w:lastRenderedPageBreak/>
              <w:t>Receptivní řečové dovednosti (poslech a čtení s porozuměním)</w:t>
            </w:r>
          </w:p>
          <w:p w14:paraId="7DFE6C60" w14:textId="77777777" w:rsidR="00C0426C" w:rsidRDefault="00C0426C" w:rsidP="00CC5C4F">
            <w:pPr>
              <w:pStyle w:val="TabulkatextChar"/>
              <w:numPr>
                <w:ilvl w:val="0"/>
                <w:numId w:val="8"/>
              </w:numPr>
              <w:tabs>
                <w:tab w:val="num" w:pos="284"/>
              </w:tabs>
              <w:spacing w:line="256" w:lineRule="auto"/>
              <w:ind w:left="284"/>
              <w:rPr>
                <w:rFonts w:ascii="Segoe UI Light" w:hAnsi="Segoe UI Light"/>
              </w:rPr>
            </w:pPr>
            <w:r>
              <w:rPr>
                <w:rFonts w:ascii="Segoe UI Light" w:hAnsi="Segoe UI Light"/>
              </w:rPr>
              <w:t>zvuková stránka jazyka</w:t>
            </w:r>
          </w:p>
          <w:p w14:paraId="249098C9" w14:textId="77777777" w:rsidR="00C0426C" w:rsidRDefault="00C0426C" w:rsidP="00CC5C4F">
            <w:pPr>
              <w:pStyle w:val="TabulkatextChar"/>
              <w:numPr>
                <w:ilvl w:val="0"/>
                <w:numId w:val="8"/>
              </w:numPr>
              <w:tabs>
                <w:tab w:val="num" w:pos="284"/>
              </w:tabs>
              <w:spacing w:line="256" w:lineRule="auto"/>
              <w:ind w:left="284"/>
              <w:rPr>
                <w:rFonts w:ascii="Segoe UI Light" w:hAnsi="Segoe UI Light"/>
              </w:rPr>
            </w:pPr>
            <w:r>
              <w:rPr>
                <w:rFonts w:ascii="Segoe UI Light" w:hAnsi="Segoe UI Light"/>
              </w:rPr>
              <w:t>výslovnost</w:t>
            </w:r>
          </w:p>
          <w:p w14:paraId="5A421EE0" w14:textId="77777777" w:rsidR="00C0426C" w:rsidRDefault="00C0426C" w:rsidP="00CC5C4F">
            <w:pPr>
              <w:pStyle w:val="TabulkatextChar"/>
              <w:numPr>
                <w:ilvl w:val="0"/>
                <w:numId w:val="8"/>
              </w:numPr>
              <w:tabs>
                <w:tab w:val="num" w:pos="284"/>
              </w:tabs>
              <w:spacing w:line="256" w:lineRule="auto"/>
              <w:ind w:left="284"/>
              <w:rPr>
                <w:b/>
              </w:rPr>
            </w:pPr>
            <w:r>
              <w:rPr>
                <w:rFonts w:ascii="Segoe UI Light" w:hAnsi="Segoe UI Light"/>
              </w:rPr>
              <w:t>slovní zásoba z tematických okruhů: škola, vyučování, vzdělávání, orientace v okolním prostředí, ve městě, nákupy, služby, ruská města, Praha</w:t>
            </w:r>
          </w:p>
          <w:p w14:paraId="35A758A2" w14:textId="77777777" w:rsidR="00C0426C" w:rsidRDefault="00C0426C" w:rsidP="00965BDD">
            <w:pPr>
              <w:pStyle w:val="Tabulkatucne"/>
              <w:spacing w:line="256" w:lineRule="auto"/>
            </w:pPr>
          </w:p>
          <w:p w14:paraId="70000FD9" w14:textId="4E6340A2" w:rsidR="00C0426C" w:rsidRDefault="00C0426C" w:rsidP="00965BDD">
            <w:pPr>
              <w:pStyle w:val="Tabulkatucne"/>
              <w:spacing w:line="256" w:lineRule="auto"/>
              <w:rPr>
                <w:b w:val="0"/>
              </w:rPr>
            </w:pPr>
            <w:r>
              <w:t>Produktivní řečové dovednosti (ústní a písemný projev)</w:t>
            </w:r>
            <w:r w:rsidR="001E45D8">
              <w:t xml:space="preserve"> </w:t>
            </w:r>
          </w:p>
          <w:p w14:paraId="4D6CDF3C"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řadové číslovky</w:t>
            </w:r>
          </w:p>
          <w:p w14:paraId="64BCCDBF"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předložkové vazby odlišné od češtiny</w:t>
            </w:r>
          </w:p>
          <w:p w14:paraId="3A2E0722"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skloňování podstatných jmen</w:t>
            </w:r>
          </w:p>
          <w:p w14:paraId="12D468AA"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skloňování tázacích zájmen</w:t>
            </w:r>
          </w:p>
          <w:p w14:paraId="79BFF5E8"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lastRenderedPageBreak/>
              <w:t>časování sloves</w:t>
            </w:r>
          </w:p>
          <w:p w14:paraId="5449AF4E"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nesklonná podstatná jména</w:t>
            </w:r>
          </w:p>
          <w:p w14:paraId="29D71E13"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vyjádření nutnosti</w:t>
            </w:r>
          </w:p>
          <w:p w14:paraId="3CA99778"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vyjádření podobnosti</w:t>
            </w:r>
          </w:p>
          <w:p w14:paraId="5124A4E5"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skloňování přídavných jmen</w:t>
            </w:r>
          </w:p>
          <w:p w14:paraId="05D6B7EB"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skloňování řadových číslovek</w:t>
            </w:r>
          </w:p>
          <w:p w14:paraId="195A53DE"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 xml:space="preserve">vyjádření data </w:t>
            </w:r>
          </w:p>
          <w:p w14:paraId="3950268B"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zápor</w:t>
            </w:r>
          </w:p>
          <w:p w14:paraId="52E3737E" w14:textId="77777777" w:rsidR="00C0426C" w:rsidRDefault="00C0426C" w:rsidP="00965BDD">
            <w:pPr>
              <w:pStyle w:val="Tabulkatucne"/>
              <w:spacing w:line="256" w:lineRule="auto"/>
            </w:pPr>
          </w:p>
          <w:p w14:paraId="7AD2902C" w14:textId="77777777" w:rsidR="00C0426C" w:rsidRDefault="00C0426C" w:rsidP="00965BDD">
            <w:pPr>
              <w:pStyle w:val="Tabulkatucne"/>
              <w:spacing w:line="256" w:lineRule="auto"/>
            </w:pPr>
            <w:r>
              <w:t>Interaktivní řečové dovednosti</w:t>
            </w:r>
          </w:p>
          <w:p w14:paraId="7AF1DB4C"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pravidla komunikace v běžných každodenních situacích,</w:t>
            </w:r>
          </w:p>
          <w:p w14:paraId="2B76E16E"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komunikace v rámci probíraných tematických okruhů</w:t>
            </w:r>
          </w:p>
          <w:p w14:paraId="0AB30551" w14:textId="77777777" w:rsidR="00C0426C" w:rsidRDefault="00C0426C" w:rsidP="00965BDD">
            <w:pPr>
              <w:pStyle w:val="TabulkatextChar"/>
              <w:tabs>
                <w:tab w:val="clear" w:pos="284"/>
                <w:tab w:val="left" w:pos="708"/>
              </w:tabs>
              <w:spacing w:line="256" w:lineRule="auto"/>
              <w:ind w:firstLine="0"/>
              <w:rPr>
                <w:rFonts w:ascii="Segoe UI Light" w:hAnsi="Segoe UI Light"/>
              </w:rPr>
            </w:pPr>
          </w:p>
          <w:p w14:paraId="10DFAB6D" w14:textId="77777777" w:rsidR="00C0426C" w:rsidRDefault="00C0426C" w:rsidP="00965BDD">
            <w:pPr>
              <w:pStyle w:val="Tabulkatucne"/>
              <w:spacing w:line="256" w:lineRule="auto"/>
            </w:pPr>
            <w:r>
              <w:t>Reálie rusky mluvících zemí</w:t>
            </w:r>
          </w:p>
          <w:p w14:paraId="6FC03482" w14:textId="77777777" w:rsidR="00C0426C" w:rsidRDefault="00C0426C" w:rsidP="00CC5C4F">
            <w:pPr>
              <w:pStyle w:val="TabulkatextChar"/>
              <w:framePr w:hSpace="141" w:wrap="around" w:vAnchor="page" w:hAnchor="margin" w:y="2881"/>
              <w:numPr>
                <w:ilvl w:val="0"/>
                <w:numId w:val="8"/>
              </w:numPr>
              <w:tabs>
                <w:tab w:val="num" w:pos="284"/>
              </w:tabs>
              <w:spacing w:line="256" w:lineRule="auto"/>
              <w:ind w:left="284"/>
              <w:rPr>
                <w:rFonts w:ascii="Segoe UI Light" w:hAnsi="Segoe UI Light"/>
              </w:rPr>
            </w:pPr>
            <w:r>
              <w:rPr>
                <w:rFonts w:ascii="Segoe UI Light" w:hAnsi="Segoe UI Light"/>
              </w:rPr>
              <w:t>základní údaje o daných zemích</w:t>
            </w:r>
          </w:p>
          <w:p w14:paraId="3BAB5D1B" w14:textId="77777777" w:rsidR="00C0426C" w:rsidRDefault="00C0426C" w:rsidP="00CC5C4F">
            <w:pPr>
              <w:pStyle w:val="TabulkatextChar"/>
              <w:numPr>
                <w:ilvl w:val="0"/>
                <w:numId w:val="8"/>
              </w:numPr>
              <w:tabs>
                <w:tab w:val="num" w:pos="284"/>
              </w:tabs>
              <w:spacing w:line="256" w:lineRule="auto"/>
              <w:ind w:left="284"/>
              <w:rPr>
                <w:rFonts w:ascii="Segoe UI Light" w:hAnsi="Segoe UI Light"/>
              </w:rPr>
            </w:pPr>
            <w:r>
              <w:rPr>
                <w:rFonts w:ascii="Segoe UI Light" w:hAnsi="Segoe UI Light"/>
              </w:rPr>
              <w:t>všeobecného i odborného charakteru k poznání zemí příslušné jazykové oblasti, kultury, umění a literatury, tradic společenských a zvyklostí</w:t>
            </w:r>
          </w:p>
          <w:p w14:paraId="381FB4A5" w14:textId="188C2B53" w:rsidR="00C0426C" w:rsidRDefault="00C0426C" w:rsidP="00CC5C4F">
            <w:pPr>
              <w:pStyle w:val="TabulkatextChar"/>
              <w:numPr>
                <w:ilvl w:val="0"/>
                <w:numId w:val="8"/>
              </w:numPr>
              <w:tabs>
                <w:tab w:val="num" w:pos="284"/>
              </w:tabs>
              <w:spacing w:line="256" w:lineRule="auto"/>
              <w:ind w:left="284"/>
              <w:rPr>
                <w:rFonts w:ascii="Segoe UI Light" w:hAnsi="Segoe UI Light"/>
              </w:rPr>
            </w:pPr>
            <w:r>
              <w:rPr>
                <w:rFonts w:ascii="Segoe UI Light" w:hAnsi="Segoe UI Light"/>
              </w:rPr>
              <w:t>informace ze sociokulturního prostředí v kontextu znalostí o České republice</w:t>
            </w:r>
            <w:r w:rsidR="001E45D8">
              <w:rPr>
                <w:rFonts w:ascii="Segoe UI Light" w:hAnsi="Segoe UI Light"/>
              </w:rPr>
              <w:t xml:space="preserve"> </w:t>
            </w:r>
          </w:p>
          <w:p w14:paraId="3361DDA2" w14:textId="77777777" w:rsidR="00C0426C" w:rsidRDefault="00C0426C" w:rsidP="00965BDD">
            <w:pPr>
              <w:pStyle w:val="Tabulka2b"/>
              <w:framePr w:wrap="auto"/>
              <w:numPr>
                <w:ilvl w:val="0"/>
                <w:numId w:val="0"/>
              </w:numPr>
              <w:spacing w:line="256" w:lineRule="auto"/>
              <w:ind w:left="720"/>
              <w:rPr>
                <w:b/>
                <w:lang w:eastAsia="en-US"/>
              </w:rPr>
            </w:pPr>
          </w:p>
          <w:p w14:paraId="4C805276" w14:textId="77777777" w:rsidR="00C0426C" w:rsidRDefault="00C0426C" w:rsidP="00965BDD">
            <w:pPr>
              <w:spacing w:before="0" w:line="240" w:lineRule="auto"/>
              <w:rPr>
                <w:lang w:eastAsia="en-US"/>
              </w:rPr>
            </w:pPr>
          </w:p>
        </w:tc>
        <w:tc>
          <w:tcPr>
            <w:tcW w:w="2835" w:type="dxa"/>
            <w:tcBorders>
              <w:top w:val="single" w:sz="4" w:space="0" w:color="auto"/>
              <w:left w:val="single" w:sz="4" w:space="0" w:color="auto"/>
              <w:bottom w:val="single" w:sz="4" w:space="0" w:color="auto"/>
              <w:right w:val="single" w:sz="4" w:space="0" w:color="auto"/>
            </w:tcBorders>
          </w:tcPr>
          <w:p w14:paraId="71E86510" w14:textId="77777777" w:rsidR="00C0426C" w:rsidRDefault="00C0426C" w:rsidP="00965BDD">
            <w:pPr>
              <w:pStyle w:val="Tabulkanormln"/>
              <w:spacing w:line="256" w:lineRule="auto"/>
              <w:rPr>
                <w:lang w:eastAsia="en-US"/>
              </w:rPr>
            </w:pPr>
            <w:r>
              <w:lastRenderedPageBreak/>
              <w:t>Výchova k myšlení v evropských a globálních souvislostech – žáci pracují s adaptovanými i s originálními rusky psanými materiály, používají mapy, mají přehled o nejzákladnějších politických událostech ve světě</w:t>
            </w:r>
          </w:p>
          <w:p w14:paraId="7B79FBBD" w14:textId="77777777" w:rsidR="00C0426C" w:rsidRDefault="00C0426C" w:rsidP="00965BDD">
            <w:pPr>
              <w:pStyle w:val="Tabulkanormln"/>
              <w:spacing w:line="256" w:lineRule="auto"/>
            </w:pPr>
          </w:p>
          <w:p w14:paraId="11BB7547" w14:textId="77777777" w:rsidR="00C0426C" w:rsidRDefault="00C0426C" w:rsidP="00965BDD">
            <w:pPr>
              <w:pStyle w:val="Tabulkanormln"/>
              <w:spacing w:line="256" w:lineRule="auto"/>
            </w:pPr>
            <w:r>
              <w:t xml:space="preserve">Multikulturní výchova – poznávání kultur rusky mluvících zemí, života lidí, jejich tradic a zvyklostí, jsou vedeni k toleranci; v rámci své kultury jsou vedeni k zásadám slušného chování a vystupování, upevňují si a posilují své kladné vztahy </w:t>
            </w:r>
            <w:r>
              <w:lastRenderedPageBreak/>
              <w:t>ke spolužákům a k lidem kolem sebe vůbec; učí se, jakými prostředky mohou rozvíjet své jazykové kompetence pro kontakty a spolupráci s příslušníky jiných etnik (v ČR, v Evropě)</w:t>
            </w:r>
          </w:p>
          <w:p w14:paraId="5F8EE2C2" w14:textId="77777777" w:rsidR="00C0426C" w:rsidRDefault="00C0426C" w:rsidP="00965BDD">
            <w:pPr>
              <w:pStyle w:val="Tabulkanormln"/>
              <w:spacing w:line="256" w:lineRule="auto"/>
            </w:pPr>
          </w:p>
          <w:p w14:paraId="079E0EA3" w14:textId="77777777" w:rsidR="00C0426C" w:rsidRDefault="00C0426C" w:rsidP="00965BDD">
            <w:pPr>
              <w:pStyle w:val="Tabulkanormln"/>
              <w:spacing w:line="256" w:lineRule="auto"/>
            </w:pPr>
            <w:r>
              <w:t>Environmentální výchova – žáci jsou vedeni k vyjadřování svých postojů, zkušeností a názorů ke vztahu člověka k přírodě</w:t>
            </w:r>
          </w:p>
          <w:p w14:paraId="55A434BE" w14:textId="77777777" w:rsidR="00C0426C" w:rsidRDefault="00C0426C" w:rsidP="00965BDD">
            <w:pPr>
              <w:pStyle w:val="Tabulkanormln"/>
              <w:spacing w:line="256" w:lineRule="auto"/>
            </w:pPr>
            <w:r>
              <w:t>a životnímu prostředí</w:t>
            </w:r>
          </w:p>
          <w:p w14:paraId="17883956" w14:textId="77777777" w:rsidR="00C0426C" w:rsidRDefault="00C0426C" w:rsidP="00965BDD">
            <w:pPr>
              <w:pStyle w:val="Tabulkanormln"/>
              <w:spacing w:line="256" w:lineRule="auto"/>
            </w:pPr>
          </w:p>
          <w:p w14:paraId="600C69B0" w14:textId="77777777" w:rsidR="00C0426C" w:rsidRDefault="00C0426C" w:rsidP="00965BDD">
            <w:pPr>
              <w:pStyle w:val="Tabulkanormln"/>
              <w:spacing w:line="256" w:lineRule="auto"/>
            </w:pPr>
            <w:r>
              <w:t>Mediální výchova – navštíví představení v ruském jazyce (je-li nabídnuto), učí se pracovat s texty, vyhledat nejdůležitější informace a pracovat s nimi, jsou schopni najít požadované informace na internetu v ruštině</w:t>
            </w:r>
          </w:p>
          <w:p w14:paraId="573F6FC9" w14:textId="77777777" w:rsidR="00C0426C" w:rsidRDefault="00C0426C" w:rsidP="00965BDD">
            <w:pPr>
              <w:pStyle w:val="Tabulkanormln"/>
              <w:spacing w:line="256" w:lineRule="auto"/>
            </w:pPr>
          </w:p>
          <w:p w14:paraId="37B04C9C" w14:textId="77777777" w:rsidR="00C0426C" w:rsidRDefault="00C0426C" w:rsidP="00965BDD">
            <w:pPr>
              <w:pStyle w:val="Tabulkanormln"/>
              <w:spacing w:line="256" w:lineRule="auto"/>
            </w:pPr>
            <w:r>
              <w:t>Osobnostní a sociální výchova</w:t>
            </w:r>
            <w:r>
              <w:rPr>
                <w:b/>
              </w:rPr>
              <w:t xml:space="preserve"> – </w:t>
            </w:r>
            <w:r>
              <w:t xml:space="preserve">žáci jsou seznamováni s možnostmi prožití zdravého a zodpovědného života, být aktivní součástí celé společnosti, je jim poskytována příležitost přemýšlet o svých zkušenostech a o vlastním vývoji; u žáků je rozvíjena sebeúcta, sebedůvěra a schopnost přebírat zodpovědnost za své jednání v různých životních situacích, při sebevzdělávání </w:t>
            </w:r>
            <w:r>
              <w:lastRenderedPageBreak/>
              <w:t>a při práci; učí se rozumět hodnotě mezilidských vztahů a respektovat názory, potřeby a práva ostatních</w:t>
            </w:r>
          </w:p>
          <w:p w14:paraId="0177C74E" w14:textId="77777777" w:rsidR="00C0426C" w:rsidRDefault="00C0426C" w:rsidP="00965BDD">
            <w:pPr>
              <w:spacing w:before="0" w:line="240" w:lineRule="auto"/>
              <w:rPr>
                <w:lang w:eastAsia="en-US"/>
              </w:rPr>
            </w:pPr>
          </w:p>
        </w:tc>
      </w:tr>
    </w:tbl>
    <w:p w14:paraId="08CCB425" w14:textId="77777777" w:rsidR="005D10FF" w:rsidRDefault="005D10FF" w:rsidP="005D10FF">
      <w:pPr>
        <w:pStyle w:val="Odsttunnadpis"/>
        <w:spacing w:before="0" w:after="0" w:line="288" w:lineRule="auto"/>
      </w:pPr>
    </w:p>
    <w:p w14:paraId="30279565" w14:textId="77777777" w:rsidR="00022BF6" w:rsidRPr="0061613C" w:rsidRDefault="00022BF6" w:rsidP="00022BF6">
      <w:pPr>
        <w:pStyle w:val="Nadpis2"/>
        <w:tabs>
          <w:tab w:val="num" w:pos="567"/>
        </w:tabs>
        <w:spacing w:before="0" w:after="0"/>
        <w:ind w:left="567" w:hanging="567"/>
      </w:pPr>
      <w:bookmarkStart w:id="179" w:name="_Toc174291273"/>
      <w:r>
        <w:t>Podnikatelské činnosti</w:t>
      </w:r>
      <w:r w:rsidR="00BF3F9A">
        <w:t xml:space="preserve"> - seminář</w:t>
      </w:r>
      <w:bookmarkEnd w:id="179"/>
    </w:p>
    <w:p w14:paraId="799B0A62" w14:textId="77777777" w:rsidR="00022BF6" w:rsidRDefault="00022BF6" w:rsidP="00022BF6">
      <w:pPr>
        <w:tabs>
          <w:tab w:val="left" w:pos="2552"/>
        </w:tabs>
        <w:spacing w:before="0"/>
      </w:pPr>
      <w:r>
        <w:t>Celkový počet hodin:</w:t>
      </w:r>
      <w:r w:rsidRPr="00EC3FCD">
        <w:t xml:space="preserve"> </w:t>
      </w:r>
      <w:r>
        <w:t>0 – 2 – 1 – 0</w:t>
      </w:r>
    </w:p>
    <w:p w14:paraId="4BEA4D1F" w14:textId="77777777" w:rsidR="00022BF6" w:rsidRPr="00E1645D" w:rsidRDefault="00022BF6" w:rsidP="00022BF6">
      <w:pPr>
        <w:spacing w:before="0"/>
        <w:rPr>
          <w:rStyle w:val="Siln"/>
        </w:rPr>
      </w:pPr>
      <w:r w:rsidRPr="00E1645D">
        <w:rPr>
          <w:rStyle w:val="Siln"/>
        </w:rPr>
        <w:t>Charakteristika vyučovacího předmětu</w:t>
      </w:r>
    </w:p>
    <w:p w14:paraId="769D75B3" w14:textId="77777777" w:rsidR="00022BF6" w:rsidRPr="00565D5A" w:rsidRDefault="00022BF6" w:rsidP="00022BF6">
      <w:pPr>
        <w:rPr>
          <w:sz w:val="22"/>
          <w:szCs w:val="22"/>
        </w:rPr>
      </w:pPr>
      <w:r w:rsidRPr="00565D5A">
        <w:rPr>
          <w:sz w:val="22"/>
          <w:szCs w:val="22"/>
        </w:rPr>
        <w:t xml:space="preserve">Učivo v předmětu </w:t>
      </w:r>
      <w:r w:rsidR="00BF3F9A">
        <w:rPr>
          <w:sz w:val="22"/>
          <w:szCs w:val="22"/>
        </w:rPr>
        <w:t>Podnikatelské činnosti – seminář v</w:t>
      </w:r>
      <w:r w:rsidRPr="00565D5A">
        <w:rPr>
          <w:sz w:val="22"/>
          <w:szCs w:val="22"/>
        </w:rPr>
        <w:t xml:space="preserve">ychází ze vzdělávací oblasti Člověk a společnost, respektuje systém budování finanční gramotnosti na středních školách a napomáhá ke zvyšování kompetence k podnikavosti. Tyto dovednosti podporuje do funkčního celku a vytváří tak významnou část profilu absolventa. Propojením s reálným prostředím do značné míry nahrazuje praxi v reálných podnicích, ke kterým se žáci gymnázia na rozdíl od odborných středních škol nedostanou. Učivo je rozděleno do několika tematických celků, důraz je kladen na vyhledávání potřebných informací. Praktické činnosti jsou zaměřeny na založení podnikatelského subjektu, podnikání, prezentaci svých podniků. Žáci rozumí struktuře podnikových činností, pracují s vyhledanými informacemi. Ve vyučování se uplatňuje výrazně týmová práce. </w:t>
      </w:r>
    </w:p>
    <w:p w14:paraId="11B95342" w14:textId="77777777" w:rsidR="00022BF6" w:rsidRPr="00E1645D" w:rsidRDefault="00022BF6" w:rsidP="00022BF6">
      <w:pPr>
        <w:spacing w:before="0"/>
        <w:rPr>
          <w:rStyle w:val="Siln"/>
        </w:rPr>
      </w:pPr>
      <w:r>
        <w:rPr>
          <w:rStyle w:val="Siln"/>
        </w:rPr>
        <w:t xml:space="preserve">Výchovné </w:t>
      </w:r>
      <w:r w:rsidRPr="00E1645D">
        <w:rPr>
          <w:rStyle w:val="Siln"/>
        </w:rPr>
        <w:t>vzdělávací strategie</w:t>
      </w:r>
    </w:p>
    <w:p w14:paraId="0DBBCEF1" w14:textId="77777777" w:rsidR="00022BF6" w:rsidRDefault="00022BF6" w:rsidP="0079553C">
      <w:pPr>
        <w:spacing w:before="0"/>
        <w:rPr>
          <w:rStyle w:val="Siln"/>
        </w:rPr>
      </w:pPr>
      <w:r w:rsidRPr="00E1645D">
        <w:rPr>
          <w:rStyle w:val="Siln"/>
        </w:rPr>
        <w:t>Kompetence</w:t>
      </w:r>
      <w:r>
        <w:rPr>
          <w:rStyle w:val="Siln"/>
        </w:rPr>
        <w:t xml:space="preserve"> k </w:t>
      </w:r>
      <w:r w:rsidRPr="00E1645D">
        <w:rPr>
          <w:rStyle w:val="Siln"/>
        </w:rPr>
        <w:t>učení</w:t>
      </w:r>
    </w:p>
    <w:p w14:paraId="78FE9D5C" w14:textId="77777777" w:rsidR="00022BF6" w:rsidRPr="00565D5A" w:rsidRDefault="00022BF6" w:rsidP="00022BF6">
      <w:pPr>
        <w:spacing w:before="0"/>
        <w:rPr>
          <w:sz w:val="22"/>
          <w:szCs w:val="22"/>
        </w:rPr>
      </w:pPr>
      <w:r w:rsidRPr="00565D5A">
        <w:rPr>
          <w:sz w:val="22"/>
          <w:szCs w:val="22"/>
          <w:u w:val="single"/>
        </w:rPr>
        <w:lastRenderedPageBreak/>
        <w:t>Učitel:</w:t>
      </w:r>
      <w:r w:rsidRPr="00565D5A">
        <w:rPr>
          <w:sz w:val="22"/>
          <w:szCs w:val="22"/>
        </w:rPr>
        <w:t xml:space="preserve"> vede žáky, aby si své učení a pracovní činnosti sami plánovali a organizovali, využívali je jako prostředku pro seberealizaci a osobní rozvoj. Napomáhá žákům k získání pozitivního vztahu k učení a vzdělávání, k uplatňování různých způsobů práce s textem (zvláště informací z platné legislativy). Podporuje žáky, aby kriticky přistupovali ke zdrojům informací, informace tvořivě zpracovávali a využívali při svém studiu a praxi. Učí žáky kriticky hodnotit pokrok při dosahování cílů svého učení a práce, přijímat ocennění, radu i kritiku ze strany druhých, z vlastních úspěchů i chyb čerpat poučení pro další práci.</w:t>
      </w:r>
    </w:p>
    <w:p w14:paraId="5AE7B9E6" w14:textId="77777777" w:rsidR="00022BF6" w:rsidRPr="00E1645D" w:rsidRDefault="00022BF6" w:rsidP="0079553C">
      <w:pPr>
        <w:spacing w:before="80"/>
        <w:rPr>
          <w:rStyle w:val="Siln"/>
        </w:rPr>
      </w:pPr>
      <w:r w:rsidRPr="00E1645D">
        <w:rPr>
          <w:rStyle w:val="Siln"/>
        </w:rPr>
        <w:t>Kompetence</w:t>
      </w:r>
      <w:r>
        <w:rPr>
          <w:rStyle w:val="Siln"/>
        </w:rPr>
        <w:t xml:space="preserve"> k </w:t>
      </w:r>
      <w:r w:rsidRPr="00E1645D">
        <w:rPr>
          <w:rStyle w:val="Siln"/>
        </w:rPr>
        <w:t>řešení problémů</w:t>
      </w:r>
    </w:p>
    <w:p w14:paraId="06D3808E" w14:textId="77777777" w:rsidR="00022BF6" w:rsidRPr="00565D5A" w:rsidRDefault="00022BF6" w:rsidP="00022BF6">
      <w:pPr>
        <w:rPr>
          <w:sz w:val="22"/>
          <w:szCs w:val="22"/>
        </w:rPr>
      </w:pPr>
      <w:r w:rsidRPr="00565D5A">
        <w:rPr>
          <w:sz w:val="22"/>
          <w:szCs w:val="22"/>
          <w:u w:val="single"/>
        </w:rPr>
        <w:t>Učitel:</w:t>
      </w:r>
      <w:r w:rsidRPr="00565D5A">
        <w:rPr>
          <w:sz w:val="22"/>
          <w:szCs w:val="22"/>
        </w:rPr>
        <w:t xml:space="preserve"> směruje žáky, aby porozuměli zadání úkolu nebo určili jádro problému, získali informace potřebné k řešení problému, navrhovali způsob řešení, popř. varianty řešení, a zdůvodnili je, vyhodnotili a ověřili správnost zvoleného postupu a dosažené výsledky. Společně se žákem zvažuje možné klady a zápory jednotlivých variant řešení, včetně posouzení jejich rizik a důsledků. Důležitá je podpora spolupráce žáků při řešení problémů s jinými lidmi (týmové řešení).</w:t>
      </w:r>
    </w:p>
    <w:p w14:paraId="7AF76C73" w14:textId="77777777" w:rsidR="00022BF6" w:rsidRPr="00E1645D" w:rsidRDefault="00022BF6" w:rsidP="0079553C">
      <w:pPr>
        <w:spacing w:before="80"/>
        <w:rPr>
          <w:rStyle w:val="Siln"/>
        </w:rPr>
      </w:pPr>
      <w:r w:rsidRPr="00E1645D">
        <w:rPr>
          <w:rStyle w:val="Siln"/>
        </w:rPr>
        <w:t>Kompetence komunikativní</w:t>
      </w:r>
    </w:p>
    <w:p w14:paraId="01085FB5" w14:textId="77777777" w:rsidR="00022BF6" w:rsidRPr="00565D5A" w:rsidRDefault="00022BF6" w:rsidP="00022BF6">
      <w:pPr>
        <w:rPr>
          <w:sz w:val="22"/>
          <w:szCs w:val="22"/>
        </w:rPr>
      </w:pPr>
      <w:r w:rsidRPr="00565D5A">
        <w:rPr>
          <w:sz w:val="22"/>
          <w:szCs w:val="22"/>
          <w:u w:val="single"/>
        </w:rPr>
        <w:t>Učitel:</w:t>
      </w:r>
      <w:r w:rsidRPr="00565D5A">
        <w:rPr>
          <w:sz w:val="22"/>
          <w:szCs w:val="22"/>
        </w:rPr>
        <w:t xml:space="preserve"> vede žáky k tomu, aby byli schopni vyjadřovat se přiměřeně účelu jednání a komunikační situaci v projevech mluvených i psaných (včetně symbolických a grafických) a vhodně se prezentovali. Důraz je kladen na formulování srozumitelných myšlenek. Pobízí žáky, aby texty v písemné podobě byly přehledné a jazykově správné, a to zejména při zpracování administrativních písemností, pracovních dokumentů i jiných textů na běžná i odborná témata. Podporuje žáky, aby se aktivně účastnili diskusí, formulovali a obhajovali své názory a postoje, byli jazykově způsobilí pro komunikaci s obchodními partnery i jinými subjekty nejméně v jednom cizím jazyce, chápali výhody znalosti cizích jazyků pro životní i pracovní uplatnění, byli motivováni k prohlubování svých jazykových dovedností v celoživotním učení. </w:t>
      </w:r>
    </w:p>
    <w:p w14:paraId="394C53D5" w14:textId="77777777" w:rsidR="00022BF6" w:rsidRDefault="00022BF6" w:rsidP="0079553C">
      <w:pPr>
        <w:spacing w:before="80"/>
        <w:rPr>
          <w:rStyle w:val="Siln"/>
        </w:rPr>
      </w:pPr>
      <w:r w:rsidRPr="00E1645D">
        <w:rPr>
          <w:rStyle w:val="Siln"/>
        </w:rPr>
        <w:t>Kompetence sociální</w:t>
      </w:r>
      <w:r>
        <w:rPr>
          <w:rStyle w:val="Siln"/>
        </w:rPr>
        <w:t xml:space="preserve"> a </w:t>
      </w:r>
      <w:r w:rsidRPr="00E1645D">
        <w:rPr>
          <w:rStyle w:val="Siln"/>
        </w:rPr>
        <w:t>personální</w:t>
      </w:r>
    </w:p>
    <w:p w14:paraId="4038EB3F" w14:textId="4C8AD45B" w:rsidR="00022BF6" w:rsidRPr="00565D5A" w:rsidRDefault="00022BF6" w:rsidP="00022BF6">
      <w:pPr>
        <w:rPr>
          <w:sz w:val="22"/>
          <w:szCs w:val="22"/>
        </w:rPr>
      </w:pPr>
      <w:r w:rsidRPr="00565D5A">
        <w:rPr>
          <w:sz w:val="22"/>
          <w:szCs w:val="22"/>
          <w:u w:val="single"/>
        </w:rPr>
        <w:t>Učitel:</w:t>
      </w:r>
      <w:r w:rsidRPr="00565D5A">
        <w:rPr>
          <w:sz w:val="22"/>
          <w:szCs w:val="22"/>
        </w:rPr>
        <w:t xml:space="preserve"> podporuje žáky, aby pracovali v týmu a podíleli se na realizaci společných pracovních a jiných činností, přijímali a odpovědně plnili svěřené úkoly; podněcovali práci týmu vlastními návrhy na zlepšení práce a řešení úkolů, nezaujatě zvažovali návrhy druhých. Koriguje u žáků jejich reálné uvědomění si fyzických a duševních možností a schopnosti je aktivně a tvořivě ovlivňovat.</w:t>
      </w:r>
      <w:r w:rsidR="001E45D8">
        <w:rPr>
          <w:sz w:val="22"/>
          <w:szCs w:val="22"/>
        </w:rPr>
        <w:t xml:space="preserve"> </w:t>
      </w:r>
      <w:r w:rsidRPr="00565D5A">
        <w:rPr>
          <w:sz w:val="22"/>
          <w:szCs w:val="22"/>
        </w:rPr>
        <w:t xml:space="preserve">Vede žáky k vytváření a udržování hodnotných mezilidských vztahů založených na vzájemné úctě, toleranci a empatii, k zodpovědnému vztahu k vlastnímu zdraví a k zdraví druhých. </w:t>
      </w:r>
    </w:p>
    <w:p w14:paraId="62A59F29" w14:textId="77777777" w:rsidR="00022BF6" w:rsidRDefault="00022BF6" w:rsidP="0079553C">
      <w:pPr>
        <w:spacing w:before="80"/>
        <w:rPr>
          <w:rStyle w:val="Siln"/>
        </w:rPr>
      </w:pPr>
      <w:r w:rsidRPr="00E1645D">
        <w:rPr>
          <w:rStyle w:val="Siln"/>
        </w:rPr>
        <w:t>Kompetence občanská</w:t>
      </w:r>
    </w:p>
    <w:p w14:paraId="06D7C87B" w14:textId="77777777" w:rsidR="00022BF6" w:rsidRPr="00565D5A" w:rsidRDefault="00022BF6" w:rsidP="00022BF6">
      <w:pPr>
        <w:rPr>
          <w:sz w:val="22"/>
          <w:szCs w:val="22"/>
        </w:rPr>
      </w:pPr>
      <w:r w:rsidRPr="00565D5A">
        <w:rPr>
          <w:sz w:val="22"/>
          <w:szCs w:val="22"/>
          <w:u w:val="single"/>
        </w:rPr>
        <w:t>Učitel:</w:t>
      </w:r>
      <w:r w:rsidRPr="00565D5A">
        <w:rPr>
          <w:sz w:val="22"/>
          <w:szCs w:val="22"/>
        </w:rPr>
        <w:t xml:space="preserve"> nabádá žáky k tomu, aby jednali odpovědně, samostatně a iniciativně nejen ve vlastním zájmu, ale i ve veřejném zájmu, dodržovali zákony, respektovali práva a osobnost druhých lidí, poskytovali jim pomoc, jednali v souladu s morálními principy a zásadami společenského chování, přispívali k uplatňování hodnot demokracie, zajímali se aktivně o politické a společenské dění u nás a ve světě, i v jeho bydlišti a okolí a zaujímali a obhajovali informovaná stanoviska a jednalik obecnému prospěchu podle nejlepšího svědomí.</w:t>
      </w:r>
    </w:p>
    <w:p w14:paraId="1F32CF55" w14:textId="77777777" w:rsidR="00022BF6" w:rsidRPr="00E1645D" w:rsidRDefault="00022BF6" w:rsidP="0079553C">
      <w:pPr>
        <w:spacing w:before="80"/>
        <w:rPr>
          <w:rStyle w:val="Siln"/>
        </w:rPr>
      </w:pPr>
      <w:r w:rsidRPr="00E1645D">
        <w:rPr>
          <w:rStyle w:val="Siln"/>
        </w:rPr>
        <w:lastRenderedPageBreak/>
        <w:t>Kompetence</w:t>
      </w:r>
      <w:r>
        <w:rPr>
          <w:rStyle w:val="Siln"/>
        </w:rPr>
        <w:t xml:space="preserve"> k </w:t>
      </w:r>
      <w:r w:rsidRPr="00E1645D">
        <w:rPr>
          <w:rStyle w:val="Siln"/>
        </w:rPr>
        <w:t>podnikavosti</w:t>
      </w:r>
    </w:p>
    <w:p w14:paraId="7B48AFA4" w14:textId="68945A07" w:rsidR="00022BF6" w:rsidRDefault="00022BF6" w:rsidP="00022BF6">
      <w:pPr>
        <w:rPr>
          <w:sz w:val="22"/>
          <w:szCs w:val="22"/>
        </w:rPr>
      </w:pPr>
      <w:r w:rsidRPr="00565D5A">
        <w:rPr>
          <w:sz w:val="22"/>
          <w:szCs w:val="22"/>
          <w:u w:val="single"/>
        </w:rPr>
        <w:t>Učitel:</w:t>
      </w:r>
      <w:r w:rsidRPr="00565D5A">
        <w:rPr>
          <w:sz w:val="22"/>
          <w:szCs w:val="22"/>
        </w:rPr>
        <w:t xml:space="preserve"> směruje žáky k tomu, aby rozuměli podstatě a principům podnikání, měli představu o právních, ekonomických, administrativních, osobnostních a etických aspektech soukromého podnikání, znali obecná práva a povinnosti zaměstnavatelů a zaměstnanců, dokázali vyhledávat a posuzovat podnikatelské příležitosti v souladu s realitou tržního prostředí, svými předpoklady a dalšími možnostmi. Vede žáky k tomu, aby cílevědomě, zodpovědně a s ohledem na své potřeby, osobní předpoklady a možnosti se rozhodovali o dalším vzdělávání a budoucím profesním zaměření, učí je rozvíjet svůj osobní i odborný poetenciál. Podporuje žáky v získávání reálných představ o pracovních, platových a jiných podmínkách a o požadavcích zaměstnavatelů na zaměstnance, zároveň usiluje o to, aby žáci uměli realitu srovnávat se svými představami a předpoklady a v případě nezbytnosti byli připraveni na to nést odpovídající riziko dané životní situace. </w:t>
      </w:r>
    </w:p>
    <w:p w14:paraId="1E4EB5FB" w14:textId="66E648E9" w:rsidR="00965BDD" w:rsidRPr="00965BDD" w:rsidRDefault="00965BDD" w:rsidP="005947F2">
      <w:pPr>
        <w:spacing w:before="80"/>
        <w:rPr>
          <w:rStyle w:val="Siln"/>
        </w:rPr>
      </w:pPr>
      <w:r w:rsidRPr="00965BDD">
        <w:rPr>
          <w:rStyle w:val="Siln"/>
        </w:rPr>
        <w:t>Kompetence digitální</w:t>
      </w:r>
    </w:p>
    <w:p w14:paraId="2B87F866" w14:textId="00C7F58B" w:rsidR="00965BDD" w:rsidRDefault="00965BDD" w:rsidP="00022BF6">
      <w:pPr>
        <w:rPr>
          <w:sz w:val="22"/>
          <w:szCs w:val="22"/>
        </w:rPr>
      </w:pPr>
      <w:r w:rsidRPr="008F3C9C">
        <w:rPr>
          <w:sz w:val="22"/>
          <w:szCs w:val="22"/>
          <w:u w:val="single"/>
        </w:rPr>
        <w:t>Učitel</w:t>
      </w:r>
      <w:r>
        <w:rPr>
          <w:sz w:val="22"/>
          <w:szCs w:val="22"/>
        </w:rPr>
        <w:t>: pod</w:t>
      </w:r>
      <w:r w:rsidR="008F3C9C">
        <w:rPr>
          <w:sz w:val="22"/>
          <w:szCs w:val="22"/>
        </w:rPr>
        <w:t>poruje žáky k vyhledávání releva</w:t>
      </w:r>
      <w:r>
        <w:rPr>
          <w:sz w:val="22"/>
          <w:szCs w:val="22"/>
        </w:rPr>
        <w:t>ntních informací a dat na internetu a zároveň k jejich kritickému posouzení a využití v oblasti fiktivního podnikání; pobízí žáky k efektivní komunikaci prostřednictvím emailu, on-line schůzek a dalších digitálních nástrojů; nabádá je k využívání sdílení dokumentů a projektů prostřednictvím cloudových platforem; požadu</w:t>
      </w:r>
      <w:r w:rsidR="0005416E">
        <w:rPr>
          <w:sz w:val="22"/>
          <w:szCs w:val="22"/>
        </w:rPr>
        <w:t>je po žácích, aby vytvářeli digitální verze přitažlivých prezentací, marketingových materiálů, webových stránek; pobízí je k využití znalostí z oblasti programování a správy webu; dohlíží, aby žáci dbali zásad ochrany osobních údajů a citlivých firemních informací, aby rozpoznávali potenciální hrozby, jako jsou phishing nebo malware; rozvíjí kreativní myšlení žáků podporou hledání digitálních řešení pro firemní problémy; učí žáky respektovat autorská práva, licenční podmínky a zásady etického chování v digitálním prostředí.</w:t>
      </w:r>
    </w:p>
    <w:p w14:paraId="2E871686" w14:textId="1371F44F" w:rsidR="00022BF6" w:rsidRPr="006F5DBD" w:rsidRDefault="00022BF6" w:rsidP="005947F2">
      <w:pPr>
        <w:spacing w:after="120"/>
        <w:rPr>
          <w:rStyle w:val="Siln"/>
        </w:rPr>
      </w:pPr>
      <w:r w:rsidRPr="006F5DBD">
        <w:rPr>
          <w:rStyle w:val="Siln"/>
        </w:rPr>
        <w:t>Rozpis učiva</w:t>
      </w:r>
      <w:r>
        <w:rPr>
          <w:rStyle w:val="Siln"/>
        </w:rPr>
        <w:t xml:space="preserve"> a </w:t>
      </w:r>
      <w:r w:rsidRPr="006F5DBD">
        <w:rPr>
          <w:rStyle w:val="Siln"/>
        </w:rPr>
        <w:t>výsledků vzdělávání</w:t>
      </w:r>
    </w:p>
    <w:p w14:paraId="0F77D48C" w14:textId="77777777" w:rsidR="00022BF6" w:rsidRDefault="00022BF6" w:rsidP="005947F2">
      <w:pPr>
        <w:pStyle w:val="Odsttunnadpis"/>
        <w:spacing w:after="120" w:line="288" w:lineRule="auto"/>
      </w:pPr>
      <w:r>
        <w:t>Ročník:</w:t>
      </w:r>
      <w:r w:rsidR="00171B0F">
        <w:t xml:space="preserve"> 2.</w:t>
      </w:r>
    </w:p>
    <w:tbl>
      <w:tblPr>
        <w:tblW w:w="96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22BF6" w:rsidRPr="005D356F" w14:paraId="4C186E5E" w14:textId="77777777" w:rsidTr="00022BF6">
        <w:tc>
          <w:tcPr>
            <w:tcW w:w="3685" w:type="dxa"/>
            <w:shd w:val="clear" w:color="auto" w:fill="BFBFBF"/>
            <w:vAlign w:val="center"/>
          </w:tcPr>
          <w:p w14:paraId="0321A560" w14:textId="77777777" w:rsidR="00022BF6" w:rsidRPr="00E1645D" w:rsidRDefault="00022BF6" w:rsidP="00022BF6">
            <w:pPr>
              <w:spacing w:before="0" w:line="240" w:lineRule="auto"/>
              <w:jc w:val="center"/>
              <w:rPr>
                <w:b/>
              </w:rPr>
            </w:pPr>
            <w:r w:rsidRPr="00E1645D">
              <w:rPr>
                <w:b/>
              </w:rPr>
              <w:t>Očekávané výstupy</w:t>
            </w:r>
          </w:p>
        </w:tc>
        <w:tc>
          <w:tcPr>
            <w:tcW w:w="3118" w:type="dxa"/>
            <w:shd w:val="clear" w:color="auto" w:fill="BFBFBF"/>
            <w:vAlign w:val="center"/>
          </w:tcPr>
          <w:p w14:paraId="3CD2154A" w14:textId="77777777" w:rsidR="00022BF6" w:rsidRPr="00E1645D" w:rsidRDefault="00022BF6" w:rsidP="00022BF6">
            <w:pPr>
              <w:spacing w:before="0" w:line="240" w:lineRule="auto"/>
              <w:jc w:val="center"/>
              <w:rPr>
                <w:b/>
              </w:rPr>
            </w:pPr>
            <w:r w:rsidRPr="00E1645D">
              <w:rPr>
                <w:b/>
              </w:rPr>
              <w:t>Učivo</w:t>
            </w:r>
          </w:p>
        </w:tc>
        <w:tc>
          <w:tcPr>
            <w:tcW w:w="2835" w:type="dxa"/>
            <w:shd w:val="clear" w:color="auto" w:fill="BFBFBF"/>
            <w:vAlign w:val="center"/>
          </w:tcPr>
          <w:p w14:paraId="62878150" w14:textId="77777777" w:rsidR="00022BF6" w:rsidRPr="00E1645D" w:rsidRDefault="00022BF6" w:rsidP="00022BF6">
            <w:pPr>
              <w:spacing w:before="0" w:line="240" w:lineRule="auto"/>
              <w:jc w:val="center"/>
              <w:rPr>
                <w:b/>
              </w:rPr>
            </w:pPr>
            <w:r w:rsidRPr="00E1645D">
              <w:rPr>
                <w:b/>
              </w:rPr>
              <w:t>Průřezová témata,</w:t>
            </w:r>
          </w:p>
          <w:p w14:paraId="0378CB35" w14:textId="77777777" w:rsidR="00022BF6" w:rsidRPr="00E1645D" w:rsidRDefault="00022BF6" w:rsidP="00022BF6">
            <w:pPr>
              <w:spacing w:before="0" w:line="240" w:lineRule="auto"/>
              <w:jc w:val="center"/>
              <w:rPr>
                <w:b/>
              </w:rPr>
            </w:pPr>
            <w:r w:rsidRPr="00E1645D">
              <w:rPr>
                <w:b/>
              </w:rPr>
              <w:t>MP vztahy</w:t>
            </w:r>
          </w:p>
        </w:tc>
      </w:tr>
      <w:tr w:rsidR="00022BF6" w:rsidRPr="005D356F" w14:paraId="1F03892C" w14:textId="77777777" w:rsidTr="00022BF6">
        <w:tc>
          <w:tcPr>
            <w:tcW w:w="3685" w:type="dxa"/>
          </w:tcPr>
          <w:p w14:paraId="604EFC3D" w14:textId="77777777" w:rsidR="00022BF6" w:rsidRPr="00E1645D" w:rsidRDefault="00022BF6" w:rsidP="005C021C">
            <w:pPr>
              <w:pStyle w:val="Tabulkaodrazky"/>
              <w:ind w:left="272" w:hanging="227"/>
              <w:rPr>
                <w:sz w:val="24"/>
              </w:rPr>
            </w:pPr>
          </w:p>
          <w:p w14:paraId="512FA62C" w14:textId="77777777" w:rsidR="00022BF6" w:rsidRDefault="00022BF6" w:rsidP="00CC5C4F">
            <w:pPr>
              <w:pStyle w:val="Tabulkaodrazky"/>
              <w:framePr w:hSpace="141" w:wrap="auto" w:vAnchor="page" w:hAnchor="margin" w:y="2881"/>
              <w:numPr>
                <w:ilvl w:val="0"/>
                <w:numId w:val="9"/>
              </w:numPr>
              <w:ind w:left="272" w:hanging="227"/>
            </w:pPr>
            <w:r w:rsidRPr="00E1645D">
              <w:t>zopakuje, shrne</w:t>
            </w:r>
            <w:r>
              <w:t xml:space="preserve"> a </w:t>
            </w:r>
            <w:r w:rsidRPr="00E1645D">
              <w:t>upevní poznatky</w:t>
            </w:r>
            <w:r>
              <w:t xml:space="preserve"> a dovednosti získané v ZSV z oblasti podnikání (popíše základní formy podnikání, vysvětlí rozdíly v podnikání fyzických a právnických osob)</w:t>
            </w:r>
          </w:p>
          <w:p w14:paraId="2C06C30C" w14:textId="77777777" w:rsidR="00022BF6" w:rsidRDefault="00022BF6" w:rsidP="00CC5C4F">
            <w:pPr>
              <w:pStyle w:val="Tabulkaodrazky"/>
              <w:framePr w:hSpace="141" w:wrap="auto" w:vAnchor="page" w:hAnchor="margin" w:y="2881"/>
              <w:numPr>
                <w:ilvl w:val="0"/>
                <w:numId w:val="9"/>
              </w:numPr>
              <w:ind w:left="272" w:hanging="227"/>
            </w:pPr>
            <w:r>
              <w:t>zpracuje jednoduchý podnikatelský záměr včetně zakladatelského rozpočtu a předběžné kalkulace</w:t>
            </w:r>
          </w:p>
          <w:p w14:paraId="1A756DC4" w14:textId="4CDF69CE" w:rsidR="00022BF6" w:rsidRDefault="00022BF6" w:rsidP="00CC5C4F">
            <w:pPr>
              <w:pStyle w:val="Tabulkaodrazky"/>
              <w:framePr w:hSpace="141" w:wrap="auto" w:vAnchor="page" w:hAnchor="margin" w:y="2881"/>
              <w:numPr>
                <w:ilvl w:val="0"/>
                <w:numId w:val="9"/>
              </w:numPr>
              <w:ind w:left="272" w:hanging="227"/>
            </w:pPr>
            <w:r>
              <w:lastRenderedPageBreak/>
              <w:t xml:space="preserve">vyhledává informace v živnostenském zákoně, </w:t>
            </w:r>
            <w:r w:rsidR="005C021C">
              <w:t xml:space="preserve">v </w:t>
            </w:r>
            <w:r>
              <w:t>zákoně o obchodních korporacích a zákoníku práce, které dále aplikuje při zakládání zvolené právní formy podnikání</w:t>
            </w:r>
          </w:p>
          <w:p w14:paraId="2600B9D8" w14:textId="77777777" w:rsidR="00022BF6" w:rsidRDefault="00022BF6" w:rsidP="00CC5C4F">
            <w:pPr>
              <w:pStyle w:val="Tabulkaodrazky"/>
              <w:framePr w:hSpace="141" w:wrap="auto" w:vAnchor="page" w:hAnchor="margin" w:y="2881"/>
              <w:numPr>
                <w:ilvl w:val="0"/>
                <w:numId w:val="9"/>
              </w:numPr>
              <w:ind w:left="272" w:hanging="227"/>
            </w:pPr>
            <w:r>
              <w:t>zpracuje písemnosti související se založením a vznikem zvolené právní formy podnikání</w:t>
            </w:r>
          </w:p>
          <w:p w14:paraId="04E64B72"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provede další nezbytné úkony spojené se zahájením podnikání (ustavující valná hromada, zápis z jejího konání, návrh na zápis do OR apod.)</w:t>
            </w:r>
          </w:p>
          <w:p w14:paraId="11E8FBD4"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vyhotoví písemnosti pro ŽÚ, popř. pro ZP, OSSZ a FÚ</w:t>
            </w:r>
          </w:p>
          <w:p w14:paraId="3211BC53" w14:textId="24BAF4BD"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uzavře smlouvu s bankou o zřízení a vedení běžného</w:t>
            </w:r>
            <w:r w:rsidR="001E45D8">
              <w:rPr>
                <w:rFonts w:ascii="Segoe UI Light" w:hAnsi="Segoe UI Light"/>
              </w:rPr>
              <w:t xml:space="preserve"> </w:t>
            </w:r>
            <w:r w:rsidR="005C021C">
              <w:rPr>
                <w:rFonts w:ascii="Segoe UI Light" w:hAnsi="Segoe UI Light"/>
              </w:rPr>
              <w:t xml:space="preserve">podnikatelského </w:t>
            </w:r>
            <w:r w:rsidRPr="0046437F">
              <w:rPr>
                <w:rFonts w:ascii="Segoe UI Light" w:hAnsi="Segoe UI Light"/>
              </w:rPr>
              <w:t>účtu</w:t>
            </w:r>
          </w:p>
          <w:p w14:paraId="6D727A7E"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vyhotoví písemnosti v souvislosti se vznikem pracovního poměru</w:t>
            </w:r>
          </w:p>
          <w:p w14:paraId="5BD21268"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jedná podle zásad společenského chování a profesního vystupování</w:t>
            </w:r>
          </w:p>
          <w:p w14:paraId="25190982"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uplatní znalosti psychologie trhu v obchodním jednání</w:t>
            </w:r>
          </w:p>
          <w:p w14:paraId="4C8E7F04"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uspořádá a vede porady</w:t>
            </w:r>
          </w:p>
          <w:p w14:paraId="11AB9E8A"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vyhotoví pozvánku na poradu a zápis z porady</w:t>
            </w:r>
          </w:p>
          <w:p w14:paraId="7FEDBEB0"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vyhotoví propagační písemnosti (letáky, katalogy)</w:t>
            </w:r>
          </w:p>
          <w:p w14:paraId="5EB96CBB"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zpracovává doklady vyplývající z</w:t>
            </w:r>
            <w:r>
              <w:rPr>
                <w:rFonts w:ascii="Segoe UI Light" w:hAnsi="Segoe UI Light"/>
              </w:rPr>
              <w:t> </w:t>
            </w:r>
            <w:r w:rsidRPr="0046437F">
              <w:rPr>
                <w:rFonts w:ascii="Segoe UI Light" w:hAnsi="Segoe UI Light"/>
              </w:rPr>
              <w:t>činnosti</w:t>
            </w:r>
            <w:r>
              <w:rPr>
                <w:rFonts w:ascii="Segoe UI Light" w:hAnsi="Segoe UI Light"/>
              </w:rPr>
              <w:t xml:space="preserve"> (obchodní dopisy včetně personální agendy)</w:t>
            </w:r>
          </w:p>
          <w:p w14:paraId="0A8D3973" w14:textId="77777777" w:rsidR="00022BF6" w:rsidRPr="0046437F" w:rsidRDefault="00022BF6" w:rsidP="00CC5C4F">
            <w:pPr>
              <w:pStyle w:val="TabulkaodrazkyCharCharChar"/>
              <w:numPr>
                <w:ilvl w:val="0"/>
                <w:numId w:val="9"/>
              </w:numPr>
              <w:spacing w:line="240" w:lineRule="auto"/>
              <w:ind w:left="272" w:hanging="227"/>
              <w:rPr>
                <w:rFonts w:ascii="Segoe UI Light" w:hAnsi="Segoe UI Light"/>
              </w:rPr>
            </w:pPr>
            <w:r w:rsidRPr="0046437F">
              <w:rPr>
                <w:rFonts w:ascii="Segoe UI Light" w:hAnsi="Segoe UI Light"/>
              </w:rPr>
              <w:t>vypočítá jednoduché mzdy</w:t>
            </w:r>
          </w:p>
          <w:p w14:paraId="66E19963" w14:textId="77777777" w:rsidR="00022BF6" w:rsidRPr="00B118D5" w:rsidRDefault="00022BF6" w:rsidP="00CC5C4F">
            <w:pPr>
              <w:pStyle w:val="TabulkaodrazkyCharCharChar"/>
              <w:numPr>
                <w:ilvl w:val="0"/>
                <w:numId w:val="9"/>
              </w:numPr>
              <w:spacing w:line="240" w:lineRule="auto"/>
              <w:ind w:left="272" w:hanging="227"/>
              <w:rPr>
                <w:rFonts w:ascii="Segoe UI Light" w:hAnsi="Segoe UI Light"/>
              </w:rPr>
            </w:pPr>
            <w:r w:rsidRPr="00B118D5">
              <w:rPr>
                <w:rFonts w:ascii="Segoe UI Light" w:hAnsi="Segoe UI Light"/>
              </w:rPr>
              <w:t xml:space="preserve">vyhotoví propagační materiály </w:t>
            </w:r>
          </w:p>
          <w:p w14:paraId="77C65609" w14:textId="77777777" w:rsidR="00022BF6" w:rsidRPr="00B118D5" w:rsidRDefault="00022BF6" w:rsidP="00CC5C4F">
            <w:pPr>
              <w:pStyle w:val="TabulkaodrazkyCharCharChar"/>
              <w:numPr>
                <w:ilvl w:val="0"/>
                <w:numId w:val="9"/>
              </w:numPr>
              <w:spacing w:line="240" w:lineRule="auto"/>
              <w:ind w:left="272" w:hanging="227"/>
              <w:rPr>
                <w:rFonts w:ascii="Segoe UI Light" w:hAnsi="Segoe UI Light"/>
              </w:rPr>
            </w:pPr>
            <w:r w:rsidRPr="00B118D5">
              <w:rPr>
                <w:rFonts w:ascii="Segoe UI Light" w:hAnsi="Segoe UI Light"/>
              </w:rPr>
              <w:t>prezentuje svůj podnik v české i v cizím jazyce</w:t>
            </w:r>
          </w:p>
          <w:p w14:paraId="0EDF86C4" w14:textId="77777777" w:rsidR="00022BF6" w:rsidRPr="00B118D5" w:rsidRDefault="00022BF6" w:rsidP="00CC5C4F">
            <w:pPr>
              <w:pStyle w:val="TabulkaodrazkyCharCharChar"/>
              <w:numPr>
                <w:ilvl w:val="0"/>
                <w:numId w:val="9"/>
              </w:numPr>
              <w:spacing w:line="240" w:lineRule="auto"/>
              <w:ind w:left="272" w:hanging="227"/>
              <w:rPr>
                <w:rFonts w:ascii="Segoe UI Light" w:hAnsi="Segoe UI Light"/>
              </w:rPr>
            </w:pPr>
            <w:r w:rsidRPr="00B118D5">
              <w:rPr>
                <w:rFonts w:ascii="Segoe UI Light" w:hAnsi="Segoe UI Light"/>
              </w:rPr>
              <w:t>vyhotoví reklamu pro svůj podnik</w:t>
            </w:r>
          </w:p>
          <w:p w14:paraId="3041CB78" w14:textId="77777777" w:rsidR="00022BF6" w:rsidRDefault="00022BF6" w:rsidP="00CC5C4F">
            <w:pPr>
              <w:pStyle w:val="Tabulkaodrazky"/>
              <w:framePr w:hSpace="141" w:wrap="auto" w:vAnchor="page" w:hAnchor="margin" w:y="2881"/>
              <w:numPr>
                <w:ilvl w:val="0"/>
                <w:numId w:val="9"/>
              </w:numPr>
              <w:ind w:left="272" w:hanging="227"/>
            </w:pPr>
            <w:r>
              <w:t>vybere vhodný bankovní subjekt s ohledem na potřeby svého podniku a zdůvodní volbu</w:t>
            </w:r>
          </w:p>
          <w:p w14:paraId="67279242" w14:textId="77777777" w:rsidR="00022BF6" w:rsidRDefault="00022BF6" w:rsidP="00CC5C4F">
            <w:pPr>
              <w:pStyle w:val="Tabulkaodrazky"/>
              <w:framePr w:hSpace="141" w:wrap="auto" w:vAnchor="page" w:hAnchor="margin" w:y="2881"/>
              <w:numPr>
                <w:ilvl w:val="0"/>
                <w:numId w:val="9"/>
              </w:numPr>
              <w:ind w:left="272" w:hanging="227"/>
            </w:pPr>
            <w:r>
              <w:lastRenderedPageBreak/>
              <w:t>vysvětlí způsoby stanovení úrokových sazeb a rozdíl mezi úrokovou sazbou a RPSN</w:t>
            </w:r>
          </w:p>
          <w:p w14:paraId="7422DBBE" w14:textId="77777777" w:rsidR="00022BF6" w:rsidRPr="00E1645D" w:rsidRDefault="00022BF6" w:rsidP="00CC5C4F">
            <w:pPr>
              <w:pStyle w:val="Tabulkaodrazky"/>
              <w:framePr w:hSpace="141" w:wrap="auto" w:vAnchor="page" w:hAnchor="margin" w:y="2881"/>
              <w:numPr>
                <w:ilvl w:val="0"/>
                <w:numId w:val="9"/>
              </w:numPr>
              <w:ind w:left="272" w:hanging="227"/>
            </w:pPr>
            <w:r>
              <w:t>provádí jednoduché bankovní úkony (příkaz k úhradě, trvalý příkaz, inkaso)</w:t>
            </w:r>
          </w:p>
        </w:tc>
        <w:tc>
          <w:tcPr>
            <w:tcW w:w="3118" w:type="dxa"/>
          </w:tcPr>
          <w:p w14:paraId="78550C32" w14:textId="77777777" w:rsidR="00022BF6" w:rsidRPr="00967528" w:rsidRDefault="00022BF6" w:rsidP="005C021C">
            <w:pPr>
              <w:spacing w:line="240" w:lineRule="auto"/>
              <w:ind w:left="62" w:hanging="17"/>
              <w:jc w:val="left"/>
            </w:pPr>
            <w:r w:rsidRPr="00967528">
              <w:rPr>
                <w:b/>
                <w:sz w:val="22"/>
                <w:szCs w:val="22"/>
              </w:rPr>
              <w:lastRenderedPageBreak/>
              <w:t xml:space="preserve">Úvod </w:t>
            </w:r>
            <w:r w:rsidRPr="00967528">
              <w:rPr>
                <w:sz w:val="22"/>
                <w:szCs w:val="22"/>
              </w:rPr>
              <w:t>– seznámení s předmětem podnikatelské činnosti</w:t>
            </w:r>
          </w:p>
          <w:p w14:paraId="71C1C3E3" w14:textId="77777777" w:rsidR="00022BF6" w:rsidRPr="00967528" w:rsidRDefault="00022BF6" w:rsidP="005C021C">
            <w:pPr>
              <w:spacing w:line="240" w:lineRule="auto"/>
              <w:ind w:left="272" w:hanging="227"/>
              <w:jc w:val="left"/>
            </w:pPr>
          </w:p>
          <w:p w14:paraId="3184C0B2" w14:textId="77777777" w:rsidR="00022BF6" w:rsidRPr="00967528" w:rsidRDefault="00022BF6" w:rsidP="005C021C">
            <w:pPr>
              <w:spacing w:line="240" w:lineRule="auto"/>
              <w:ind w:left="272" w:hanging="227"/>
              <w:jc w:val="left"/>
            </w:pPr>
          </w:p>
          <w:p w14:paraId="4CE12F6D" w14:textId="77777777" w:rsidR="00022BF6" w:rsidRPr="00967528" w:rsidRDefault="00022BF6" w:rsidP="005C021C">
            <w:pPr>
              <w:spacing w:line="240" w:lineRule="auto"/>
              <w:ind w:left="272" w:hanging="227"/>
              <w:jc w:val="left"/>
            </w:pPr>
          </w:p>
          <w:p w14:paraId="75E53C5D" w14:textId="77777777" w:rsidR="00022BF6" w:rsidRPr="00967528" w:rsidRDefault="00022BF6" w:rsidP="005C021C">
            <w:pPr>
              <w:spacing w:line="240" w:lineRule="auto"/>
              <w:ind w:left="272" w:hanging="227"/>
              <w:jc w:val="left"/>
              <w:rPr>
                <w:b/>
              </w:rPr>
            </w:pPr>
            <w:r w:rsidRPr="00967528">
              <w:rPr>
                <w:b/>
                <w:sz w:val="22"/>
                <w:szCs w:val="22"/>
              </w:rPr>
              <w:t>Založení podnikatelského subjektu</w:t>
            </w:r>
          </w:p>
          <w:p w14:paraId="7649BED5" w14:textId="77777777"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t>volba předmětu podnikání</w:t>
            </w:r>
          </w:p>
          <w:p w14:paraId="062AE5BF" w14:textId="77777777"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lastRenderedPageBreak/>
              <w:t>podnikatelský záměr</w:t>
            </w:r>
          </w:p>
          <w:p w14:paraId="36BC874F" w14:textId="77777777"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t>příprava zakládacích dokumentů</w:t>
            </w:r>
          </w:p>
          <w:p w14:paraId="799FC101" w14:textId="77777777"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t>spolupráce s institucemi (OSSZ, VZP, banka, FÚ, hospodářská komora, ŽÚ)</w:t>
            </w:r>
          </w:p>
          <w:p w14:paraId="00BC455E" w14:textId="77777777"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t>vznik pracovního poměru</w:t>
            </w:r>
          </w:p>
          <w:p w14:paraId="51BDE051" w14:textId="77777777" w:rsidR="00022BF6" w:rsidRPr="00967528" w:rsidRDefault="00022BF6" w:rsidP="005C021C">
            <w:pPr>
              <w:spacing w:line="240" w:lineRule="auto"/>
              <w:ind w:left="272" w:hanging="227"/>
              <w:jc w:val="left"/>
            </w:pPr>
          </w:p>
          <w:p w14:paraId="7C5373F7" w14:textId="77777777" w:rsidR="00022BF6" w:rsidRPr="00967528" w:rsidRDefault="00022BF6" w:rsidP="005C021C">
            <w:pPr>
              <w:spacing w:line="240" w:lineRule="auto"/>
              <w:ind w:left="272" w:hanging="227"/>
              <w:jc w:val="left"/>
            </w:pPr>
          </w:p>
          <w:p w14:paraId="2894CFA8" w14:textId="77777777" w:rsidR="00022BF6" w:rsidRPr="00967528" w:rsidRDefault="00022BF6" w:rsidP="005C021C">
            <w:pPr>
              <w:spacing w:line="240" w:lineRule="auto"/>
              <w:ind w:left="272" w:hanging="227"/>
              <w:jc w:val="left"/>
            </w:pPr>
          </w:p>
          <w:p w14:paraId="6FEF1C7F" w14:textId="77777777" w:rsidR="00022BF6" w:rsidRPr="00967528" w:rsidRDefault="00022BF6" w:rsidP="005C021C">
            <w:pPr>
              <w:spacing w:line="240" w:lineRule="auto"/>
              <w:ind w:left="272" w:hanging="227"/>
              <w:jc w:val="left"/>
            </w:pPr>
          </w:p>
          <w:p w14:paraId="43252461" w14:textId="77777777" w:rsidR="00022BF6" w:rsidRPr="00967528" w:rsidRDefault="00022BF6" w:rsidP="005C021C">
            <w:pPr>
              <w:spacing w:line="240" w:lineRule="auto"/>
              <w:ind w:left="272" w:hanging="227"/>
              <w:jc w:val="left"/>
            </w:pPr>
          </w:p>
          <w:p w14:paraId="02F17AFA" w14:textId="77777777" w:rsidR="00022BF6" w:rsidRPr="00967528" w:rsidRDefault="00022BF6" w:rsidP="005C021C">
            <w:pPr>
              <w:spacing w:line="240" w:lineRule="auto"/>
              <w:ind w:left="272" w:hanging="227"/>
              <w:jc w:val="left"/>
            </w:pPr>
          </w:p>
          <w:p w14:paraId="05078537" w14:textId="77777777" w:rsidR="00022BF6" w:rsidRPr="00967528" w:rsidRDefault="00022BF6" w:rsidP="005C021C">
            <w:pPr>
              <w:spacing w:line="240" w:lineRule="auto"/>
              <w:ind w:left="272" w:hanging="227"/>
              <w:jc w:val="left"/>
            </w:pPr>
          </w:p>
          <w:p w14:paraId="0C8E51E6" w14:textId="77777777" w:rsidR="00022BF6" w:rsidRPr="00967528" w:rsidRDefault="00022BF6" w:rsidP="005C021C">
            <w:pPr>
              <w:spacing w:line="240" w:lineRule="auto"/>
              <w:ind w:left="272" w:hanging="227"/>
              <w:jc w:val="left"/>
            </w:pPr>
          </w:p>
          <w:p w14:paraId="4AE89087" w14:textId="77777777" w:rsidR="00022BF6" w:rsidRPr="00967528" w:rsidRDefault="00022BF6" w:rsidP="005C021C">
            <w:pPr>
              <w:spacing w:line="240" w:lineRule="auto"/>
              <w:ind w:left="272" w:hanging="227"/>
              <w:jc w:val="left"/>
            </w:pPr>
          </w:p>
          <w:p w14:paraId="56FD6D87" w14:textId="77777777" w:rsidR="00022BF6" w:rsidRDefault="00022BF6" w:rsidP="005C021C">
            <w:pPr>
              <w:spacing w:line="240" w:lineRule="auto"/>
              <w:ind w:left="272" w:hanging="227"/>
              <w:jc w:val="left"/>
            </w:pPr>
          </w:p>
          <w:p w14:paraId="535FA8DC" w14:textId="77777777" w:rsidR="00022BF6" w:rsidRDefault="00022BF6" w:rsidP="005C021C">
            <w:pPr>
              <w:spacing w:line="240" w:lineRule="auto"/>
              <w:ind w:left="272" w:hanging="227"/>
              <w:jc w:val="left"/>
              <w:rPr>
                <w:b/>
              </w:rPr>
            </w:pPr>
          </w:p>
          <w:p w14:paraId="17DDF171" w14:textId="77777777" w:rsidR="00022BF6" w:rsidRDefault="00022BF6" w:rsidP="005C021C">
            <w:pPr>
              <w:spacing w:line="240" w:lineRule="auto"/>
              <w:ind w:left="272" w:hanging="227"/>
              <w:jc w:val="left"/>
              <w:rPr>
                <w:b/>
              </w:rPr>
            </w:pPr>
          </w:p>
          <w:p w14:paraId="388436A5" w14:textId="77777777" w:rsidR="00022BF6" w:rsidRPr="00967528" w:rsidRDefault="00022BF6" w:rsidP="005C021C">
            <w:pPr>
              <w:spacing w:line="240" w:lineRule="auto"/>
              <w:ind w:left="272" w:hanging="227"/>
              <w:jc w:val="left"/>
              <w:rPr>
                <w:b/>
              </w:rPr>
            </w:pPr>
            <w:r w:rsidRPr="00967528">
              <w:rPr>
                <w:b/>
              </w:rPr>
              <w:t>Podnikání</w:t>
            </w:r>
          </w:p>
          <w:p w14:paraId="4331336E" w14:textId="6EC07FF4"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t>psychologie práce</w:t>
            </w:r>
          </w:p>
          <w:p w14:paraId="518ED47B" w14:textId="77777777"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t>management (plánování, rozhodování, organizování činnosti, porady, kontrola činnosti)</w:t>
            </w:r>
          </w:p>
          <w:p w14:paraId="6F7A647F" w14:textId="77777777"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t>marketing (aplikace jednotlivých nástrojů – výrobek nebo služba, cena, cesty prodeje, propagace)</w:t>
            </w:r>
          </w:p>
          <w:p w14:paraId="456E58F8" w14:textId="77777777"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t>navázání spolupráce s obchodními partnery, obchodování s nimi</w:t>
            </w:r>
          </w:p>
          <w:p w14:paraId="3557ED3F" w14:textId="77777777" w:rsidR="00022BF6" w:rsidRPr="00967528" w:rsidRDefault="00022BF6" w:rsidP="00CC5C4F">
            <w:pPr>
              <w:pStyle w:val="TabulkatextCharCharCharChar"/>
              <w:numPr>
                <w:ilvl w:val="0"/>
                <w:numId w:val="8"/>
              </w:numPr>
              <w:spacing w:line="240" w:lineRule="auto"/>
              <w:ind w:left="272"/>
              <w:rPr>
                <w:rFonts w:ascii="Segoe UI Light" w:hAnsi="Segoe UI Light" w:cs="Segoe UI Light"/>
              </w:rPr>
            </w:pPr>
            <w:r w:rsidRPr="00967528">
              <w:rPr>
                <w:rFonts w:ascii="Segoe UI Light" w:hAnsi="Segoe UI Light" w:cs="Segoe UI Light"/>
                <w:szCs w:val="22"/>
              </w:rPr>
              <w:t>zpracování mezd</w:t>
            </w:r>
          </w:p>
          <w:p w14:paraId="09356AD9" w14:textId="77777777" w:rsidR="00022BF6" w:rsidRDefault="00022BF6" w:rsidP="005C021C">
            <w:pPr>
              <w:pStyle w:val="TabulkatextCharCharCharChar"/>
              <w:tabs>
                <w:tab w:val="clear" w:pos="567"/>
              </w:tabs>
              <w:spacing w:line="240" w:lineRule="auto"/>
              <w:ind w:left="272"/>
              <w:rPr>
                <w:rFonts w:ascii="Segoe UI Light" w:hAnsi="Segoe UI Light" w:cs="Segoe UI Light"/>
                <w:sz w:val="24"/>
              </w:rPr>
            </w:pPr>
          </w:p>
          <w:p w14:paraId="6150BBF4" w14:textId="77777777" w:rsidR="00022BF6" w:rsidRDefault="00022BF6" w:rsidP="005C021C">
            <w:pPr>
              <w:pStyle w:val="TabulkatextCharCharCharChar"/>
              <w:tabs>
                <w:tab w:val="clear" w:pos="567"/>
              </w:tabs>
              <w:spacing w:line="240" w:lineRule="auto"/>
              <w:ind w:left="272"/>
              <w:rPr>
                <w:rFonts w:ascii="Segoe UI Light" w:hAnsi="Segoe UI Light" w:cs="Segoe UI Light"/>
                <w:sz w:val="24"/>
              </w:rPr>
            </w:pPr>
          </w:p>
          <w:p w14:paraId="71477786" w14:textId="77777777" w:rsidR="00022BF6" w:rsidRDefault="00022BF6" w:rsidP="005C021C">
            <w:pPr>
              <w:pStyle w:val="TabulkatextCharCharCharChar"/>
              <w:tabs>
                <w:tab w:val="clear" w:pos="567"/>
              </w:tabs>
              <w:spacing w:line="240" w:lineRule="auto"/>
              <w:ind w:left="272"/>
              <w:rPr>
                <w:rFonts w:ascii="Segoe UI Light" w:hAnsi="Segoe UI Light" w:cs="Segoe UI Light"/>
                <w:b/>
                <w:sz w:val="24"/>
              </w:rPr>
            </w:pPr>
          </w:p>
          <w:p w14:paraId="5DC1417F" w14:textId="77777777" w:rsidR="00022BF6" w:rsidRDefault="00022BF6" w:rsidP="005C021C">
            <w:pPr>
              <w:pStyle w:val="TabulkatextCharCharCharChar"/>
              <w:tabs>
                <w:tab w:val="clear" w:pos="567"/>
              </w:tabs>
              <w:spacing w:line="240" w:lineRule="auto"/>
              <w:ind w:left="272"/>
              <w:rPr>
                <w:rFonts w:ascii="Segoe UI Light" w:hAnsi="Segoe UI Light" w:cs="Segoe UI Light"/>
                <w:b/>
                <w:sz w:val="24"/>
              </w:rPr>
            </w:pPr>
          </w:p>
          <w:p w14:paraId="59FA7BAD" w14:textId="77777777" w:rsidR="00022BF6" w:rsidRDefault="00022BF6" w:rsidP="005C021C">
            <w:pPr>
              <w:pStyle w:val="TabulkatextCharCharCharChar"/>
              <w:tabs>
                <w:tab w:val="clear" w:pos="567"/>
              </w:tabs>
              <w:spacing w:line="240" w:lineRule="auto"/>
              <w:ind w:left="272"/>
              <w:rPr>
                <w:rFonts w:ascii="Segoe UI Light" w:hAnsi="Segoe UI Light" w:cs="Segoe UI Light"/>
                <w:b/>
                <w:sz w:val="24"/>
              </w:rPr>
            </w:pPr>
          </w:p>
          <w:p w14:paraId="7967942E" w14:textId="77777777" w:rsidR="00022BF6" w:rsidRDefault="00022BF6" w:rsidP="005C021C">
            <w:pPr>
              <w:pStyle w:val="TabulkatextCharCharCharChar"/>
              <w:tabs>
                <w:tab w:val="clear" w:pos="567"/>
              </w:tabs>
              <w:spacing w:line="240" w:lineRule="auto"/>
              <w:ind w:left="272"/>
              <w:rPr>
                <w:rFonts w:ascii="Segoe UI Light" w:hAnsi="Segoe UI Light" w:cs="Segoe UI Light"/>
                <w:b/>
                <w:sz w:val="24"/>
              </w:rPr>
            </w:pPr>
          </w:p>
          <w:p w14:paraId="15AC9DFA" w14:textId="77777777" w:rsidR="00022BF6" w:rsidRDefault="00022BF6" w:rsidP="005C021C">
            <w:pPr>
              <w:pStyle w:val="TabulkatextCharCharCharChar"/>
              <w:tabs>
                <w:tab w:val="clear" w:pos="567"/>
              </w:tabs>
              <w:spacing w:line="240" w:lineRule="auto"/>
              <w:ind w:left="272"/>
              <w:rPr>
                <w:rFonts w:ascii="Segoe UI Light" w:hAnsi="Segoe UI Light" w:cs="Segoe UI Light"/>
                <w:b/>
                <w:sz w:val="24"/>
              </w:rPr>
            </w:pPr>
            <w:r w:rsidRPr="00967528">
              <w:rPr>
                <w:rFonts w:ascii="Segoe UI Light" w:hAnsi="Segoe UI Light" w:cs="Segoe UI Light"/>
                <w:b/>
                <w:sz w:val="24"/>
              </w:rPr>
              <w:t>Bankovní soustava</w:t>
            </w:r>
          </w:p>
          <w:p w14:paraId="1A353DA4" w14:textId="77777777" w:rsidR="00022BF6" w:rsidRPr="00967528" w:rsidRDefault="00022BF6" w:rsidP="00CC5C4F">
            <w:pPr>
              <w:pStyle w:val="TabulkatextCharCharCharChar"/>
              <w:numPr>
                <w:ilvl w:val="0"/>
                <w:numId w:val="13"/>
              </w:numPr>
              <w:spacing w:line="240" w:lineRule="auto"/>
              <w:ind w:left="272" w:hanging="227"/>
              <w:rPr>
                <w:rFonts w:ascii="Segoe UI Light" w:hAnsi="Segoe UI Light" w:cs="Segoe UI Light"/>
              </w:rPr>
            </w:pPr>
            <w:r w:rsidRPr="00967528">
              <w:rPr>
                <w:rFonts w:ascii="Segoe UI Light" w:hAnsi="Segoe UI Light" w:cs="Segoe UI Light"/>
                <w:szCs w:val="22"/>
              </w:rPr>
              <w:t>moderní formy bankovnictví</w:t>
            </w:r>
          </w:p>
          <w:p w14:paraId="078A6A70" w14:textId="77777777" w:rsidR="00022BF6" w:rsidRPr="00967528" w:rsidRDefault="00022BF6" w:rsidP="00CC5C4F">
            <w:pPr>
              <w:pStyle w:val="TabulkatextCharCharCharChar"/>
              <w:numPr>
                <w:ilvl w:val="0"/>
                <w:numId w:val="13"/>
              </w:numPr>
              <w:spacing w:line="240" w:lineRule="auto"/>
              <w:ind w:left="272" w:hanging="227"/>
              <w:rPr>
                <w:rFonts w:ascii="Segoe UI Light" w:hAnsi="Segoe UI Light" w:cs="Segoe UI Light"/>
              </w:rPr>
            </w:pPr>
            <w:r w:rsidRPr="00967528">
              <w:rPr>
                <w:rFonts w:ascii="Segoe UI Light" w:hAnsi="Segoe UI Light" w:cs="Segoe UI Light"/>
                <w:szCs w:val="22"/>
              </w:rPr>
              <w:t>platební styk a jeho typy</w:t>
            </w:r>
          </w:p>
          <w:p w14:paraId="64220475" w14:textId="77777777" w:rsidR="00022BF6" w:rsidRPr="00967528" w:rsidRDefault="00022BF6" w:rsidP="00CC5C4F">
            <w:pPr>
              <w:pStyle w:val="TabulkatextCharCharCharChar"/>
              <w:numPr>
                <w:ilvl w:val="0"/>
                <w:numId w:val="13"/>
              </w:numPr>
              <w:spacing w:line="240" w:lineRule="auto"/>
              <w:ind w:left="272" w:hanging="227"/>
              <w:rPr>
                <w:rFonts w:ascii="Segoe UI Light" w:hAnsi="Segoe UI Light" w:cs="Segoe UI Light"/>
              </w:rPr>
            </w:pPr>
            <w:r w:rsidRPr="00967528">
              <w:rPr>
                <w:rFonts w:ascii="Segoe UI Light" w:hAnsi="Segoe UI Light" w:cs="Segoe UI Light"/>
                <w:szCs w:val="22"/>
              </w:rPr>
              <w:t>úvěr, leasing</w:t>
            </w:r>
          </w:p>
          <w:p w14:paraId="0811D812" w14:textId="77777777" w:rsidR="00022BF6" w:rsidRPr="00967528" w:rsidRDefault="00022BF6" w:rsidP="005C021C">
            <w:pPr>
              <w:spacing w:line="240" w:lineRule="auto"/>
              <w:ind w:left="272" w:hanging="227"/>
              <w:jc w:val="left"/>
            </w:pPr>
          </w:p>
        </w:tc>
        <w:tc>
          <w:tcPr>
            <w:tcW w:w="2835" w:type="dxa"/>
          </w:tcPr>
          <w:p w14:paraId="6B0D7731" w14:textId="1DDC32B7" w:rsidR="00022BF6" w:rsidRDefault="0005416E" w:rsidP="005C021C">
            <w:pPr>
              <w:pStyle w:val="Tabulkanormln"/>
              <w:ind w:left="272" w:hanging="227"/>
            </w:pPr>
            <w:r>
              <w:lastRenderedPageBreak/>
              <w:t>O</w:t>
            </w:r>
            <w:r w:rsidR="00022BF6" w:rsidRPr="00395028">
              <w:t>SV:</w:t>
            </w:r>
          </w:p>
          <w:p w14:paraId="7EA27C72" w14:textId="7BF28E0B" w:rsidR="00022BF6" w:rsidRDefault="00022BF6" w:rsidP="005C021C">
            <w:pPr>
              <w:pStyle w:val="Tabulkanormln"/>
              <w:ind w:left="62" w:hanging="17"/>
            </w:pPr>
            <w:r>
              <w:t>Konkurenceschopnost na trhu práce a jak jí</w:t>
            </w:r>
            <w:r w:rsidR="001E45D8">
              <w:t xml:space="preserve"> </w:t>
            </w:r>
            <w:r>
              <w:t>dosáhnout</w:t>
            </w:r>
          </w:p>
          <w:p w14:paraId="3A8D261D" w14:textId="77777777" w:rsidR="00022BF6" w:rsidRDefault="00022BF6" w:rsidP="005C021C">
            <w:pPr>
              <w:pStyle w:val="Tabulkanormln"/>
              <w:ind w:left="272" w:hanging="227"/>
            </w:pPr>
          </w:p>
          <w:p w14:paraId="53FBF462" w14:textId="77777777" w:rsidR="00022BF6" w:rsidRDefault="00022BF6" w:rsidP="005C021C">
            <w:pPr>
              <w:pStyle w:val="Tabulkanormln"/>
              <w:ind w:left="272" w:hanging="227"/>
            </w:pPr>
          </w:p>
          <w:p w14:paraId="03DB493E" w14:textId="77777777" w:rsidR="00022BF6" w:rsidRDefault="00022BF6" w:rsidP="005C021C">
            <w:pPr>
              <w:pStyle w:val="Tabulkanormln"/>
              <w:ind w:left="272" w:hanging="227"/>
            </w:pPr>
          </w:p>
          <w:p w14:paraId="0E9589BF" w14:textId="77777777" w:rsidR="00022BF6" w:rsidRDefault="00022BF6" w:rsidP="005C021C">
            <w:pPr>
              <w:pStyle w:val="Tabulkanormln"/>
              <w:ind w:left="272" w:hanging="227"/>
            </w:pPr>
          </w:p>
          <w:p w14:paraId="19D21D09" w14:textId="77777777" w:rsidR="00022BF6" w:rsidRDefault="00022BF6" w:rsidP="005C021C">
            <w:pPr>
              <w:pStyle w:val="Tabulkanormln"/>
              <w:ind w:left="272" w:hanging="227"/>
            </w:pPr>
          </w:p>
          <w:p w14:paraId="2CB0A209" w14:textId="77777777" w:rsidR="00022BF6" w:rsidRDefault="00022BF6" w:rsidP="005C021C">
            <w:pPr>
              <w:pStyle w:val="Tabulkanormln"/>
              <w:ind w:left="272" w:hanging="227"/>
            </w:pPr>
          </w:p>
          <w:p w14:paraId="0F44FCDA" w14:textId="77777777" w:rsidR="00022BF6" w:rsidRDefault="00022BF6" w:rsidP="005C021C">
            <w:pPr>
              <w:pStyle w:val="Tabulkanormln"/>
              <w:ind w:left="272" w:hanging="227"/>
            </w:pPr>
          </w:p>
          <w:p w14:paraId="64A4F8E8" w14:textId="77777777" w:rsidR="00022BF6" w:rsidRDefault="00022BF6" w:rsidP="005C021C">
            <w:pPr>
              <w:pStyle w:val="Tabulkanormln"/>
              <w:ind w:left="272" w:hanging="227"/>
            </w:pPr>
          </w:p>
          <w:p w14:paraId="27EDC196" w14:textId="77777777" w:rsidR="00022BF6" w:rsidRDefault="00022BF6" w:rsidP="005C021C">
            <w:pPr>
              <w:pStyle w:val="Tabulkanormln"/>
              <w:ind w:left="272" w:hanging="227"/>
            </w:pPr>
          </w:p>
          <w:p w14:paraId="67286125" w14:textId="77777777" w:rsidR="00022BF6" w:rsidRDefault="00022BF6" w:rsidP="005C021C">
            <w:pPr>
              <w:pStyle w:val="Tabulkanormln"/>
              <w:ind w:left="272" w:hanging="227"/>
            </w:pPr>
          </w:p>
          <w:p w14:paraId="1323B77D" w14:textId="77777777" w:rsidR="00022BF6" w:rsidRDefault="00022BF6" w:rsidP="005C021C">
            <w:pPr>
              <w:pStyle w:val="Tabulkanormln"/>
              <w:ind w:left="272" w:hanging="227"/>
            </w:pPr>
          </w:p>
          <w:p w14:paraId="5C42F13A" w14:textId="77777777" w:rsidR="00022BF6" w:rsidRDefault="00022BF6" w:rsidP="005C021C">
            <w:pPr>
              <w:pStyle w:val="Tabulkanormln"/>
              <w:ind w:left="272" w:hanging="227"/>
            </w:pPr>
          </w:p>
          <w:p w14:paraId="0F2D2E77" w14:textId="77777777" w:rsidR="00022BF6" w:rsidRDefault="00022BF6" w:rsidP="005C021C">
            <w:pPr>
              <w:pStyle w:val="Tabulkanormln"/>
              <w:ind w:left="272" w:hanging="227"/>
            </w:pPr>
          </w:p>
          <w:p w14:paraId="535C5063" w14:textId="77777777" w:rsidR="00022BF6" w:rsidRDefault="00022BF6" w:rsidP="005C021C">
            <w:pPr>
              <w:pStyle w:val="Tabulkanormln"/>
              <w:ind w:left="272" w:hanging="227"/>
            </w:pPr>
          </w:p>
          <w:p w14:paraId="1784D8E8" w14:textId="77777777" w:rsidR="00022BF6" w:rsidRDefault="00022BF6" w:rsidP="005C021C">
            <w:pPr>
              <w:pStyle w:val="Tabulkanormln"/>
              <w:ind w:left="272" w:hanging="227"/>
            </w:pPr>
          </w:p>
          <w:p w14:paraId="5E82082F" w14:textId="77777777" w:rsidR="00022BF6" w:rsidRDefault="00022BF6" w:rsidP="005C021C">
            <w:pPr>
              <w:pStyle w:val="Tabulkanormln"/>
              <w:ind w:left="272" w:hanging="227"/>
            </w:pPr>
          </w:p>
          <w:p w14:paraId="3D80CCFD" w14:textId="77777777" w:rsidR="00022BF6" w:rsidRDefault="00022BF6" w:rsidP="005C021C">
            <w:pPr>
              <w:pStyle w:val="Tabulkanormln"/>
              <w:ind w:left="272" w:hanging="227"/>
            </w:pPr>
          </w:p>
          <w:p w14:paraId="1144DE8E" w14:textId="77777777" w:rsidR="00022BF6" w:rsidRDefault="00022BF6" w:rsidP="005C021C">
            <w:pPr>
              <w:pStyle w:val="Tabulkanormln"/>
              <w:ind w:left="272" w:hanging="227"/>
            </w:pPr>
          </w:p>
          <w:p w14:paraId="1A1A9C7E" w14:textId="77777777" w:rsidR="00022BF6" w:rsidRDefault="00022BF6" w:rsidP="005C021C">
            <w:pPr>
              <w:pStyle w:val="Tabulkanormln"/>
              <w:ind w:left="272" w:hanging="227"/>
            </w:pPr>
          </w:p>
          <w:p w14:paraId="09F25C60" w14:textId="77777777" w:rsidR="00022BF6" w:rsidRDefault="00022BF6" w:rsidP="005C021C">
            <w:pPr>
              <w:pStyle w:val="Tabulkanormln"/>
              <w:ind w:left="272" w:hanging="227"/>
            </w:pPr>
          </w:p>
          <w:p w14:paraId="31CE971B" w14:textId="77777777" w:rsidR="00022BF6" w:rsidRDefault="00022BF6" w:rsidP="005C021C">
            <w:pPr>
              <w:pStyle w:val="Tabulkanormln"/>
              <w:ind w:left="272" w:hanging="227"/>
            </w:pPr>
          </w:p>
          <w:p w14:paraId="5D87C48B" w14:textId="77777777" w:rsidR="00022BF6" w:rsidRDefault="00022BF6" w:rsidP="005C021C">
            <w:pPr>
              <w:pStyle w:val="Tabulkanormln"/>
              <w:ind w:left="272" w:hanging="227"/>
            </w:pPr>
          </w:p>
          <w:p w14:paraId="3C8BEB41" w14:textId="77777777" w:rsidR="00022BF6" w:rsidRDefault="00022BF6" w:rsidP="005C021C">
            <w:pPr>
              <w:pStyle w:val="Tabulkanormln"/>
              <w:ind w:left="272" w:hanging="227"/>
            </w:pPr>
          </w:p>
          <w:p w14:paraId="5ECCDF86" w14:textId="77777777" w:rsidR="00022BF6" w:rsidRDefault="00022BF6" w:rsidP="005C021C">
            <w:pPr>
              <w:pStyle w:val="Tabulkanormln"/>
              <w:ind w:left="272" w:hanging="227"/>
            </w:pPr>
          </w:p>
          <w:p w14:paraId="74A7F962" w14:textId="77777777" w:rsidR="00022BF6" w:rsidRDefault="00022BF6" w:rsidP="005C021C">
            <w:pPr>
              <w:pStyle w:val="Tabulkanormln"/>
              <w:ind w:left="272" w:hanging="227"/>
            </w:pPr>
          </w:p>
          <w:p w14:paraId="6B171F68" w14:textId="77777777" w:rsidR="00022BF6" w:rsidRDefault="00022BF6" w:rsidP="005C021C">
            <w:pPr>
              <w:pStyle w:val="Tabulkanormln"/>
              <w:ind w:left="272" w:hanging="227"/>
            </w:pPr>
          </w:p>
          <w:p w14:paraId="711CCDE4" w14:textId="77777777" w:rsidR="00022BF6" w:rsidRDefault="00022BF6" w:rsidP="005C021C">
            <w:pPr>
              <w:pStyle w:val="Tabulkanormln"/>
              <w:ind w:left="272" w:hanging="227"/>
            </w:pPr>
          </w:p>
          <w:p w14:paraId="7913A06E" w14:textId="77777777" w:rsidR="00022BF6" w:rsidRDefault="00022BF6" w:rsidP="005C021C">
            <w:pPr>
              <w:pStyle w:val="Tabulkanormln"/>
              <w:ind w:left="272" w:hanging="227"/>
            </w:pPr>
            <w:r>
              <w:t xml:space="preserve">OSV: </w:t>
            </w:r>
          </w:p>
          <w:p w14:paraId="00FE9EDD" w14:textId="5C6817CA" w:rsidR="00022BF6" w:rsidRDefault="005C021C" w:rsidP="005C021C">
            <w:pPr>
              <w:pStyle w:val="Tabulkanormln"/>
              <w:ind w:left="62" w:hanging="17"/>
            </w:pPr>
            <w:r>
              <w:t>s</w:t>
            </w:r>
            <w:r w:rsidR="00022BF6">
              <w:t>eberegulace, organizační dovednosti a efektivní řešení problémů, sociální komunikace, nácvik aktivního naslouchání formou skupinové práce</w:t>
            </w:r>
          </w:p>
          <w:p w14:paraId="43214459" w14:textId="77777777" w:rsidR="00022BF6" w:rsidRDefault="00022BF6" w:rsidP="005C021C">
            <w:pPr>
              <w:pStyle w:val="Tabulkanormln"/>
              <w:ind w:left="272" w:hanging="227"/>
            </w:pPr>
          </w:p>
          <w:p w14:paraId="6E47EFC9" w14:textId="77777777" w:rsidR="00022BF6" w:rsidRDefault="00022BF6" w:rsidP="005C021C">
            <w:pPr>
              <w:pStyle w:val="Tabulkanormln"/>
              <w:ind w:left="272" w:hanging="227"/>
            </w:pPr>
          </w:p>
          <w:p w14:paraId="58C6D513" w14:textId="77777777" w:rsidR="00022BF6" w:rsidRDefault="00022BF6" w:rsidP="005C021C">
            <w:pPr>
              <w:pStyle w:val="Tabulkanormln"/>
              <w:ind w:left="272" w:hanging="227"/>
            </w:pPr>
          </w:p>
          <w:p w14:paraId="5EE918D6" w14:textId="77777777" w:rsidR="00022BF6" w:rsidRDefault="00022BF6" w:rsidP="005C021C">
            <w:pPr>
              <w:pStyle w:val="Tabulkanormln"/>
              <w:ind w:left="272" w:hanging="227"/>
            </w:pPr>
          </w:p>
          <w:p w14:paraId="2F6AA8E7" w14:textId="77777777" w:rsidR="00022BF6" w:rsidRDefault="00022BF6" w:rsidP="005C021C">
            <w:pPr>
              <w:pStyle w:val="Tabulkanormln"/>
              <w:ind w:left="272" w:hanging="227"/>
            </w:pPr>
          </w:p>
          <w:p w14:paraId="29DE739F" w14:textId="77777777" w:rsidR="00022BF6" w:rsidRDefault="00022BF6" w:rsidP="008F3C9C">
            <w:pPr>
              <w:pStyle w:val="Tabulkanormln"/>
              <w:ind w:left="62" w:hanging="17"/>
            </w:pPr>
          </w:p>
          <w:p w14:paraId="56065C19" w14:textId="77777777" w:rsidR="00022BF6" w:rsidRDefault="00022BF6" w:rsidP="005C021C">
            <w:pPr>
              <w:pStyle w:val="Tabulkanormln"/>
              <w:ind w:left="272" w:hanging="227"/>
            </w:pPr>
          </w:p>
          <w:p w14:paraId="4D0813E8" w14:textId="77777777" w:rsidR="00022BF6" w:rsidRDefault="00022BF6" w:rsidP="005C021C">
            <w:pPr>
              <w:pStyle w:val="Tabulkanormln"/>
              <w:ind w:left="272" w:hanging="227"/>
            </w:pPr>
          </w:p>
          <w:p w14:paraId="49F0898A" w14:textId="77777777" w:rsidR="00022BF6" w:rsidRDefault="00022BF6" w:rsidP="005C021C">
            <w:pPr>
              <w:pStyle w:val="Tabulkanormln"/>
              <w:ind w:left="272" w:hanging="227"/>
            </w:pPr>
            <w:r>
              <w:t>MV:</w:t>
            </w:r>
          </w:p>
          <w:p w14:paraId="2BD9604E" w14:textId="4271817E" w:rsidR="00022BF6" w:rsidRDefault="00022BF6" w:rsidP="008F3C9C">
            <w:pPr>
              <w:pStyle w:val="Tabulkanormln"/>
              <w:ind w:left="62" w:hanging="17"/>
            </w:pPr>
            <w:r>
              <w:t xml:space="preserve">Média a mediální produkce, role médiích v podnikání, vliv reklamy na </w:t>
            </w:r>
            <w:r w:rsidR="008F3C9C">
              <w:t>e</w:t>
            </w:r>
            <w:r>
              <w:t>konomickou úspěšnost výrobce a prodejce, reklama jako prostředek manipulace</w:t>
            </w:r>
          </w:p>
          <w:p w14:paraId="4D505CC3" w14:textId="77777777" w:rsidR="00022BF6" w:rsidRPr="00395028" w:rsidRDefault="00022BF6" w:rsidP="005C021C">
            <w:pPr>
              <w:pStyle w:val="Tabulkanormln"/>
              <w:ind w:left="272" w:hanging="227"/>
            </w:pPr>
          </w:p>
        </w:tc>
      </w:tr>
    </w:tbl>
    <w:p w14:paraId="65B218C6" w14:textId="77777777" w:rsidR="00022BF6" w:rsidRDefault="00022BF6" w:rsidP="005947F2">
      <w:pPr>
        <w:pStyle w:val="Odsttunnadpis"/>
        <w:spacing w:after="120" w:line="288" w:lineRule="auto"/>
      </w:pPr>
      <w:r>
        <w:lastRenderedPageBreak/>
        <w:t xml:space="preserve">Ročník: </w:t>
      </w:r>
      <w:r w:rsidR="00171B0F">
        <w:t>3.</w:t>
      </w:r>
    </w:p>
    <w:tbl>
      <w:tblPr>
        <w:tblW w:w="96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022BF6" w:rsidRPr="00E1645D" w14:paraId="51D6DD03" w14:textId="77777777" w:rsidTr="00340E51">
        <w:tc>
          <w:tcPr>
            <w:tcW w:w="3685" w:type="dxa"/>
            <w:tcBorders>
              <w:bottom w:val="single" w:sz="4" w:space="0" w:color="auto"/>
            </w:tcBorders>
            <w:shd w:val="clear" w:color="auto" w:fill="BFBFBF"/>
            <w:vAlign w:val="center"/>
          </w:tcPr>
          <w:p w14:paraId="7C6D622E" w14:textId="77777777" w:rsidR="00022BF6" w:rsidRPr="00E1645D" w:rsidRDefault="00022BF6" w:rsidP="00022BF6">
            <w:pPr>
              <w:spacing w:before="0" w:line="240" w:lineRule="auto"/>
              <w:jc w:val="center"/>
              <w:rPr>
                <w:b/>
              </w:rPr>
            </w:pPr>
            <w:r w:rsidRPr="00E1645D">
              <w:rPr>
                <w:b/>
              </w:rPr>
              <w:t>Očekávané výstupy</w:t>
            </w:r>
          </w:p>
        </w:tc>
        <w:tc>
          <w:tcPr>
            <w:tcW w:w="3118" w:type="dxa"/>
            <w:tcBorders>
              <w:bottom w:val="single" w:sz="4" w:space="0" w:color="auto"/>
            </w:tcBorders>
            <w:shd w:val="clear" w:color="auto" w:fill="BFBFBF"/>
            <w:vAlign w:val="center"/>
          </w:tcPr>
          <w:p w14:paraId="0B5C8164" w14:textId="77777777" w:rsidR="00022BF6" w:rsidRPr="00E1645D" w:rsidRDefault="00022BF6" w:rsidP="00022BF6">
            <w:pPr>
              <w:spacing w:before="0" w:line="240" w:lineRule="auto"/>
              <w:jc w:val="center"/>
              <w:rPr>
                <w:b/>
              </w:rPr>
            </w:pPr>
            <w:r w:rsidRPr="00E1645D">
              <w:rPr>
                <w:b/>
              </w:rPr>
              <w:t>Učivo</w:t>
            </w:r>
          </w:p>
        </w:tc>
        <w:tc>
          <w:tcPr>
            <w:tcW w:w="2835" w:type="dxa"/>
            <w:tcBorders>
              <w:bottom w:val="single" w:sz="4" w:space="0" w:color="auto"/>
            </w:tcBorders>
            <w:shd w:val="clear" w:color="auto" w:fill="BFBFBF"/>
            <w:vAlign w:val="center"/>
          </w:tcPr>
          <w:p w14:paraId="76DC8469" w14:textId="77777777" w:rsidR="00022BF6" w:rsidRPr="00E1645D" w:rsidRDefault="00022BF6" w:rsidP="00022BF6">
            <w:pPr>
              <w:spacing w:before="0" w:line="240" w:lineRule="auto"/>
              <w:jc w:val="center"/>
              <w:rPr>
                <w:b/>
              </w:rPr>
            </w:pPr>
            <w:r w:rsidRPr="00E1645D">
              <w:rPr>
                <w:b/>
              </w:rPr>
              <w:t>Průřezová témata,</w:t>
            </w:r>
          </w:p>
          <w:p w14:paraId="04D09AFF" w14:textId="77777777" w:rsidR="00022BF6" w:rsidRPr="00E1645D" w:rsidRDefault="00022BF6" w:rsidP="00022BF6">
            <w:pPr>
              <w:spacing w:before="0" w:line="240" w:lineRule="auto"/>
              <w:jc w:val="center"/>
              <w:rPr>
                <w:b/>
              </w:rPr>
            </w:pPr>
            <w:r w:rsidRPr="00E1645D">
              <w:rPr>
                <w:b/>
              </w:rPr>
              <w:t>MP vztahy</w:t>
            </w:r>
          </w:p>
        </w:tc>
      </w:tr>
      <w:tr w:rsidR="00340E51" w:rsidRPr="00E1645D" w14:paraId="13D846AA" w14:textId="77777777" w:rsidTr="00340E51">
        <w:tc>
          <w:tcPr>
            <w:tcW w:w="3685" w:type="dxa"/>
            <w:shd w:val="clear" w:color="auto" w:fill="auto"/>
          </w:tcPr>
          <w:p w14:paraId="3AE994A8" w14:textId="712FEF69" w:rsidR="00340E51" w:rsidRDefault="00340E51" w:rsidP="00CC5C4F">
            <w:pPr>
              <w:pStyle w:val="Tabulkaodrazky"/>
              <w:numPr>
                <w:ilvl w:val="0"/>
                <w:numId w:val="9"/>
              </w:numPr>
              <w:ind w:left="272" w:hanging="227"/>
            </w:pPr>
            <w:r w:rsidRPr="00E1645D">
              <w:t>zopakuje, shrne</w:t>
            </w:r>
            <w:r>
              <w:t xml:space="preserve"> a </w:t>
            </w:r>
            <w:r w:rsidRPr="00E1645D">
              <w:t>upevní poznatky</w:t>
            </w:r>
            <w:r>
              <w:t xml:space="preserve"> a dovednosti získané v ZSV</w:t>
            </w:r>
            <w:r w:rsidR="001E45D8">
              <w:t xml:space="preserve"> </w:t>
            </w:r>
            <w:r>
              <w:t>a v 2. ročníku Podnikatelských činností</w:t>
            </w:r>
          </w:p>
          <w:p w14:paraId="2DF8BF55" w14:textId="77777777" w:rsidR="00340E51" w:rsidRPr="00E1645D" w:rsidRDefault="00340E51" w:rsidP="00CC5C4F">
            <w:pPr>
              <w:pStyle w:val="Tabulkaodrazky"/>
              <w:numPr>
                <w:ilvl w:val="0"/>
                <w:numId w:val="9"/>
              </w:numPr>
              <w:ind w:left="272" w:hanging="227"/>
            </w:pPr>
            <w:r>
              <w:t>zvládá jednoduché účetní operace podle daňové evidence</w:t>
            </w:r>
          </w:p>
          <w:p w14:paraId="3AD0F29A" w14:textId="77777777" w:rsidR="00340E51" w:rsidRPr="00400B0F" w:rsidRDefault="00340E51" w:rsidP="00CC5C4F">
            <w:pPr>
              <w:pStyle w:val="TabulkaodrazkyCharCharChar"/>
              <w:numPr>
                <w:ilvl w:val="0"/>
                <w:numId w:val="9"/>
              </w:numPr>
              <w:spacing w:line="240" w:lineRule="auto"/>
              <w:ind w:left="272" w:hanging="227"/>
              <w:rPr>
                <w:rFonts w:ascii="Segoe UI Light" w:hAnsi="Segoe UI Light"/>
              </w:rPr>
            </w:pPr>
            <w:r w:rsidRPr="00400B0F">
              <w:rPr>
                <w:rFonts w:ascii="Segoe UI Light" w:hAnsi="Segoe UI Light"/>
              </w:rPr>
              <w:t>připraví a zpracuje doklady používané při prodeji v hotovosti nebo na fakturu</w:t>
            </w:r>
          </w:p>
          <w:p w14:paraId="7CF7C5CC" w14:textId="77777777" w:rsidR="00340E51" w:rsidRPr="00400B0F" w:rsidRDefault="00340E51" w:rsidP="00CC5C4F">
            <w:pPr>
              <w:pStyle w:val="TabulkaodrazkyCharCharChar"/>
              <w:numPr>
                <w:ilvl w:val="0"/>
                <w:numId w:val="9"/>
              </w:numPr>
              <w:spacing w:line="240" w:lineRule="auto"/>
              <w:ind w:left="272" w:hanging="227"/>
              <w:rPr>
                <w:rFonts w:ascii="Segoe UI Light" w:hAnsi="Segoe UI Light"/>
              </w:rPr>
            </w:pPr>
            <w:r w:rsidRPr="00400B0F">
              <w:rPr>
                <w:rFonts w:ascii="Segoe UI Light" w:hAnsi="Segoe UI Light"/>
              </w:rPr>
              <w:t>realizuje prodej v českém i v cizím jazyce</w:t>
            </w:r>
          </w:p>
          <w:p w14:paraId="486C2ABB" w14:textId="77777777" w:rsidR="00340E51" w:rsidRPr="00400B0F" w:rsidRDefault="00340E51" w:rsidP="00CC5C4F">
            <w:pPr>
              <w:pStyle w:val="TabulkaodrazkyCharCharChar"/>
              <w:numPr>
                <w:ilvl w:val="0"/>
                <w:numId w:val="9"/>
              </w:numPr>
              <w:spacing w:line="240" w:lineRule="auto"/>
              <w:ind w:left="272" w:hanging="227"/>
              <w:rPr>
                <w:rFonts w:ascii="Segoe UI Light" w:hAnsi="Segoe UI Light"/>
              </w:rPr>
            </w:pPr>
            <w:r w:rsidRPr="00400B0F">
              <w:rPr>
                <w:rFonts w:ascii="Segoe UI Light" w:hAnsi="Segoe UI Light"/>
              </w:rPr>
              <w:t>vystaví pro zákazníka stvrzenku o zaplacení nebo fakturu</w:t>
            </w:r>
          </w:p>
          <w:p w14:paraId="78B01914" w14:textId="77777777" w:rsidR="00340E51" w:rsidRPr="00400B0F" w:rsidRDefault="00340E51" w:rsidP="00CC5C4F">
            <w:pPr>
              <w:pStyle w:val="TabulkaodrazkyCharCharChar"/>
              <w:numPr>
                <w:ilvl w:val="0"/>
                <w:numId w:val="9"/>
              </w:numPr>
              <w:spacing w:line="240" w:lineRule="auto"/>
              <w:ind w:left="272" w:hanging="227"/>
              <w:rPr>
                <w:rFonts w:ascii="Segoe UI Light" w:hAnsi="Segoe UI Light"/>
              </w:rPr>
            </w:pPr>
            <w:r w:rsidRPr="00400B0F">
              <w:rPr>
                <w:rFonts w:ascii="Segoe UI Light" w:hAnsi="Segoe UI Light"/>
              </w:rPr>
              <w:t>sepíše prodané zboží č</w:t>
            </w:r>
            <w:r>
              <w:rPr>
                <w:rFonts w:ascii="Segoe UI Light" w:hAnsi="Segoe UI Light"/>
              </w:rPr>
              <w:t>i služby a provede inventarizaci</w:t>
            </w:r>
          </w:p>
          <w:p w14:paraId="16BF099B" w14:textId="77777777" w:rsidR="00340E51" w:rsidRPr="00400B0F" w:rsidRDefault="00340E51" w:rsidP="00CC5C4F">
            <w:pPr>
              <w:pStyle w:val="TabulkaodrazkyCharCharChar"/>
              <w:numPr>
                <w:ilvl w:val="0"/>
                <w:numId w:val="9"/>
              </w:numPr>
              <w:spacing w:line="240" w:lineRule="auto"/>
              <w:ind w:left="272" w:hanging="227"/>
              <w:rPr>
                <w:rFonts w:ascii="Segoe UI Light" w:hAnsi="Segoe UI Light"/>
              </w:rPr>
            </w:pPr>
            <w:r w:rsidRPr="00400B0F">
              <w:rPr>
                <w:rFonts w:ascii="Segoe UI Light" w:hAnsi="Segoe UI Light"/>
              </w:rPr>
              <w:t>zpracuje faktury, pokladní doklady, skladovou evidenci a bankovní výpisy</w:t>
            </w:r>
          </w:p>
          <w:p w14:paraId="39E0442B" w14:textId="77777777" w:rsidR="00340E51" w:rsidRPr="00400B0F" w:rsidRDefault="00340E51" w:rsidP="00CC5C4F">
            <w:pPr>
              <w:pStyle w:val="TabulkaodrazkyCharCharChar"/>
              <w:numPr>
                <w:ilvl w:val="0"/>
                <w:numId w:val="9"/>
              </w:numPr>
              <w:spacing w:line="240" w:lineRule="auto"/>
              <w:ind w:left="272" w:hanging="227"/>
              <w:rPr>
                <w:rFonts w:ascii="Segoe UI Light" w:hAnsi="Segoe UI Light"/>
              </w:rPr>
            </w:pPr>
            <w:r w:rsidRPr="00400B0F">
              <w:rPr>
                <w:rFonts w:ascii="Segoe UI Light" w:hAnsi="Segoe UI Light"/>
              </w:rPr>
              <w:t>vypočítá výsledek hospodaření podniku</w:t>
            </w:r>
          </w:p>
          <w:p w14:paraId="6BA3FCAF" w14:textId="77777777" w:rsidR="00340E51" w:rsidRDefault="00340E51" w:rsidP="00CC5C4F">
            <w:pPr>
              <w:pStyle w:val="Tabulkaodrazky"/>
              <w:numPr>
                <w:ilvl w:val="0"/>
                <w:numId w:val="9"/>
              </w:numPr>
              <w:ind w:left="272" w:hanging="227"/>
            </w:pPr>
            <w:r>
              <w:t>účastní se školního veletrhu fiktivních firem a připraví veškeré účetní i propagační materiály potřebné na tento veletrh</w:t>
            </w:r>
          </w:p>
          <w:p w14:paraId="66C57EEF" w14:textId="77777777" w:rsidR="00340E51" w:rsidRDefault="00340E51" w:rsidP="00CC5C4F">
            <w:pPr>
              <w:pStyle w:val="Tabulkaodrazky"/>
              <w:numPr>
                <w:ilvl w:val="0"/>
                <w:numId w:val="9"/>
              </w:numPr>
              <w:ind w:left="272" w:hanging="227"/>
            </w:pPr>
            <w:r>
              <w:t>zpracuje daňové přiznání z příjmů fyzických osob</w:t>
            </w:r>
          </w:p>
          <w:p w14:paraId="3F8E1BDD" w14:textId="77777777" w:rsidR="008F3C9C" w:rsidRDefault="008F3C9C" w:rsidP="00CC5C4F">
            <w:pPr>
              <w:pStyle w:val="Tabulkaodrazky"/>
              <w:numPr>
                <w:ilvl w:val="0"/>
                <w:numId w:val="9"/>
              </w:numPr>
              <w:ind w:left="272" w:hanging="227"/>
            </w:pPr>
            <w:r>
              <w:t>zúčastní se aktivně školního, on-line či běžného veletrhu fiktivních firem</w:t>
            </w:r>
          </w:p>
          <w:p w14:paraId="14B27333" w14:textId="77777777" w:rsidR="008F3C9C" w:rsidRDefault="008F3C9C" w:rsidP="00CC5C4F">
            <w:pPr>
              <w:pStyle w:val="Tabulkaodrazky"/>
              <w:numPr>
                <w:ilvl w:val="0"/>
                <w:numId w:val="9"/>
              </w:numPr>
              <w:ind w:left="272" w:hanging="227"/>
            </w:pPr>
            <w:r>
              <w:t>sestaví etický kodex firmy s ohledem na oblast podnikání</w:t>
            </w:r>
          </w:p>
          <w:p w14:paraId="4568CBEF" w14:textId="77777777" w:rsidR="008F3C9C" w:rsidRDefault="008F3C9C" w:rsidP="00CC5C4F">
            <w:pPr>
              <w:pStyle w:val="Tabulkaodrazky"/>
              <w:numPr>
                <w:ilvl w:val="0"/>
                <w:numId w:val="9"/>
              </w:numPr>
              <w:ind w:left="272" w:hanging="227"/>
            </w:pPr>
            <w:r>
              <w:t xml:space="preserve">popíše a předvede zásady správného jednání na obchodních </w:t>
            </w:r>
            <w:r>
              <w:lastRenderedPageBreak/>
              <w:t>schůzkách, včetně komunikace se zahraničními partnery</w:t>
            </w:r>
          </w:p>
          <w:p w14:paraId="7187973B" w14:textId="77777777" w:rsidR="008F3C9C" w:rsidRDefault="008F3C9C" w:rsidP="00CC5C4F">
            <w:pPr>
              <w:pStyle w:val="Tabulkaodrazky"/>
              <w:numPr>
                <w:ilvl w:val="0"/>
                <w:numId w:val="9"/>
              </w:numPr>
              <w:ind w:left="272" w:hanging="227"/>
            </w:pPr>
            <w:r>
              <w:t>zná zásady etikety v podnikání (správný styl oblékání, etiketa při stolování, …)</w:t>
            </w:r>
          </w:p>
          <w:p w14:paraId="2309B0A7" w14:textId="5B20A692" w:rsidR="008F3C9C" w:rsidRDefault="008F3C9C" w:rsidP="00CC5C4F">
            <w:pPr>
              <w:pStyle w:val="Tabulkaodrazky"/>
              <w:numPr>
                <w:ilvl w:val="0"/>
                <w:numId w:val="9"/>
              </w:numPr>
              <w:ind w:left="272" w:hanging="227"/>
            </w:pPr>
            <w:r>
              <w:t xml:space="preserve">zná zásady </w:t>
            </w:r>
            <w:proofErr w:type="spellStart"/>
            <w:r>
              <w:t>time</w:t>
            </w:r>
            <w:proofErr w:type="spellEnd"/>
            <w:r>
              <w:t xml:space="preserve"> managementu a prakticky </w:t>
            </w:r>
            <w:r w:rsidR="00205AA6">
              <w:t>je převádí</w:t>
            </w:r>
            <w:r>
              <w:t xml:space="preserve"> do svého osobního života</w:t>
            </w:r>
          </w:p>
          <w:p w14:paraId="0D21C854" w14:textId="71B6A752" w:rsidR="008F3C9C" w:rsidRPr="00E1645D" w:rsidRDefault="008F3C9C" w:rsidP="00CC5C4F">
            <w:pPr>
              <w:pStyle w:val="Tabulkaodrazky"/>
              <w:numPr>
                <w:ilvl w:val="0"/>
                <w:numId w:val="9"/>
              </w:numPr>
              <w:ind w:left="272" w:hanging="227"/>
            </w:pPr>
            <w:r>
              <w:t>využívá metod psychohygieny pro udržení dobrého psychického zdraví</w:t>
            </w:r>
          </w:p>
        </w:tc>
        <w:tc>
          <w:tcPr>
            <w:tcW w:w="3118" w:type="dxa"/>
            <w:shd w:val="clear" w:color="auto" w:fill="auto"/>
          </w:tcPr>
          <w:p w14:paraId="640EF0A4" w14:textId="77777777" w:rsidR="00340E51" w:rsidRPr="00967528" w:rsidRDefault="00340E51" w:rsidP="008F3C9C">
            <w:pPr>
              <w:spacing w:line="240" w:lineRule="auto"/>
              <w:ind w:left="272" w:hanging="227"/>
              <w:jc w:val="left"/>
              <w:rPr>
                <w:b/>
              </w:rPr>
            </w:pPr>
            <w:r w:rsidRPr="00967528">
              <w:rPr>
                <w:b/>
                <w:sz w:val="22"/>
                <w:szCs w:val="22"/>
              </w:rPr>
              <w:lastRenderedPageBreak/>
              <w:t>Podnikání</w:t>
            </w:r>
          </w:p>
          <w:p w14:paraId="2C32B146" w14:textId="77777777" w:rsidR="00340E51" w:rsidRPr="00967528" w:rsidRDefault="00340E51" w:rsidP="00CC5C4F">
            <w:pPr>
              <w:pStyle w:val="TabulkatextCharCharCharChar"/>
              <w:numPr>
                <w:ilvl w:val="0"/>
                <w:numId w:val="13"/>
              </w:numPr>
              <w:spacing w:line="240" w:lineRule="auto"/>
              <w:ind w:left="272" w:hanging="227"/>
              <w:rPr>
                <w:rFonts w:ascii="Segoe UI Light" w:hAnsi="Segoe UI Light" w:cs="Segoe UI Light"/>
              </w:rPr>
            </w:pPr>
            <w:r w:rsidRPr="00967528">
              <w:rPr>
                <w:rFonts w:ascii="Segoe UI Light" w:hAnsi="Segoe UI Light" w:cs="Segoe UI Light"/>
                <w:szCs w:val="22"/>
              </w:rPr>
              <w:t>vedení daňové evidence</w:t>
            </w:r>
          </w:p>
          <w:p w14:paraId="2FC7A146" w14:textId="77777777" w:rsidR="00340E51" w:rsidRPr="00967528" w:rsidRDefault="00340E51" w:rsidP="008F3C9C">
            <w:pPr>
              <w:pStyle w:val="TabulkatextChar"/>
              <w:tabs>
                <w:tab w:val="clear" w:pos="284"/>
              </w:tabs>
              <w:ind w:left="272"/>
            </w:pPr>
          </w:p>
          <w:p w14:paraId="1882C1EA" w14:textId="77777777" w:rsidR="00340E51" w:rsidRPr="00967528" w:rsidRDefault="00340E51" w:rsidP="008F3C9C">
            <w:pPr>
              <w:spacing w:line="240" w:lineRule="auto"/>
              <w:ind w:left="272" w:hanging="227"/>
              <w:jc w:val="left"/>
              <w:rPr>
                <w:b/>
              </w:rPr>
            </w:pPr>
          </w:p>
          <w:p w14:paraId="6B55EC6C" w14:textId="77777777" w:rsidR="00340E51" w:rsidRDefault="00340E51" w:rsidP="008F3C9C">
            <w:pPr>
              <w:spacing w:line="240" w:lineRule="auto"/>
              <w:ind w:left="272" w:hanging="227"/>
              <w:jc w:val="left"/>
              <w:rPr>
                <w:b/>
              </w:rPr>
            </w:pPr>
          </w:p>
          <w:p w14:paraId="5A5BD0D6" w14:textId="77777777" w:rsidR="00340E51" w:rsidRPr="00967528" w:rsidRDefault="00340E51" w:rsidP="008F3C9C">
            <w:pPr>
              <w:spacing w:line="240" w:lineRule="auto"/>
              <w:ind w:left="272" w:hanging="227"/>
              <w:jc w:val="left"/>
              <w:rPr>
                <w:b/>
              </w:rPr>
            </w:pPr>
            <w:r w:rsidRPr="00967528">
              <w:rPr>
                <w:b/>
                <w:sz w:val="22"/>
                <w:szCs w:val="22"/>
              </w:rPr>
              <w:t>Prezentace fiktivní firmy</w:t>
            </w:r>
          </w:p>
          <w:p w14:paraId="0F678746" w14:textId="77777777" w:rsidR="00340E51" w:rsidRPr="00967528" w:rsidRDefault="00340E51" w:rsidP="00CC5C4F">
            <w:pPr>
              <w:pStyle w:val="Odstavecseseznamem"/>
              <w:numPr>
                <w:ilvl w:val="0"/>
                <w:numId w:val="13"/>
              </w:numPr>
              <w:spacing w:after="0" w:line="240" w:lineRule="auto"/>
              <w:ind w:left="272" w:hanging="227"/>
              <w:rPr>
                <w:rFonts w:ascii="Segoe UI Light" w:hAnsi="Segoe UI Light" w:cs="Segoe UI Light"/>
                <w:lang w:eastAsia="cs-CZ"/>
              </w:rPr>
            </w:pPr>
            <w:r w:rsidRPr="00967528">
              <w:rPr>
                <w:rFonts w:ascii="Segoe UI Light" w:hAnsi="Segoe UI Light" w:cs="Segoe UI Light"/>
                <w:lang w:eastAsia="cs-CZ"/>
              </w:rPr>
              <w:t>obchodní činnost</w:t>
            </w:r>
          </w:p>
          <w:p w14:paraId="11BD40A1" w14:textId="77777777" w:rsidR="00340E51" w:rsidRPr="00967528" w:rsidRDefault="00340E51" w:rsidP="00CC5C4F">
            <w:pPr>
              <w:pStyle w:val="Odstavecseseznamem"/>
              <w:numPr>
                <w:ilvl w:val="0"/>
                <w:numId w:val="13"/>
              </w:numPr>
              <w:spacing w:after="0" w:line="240" w:lineRule="auto"/>
              <w:ind w:left="272" w:hanging="227"/>
              <w:rPr>
                <w:rFonts w:ascii="Segoe UI Light" w:hAnsi="Segoe UI Light" w:cs="Segoe UI Light"/>
                <w:lang w:eastAsia="cs-CZ"/>
              </w:rPr>
            </w:pPr>
            <w:r w:rsidRPr="00967528">
              <w:rPr>
                <w:rFonts w:ascii="Segoe UI Light" w:hAnsi="Segoe UI Light" w:cs="Segoe UI Light"/>
                <w:lang w:eastAsia="cs-CZ"/>
              </w:rPr>
              <w:t>marketingová činnost</w:t>
            </w:r>
          </w:p>
          <w:p w14:paraId="24651CCF" w14:textId="77777777" w:rsidR="00340E51" w:rsidRPr="00967528" w:rsidRDefault="00340E51" w:rsidP="00CC5C4F">
            <w:pPr>
              <w:pStyle w:val="Odstavecseseznamem"/>
              <w:numPr>
                <w:ilvl w:val="0"/>
                <w:numId w:val="13"/>
              </w:numPr>
              <w:spacing w:after="0" w:line="240" w:lineRule="auto"/>
              <w:ind w:left="272" w:hanging="227"/>
              <w:rPr>
                <w:rFonts w:ascii="Segoe UI Light" w:hAnsi="Segoe UI Light" w:cs="Segoe UI Light"/>
                <w:lang w:eastAsia="cs-CZ"/>
              </w:rPr>
            </w:pPr>
            <w:r w:rsidRPr="00967528">
              <w:rPr>
                <w:rFonts w:ascii="Segoe UI Light" w:hAnsi="Segoe UI Light" w:cs="Segoe UI Light"/>
                <w:lang w:eastAsia="cs-CZ"/>
              </w:rPr>
              <w:t>daňová činnost</w:t>
            </w:r>
          </w:p>
          <w:p w14:paraId="560EED24" w14:textId="77777777" w:rsidR="00340E51" w:rsidRPr="00967528" w:rsidRDefault="00340E51" w:rsidP="00CC5C4F">
            <w:pPr>
              <w:pStyle w:val="Odstavecseseznamem"/>
              <w:numPr>
                <w:ilvl w:val="0"/>
                <w:numId w:val="13"/>
              </w:numPr>
              <w:spacing w:after="0" w:line="240" w:lineRule="auto"/>
              <w:ind w:left="272" w:hanging="227"/>
              <w:rPr>
                <w:rFonts w:ascii="Segoe UI Light" w:hAnsi="Segoe UI Light" w:cs="Segoe UI Light"/>
                <w:lang w:eastAsia="cs-CZ"/>
              </w:rPr>
            </w:pPr>
            <w:r w:rsidRPr="00967528">
              <w:rPr>
                <w:rFonts w:ascii="Segoe UI Light" w:hAnsi="Segoe UI Light" w:cs="Segoe UI Light"/>
                <w:lang w:eastAsia="cs-CZ"/>
              </w:rPr>
              <w:t>propagační činnost</w:t>
            </w:r>
          </w:p>
          <w:p w14:paraId="15AC63E9" w14:textId="77777777" w:rsidR="00340E51" w:rsidRPr="00967528" w:rsidRDefault="00340E51" w:rsidP="008F3C9C">
            <w:pPr>
              <w:spacing w:line="240" w:lineRule="auto"/>
              <w:ind w:left="272" w:hanging="227"/>
              <w:jc w:val="left"/>
            </w:pPr>
          </w:p>
          <w:p w14:paraId="11818F5B" w14:textId="77777777" w:rsidR="00340E51" w:rsidRPr="00967528" w:rsidRDefault="00340E51" w:rsidP="008F3C9C">
            <w:pPr>
              <w:spacing w:line="240" w:lineRule="auto"/>
              <w:ind w:left="272" w:hanging="227"/>
              <w:jc w:val="left"/>
            </w:pPr>
          </w:p>
          <w:p w14:paraId="326541E5" w14:textId="77777777" w:rsidR="00340E51" w:rsidRPr="00967528" w:rsidRDefault="00340E51" w:rsidP="008F3C9C">
            <w:pPr>
              <w:pStyle w:val="TabulkatextCharCharCharChar"/>
              <w:tabs>
                <w:tab w:val="clear" w:pos="567"/>
              </w:tabs>
              <w:spacing w:line="240" w:lineRule="auto"/>
              <w:ind w:left="272"/>
              <w:rPr>
                <w:rFonts w:ascii="Segoe UI Light" w:hAnsi="Segoe UI Light" w:cs="Segoe UI Light"/>
              </w:rPr>
            </w:pPr>
          </w:p>
          <w:p w14:paraId="719DABA1" w14:textId="77777777" w:rsidR="00340E51" w:rsidRPr="00967528" w:rsidRDefault="00340E51" w:rsidP="008F3C9C">
            <w:pPr>
              <w:spacing w:line="240" w:lineRule="auto"/>
              <w:ind w:left="272" w:hanging="227"/>
              <w:jc w:val="left"/>
            </w:pPr>
          </w:p>
          <w:p w14:paraId="33F540FE" w14:textId="77777777" w:rsidR="00340E51" w:rsidRDefault="00340E51" w:rsidP="008F3C9C">
            <w:pPr>
              <w:pStyle w:val="TabulkatextChar"/>
              <w:tabs>
                <w:tab w:val="clear" w:pos="284"/>
              </w:tabs>
              <w:ind w:left="272"/>
              <w:rPr>
                <w:sz w:val="24"/>
              </w:rPr>
            </w:pPr>
          </w:p>
          <w:p w14:paraId="0667D2C1" w14:textId="77777777" w:rsidR="008F3C9C" w:rsidRDefault="008F3C9C" w:rsidP="008F3C9C">
            <w:pPr>
              <w:pStyle w:val="TabulkatextChar"/>
              <w:tabs>
                <w:tab w:val="clear" w:pos="284"/>
              </w:tabs>
              <w:ind w:left="272"/>
              <w:rPr>
                <w:sz w:val="24"/>
              </w:rPr>
            </w:pPr>
          </w:p>
          <w:p w14:paraId="1451613E" w14:textId="77777777" w:rsidR="008F3C9C" w:rsidRDefault="008F3C9C" w:rsidP="008F3C9C">
            <w:pPr>
              <w:pStyle w:val="TabulkatextChar"/>
              <w:tabs>
                <w:tab w:val="clear" w:pos="284"/>
              </w:tabs>
              <w:ind w:left="272"/>
              <w:rPr>
                <w:sz w:val="24"/>
              </w:rPr>
            </w:pPr>
          </w:p>
          <w:p w14:paraId="7168544A" w14:textId="77777777" w:rsidR="008F3C9C" w:rsidRDefault="008F3C9C" w:rsidP="008F3C9C">
            <w:pPr>
              <w:pStyle w:val="TabulkatextChar"/>
              <w:tabs>
                <w:tab w:val="clear" w:pos="284"/>
              </w:tabs>
              <w:ind w:left="272"/>
              <w:rPr>
                <w:sz w:val="24"/>
              </w:rPr>
            </w:pPr>
          </w:p>
          <w:p w14:paraId="59530E21" w14:textId="77777777" w:rsidR="008F3C9C" w:rsidRDefault="008F3C9C" w:rsidP="008F3C9C">
            <w:pPr>
              <w:pStyle w:val="TabulkatextChar"/>
              <w:tabs>
                <w:tab w:val="clear" w:pos="284"/>
              </w:tabs>
              <w:ind w:left="272"/>
              <w:rPr>
                <w:sz w:val="24"/>
              </w:rPr>
            </w:pPr>
          </w:p>
          <w:p w14:paraId="1DE16308" w14:textId="77777777" w:rsidR="008F3C9C" w:rsidRDefault="008F3C9C" w:rsidP="008F3C9C">
            <w:pPr>
              <w:pStyle w:val="TabulkatextChar"/>
              <w:tabs>
                <w:tab w:val="clear" w:pos="284"/>
              </w:tabs>
              <w:ind w:left="272"/>
              <w:rPr>
                <w:sz w:val="24"/>
              </w:rPr>
            </w:pPr>
          </w:p>
          <w:p w14:paraId="4047376F" w14:textId="77777777" w:rsidR="008F3C9C" w:rsidRDefault="008F3C9C" w:rsidP="008F3C9C">
            <w:pPr>
              <w:pStyle w:val="TabulkatextChar"/>
              <w:tabs>
                <w:tab w:val="clear" w:pos="284"/>
              </w:tabs>
              <w:ind w:left="272"/>
              <w:rPr>
                <w:sz w:val="24"/>
              </w:rPr>
            </w:pPr>
          </w:p>
          <w:p w14:paraId="65F6A94D" w14:textId="77777777" w:rsidR="008F3C9C" w:rsidRDefault="008F3C9C" w:rsidP="008F3C9C">
            <w:pPr>
              <w:pStyle w:val="TabulkatextChar"/>
              <w:tabs>
                <w:tab w:val="clear" w:pos="284"/>
              </w:tabs>
              <w:ind w:left="272"/>
              <w:rPr>
                <w:sz w:val="24"/>
              </w:rPr>
            </w:pPr>
          </w:p>
          <w:p w14:paraId="0D861D23" w14:textId="77777777" w:rsidR="008F3C9C" w:rsidRDefault="008F3C9C" w:rsidP="008F3C9C">
            <w:pPr>
              <w:pStyle w:val="TabulkatextChar"/>
              <w:tabs>
                <w:tab w:val="clear" w:pos="284"/>
              </w:tabs>
              <w:ind w:left="272"/>
              <w:rPr>
                <w:sz w:val="24"/>
              </w:rPr>
            </w:pPr>
          </w:p>
          <w:p w14:paraId="4D859499" w14:textId="77777777" w:rsidR="008F3C9C" w:rsidRDefault="008F3C9C" w:rsidP="008F3C9C">
            <w:pPr>
              <w:pStyle w:val="TabulkatextChar"/>
              <w:tabs>
                <w:tab w:val="clear" w:pos="284"/>
              </w:tabs>
              <w:ind w:left="272"/>
              <w:rPr>
                <w:sz w:val="24"/>
              </w:rPr>
            </w:pPr>
          </w:p>
          <w:p w14:paraId="2ECD761F" w14:textId="77777777" w:rsidR="008F3C9C" w:rsidRDefault="008F3C9C" w:rsidP="008F3C9C">
            <w:pPr>
              <w:pStyle w:val="TabulkatextChar"/>
              <w:tabs>
                <w:tab w:val="clear" w:pos="284"/>
              </w:tabs>
              <w:ind w:left="272"/>
              <w:rPr>
                <w:sz w:val="24"/>
              </w:rPr>
            </w:pPr>
          </w:p>
          <w:p w14:paraId="3C5725D9" w14:textId="77777777" w:rsidR="008F3C9C" w:rsidRDefault="008F3C9C" w:rsidP="008F3C9C">
            <w:pPr>
              <w:pStyle w:val="TabulkatextChar"/>
              <w:tabs>
                <w:tab w:val="clear" w:pos="284"/>
              </w:tabs>
              <w:ind w:left="272"/>
              <w:rPr>
                <w:sz w:val="24"/>
              </w:rPr>
            </w:pPr>
          </w:p>
          <w:p w14:paraId="7CA6D5B8" w14:textId="37771102" w:rsidR="008F3C9C" w:rsidRPr="008F3C9C" w:rsidRDefault="008F3C9C" w:rsidP="008F3C9C">
            <w:pPr>
              <w:pStyle w:val="TabulkatextChar"/>
              <w:tabs>
                <w:tab w:val="clear" w:pos="284"/>
              </w:tabs>
              <w:ind w:left="272"/>
              <w:rPr>
                <w:rFonts w:ascii="Segoe UI Light" w:hAnsi="Segoe UI Light" w:cs="Segoe UI Light"/>
                <w:b/>
                <w:noProof/>
                <w:szCs w:val="22"/>
              </w:rPr>
            </w:pPr>
            <w:r w:rsidRPr="008F3C9C">
              <w:rPr>
                <w:rFonts w:ascii="Segoe UI Light" w:hAnsi="Segoe UI Light" w:cs="Segoe UI Light"/>
                <w:b/>
                <w:noProof/>
                <w:szCs w:val="22"/>
              </w:rPr>
              <w:t>Psychologie a etika</w:t>
            </w:r>
          </w:p>
          <w:p w14:paraId="093CB1E9" w14:textId="77777777" w:rsidR="008F3C9C" w:rsidRPr="008F3C9C" w:rsidRDefault="008F3C9C" w:rsidP="00CC5C4F">
            <w:pPr>
              <w:pStyle w:val="Odstavecseseznamem"/>
              <w:numPr>
                <w:ilvl w:val="0"/>
                <w:numId w:val="13"/>
              </w:numPr>
              <w:spacing w:after="0" w:line="240" w:lineRule="auto"/>
              <w:ind w:left="272" w:hanging="227"/>
              <w:rPr>
                <w:rFonts w:ascii="Segoe UI Light" w:hAnsi="Segoe UI Light" w:cs="Segoe UI Light"/>
                <w:lang w:eastAsia="cs-CZ"/>
              </w:rPr>
            </w:pPr>
            <w:r w:rsidRPr="008F3C9C">
              <w:rPr>
                <w:rFonts w:ascii="Segoe UI Light" w:hAnsi="Segoe UI Light" w:cs="Segoe UI Light"/>
                <w:lang w:eastAsia="cs-CZ"/>
              </w:rPr>
              <w:t>etický kodex firmy</w:t>
            </w:r>
          </w:p>
          <w:p w14:paraId="0AC443D2" w14:textId="77777777" w:rsidR="008F3C9C" w:rsidRPr="008F3C9C" w:rsidRDefault="008F3C9C" w:rsidP="00CC5C4F">
            <w:pPr>
              <w:pStyle w:val="Odstavecseseznamem"/>
              <w:numPr>
                <w:ilvl w:val="0"/>
                <w:numId w:val="13"/>
              </w:numPr>
              <w:spacing w:after="0" w:line="240" w:lineRule="auto"/>
              <w:ind w:left="272" w:hanging="227"/>
              <w:rPr>
                <w:rFonts w:ascii="Segoe UI Light" w:hAnsi="Segoe UI Light" w:cs="Segoe UI Light"/>
                <w:lang w:eastAsia="cs-CZ"/>
              </w:rPr>
            </w:pPr>
            <w:r w:rsidRPr="008F3C9C">
              <w:rPr>
                <w:rFonts w:ascii="Segoe UI Light" w:hAnsi="Segoe UI Light" w:cs="Segoe UI Light"/>
                <w:lang w:eastAsia="cs-CZ"/>
              </w:rPr>
              <w:t>obchodní schůzka</w:t>
            </w:r>
          </w:p>
          <w:p w14:paraId="2A14CC90" w14:textId="11CB1CD8" w:rsidR="008F3C9C" w:rsidRPr="008F3C9C" w:rsidRDefault="008F3C9C" w:rsidP="00CC5C4F">
            <w:pPr>
              <w:pStyle w:val="Odstavecseseznamem"/>
              <w:numPr>
                <w:ilvl w:val="0"/>
                <w:numId w:val="13"/>
              </w:numPr>
              <w:spacing w:after="0" w:line="240" w:lineRule="auto"/>
              <w:ind w:left="272" w:hanging="227"/>
              <w:rPr>
                <w:rFonts w:ascii="Segoe UI Light" w:hAnsi="Segoe UI Light" w:cs="Segoe UI Light"/>
                <w:lang w:eastAsia="cs-CZ"/>
              </w:rPr>
            </w:pPr>
            <w:r w:rsidRPr="008F3C9C">
              <w:rPr>
                <w:rFonts w:ascii="Segoe UI Light" w:hAnsi="Segoe UI Light" w:cs="Segoe UI Light"/>
                <w:lang w:eastAsia="cs-CZ"/>
              </w:rPr>
              <w:t>etiketa v podnikání</w:t>
            </w:r>
          </w:p>
          <w:p w14:paraId="2375862B" w14:textId="77777777" w:rsidR="008F3C9C" w:rsidRPr="008F3C9C" w:rsidRDefault="008F3C9C" w:rsidP="00CC5C4F">
            <w:pPr>
              <w:pStyle w:val="Odstavecseseznamem"/>
              <w:numPr>
                <w:ilvl w:val="0"/>
                <w:numId w:val="13"/>
              </w:numPr>
              <w:spacing w:after="0" w:line="240" w:lineRule="auto"/>
              <w:ind w:left="272" w:hanging="227"/>
              <w:rPr>
                <w:rFonts w:ascii="Segoe UI Light" w:hAnsi="Segoe UI Light" w:cs="Segoe UI Light"/>
                <w:lang w:eastAsia="cs-CZ"/>
              </w:rPr>
            </w:pPr>
            <w:proofErr w:type="spellStart"/>
            <w:r w:rsidRPr="008F3C9C">
              <w:rPr>
                <w:rFonts w:ascii="Segoe UI Light" w:hAnsi="Segoe UI Light" w:cs="Segoe UI Light"/>
                <w:lang w:eastAsia="cs-CZ"/>
              </w:rPr>
              <w:lastRenderedPageBreak/>
              <w:t>time</w:t>
            </w:r>
            <w:proofErr w:type="spellEnd"/>
            <w:r w:rsidRPr="008F3C9C">
              <w:rPr>
                <w:rFonts w:ascii="Segoe UI Light" w:hAnsi="Segoe UI Light" w:cs="Segoe UI Light"/>
                <w:lang w:eastAsia="cs-CZ"/>
              </w:rPr>
              <w:t xml:space="preserve"> management</w:t>
            </w:r>
          </w:p>
          <w:p w14:paraId="48CE3D98" w14:textId="1CB51A4A" w:rsidR="008F3C9C" w:rsidRPr="00E1645D" w:rsidRDefault="008F3C9C" w:rsidP="00CC5C4F">
            <w:pPr>
              <w:pStyle w:val="Odstavecseseznamem"/>
              <w:numPr>
                <w:ilvl w:val="0"/>
                <w:numId w:val="13"/>
              </w:numPr>
              <w:spacing w:after="0" w:line="240" w:lineRule="auto"/>
              <w:ind w:left="272" w:hanging="227"/>
              <w:rPr>
                <w:sz w:val="24"/>
              </w:rPr>
            </w:pPr>
            <w:r w:rsidRPr="008F3C9C">
              <w:rPr>
                <w:rFonts w:ascii="Segoe UI Light" w:hAnsi="Segoe UI Light" w:cs="Segoe UI Light"/>
                <w:lang w:eastAsia="cs-CZ"/>
              </w:rPr>
              <w:t>psychohygiena</w:t>
            </w:r>
          </w:p>
        </w:tc>
        <w:tc>
          <w:tcPr>
            <w:tcW w:w="2835" w:type="dxa"/>
            <w:shd w:val="clear" w:color="auto" w:fill="auto"/>
          </w:tcPr>
          <w:p w14:paraId="2B1DBEAC" w14:textId="77777777" w:rsidR="00340E51" w:rsidRDefault="00340E51" w:rsidP="008F3C9C">
            <w:pPr>
              <w:pStyle w:val="Tabulkanormln"/>
              <w:ind w:left="272" w:hanging="227"/>
              <w:rPr>
                <w:b/>
              </w:rPr>
            </w:pPr>
          </w:p>
          <w:p w14:paraId="2F2886C8" w14:textId="77777777" w:rsidR="00340E51" w:rsidRDefault="00340E51" w:rsidP="008F3C9C">
            <w:pPr>
              <w:pStyle w:val="Tabulkanormln"/>
              <w:ind w:left="272" w:hanging="227"/>
              <w:rPr>
                <w:b/>
              </w:rPr>
            </w:pPr>
          </w:p>
          <w:p w14:paraId="40C76645" w14:textId="77777777" w:rsidR="00340E51" w:rsidRDefault="00340E51" w:rsidP="008F3C9C">
            <w:pPr>
              <w:pStyle w:val="Tabulkanormln"/>
              <w:ind w:left="272" w:hanging="227"/>
              <w:rPr>
                <w:b/>
              </w:rPr>
            </w:pPr>
          </w:p>
          <w:p w14:paraId="3CAB4713" w14:textId="77777777" w:rsidR="00340E51" w:rsidRDefault="00340E51" w:rsidP="008F3C9C">
            <w:pPr>
              <w:pStyle w:val="Tabulkanormln"/>
              <w:ind w:left="272" w:hanging="227"/>
              <w:rPr>
                <w:b/>
              </w:rPr>
            </w:pPr>
          </w:p>
          <w:p w14:paraId="11D26DDC" w14:textId="77777777" w:rsidR="00340E51" w:rsidRDefault="00340E51" w:rsidP="008F3C9C">
            <w:pPr>
              <w:pStyle w:val="Tabulkanormln"/>
              <w:ind w:left="272" w:hanging="227"/>
              <w:rPr>
                <w:b/>
              </w:rPr>
            </w:pPr>
          </w:p>
          <w:p w14:paraId="50CD4F1D" w14:textId="77777777" w:rsidR="00340E51" w:rsidRDefault="00340E51" w:rsidP="008F3C9C">
            <w:pPr>
              <w:pStyle w:val="Tabulkanormln"/>
              <w:ind w:left="272" w:hanging="227"/>
              <w:rPr>
                <w:b/>
              </w:rPr>
            </w:pPr>
          </w:p>
          <w:p w14:paraId="6F60DC3B" w14:textId="77777777" w:rsidR="00340E51" w:rsidRDefault="00340E51" w:rsidP="008F3C9C">
            <w:pPr>
              <w:pStyle w:val="Tabulkanormln"/>
              <w:ind w:left="272" w:hanging="227"/>
              <w:rPr>
                <w:b/>
              </w:rPr>
            </w:pPr>
          </w:p>
          <w:p w14:paraId="71EDB552" w14:textId="77777777" w:rsidR="00340E51" w:rsidRDefault="00340E51" w:rsidP="008F3C9C">
            <w:pPr>
              <w:pStyle w:val="Tabulkanormln"/>
              <w:ind w:left="272" w:hanging="227"/>
              <w:rPr>
                <w:b/>
              </w:rPr>
            </w:pPr>
          </w:p>
          <w:p w14:paraId="47520E96" w14:textId="77777777" w:rsidR="00340E51" w:rsidRDefault="00340E51" w:rsidP="008F3C9C">
            <w:pPr>
              <w:pStyle w:val="Tabulkanormln"/>
              <w:ind w:left="272" w:hanging="227"/>
              <w:rPr>
                <w:b/>
              </w:rPr>
            </w:pPr>
          </w:p>
          <w:p w14:paraId="32067DD0" w14:textId="77777777" w:rsidR="00340E51" w:rsidRDefault="00340E51" w:rsidP="008F3C9C">
            <w:pPr>
              <w:pStyle w:val="Tabulkanormln"/>
              <w:ind w:left="272" w:hanging="227"/>
            </w:pPr>
            <w:r w:rsidRPr="00395028">
              <w:t>VMGES:</w:t>
            </w:r>
          </w:p>
          <w:p w14:paraId="3E156EED" w14:textId="77777777" w:rsidR="00340E51" w:rsidRPr="00C379A4" w:rsidRDefault="00340E51" w:rsidP="008F3C9C">
            <w:pPr>
              <w:pStyle w:val="Tabulkanormln"/>
              <w:ind w:left="62" w:hanging="17"/>
            </w:pPr>
            <w:r w:rsidRPr="00C379A4">
              <w:t>Komunikace v cizích jazycích, respektování potřeb zahraničních trhů s ohledem na jejich kulturu</w:t>
            </w:r>
          </w:p>
          <w:p w14:paraId="574D562F" w14:textId="77777777" w:rsidR="00340E51" w:rsidRDefault="00340E51" w:rsidP="008F3C9C">
            <w:pPr>
              <w:pStyle w:val="Tabulkanormln"/>
              <w:ind w:left="272" w:hanging="227"/>
              <w:rPr>
                <w:b/>
              </w:rPr>
            </w:pPr>
          </w:p>
          <w:p w14:paraId="4CF02BFB" w14:textId="77777777" w:rsidR="00340E51" w:rsidRDefault="00340E51" w:rsidP="008F3C9C">
            <w:pPr>
              <w:pStyle w:val="Tabulkanormln"/>
              <w:ind w:left="272" w:hanging="227"/>
              <w:rPr>
                <w:b/>
              </w:rPr>
            </w:pPr>
          </w:p>
          <w:p w14:paraId="34D40D08" w14:textId="77777777" w:rsidR="00340E51" w:rsidRDefault="00340E51" w:rsidP="008F3C9C">
            <w:pPr>
              <w:pStyle w:val="Tabulkanormln"/>
              <w:ind w:left="272" w:hanging="227"/>
              <w:rPr>
                <w:b/>
              </w:rPr>
            </w:pPr>
          </w:p>
          <w:p w14:paraId="4EB1BF51" w14:textId="77777777" w:rsidR="00340E51" w:rsidRDefault="00340E51" w:rsidP="008F3C9C">
            <w:pPr>
              <w:pStyle w:val="Tabulkanormln"/>
              <w:ind w:left="272" w:hanging="227"/>
              <w:rPr>
                <w:b/>
              </w:rPr>
            </w:pPr>
          </w:p>
          <w:p w14:paraId="140563DD" w14:textId="77777777" w:rsidR="00340E51" w:rsidRDefault="00340E51" w:rsidP="008F3C9C">
            <w:pPr>
              <w:pStyle w:val="Tabulkanormln"/>
              <w:ind w:left="272" w:hanging="227"/>
              <w:rPr>
                <w:b/>
              </w:rPr>
            </w:pPr>
          </w:p>
          <w:p w14:paraId="2DD4DC2B" w14:textId="77777777" w:rsidR="00340E51" w:rsidRPr="00395028" w:rsidRDefault="00340E51" w:rsidP="008F3C9C">
            <w:pPr>
              <w:pStyle w:val="Tabulkanormln"/>
              <w:ind w:left="272" w:hanging="227"/>
            </w:pPr>
            <w:r w:rsidRPr="00395028">
              <w:t>OSV:</w:t>
            </w:r>
          </w:p>
          <w:p w14:paraId="5A0F3104" w14:textId="4E0DD7CD" w:rsidR="00340E51" w:rsidRPr="00395028" w:rsidRDefault="00340E51" w:rsidP="008F3C9C">
            <w:pPr>
              <w:pStyle w:val="Tabulkanormln"/>
              <w:ind w:left="62" w:hanging="17"/>
            </w:pPr>
            <w:r w:rsidRPr="00395028">
              <w:t>Spoluprá</w:t>
            </w:r>
            <w:r>
              <w:t>ce a soutěž – konkurenceschopnost na trhu práce a jak ji dosáhnout, etické kodexy vybraných profesí</w:t>
            </w:r>
            <w:r w:rsidR="008F3C9C">
              <w:t>; poznání a rozvoj vlastní osobnosti</w:t>
            </w:r>
          </w:p>
        </w:tc>
      </w:tr>
    </w:tbl>
    <w:p w14:paraId="6B1BA3EC" w14:textId="77777777" w:rsidR="00022BF6" w:rsidRDefault="00022BF6" w:rsidP="00022BF6">
      <w:pPr>
        <w:spacing w:before="0"/>
      </w:pPr>
    </w:p>
    <w:p w14:paraId="36B0B1BB" w14:textId="2E79D025" w:rsidR="008F3C9C" w:rsidRDefault="00656D32" w:rsidP="008F3C9C">
      <w:pPr>
        <w:pStyle w:val="Nadpis2"/>
        <w:tabs>
          <w:tab w:val="num" w:pos="567"/>
        </w:tabs>
        <w:spacing w:before="0" w:after="0"/>
        <w:ind w:left="567" w:hanging="567"/>
      </w:pPr>
      <w:bookmarkStart w:id="180" w:name="_Toc174291274"/>
      <w:r>
        <w:t>Seminář</w:t>
      </w:r>
      <w:r w:rsidR="002F47EF">
        <w:t xml:space="preserve"> a </w:t>
      </w:r>
      <w:r>
        <w:t>cvičení</w:t>
      </w:r>
      <w:r w:rsidR="002F47EF">
        <w:t xml:space="preserve"> z </w:t>
      </w:r>
      <w:r>
        <w:t>biologie</w:t>
      </w:r>
      <w:bookmarkEnd w:id="177"/>
      <w:bookmarkEnd w:id="180"/>
    </w:p>
    <w:p w14:paraId="339F1BFD" w14:textId="77777777" w:rsidR="008F3C9C" w:rsidRDefault="008F3C9C" w:rsidP="008F3C9C">
      <w:pPr>
        <w:spacing w:before="0"/>
      </w:pPr>
      <w:r>
        <w:t xml:space="preserve">Celkový počet hodin: 0 – 2 – 2 – 0 </w:t>
      </w:r>
    </w:p>
    <w:p w14:paraId="7A019691" w14:textId="77777777" w:rsidR="008F3C9C" w:rsidRPr="00120FB6" w:rsidRDefault="008F3C9C" w:rsidP="008F3C9C">
      <w:pPr>
        <w:spacing w:before="0"/>
        <w:rPr>
          <w:rStyle w:val="Siln"/>
        </w:rPr>
      </w:pPr>
      <w:r w:rsidRPr="00120FB6">
        <w:rPr>
          <w:rStyle w:val="Siln"/>
        </w:rPr>
        <w:t>Charakteristika vyučovacího předmětu</w:t>
      </w:r>
    </w:p>
    <w:p w14:paraId="29FA3AD4" w14:textId="77777777" w:rsidR="008F3C9C" w:rsidRPr="00796C1B" w:rsidRDefault="008F3C9C" w:rsidP="008F3C9C">
      <w:pPr>
        <w:pStyle w:val="Odstmezery"/>
        <w:rPr>
          <w:rFonts w:eastAsia="SimSun"/>
          <w:lang w:eastAsia="zh-CN"/>
        </w:rPr>
      </w:pPr>
      <w:r w:rsidRPr="00796C1B">
        <w:t>Vyučovací předmět biologie vychází ze vzdělávacího oboru Biologie, který je součástí vzdělávací oblasti Člověk</w:t>
      </w:r>
      <w:r>
        <w:t xml:space="preserve"> a </w:t>
      </w:r>
      <w:r w:rsidRPr="00796C1B">
        <w:t>příroda,</w:t>
      </w:r>
      <w:r>
        <w:t xml:space="preserve"> a </w:t>
      </w:r>
      <w:r w:rsidRPr="00796C1B">
        <w:t>zahrnuje</w:t>
      </w:r>
      <w:r>
        <w:t xml:space="preserve"> v </w:t>
      </w:r>
      <w:r w:rsidRPr="00796C1B">
        <w:t>sobě</w:t>
      </w:r>
      <w:r>
        <w:t xml:space="preserve"> i </w:t>
      </w:r>
      <w:r w:rsidRPr="00796C1B">
        <w:t>některá témata ze vzdělávacího oboru Geologie, který je součástí vzdělávací oblasti Člověk</w:t>
      </w:r>
      <w:r>
        <w:t xml:space="preserve"> a </w:t>
      </w:r>
      <w:r w:rsidRPr="00796C1B">
        <w:t>příroda,</w:t>
      </w:r>
      <w:r>
        <w:t xml:space="preserve"> a </w:t>
      </w:r>
      <w:r w:rsidRPr="00796C1B">
        <w:t>některá témata ze vzdělávacího oboru Výchova ke zdraví, který je součástí vzdělávací oblasti Člověk</w:t>
      </w:r>
      <w:r>
        <w:t xml:space="preserve"> a </w:t>
      </w:r>
      <w:r w:rsidRPr="00796C1B">
        <w:t>zdraví,</w:t>
      </w:r>
      <w:r>
        <w:t xml:space="preserve"> a </w:t>
      </w:r>
      <w:r w:rsidRPr="00796C1B">
        <w:t>jsou</w:t>
      </w:r>
      <w:r>
        <w:t xml:space="preserve"> v </w:t>
      </w:r>
      <w:r w:rsidRPr="00796C1B">
        <w:t>něm realizovány všechny tematické celky průřezového tématu Environmentální výchova.</w:t>
      </w:r>
    </w:p>
    <w:p w14:paraId="7FAF9E1E" w14:textId="77777777" w:rsidR="008F3C9C" w:rsidRPr="00796C1B" w:rsidRDefault="008F3C9C" w:rsidP="008F3C9C">
      <w:pPr>
        <w:pStyle w:val="Odstmezery"/>
        <w:rPr>
          <w:rFonts w:eastAsia="SimSun"/>
          <w:lang w:eastAsia="zh-CN"/>
        </w:rPr>
      </w:pPr>
      <w:r w:rsidRPr="00796C1B">
        <w:t>Biologie vede</w:t>
      </w:r>
      <w:r>
        <w:t xml:space="preserve"> k </w:t>
      </w:r>
      <w:r w:rsidRPr="00796C1B">
        <w:t>odkrývání zákonitostí, jimiž se řídí přírodní procesy. Umožňuje detailněji porozumět přírodním jevům</w:t>
      </w:r>
      <w:r>
        <w:t xml:space="preserve"> a </w:t>
      </w:r>
      <w:r w:rsidRPr="00796C1B">
        <w:t>jejich zákonitostem. Důraz je kla</w:t>
      </w:r>
      <w:r>
        <w:t>den na pochopení rozmanitosti a </w:t>
      </w:r>
      <w:r w:rsidRPr="00796C1B">
        <w:t>podstaty významu živých forem na naší planetě, na význam člověka</w:t>
      </w:r>
      <w:r>
        <w:t xml:space="preserve"> v </w:t>
      </w:r>
      <w:r w:rsidRPr="00796C1B">
        <w:t>ekosystémech</w:t>
      </w:r>
      <w:r>
        <w:t xml:space="preserve"> a </w:t>
      </w:r>
      <w:r w:rsidRPr="00796C1B">
        <w:t>na provázanost neživých</w:t>
      </w:r>
      <w:r>
        <w:t xml:space="preserve"> a </w:t>
      </w:r>
      <w:r w:rsidRPr="00796C1B">
        <w:t>živých složek přírody. Vyučovací předmět naplňuje přirozenou lidskou zvědavost poznat</w:t>
      </w:r>
      <w:r>
        <w:t xml:space="preserve"> a </w:t>
      </w:r>
      <w:r w:rsidRPr="00796C1B">
        <w:t>porozumět tomu, co se odehrává pod povrchem smyslově pozorovatelných, často zdánlivě nesouvisejících jevů,</w:t>
      </w:r>
      <w:r>
        <w:t xml:space="preserve"> a </w:t>
      </w:r>
      <w:r w:rsidRPr="00796C1B">
        <w:t>jednak člověku umožňuje ovládnout různé přírodní objekty</w:t>
      </w:r>
      <w:r>
        <w:t xml:space="preserve"> a </w:t>
      </w:r>
      <w:r w:rsidRPr="00796C1B">
        <w:t>procesy tak, aby je mohl využívat pro další výzkum</w:t>
      </w:r>
      <w:r>
        <w:t xml:space="preserve"> i </w:t>
      </w:r>
      <w:r w:rsidRPr="00796C1B">
        <w:t>pro rozmanité praktické účely. Biologie</w:t>
      </w:r>
      <w:r>
        <w:t xml:space="preserve"> v </w:t>
      </w:r>
      <w:r w:rsidRPr="00796C1B">
        <w:t xml:space="preserve">žácích podněcuje touhu po hlubším </w:t>
      </w:r>
      <w:r>
        <w:t>poznávání řádu okolního světa a </w:t>
      </w:r>
      <w:r w:rsidRPr="00796C1B">
        <w:t>nabízí jim možnost intenzivního prožitku</w:t>
      </w:r>
      <w:r>
        <w:t xml:space="preserve"> z </w:t>
      </w:r>
      <w:r w:rsidRPr="00796C1B">
        <w:t>vlastních schopností</w:t>
      </w:r>
      <w:r>
        <w:t xml:space="preserve"> tento řád hledat a poznávat. V </w:t>
      </w:r>
      <w:r w:rsidRPr="00796C1B">
        <w:t>rámci vyučovacího předmětu biologie je žákům naznačena p</w:t>
      </w:r>
      <w:r>
        <w:t>rovázanost jednotlivých oborů a </w:t>
      </w:r>
      <w:r w:rsidRPr="00796C1B">
        <w:t>různý náhled na charakterizaci probíhajících dějů. Důležitým prvkem je osvojení základních dovedností, především objektivní sledování experimentů, vytváření</w:t>
      </w:r>
      <w:r>
        <w:t xml:space="preserve"> a </w:t>
      </w:r>
      <w:r w:rsidRPr="00796C1B">
        <w:t>ověření hypotéz</w:t>
      </w:r>
      <w:r>
        <w:t xml:space="preserve"> a </w:t>
      </w:r>
      <w:r w:rsidRPr="00796C1B">
        <w:t>logické vyvození závěrů. Snahou je</w:t>
      </w:r>
      <w:r>
        <w:t xml:space="preserve"> i </w:t>
      </w:r>
      <w:r w:rsidRPr="00796C1B">
        <w:t>terénní praktická příprava, zaměřená na metody pozorování přírody</w:t>
      </w:r>
      <w:r>
        <w:t xml:space="preserve"> a </w:t>
      </w:r>
      <w:r w:rsidRPr="00796C1B">
        <w:t>nauku morfologie</w:t>
      </w:r>
      <w:r>
        <w:t xml:space="preserve"> i </w:t>
      </w:r>
      <w:r w:rsidRPr="00796C1B">
        <w:t>ekologie jednotlivých druhů organizmů. Výuka biologie vede rovněž</w:t>
      </w:r>
      <w:r>
        <w:t xml:space="preserve"> k </w:t>
      </w:r>
      <w:r w:rsidRPr="00796C1B">
        <w:t>tvůrčímu</w:t>
      </w:r>
      <w:r>
        <w:t xml:space="preserve"> a </w:t>
      </w:r>
      <w:r w:rsidRPr="00796C1B">
        <w:t xml:space="preserve">samostatnému myšlení formou řešení úloh. </w:t>
      </w:r>
    </w:p>
    <w:p w14:paraId="0F51F391" w14:textId="77777777" w:rsidR="008F3C9C" w:rsidRPr="009E6534" w:rsidRDefault="008F3C9C" w:rsidP="008F3C9C">
      <w:pPr>
        <w:pStyle w:val="Odstmezery"/>
      </w:pPr>
      <w:r>
        <w:t>Ve vyučování biologii mají žáci získat představu o podstatě života, o jeho rozmanitosti, seznámí se se základy evoluce a základy biologického systému. Důraz je kladen na molekulovou a biochemickou podstatu a na problémy související s ochranou životního prostředí. Žák je veden k tomu, aby se orientoval v základních formách živé a neživé přírody, chránil přírodu a životní prostředí.</w:t>
      </w:r>
    </w:p>
    <w:p w14:paraId="55F9AF28" w14:textId="77777777" w:rsidR="008F3C9C" w:rsidRDefault="008F3C9C" w:rsidP="008F3C9C">
      <w:pPr>
        <w:pStyle w:val="Odstmezery"/>
      </w:pPr>
      <w:r w:rsidRPr="00307CE0">
        <w:lastRenderedPageBreak/>
        <w:t>Hlavním cílem tohoto vyučovacího předmětu je naučit žáky myslet</w:t>
      </w:r>
      <w:r>
        <w:t xml:space="preserve"> v </w:t>
      </w:r>
      <w:r w:rsidRPr="00307CE0">
        <w:t>souvislostech</w:t>
      </w:r>
      <w:r>
        <w:t xml:space="preserve"> a </w:t>
      </w:r>
      <w:r w:rsidRPr="00307CE0">
        <w:t>umožnit jim získat správné postoje</w:t>
      </w:r>
      <w:r>
        <w:t xml:space="preserve"> k </w:t>
      </w:r>
      <w:r w:rsidRPr="00307CE0">
        <w:t>přírodě</w:t>
      </w:r>
      <w:r>
        <w:t xml:space="preserve"> a k </w:t>
      </w:r>
      <w:r w:rsidRPr="00307CE0">
        <w:t>jednotlivým ekosystémům osvojením základních pojmů, ekologických vztahů</w:t>
      </w:r>
      <w:r>
        <w:t xml:space="preserve"> a </w:t>
      </w:r>
      <w:r w:rsidRPr="00307CE0">
        <w:t>významu jednotlivých druhů organizmů</w:t>
      </w:r>
      <w:r>
        <w:t xml:space="preserve"> v </w:t>
      </w:r>
      <w:r w:rsidRPr="00307CE0">
        <w:t>přírodě. Biologické poznatky mají velký význam pro lidskou společnost především</w:t>
      </w:r>
      <w:r>
        <w:t xml:space="preserve"> v </w:t>
      </w:r>
      <w:r w:rsidRPr="00307CE0">
        <w:t>oblasti výživy, zdravotnictví</w:t>
      </w:r>
      <w:r>
        <w:t xml:space="preserve"> a </w:t>
      </w:r>
      <w:r w:rsidRPr="00307CE0">
        <w:t>ochrany</w:t>
      </w:r>
      <w:r>
        <w:t xml:space="preserve"> </w:t>
      </w:r>
      <w:r w:rsidRPr="00307CE0">
        <w:t>přírody. Biologie přispívá</w:t>
      </w:r>
      <w:r>
        <w:t xml:space="preserve"> k </w:t>
      </w:r>
      <w:r w:rsidRPr="00307CE0">
        <w:t>pochopení přírodních zákonitostí. Má úzký vztah</w:t>
      </w:r>
      <w:r>
        <w:t xml:space="preserve"> k </w:t>
      </w:r>
      <w:r w:rsidRPr="00307CE0">
        <w:t>dalším přírodním vědám – chemii, fyzice, matematice</w:t>
      </w:r>
      <w:r>
        <w:t xml:space="preserve"> a </w:t>
      </w:r>
      <w:r w:rsidRPr="00307CE0">
        <w:t>zeměpisu</w:t>
      </w:r>
      <w:r>
        <w:t>.</w:t>
      </w:r>
      <w:r w:rsidRPr="00635708">
        <w:t xml:space="preserve"> </w:t>
      </w:r>
    </w:p>
    <w:p w14:paraId="66C1752F" w14:textId="77777777" w:rsidR="008F3C9C" w:rsidRPr="00635708" w:rsidRDefault="008F3C9C" w:rsidP="008F3C9C">
      <w:pPr>
        <w:pStyle w:val="Odstmezery"/>
      </w:pPr>
      <w:r w:rsidRPr="000B7158">
        <w:t>Část hodin biologie probíhá</w:t>
      </w:r>
      <w:r>
        <w:t xml:space="preserve"> v </w:t>
      </w:r>
      <w:r w:rsidRPr="000B7158">
        <w:t>kmenových třídách jednotlivých ročníků, část ve specializované učeb</w:t>
      </w:r>
      <w:r>
        <w:t>ně, která je vybavena digitálním zařízením (DVD</w:t>
      </w:r>
      <w:r w:rsidRPr="000B7158">
        <w:t xml:space="preserve"> přehrávače</w:t>
      </w:r>
      <w:r>
        <w:t>m, dataprojektorem, počítačem s </w:t>
      </w:r>
      <w:r w:rsidRPr="000B7158">
        <w:t>přístupem na internet</w:t>
      </w:r>
      <w:r>
        <w:t xml:space="preserve">em). </w:t>
      </w:r>
      <w:r w:rsidRPr="000B7158">
        <w:t>Pro praktická cvičení jsou</w:t>
      </w:r>
      <w:r>
        <w:t xml:space="preserve"> k </w:t>
      </w:r>
      <w:r w:rsidRPr="000B7158">
        <w:t>dispozici binokulární mikroskopy</w:t>
      </w:r>
      <w:r>
        <w:t xml:space="preserve"> a </w:t>
      </w:r>
      <w:r w:rsidRPr="000B7158">
        <w:t>stereoskopické lupy.</w:t>
      </w:r>
      <w:r>
        <w:t xml:space="preserve"> </w:t>
      </w:r>
      <w:r w:rsidRPr="000B7158">
        <w:t>Zá</w:t>
      </w:r>
      <w:r>
        <w:t>kladní formou výuky je výklad s </w:t>
      </w:r>
      <w:r w:rsidRPr="000B7158">
        <w:t>ukázkami (přírodniny, video, zpětný projektor, dataprojektor), který je doplňován</w:t>
      </w:r>
      <w:r>
        <w:t xml:space="preserve"> skupinovou prací, tématickými diskusemi, referáty a projekty žáků a příležitostně exkurzemi.</w:t>
      </w:r>
    </w:p>
    <w:p w14:paraId="26B97C3E" w14:textId="77777777" w:rsidR="008F3C9C" w:rsidRPr="00120FB6" w:rsidRDefault="008F3C9C" w:rsidP="008F3C9C">
      <w:pPr>
        <w:spacing w:before="0"/>
        <w:rPr>
          <w:rStyle w:val="Siln"/>
        </w:rPr>
      </w:pPr>
      <w:r w:rsidRPr="00120FB6">
        <w:rPr>
          <w:rStyle w:val="Siln"/>
        </w:rPr>
        <w:t>Výchovné</w:t>
      </w:r>
      <w:r>
        <w:rPr>
          <w:rStyle w:val="Siln"/>
        </w:rPr>
        <w:t xml:space="preserve"> v </w:t>
      </w:r>
      <w:r w:rsidRPr="00120FB6">
        <w:rPr>
          <w:rStyle w:val="Siln"/>
        </w:rPr>
        <w:t>vzdělávací strategie</w:t>
      </w:r>
    </w:p>
    <w:p w14:paraId="34E02D24" w14:textId="77777777" w:rsidR="008F3C9C" w:rsidRPr="00120FB6" w:rsidRDefault="008F3C9C" w:rsidP="008F3C9C">
      <w:pPr>
        <w:spacing w:before="0"/>
        <w:rPr>
          <w:rStyle w:val="Siln"/>
        </w:rPr>
      </w:pPr>
      <w:r w:rsidRPr="00120FB6">
        <w:rPr>
          <w:rStyle w:val="Siln"/>
        </w:rPr>
        <w:t>Kompetence</w:t>
      </w:r>
      <w:r>
        <w:rPr>
          <w:rStyle w:val="Siln"/>
        </w:rPr>
        <w:t xml:space="preserve"> k </w:t>
      </w:r>
      <w:r w:rsidRPr="00120FB6">
        <w:rPr>
          <w:rStyle w:val="Siln"/>
        </w:rPr>
        <w:t>učení</w:t>
      </w:r>
    </w:p>
    <w:p w14:paraId="17309705" w14:textId="77777777" w:rsidR="008F3C9C" w:rsidRPr="000A07A2" w:rsidRDefault="008F3C9C" w:rsidP="008F3C9C">
      <w:pPr>
        <w:pStyle w:val="Odstmezery"/>
      </w:pPr>
      <w:r w:rsidRPr="00CC1BC9">
        <w:rPr>
          <w:u w:val="single"/>
        </w:rPr>
        <w:t>Učitel:</w:t>
      </w:r>
      <w:r>
        <w:t xml:space="preserve"> </w:t>
      </w:r>
      <w:r w:rsidRPr="000A07A2">
        <w:t>vede žáka</w:t>
      </w:r>
      <w:r>
        <w:t xml:space="preserve"> k </w:t>
      </w:r>
      <w:r w:rsidRPr="000A07A2">
        <w:t>efektivnímu studiu</w:t>
      </w:r>
      <w:r>
        <w:t xml:space="preserve"> a </w:t>
      </w:r>
      <w:r w:rsidRPr="000A07A2">
        <w:t>orientování se</w:t>
      </w:r>
      <w:r>
        <w:t xml:space="preserve"> v </w:t>
      </w:r>
      <w:r w:rsidRPr="000A07A2">
        <w:t>odborné literatuře</w:t>
      </w:r>
      <w:r>
        <w:t xml:space="preserve">; </w:t>
      </w:r>
      <w:r w:rsidRPr="000A07A2">
        <w:t>vede žáka</w:t>
      </w:r>
      <w:r>
        <w:t xml:space="preserve"> k </w:t>
      </w:r>
      <w:r w:rsidRPr="000A07A2">
        <w:t>třídění získaných informací</w:t>
      </w:r>
      <w:r>
        <w:t xml:space="preserve"> a k </w:t>
      </w:r>
      <w:r w:rsidRPr="000A07A2">
        <w:t>jejich vzájemnému propojení</w:t>
      </w:r>
      <w:r>
        <w:t xml:space="preserve"> v </w:t>
      </w:r>
      <w:r w:rsidRPr="000A07A2">
        <w:t>souvislosti</w:t>
      </w:r>
      <w:r>
        <w:t xml:space="preserve">; </w:t>
      </w:r>
      <w:r w:rsidRPr="000A07A2">
        <w:t>vede žáka ke tvořivému zpracování získaných informací</w:t>
      </w:r>
      <w:r>
        <w:t xml:space="preserve">; </w:t>
      </w:r>
      <w:r w:rsidRPr="000A07A2">
        <w:t>vede žáka</w:t>
      </w:r>
      <w:r>
        <w:t xml:space="preserve"> k </w:t>
      </w:r>
      <w:r w:rsidRPr="000A07A2">
        <w:t>samostatnému pozorování experimentů</w:t>
      </w:r>
      <w:r>
        <w:t xml:space="preserve"> a k </w:t>
      </w:r>
      <w:r w:rsidRPr="000A07A2">
        <w:t>jejich kritickému zhodnocení</w:t>
      </w:r>
      <w:r>
        <w:t xml:space="preserve">; </w:t>
      </w:r>
      <w:r w:rsidRPr="000A07A2">
        <w:t>vede žáka</w:t>
      </w:r>
      <w:r>
        <w:t xml:space="preserve"> k </w:t>
      </w:r>
      <w:r w:rsidRPr="000A07A2">
        <w:t>samostatnému řešení problémů</w:t>
      </w:r>
      <w:r>
        <w:t xml:space="preserve">; </w:t>
      </w:r>
      <w:r w:rsidRPr="000A07A2">
        <w:t>vede žáka</w:t>
      </w:r>
      <w:r>
        <w:t xml:space="preserve"> k </w:t>
      </w:r>
      <w:r w:rsidRPr="000A07A2">
        <w:t>hledání originálních způsobů řešení</w:t>
      </w:r>
      <w:r>
        <w:t xml:space="preserve">; </w:t>
      </w:r>
      <w:r w:rsidRPr="000A07A2">
        <w:t>vede žáka</w:t>
      </w:r>
      <w:r>
        <w:t xml:space="preserve"> k </w:t>
      </w:r>
      <w:r w:rsidRPr="000A07A2">
        <w:t>různé prezentaci výsledků řešení (písemné, grafické, počítačové)</w:t>
      </w:r>
      <w:r>
        <w:t>.</w:t>
      </w:r>
    </w:p>
    <w:p w14:paraId="3E1E6598" w14:textId="77777777" w:rsidR="008F3C9C" w:rsidRPr="00120FB6" w:rsidRDefault="008F3C9C" w:rsidP="008F3C9C">
      <w:pPr>
        <w:spacing w:before="0"/>
        <w:rPr>
          <w:rStyle w:val="Siln"/>
        </w:rPr>
      </w:pPr>
      <w:r w:rsidRPr="00120FB6">
        <w:rPr>
          <w:rStyle w:val="Siln"/>
        </w:rPr>
        <w:t>Kompetence</w:t>
      </w:r>
      <w:r>
        <w:rPr>
          <w:rStyle w:val="Siln"/>
        </w:rPr>
        <w:t xml:space="preserve"> k </w:t>
      </w:r>
      <w:r w:rsidRPr="00120FB6">
        <w:rPr>
          <w:rStyle w:val="Siln"/>
        </w:rPr>
        <w:t>řešení problémů</w:t>
      </w:r>
    </w:p>
    <w:p w14:paraId="2F2C5CB3" w14:textId="77777777" w:rsidR="008F3C9C" w:rsidRPr="000A07A2" w:rsidRDefault="008F3C9C" w:rsidP="008F3C9C">
      <w:pPr>
        <w:pStyle w:val="Odstmezery"/>
      </w:pPr>
      <w:r w:rsidRPr="00CC1BC9">
        <w:rPr>
          <w:u w:val="single"/>
        </w:rPr>
        <w:t>Učitel:</w:t>
      </w:r>
      <w:r>
        <w:t xml:space="preserve"> </w:t>
      </w:r>
      <w:r w:rsidRPr="000A07A2">
        <w:t>vede žáka</w:t>
      </w:r>
      <w:r>
        <w:t xml:space="preserve"> k </w:t>
      </w:r>
      <w:r w:rsidRPr="000A07A2">
        <w:t>analýze problému</w:t>
      </w:r>
      <w:r>
        <w:t xml:space="preserve">; </w:t>
      </w:r>
      <w:r w:rsidRPr="000A07A2">
        <w:t>vede žáka</w:t>
      </w:r>
      <w:r>
        <w:t xml:space="preserve"> k </w:t>
      </w:r>
      <w:r w:rsidRPr="000A07A2">
        <w:t>vyhledání vhodných informací vedoucích</w:t>
      </w:r>
      <w:r>
        <w:t xml:space="preserve"> k </w:t>
      </w:r>
      <w:r w:rsidRPr="000A07A2">
        <w:t>řešení problému</w:t>
      </w:r>
      <w:r>
        <w:t xml:space="preserve">; </w:t>
      </w:r>
      <w:r w:rsidRPr="000A07A2">
        <w:t>vede žáka</w:t>
      </w:r>
      <w:r>
        <w:t xml:space="preserve"> k </w:t>
      </w:r>
      <w:r w:rsidRPr="000A07A2">
        <w:t>využívání dostupných technologií (počítač) při získávání potřebných informací</w:t>
      </w:r>
      <w:r>
        <w:t xml:space="preserve">; </w:t>
      </w:r>
      <w:r w:rsidRPr="000A07A2">
        <w:t>vede žáka</w:t>
      </w:r>
      <w:r>
        <w:t xml:space="preserve"> k </w:t>
      </w:r>
      <w:r w:rsidRPr="000A07A2">
        <w:t>hledání různých postupů řešení</w:t>
      </w:r>
      <w:r>
        <w:t xml:space="preserve"> a </w:t>
      </w:r>
      <w:r w:rsidRPr="000A07A2">
        <w:t>výběru optimálního způsobu řešení</w:t>
      </w:r>
      <w:r>
        <w:t xml:space="preserve">; </w:t>
      </w:r>
      <w:r w:rsidRPr="000A07A2">
        <w:t>vede žáka</w:t>
      </w:r>
      <w:r>
        <w:t xml:space="preserve"> k </w:t>
      </w:r>
      <w:r w:rsidRPr="000A07A2">
        <w:t>hledání kontrolních mechanismů,</w:t>
      </w:r>
      <w:r>
        <w:t xml:space="preserve"> s </w:t>
      </w:r>
      <w:r w:rsidRPr="000A07A2">
        <w:t>jejichž pomocí usuzuje na správnost závěrů řešení</w:t>
      </w:r>
      <w:r>
        <w:t xml:space="preserve">; </w:t>
      </w:r>
      <w:r w:rsidRPr="000A07A2">
        <w:t>vede žáka</w:t>
      </w:r>
      <w:r>
        <w:t xml:space="preserve"> k </w:t>
      </w:r>
      <w:r w:rsidRPr="000A07A2">
        <w:t>praktickému ověření řešeného problému</w:t>
      </w:r>
      <w:r>
        <w:t xml:space="preserve">; </w:t>
      </w:r>
      <w:r w:rsidRPr="000A07A2">
        <w:t>vede</w:t>
      </w:r>
      <w:r>
        <w:t xml:space="preserve"> </w:t>
      </w:r>
      <w:r w:rsidRPr="000A07A2">
        <w:t>žáka</w:t>
      </w:r>
      <w:r>
        <w:t xml:space="preserve"> k </w:t>
      </w:r>
      <w:r w:rsidRPr="000A07A2">
        <w:t>rozpoznání problému</w:t>
      </w:r>
      <w:r>
        <w:t>.</w:t>
      </w:r>
    </w:p>
    <w:p w14:paraId="53ED08C2" w14:textId="77777777" w:rsidR="008F3C9C" w:rsidRPr="00120FB6" w:rsidRDefault="008F3C9C" w:rsidP="008F3C9C">
      <w:pPr>
        <w:spacing w:before="0"/>
        <w:rPr>
          <w:rStyle w:val="Siln"/>
        </w:rPr>
      </w:pPr>
      <w:r w:rsidRPr="00120FB6">
        <w:rPr>
          <w:rStyle w:val="Siln"/>
        </w:rPr>
        <w:t>Kompetence komunikativní</w:t>
      </w:r>
    </w:p>
    <w:p w14:paraId="4775CA20" w14:textId="77777777" w:rsidR="008F3C9C" w:rsidRPr="000A07A2" w:rsidRDefault="008F3C9C" w:rsidP="008F3C9C">
      <w:pPr>
        <w:pStyle w:val="Odstmezery"/>
      </w:pPr>
      <w:r w:rsidRPr="00CC1BC9">
        <w:rPr>
          <w:u w:val="single"/>
        </w:rPr>
        <w:t>Učitel:</w:t>
      </w:r>
      <w:r>
        <w:t xml:space="preserve"> </w:t>
      </w:r>
      <w:r w:rsidRPr="000A07A2">
        <w:t>vede žáka ke správnému formulování odborných dotazů</w:t>
      </w:r>
      <w:r>
        <w:t xml:space="preserve">; </w:t>
      </w:r>
      <w:r w:rsidRPr="000A07A2">
        <w:t>vede žáka</w:t>
      </w:r>
      <w:r>
        <w:t xml:space="preserve"> k </w:t>
      </w:r>
      <w:r w:rsidRPr="000A07A2">
        <w:t>formálně správnému odbornému vyjadřování při písemném</w:t>
      </w:r>
      <w:r>
        <w:t xml:space="preserve"> i </w:t>
      </w:r>
      <w:r w:rsidRPr="000A07A2">
        <w:t>mluveném projevu</w:t>
      </w:r>
      <w:r>
        <w:t xml:space="preserve">; </w:t>
      </w:r>
      <w:r w:rsidRPr="000A07A2">
        <w:t>vede žáka</w:t>
      </w:r>
      <w:r>
        <w:t xml:space="preserve"> k </w:t>
      </w:r>
      <w:r w:rsidRPr="000A07A2">
        <w:t>vyslechnutí jiného názoru</w:t>
      </w:r>
      <w:r>
        <w:t xml:space="preserve"> a k </w:t>
      </w:r>
      <w:r w:rsidRPr="000A07A2">
        <w:t>obhájení svého tvrzení</w:t>
      </w:r>
      <w:r>
        <w:t xml:space="preserve">; </w:t>
      </w:r>
      <w:r w:rsidRPr="000A07A2">
        <w:t>vede žáka</w:t>
      </w:r>
      <w:r>
        <w:t xml:space="preserve"> k </w:t>
      </w:r>
      <w:r w:rsidRPr="000A07A2">
        <w:t>práci</w:t>
      </w:r>
      <w:r>
        <w:t xml:space="preserve"> s </w:t>
      </w:r>
      <w:r w:rsidRPr="000A07A2">
        <w:t>názornými obrázky</w:t>
      </w:r>
      <w:r>
        <w:t xml:space="preserve"> a </w:t>
      </w:r>
      <w:r w:rsidRPr="000A07A2">
        <w:t>schématy</w:t>
      </w:r>
      <w:r>
        <w:t xml:space="preserve">; </w:t>
      </w:r>
      <w:r w:rsidRPr="000A07A2">
        <w:t>vede žáka</w:t>
      </w:r>
      <w:r>
        <w:t xml:space="preserve"> k </w:t>
      </w:r>
      <w:r w:rsidRPr="000A07A2">
        <w:t>práci ve skupině žáci jsou vedeni</w:t>
      </w:r>
      <w:r>
        <w:t xml:space="preserve"> k </w:t>
      </w:r>
      <w:r w:rsidRPr="000A07A2">
        <w:t>pe</w:t>
      </w:r>
      <w:r w:rsidRPr="000A07A2">
        <w:rPr>
          <w:rFonts w:eastAsia="TimesNewRoman" w:hint="eastAsia"/>
        </w:rPr>
        <w:t>č</w:t>
      </w:r>
      <w:r w:rsidRPr="000A07A2">
        <w:t>livé</w:t>
      </w:r>
      <w:r>
        <w:t xml:space="preserve"> a </w:t>
      </w:r>
      <w:r w:rsidRPr="000A07A2">
        <w:t>systematické práci</w:t>
      </w:r>
      <w:r>
        <w:t>; vede žáka v </w:t>
      </w:r>
      <w:r w:rsidRPr="000A07A2">
        <w:t>hodinách praktických cvi</w:t>
      </w:r>
      <w:r w:rsidRPr="000A07A2">
        <w:rPr>
          <w:rFonts w:eastAsia="TimesNewRoman" w:hint="eastAsia"/>
        </w:rPr>
        <w:t>č</w:t>
      </w:r>
      <w:r w:rsidRPr="000A07A2">
        <w:t>ení</w:t>
      </w:r>
      <w:r>
        <w:t xml:space="preserve"> k </w:t>
      </w:r>
      <w:r w:rsidRPr="000A07A2">
        <w:t>dodržování p</w:t>
      </w:r>
      <w:r w:rsidRPr="000A07A2">
        <w:rPr>
          <w:rFonts w:eastAsia="TimesNewRoman" w:hint="eastAsia"/>
        </w:rPr>
        <w:t>ř</w:t>
      </w:r>
      <w:r w:rsidRPr="000A07A2">
        <w:t>esných pracovních postupů,</w:t>
      </w:r>
      <w:r>
        <w:t xml:space="preserve"> s </w:t>
      </w:r>
      <w:r w:rsidRPr="000A07A2">
        <w:t>ohledem na p</w:t>
      </w:r>
      <w:r w:rsidRPr="000A07A2">
        <w:rPr>
          <w:rFonts w:eastAsia="TimesNewRoman" w:hint="eastAsia"/>
        </w:rPr>
        <w:t>ř</w:t>
      </w:r>
      <w:r w:rsidRPr="000A07A2">
        <w:t>esnost</w:t>
      </w:r>
      <w:r>
        <w:t xml:space="preserve"> a </w:t>
      </w:r>
      <w:r w:rsidRPr="000A07A2">
        <w:t>bezpe</w:t>
      </w:r>
      <w:r w:rsidRPr="000A07A2">
        <w:rPr>
          <w:rFonts w:eastAsia="TimesNewRoman" w:hint="eastAsia"/>
        </w:rPr>
        <w:t>č</w:t>
      </w:r>
      <w:r w:rsidRPr="000A07A2">
        <w:t>nost práce</w:t>
      </w:r>
      <w:r>
        <w:t xml:space="preserve">; </w:t>
      </w:r>
      <w:r w:rsidRPr="000A07A2">
        <w:t>vede žáka</w:t>
      </w:r>
      <w:r>
        <w:t xml:space="preserve"> k </w:t>
      </w:r>
      <w:r w:rsidRPr="000A07A2">
        <w:t>správnému používání symboliky</w:t>
      </w:r>
      <w:r>
        <w:t>.</w:t>
      </w:r>
    </w:p>
    <w:p w14:paraId="0CD80AB0" w14:textId="77777777" w:rsidR="008F3C9C" w:rsidRPr="00120FB6" w:rsidRDefault="008F3C9C" w:rsidP="008F3C9C">
      <w:pPr>
        <w:spacing w:before="0"/>
        <w:rPr>
          <w:rStyle w:val="Siln"/>
        </w:rPr>
      </w:pPr>
      <w:r w:rsidRPr="00120FB6">
        <w:rPr>
          <w:rStyle w:val="Siln"/>
        </w:rPr>
        <w:t>Kompetence sociální</w:t>
      </w:r>
      <w:r>
        <w:rPr>
          <w:rStyle w:val="Siln"/>
        </w:rPr>
        <w:t xml:space="preserve"> a </w:t>
      </w:r>
      <w:r w:rsidRPr="00120FB6">
        <w:rPr>
          <w:rStyle w:val="Siln"/>
        </w:rPr>
        <w:t>personální</w:t>
      </w:r>
    </w:p>
    <w:p w14:paraId="571ECC57" w14:textId="77777777" w:rsidR="008F3C9C" w:rsidRPr="000A07A2" w:rsidRDefault="008F3C9C" w:rsidP="008F3C9C">
      <w:pPr>
        <w:pStyle w:val="Odstmezery"/>
      </w:pPr>
      <w:r w:rsidRPr="00CC1BC9">
        <w:rPr>
          <w:u w:val="single"/>
        </w:rPr>
        <w:t>Učitel:</w:t>
      </w:r>
      <w:r>
        <w:t xml:space="preserve"> </w:t>
      </w:r>
      <w:r w:rsidRPr="000A07A2">
        <w:t>vede žáka</w:t>
      </w:r>
      <w:r>
        <w:t xml:space="preserve"> k </w:t>
      </w:r>
      <w:r w:rsidRPr="000A07A2">
        <w:t>aktivní spolupráci</w:t>
      </w:r>
      <w:r>
        <w:t xml:space="preserve"> s </w:t>
      </w:r>
      <w:r w:rsidRPr="000A07A2">
        <w:t>učitelem</w:t>
      </w:r>
      <w:r>
        <w:t xml:space="preserve"> i s </w:t>
      </w:r>
      <w:r w:rsidRPr="000A07A2">
        <w:t>žáky</w:t>
      </w:r>
      <w:r>
        <w:t xml:space="preserve"> v </w:t>
      </w:r>
      <w:r w:rsidRPr="000A07A2">
        <w:t>pracovní skupině</w:t>
      </w:r>
      <w:r>
        <w:t xml:space="preserve">; </w:t>
      </w:r>
      <w:r w:rsidRPr="000A07A2">
        <w:t>vede žáka</w:t>
      </w:r>
      <w:r>
        <w:t xml:space="preserve"> k </w:t>
      </w:r>
      <w:r w:rsidRPr="000A07A2">
        <w:t>vytváření pravidel práce ve skupině</w:t>
      </w:r>
      <w:r>
        <w:t xml:space="preserve">; </w:t>
      </w:r>
      <w:r w:rsidRPr="000A07A2">
        <w:t>vede žáka</w:t>
      </w:r>
      <w:r>
        <w:t xml:space="preserve"> k </w:t>
      </w:r>
      <w:r w:rsidRPr="000A07A2">
        <w:t>vytváření příjemné atmosféry</w:t>
      </w:r>
      <w:r>
        <w:t xml:space="preserve"> v </w:t>
      </w:r>
      <w:r w:rsidRPr="000A07A2">
        <w:t>pracovní skupině</w:t>
      </w:r>
      <w:r>
        <w:t xml:space="preserve">; </w:t>
      </w:r>
      <w:r w:rsidRPr="000A07A2">
        <w:t>vede žáka</w:t>
      </w:r>
      <w:r>
        <w:t xml:space="preserve"> k </w:t>
      </w:r>
      <w:r w:rsidRPr="000A07A2">
        <w:t>ohleduplnosti</w:t>
      </w:r>
      <w:r>
        <w:t xml:space="preserve"> a </w:t>
      </w:r>
      <w:r w:rsidRPr="000A07A2">
        <w:t>úctě při jednání</w:t>
      </w:r>
      <w:r>
        <w:t xml:space="preserve"> s </w:t>
      </w:r>
      <w:r w:rsidRPr="000A07A2">
        <w:t>druhými lidmi čímž přispívá</w:t>
      </w:r>
      <w:r>
        <w:t xml:space="preserve"> k </w:t>
      </w:r>
      <w:r w:rsidRPr="000A07A2">
        <w:t>upevnění dobrých mezilidských vztahů</w:t>
      </w:r>
      <w:r>
        <w:rPr>
          <w:szCs w:val="22"/>
        </w:rPr>
        <w:t xml:space="preserve">; </w:t>
      </w:r>
      <w:r w:rsidRPr="000A07A2">
        <w:t>vede žáka</w:t>
      </w:r>
      <w:r>
        <w:t xml:space="preserve"> k </w:t>
      </w:r>
      <w:r w:rsidRPr="000A07A2">
        <w:t>chápání</w:t>
      </w:r>
      <w:r>
        <w:t xml:space="preserve"> </w:t>
      </w:r>
      <w:r w:rsidRPr="000A07A2">
        <w:t>environme</w:t>
      </w:r>
      <w:r>
        <w:t>ntálních problémů v globálním i </w:t>
      </w:r>
      <w:r w:rsidRPr="000A07A2">
        <w:t>lokálním m</w:t>
      </w:r>
      <w:r w:rsidRPr="000A07A2">
        <w:rPr>
          <w:rFonts w:eastAsia="TimesNewRoman" w:hint="eastAsia"/>
        </w:rPr>
        <w:t>ěř</w:t>
      </w:r>
      <w:r w:rsidRPr="000A07A2">
        <w:t>ítku</w:t>
      </w:r>
      <w:r>
        <w:t xml:space="preserve">; </w:t>
      </w:r>
      <w:r w:rsidRPr="000A07A2">
        <w:t>vede žáka</w:t>
      </w:r>
      <w:r>
        <w:t xml:space="preserve"> k </w:t>
      </w:r>
      <w:r w:rsidRPr="000A07A2">
        <w:t>ú</w:t>
      </w:r>
      <w:r w:rsidRPr="000A07A2">
        <w:rPr>
          <w:rFonts w:eastAsia="TimesNewRoman" w:hint="eastAsia"/>
        </w:rPr>
        <w:t>č</w:t>
      </w:r>
      <w:r w:rsidRPr="000A07A2">
        <w:t xml:space="preserve">asti ekologických </w:t>
      </w:r>
      <w:r w:rsidRPr="000A07A2">
        <w:lastRenderedPageBreak/>
        <w:t>sout</w:t>
      </w:r>
      <w:r w:rsidRPr="000A07A2">
        <w:rPr>
          <w:rFonts w:eastAsia="TimesNewRoman" w:hint="eastAsia"/>
        </w:rPr>
        <w:t>ě</w:t>
      </w:r>
      <w:r w:rsidRPr="000A07A2">
        <w:t>ží</w:t>
      </w:r>
      <w:r>
        <w:t xml:space="preserve"> a </w:t>
      </w:r>
      <w:r w:rsidRPr="000A07A2">
        <w:t>aktivit na p</w:t>
      </w:r>
      <w:r w:rsidRPr="000A07A2">
        <w:rPr>
          <w:rFonts w:eastAsia="TimesNewRoman" w:hint="eastAsia"/>
        </w:rPr>
        <w:t>ů</w:t>
      </w:r>
      <w:r w:rsidRPr="000A07A2">
        <w:t>d</w:t>
      </w:r>
      <w:r w:rsidRPr="000A07A2">
        <w:rPr>
          <w:rFonts w:eastAsia="TimesNewRoman" w:hint="eastAsia"/>
        </w:rPr>
        <w:t>ě</w:t>
      </w:r>
      <w:r w:rsidRPr="000A07A2">
        <w:rPr>
          <w:rFonts w:eastAsia="TimesNewRoman"/>
        </w:rPr>
        <w:t xml:space="preserve"> </w:t>
      </w:r>
      <w:r w:rsidRPr="000A07A2">
        <w:t>školy nebo mimo ni</w:t>
      </w:r>
      <w:r>
        <w:t xml:space="preserve">; </w:t>
      </w:r>
      <w:r w:rsidRPr="000A07A2">
        <w:t>vede žáka</w:t>
      </w:r>
      <w:r>
        <w:t xml:space="preserve"> </w:t>
      </w:r>
      <w:r w:rsidRPr="000A07A2">
        <w:t>na základ</w:t>
      </w:r>
      <w:r w:rsidRPr="000A07A2">
        <w:rPr>
          <w:rFonts w:eastAsia="TimesNewRoman" w:hint="eastAsia"/>
        </w:rPr>
        <w:t>ě</w:t>
      </w:r>
      <w:r w:rsidRPr="000A07A2">
        <w:rPr>
          <w:rFonts w:eastAsia="TimesNewRoman"/>
        </w:rPr>
        <w:t xml:space="preserve"> </w:t>
      </w:r>
      <w:r w:rsidRPr="000A07A2">
        <w:t>p</w:t>
      </w:r>
      <w:r w:rsidRPr="000A07A2">
        <w:rPr>
          <w:rFonts w:eastAsia="TimesNewRoman" w:hint="eastAsia"/>
        </w:rPr>
        <w:t>ř</w:t>
      </w:r>
      <w:r w:rsidRPr="000A07A2">
        <w:t>edložených informací</w:t>
      </w:r>
      <w:r>
        <w:t xml:space="preserve"> z </w:t>
      </w:r>
      <w:r w:rsidRPr="000A07A2">
        <w:t xml:space="preserve">oblasti biologie </w:t>
      </w:r>
      <w:r w:rsidRPr="000A07A2">
        <w:rPr>
          <w:rFonts w:eastAsia="TimesNewRoman" w:hint="eastAsia"/>
        </w:rPr>
        <w:t>č</w:t>
      </w:r>
      <w:r w:rsidRPr="000A07A2">
        <w:t>lov</w:t>
      </w:r>
      <w:r w:rsidRPr="000A07A2">
        <w:rPr>
          <w:rFonts w:eastAsia="TimesNewRoman" w:hint="eastAsia"/>
        </w:rPr>
        <w:t>ě</w:t>
      </w:r>
      <w:r>
        <w:t>ka k respektu k </w:t>
      </w:r>
      <w:r w:rsidRPr="000A07A2">
        <w:t>biologické r</w:t>
      </w:r>
      <w:r w:rsidRPr="000A07A2">
        <w:rPr>
          <w:rFonts w:eastAsia="TimesNewRoman" w:hint="eastAsia"/>
        </w:rPr>
        <w:t>ů</w:t>
      </w:r>
      <w:r w:rsidRPr="000A07A2">
        <w:t>znorodosti lidské populace</w:t>
      </w:r>
      <w:r>
        <w:t xml:space="preserve"> a </w:t>
      </w:r>
      <w:r w:rsidRPr="000A07A2">
        <w:t xml:space="preserve">odmítání </w:t>
      </w:r>
      <w:r w:rsidRPr="000A07A2">
        <w:rPr>
          <w:szCs w:val="22"/>
        </w:rPr>
        <w:t>xenofobních nebo rasistických názorů</w:t>
      </w:r>
      <w:r>
        <w:rPr>
          <w:szCs w:val="22"/>
        </w:rPr>
        <w:t>.</w:t>
      </w:r>
    </w:p>
    <w:p w14:paraId="53920D9B" w14:textId="77777777" w:rsidR="008F3C9C" w:rsidRPr="00120FB6" w:rsidRDefault="008F3C9C" w:rsidP="008F3C9C">
      <w:pPr>
        <w:spacing w:before="0"/>
        <w:rPr>
          <w:rStyle w:val="Siln"/>
        </w:rPr>
      </w:pPr>
      <w:r w:rsidRPr="00120FB6">
        <w:rPr>
          <w:rStyle w:val="Siln"/>
        </w:rPr>
        <w:t>Kompetence občanská</w:t>
      </w:r>
    </w:p>
    <w:p w14:paraId="2520D1A5" w14:textId="77777777" w:rsidR="008F3C9C" w:rsidRPr="000A07A2" w:rsidRDefault="008F3C9C" w:rsidP="008F3C9C">
      <w:pPr>
        <w:pStyle w:val="Odstmezery"/>
        <w:rPr>
          <w:rFonts w:eastAsia="SimSun"/>
        </w:rPr>
      </w:pPr>
      <w:r w:rsidRPr="00CC1BC9">
        <w:rPr>
          <w:u w:val="single"/>
        </w:rPr>
        <w:t>Učitel:</w:t>
      </w:r>
      <w:r>
        <w:t xml:space="preserve"> </w:t>
      </w:r>
      <w:r w:rsidRPr="000A07A2">
        <w:t>vede žáka</w:t>
      </w:r>
      <w:r>
        <w:t xml:space="preserve"> k </w:t>
      </w:r>
      <w:r w:rsidRPr="000A07A2">
        <w:t>respektování názorů spolužáků</w:t>
      </w:r>
      <w:r>
        <w:t xml:space="preserve"> a </w:t>
      </w:r>
      <w:r w:rsidRPr="000A07A2">
        <w:t>učitele,</w:t>
      </w:r>
      <w:r>
        <w:t xml:space="preserve"> k </w:t>
      </w:r>
      <w:r w:rsidRPr="000A07A2">
        <w:t>tolerování schopností ostatních žáků</w:t>
      </w:r>
      <w:r>
        <w:t xml:space="preserve">; </w:t>
      </w:r>
      <w:r w:rsidRPr="000A07A2">
        <w:t>vede žáka</w:t>
      </w:r>
      <w:r>
        <w:t xml:space="preserve"> k </w:t>
      </w:r>
      <w:r w:rsidRPr="000A07A2">
        <w:t>pochopení základních principů, na nichž spočívají zákony</w:t>
      </w:r>
      <w:r>
        <w:t xml:space="preserve"> a </w:t>
      </w:r>
      <w:r w:rsidRPr="000A07A2">
        <w:t>společenské normy</w:t>
      </w:r>
      <w:r>
        <w:t xml:space="preserve">; </w:t>
      </w:r>
      <w:r w:rsidRPr="000A07A2">
        <w:t>vede žáka</w:t>
      </w:r>
      <w:r>
        <w:t xml:space="preserve"> k </w:t>
      </w:r>
      <w:r w:rsidRPr="000A07A2">
        <w:t>uvědomování si svých práv</w:t>
      </w:r>
      <w:r>
        <w:t xml:space="preserve"> a </w:t>
      </w:r>
      <w:r w:rsidRPr="000A07A2">
        <w:t>povinností ve škole</w:t>
      </w:r>
      <w:r>
        <w:t xml:space="preserve"> i </w:t>
      </w:r>
      <w:r w:rsidRPr="000A07A2">
        <w:t>mimo školu</w:t>
      </w:r>
      <w:r>
        <w:t xml:space="preserve">; </w:t>
      </w:r>
      <w:r w:rsidRPr="000A07A2">
        <w:t>vede žáka</w:t>
      </w:r>
      <w:r>
        <w:t xml:space="preserve"> k </w:t>
      </w:r>
      <w:r w:rsidRPr="000A07A2">
        <w:t>poskytování účinné pomoci podle svých možností</w:t>
      </w:r>
      <w:r>
        <w:t xml:space="preserve">; </w:t>
      </w:r>
      <w:r w:rsidRPr="000A07A2">
        <w:t>vede žáka</w:t>
      </w:r>
      <w:r>
        <w:t xml:space="preserve"> k </w:t>
      </w:r>
      <w:r w:rsidRPr="000A07A2">
        <w:t>zodpovědnému chování</w:t>
      </w:r>
      <w:r>
        <w:t xml:space="preserve"> v </w:t>
      </w:r>
      <w:r w:rsidRPr="000A07A2">
        <w:t>krizových situacích</w:t>
      </w:r>
      <w:r>
        <w:t xml:space="preserve"> i </w:t>
      </w:r>
      <w:r w:rsidRPr="000A07A2">
        <w:t>situacích ohrožujících život</w:t>
      </w:r>
      <w:r>
        <w:t xml:space="preserve"> a </w:t>
      </w:r>
      <w:r w:rsidRPr="000A07A2">
        <w:t>zdraví člověka</w:t>
      </w:r>
      <w:r>
        <w:t xml:space="preserve">; </w:t>
      </w:r>
      <w:r w:rsidRPr="000A07A2">
        <w:t>vede žáka</w:t>
      </w:r>
      <w:r>
        <w:t xml:space="preserve"> k </w:t>
      </w:r>
      <w:r w:rsidRPr="000A07A2">
        <w:t>pochopení základních ekologických souvislostí</w:t>
      </w:r>
      <w:r>
        <w:t xml:space="preserve"> a </w:t>
      </w:r>
      <w:r w:rsidRPr="000A07A2">
        <w:t>environmentálních problémů</w:t>
      </w:r>
      <w:r>
        <w:t xml:space="preserve">; </w:t>
      </w:r>
      <w:r w:rsidRPr="000A07A2">
        <w:t>vede žáka</w:t>
      </w:r>
      <w:r>
        <w:t xml:space="preserve"> k </w:t>
      </w:r>
      <w:r w:rsidRPr="000A07A2">
        <w:t>respektování požadavků na kvalitní životní prostředí</w:t>
      </w:r>
      <w:r>
        <w:t xml:space="preserve">; </w:t>
      </w:r>
      <w:r w:rsidRPr="000A07A2">
        <w:t>vede žáka</w:t>
      </w:r>
      <w:r>
        <w:t xml:space="preserve"> k </w:t>
      </w:r>
      <w:r w:rsidRPr="000A07A2">
        <w:t>rozhodování se</w:t>
      </w:r>
      <w:r>
        <w:t xml:space="preserve"> v </w:t>
      </w:r>
      <w:r w:rsidRPr="000A07A2">
        <w:t>zájmu podpory</w:t>
      </w:r>
      <w:r>
        <w:t xml:space="preserve"> a </w:t>
      </w:r>
      <w:r w:rsidRPr="000A07A2">
        <w:t>ochrany zdraví</w:t>
      </w:r>
      <w:r>
        <w:t xml:space="preserve"> a </w:t>
      </w:r>
      <w:r w:rsidRPr="000A07A2">
        <w:t>udržitelného rozvoje společnosti</w:t>
      </w:r>
      <w:r>
        <w:t>.</w:t>
      </w:r>
    </w:p>
    <w:p w14:paraId="771774B7" w14:textId="77777777" w:rsidR="008F3C9C" w:rsidRPr="00120FB6" w:rsidRDefault="008F3C9C" w:rsidP="008F3C9C">
      <w:pPr>
        <w:spacing w:before="0"/>
        <w:rPr>
          <w:rStyle w:val="Siln"/>
        </w:rPr>
      </w:pPr>
      <w:r w:rsidRPr="00120FB6">
        <w:rPr>
          <w:rStyle w:val="Siln"/>
        </w:rPr>
        <w:t>Kompetence</w:t>
      </w:r>
      <w:r>
        <w:rPr>
          <w:rStyle w:val="Siln"/>
        </w:rPr>
        <w:t xml:space="preserve"> k </w:t>
      </w:r>
      <w:r w:rsidRPr="00120FB6">
        <w:rPr>
          <w:rStyle w:val="Siln"/>
        </w:rPr>
        <w:t>podnikavosti</w:t>
      </w:r>
    </w:p>
    <w:p w14:paraId="59E57F26" w14:textId="77777777" w:rsidR="008F3C9C" w:rsidRDefault="008F3C9C" w:rsidP="008F3C9C">
      <w:pPr>
        <w:pStyle w:val="Odstmezery"/>
      </w:pPr>
      <w:r w:rsidRPr="00CC1BC9">
        <w:rPr>
          <w:u w:val="single"/>
        </w:rPr>
        <w:t>Učitel:</w:t>
      </w:r>
      <w:r>
        <w:t xml:space="preserve"> </w:t>
      </w:r>
      <w:r w:rsidRPr="00482A17">
        <w:t>vede žáka</w:t>
      </w:r>
      <w:r>
        <w:t xml:space="preserve"> k </w:t>
      </w:r>
      <w:r w:rsidRPr="00482A17">
        <w:t>zapojení do předmětových olympiád</w:t>
      </w:r>
      <w:r>
        <w:t xml:space="preserve"> a </w:t>
      </w:r>
      <w:r w:rsidRPr="00482A17">
        <w:t>soutěží, čímž je mu umožněno srovnání</w:t>
      </w:r>
      <w:r>
        <w:t xml:space="preserve"> v </w:t>
      </w:r>
      <w:r w:rsidRPr="00482A17">
        <w:t>konkurenci</w:t>
      </w:r>
      <w:r>
        <w:t xml:space="preserve"> s </w:t>
      </w:r>
      <w:r w:rsidRPr="00482A17">
        <w:t>jeho vrstevníky</w:t>
      </w:r>
      <w:r>
        <w:t xml:space="preserve">; </w:t>
      </w:r>
      <w:r w:rsidRPr="00482A17">
        <w:t>vede žáka</w:t>
      </w:r>
      <w:r>
        <w:t xml:space="preserve"> k </w:t>
      </w:r>
      <w:r w:rsidRPr="00482A17">
        <w:t>dodržování vymezených pravidel</w:t>
      </w:r>
      <w:r>
        <w:t xml:space="preserve">; </w:t>
      </w:r>
      <w:r w:rsidRPr="00482A17">
        <w:t>vede žáka</w:t>
      </w:r>
      <w:r>
        <w:t xml:space="preserve"> k </w:t>
      </w:r>
      <w:r w:rsidRPr="00482A17">
        <w:t>plnění svých povinností</w:t>
      </w:r>
      <w:r>
        <w:t xml:space="preserve"> a </w:t>
      </w:r>
      <w:r w:rsidRPr="00482A17">
        <w:t>závazků</w:t>
      </w:r>
      <w:r>
        <w:t xml:space="preserve">; </w:t>
      </w:r>
      <w:r w:rsidRPr="00482A17">
        <w:t>vede žáka</w:t>
      </w:r>
      <w:r>
        <w:t xml:space="preserve"> k </w:t>
      </w:r>
      <w:r w:rsidRPr="00482A17">
        <w:t>adaptaci na změněné nebo nové pracovní podmínky</w:t>
      </w:r>
      <w:r>
        <w:t xml:space="preserve">; </w:t>
      </w:r>
      <w:r w:rsidRPr="00482A17">
        <w:t>vede žáka</w:t>
      </w:r>
      <w:r>
        <w:t xml:space="preserve"> k </w:t>
      </w:r>
      <w:r w:rsidRPr="00482A17">
        <w:t>přistupování</w:t>
      </w:r>
      <w:r>
        <w:t xml:space="preserve"> k </w:t>
      </w:r>
      <w:r w:rsidRPr="00482A17">
        <w:t>výsledkům pracovní činnosti nejen</w:t>
      </w:r>
      <w:r>
        <w:t xml:space="preserve"> z </w:t>
      </w:r>
      <w:r w:rsidRPr="00482A17">
        <w:t>hlediska kvality, funkčnosti, hospodárnosti</w:t>
      </w:r>
      <w:r>
        <w:t xml:space="preserve"> a </w:t>
      </w:r>
      <w:r w:rsidRPr="00482A17">
        <w:t>společenského významu, ale</w:t>
      </w:r>
      <w:r>
        <w:t xml:space="preserve"> i z </w:t>
      </w:r>
      <w:r w:rsidRPr="00482A17">
        <w:t>hlediska ochrany svého zdraví</w:t>
      </w:r>
      <w:r>
        <w:t xml:space="preserve"> i </w:t>
      </w:r>
      <w:r w:rsidRPr="00482A17">
        <w:t>zdraví ostatních spoluobčanů</w:t>
      </w:r>
      <w:r>
        <w:t xml:space="preserve"> a z </w:t>
      </w:r>
      <w:r w:rsidRPr="00482A17">
        <w:t>hlediska ochrany ekosystémů</w:t>
      </w:r>
      <w:r>
        <w:t xml:space="preserve"> a </w:t>
      </w:r>
      <w:r w:rsidRPr="00482A17">
        <w:t>životního prostředí</w:t>
      </w:r>
      <w:r>
        <w:t xml:space="preserve">; </w:t>
      </w:r>
      <w:r w:rsidRPr="00482A17">
        <w:t>vede žáka</w:t>
      </w:r>
      <w:r>
        <w:t xml:space="preserve"> k </w:t>
      </w:r>
      <w:r w:rsidRPr="00482A17">
        <w:t>využívání vědomostí</w:t>
      </w:r>
      <w:r>
        <w:t xml:space="preserve"> a </w:t>
      </w:r>
      <w:r w:rsidRPr="00482A17">
        <w:t>dovedností získávaných</w:t>
      </w:r>
      <w:r>
        <w:t xml:space="preserve"> v </w:t>
      </w:r>
      <w:r w:rsidRPr="00482A17">
        <w:t>jednotlivých vzdělávacích oblastech</w:t>
      </w:r>
      <w:r>
        <w:t xml:space="preserve"> v </w:t>
      </w:r>
      <w:r w:rsidRPr="00482A17">
        <w:t>zájmu vlastního rozvoje</w:t>
      </w:r>
      <w:r>
        <w:t xml:space="preserve"> v </w:t>
      </w:r>
      <w:r w:rsidRPr="00482A17">
        <w:t>souvislosti</w:t>
      </w:r>
      <w:r>
        <w:t xml:space="preserve"> s </w:t>
      </w:r>
      <w:r w:rsidRPr="000A07A2">
        <w:t>budoucím profesním zaměřením</w:t>
      </w:r>
      <w:r>
        <w:t>.</w:t>
      </w:r>
    </w:p>
    <w:p w14:paraId="544BB995" w14:textId="77777777" w:rsidR="008F3C9C" w:rsidRPr="00A93172" w:rsidRDefault="008F3C9C" w:rsidP="008F3C9C">
      <w:pPr>
        <w:spacing w:before="0"/>
        <w:rPr>
          <w:rStyle w:val="Siln"/>
        </w:rPr>
      </w:pPr>
      <w:r w:rsidRPr="00A93172">
        <w:rPr>
          <w:rStyle w:val="Siln"/>
        </w:rPr>
        <w:t>Kompetence digitální</w:t>
      </w:r>
    </w:p>
    <w:p w14:paraId="781B6EBB" w14:textId="46F0700C" w:rsidR="008F3C9C" w:rsidRPr="00A93172" w:rsidRDefault="008F3C9C" w:rsidP="008F3C9C">
      <w:pPr>
        <w:pStyle w:val="Odstmezery"/>
      </w:pPr>
      <w:r w:rsidRPr="00A93172">
        <w:rPr>
          <w:u w:val="single"/>
        </w:rPr>
        <w:t>Učitel:</w:t>
      </w:r>
      <w:r w:rsidRPr="00A93172">
        <w:t xml:space="preserve"> seznamuje žáky s různými druhy digitálních prostorových dat a informací; vysvětluje a vede žáky k ovládání mapových a jiných digitálních aplikací, portálů a služeb nezbytných v rámci každodenního osobního i veřejného života;</w:t>
      </w:r>
      <w:r w:rsidR="001E45D8">
        <w:t xml:space="preserve"> </w:t>
      </w:r>
      <w:r w:rsidRPr="00A93172">
        <w:t>objasňuje a zdůvodňuje, jak vývoj technologií ovlivňuje různé aspekty života jedince a společnosti a životní prostředí, zvažuje rizika a přínosy; pomáhá žákům analyzovat a interpretovat získaná digitální data a informace s využitím běžně dostupných programů pro znázornění zkoumaných problémů, procesů nebo jevů; vyžaduje, aby žáci měnili způsob použití digitálních technologií podle toho, jak se vyvíjejí dostupné možnosti a jak se mění jejich vlastní potřeby; vede žáky k tomu, aby ověřovali informace v digitálním prostředí a kriticky hodnotili jejich pravost a důvěryhodnost; umožňuje žákům používat digitální technologie individuálně v hodinách i při skupinové práci i jako prostředku podporujícího komunikaci, spolupráci a společné utváření znalostí.</w:t>
      </w:r>
    </w:p>
    <w:p w14:paraId="2B9D4A81" w14:textId="77777777" w:rsidR="008F3C9C" w:rsidRPr="00120FB6" w:rsidRDefault="008F3C9C" w:rsidP="005947F2">
      <w:pPr>
        <w:spacing w:after="120"/>
        <w:rPr>
          <w:rStyle w:val="Siln"/>
        </w:rPr>
      </w:pPr>
      <w:r w:rsidRPr="00120FB6">
        <w:rPr>
          <w:rStyle w:val="Siln"/>
        </w:rPr>
        <w:t>Rozpis učiva</w:t>
      </w:r>
      <w:r>
        <w:rPr>
          <w:rStyle w:val="Siln"/>
        </w:rPr>
        <w:t xml:space="preserve"> a </w:t>
      </w:r>
      <w:r w:rsidRPr="00120FB6">
        <w:rPr>
          <w:rStyle w:val="Siln"/>
        </w:rPr>
        <w:t>výsledků vzdělávání</w:t>
      </w:r>
    </w:p>
    <w:p w14:paraId="4C3FFA26" w14:textId="77777777" w:rsidR="008F3C9C" w:rsidRPr="00F41AB9" w:rsidRDefault="008F3C9C" w:rsidP="005947F2">
      <w:pPr>
        <w:pStyle w:val="Odsttunnadpis"/>
        <w:spacing w:after="120" w:line="288" w:lineRule="auto"/>
      </w:pPr>
      <w:r>
        <w:t xml:space="preserve">Ročník: 3.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835"/>
      </w:tblGrid>
      <w:tr w:rsidR="008F3C9C" w14:paraId="6F0AF0CE" w14:textId="77777777" w:rsidTr="005947F2">
        <w:tc>
          <w:tcPr>
            <w:tcW w:w="3685" w:type="dxa"/>
            <w:shd w:val="clear" w:color="auto" w:fill="BFBFBF"/>
            <w:vAlign w:val="center"/>
          </w:tcPr>
          <w:p w14:paraId="4D6C61FD" w14:textId="77777777" w:rsidR="008F3C9C" w:rsidRPr="00074F37" w:rsidRDefault="008F3C9C" w:rsidP="00B96094">
            <w:pPr>
              <w:tabs>
                <w:tab w:val="right" w:pos="2854"/>
              </w:tabs>
              <w:spacing w:before="0" w:line="240" w:lineRule="auto"/>
              <w:jc w:val="center"/>
              <w:rPr>
                <w:b/>
              </w:rPr>
            </w:pPr>
            <w:r w:rsidRPr="00074F37">
              <w:rPr>
                <w:b/>
              </w:rPr>
              <w:t>Očekávané výstupy</w:t>
            </w:r>
          </w:p>
        </w:tc>
        <w:tc>
          <w:tcPr>
            <w:tcW w:w="3118" w:type="dxa"/>
            <w:shd w:val="clear" w:color="auto" w:fill="BFBFBF"/>
            <w:vAlign w:val="center"/>
          </w:tcPr>
          <w:p w14:paraId="51F80D1D" w14:textId="77777777" w:rsidR="008F3C9C" w:rsidRPr="00074F37" w:rsidRDefault="008F3C9C" w:rsidP="00B96094">
            <w:pPr>
              <w:spacing w:before="0" w:line="240" w:lineRule="auto"/>
              <w:jc w:val="center"/>
              <w:rPr>
                <w:b/>
              </w:rPr>
            </w:pPr>
            <w:r w:rsidRPr="00074F37">
              <w:rPr>
                <w:b/>
              </w:rPr>
              <w:t>Učivo</w:t>
            </w:r>
          </w:p>
        </w:tc>
        <w:tc>
          <w:tcPr>
            <w:tcW w:w="2835" w:type="dxa"/>
            <w:shd w:val="clear" w:color="auto" w:fill="BFBFBF"/>
            <w:vAlign w:val="center"/>
          </w:tcPr>
          <w:p w14:paraId="341BE216" w14:textId="77777777" w:rsidR="008F3C9C" w:rsidRPr="00074F37" w:rsidRDefault="008F3C9C" w:rsidP="00B96094">
            <w:pPr>
              <w:spacing w:before="0" w:line="240" w:lineRule="auto"/>
              <w:jc w:val="center"/>
              <w:rPr>
                <w:b/>
              </w:rPr>
            </w:pPr>
            <w:r w:rsidRPr="00074F37">
              <w:rPr>
                <w:b/>
              </w:rPr>
              <w:t>Průřezová témata,</w:t>
            </w:r>
          </w:p>
          <w:p w14:paraId="2CBD2396" w14:textId="77777777" w:rsidR="008F3C9C" w:rsidRPr="00074F37" w:rsidRDefault="008F3C9C" w:rsidP="00B96094">
            <w:pPr>
              <w:spacing w:before="0" w:line="240" w:lineRule="auto"/>
              <w:jc w:val="center"/>
              <w:rPr>
                <w:b/>
              </w:rPr>
            </w:pPr>
            <w:r w:rsidRPr="00074F37">
              <w:rPr>
                <w:b/>
              </w:rPr>
              <w:t>MP vztahy</w:t>
            </w:r>
          </w:p>
        </w:tc>
      </w:tr>
      <w:tr w:rsidR="008F3C9C" w14:paraId="36F9FEC7" w14:textId="77777777" w:rsidTr="005947F2">
        <w:tc>
          <w:tcPr>
            <w:tcW w:w="3685" w:type="dxa"/>
          </w:tcPr>
          <w:p w14:paraId="11C4FB56" w14:textId="77777777" w:rsidR="008F3C9C" w:rsidRDefault="008F3C9C" w:rsidP="00CC5C4F">
            <w:pPr>
              <w:pStyle w:val="Tabulkaodrazky"/>
              <w:numPr>
                <w:ilvl w:val="0"/>
                <w:numId w:val="9"/>
              </w:numPr>
              <w:tabs>
                <w:tab w:val="num" w:pos="227"/>
              </w:tabs>
              <w:ind w:left="227" w:hanging="227"/>
            </w:pPr>
            <w:r>
              <w:lastRenderedPageBreak/>
              <w:t>používá správně základní ekologické pojmy</w:t>
            </w:r>
          </w:p>
          <w:p w14:paraId="4CEAC651" w14:textId="77777777" w:rsidR="008F3C9C" w:rsidRPr="00120FB6" w:rsidRDefault="008F3C9C" w:rsidP="00CC5C4F">
            <w:pPr>
              <w:pStyle w:val="Tabulkaodrazky"/>
              <w:numPr>
                <w:ilvl w:val="0"/>
                <w:numId w:val="9"/>
              </w:numPr>
              <w:tabs>
                <w:tab w:val="num" w:pos="227"/>
              </w:tabs>
              <w:ind w:left="227" w:hanging="227"/>
              <w:rPr>
                <w:sz w:val="24"/>
              </w:rPr>
            </w:pPr>
            <w:r>
              <w:t>objasňuje základní ekologické vztahy</w:t>
            </w:r>
          </w:p>
        </w:tc>
        <w:tc>
          <w:tcPr>
            <w:tcW w:w="3118" w:type="dxa"/>
          </w:tcPr>
          <w:p w14:paraId="65C6F47B" w14:textId="77777777" w:rsidR="008F3C9C" w:rsidRDefault="008F3C9C" w:rsidP="00B96094">
            <w:pPr>
              <w:pStyle w:val="Tabulkatucne"/>
            </w:pPr>
            <w:r w:rsidRPr="006361A9">
              <w:t>EKOLOGIE</w:t>
            </w:r>
          </w:p>
          <w:p w14:paraId="1C9DF178" w14:textId="77777777" w:rsidR="008F3C9C" w:rsidRPr="002017BC"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základní ekologické pojmy</w:t>
            </w:r>
          </w:p>
          <w:p w14:paraId="724559D0" w14:textId="77777777" w:rsidR="008F3C9C" w:rsidRPr="002017BC"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podmínky života</w:t>
            </w:r>
          </w:p>
          <w:p w14:paraId="69937CDE" w14:textId="77777777" w:rsidR="008F3C9C" w:rsidRPr="002017BC"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biosféra</w:t>
            </w:r>
            <w:r>
              <w:rPr>
                <w:rFonts w:ascii="Segoe UI Light" w:hAnsi="Segoe UI Light"/>
              </w:rPr>
              <w:t xml:space="preserve"> a </w:t>
            </w:r>
            <w:r w:rsidRPr="002017BC">
              <w:rPr>
                <w:rFonts w:ascii="Segoe UI Light" w:hAnsi="Segoe UI Light"/>
              </w:rPr>
              <w:t>její členění</w:t>
            </w:r>
          </w:p>
          <w:p w14:paraId="5A2A37AC" w14:textId="77777777" w:rsidR="008F3C9C" w:rsidRPr="00120FB6" w:rsidRDefault="008F3C9C" w:rsidP="00B96094">
            <w:pPr>
              <w:pStyle w:val="TabulkatextChar"/>
              <w:tabs>
                <w:tab w:val="clear" w:pos="284"/>
              </w:tabs>
              <w:ind w:firstLine="0"/>
              <w:rPr>
                <w:rFonts w:eastAsia="SimSun"/>
                <w:sz w:val="24"/>
                <w:lang w:eastAsia="zh-CN"/>
              </w:rPr>
            </w:pPr>
          </w:p>
        </w:tc>
        <w:tc>
          <w:tcPr>
            <w:tcW w:w="2835" w:type="dxa"/>
          </w:tcPr>
          <w:p w14:paraId="20A6B853" w14:textId="77777777" w:rsidR="008F3C9C" w:rsidRDefault="008F3C9C" w:rsidP="00B96094">
            <w:pPr>
              <w:spacing w:before="0" w:line="240" w:lineRule="auto"/>
            </w:pPr>
            <w:r>
              <w:t xml:space="preserve">Geografie, geologie </w:t>
            </w:r>
          </w:p>
        </w:tc>
      </w:tr>
      <w:tr w:rsidR="008F3C9C" w14:paraId="200CCD01" w14:textId="77777777" w:rsidTr="005947F2">
        <w:tc>
          <w:tcPr>
            <w:tcW w:w="3685" w:type="dxa"/>
          </w:tcPr>
          <w:p w14:paraId="2FAFDBBB" w14:textId="77777777" w:rsidR="008F3C9C" w:rsidRDefault="008F3C9C" w:rsidP="00CC5C4F">
            <w:pPr>
              <w:pStyle w:val="Tabulkaodrazky"/>
              <w:numPr>
                <w:ilvl w:val="0"/>
                <w:numId w:val="9"/>
              </w:numPr>
              <w:tabs>
                <w:tab w:val="num" w:pos="227"/>
              </w:tabs>
              <w:ind w:left="227" w:hanging="227"/>
            </w:pPr>
            <w:r>
              <w:t>využívá znalosti o genetických zákonitostech pro pochopení rozmanitosti organismů</w:t>
            </w:r>
          </w:p>
          <w:p w14:paraId="088D5AB2" w14:textId="77777777" w:rsidR="008F3C9C" w:rsidRDefault="008F3C9C" w:rsidP="00CC5C4F">
            <w:pPr>
              <w:pStyle w:val="Tabulkaodrazky"/>
              <w:framePr w:hSpace="141" w:wrap="around" w:vAnchor="page" w:hAnchor="margin" w:y="2881"/>
              <w:numPr>
                <w:ilvl w:val="0"/>
                <w:numId w:val="9"/>
              </w:numPr>
              <w:tabs>
                <w:tab w:val="num" w:pos="227"/>
              </w:tabs>
              <w:ind w:left="227" w:hanging="227"/>
            </w:pPr>
            <w:r>
              <w:t>analyzuje možnosti využití znalostí z oblasti genetiky v běžném životě</w:t>
            </w:r>
          </w:p>
        </w:tc>
        <w:tc>
          <w:tcPr>
            <w:tcW w:w="3118" w:type="dxa"/>
          </w:tcPr>
          <w:p w14:paraId="31DD1643" w14:textId="77777777" w:rsidR="008F3C9C" w:rsidRDefault="008F3C9C" w:rsidP="00B96094">
            <w:pPr>
              <w:pStyle w:val="Tabulkatucne"/>
            </w:pPr>
            <w:r>
              <w:t>GENETIKA</w:t>
            </w:r>
          </w:p>
          <w:p w14:paraId="09ABD9A4" w14:textId="77777777" w:rsidR="008F3C9C" w:rsidRPr="002017BC"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molekulární</w:t>
            </w:r>
            <w:r>
              <w:rPr>
                <w:rFonts w:ascii="Segoe UI Light" w:hAnsi="Segoe UI Light"/>
              </w:rPr>
              <w:t xml:space="preserve"> a </w:t>
            </w:r>
            <w:r w:rsidRPr="002017BC">
              <w:rPr>
                <w:rFonts w:ascii="Segoe UI Light" w:hAnsi="Segoe UI Light"/>
              </w:rPr>
              <w:t>buněčné základy dědičnosti</w:t>
            </w:r>
          </w:p>
          <w:p w14:paraId="20C91F21" w14:textId="77777777" w:rsidR="008F3C9C" w:rsidRPr="002017BC"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dědičnost</w:t>
            </w:r>
            <w:r>
              <w:rPr>
                <w:rFonts w:ascii="Segoe UI Light" w:hAnsi="Segoe UI Light"/>
              </w:rPr>
              <w:t xml:space="preserve"> a </w:t>
            </w:r>
            <w:r w:rsidRPr="002017BC">
              <w:rPr>
                <w:rFonts w:ascii="Segoe UI Light" w:hAnsi="Segoe UI Light"/>
              </w:rPr>
              <w:t>proměnlivost</w:t>
            </w:r>
          </w:p>
          <w:p w14:paraId="5EBBF174" w14:textId="77777777" w:rsidR="008F3C9C" w:rsidRDefault="008F3C9C" w:rsidP="00B96094">
            <w:pPr>
              <w:pStyle w:val="TabulkatextChar"/>
              <w:framePr w:hSpace="141" w:wrap="around" w:vAnchor="page" w:hAnchor="margin" w:y="2881"/>
              <w:tabs>
                <w:tab w:val="clear" w:pos="284"/>
              </w:tabs>
              <w:ind w:firstLine="0"/>
            </w:pPr>
          </w:p>
        </w:tc>
        <w:tc>
          <w:tcPr>
            <w:tcW w:w="2835" w:type="dxa"/>
          </w:tcPr>
          <w:p w14:paraId="6B2ADF62" w14:textId="77777777" w:rsidR="008F3C9C" w:rsidRPr="00771534" w:rsidRDefault="008F3C9C" w:rsidP="00B96094">
            <w:pPr>
              <w:pStyle w:val="Tabulkanormln"/>
            </w:pPr>
            <w:r w:rsidRPr="00771534">
              <w:t>Biochemie</w:t>
            </w:r>
          </w:p>
          <w:p w14:paraId="66C8902F" w14:textId="77777777" w:rsidR="008F3C9C" w:rsidRPr="00771534" w:rsidRDefault="008F3C9C" w:rsidP="00B96094">
            <w:pPr>
              <w:pStyle w:val="Tabulkanormln"/>
            </w:pPr>
            <w:r w:rsidRPr="00771534">
              <w:t>ZSV (etika), matematika</w:t>
            </w:r>
          </w:p>
          <w:p w14:paraId="37505655" w14:textId="77777777" w:rsidR="008F3C9C" w:rsidRDefault="008F3C9C" w:rsidP="00B96094">
            <w:pPr>
              <w:pStyle w:val="Tabulkanormln"/>
            </w:pPr>
            <w:r w:rsidRPr="00771534">
              <w:t>(pravděpodobnost)</w:t>
            </w:r>
          </w:p>
        </w:tc>
      </w:tr>
      <w:tr w:rsidR="008F3C9C" w14:paraId="6B04852C" w14:textId="77777777" w:rsidTr="005947F2">
        <w:tc>
          <w:tcPr>
            <w:tcW w:w="3685" w:type="dxa"/>
          </w:tcPr>
          <w:p w14:paraId="262155D7" w14:textId="77777777" w:rsidR="008F3C9C" w:rsidRDefault="008F3C9C" w:rsidP="00CC5C4F">
            <w:pPr>
              <w:pStyle w:val="Tabulkaodrazky"/>
              <w:numPr>
                <w:ilvl w:val="0"/>
                <w:numId w:val="9"/>
              </w:numPr>
              <w:tabs>
                <w:tab w:val="num" w:pos="227"/>
              </w:tabs>
              <w:ind w:left="227" w:hanging="227"/>
            </w:pPr>
            <w:r>
              <w:t>odliší živé soustavy od neživých na základě jejich charakteristických vlastností</w:t>
            </w:r>
          </w:p>
          <w:p w14:paraId="67E6CE9A" w14:textId="77777777" w:rsidR="008F3C9C" w:rsidRDefault="008F3C9C" w:rsidP="00CC5C4F">
            <w:pPr>
              <w:pStyle w:val="Tabulkaodrazky"/>
              <w:numPr>
                <w:ilvl w:val="0"/>
                <w:numId w:val="9"/>
              </w:numPr>
              <w:tabs>
                <w:tab w:val="num" w:pos="227"/>
              </w:tabs>
              <w:ind w:left="227" w:hanging="227"/>
            </w:pPr>
            <w:r>
              <w:t>porovná významné hypotézy o vzniku a evoluci živých soustav na Zemi</w:t>
            </w:r>
          </w:p>
          <w:p w14:paraId="1C90DE50" w14:textId="77777777" w:rsidR="008F3C9C" w:rsidRDefault="008F3C9C" w:rsidP="00CC5C4F">
            <w:pPr>
              <w:pStyle w:val="Tabulkaodrazky"/>
              <w:numPr>
                <w:ilvl w:val="0"/>
                <w:numId w:val="9"/>
              </w:numPr>
              <w:tabs>
                <w:tab w:val="num" w:pos="227"/>
              </w:tabs>
              <w:ind w:left="227" w:hanging="227"/>
            </w:pPr>
            <w:r>
              <w:t>objasní stavbu a funkci strukturních složek a životní projevy prokaryotních a eukaryotních buněk</w:t>
            </w:r>
          </w:p>
          <w:p w14:paraId="7CAD59E8" w14:textId="77777777" w:rsidR="008F3C9C" w:rsidRDefault="008F3C9C" w:rsidP="00CC5C4F">
            <w:pPr>
              <w:pStyle w:val="Tabulkaodrazky"/>
              <w:numPr>
                <w:ilvl w:val="0"/>
                <w:numId w:val="9"/>
              </w:numPr>
              <w:tabs>
                <w:tab w:val="num" w:pos="227"/>
              </w:tabs>
              <w:ind w:left="227" w:hanging="227"/>
            </w:pPr>
            <w:r>
              <w:t>vysvětlí význam diferenciace a specializace buněk pro mnohobuněčné organismy</w:t>
            </w:r>
          </w:p>
          <w:p w14:paraId="215F17FD" w14:textId="77777777" w:rsidR="008F3C9C" w:rsidRDefault="008F3C9C" w:rsidP="00B96094">
            <w:pPr>
              <w:spacing w:before="0" w:line="240" w:lineRule="auto"/>
            </w:pPr>
            <w:r>
              <w:t>odvodí hierarchii recentních organismů ze znalostí o jejich evoluci</w:t>
            </w:r>
          </w:p>
        </w:tc>
        <w:tc>
          <w:tcPr>
            <w:tcW w:w="3118" w:type="dxa"/>
          </w:tcPr>
          <w:p w14:paraId="5827FE61" w14:textId="77777777" w:rsidR="008F3C9C" w:rsidRPr="00933FFE" w:rsidRDefault="008F3C9C" w:rsidP="00B96094">
            <w:pPr>
              <w:pStyle w:val="Tabulkatucne"/>
            </w:pPr>
            <w:r w:rsidRPr="00933FFE">
              <w:t>OBECNÁ BIOLOGIE</w:t>
            </w:r>
          </w:p>
          <w:p w14:paraId="1156B54B" w14:textId="77777777" w:rsidR="008F3C9C" w:rsidRPr="00041786" w:rsidRDefault="008F3C9C" w:rsidP="00CC5C4F">
            <w:pPr>
              <w:pStyle w:val="TabulkatextChar"/>
              <w:numPr>
                <w:ilvl w:val="0"/>
                <w:numId w:val="8"/>
              </w:numPr>
              <w:tabs>
                <w:tab w:val="clear" w:pos="567"/>
                <w:tab w:val="num" w:pos="284"/>
              </w:tabs>
              <w:ind w:left="284"/>
              <w:rPr>
                <w:rFonts w:ascii="Segoe UI Light" w:hAnsi="Segoe UI Light"/>
              </w:rPr>
            </w:pPr>
            <w:r w:rsidRPr="00041786">
              <w:rPr>
                <w:rFonts w:ascii="Segoe UI Light" w:hAnsi="Segoe UI Light"/>
              </w:rPr>
              <w:t>vznik</w:t>
            </w:r>
            <w:r>
              <w:rPr>
                <w:rFonts w:ascii="Segoe UI Light" w:hAnsi="Segoe UI Light"/>
              </w:rPr>
              <w:t xml:space="preserve"> a </w:t>
            </w:r>
            <w:r w:rsidRPr="00041786">
              <w:rPr>
                <w:rFonts w:ascii="Segoe UI Light" w:hAnsi="Segoe UI Light"/>
              </w:rPr>
              <w:t>vývoj živých soustav; evoluce</w:t>
            </w:r>
          </w:p>
          <w:p w14:paraId="4675C0DB" w14:textId="77777777" w:rsidR="008F3C9C" w:rsidRPr="00074F37" w:rsidRDefault="008F3C9C" w:rsidP="00B96094">
            <w:pPr>
              <w:pStyle w:val="Tabulkatext"/>
              <w:numPr>
                <w:ilvl w:val="0"/>
                <w:numId w:val="0"/>
              </w:numPr>
              <w:ind w:left="340"/>
              <w:rPr>
                <w:rFonts w:eastAsia="SimSun"/>
                <w:sz w:val="24"/>
                <w:lang w:eastAsia="zh-CN"/>
              </w:rPr>
            </w:pPr>
            <w:r w:rsidRPr="00041786">
              <w:t>buňka – stavba</w:t>
            </w:r>
            <w:r>
              <w:t xml:space="preserve"> a </w:t>
            </w:r>
            <w:r w:rsidRPr="00041786">
              <w:t>funkce</w:t>
            </w:r>
          </w:p>
          <w:p w14:paraId="2E747DC2" w14:textId="77777777" w:rsidR="008F3C9C" w:rsidRDefault="008F3C9C" w:rsidP="00B96094">
            <w:pPr>
              <w:spacing w:before="0" w:line="240" w:lineRule="auto"/>
            </w:pPr>
          </w:p>
        </w:tc>
        <w:tc>
          <w:tcPr>
            <w:tcW w:w="2835" w:type="dxa"/>
          </w:tcPr>
          <w:p w14:paraId="46093A0B" w14:textId="77777777" w:rsidR="008F3C9C" w:rsidRDefault="008F3C9C" w:rsidP="00B96094">
            <w:pPr>
              <w:spacing w:before="0" w:line="240" w:lineRule="auto"/>
            </w:pPr>
            <w:r>
              <w:t xml:space="preserve">Ekologie, geologie </w:t>
            </w:r>
          </w:p>
        </w:tc>
      </w:tr>
      <w:tr w:rsidR="008F3C9C" w14:paraId="0BDD1EA9" w14:textId="77777777" w:rsidTr="005947F2">
        <w:tc>
          <w:tcPr>
            <w:tcW w:w="3685" w:type="dxa"/>
          </w:tcPr>
          <w:p w14:paraId="2775C646" w14:textId="77777777" w:rsidR="008F3C9C" w:rsidRDefault="008F3C9C" w:rsidP="00CC5C4F">
            <w:pPr>
              <w:pStyle w:val="Tabulkaodrazky"/>
              <w:numPr>
                <w:ilvl w:val="0"/>
                <w:numId w:val="9"/>
              </w:numPr>
              <w:tabs>
                <w:tab w:val="num" w:pos="227"/>
              </w:tabs>
              <w:ind w:left="227" w:hanging="227"/>
            </w:pPr>
            <w:r>
              <w:t>bakterie z ekologického, zdravotnického a hospodářského hlediska</w:t>
            </w:r>
          </w:p>
          <w:p w14:paraId="6C442473" w14:textId="77777777" w:rsidR="008F3C9C" w:rsidRPr="00606CFD" w:rsidRDefault="008F3C9C" w:rsidP="00CC5C4F">
            <w:pPr>
              <w:pStyle w:val="Tabulkaodrazky"/>
              <w:numPr>
                <w:ilvl w:val="0"/>
                <w:numId w:val="9"/>
              </w:numPr>
              <w:tabs>
                <w:tab w:val="num" w:pos="227"/>
              </w:tabs>
              <w:ind w:left="227" w:hanging="227"/>
            </w:pPr>
            <w:r>
              <w:t>zhodnotí způsoby ochrany proti bakteriálním onemocněním a metody jejich léčby</w:t>
            </w:r>
          </w:p>
        </w:tc>
        <w:tc>
          <w:tcPr>
            <w:tcW w:w="3118" w:type="dxa"/>
          </w:tcPr>
          <w:p w14:paraId="0D373263" w14:textId="77777777" w:rsidR="008F3C9C" w:rsidRPr="00606CFD" w:rsidRDefault="008F3C9C" w:rsidP="00B96094">
            <w:pPr>
              <w:pStyle w:val="Tabulkatucne"/>
            </w:pPr>
            <w:r w:rsidRPr="00606CFD">
              <w:t>BIOLOGIE BAKTERIÍ</w:t>
            </w:r>
          </w:p>
          <w:p w14:paraId="1994B4F1" w14:textId="77777777" w:rsidR="008F3C9C" w:rsidRPr="00FA4B5A" w:rsidRDefault="008F3C9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stavba</w:t>
            </w:r>
            <w:r>
              <w:rPr>
                <w:rFonts w:ascii="Segoe UI Light" w:hAnsi="Segoe UI Light"/>
              </w:rPr>
              <w:t xml:space="preserve"> a </w:t>
            </w:r>
            <w:r w:rsidRPr="00FA4B5A">
              <w:rPr>
                <w:rFonts w:ascii="Segoe UI Light" w:hAnsi="Segoe UI Light"/>
              </w:rPr>
              <w:t>funkce bakterií</w:t>
            </w:r>
          </w:p>
          <w:p w14:paraId="78EE4522" w14:textId="77777777" w:rsidR="008F3C9C" w:rsidRPr="00FA4B5A" w:rsidRDefault="008F3C9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sinice - stavba buňky</w:t>
            </w:r>
          </w:p>
          <w:p w14:paraId="67DF2368" w14:textId="77777777" w:rsidR="008F3C9C" w:rsidRPr="00FA4B5A" w:rsidRDefault="008F3C9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 xml:space="preserve"> metabolismus</w:t>
            </w:r>
          </w:p>
          <w:p w14:paraId="765E48EF" w14:textId="77777777" w:rsidR="008F3C9C" w:rsidRPr="00606CFD" w:rsidRDefault="008F3C9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 xml:space="preserve"> rozmnožování</w:t>
            </w:r>
          </w:p>
        </w:tc>
        <w:tc>
          <w:tcPr>
            <w:tcW w:w="2835" w:type="dxa"/>
          </w:tcPr>
          <w:p w14:paraId="1A20F834" w14:textId="77777777" w:rsidR="008F3C9C" w:rsidRDefault="008F3C9C" w:rsidP="00B96094">
            <w:pPr>
              <w:spacing w:before="0" w:line="240" w:lineRule="auto"/>
            </w:pPr>
            <w:r>
              <w:t>Ochrana zdraví</w:t>
            </w:r>
          </w:p>
          <w:p w14:paraId="7DDEB4A2" w14:textId="77777777" w:rsidR="008F3C9C" w:rsidRDefault="008F3C9C" w:rsidP="00B96094">
            <w:pPr>
              <w:spacing w:before="0" w:line="240" w:lineRule="auto"/>
            </w:pPr>
          </w:p>
          <w:p w14:paraId="63C4B192" w14:textId="77777777" w:rsidR="008F3C9C" w:rsidRDefault="008F3C9C" w:rsidP="00B96094">
            <w:pPr>
              <w:spacing w:before="0" w:line="240" w:lineRule="auto"/>
            </w:pPr>
          </w:p>
        </w:tc>
      </w:tr>
      <w:tr w:rsidR="008F3C9C" w14:paraId="4D3C7378" w14:textId="77777777" w:rsidTr="005947F2">
        <w:tc>
          <w:tcPr>
            <w:tcW w:w="3685" w:type="dxa"/>
          </w:tcPr>
          <w:p w14:paraId="3CEDED18" w14:textId="77777777" w:rsidR="008F3C9C" w:rsidRDefault="008F3C9C" w:rsidP="00CC5C4F">
            <w:pPr>
              <w:pStyle w:val="Tabulkaodrazky"/>
              <w:numPr>
                <w:ilvl w:val="0"/>
                <w:numId w:val="9"/>
              </w:numPr>
              <w:tabs>
                <w:tab w:val="num" w:pos="227"/>
              </w:tabs>
              <w:ind w:left="227" w:hanging="227"/>
            </w:pPr>
            <w:r>
              <w:t>zhodnotí pozitivní a negativní význam virů</w:t>
            </w:r>
          </w:p>
          <w:p w14:paraId="0EAD984D" w14:textId="77777777" w:rsidR="008F3C9C" w:rsidRPr="00606CFD" w:rsidRDefault="008F3C9C" w:rsidP="00B96094">
            <w:pPr>
              <w:pStyle w:val="Tabulkaodrazky"/>
            </w:pPr>
          </w:p>
        </w:tc>
        <w:tc>
          <w:tcPr>
            <w:tcW w:w="3118" w:type="dxa"/>
          </w:tcPr>
          <w:p w14:paraId="34B868A3" w14:textId="77777777" w:rsidR="008F3C9C" w:rsidRPr="00606CFD" w:rsidRDefault="008F3C9C" w:rsidP="00B96094">
            <w:pPr>
              <w:pStyle w:val="Tabulkatucne"/>
            </w:pPr>
            <w:r w:rsidRPr="00606CFD">
              <w:t>BIOLOGIE VIRŮ</w:t>
            </w:r>
          </w:p>
          <w:p w14:paraId="21930491" w14:textId="77777777" w:rsidR="008F3C9C" w:rsidRPr="00FA4B5A" w:rsidRDefault="008F3C9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stavba</w:t>
            </w:r>
            <w:r>
              <w:rPr>
                <w:rFonts w:ascii="Segoe UI Light" w:hAnsi="Segoe UI Light"/>
              </w:rPr>
              <w:t xml:space="preserve"> a </w:t>
            </w:r>
            <w:r w:rsidRPr="00FA4B5A">
              <w:rPr>
                <w:rFonts w:ascii="Segoe UI Light" w:hAnsi="Segoe UI Light"/>
              </w:rPr>
              <w:t>funkce virů</w:t>
            </w:r>
          </w:p>
          <w:p w14:paraId="2022EFDE" w14:textId="77777777" w:rsidR="008F3C9C" w:rsidRPr="00FA4B5A" w:rsidRDefault="008F3C9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lysogenní cyklus</w:t>
            </w:r>
          </w:p>
          <w:p w14:paraId="7758CC2C" w14:textId="77777777" w:rsidR="008F3C9C" w:rsidRPr="00606CFD" w:rsidRDefault="008F3C9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lytický cyklus</w:t>
            </w:r>
          </w:p>
        </w:tc>
        <w:tc>
          <w:tcPr>
            <w:tcW w:w="2835" w:type="dxa"/>
          </w:tcPr>
          <w:p w14:paraId="249D9A7D" w14:textId="77777777" w:rsidR="008F3C9C" w:rsidRDefault="008F3C9C" w:rsidP="00B96094">
            <w:pPr>
              <w:spacing w:before="0" w:line="240" w:lineRule="auto"/>
            </w:pPr>
            <w:r>
              <w:t xml:space="preserve">Ochrana zdraví </w:t>
            </w:r>
          </w:p>
        </w:tc>
      </w:tr>
      <w:tr w:rsidR="008F3C9C" w14:paraId="55C32BF4" w14:textId="77777777" w:rsidTr="005947F2">
        <w:tc>
          <w:tcPr>
            <w:tcW w:w="3685" w:type="dxa"/>
          </w:tcPr>
          <w:p w14:paraId="23269611" w14:textId="77777777" w:rsidR="008F3C9C" w:rsidRDefault="008F3C9C" w:rsidP="00CC5C4F">
            <w:pPr>
              <w:pStyle w:val="Tabulkaodrazky"/>
              <w:numPr>
                <w:ilvl w:val="0"/>
                <w:numId w:val="9"/>
              </w:numPr>
              <w:tabs>
                <w:tab w:val="num" w:pos="227"/>
              </w:tabs>
              <w:ind w:left="227" w:hanging="227"/>
            </w:pPr>
            <w:r>
              <w:t>charakterizuje protista z ekologického, zdravotnického a hospodářského hlediska</w:t>
            </w:r>
          </w:p>
        </w:tc>
        <w:tc>
          <w:tcPr>
            <w:tcW w:w="3118" w:type="dxa"/>
          </w:tcPr>
          <w:p w14:paraId="1A57CAFE" w14:textId="77777777" w:rsidR="008F3C9C" w:rsidRDefault="008F3C9C" w:rsidP="00B96094">
            <w:pPr>
              <w:pStyle w:val="Tabulkatucne"/>
            </w:pPr>
            <w:r>
              <w:t>BIOLOGIE PROTIST</w:t>
            </w:r>
          </w:p>
          <w:p w14:paraId="35132A52" w14:textId="77777777" w:rsidR="008F3C9C" w:rsidRPr="00606CFD" w:rsidRDefault="008F3C9C" w:rsidP="00CC5C4F">
            <w:pPr>
              <w:pStyle w:val="TabulkatextChar"/>
              <w:numPr>
                <w:ilvl w:val="0"/>
                <w:numId w:val="8"/>
              </w:numPr>
              <w:tabs>
                <w:tab w:val="clear" w:pos="567"/>
                <w:tab w:val="num" w:pos="284"/>
              </w:tabs>
              <w:ind w:left="284"/>
            </w:pPr>
            <w:r w:rsidRPr="00A80E14">
              <w:rPr>
                <w:rFonts w:ascii="Segoe UI Light" w:hAnsi="Segoe UI Light"/>
              </w:rPr>
              <w:t>stavba</w:t>
            </w:r>
            <w:r>
              <w:rPr>
                <w:rFonts w:ascii="Segoe UI Light" w:hAnsi="Segoe UI Light"/>
              </w:rPr>
              <w:t xml:space="preserve"> a </w:t>
            </w:r>
            <w:r w:rsidRPr="00A80E14">
              <w:rPr>
                <w:rFonts w:ascii="Segoe UI Light" w:hAnsi="Segoe UI Light"/>
              </w:rPr>
              <w:t xml:space="preserve">funkce </w:t>
            </w:r>
            <w:proofErr w:type="spellStart"/>
            <w:r w:rsidRPr="00A80E14">
              <w:rPr>
                <w:rFonts w:ascii="Segoe UI Light" w:hAnsi="Segoe UI Light"/>
              </w:rPr>
              <w:t>protist</w:t>
            </w:r>
            <w:proofErr w:type="spellEnd"/>
          </w:p>
        </w:tc>
        <w:tc>
          <w:tcPr>
            <w:tcW w:w="2835" w:type="dxa"/>
          </w:tcPr>
          <w:p w14:paraId="3B4B6089" w14:textId="77777777" w:rsidR="008F3C9C" w:rsidRDefault="008F3C9C" w:rsidP="00B96094">
            <w:pPr>
              <w:spacing w:before="0" w:line="240" w:lineRule="auto"/>
            </w:pPr>
            <w:r>
              <w:t>Ochrana zdraví</w:t>
            </w:r>
          </w:p>
        </w:tc>
      </w:tr>
    </w:tbl>
    <w:p w14:paraId="38ACD90C" w14:textId="77777777" w:rsidR="008F3C9C" w:rsidRPr="00F41AB9" w:rsidRDefault="008F3C9C" w:rsidP="005947F2">
      <w:pPr>
        <w:pStyle w:val="Odsttunnadpis"/>
        <w:spacing w:after="120" w:line="288" w:lineRule="auto"/>
      </w:pPr>
      <w:r>
        <w:t xml:space="preserve">Ročník: 4. </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8F3C9C" w14:paraId="4F8F3BF6" w14:textId="77777777" w:rsidTr="005947F2">
        <w:trPr>
          <w:trHeight w:val="113"/>
        </w:trPr>
        <w:tc>
          <w:tcPr>
            <w:tcW w:w="3685" w:type="dxa"/>
            <w:shd w:val="clear" w:color="auto" w:fill="BFBFBF"/>
            <w:vAlign w:val="center"/>
          </w:tcPr>
          <w:p w14:paraId="5A0F816B" w14:textId="77777777" w:rsidR="008F3C9C" w:rsidRPr="007045DF" w:rsidRDefault="008F3C9C" w:rsidP="00B96094">
            <w:pPr>
              <w:tabs>
                <w:tab w:val="right" w:pos="2854"/>
              </w:tabs>
              <w:spacing w:before="0" w:line="240" w:lineRule="auto"/>
              <w:jc w:val="center"/>
              <w:rPr>
                <w:b/>
                <w:bCs/>
              </w:rPr>
            </w:pPr>
            <w:r w:rsidRPr="007045DF">
              <w:rPr>
                <w:b/>
                <w:bCs/>
              </w:rPr>
              <w:t>Očekávané výstupy</w:t>
            </w:r>
          </w:p>
        </w:tc>
        <w:tc>
          <w:tcPr>
            <w:tcW w:w="3118" w:type="dxa"/>
            <w:shd w:val="clear" w:color="auto" w:fill="BFBFBF"/>
            <w:vAlign w:val="center"/>
          </w:tcPr>
          <w:p w14:paraId="1FE4BA78" w14:textId="77777777" w:rsidR="008F3C9C" w:rsidRPr="007045DF" w:rsidRDefault="008F3C9C" w:rsidP="00B96094">
            <w:pPr>
              <w:spacing w:before="0" w:line="240" w:lineRule="auto"/>
              <w:jc w:val="center"/>
              <w:rPr>
                <w:b/>
                <w:bCs/>
              </w:rPr>
            </w:pPr>
            <w:r w:rsidRPr="007045DF">
              <w:rPr>
                <w:b/>
                <w:bCs/>
              </w:rPr>
              <w:t>Učivo</w:t>
            </w:r>
          </w:p>
        </w:tc>
        <w:tc>
          <w:tcPr>
            <w:tcW w:w="2835" w:type="dxa"/>
            <w:shd w:val="clear" w:color="auto" w:fill="BFBFBF"/>
            <w:vAlign w:val="center"/>
          </w:tcPr>
          <w:p w14:paraId="24D243D8" w14:textId="77777777" w:rsidR="008F3C9C" w:rsidRPr="007045DF" w:rsidRDefault="008F3C9C" w:rsidP="00B96094">
            <w:pPr>
              <w:spacing w:before="0" w:line="240" w:lineRule="auto"/>
              <w:jc w:val="center"/>
              <w:rPr>
                <w:b/>
                <w:bCs/>
              </w:rPr>
            </w:pPr>
            <w:r w:rsidRPr="007045DF">
              <w:rPr>
                <w:b/>
                <w:bCs/>
              </w:rPr>
              <w:t>Průřezová témata,</w:t>
            </w:r>
          </w:p>
          <w:p w14:paraId="31817C6D" w14:textId="77777777" w:rsidR="008F3C9C" w:rsidRPr="007045DF" w:rsidRDefault="008F3C9C" w:rsidP="00B96094">
            <w:pPr>
              <w:spacing w:before="0" w:line="240" w:lineRule="auto"/>
              <w:jc w:val="center"/>
              <w:rPr>
                <w:b/>
                <w:bCs/>
              </w:rPr>
            </w:pPr>
            <w:r w:rsidRPr="007045DF">
              <w:rPr>
                <w:b/>
                <w:bCs/>
              </w:rPr>
              <w:t>MP vztahy</w:t>
            </w:r>
          </w:p>
        </w:tc>
      </w:tr>
      <w:tr w:rsidR="008F3C9C" w14:paraId="60B56AD1" w14:textId="77777777" w:rsidTr="005947F2">
        <w:trPr>
          <w:trHeight w:val="113"/>
        </w:trPr>
        <w:tc>
          <w:tcPr>
            <w:tcW w:w="3685" w:type="dxa"/>
          </w:tcPr>
          <w:p w14:paraId="44FC2874" w14:textId="77777777" w:rsidR="008F3C9C" w:rsidRDefault="008F3C9C" w:rsidP="00B96094">
            <w:pPr>
              <w:pStyle w:val="Tabulka1"/>
              <w:framePr w:hSpace="0" w:wrap="auto" w:vAnchor="margin" w:hAnchor="text" w:yAlign="inline"/>
              <w:numPr>
                <w:ilvl w:val="0"/>
                <w:numId w:val="0"/>
              </w:numPr>
              <w:ind w:left="720"/>
            </w:pPr>
          </w:p>
          <w:p w14:paraId="18A8CD0C" w14:textId="77777777" w:rsidR="008F3C9C" w:rsidRPr="004A73E6" w:rsidRDefault="008F3C9C" w:rsidP="00CC5C4F">
            <w:pPr>
              <w:pStyle w:val="Tabulkaodrazky"/>
              <w:framePr w:hSpace="141" w:wrap="auto" w:vAnchor="page" w:hAnchor="margin" w:y="2881"/>
              <w:numPr>
                <w:ilvl w:val="0"/>
                <w:numId w:val="9"/>
              </w:numPr>
              <w:tabs>
                <w:tab w:val="num" w:pos="227"/>
              </w:tabs>
              <w:ind w:left="227" w:hanging="227"/>
            </w:pPr>
            <w:r w:rsidRPr="004A73E6">
              <w:t>odliší živé soustavy od neživých na základě jejich charakteristických vlastností</w:t>
            </w:r>
          </w:p>
          <w:p w14:paraId="1ECF1636" w14:textId="77777777" w:rsidR="008F3C9C" w:rsidRPr="004A73E6" w:rsidRDefault="008F3C9C" w:rsidP="00CC5C4F">
            <w:pPr>
              <w:pStyle w:val="Tabulkaodrazky"/>
              <w:framePr w:hSpace="141" w:wrap="auto" w:vAnchor="page" w:hAnchor="margin" w:y="2881"/>
              <w:numPr>
                <w:ilvl w:val="0"/>
                <w:numId w:val="9"/>
              </w:numPr>
              <w:tabs>
                <w:tab w:val="num" w:pos="227"/>
              </w:tabs>
              <w:ind w:left="227" w:hanging="227"/>
            </w:pPr>
            <w:r w:rsidRPr="004A73E6">
              <w:t>objasní stavbu</w:t>
            </w:r>
            <w:r>
              <w:t xml:space="preserve"> a </w:t>
            </w:r>
            <w:r w:rsidRPr="004A73E6">
              <w:t>funkci strukturních složek</w:t>
            </w:r>
            <w:r>
              <w:t xml:space="preserve"> a </w:t>
            </w:r>
            <w:r w:rsidRPr="004A73E6">
              <w:t>životní projevy prokaryotních</w:t>
            </w:r>
            <w:r>
              <w:t xml:space="preserve"> a </w:t>
            </w:r>
            <w:r w:rsidRPr="004A73E6">
              <w:t>eukaryotních buněk</w:t>
            </w:r>
          </w:p>
          <w:p w14:paraId="0993C8B9" w14:textId="77777777" w:rsidR="008F3C9C" w:rsidRDefault="008F3C9C" w:rsidP="00CC5C4F">
            <w:pPr>
              <w:pStyle w:val="Tabulkaodrazky"/>
              <w:framePr w:hSpace="141" w:wrap="auto" w:vAnchor="page" w:hAnchor="margin" w:y="2881"/>
              <w:numPr>
                <w:ilvl w:val="0"/>
                <w:numId w:val="9"/>
              </w:numPr>
              <w:tabs>
                <w:tab w:val="num" w:pos="227"/>
              </w:tabs>
              <w:ind w:left="227" w:hanging="227"/>
            </w:pPr>
            <w:r w:rsidRPr="004A73E6">
              <w:t>vysvětlí význam diferenciace</w:t>
            </w:r>
            <w:r>
              <w:t xml:space="preserve"> a specializace buněk pro mnohobuněčné organismy</w:t>
            </w:r>
          </w:p>
          <w:p w14:paraId="0588100B" w14:textId="77777777" w:rsidR="008F3C9C" w:rsidRDefault="008F3C9C" w:rsidP="00B96094">
            <w:pPr>
              <w:pStyle w:val="Tabulkaodrazky"/>
              <w:framePr w:hSpace="141" w:wrap="auto" w:vAnchor="page" w:hAnchor="margin" w:y="2881"/>
              <w:ind w:left="227"/>
            </w:pPr>
          </w:p>
        </w:tc>
        <w:tc>
          <w:tcPr>
            <w:tcW w:w="3118" w:type="dxa"/>
          </w:tcPr>
          <w:p w14:paraId="4FDC1743" w14:textId="77777777" w:rsidR="008F3C9C" w:rsidRPr="00933FFE" w:rsidRDefault="008F3C9C" w:rsidP="00B96094">
            <w:pPr>
              <w:pStyle w:val="Tabulkatucne"/>
            </w:pPr>
            <w:r w:rsidRPr="00933FFE">
              <w:t>OBECNÁ BIOLOGIE</w:t>
            </w:r>
          </w:p>
          <w:p w14:paraId="4975580E" w14:textId="77777777" w:rsidR="008F3C9C" w:rsidRPr="00301572" w:rsidRDefault="008F3C9C" w:rsidP="00CC5C4F">
            <w:pPr>
              <w:pStyle w:val="TabulkatextChar"/>
              <w:numPr>
                <w:ilvl w:val="0"/>
                <w:numId w:val="8"/>
              </w:numPr>
              <w:tabs>
                <w:tab w:val="clear" w:pos="567"/>
                <w:tab w:val="num" w:pos="284"/>
              </w:tabs>
              <w:ind w:left="284"/>
            </w:pPr>
            <w:r w:rsidRPr="00FA4B5A">
              <w:rPr>
                <w:rFonts w:ascii="Segoe UI Light" w:hAnsi="Segoe UI Light"/>
              </w:rPr>
              <w:t>vznik</w:t>
            </w:r>
            <w:r>
              <w:rPr>
                <w:rFonts w:ascii="Segoe UI Light" w:hAnsi="Segoe UI Light"/>
              </w:rPr>
              <w:t xml:space="preserve"> a </w:t>
            </w:r>
            <w:r w:rsidRPr="00FA4B5A">
              <w:rPr>
                <w:rFonts w:ascii="Segoe UI Light" w:hAnsi="Segoe UI Light"/>
              </w:rPr>
              <w:t>vývoj živých soustav</w:t>
            </w:r>
          </w:p>
          <w:p w14:paraId="35BFEE73" w14:textId="77777777" w:rsidR="008F3C9C" w:rsidRPr="00301572" w:rsidRDefault="008F3C9C" w:rsidP="00CC5C4F">
            <w:pPr>
              <w:pStyle w:val="TabulkatextChar"/>
              <w:framePr w:hSpace="141" w:wrap="auto" w:vAnchor="page" w:hAnchor="margin" w:y="2881"/>
              <w:numPr>
                <w:ilvl w:val="0"/>
                <w:numId w:val="8"/>
              </w:numPr>
              <w:tabs>
                <w:tab w:val="clear" w:pos="567"/>
                <w:tab w:val="num" w:pos="284"/>
              </w:tabs>
              <w:ind w:left="284"/>
            </w:pPr>
            <w:r w:rsidRPr="00FF0577">
              <w:rPr>
                <w:rFonts w:ascii="Segoe UI Light" w:hAnsi="Segoe UI Light"/>
              </w:rPr>
              <w:t>opakování a úvod do problematiky živých soustav</w:t>
            </w:r>
          </w:p>
        </w:tc>
        <w:tc>
          <w:tcPr>
            <w:tcW w:w="2835" w:type="dxa"/>
          </w:tcPr>
          <w:p w14:paraId="1F2B71B2" w14:textId="77777777" w:rsidR="008F3C9C" w:rsidRDefault="008F3C9C" w:rsidP="00B96094">
            <w:pPr>
              <w:spacing w:before="0" w:line="240" w:lineRule="auto"/>
            </w:pPr>
            <w:r>
              <w:t>Ekologie</w:t>
            </w:r>
          </w:p>
        </w:tc>
      </w:tr>
      <w:tr w:rsidR="008F3C9C" w14:paraId="351FCBDA" w14:textId="77777777" w:rsidTr="005947F2">
        <w:trPr>
          <w:trHeight w:val="113"/>
        </w:trPr>
        <w:tc>
          <w:tcPr>
            <w:tcW w:w="3685" w:type="dxa"/>
          </w:tcPr>
          <w:p w14:paraId="2ACFB3C3" w14:textId="77777777" w:rsidR="008F3C9C" w:rsidRDefault="008F3C9C" w:rsidP="00CC5C4F">
            <w:pPr>
              <w:pStyle w:val="Tabulkaodrazky"/>
              <w:numPr>
                <w:ilvl w:val="0"/>
                <w:numId w:val="9"/>
              </w:numPr>
              <w:tabs>
                <w:tab w:val="num" w:pos="227"/>
              </w:tabs>
              <w:ind w:left="227" w:hanging="227"/>
            </w:pPr>
            <w:r>
              <w:t>pozná a pojmenuje (s možným využitím různých informačních zdrojů) významné zástupce hub a lišejníků</w:t>
            </w:r>
          </w:p>
          <w:p w14:paraId="7D2FFF87" w14:textId="77777777" w:rsidR="008F3C9C" w:rsidRDefault="008F3C9C" w:rsidP="00CC5C4F">
            <w:pPr>
              <w:pStyle w:val="Tabulkaodrazky"/>
              <w:numPr>
                <w:ilvl w:val="0"/>
                <w:numId w:val="9"/>
              </w:numPr>
              <w:tabs>
                <w:tab w:val="num" w:pos="227"/>
              </w:tabs>
              <w:ind w:left="227" w:hanging="227"/>
            </w:pPr>
            <w:r>
              <w:t>posoudí ekologický, zdravotnický a hospodářský význam hub a lišejníků</w:t>
            </w:r>
          </w:p>
          <w:p w14:paraId="356AC705" w14:textId="77777777" w:rsidR="008F3C9C" w:rsidRDefault="008F3C9C" w:rsidP="00B96094">
            <w:pPr>
              <w:pStyle w:val="Tabulkaodrazky"/>
              <w:framePr w:hSpace="141" w:wrap="auto" w:vAnchor="page" w:hAnchor="margin" w:y="2881"/>
              <w:ind w:left="227"/>
            </w:pPr>
          </w:p>
        </w:tc>
        <w:tc>
          <w:tcPr>
            <w:tcW w:w="3118" w:type="dxa"/>
          </w:tcPr>
          <w:p w14:paraId="5C61D0B9" w14:textId="77777777" w:rsidR="008F3C9C" w:rsidRDefault="008F3C9C" w:rsidP="00B96094">
            <w:pPr>
              <w:pStyle w:val="Tabulkatucne"/>
            </w:pPr>
            <w:r>
              <w:t>BIOLOGIE HUB</w:t>
            </w:r>
          </w:p>
          <w:p w14:paraId="2F91351B" w14:textId="77777777" w:rsidR="008F3C9C" w:rsidRPr="00A80E14" w:rsidRDefault="008F3C9C"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t>stavba</w:t>
            </w:r>
            <w:r>
              <w:rPr>
                <w:rFonts w:ascii="Segoe UI Light" w:hAnsi="Segoe UI Light"/>
              </w:rPr>
              <w:t xml:space="preserve"> a </w:t>
            </w:r>
            <w:r w:rsidRPr="00A80E14">
              <w:rPr>
                <w:rFonts w:ascii="Segoe UI Light" w:hAnsi="Segoe UI Light"/>
              </w:rPr>
              <w:t>funkce hub</w:t>
            </w:r>
          </w:p>
          <w:p w14:paraId="70AF15DC" w14:textId="77777777" w:rsidR="008F3C9C" w:rsidRDefault="008F3C9C" w:rsidP="00CC5C4F">
            <w:pPr>
              <w:pStyle w:val="TabulkatextChar"/>
              <w:framePr w:hSpace="141" w:wrap="auto" w:vAnchor="page" w:hAnchor="margin" w:y="2881"/>
              <w:numPr>
                <w:ilvl w:val="0"/>
                <w:numId w:val="8"/>
              </w:numPr>
              <w:tabs>
                <w:tab w:val="clear" w:pos="567"/>
                <w:tab w:val="num" w:pos="284"/>
              </w:tabs>
              <w:ind w:left="284"/>
            </w:pPr>
            <w:r w:rsidRPr="00A80E14">
              <w:rPr>
                <w:rFonts w:ascii="Segoe UI Light" w:hAnsi="Segoe UI Light"/>
              </w:rPr>
              <w:t>stavba</w:t>
            </w:r>
            <w:r>
              <w:rPr>
                <w:rFonts w:ascii="Segoe UI Light" w:hAnsi="Segoe UI Light"/>
              </w:rPr>
              <w:t xml:space="preserve"> a </w:t>
            </w:r>
            <w:r w:rsidRPr="00A80E14">
              <w:rPr>
                <w:rFonts w:ascii="Segoe UI Light" w:hAnsi="Segoe UI Light"/>
              </w:rPr>
              <w:t>funkce lišejníků</w:t>
            </w:r>
          </w:p>
        </w:tc>
        <w:tc>
          <w:tcPr>
            <w:tcW w:w="2835" w:type="dxa"/>
          </w:tcPr>
          <w:p w14:paraId="07E69CF3" w14:textId="77777777" w:rsidR="008F3C9C" w:rsidRDefault="008F3C9C" w:rsidP="00B96094">
            <w:pPr>
              <w:spacing w:before="0" w:line="240" w:lineRule="auto"/>
            </w:pPr>
            <w:r>
              <w:t>Ekologie, ochrana zdraví</w:t>
            </w:r>
          </w:p>
        </w:tc>
      </w:tr>
      <w:tr w:rsidR="008F3C9C" w14:paraId="132BEF86" w14:textId="77777777" w:rsidTr="005947F2">
        <w:tc>
          <w:tcPr>
            <w:tcW w:w="3685" w:type="dxa"/>
          </w:tcPr>
          <w:p w14:paraId="1FDC3F2B" w14:textId="77777777" w:rsidR="008F3C9C" w:rsidRPr="00FA4B5A" w:rsidRDefault="008F3C9C" w:rsidP="00CC5C4F">
            <w:pPr>
              <w:pStyle w:val="Tabulkaodrazky"/>
              <w:numPr>
                <w:ilvl w:val="0"/>
                <w:numId w:val="9"/>
              </w:numPr>
              <w:tabs>
                <w:tab w:val="num" w:pos="227"/>
              </w:tabs>
              <w:ind w:left="227" w:hanging="227"/>
            </w:pPr>
            <w:r w:rsidRPr="00FA4B5A">
              <w:t>popí</w:t>
            </w:r>
            <w:r>
              <w:t>še stavbu těl rostlin, stavbu a </w:t>
            </w:r>
            <w:r w:rsidRPr="00FA4B5A">
              <w:t>funkci rostlinných orgánů</w:t>
            </w:r>
          </w:p>
          <w:p w14:paraId="5F700759" w14:textId="77777777" w:rsidR="008F3C9C" w:rsidRDefault="008F3C9C" w:rsidP="00CC5C4F">
            <w:pPr>
              <w:pStyle w:val="Tabulkaodrazky"/>
              <w:numPr>
                <w:ilvl w:val="0"/>
                <w:numId w:val="9"/>
              </w:numPr>
              <w:tabs>
                <w:tab w:val="num" w:pos="227"/>
              </w:tabs>
              <w:ind w:left="227" w:hanging="227"/>
            </w:pPr>
            <w:r w:rsidRPr="00FA4B5A">
              <w:t>ob</w:t>
            </w:r>
            <w:r>
              <w:t>jasní princip životních cyklů a </w:t>
            </w:r>
            <w:r w:rsidRPr="00FA4B5A">
              <w:t>způsoby rozmnožování rostlin</w:t>
            </w:r>
          </w:p>
          <w:p w14:paraId="67D6BA0C" w14:textId="77777777" w:rsidR="008F3C9C" w:rsidRDefault="008F3C9C" w:rsidP="00CC5C4F">
            <w:pPr>
              <w:pStyle w:val="Tabulkaodrazky"/>
              <w:numPr>
                <w:ilvl w:val="0"/>
                <w:numId w:val="9"/>
              </w:numPr>
              <w:tabs>
                <w:tab w:val="num" w:pos="227"/>
              </w:tabs>
              <w:ind w:left="227" w:hanging="227"/>
            </w:pPr>
            <w:r>
              <w:t>charakterizuje hlavní taxonomické jednotky živočichů a jejich významné zástupce</w:t>
            </w:r>
          </w:p>
          <w:p w14:paraId="33AC3A99" w14:textId="77777777" w:rsidR="008F3C9C" w:rsidRDefault="008F3C9C" w:rsidP="00CC5C4F">
            <w:pPr>
              <w:pStyle w:val="Tabulkaodrazky"/>
              <w:numPr>
                <w:ilvl w:val="0"/>
                <w:numId w:val="9"/>
              </w:numPr>
              <w:tabs>
                <w:tab w:val="num" w:pos="227"/>
              </w:tabs>
              <w:ind w:left="227" w:hanging="227"/>
            </w:pPr>
            <w:r>
              <w:t>popíše evoluci a adaptaci jednotlivých orgánových soustav</w:t>
            </w:r>
          </w:p>
          <w:p w14:paraId="7150CA0F" w14:textId="77777777" w:rsidR="008F3C9C" w:rsidRDefault="008F3C9C" w:rsidP="00CC5C4F">
            <w:pPr>
              <w:pStyle w:val="Tabulkaodrazky"/>
              <w:numPr>
                <w:ilvl w:val="0"/>
                <w:numId w:val="9"/>
              </w:numPr>
              <w:tabs>
                <w:tab w:val="num" w:pos="227"/>
              </w:tabs>
              <w:ind w:left="227" w:hanging="227"/>
            </w:pPr>
            <w:r>
              <w:t>objasní principy základních způsobů rozmnožování a vývoj živočichů</w:t>
            </w:r>
          </w:p>
          <w:p w14:paraId="4364906B" w14:textId="77777777" w:rsidR="008F3C9C" w:rsidRDefault="008F3C9C" w:rsidP="00CC5C4F">
            <w:pPr>
              <w:pStyle w:val="Tabulkaodrazky"/>
              <w:framePr w:hSpace="141" w:wrap="auto" w:vAnchor="page" w:hAnchor="margin" w:y="2881"/>
              <w:numPr>
                <w:ilvl w:val="0"/>
                <w:numId w:val="9"/>
              </w:numPr>
              <w:tabs>
                <w:tab w:val="num" w:pos="227"/>
              </w:tabs>
              <w:ind w:left="227" w:hanging="227"/>
            </w:pPr>
            <w:r>
              <w:t>chování živočichů</w:t>
            </w:r>
          </w:p>
          <w:p w14:paraId="0405332A" w14:textId="77777777" w:rsidR="008F3C9C" w:rsidRDefault="008F3C9C" w:rsidP="00CC5C4F">
            <w:pPr>
              <w:pStyle w:val="Tabulkaodrazky"/>
              <w:numPr>
                <w:ilvl w:val="0"/>
                <w:numId w:val="9"/>
              </w:numPr>
              <w:tabs>
                <w:tab w:val="num" w:pos="227"/>
              </w:tabs>
              <w:ind w:left="227" w:hanging="227"/>
            </w:pPr>
            <w:r>
              <w:t>zhodnotí problematiku ohrožených živočišných druhů a možnosti jejich ochrany</w:t>
            </w:r>
          </w:p>
        </w:tc>
        <w:tc>
          <w:tcPr>
            <w:tcW w:w="3118" w:type="dxa"/>
          </w:tcPr>
          <w:p w14:paraId="56888103" w14:textId="77777777" w:rsidR="008F3C9C" w:rsidRDefault="008F3C9C" w:rsidP="00B96094">
            <w:pPr>
              <w:pStyle w:val="Tabulkatucne"/>
            </w:pPr>
            <w:r w:rsidRPr="009767C7">
              <w:t>BIOLOGIE ROSTLIN</w:t>
            </w:r>
          </w:p>
          <w:p w14:paraId="4DCA371E" w14:textId="77777777" w:rsidR="008F3C9C" w:rsidRPr="00A80E14" w:rsidRDefault="008F3C9C"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t>morfologie</w:t>
            </w:r>
            <w:r>
              <w:rPr>
                <w:rFonts w:ascii="Segoe UI Light" w:hAnsi="Segoe UI Light"/>
              </w:rPr>
              <w:t xml:space="preserve"> a </w:t>
            </w:r>
            <w:r w:rsidRPr="00A80E14">
              <w:rPr>
                <w:rFonts w:ascii="Segoe UI Light" w:hAnsi="Segoe UI Light"/>
              </w:rPr>
              <w:t>anatomie rostlin</w:t>
            </w:r>
          </w:p>
          <w:p w14:paraId="61B14A5F" w14:textId="77777777" w:rsidR="008F3C9C" w:rsidRPr="00A80E14" w:rsidRDefault="008F3C9C"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t>fyziologie rostlin</w:t>
            </w:r>
          </w:p>
          <w:p w14:paraId="697EFB7F" w14:textId="77777777" w:rsidR="008F3C9C" w:rsidRPr="00A80E14" w:rsidRDefault="008F3C9C"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t>systém</w:t>
            </w:r>
            <w:r>
              <w:rPr>
                <w:rFonts w:ascii="Segoe UI Light" w:hAnsi="Segoe UI Light"/>
              </w:rPr>
              <w:t xml:space="preserve"> a </w:t>
            </w:r>
            <w:r w:rsidRPr="00A80E14">
              <w:rPr>
                <w:rFonts w:ascii="Segoe UI Light" w:hAnsi="Segoe UI Light"/>
              </w:rPr>
              <w:t>evoluce rostlin</w:t>
            </w:r>
          </w:p>
          <w:p w14:paraId="478320EF" w14:textId="77777777" w:rsidR="008F3C9C" w:rsidRPr="00FA4B5A" w:rsidRDefault="008F3C9C"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t>rostliny</w:t>
            </w:r>
            <w:r>
              <w:rPr>
                <w:rFonts w:ascii="Segoe UI Light" w:hAnsi="Segoe UI Light"/>
              </w:rPr>
              <w:t xml:space="preserve"> a </w:t>
            </w:r>
            <w:r w:rsidRPr="00A80E14">
              <w:rPr>
                <w:rFonts w:ascii="Segoe UI Light" w:hAnsi="Segoe UI Light"/>
              </w:rPr>
              <w:t>prostředí</w:t>
            </w:r>
          </w:p>
          <w:p w14:paraId="0C935CF3" w14:textId="77777777" w:rsidR="008F3C9C" w:rsidRDefault="008F3C9C" w:rsidP="00B96094">
            <w:pPr>
              <w:pStyle w:val="TabulkatextChar"/>
              <w:tabs>
                <w:tab w:val="clear" w:pos="284"/>
              </w:tabs>
              <w:ind w:firstLine="0"/>
              <w:rPr>
                <w:rFonts w:ascii="Segoe UI Light" w:hAnsi="Segoe UI Light"/>
              </w:rPr>
            </w:pPr>
          </w:p>
          <w:p w14:paraId="0C618DE1" w14:textId="77777777" w:rsidR="008F3C9C" w:rsidRPr="00FA4B5A" w:rsidRDefault="008F3C9C" w:rsidP="00B96094">
            <w:pPr>
              <w:pStyle w:val="TabulkatextChar"/>
              <w:tabs>
                <w:tab w:val="clear" w:pos="284"/>
              </w:tabs>
              <w:ind w:firstLine="0"/>
              <w:rPr>
                <w:rFonts w:ascii="Segoe UI Light" w:hAnsi="Segoe UI Light"/>
              </w:rPr>
            </w:pPr>
          </w:p>
        </w:tc>
        <w:tc>
          <w:tcPr>
            <w:tcW w:w="2835" w:type="dxa"/>
          </w:tcPr>
          <w:p w14:paraId="158C9BAD" w14:textId="77777777" w:rsidR="008F3C9C" w:rsidRDefault="008F3C9C" w:rsidP="00B96094">
            <w:pPr>
              <w:spacing w:before="0" w:line="240" w:lineRule="auto"/>
            </w:pPr>
            <w:r>
              <w:t xml:space="preserve">Ekologie </w:t>
            </w:r>
          </w:p>
          <w:p w14:paraId="4E3CF265" w14:textId="77777777" w:rsidR="008F3C9C" w:rsidRDefault="008F3C9C" w:rsidP="00B96094">
            <w:pPr>
              <w:spacing w:before="0" w:line="240" w:lineRule="auto"/>
            </w:pPr>
          </w:p>
        </w:tc>
      </w:tr>
      <w:tr w:rsidR="008F3C9C" w14:paraId="166B7FA3" w14:textId="77777777" w:rsidTr="005947F2">
        <w:tc>
          <w:tcPr>
            <w:tcW w:w="3685" w:type="dxa"/>
          </w:tcPr>
          <w:p w14:paraId="1790B190" w14:textId="77777777" w:rsidR="008F3C9C" w:rsidRDefault="008F3C9C" w:rsidP="00CC5C4F">
            <w:pPr>
              <w:pStyle w:val="Tabulkaodrazky"/>
              <w:numPr>
                <w:ilvl w:val="0"/>
                <w:numId w:val="9"/>
              </w:numPr>
              <w:tabs>
                <w:tab w:val="num" w:pos="227"/>
              </w:tabs>
              <w:ind w:left="227" w:hanging="227"/>
            </w:pPr>
            <w:r>
              <w:t>charakterizuje hlavní taxonomické jednotky živočichů a jejich významné zástupce</w:t>
            </w:r>
          </w:p>
          <w:p w14:paraId="24F89889" w14:textId="77777777" w:rsidR="008F3C9C" w:rsidRDefault="008F3C9C" w:rsidP="00CC5C4F">
            <w:pPr>
              <w:pStyle w:val="Tabulkaodrazky"/>
              <w:numPr>
                <w:ilvl w:val="0"/>
                <w:numId w:val="9"/>
              </w:numPr>
              <w:tabs>
                <w:tab w:val="num" w:pos="227"/>
              </w:tabs>
              <w:ind w:left="227" w:hanging="227"/>
            </w:pPr>
            <w:r>
              <w:t>popíše evoluci a adaptaci jednotlivých orgánových soustav</w:t>
            </w:r>
          </w:p>
          <w:p w14:paraId="70009496" w14:textId="77777777" w:rsidR="008F3C9C" w:rsidRDefault="008F3C9C" w:rsidP="00CC5C4F">
            <w:pPr>
              <w:pStyle w:val="Tabulkaodrazky"/>
              <w:numPr>
                <w:ilvl w:val="0"/>
                <w:numId w:val="9"/>
              </w:numPr>
              <w:tabs>
                <w:tab w:val="num" w:pos="227"/>
              </w:tabs>
              <w:ind w:left="227" w:hanging="227"/>
            </w:pPr>
            <w:r>
              <w:t>objasní principy základních způsobů rozmnožování a vývoj živočichů</w:t>
            </w:r>
          </w:p>
          <w:p w14:paraId="61513002" w14:textId="77777777" w:rsidR="008F3C9C" w:rsidRDefault="008F3C9C" w:rsidP="00CC5C4F">
            <w:pPr>
              <w:pStyle w:val="Tabulkaodrazky"/>
              <w:numPr>
                <w:ilvl w:val="0"/>
                <w:numId w:val="9"/>
              </w:numPr>
              <w:tabs>
                <w:tab w:val="num" w:pos="227"/>
              </w:tabs>
              <w:ind w:left="227" w:hanging="227"/>
            </w:pPr>
            <w:r>
              <w:lastRenderedPageBreak/>
              <w:t>pozná a pojmenuje (s možným využitím různých informačních zdrojů) významné živočišné druhy a uvede</w:t>
            </w:r>
          </w:p>
          <w:p w14:paraId="02AB9DC3" w14:textId="77777777" w:rsidR="008F3C9C" w:rsidRDefault="008F3C9C" w:rsidP="00CC5C4F">
            <w:pPr>
              <w:pStyle w:val="Tabulkaodrazky"/>
              <w:numPr>
                <w:ilvl w:val="0"/>
                <w:numId w:val="9"/>
              </w:numPr>
              <w:tabs>
                <w:tab w:val="num" w:pos="227"/>
              </w:tabs>
              <w:ind w:left="227" w:hanging="227"/>
            </w:pPr>
            <w:r>
              <w:t>jejich ekologické nároky</w:t>
            </w:r>
          </w:p>
          <w:p w14:paraId="0CCFFDF0" w14:textId="77777777" w:rsidR="008F3C9C" w:rsidRDefault="008F3C9C" w:rsidP="00CC5C4F">
            <w:pPr>
              <w:pStyle w:val="Tabulkaodrazky"/>
              <w:numPr>
                <w:ilvl w:val="0"/>
                <w:numId w:val="9"/>
              </w:numPr>
              <w:tabs>
                <w:tab w:val="num" w:pos="227"/>
              </w:tabs>
              <w:ind w:left="227" w:hanging="227"/>
            </w:pPr>
            <w:r>
              <w:t>posoudí význam živočichů v přírodě a v různých odvětvích lidské činnosti</w:t>
            </w:r>
          </w:p>
          <w:p w14:paraId="224D873B" w14:textId="77777777" w:rsidR="008F3C9C" w:rsidRDefault="008F3C9C" w:rsidP="00CC5C4F">
            <w:pPr>
              <w:pStyle w:val="Tabulkaodrazky"/>
              <w:numPr>
                <w:ilvl w:val="0"/>
                <w:numId w:val="9"/>
              </w:numPr>
              <w:tabs>
                <w:tab w:val="num" w:pos="227"/>
              </w:tabs>
              <w:ind w:left="227" w:hanging="227"/>
            </w:pPr>
            <w:r>
              <w:t>charakterizuje pozitivní a negativní působení živočišných druhů na lidskou populaci</w:t>
            </w:r>
          </w:p>
          <w:p w14:paraId="13499EE5" w14:textId="77777777" w:rsidR="008F3C9C" w:rsidRDefault="008F3C9C" w:rsidP="00CC5C4F">
            <w:pPr>
              <w:pStyle w:val="Tabulkaodrazky"/>
              <w:numPr>
                <w:ilvl w:val="0"/>
                <w:numId w:val="9"/>
              </w:numPr>
              <w:tabs>
                <w:tab w:val="num" w:pos="227"/>
              </w:tabs>
              <w:ind w:left="227" w:hanging="227"/>
            </w:pPr>
            <w:r>
              <w:t>charakterizuje základní typy chování živočichů</w:t>
            </w:r>
          </w:p>
          <w:p w14:paraId="0A6171D4" w14:textId="77777777" w:rsidR="008F3C9C" w:rsidRPr="00FA4B5A" w:rsidRDefault="008F3C9C" w:rsidP="00CC5C4F">
            <w:pPr>
              <w:pStyle w:val="Tabulkaodrazky"/>
              <w:numPr>
                <w:ilvl w:val="0"/>
                <w:numId w:val="9"/>
              </w:numPr>
              <w:tabs>
                <w:tab w:val="num" w:pos="227"/>
              </w:tabs>
              <w:ind w:left="227" w:hanging="227"/>
            </w:pPr>
            <w:r>
              <w:t>zhodnotí problematiku ohrožených živočišných druhů a možnosti jejich ochrany</w:t>
            </w:r>
          </w:p>
        </w:tc>
        <w:tc>
          <w:tcPr>
            <w:tcW w:w="3118" w:type="dxa"/>
          </w:tcPr>
          <w:p w14:paraId="57587771" w14:textId="77777777" w:rsidR="008F3C9C" w:rsidRPr="0043690B" w:rsidRDefault="008F3C9C" w:rsidP="00B96094">
            <w:pPr>
              <w:pStyle w:val="Tabulkatucne"/>
            </w:pPr>
            <w:r>
              <w:lastRenderedPageBreak/>
              <w:t>BIOLOGIE ŽIVOČICHŮ</w:t>
            </w:r>
          </w:p>
          <w:p w14:paraId="77EB0CB1" w14:textId="77777777" w:rsidR="008F3C9C" w:rsidRPr="002017BC"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morfologie</w:t>
            </w:r>
            <w:r>
              <w:rPr>
                <w:rFonts w:ascii="Segoe UI Light" w:hAnsi="Segoe UI Light"/>
              </w:rPr>
              <w:t xml:space="preserve"> a </w:t>
            </w:r>
            <w:r w:rsidRPr="002017BC">
              <w:rPr>
                <w:rFonts w:ascii="Segoe UI Light" w:hAnsi="Segoe UI Light"/>
              </w:rPr>
              <w:t>anatomie živočichů</w:t>
            </w:r>
          </w:p>
          <w:p w14:paraId="0F52D458" w14:textId="77777777" w:rsidR="008F3C9C" w:rsidRPr="002017BC"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fyziologie živočichů</w:t>
            </w:r>
          </w:p>
          <w:p w14:paraId="77A8F920" w14:textId="77777777" w:rsidR="008F3C9C" w:rsidRPr="002017BC"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systém</w:t>
            </w:r>
            <w:r>
              <w:rPr>
                <w:rFonts w:ascii="Segoe UI Light" w:hAnsi="Segoe UI Light"/>
              </w:rPr>
              <w:t xml:space="preserve"> a </w:t>
            </w:r>
            <w:r w:rsidRPr="002017BC">
              <w:rPr>
                <w:rFonts w:ascii="Segoe UI Light" w:hAnsi="Segoe UI Light"/>
              </w:rPr>
              <w:t>evoluce živočichů</w:t>
            </w:r>
          </w:p>
          <w:p w14:paraId="286A3391" w14:textId="77777777" w:rsidR="008F3C9C" w:rsidRPr="002017BC"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živočichové</w:t>
            </w:r>
            <w:r>
              <w:rPr>
                <w:rFonts w:ascii="Segoe UI Light" w:hAnsi="Segoe UI Light"/>
              </w:rPr>
              <w:t xml:space="preserve"> a </w:t>
            </w:r>
            <w:r w:rsidRPr="002017BC">
              <w:rPr>
                <w:rFonts w:ascii="Segoe UI Light" w:hAnsi="Segoe UI Light"/>
              </w:rPr>
              <w:t>prostředí</w:t>
            </w:r>
          </w:p>
          <w:p w14:paraId="0D490DBB" w14:textId="77777777" w:rsidR="008F3C9C" w:rsidRPr="00FF0577" w:rsidRDefault="008F3C9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etologie</w:t>
            </w:r>
          </w:p>
        </w:tc>
        <w:tc>
          <w:tcPr>
            <w:tcW w:w="2835" w:type="dxa"/>
          </w:tcPr>
          <w:p w14:paraId="46A0806C" w14:textId="77777777" w:rsidR="008F3C9C" w:rsidRDefault="008F3C9C" w:rsidP="00B96094">
            <w:pPr>
              <w:spacing w:before="0" w:line="240" w:lineRule="auto"/>
            </w:pPr>
            <w:r>
              <w:t>Ekologie</w:t>
            </w:r>
          </w:p>
        </w:tc>
      </w:tr>
      <w:tr w:rsidR="008F3C9C" w14:paraId="559C5859" w14:textId="77777777" w:rsidTr="005947F2">
        <w:trPr>
          <w:trHeight w:val="319"/>
        </w:trPr>
        <w:tc>
          <w:tcPr>
            <w:tcW w:w="3685" w:type="dxa"/>
          </w:tcPr>
          <w:p w14:paraId="350C3FDF" w14:textId="77777777" w:rsidR="008F3C9C" w:rsidRDefault="008F3C9C" w:rsidP="00CC5C4F">
            <w:pPr>
              <w:pStyle w:val="Tabulkaodrazky"/>
              <w:numPr>
                <w:ilvl w:val="0"/>
                <w:numId w:val="9"/>
              </w:numPr>
              <w:tabs>
                <w:tab w:val="num" w:pos="227"/>
              </w:tabs>
              <w:ind w:left="227" w:hanging="227"/>
            </w:pPr>
            <w:r>
              <w:t>podle předloženého schématu popíše a vysvětlí evoluci člověka</w:t>
            </w:r>
          </w:p>
          <w:p w14:paraId="31FB1592" w14:textId="77777777" w:rsidR="008F3C9C" w:rsidRDefault="008F3C9C" w:rsidP="00CC5C4F">
            <w:pPr>
              <w:pStyle w:val="Tabulkaodrazky"/>
              <w:numPr>
                <w:ilvl w:val="0"/>
                <w:numId w:val="9"/>
              </w:numPr>
              <w:tabs>
                <w:tab w:val="num" w:pos="227"/>
              </w:tabs>
              <w:ind w:left="227" w:hanging="227"/>
            </w:pPr>
            <w:r>
              <w:t>využívá znalosti o orgánových soustavách pro pochopení vztahů mezi procesy probíhajícími v lidském těle</w:t>
            </w:r>
          </w:p>
          <w:p w14:paraId="0877476D" w14:textId="77777777" w:rsidR="008F3C9C" w:rsidRDefault="008F3C9C" w:rsidP="00CC5C4F">
            <w:pPr>
              <w:pStyle w:val="Tabulkaodrazky"/>
              <w:numPr>
                <w:ilvl w:val="0"/>
                <w:numId w:val="9"/>
              </w:numPr>
              <w:tabs>
                <w:tab w:val="num" w:pos="227"/>
              </w:tabs>
              <w:ind w:left="227" w:hanging="227"/>
            </w:pPr>
            <w:r>
              <w:t>charakterizuje individuální vývoj člověka a posoudí faktory ovlivňující jej v pozitivním a negativním směru</w:t>
            </w:r>
          </w:p>
        </w:tc>
        <w:tc>
          <w:tcPr>
            <w:tcW w:w="3118" w:type="dxa"/>
          </w:tcPr>
          <w:p w14:paraId="62FBDBB7" w14:textId="77777777" w:rsidR="008F3C9C" w:rsidRPr="00B2635A" w:rsidRDefault="008F3C9C" w:rsidP="00B96094">
            <w:pPr>
              <w:pStyle w:val="Tabulkatucne"/>
            </w:pPr>
            <w:r>
              <w:t>BIOLOGIE ČLOVĚKA</w:t>
            </w:r>
          </w:p>
          <w:p w14:paraId="7328E161" w14:textId="77777777" w:rsidR="008F3C9C" w:rsidRPr="0062180B" w:rsidRDefault="008F3C9C" w:rsidP="00CC5C4F">
            <w:pPr>
              <w:pStyle w:val="TabulkatextChar"/>
              <w:numPr>
                <w:ilvl w:val="0"/>
                <w:numId w:val="8"/>
              </w:numPr>
              <w:tabs>
                <w:tab w:val="clear" w:pos="567"/>
                <w:tab w:val="num" w:pos="284"/>
              </w:tabs>
              <w:ind w:left="284"/>
              <w:rPr>
                <w:rFonts w:ascii="Segoe UI Light" w:hAnsi="Segoe UI Light"/>
              </w:rPr>
            </w:pPr>
            <w:r w:rsidRPr="0062180B">
              <w:rPr>
                <w:rFonts w:ascii="Segoe UI Light" w:hAnsi="Segoe UI Light"/>
              </w:rPr>
              <w:t>opěrná</w:t>
            </w:r>
            <w:r>
              <w:rPr>
                <w:rFonts w:ascii="Segoe UI Light" w:hAnsi="Segoe UI Light"/>
              </w:rPr>
              <w:t xml:space="preserve"> a </w:t>
            </w:r>
            <w:r w:rsidRPr="0062180B">
              <w:rPr>
                <w:rFonts w:ascii="Segoe UI Light" w:hAnsi="Segoe UI Light"/>
              </w:rPr>
              <w:t>pohybová soustava</w:t>
            </w:r>
          </w:p>
          <w:p w14:paraId="025B47A5" w14:textId="77777777" w:rsidR="008F3C9C" w:rsidRPr="0062180B" w:rsidRDefault="008F3C9C" w:rsidP="00CC5C4F">
            <w:pPr>
              <w:pStyle w:val="TabulkatextChar"/>
              <w:numPr>
                <w:ilvl w:val="0"/>
                <w:numId w:val="8"/>
              </w:numPr>
              <w:tabs>
                <w:tab w:val="clear" w:pos="567"/>
                <w:tab w:val="num" w:pos="284"/>
              </w:tabs>
              <w:ind w:left="284"/>
              <w:rPr>
                <w:rFonts w:ascii="Segoe UI Light" w:hAnsi="Segoe UI Light"/>
              </w:rPr>
            </w:pPr>
            <w:r w:rsidRPr="0062180B">
              <w:rPr>
                <w:rFonts w:ascii="Segoe UI Light" w:hAnsi="Segoe UI Light"/>
              </w:rPr>
              <w:t>soustavy látkové přeměny</w:t>
            </w:r>
          </w:p>
          <w:p w14:paraId="02D82CBB" w14:textId="77777777" w:rsidR="008F3C9C" w:rsidRPr="0062180B" w:rsidRDefault="008F3C9C" w:rsidP="00CC5C4F">
            <w:pPr>
              <w:pStyle w:val="TabulkatextChar"/>
              <w:numPr>
                <w:ilvl w:val="0"/>
                <w:numId w:val="8"/>
              </w:numPr>
              <w:tabs>
                <w:tab w:val="clear" w:pos="567"/>
                <w:tab w:val="num" w:pos="284"/>
              </w:tabs>
              <w:ind w:left="284"/>
              <w:rPr>
                <w:rFonts w:ascii="Segoe UI Light" w:hAnsi="Segoe UI Light"/>
              </w:rPr>
            </w:pPr>
            <w:r w:rsidRPr="0062180B">
              <w:rPr>
                <w:rFonts w:ascii="Segoe UI Light" w:hAnsi="Segoe UI Light"/>
              </w:rPr>
              <w:t>soustavy regulační</w:t>
            </w:r>
          </w:p>
          <w:p w14:paraId="3A38C6B9" w14:textId="77777777" w:rsidR="008F3C9C" w:rsidRPr="009767C7" w:rsidRDefault="008F3C9C" w:rsidP="00CC5C4F">
            <w:pPr>
              <w:pStyle w:val="TabulkatextChar"/>
              <w:framePr w:hSpace="141" w:wrap="auto" w:vAnchor="page" w:hAnchor="margin" w:y="2881"/>
              <w:numPr>
                <w:ilvl w:val="0"/>
                <w:numId w:val="8"/>
              </w:numPr>
              <w:tabs>
                <w:tab w:val="clear" w:pos="567"/>
                <w:tab w:val="num" w:pos="284"/>
              </w:tabs>
              <w:ind w:left="284"/>
            </w:pPr>
            <w:r w:rsidRPr="0062180B">
              <w:rPr>
                <w:rFonts w:ascii="Segoe UI Light" w:hAnsi="Segoe UI Light"/>
              </w:rPr>
              <w:t>soustavy rozmnožovací</w:t>
            </w:r>
          </w:p>
        </w:tc>
        <w:tc>
          <w:tcPr>
            <w:tcW w:w="2835" w:type="dxa"/>
          </w:tcPr>
          <w:p w14:paraId="2F2C67F1" w14:textId="77777777" w:rsidR="008F3C9C" w:rsidRDefault="008F3C9C" w:rsidP="00B96094">
            <w:pPr>
              <w:pStyle w:val="Tabulkanormln"/>
            </w:pPr>
            <w:r>
              <w:t>Ochrana zdraví</w:t>
            </w:r>
          </w:p>
        </w:tc>
      </w:tr>
      <w:tr w:rsidR="008F3C9C" w14:paraId="5A2A778A" w14:textId="77777777" w:rsidTr="005947F2">
        <w:trPr>
          <w:trHeight w:val="319"/>
        </w:trPr>
        <w:tc>
          <w:tcPr>
            <w:tcW w:w="3685" w:type="dxa"/>
          </w:tcPr>
          <w:p w14:paraId="69F63954" w14:textId="77777777" w:rsidR="008F3C9C" w:rsidRDefault="008F3C9C" w:rsidP="00CC5C4F">
            <w:pPr>
              <w:pStyle w:val="Tabulkaodrazky"/>
              <w:numPr>
                <w:ilvl w:val="0"/>
                <w:numId w:val="9"/>
              </w:numPr>
              <w:tabs>
                <w:tab w:val="num" w:pos="227"/>
              </w:tabs>
              <w:ind w:left="227" w:hanging="227"/>
            </w:pPr>
            <w:r>
              <w:t>využívá znalosti o genetických zákonitostech pro pochopení rozmanitosti organismů</w:t>
            </w:r>
          </w:p>
          <w:p w14:paraId="2602340B" w14:textId="77777777" w:rsidR="008F3C9C" w:rsidRDefault="008F3C9C" w:rsidP="00CC5C4F">
            <w:pPr>
              <w:pStyle w:val="Tabulkaodrazky"/>
              <w:numPr>
                <w:ilvl w:val="0"/>
                <w:numId w:val="9"/>
              </w:numPr>
              <w:tabs>
                <w:tab w:val="num" w:pos="227"/>
              </w:tabs>
              <w:ind w:left="227" w:hanging="227"/>
            </w:pPr>
            <w:r>
              <w:t>analyzuje možnosti využití znalostí z oblasti genetiky v běžném životě</w:t>
            </w:r>
          </w:p>
        </w:tc>
        <w:tc>
          <w:tcPr>
            <w:tcW w:w="3118" w:type="dxa"/>
          </w:tcPr>
          <w:p w14:paraId="3D934C62" w14:textId="77777777" w:rsidR="008F3C9C" w:rsidRDefault="008F3C9C" w:rsidP="00B96094">
            <w:pPr>
              <w:pStyle w:val="Tabulkatucne"/>
            </w:pPr>
            <w:r>
              <w:t>GENETIKA</w:t>
            </w:r>
          </w:p>
          <w:p w14:paraId="56E622E4" w14:textId="77777777" w:rsidR="008F3C9C" w:rsidRPr="002017BC" w:rsidRDefault="008F3C9C" w:rsidP="00CC5C4F">
            <w:pPr>
              <w:pStyle w:val="TabulkatextChar"/>
              <w:numPr>
                <w:ilvl w:val="0"/>
                <w:numId w:val="8"/>
              </w:numPr>
              <w:tabs>
                <w:tab w:val="clear" w:pos="567"/>
                <w:tab w:val="num" w:pos="284"/>
              </w:tabs>
              <w:ind w:left="284"/>
              <w:rPr>
                <w:rFonts w:ascii="Segoe UI Light" w:hAnsi="Segoe UI Light"/>
              </w:rPr>
            </w:pPr>
            <w:r w:rsidRPr="002017BC">
              <w:rPr>
                <w:rFonts w:ascii="Segoe UI Light" w:hAnsi="Segoe UI Light"/>
              </w:rPr>
              <w:t>genetika člověka</w:t>
            </w:r>
          </w:p>
          <w:p w14:paraId="55D5761E" w14:textId="77777777" w:rsidR="008F3C9C" w:rsidRDefault="008F3C9C" w:rsidP="00CC5C4F">
            <w:pPr>
              <w:pStyle w:val="TabulkatextChar"/>
              <w:framePr w:hSpace="141" w:wrap="auto" w:vAnchor="page" w:hAnchor="margin" w:y="2881"/>
              <w:numPr>
                <w:ilvl w:val="0"/>
                <w:numId w:val="8"/>
              </w:numPr>
              <w:tabs>
                <w:tab w:val="clear" w:pos="567"/>
                <w:tab w:val="num" w:pos="284"/>
              </w:tabs>
              <w:ind w:left="284"/>
            </w:pPr>
            <w:r w:rsidRPr="002017BC">
              <w:rPr>
                <w:rFonts w:ascii="Segoe UI Light" w:hAnsi="Segoe UI Light"/>
              </w:rPr>
              <w:t>genetika populací</w:t>
            </w:r>
          </w:p>
        </w:tc>
        <w:tc>
          <w:tcPr>
            <w:tcW w:w="2835" w:type="dxa"/>
          </w:tcPr>
          <w:p w14:paraId="79214F50" w14:textId="77777777" w:rsidR="008F3C9C" w:rsidRPr="00771534" w:rsidRDefault="008F3C9C" w:rsidP="00B96094">
            <w:pPr>
              <w:pStyle w:val="Tabulkanormln"/>
            </w:pPr>
            <w:r w:rsidRPr="00771534">
              <w:t>Biochemie</w:t>
            </w:r>
          </w:p>
          <w:p w14:paraId="0DEC97EB" w14:textId="77777777" w:rsidR="008F3C9C" w:rsidRPr="00771534" w:rsidRDefault="008F3C9C" w:rsidP="00B96094">
            <w:pPr>
              <w:pStyle w:val="Tabulkanormln"/>
            </w:pPr>
            <w:r w:rsidRPr="00771534">
              <w:t>ZSV (etika), matematika</w:t>
            </w:r>
          </w:p>
          <w:p w14:paraId="488CBC8E" w14:textId="77777777" w:rsidR="008F3C9C" w:rsidRDefault="008F3C9C" w:rsidP="00B96094">
            <w:pPr>
              <w:spacing w:before="0" w:line="240" w:lineRule="auto"/>
            </w:pPr>
            <w:r w:rsidRPr="00771534">
              <w:t>(pravděpodobnost)</w:t>
            </w:r>
          </w:p>
        </w:tc>
      </w:tr>
    </w:tbl>
    <w:p w14:paraId="2A38CED0" w14:textId="77777777" w:rsidR="008F3C9C" w:rsidRDefault="008F3C9C" w:rsidP="008F3C9C"/>
    <w:p w14:paraId="2F10B0FE" w14:textId="25B21A96" w:rsidR="008F2499" w:rsidRPr="005947F2" w:rsidRDefault="003D72E6" w:rsidP="005947F2">
      <w:pPr>
        <w:pStyle w:val="Nadpis2"/>
        <w:tabs>
          <w:tab w:val="num" w:pos="567"/>
        </w:tabs>
        <w:spacing w:before="0" w:after="0"/>
        <w:ind w:left="567" w:hanging="567"/>
      </w:pPr>
      <w:bookmarkStart w:id="181" w:name="_Toc174291275"/>
      <w:r>
        <w:t>Seminář</w:t>
      </w:r>
      <w:r w:rsidR="002F47EF">
        <w:t xml:space="preserve"> z </w:t>
      </w:r>
      <w:r>
        <w:t>informatiky</w:t>
      </w:r>
      <w:r w:rsidR="002F47EF">
        <w:t xml:space="preserve"> a </w:t>
      </w:r>
      <w:r>
        <w:t>výpočetní techniky</w:t>
      </w:r>
      <w:bookmarkEnd w:id="172"/>
      <w:bookmarkEnd w:id="181"/>
    </w:p>
    <w:p w14:paraId="2E62C762" w14:textId="77777777" w:rsidR="008F2499" w:rsidRPr="00E1038F" w:rsidRDefault="008F2499" w:rsidP="008F2499">
      <w:pPr>
        <w:tabs>
          <w:tab w:val="left" w:pos="2552"/>
        </w:tabs>
        <w:rPr>
          <w:sz w:val="22"/>
          <w:szCs w:val="22"/>
        </w:rPr>
      </w:pPr>
      <w:r w:rsidRPr="00E1038F">
        <w:rPr>
          <w:sz w:val="22"/>
          <w:szCs w:val="22"/>
        </w:rPr>
        <w:t>Celkový počet hodin:</w:t>
      </w:r>
      <w:r w:rsidRPr="00E1038F">
        <w:rPr>
          <w:sz w:val="22"/>
          <w:szCs w:val="22"/>
        </w:rPr>
        <w:tab/>
        <w:t xml:space="preserve">0 – 0 – 2 – 2 </w:t>
      </w:r>
    </w:p>
    <w:p w14:paraId="1E87BC8A" w14:textId="77777777" w:rsidR="008F2499" w:rsidRPr="005947F2" w:rsidRDefault="008F2499" w:rsidP="005947F2">
      <w:pPr>
        <w:pStyle w:val="Odsttunnadpis"/>
        <w:spacing w:after="120" w:line="288" w:lineRule="auto"/>
        <w:rPr>
          <w:rFonts w:ascii="Segoe UI Light" w:hAnsi="Segoe UI Light" w:cs="Segoe UI Light"/>
        </w:rPr>
      </w:pPr>
      <w:r w:rsidRPr="005947F2">
        <w:rPr>
          <w:rFonts w:ascii="Segoe UI Light" w:hAnsi="Segoe UI Light" w:cs="Segoe UI Light"/>
        </w:rPr>
        <w:t>Charakteristika vyučovacího předmětu</w:t>
      </w:r>
    </w:p>
    <w:p w14:paraId="5858CDFA" w14:textId="77777777" w:rsidR="008F2499" w:rsidRPr="00E1038F" w:rsidRDefault="008F2499" w:rsidP="008F2499">
      <w:pPr>
        <w:pStyle w:val="Odstavec"/>
        <w:spacing w:afterLines="80" w:after="192" w:line="288" w:lineRule="auto"/>
        <w:rPr>
          <w:rFonts w:cs="Segoe UI Light"/>
        </w:rPr>
      </w:pPr>
      <w:r w:rsidRPr="00E1038F">
        <w:rPr>
          <w:rFonts w:cs="Segoe UI Light"/>
        </w:rPr>
        <w:t>Vyučovací předmět Seminář z informatiky navazuje na předmět Informatika a podrobněji rozvíjí digitální kompetence. Zabývá se různými způsoby prezentace dat, automatizací, programováním, tvorbou informačních systémů a optimalizací činností. Dává prostor pro praktické aktivní činnosti a tvořivé učení se objevováním, spoluprací, řešením problémů a projektovou činností. Žáci pracují samostatně na svém počítači.</w:t>
      </w:r>
    </w:p>
    <w:p w14:paraId="61E2D379" w14:textId="77777777" w:rsidR="008F2499" w:rsidRPr="005947F2" w:rsidRDefault="008F2499" w:rsidP="005947F2">
      <w:pPr>
        <w:pStyle w:val="Odsttunnadpis"/>
        <w:spacing w:after="120" w:line="288" w:lineRule="auto"/>
        <w:rPr>
          <w:rFonts w:ascii="Segoe UI Light" w:hAnsi="Segoe UI Light" w:cs="Segoe UI Light"/>
        </w:rPr>
      </w:pPr>
      <w:r w:rsidRPr="005947F2">
        <w:rPr>
          <w:rFonts w:ascii="Segoe UI Light" w:hAnsi="Segoe UI Light" w:cs="Segoe UI Light"/>
        </w:rPr>
        <w:lastRenderedPageBreak/>
        <w:t>Výchovné vzdělávací strategie</w:t>
      </w:r>
    </w:p>
    <w:p w14:paraId="55D7B920" w14:textId="77777777" w:rsidR="008F2499" w:rsidRPr="005947F2" w:rsidRDefault="008F2499" w:rsidP="005947F2">
      <w:pPr>
        <w:pStyle w:val="Odstpodnadpis"/>
        <w:spacing w:after="80" w:line="288" w:lineRule="auto"/>
        <w:rPr>
          <w:rFonts w:ascii="Segoe UI Light" w:hAnsi="Segoe UI Light" w:cs="Segoe UI Light"/>
          <w:sz w:val="24"/>
          <w:szCs w:val="24"/>
        </w:rPr>
      </w:pPr>
      <w:r w:rsidRPr="005947F2">
        <w:rPr>
          <w:rFonts w:ascii="Segoe UI Light" w:hAnsi="Segoe UI Light" w:cs="Segoe UI Light"/>
          <w:sz w:val="24"/>
          <w:szCs w:val="24"/>
        </w:rPr>
        <w:t>Kompetence k učení</w:t>
      </w:r>
    </w:p>
    <w:p w14:paraId="4FE5D73E" w14:textId="77777777" w:rsidR="008F2499" w:rsidRPr="00E1038F" w:rsidRDefault="008F2499" w:rsidP="008F2499">
      <w:pPr>
        <w:pStyle w:val="Odstpodnadpis1"/>
        <w:spacing w:afterLines="80" w:after="192" w:line="288" w:lineRule="auto"/>
        <w:rPr>
          <w:rFonts w:cs="Segoe UI Light"/>
          <w:sz w:val="22"/>
          <w:szCs w:val="22"/>
          <w:u w:val="none"/>
        </w:rPr>
      </w:pPr>
      <w:r w:rsidRPr="00E1038F">
        <w:rPr>
          <w:rFonts w:cs="Segoe UI Light"/>
          <w:sz w:val="22"/>
          <w:szCs w:val="22"/>
        </w:rPr>
        <w:t>Učitel:</w:t>
      </w:r>
      <w:r>
        <w:rPr>
          <w:rFonts w:cs="Segoe UI Light"/>
          <w:sz w:val="22"/>
          <w:szCs w:val="22"/>
        </w:rPr>
        <w:t xml:space="preserve"> </w:t>
      </w:r>
      <w:r w:rsidRPr="00E1038F">
        <w:rPr>
          <w:rFonts w:cs="Segoe UI Light"/>
          <w:sz w:val="22"/>
          <w:szCs w:val="22"/>
          <w:u w:val="none"/>
        </w:rPr>
        <w:t xml:space="preserve">hodnotí výsledky práce své i žáků, porovnává je s dosavadními znalostmi a zkušenostmi a formuluje závěry formou vlastních prezentací, vede žáky </w:t>
      </w:r>
      <w:r>
        <w:rPr>
          <w:rFonts w:cs="Segoe UI Light"/>
          <w:sz w:val="22"/>
          <w:szCs w:val="22"/>
          <w:u w:val="none"/>
        </w:rPr>
        <w:t xml:space="preserve">k samostatné práci i spolupráci; </w:t>
      </w:r>
      <w:r w:rsidRPr="00E1038F">
        <w:rPr>
          <w:rFonts w:cs="Segoe UI Light"/>
          <w:sz w:val="22"/>
          <w:szCs w:val="22"/>
          <w:u w:val="none"/>
        </w:rPr>
        <w:t>vhodnými úkoly motivuje žáky, aby využívali ke svému dalšímu vzdělávání interaktivní distanční formy vzdělávání nabízené na Internetu; vede žáky ke zpracovávání informací do podoby referátů a prezentací.</w:t>
      </w:r>
    </w:p>
    <w:p w14:paraId="3F7F3E77" w14:textId="77777777" w:rsidR="008F2499" w:rsidRPr="00E1038F" w:rsidRDefault="008F2499" w:rsidP="005947F2">
      <w:pPr>
        <w:pStyle w:val="Odstpodnadpis"/>
        <w:spacing w:after="80" w:line="288" w:lineRule="auto"/>
        <w:rPr>
          <w:rFonts w:ascii="Segoe UI Light" w:hAnsi="Segoe UI Light" w:cs="Segoe UI Light"/>
        </w:rPr>
      </w:pPr>
      <w:r w:rsidRPr="00E1038F">
        <w:rPr>
          <w:rFonts w:ascii="Segoe UI Light" w:hAnsi="Segoe UI Light" w:cs="Segoe UI Light"/>
        </w:rPr>
        <w:t>Kompetence k řešení problémů</w:t>
      </w:r>
    </w:p>
    <w:p w14:paraId="0F8C2603" w14:textId="77777777" w:rsidR="008F2499" w:rsidRPr="00E1038F" w:rsidRDefault="008F2499" w:rsidP="008F2499">
      <w:pPr>
        <w:pStyle w:val="Odstpodnadpis1"/>
        <w:tabs>
          <w:tab w:val="left" w:pos="972"/>
        </w:tabs>
        <w:spacing w:afterLines="80" w:after="192" w:line="288" w:lineRule="auto"/>
        <w:rPr>
          <w:rFonts w:cs="Segoe UI Light"/>
          <w:sz w:val="22"/>
          <w:szCs w:val="22"/>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přesnými pokyny učí schopnosti formulovat své požadavky a využívat je v interakci s počítačem (algoritmizace); kontrolou výsledků dbá na to, aby žáci při práci s informacemi ověřovali kvalitu informačních zdrojů.</w:t>
      </w:r>
    </w:p>
    <w:p w14:paraId="0E9AFF35" w14:textId="77777777" w:rsidR="008F2499" w:rsidRPr="00E1038F" w:rsidRDefault="008F2499" w:rsidP="005947F2">
      <w:pPr>
        <w:pStyle w:val="Odstpodnadpis"/>
        <w:spacing w:after="80" w:line="288" w:lineRule="auto"/>
        <w:rPr>
          <w:rFonts w:ascii="Segoe UI Light" w:hAnsi="Segoe UI Light" w:cs="Segoe UI Light"/>
        </w:rPr>
      </w:pPr>
      <w:r w:rsidRPr="00E1038F">
        <w:rPr>
          <w:rFonts w:ascii="Segoe UI Light" w:hAnsi="Segoe UI Light" w:cs="Segoe UI Light"/>
        </w:rPr>
        <w:t>Kompetence komunikativní</w:t>
      </w:r>
    </w:p>
    <w:p w14:paraId="6B3D5DFB" w14:textId="77777777" w:rsidR="008F2499" w:rsidRPr="00E1038F" w:rsidRDefault="008F2499" w:rsidP="008F2499">
      <w:pPr>
        <w:pStyle w:val="Odstpodnadpis1"/>
        <w:spacing w:afterLines="80" w:after="192" w:line="288" w:lineRule="auto"/>
        <w:rPr>
          <w:rFonts w:cs="Segoe UI Light"/>
          <w:sz w:val="22"/>
          <w:szCs w:val="22"/>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předkládá skupinové aktivity s přiřazením rolí a pravidel pro komunikaci, vyžaduje od studentů střídmé, jasné a logicky strukturované vyjádření, podporuje v žácích zájem o smysluplné využívání</w:t>
      </w:r>
      <w:r>
        <w:rPr>
          <w:rFonts w:cs="Segoe UI Light"/>
          <w:sz w:val="22"/>
          <w:szCs w:val="22"/>
          <w:u w:val="none"/>
        </w:rPr>
        <w:t xml:space="preserve"> </w:t>
      </w:r>
      <w:r w:rsidRPr="00E1038F">
        <w:rPr>
          <w:rFonts w:cs="Segoe UI Light"/>
          <w:sz w:val="22"/>
          <w:szCs w:val="22"/>
          <w:u w:val="none"/>
        </w:rPr>
        <w:t>komunikačních prostředků včetně komunikace živé; používá skupinové vyučování, vede k dovednosti podřídit se zájmu skupiny s cílem efektivní spolupráce.</w:t>
      </w:r>
    </w:p>
    <w:p w14:paraId="2C4B5C32" w14:textId="77777777" w:rsidR="008F2499" w:rsidRPr="00E1038F" w:rsidRDefault="008F2499" w:rsidP="005947F2">
      <w:pPr>
        <w:pStyle w:val="Odsttunnadpis"/>
        <w:spacing w:after="80" w:line="288" w:lineRule="auto"/>
        <w:rPr>
          <w:rFonts w:ascii="Segoe UI Light" w:hAnsi="Segoe UI Light" w:cs="Segoe UI Light"/>
        </w:rPr>
      </w:pPr>
      <w:r w:rsidRPr="00E1038F">
        <w:rPr>
          <w:rFonts w:ascii="Segoe UI Light" w:hAnsi="Segoe UI Light" w:cs="Segoe UI Light"/>
        </w:rPr>
        <w:t>Kompetence sociální a personální</w:t>
      </w:r>
    </w:p>
    <w:p w14:paraId="621CC74C" w14:textId="77777777" w:rsidR="008F2499" w:rsidRPr="00E1038F" w:rsidRDefault="008F2499" w:rsidP="008F2499">
      <w:pPr>
        <w:pStyle w:val="Odstpodnadpis1"/>
        <w:spacing w:afterLines="80" w:after="192" w:line="288" w:lineRule="auto"/>
        <w:rPr>
          <w:rFonts w:cs="Segoe UI Light"/>
          <w:sz w:val="22"/>
          <w:szCs w:val="22"/>
          <w:u w:val="none"/>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nabádá</w:t>
      </w:r>
      <w:r w:rsidRPr="00E1038F">
        <w:rPr>
          <w:rFonts w:cs="Segoe UI Light"/>
          <w:sz w:val="22"/>
          <w:szCs w:val="22"/>
        </w:rPr>
        <w:t xml:space="preserve"> </w:t>
      </w:r>
      <w:r w:rsidRPr="00E1038F">
        <w:rPr>
          <w:rFonts w:cs="Segoe UI Light"/>
          <w:sz w:val="22"/>
          <w:szCs w:val="22"/>
          <w:u w:val="none"/>
        </w:rPr>
        <w:t>žáky k zodpovědnému přístupu k předmětu, řešení úkolů i k jiným každodenním aktivitám; předvádí žákům způsoby práce s informacemi, jejich zdroji a upozorňuje na obecně platné zásady práce s daty.</w:t>
      </w:r>
    </w:p>
    <w:p w14:paraId="0516A659" w14:textId="77777777" w:rsidR="008F2499" w:rsidRPr="00E1038F" w:rsidRDefault="008F2499" w:rsidP="005947F2">
      <w:pPr>
        <w:pStyle w:val="Odsttunnadpis"/>
        <w:spacing w:after="80" w:line="288" w:lineRule="auto"/>
        <w:rPr>
          <w:rFonts w:ascii="Segoe UI Light" w:hAnsi="Segoe UI Light" w:cs="Segoe UI Light"/>
        </w:rPr>
      </w:pPr>
      <w:r w:rsidRPr="00E1038F">
        <w:rPr>
          <w:rFonts w:ascii="Segoe UI Light" w:hAnsi="Segoe UI Light" w:cs="Segoe UI Light"/>
        </w:rPr>
        <w:t>Kompetence občanská</w:t>
      </w:r>
    </w:p>
    <w:p w14:paraId="50F861D9" w14:textId="77777777" w:rsidR="008F2499" w:rsidRPr="00E1038F" w:rsidRDefault="008F2499" w:rsidP="008F2499">
      <w:pPr>
        <w:pStyle w:val="Odstpodnadpis1"/>
        <w:spacing w:afterLines="80" w:after="192" w:line="288" w:lineRule="auto"/>
        <w:rPr>
          <w:rFonts w:cs="Segoe UI Light"/>
          <w:sz w:val="22"/>
          <w:szCs w:val="22"/>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na příkladech působení prvků z oblasti ICT na společnost odhaluje studentům základní pravidla zapojení jedince do jejího chodu, učí žáky kriticky posuzovat jednotlivá řešení problémů z oblasti ICT ve společnosti, oceňovat ta dobrá a užitečná a motivuje žáky k aktivnímu zapojení vlastní tvorbou; šetrným a ohleduplným zacházením s výpočetní technikou učí zodpovědnosti za svěřený majetek; důslednou kontrolou dbá na ověření věrohodnosti informací a informačních zdrojů, posuzuje jejich vzájemnou návaznost.</w:t>
      </w:r>
    </w:p>
    <w:p w14:paraId="63CEA08A" w14:textId="1B6DB1E9" w:rsidR="008F2499" w:rsidRPr="00E1038F" w:rsidRDefault="005947F2" w:rsidP="008F2499">
      <w:pPr>
        <w:pStyle w:val="Odstpodnadpis"/>
        <w:spacing w:afterLines="80" w:after="192" w:line="288" w:lineRule="auto"/>
        <w:rPr>
          <w:rFonts w:ascii="Segoe UI Light" w:hAnsi="Segoe UI Light" w:cs="Segoe UI Light"/>
        </w:rPr>
      </w:pPr>
      <w:r>
        <w:rPr>
          <w:rFonts w:ascii="Segoe UI Light" w:hAnsi="Segoe UI Light" w:cs="Segoe UI Light"/>
        </w:rPr>
        <w:t>Kompetence k podnikavosti</w:t>
      </w:r>
    </w:p>
    <w:p w14:paraId="08F1BEC1" w14:textId="77777777" w:rsidR="008F2499" w:rsidRPr="00E1038F" w:rsidRDefault="008F2499" w:rsidP="008F2499">
      <w:pPr>
        <w:pStyle w:val="Odstpodnadpis1"/>
        <w:spacing w:afterLines="80" w:after="192" w:line="288" w:lineRule="auto"/>
        <w:rPr>
          <w:rFonts w:cs="Segoe UI Light"/>
          <w:sz w:val="22"/>
          <w:szCs w:val="22"/>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 xml:space="preserve">vhodným metodickým postupem vede žáky k ovládání základních funkcí digitální techniky, učí je diagnostikovat a odstraňovat základní problémy při provozu digitální techniky; propojuje vzájemně jednotlivá digitální zařízení, ošetřuje je, chrání před poškozením a svým příkladem vede žáky k dodržování základních hygienických a bezpečnostních pravidel, předpisů, poskytování první pomoci při úrazu; </w:t>
      </w:r>
      <w:r w:rsidRPr="00E1038F">
        <w:rPr>
          <w:rFonts w:cs="Segoe UI Light"/>
          <w:sz w:val="22"/>
          <w:szCs w:val="22"/>
          <w:u w:val="none"/>
        </w:rPr>
        <w:lastRenderedPageBreak/>
        <w:t>vyžaduje výsledky zpracovávat do tabulek, grafů, přehledů a chápat funkci výpočetní techniky jako prostředku simulace a modelování přírodních a sociálních jevů a procesů.</w:t>
      </w:r>
    </w:p>
    <w:p w14:paraId="3D2FA5D0" w14:textId="77777777" w:rsidR="008F2499" w:rsidRPr="00E1038F" w:rsidRDefault="008F2499" w:rsidP="005947F2">
      <w:pPr>
        <w:pStyle w:val="Odstpodnadpis"/>
        <w:spacing w:after="80" w:line="288" w:lineRule="auto"/>
        <w:rPr>
          <w:rFonts w:ascii="Segoe UI Light" w:hAnsi="Segoe UI Light" w:cs="Segoe UI Light"/>
        </w:rPr>
      </w:pPr>
      <w:r w:rsidRPr="005947F2">
        <w:rPr>
          <w:rFonts w:ascii="Segoe UI Light" w:hAnsi="Segoe UI Light" w:cs="Segoe UI Light"/>
          <w:sz w:val="24"/>
          <w:szCs w:val="24"/>
        </w:rPr>
        <w:t>Kompetence</w:t>
      </w:r>
      <w:r w:rsidRPr="00E1038F">
        <w:rPr>
          <w:rFonts w:ascii="Segoe UI Light" w:hAnsi="Segoe UI Light" w:cs="Segoe UI Light"/>
        </w:rPr>
        <w:t xml:space="preserve"> </w:t>
      </w:r>
      <w:r w:rsidRPr="005947F2">
        <w:rPr>
          <w:rFonts w:ascii="Segoe UI Light" w:hAnsi="Segoe UI Light" w:cs="Segoe UI Light"/>
          <w:sz w:val="24"/>
          <w:szCs w:val="24"/>
        </w:rPr>
        <w:t>digitální</w:t>
      </w:r>
    </w:p>
    <w:p w14:paraId="67F90323" w14:textId="2F99C284" w:rsidR="008F2499" w:rsidRDefault="008F2499" w:rsidP="008F2499">
      <w:pPr>
        <w:pStyle w:val="Odstpodnadpis1"/>
        <w:spacing w:afterLines="80" w:after="192" w:line="288" w:lineRule="auto"/>
        <w:rPr>
          <w:rFonts w:cs="Segoe UI Light"/>
          <w:sz w:val="22"/>
          <w:szCs w:val="22"/>
          <w:u w:val="none"/>
        </w:rPr>
      </w:pPr>
      <w:r w:rsidRPr="00E1038F">
        <w:rPr>
          <w:rFonts w:cs="Segoe UI Light"/>
          <w:sz w:val="22"/>
          <w:szCs w:val="22"/>
        </w:rPr>
        <w:t>Učitel:</w:t>
      </w:r>
      <w:r>
        <w:rPr>
          <w:rFonts w:cs="Segoe UI Light"/>
          <w:sz w:val="22"/>
          <w:szCs w:val="22"/>
        </w:rPr>
        <w:t xml:space="preserve"> </w:t>
      </w:r>
      <w:r w:rsidRPr="00E1038F">
        <w:rPr>
          <w:rFonts w:cs="Segoe UI Light"/>
          <w:sz w:val="22"/>
          <w:szCs w:val="22"/>
          <w:u w:val="none"/>
        </w:rPr>
        <w:t>nabádá žáky, aby v běžném životě a při studiu využívali digitální zařízení a jejich aplikace a služby; podněcuje žáky k vyhledávání příležitostí k osobnímu rozvoji prostřednictvím digitálních technologií, učí žáky, aby se vyrovnávali s proměnlivostí digitálních technologií</w:t>
      </w:r>
      <w:r w:rsidRPr="00E1038F">
        <w:rPr>
          <w:rFonts w:cs="Segoe UI Light"/>
          <w:u w:val="none"/>
        </w:rPr>
        <w:t>,</w:t>
      </w:r>
      <w:r w:rsidRPr="00E1038F">
        <w:rPr>
          <w:rFonts w:cs="Segoe UI Light"/>
          <w:sz w:val="22"/>
          <w:szCs w:val="22"/>
          <w:u w:val="none"/>
        </w:rPr>
        <w:t xml:space="preserve"> a upozorňuje na vliv umělé inteligence na různé aspekty života jedince i celé společnosti; podporuje pochopení významu digitálních technologií pro kvalitu života, pro sociální začleňování a pro osoby s hendikepem, předchází situacím ohrožujícím bezpečnost zařízení i dat, situacím ohrožujícím jeho tělesné a duševní zdraví i zdraví ostatních; požaduje po žácích, aby získávali, vyhledávali a posuzovali data a informace v různých formátech, k tomu pak volili postupy, strategie a způsoby, které odpovídají konkrétní situaci a účelu.</w:t>
      </w:r>
    </w:p>
    <w:p w14:paraId="41D83889" w14:textId="77777777" w:rsidR="005947F2" w:rsidRPr="00120FB6" w:rsidRDefault="005947F2" w:rsidP="005947F2">
      <w:pPr>
        <w:spacing w:after="120"/>
        <w:rPr>
          <w:rStyle w:val="Siln"/>
        </w:rPr>
      </w:pPr>
      <w:r w:rsidRPr="00120FB6">
        <w:rPr>
          <w:rStyle w:val="Siln"/>
        </w:rPr>
        <w:t>Rozpis učiva</w:t>
      </w:r>
      <w:r>
        <w:rPr>
          <w:rStyle w:val="Siln"/>
        </w:rPr>
        <w:t xml:space="preserve"> a </w:t>
      </w:r>
      <w:r w:rsidRPr="00120FB6">
        <w:rPr>
          <w:rStyle w:val="Siln"/>
        </w:rPr>
        <w:t>výsledků vzdělávání</w:t>
      </w:r>
    </w:p>
    <w:p w14:paraId="56FA491A" w14:textId="77777777" w:rsidR="008F2499" w:rsidRPr="005947F2" w:rsidRDefault="008F2499" w:rsidP="005947F2">
      <w:pPr>
        <w:pStyle w:val="Odsttunnadpis"/>
        <w:spacing w:after="120" w:line="288" w:lineRule="auto"/>
      </w:pPr>
      <w:r w:rsidRPr="005947F2">
        <w:t>Ročník: 3.</w:t>
      </w:r>
    </w:p>
    <w:tbl>
      <w:tblPr>
        <w:tblStyle w:val="Mkatabulky"/>
        <w:tblW w:w="0" w:type="auto"/>
        <w:tblLook w:val="04A0" w:firstRow="1" w:lastRow="0" w:firstColumn="1" w:lastColumn="0" w:noHBand="0" w:noVBand="1"/>
      </w:tblPr>
      <w:tblGrid>
        <w:gridCol w:w="3936"/>
        <w:gridCol w:w="2835"/>
        <w:gridCol w:w="2441"/>
      </w:tblGrid>
      <w:tr w:rsidR="008F2499" w:rsidRPr="00E1038F" w14:paraId="6EA4426E" w14:textId="77777777" w:rsidTr="00B96094">
        <w:trPr>
          <w:trHeight w:val="510"/>
        </w:trPr>
        <w:tc>
          <w:tcPr>
            <w:tcW w:w="3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D36028" w14:textId="77777777" w:rsidR="008F2499" w:rsidRPr="00E1038F" w:rsidRDefault="008F2499" w:rsidP="005947F2">
            <w:pPr>
              <w:tabs>
                <w:tab w:val="right" w:pos="2854"/>
              </w:tabs>
              <w:spacing w:before="0" w:line="240" w:lineRule="auto"/>
              <w:jc w:val="center"/>
              <w:rPr>
                <w:b/>
                <w:sz w:val="22"/>
                <w:szCs w:val="22"/>
              </w:rPr>
            </w:pPr>
            <w:r w:rsidRPr="00E1038F">
              <w:rPr>
                <w:b/>
                <w:sz w:val="22"/>
                <w:szCs w:val="22"/>
              </w:rPr>
              <w:t>Očekávané výstupy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1CC614" w14:textId="77777777" w:rsidR="008F2499" w:rsidRPr="00E1038F" w:rsidRDefault="008F2499" w:rsidP="005947F2">
            <w:pPr>
              <w:spacing w:before="0" w:line="240" w:lineRule="auto"/>
              <w:jc w:val="center"/>
              <w:rPr>
                <w:b/>
                <w:sz w:val="22"/>
                <w:szCs w:val="22"/>
              </w:rPr>
            </w:pPr>
            <w:r w:rsidRPr="00E1038F">
              <w:rPr>
                <w:b/>
                <w:sz w:val="22"/>
                <w:szCs w:val="22"/>
              </w:rPr>
              <w:t>Učivo</w:t>
            </w:r>
          </w:p>
        </w:tc>
        <w:tc>
          <w:tcPr>
            <w:tcW w:w="2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E7EE84" w14:textId="77777777" w:rsidR="008F2499" w:rsidRPr="00E1038F" w:rsidRDefault="008F2499" w:rsidP="005947F2">
            <w:pPr>
              <w:spacing w:before="0" w:line="240" w:lineRule="auto"/>
              <w:jc w:val="center"/>
              <w:rPr>
                <w:b/>
                <w:sz w:val="22"/>
                <w:szCs w:val="22"/>
              </w:rPr>
            </w:pPr>
            <w:r w:rsidRPr="00E1038F">
              <w:rPr>
                <w:b/>
                <w:sz w:val="22"/>
                <w:szCs w:val="22"/>
              </w:rPr>
              <w:t>Průřezová témata,</w:t>
            </w:r>
          </w:p>
          <w:p w14:paraId="28B62488" w14:textId="77777777" w:rsidR="008F2499" w:rsidRPr="00E1038F" w:rsidRDefault="008F2499" w:rsidP="005947F2">
            <w:pPr>
              <w:spacing w:before="0" w:line="240" w:lineRule="auto"/>
              <w:jc w:val="center"/>
              <w:rPr>
                <w:b/>
                <w:sz w:val="22"/>
                <w:szCs w:val="22"/>
              </w:rPr>
            </w:pPr>
            <w:r w:rsidRPr="00E1038F">
              <w:rPr>
                <w:b/>
                <w:sz w:val="22"/>
                <w:szCs w:val="22"/>
              </w:rPr>
              <w:t>MP vztahy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1"/>
        <w:gridCol w:w="2835"/>
        <w:gridCol w:w="2438"/>
      </w:tblGrid>
      <w:tr w:rsidR="008F2499" w:rsidRPr="00E1038F" w14:paraId="22691DF5" w14:textId="77777777" w:rsidTr="00B96094">
        <w:tc>
          <w:tcPr>
            <w:tcW w:w="3941" w:type="dxa"/>
            <w:tcBorders>
              <w:top w:val="single" w:sz="4" w:space="0" w:color="auto"/>
              <w:left w:val="single" w:sz="4" w:space="0" w:color="auto"/>
              <w:bottom w:val="single" w:sz="4" w:space="0" w:color="auto"/>
              <w:right w:val="single" w:sz="4" w:space="0" w:color="auto"/>
            </w:tcBorders>
          </w:tcPr>
          <w:p w14:paraId="2E956BAD"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řídí se principy počítačové legislativy a etiky, respektuje autorská práva a další právní normy</w:t>
            </w:r>
          </w:p>
          <w:p w14:paraId="35508D1C"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připraví si podklady pro prezentaci, řídí se principy pro vytvoření úspěšné prezentace, prezentuje informace s využitím pokročilých možností tvorby dokumentů a prezentací</w:t>
            </w:r>
          </w:p>
          <w:p w14:paraId="6E424D07"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prezentuje informace ve formě webových stránek (prostřednictvím HTML a CSS)</w:t>
            </w:r>
          </w:p>
          <w:p w14:paraId="0091E7EE" w14:textId="77777777" w:rsidR="008F2499" w:rsidRPr="00E1038F" w:rsidRDefault="008F2499" w:rsidP="005947F2">
            <w:pPr>
              <w:pStyle w:val="Odstavecseseznamem"/>
              <w:spacing w:after="0" w:line="240" w:lineRule="auto"/>
              <w:ind w:left="272" w:hanging="227"/>
              <w:contextualSpacing/>
              <w:rPr>
                <w:rFonts w:ascii="Segoe UI Light" w:hAnsi="Segoe UI Light" w:cs="Segoe UI Light"/>
              </w:rPr>
            </w:pPr>
          </w:p>
          <w:p w14:paraId="787B359A" w14:textId="77777777" w:rsidR="008F2499" w:rsidRPr="00E1038F" w:rsidRDefault="008F2499" w:rsidP="005947F2">
            <w:pPr>
              <w:pStyle w:val="Odstavecseseznamem"/>
              <w:spacing w:after="0" w:line="240" w:lineRule="auto"/>
              <w:ind w:left="272" w:hanging="227"/>
              <w:contextualSpacing/>
              <w:rPr>
                <w:rFonts w:ascii="Segoe UI Light" w:hAnsi="Segoe UI Light" w:cs="Segoe UI Light"/>
              </w:rPr>
            </w:pPr>
          </w:p>
          <w:p w14:paraId="29C4523A"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charakterizuje základní pojmy počítačové grafiky a multimédií a používá je v praxi</w:t>
            </w:r>
          </w:p>
          <w:p w14:paraId="6B93550F"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získává, snímá, upravuje a publikuje fotografie</w:t>
            </w:r>
          </w:p>
          <w:p w14:paraId="0E330010"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vytváří a zpracovává audio a video soubory</w:t>
            </w:r>
          </w:p>
          <w:p w14:paraId="55961098"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vyjmenuje a charakterizuje vývojové fáze SW</w:t>
            </w:r>
          </w:p>
          <w:p w14:paraId="79078C8E"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 xml:space="preserve">využívá principy analýzy a algoritmizace úloh, rozloží úlohu na </w:t>
            </w:r>
            <w:r w:rsidRPr="00E1038F">
              <w:rPr>
                <w:rFonts w:ascii="Segoe UI Light" w:hAnsi="Segoe UI Light" w:cs="Segoe UI Light"/>
              </w:rPr>
              <w:lastRenderedPageBreak/>
              <w:t>jednodušší až elementární úlohy a sestaví algoritmus jejího řešení</w:t>
            </w:r>
          </w:p>
          <w:p w14:paraId="31A80EA9"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ve vývojovém prostředí vytvoří a odladí program o daných parametrech, dokumentuje</w:t>
            </w:r>
          </w:p>
        </w:tc>
        <w:tc>
          <w:tcPr>
            <w:tcW w:w="2835" w:type="dxa"/>
            <w:tcBorders>
              <w:top w:val="single" w:sz="4" w:space="0" w:color="auto"/>
              <w:left w:val="single" w:sz="4" w:space="0" w:color="auto"/>
              <w:bottom w:val="single" w:sz="4" w:space="0" w:color="auto"/>
              <w:right w:val="single" w:sz="4" w:space="0" w:color="auto"/>
            </w:tcBorders>
          </w:tcPr>
          <w:p w14:paraId="1747329A" w14:textId="77777777" w:rsidR="008F2499" w:rsidRPr="00E1038F" w:rsidRDefault="008F2499" w:rsidP="005947F2">
            <w:pPr>
              <w:pStyle w:val="Tabulkatucne"/>
              <w:ind w:left="272" w:hanging="227"/>
              <w:rPr>
                <w:rFonts w:cs="Segoe UI Light"/>
                <w:lang w:eastAsia="en-US"/>
              </w:rPr>
            </w:pPr>
            <w:r w:rsidRPr="00E1038F">
              <w:rPr>
                <w:rFonts w:cs="Segoe UI Light"/>
                <w:lang w:eastAsia="en-US"/>
              </w:rPr>
              <w:lastRenderedPageBreak/>
              <w:t>Informace, informační zdroje</w:t>
            </w:r>
          </w:p>
          <w:p w14:paraId="216D032E"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ICT legislativa a etika, autorská práva</w:t>
            </w:r>
          </w:p>
          <w:p w14:paraId="6E1FCF41"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prezentace informací s podporou ICT</w:t>
            </w:r>
          </w:p>
          <w:p w14:paraId="555EDEC2"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pokročilá práce s rozsáhlými dokumenty (tvorba referátů a seminárních prací)</w:t>
            </w:r>
          </w:p>
          <w:p w14:paraId="339492EB"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pokročilá tvorba prezentací, šablony a předlohy</w:t>
            </w:r>
          </w:p>
          <w:p w14:paraId="65D4FE10"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tvorba a publikování webových stránek</w:t>
            </w:r>
          </w:p>
          <w:p w14:paraId="37238A99" w14:textId="77777777" w:rsidR="008F2499" w:rsidRPr="00E1038F" w:rsidRDefault="008F2499" w:rsidP="005947F2">
            <w:pPr>
              <w:pStyle w:val="Tabulkatucne"/>
              <w:ind w:left="272" w:hanging="227"/>
              <w:rPr>
                <w:rFonts w:cs="Segoe UI Light"/>
                <w:lang w:eastAsia="en-US"/>
              </w:rPr>
            </w:pPr>
            <w:r w:rsidRPr="00E1038F">
              <w:rPr>
                <w:rFonts w:cs="Segoe UI Light"/>
                <w:lang w:eastAsia="en-US"/>
              </w:rPr>
              <w:t>Počítačová grafika</w:t>
            </w:r>
          </w:p>
          <w:p w14:paraId="6988E0CD"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práce s rastrovou a vektorovou grafikou</w:t>
            </w:r>
          </w:p>
          <w:p w14:paraId="432514C7"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multimédia</w:t>
            </w:r>
          </w:p>
          <w:p w14:paraId="009AFD40"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SW pro zpracování zvuku a videa</w:t>
            </w:r>
          </w:p>
          <w:p w14:paraId="54F22364" w14:textId="77777777" w:rsidR="008F2499" w:rsidRPr="00E1038F" w:rsidRDefault="008F2499" w:rsidP="005947F2">
            <w:pPr>
              <w:pStyle w:val="Tabulkatucne"/>
              <w:ind w:left="272" w:hanging="227"/>
              <w:rPr>
                <w:rFonts w:cs="Segoe UI Light"/>
                <w:lang w:eastAsia="en-US"/>
              </w:rPr>
            </w:pPr>
            <w:r w:rsidRPr="00E1038F">
              <w:rPr>
                <w:rFonts w:cs="Segoe UI Light"/>
                <w:lang w:eastAsia="en-US"/>
              </w:rPr>
              <w:t>Algoritmizace a programování v C#</w:t>
            </w:r>
          </w:p>
          <w:p w14:paraId="6844946F"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životní cyklus SW</w:t>
            </w:r>
          </w:p>
          <w:p w14:paraId="29FF5B37"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lastRenderedPageBreak/>
              <w:t>analýza úlohy</w:t>
            </w:r>
          </w:p>
          <w:p w14:paraId="445B0E3E"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algoritmizace a návrh datových struktur</w:t>
            </w:r>
          </w:p>
          <w:p w14:paraId="743E4260"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programování aplikací</w:t>
            </w:r>
          </w:p>
          <w:p w14:paraId="1385659F"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komentování programu</w:t>
            </w:r>
          </w:p>
          <w:p w14:paraId="7F984B44"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dokumentace</w:t>
            </w:r>
          </w:p>
        </w:tc>
        <w:tc>
          <w:tcPr>
            <w:tcW w:w="2438" w:type="dxa"/>
            <w:tcBorders>
              <w:top w:val="single" w:sz="4" w:space="0" w:color="auto"/>
              <w:left w:val="single" w:sz="4" w:space="0" w:color="auto"/>
              <w:bottom w:val="single" w:sz="4" w:space="0" w:color="auto"/>
              <w:right w:val="single" w:sz="4" w:space="0" w:color="auto"/>
            </w:tcBorders>
          </w:tcPr>
          <w:p w14:paraId="108C6CFD" w14:textId="77777777" w:rsidR="008F2499" w:rsidRPr="00E1038F" w:rsidRDefault="008F2499" w:rsidP="005947F2">
            <w:pPr>
              <w:pStyle w:val="Tabulkanormln"/>
              <w:ind w:left="272" w:hanging="227"/>
              <w:rPr>
                <w:rFonts w:cs="Segoe UI Light"/>
                <w:b/>
                <w:lang w:eastAsia="en-US"/>
              </w:rPr>
            </w:pPr>
            <w:r w:rsidRPr="00E1038F">
              <w:rPr>
                <w:rFonts w:cs="Segoe UI Light"/>
                <w:b/>
                <w:lang w:eastAsia="en-US"/>
              </w:rPr>
              <w:lastRenderedPageBreak/>
              <w:t>Spolupráce a soutěž</w:t>
            </w:r>
          </w:p>
          <w:p w14:paraId="763DCDFE" w14:textId="77777777" w:rsidR="008F2499" w:rsidRPr="00E1038F" w:rsidRDefault="008F2499" w:rsidP="005947F2">
            <w:pPr>
              <w:pStyle w:val="Tabulkanormln"/>
              <w:ind w:left="59" w:hanging="14"/>
              <w:rPr>
                <w:rFonts w:cs="Segoe UI Light"/>
                <w:lang w:eastAsia="en-US"/>
              </w:rPr>
            </w:pPr>
            <w:r w:rsidRPr="00E1038F">
              <w:rPr>
                <w:rFonts w:cs="Segoe UI Light"/>
                <w:lang w:eastAsia="en-US"/>
              </w:rPr>
              <w:t>Vztah ke spolupráci a soutěži, být originální a umění přizpůsobení se druhým, schopnost přijímání názorů druhých lidí jako možná východiska pro další rozvoj.</w:t>
            </w:r>
          </w:p>
          <w:p w14:paraId="3C14904B" w14:textId="77777777" w:rsidR="008F2499" w:rsidRPr="00E1038F" w:rsidRDefault="008F2499" w:rsidP="005947F2">
            <w:pPr>
              <w:pStyle w:val="Tabulkanormln"/>
              <w:ind w:left="272" w:hanging="227"/>
              <w:rPr>
                <w:rFonts w:cs="Segoe UI Light"/>
                <w:lang w:eastAsia="en-US"/>
              </w:rPr>
            </w:pPr>
          </w:p>
          <w:p w14:paraId="7BF0735F" w14:textId="77777777" w:rsidR="008F2499" w:rsidRPr="00E1038F" w:rsidRDefault="008F2499" w:rsidP="005947F2">
            <w:pPr>
              <w:pStyle w:val="Tabulkanormln"/>
              <w:ind w:left="59" w:hanging="14"/>
              <w:rPr>
                <w:rFonts w:cs="Segoe UI Light"/>
                <w:b/>
                <w:lang w:eastAsia="en-US"/>
              </w:rPr>
            </w:pPr>
            <w:r w:rsidRPr="00E1038F">
              <w:rPr>
                <w:rFonts w:cs="Segoe UI Light"/>
                <w:b/>
                <w:lang w:eastAsia="en-US"/>
              </w:rPr>
              <w:t>Člověk a životní prostředí</w:t>
            </w:r>
          </w:p>
          <w:p w14:paraId="5286F374" w14:textId="77777777" w:rsidR="008F2499" w:rsidRPr="00E1038F" w:rsidRDefault="008F2499" w:rsidP="005947F2">
            <w:pPr>
              <w:pStyle w:val="Tabulkanormln"/>
              <w:ind w:left="59" w:hanging="14"/>
              <w:rPr>
                <w:rFonts w:cs="Segoe UI Light"/>
                <w:lang w:eastAsia="en-US"/>
              </w:rPr>
            </w:pPr>
            <w:r w:rsidRPr="00E1038F">
              <w:rPr>
                <w:rFonts w:cs="Segoe UI Light"/>
                <w:lang w:eastAsia="en-US"/>
              </w:rPr>
              <w:t>Vlivy prostředí, které ohrožují zdraví člověka.</w:t>
            </w:r>
          </w:p>
          <w:p w14:paraId="1E36915E" w14:textId="77777777" w:rsidR="008F2499" w:rsidRPr="00E1038F" w:rsidRDefault="008F2499" w:rsidP="005947F2">
            <w:pPr>
              <w:pStyle w:val="Tabulkanormln"/>
              <w:ind w:left="272" w:hanging="227"/>
              <w:rPr>
                <w:rFonts w:cs="Segoe UI Light"/>
                <w:lang w:eastAsia="en-US"/>
              </w:rPr>
            </w:pPr>
          </w:p>
          <w:p w14:paraId="2E739007" w14:textId="77777777" w:rsidR="008F2499" w:rsidRPr="00E1038F" w:rsidRDefault="008F2499" w:rsidP="005947F2">
            <w:pPr>
              <w:pStyle w:val="Tabulkanormln"/>
              <w:ind w:left="59" w:hanging="14"/>
              <w:rPr>
                <w:rFonts w:cs="Segoe UI Light"/>
                <w:lang w:eastAsia="en-US"/>
              </w:rPr>
            </w:pPr>
            <w:r w:rsidRPr="00E1038F">
              <w:rPr>
                <w:rFonts w:cs="Segoe UI Light"/>
                <w:lang w:eastAsia="en-US"/>
              </w:rPr>
              <w:t>Český jazyk,</w:t>
            </w:r>
            <w:r w:rsidRPr="00E1038F">
              <w:rPr>
                <w:rFonts w:cs="Segoe UI Light"/>
                <w:lang w:eastAsia="en-US"/>
              </w:rPr>
              <w:br/>
              <w:t>Výtvarná výchova,</w:t>
            </w:r>
            <w:r w:rsidRPr="00E1038F">
              <w:rPr>
                <w:rFonts w:cs="Segoe UI Light"/>
                <w:lang w:eastAsia="en-US"/>
              </w:rPr>
              <w:br/>
              <w:t>Matematika</w:t>
            </w:r>
          </w:p>
        </w:tc>
      </w:tr>
    </w:tbl>
    <w:p w14:paraId="35AF096F" w14:textId="77777777" w:rsidR="008F2499" w:rsidRPr="005947F2" w:rsidRDefault="008F2499" w:rsidP="005947F2">
      <w:pPr>
        <w:pStyle w:val="Odsttunnadpis"/>
        <w:spacing w:after="120" w:line="288" w:lineRule="auto"/>
      </w:pPr>
      <w:r w:rsidRPr="005947F2">
        <w:t>Ročník: 4.</w:t>
      </w:r>
    </w:p>
    <w:tbl>
      <w:tblPr>
        <w:tblStyle w:val="Mkatabulky"/>
        <w:tblW w:w="0" w:type="auto"/>
        <w:tblLook w:val="04A0" w:firstRow="1" w:lastRow="0" w:firstColumn="1" w:lastColumn="0" w:noHBand="0" w:noVBand="1"/>
      </w:tblPr>
      <w:tblGrid>
        <w:gridCol w:w="3936"/>
        <w:gridCol w:w="2835"/>
        <w:gridCol w:w="2441"/>
      </w:tblGrid>
      <w:tr w:rsidR="008F2499" w:rsidRPr="00E1038F" w14:paraId="20C92556" w14:textId="77777777" w:rsidTr="00B96094">
        <w:tc>
          <w:tcPr>
            <w:tcW w:w="3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09C177" w14:textId="77777777" w:rsidR="008F2499" w:rsidRPr="00E1038F" w:rsidRDefault="008F2499" w:rsidP="005947F2">
            <w:pPr>
              <w:tabs>
                <w:tab w:val="right" w:pos="2854"/>
              </w:tabs>
              <w:spacing w:before="0" w:line="240" w:lineRule="auto"/>
              <w:jc w:val="center"/>
              <w:rPr>
                <w:b/>
                <w:sz w:val="22"/>
                <w:szCs w:val="22"/>
              </w:rPr>
            </w:pPr>
            <w:r w:rsidRPr="00E1038F">
              <w:rPr>
                <w:b/>
                <w:sz w:val="22"/>
                <w:szCs w:val="22"/>
              </w:rPr>
              <w:t>Očekávané výstupy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4FB969" w14:textId="77777777" w:rsidR="008F2499" w:rsidRPr="00E1038F" w:rsidRDefault="008F2499" w:rsidP="005947F2">
            <w:pPr>
              <w:spacing w:before="0" w:line="240" w:lineRule="auto"/>
              <w:jc w:val="center"/>
              <w:rPr>
                <w:b/>
                <w:sz w:val="22"/>
                <w:szCs w:val="22"/>
              </w:rPr>
            </w:pPr>
            <w:r w:rsidRPr="00E1038F">
              <w:rPr>
                <w:b/>
                <w:sz w:val="22"/>
                <w:szCs w:val="22"/>
              </w:rPr>
              <w:t>Učivo</w:t>
            </w:r>
          </w:p>
        </w:tc>
        <w:tc>
          <w:tcPr>
            <w:tcW w:w="2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7D5526" w14:textId="77777777" w:rsidR="008F2499" w:rsidRDefault="008F2499" w:rsidP="005947F2">
            <w:pPr>
              <w:spacing w:before="0" w:line="240" w:lineRule="auto"/>
              <w:jc w:val="center"/>
              <w:rPr>
                <w:b/>
                <w:sz w:val="22"/>
                <w:szCs w:val="22"/>
              </w:rPr>
            </w:pPr>
            <w:r w:rsidRPr="00E1038F">
              <w:rPr>
                <w:b/>
                <w:sz w:val="22"/>
                <w:szCs w:val="22"/>
              </w:rPr>
              <w:t>Průřezová témata,</w:t>
            </w:r>
          </w:p>
          <w:p w14:paraId="2316124F" w14:textId="08B2268B" w:rsidR="008F2499" w:rsidRPr="00E1038F" w:rsidRDefault="008F2499" w:rsidP="005947F2">
            <w:pPr>
              <w:spacing w:before="0" w:line="240" w:lineRule="auto"/>
              <w:jc w:val="center"/>
              <w:rPr>
                <w:b/>
                <w:sz w:val="22"/>
                <w:szCs w:val="22"/>
              </w:rPr>
            </w:pPr>
            <w:r w:rsidRPr="00E1038F">
              <w:rPr>
                <w:b/>
                <w:sz w:val="22"/>
                <w:szCs w:val="22"/>
              </w:rPr>
              <w:t>MP vztahy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807"/>
        <w:gridCol w:w="2438"/>
      </w:tblGrid>
      <w:tr w:rsidR="008F2499" w:rsidRPr="00E1038F" w14:paraId="5DAF1F2E" w14:textId="77777777" w:rsidTr="00B96094">
        <w:tc>
          <w:tcPr>
            <w:tcW w:w="3969" w:type="dxa"/>
            <w:tcBorders>
              <w:top w:val="single" w:sz="4" w:space="0" w:color="auto"/>
              <w:left w:val="single" w:sz="4" w:space="0" w:color="auto"/>
              <w:bottom w:val="single" w:sz="4" w:space="0" w:color="auto"/>
              <w:right w:val="single" w:sz="4" w:space="0" w:color="auto"/>
            </w:tcBorders>
          </w:tcPr>
          <w:p w14:paraId="5FAA1667"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charakterizuje základní pojmy a principy informačních a databázových systémů</w:t>
            </w:r>
          </w:p>
          <w:p w14:paraId="1B2A562C"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spravuje rozsáhlé tabulky pomocí pokročilých databázových nástrojů v tabulkovém programu</w:t>
            </w:r>
          </w:p>
          <w:p w14:paraId="423886EA"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spravuje rozsáhlé datové struktury v databázovém programu, vytváří a upravuje SQL dotazy</w:t>
            </w:r>
          </w:p>
          <w:p w14:paraId="0D9C89F1"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definuje a používá principy digitálního záznamu informací, jednotky, číselné soustavy</w:t>
            </w:r>
          </w:p>
          <w:p w14:paraId="4964883D" w14:textId="77777777" w:rsidR="008F2499" w:rsidRPr="00E1038F" w:rsidRDefault="008F2499" w:rsidP="005947F2">
            <w:pPr>
              <w:spacing w:line="240" w:lineRule="auto"/>
              <w:ind w:left="272" w:hanging="227"/>
              <w:rPr>
                <w:sz w:val="22"/>
                <w:szCs w:val="22"/>
                <w:lang w:eastAsia="en-US"/>
              </w:rPr>
            </w:pPr>
          </w:p>
          <w:p w14:paraId="30CB7403"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využívá principy analýzy a algoritmizace úloh, rozloží úlohu na jednodušší až elementární úlohy a sestaví algoritmus jejího řešení</w:t>
            </w:r>
          </w:p>
          <w:p w14:paraId="082E677E"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ve vývojovém prostředí vytvoří a odladí pokročilejší program o daných parametrech</w:t>
            </w:r>
          </w:p>
          <w:p w14:paraId="7744FC6D" w14:textId="77777777" w:rsidR="008F2499" w:rsidRPr="00E1038F" w:rsidRDefault="008F2499"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vysvětlí princip objektového modelu, „</w:t>
            </w:r>
            <w:proofErr w:type="spellStart"/>
            <w:r w:rsidRPr="00E1038F">
              <w:rPr>
                <w:rFonts w:ascii="Segoe UI Light" w:hAnsi="Segoe UI Light" w:cs="Segoe UI Light"/>
              </w:rPr>
              <w:t>programátorsky</w:t>
            </w:r>
            <w:proofErr w:type="spellEnd"/>
            <w:r w:rsidRPr="00E1038F">
              <w:rPr>
                <w:rFonts w:ascii="Segoe UI Light" w:hAnsi="Segoe UI Light" w:cs="Segoe UI Light"/>
              </w:rPr>
              <w:t>“ pracuje s objekty</w:t>
            </w:r>
          </w:p>
        </w:tc>
        <w:tc>
          <w:tcPr>
            <w:tcW w:w="2807" w:type="dxa"/>
            <w:tcBorders>
              <w:top w:val="single" w:sz="4" w:space="0" w:color="auto"/>
              <w:left w:val="single" w:sz="4" w:space="0" w:color="auto"/>
              <w:bottom w:val="single" w:sz="4" w:space="0" w:color="auto"/>
              <w:right w:val="single" w:sz="4" w:space="0" w:color="auto"/>
            </w:tcBorders>
          </w:tcPr>
          <w:p w14:paraId="2C94CF85" w14:textId="77777777" w:rsidR="008F2499" w:rsidRPr="00E1038F" w:rsidRDefault="008F2499" w:rsidP="005947F2">
            <w:pPr>
              <w:pStyle w:val="Tabulkatucne"/>
              <w:ind w:left="272" w:hanging="227"/>
              <w:rPr>
                <w:rFonts w:cs="Segoe UI Light"/>
                <w:lang w:eastAsia="en-US"/>
              </w:rPr>
            </w:pPr>
            <w:r w:rsidRPr="00E1038F">
              <w:rPr>
                <w:rFonts w:cs="Segoe UI Light"/>
                <w:lang w:eastAsia="en-US"/>
              </w:rPr>
              <w:t>Informační systémy</w:t>
            </w:r>
          </w:p>
          <w:p w14:paraId="63E9E6C6"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pojmy a principy infomačních systémů a databází</w:t>
            </w:r>
          </w:p>
          <w:p w14:paraId="1F472262"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databáze v tabulkovém procesoru</w:t>
            </w:r>
          </w:p>
          <w:p w14:paraId="06FEC506"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návrh a využití databází (tabulky, relace, výběrové dotazy)</w:t>
            </w:r>
          </w:p>
          <w:p w14:paraId="76D92C3A"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 xml:space="preserve">SQL </w:t>
            </w:r>
          </w:p>
          <w:p w14:paraId="04829DFE" w14:textId="77777777" w:rsidR="008F2499" w:rsidRPr="00E1038F" w:rsidRDefault="008F2499" w:rsidP="005947F2">
            <w:pPr>
              <w:pStyle w:val="TabulkatextChar"/>
              <w:tabs>
                <w:tab w:val="clear" w:pos="284"/>
              </w:tabs>
              <w:ind w:left="272"/>
              <w:rPr>
                <w:rFonts w:ascii="Segoe UI Light" w:hAnsi="Segoe UI Light" w:cs="Segoe UI Light"/>
                <w:szCs w:val="22"/>
                <w:lang w:eastAsia="en-US"/>
              </w:rPr>
            </w:pPr>
          </w:p>
          <w:p w14:paraId="21F3C290" w14:textId="77777777" w:rsidR="008F2499" w:rsidRPr="00E1038F" w:rsidRDefault="008F2499" w:rsidP="005947F2">
            <w:pPr>
              <w:pStyle w:val="TabulkatextChar"/>
              <w:tabs>
                <w:tab w:val="clear" w:pos="284"/>
                <w:tab w:val="left" w:pos="708"/>
              </w:tabs>
              <w:ind w:left="272"/>
              <w:rPr>
                <w:rFonts w:ascii="Segoe UI Light" w:hAnsi="Segoe UI Light" w:cs="Segoe UI Light"/>
                <w:szCs w:val="22"/>
                <w:lang w:eastAsia="en-US"/>
              </w:rPr>
            </w:pPr>
          </w:p>
          <w:p w14:paraId="1F7BC503" w14:textId="77777777" w:rsidR="008F2499" w:rsidRPr="00E1038F" w:rsidRDefault="008F2499" w:rsidP="005947F2">
            <w:pPr>
              <w:pStyle w:val="Tabulkatucne"/>
              <w:ind w:left="272" w:hanging="227"/>
              <w:rPr>
                <w:rFonts w:cs="Segoe UI Light"/>
                <w:lang w:eastAsia="en-US"/>
              </w:rPr>
            </w:pPr>
            <w:r w:rsidRPr="00E1038F">
              <w:rPr>
                <w:rFonts w:cs="Segoe UI Light"/>
                <w:lang w:eastAsia="en-US"/>
              </w:rPr>
              <w:t>Data a informace</w:t>
            </w:r>
          </w:p>
          <w:p w14:paraId="6A41CE7E"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způsoby zápisu a interpretace dat</w:t>
            </w:r>
          </w:p>
          <w:p w14:paraId="799B9FC5"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binární struktura dat</w:t>
            </w:r>
          </w:p>
          <w:p w14:paraId="624D4D43" w14:textId="77777777" w:rsidR="008F2499" w:rsidRPr="00E1038F" w:rsidRDefault="008F2499" w:rsidP="005947F2">
            <w:pPr>
              <w:pStyle w:val="Tabulkatucne"/>
              <w:ind w:left="272" w:hanging="227"/>
              <w:rPr>
                <w:rFonts w:cs="Segoe UI Light"/>
                <w:lang w:eastAsia="en-US"/>
              </w:rPr>
            </w:pPr>
            <w:r w:rsidRPr="00E1038F">
              <w:rPr>
                <w:rFonts w:cs="Segoe UI Light"/>
                <w:lang w:eastAsia="en-US"/>
              </w:rPr>
              <w:t>Algoritmizace a programování v C#</w:t>
            </w:r>
          </w:p>
          <w:p w14:paraId="4A99F78E"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analýza úlohy</w:t>
            </w:r>
          </w:p>
          <w:p w14:paraId="0FBAD1DD" w14:textId="77777777" w:rsidR="008F2499" w:rsidRPr="00E1038F"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algoritmizace a návrh datových struktur</w:t>
            </w:r>
          </w:p>
          <w:p w14:paraId="0D11C582" w14:textId="06FFB996" w:rsidR="008F2499" w:rsidRDefault="008F2499"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programování (s využitím procedurálních i objektových prostředků)</w:t>
            </w:r>
          </w:p>
          <w:p w14:paraId="1B7F58C8" w14:textId="5610634F" w:rsidR="005947F2" w:rsidRPr="005947F2" w:rsidRDefault="005947F2" w:rsidP="005947F2">
            <w:pPr>
              <w:pStyle w:val="TabulkatextChar"/>
              <w:tabs>
                <w:tab w:val="clear" w:pos="284"/>
              </w:tabs>
              <w:ind w:left="45" w:firstLine="0"/>
              <w:rPr>
                <w:rFonts w:ascii="Segoe UI Light" w:hAnsi="Segoe UI Light" w:cs="Segoe UI Light"/>
                <w:b/>
                <w:szCs w:val="22"/>
                <w:lang w:eastAsia="en-US"/>
              </w:rPr>
            </w:pPr>
            <w:r>
              <w:rPr>
                <w:rFonts w:ascii="Segoe UI Light" w:hAnsi="Segoe UI Light" w:cs="Segoe UI Light"/>
                <w:b/>
                <w:szCs w:val="22"/>
                <w:lang w:eastAsia="en-US"/>
              </w:rPr>
              <w:t>Příprava a zpracování maturitní práce</w:t>
            </w:r>
          </w:p>
          <w:p w14:paraId="7DD2C4DE" w14:textId="77777777" w:rsidR="008F2499" w:rsidRPr="00E1038F" w:rsidRDefault="008F2499" w:rsidP="005947F2">
            <w:pPr>
              <w:pStyle w:val="TabulkatextChar"/>
              <w:tabs>
                <w:tab w:val="clear" w:pos="284"/>
                <w:tab w:val="left" w:pos="708"/>
              </w:tabs>
              <w:ind w:left="272"/>
              <w:rPr>
                <w:rFonts w:ascii="Segoe UI Light" w:hAnsi="Segoe UI Light" w:cs="Segoe UI Light"/>
                <w:szCs w:val="22"/>
                <w:lang w:eastAsia="en-US"/>
              </w:rPr>
            </w:pPr>
          </w:p>
        </w:tc>
        <w:tc>
          <w:tcPr>
            <w:tcW w:w="2438" w:type="dxa"/>
            <w:tcBorders>
              <w:top w:val="single" w:sz="4" w:space="0" w:color="auto"/>
              <w:left w:val="single" w:sz="4" w:space="0" w:color="auto"/>
              <w:bottom w:val="single" w:sz="4" w:space="0" w:color="auto"/>
              <w:right w:val="single" w:sz="4" w:space="0" w:color="auto"/>
            </w:tcBorders>
          </w:tcPr>
          <w:p w14:paraId="19D78524" w14:textId="77777777" w:rsidR="008F2499" w:rsidRPr="00E1038F" w:rsidRDefault="008F2499" w:rsidP="005947F2">
            <w:pPr>
              <w:pStyle w:val="Tabulkanormln"/>
              <w:rPr>
                <w:rFonts w:cs="Segoe UI Light"/>
                <w:b/>
                <w:lang w:eastAsia="en-US"/>
              </w:rPr>
            </w:pPr>
            <w:r w:rsidRPr="00E1038F">
              <w:rPr>
                <w:rFonts w:cs="Segoe UI Light"/>
                <w:b/>
                <w:lang w:eastAsia="en-US"/>
              </w:rPr>
              <w:t>Spolupráce a soutěž</w:t>
            </w:r>
          </w:p>
          <w:p w14:paraId="7C1B7FBB" w14:textId="77777777" w:rsidR="008F2499" w:rsidRPr="00E1038F" w:rsidRDefault="008F2499" w:rsidP="005947F2">
            <w:pPr>
              <w:pStyle w:val="Tabulkanormln"/>
              <w:rPr>
                <w:rFonts w:cs="Segoe UI Light"/>
                <w:lang w:eastAsia="en-US"/>
              </w:rPr>
            </w:pPr>
            <w:r w:rsidRPr="00E1038F">
              <w:rPr>
                <w:rFonts w:cs="Segoe UI Light"/>
                <w:lang w:eastAsia="en-US"/>
              </w:rPr>
              <w:t>Vztah ke spolupráci a soutěži, být originální a umění přizpůsobení se druhým, schopnost přijímání názorů druhých lidí jako možná východiska pro další rozvoj.</w:t>
            </w:r>
          </w:p>
          <w:p w14:paraId="460017FA" w14:textId="77777777" w:rsidR="008F2499" w:rsidRPr="00E1038F" w:rsidRDefault="008F2499" w:rsidP="005947F2">
            <w:pPr>
              <w:pStyle w:val="Tabulkanormln"/>
              <w:rPr>
                <w:rFonts w:cs="Segoe UI Light"/>
                <w:lang w:eastAsia="en-US"/>
              </w:rPr>
            </w:pPr>
          </w:p>
          <w:p w14:paraId="0CA4B328" w14:textId="77777777" w:rsidR="008F2499" w:rsidRPr="00E1038F" w:rsidRDefault="008F2499" w:rsidP="005947F2">
            <w:pPr>
              <w:pStyle w:val="Tabulkanormln"/>
              <w:rPr>
                <w:rFonts w:cs="Segoe UI Light"/>
                <w:b/>
                <w:lang w:eastAsia="en-US"/>
              </w:rPr>
            </w:pPr>
            <w:r w:rsidRPr="00E1038F">
              <w:rPr>
                <w:rFonts w:cs="Segoe UI Light"/>
                <w:b/>
                <w:lang w:eastAsia="en-US"/>
              </w:rPr>
              <w:t>Člověk a životní prostředí</w:t>
            </w:r>
          </w:p>
          <w:p w14:paraId="2579B723" w14:textId="77777777" w:rsidR="008F2499" w:rsidRPr="00E1038F" w:rsidRDefault="008F2499" w:rsidP="005947F2">
            <w:pPr>
              <w:pStyle w:val="Tabulkanormln"/>
              <w:rPr>
                <w:rFonts w:cs="Segoe UI Light"/>
                <w:lang w:eastAsia="en-US"/>
              </w:rPr>
            </w:pPr>
            <w:r w:rsidRPr="00E1038F">
              <w:rPr>
                <w:rFonts w:cs="Segoe UI Light"/>
                <w:lang w:eastAsia="en-US"/>
              </w:rPr>
              <w:t>Vlivy prostředí, které ohrožují zdraví člověka.</w:t>
            </w:r>
          </w:p>
          <w:p w14:paraId="497376A2" w14:textId="77777777" w:rsidR="008F2499" w:rsidRPr="00E1038F" w:rsidRDefault="008F2499" w:rsidP="005947F2">
            <w:pPr>
              <w:pStyle w:val="Tabulkanormln"/>
              <w:rPr>
                <w:rFonts w:cs="Segoe UI Light"/>
                <w:lang w:eastAsia="en-US"/>
              </w:rPr>
            </w:pPr>
          </w:p>
          <w:p w14:paraId="6D9AF22D" w14:textId="77777777" w:rsidR="008F2499" w:rsidRPr="00E1038F" w:rsidRDefault="008F2499" w:rsidP="005947F2">
            <w:pPr>
              <w:pStyle w:val="Tabulkanormln"/>
              <w:rPr>
                <w:rFonts w:cs="Segoe UI Light"/>
                <w:lang w:eastAsia="en-US"/>
              </w:rPr>
            </w:pPr>
            <w:r w:rsidRPr="00E1038F">
              <w:rPr>
                <w:rFonts w:cs="Segoe UI Light"/>
                <w:lang w:eastAsia="en-US"/>
              </w:rPr>
              <w:t>Matematika, Fyzika</w:t>
            </w:r>
          </w:p>
          <w:p w14:paraId="6C499391" w14:textId="77777777" w:rsidR="008F2499" w:rsidRPr="00E1038F" w:rsidRDefault="008F2499" w:rsidP="005947F2">
            <w:pPr>
              <w:pStyle w:val="Tabulkanormln"/>
              <w:rPr>
                <w:rFonts w:cs="Segoe UI Light"/>
                <w:lang w:eastAsia="en-US"/>
              </w:rPr>
            </w:pPr>
          </w:p>
        </w:tc>
      </w:tr>
    </w:tbl>
    <w:p w14:paraId="224C0B25" w14:textId="77777777" w:rsidR="008F2499" w:rsidRPr="00E1038F" w:rsidRDefault="008F2499" w:rsidP="008F2499">
      <w:pPr>
        <w:spacing w:before="0"/>
        <w:rPr>
          <w:sz w:val="22"/>
          <w:szCs w:val="22"/>
        </w:rPr>
      </w:pPr>
    </w:p>
    <w:p w14:paraId="31FAD2D0" w14:textId="293D6F74" w:rsidR="00B96094" w:rsidRDefault="00656D32" w:rsidP="00B96094">
      <w:pPr>
        <w:pStyle w:val="Nadpis2"/>
        <w:tabs>
          <w:tab w:val="num" w:pos="567"/>
        </w:tabs>
        <w:spacing w:before="0" w:after="0"/>
        <w:ind w:left="567" w:hanging="567"/>
      </w:pPr>
      <w:bookmarkStart w:id="182" w:name="_Toc239592029"/>
      <w:bookmarkStart w:id="183" w:name="_Toc174291276"/>
      <w:bookmarkStart w:id="184" w:name="_Toc239591940"/>
      <w:bookmarkStart w:id="185" w:name="_Toc239591984"/>
      <w:r>
        <w:t>Seminář</w:t>
      </w:r>
      <w:r w:rsidR="002F47EF">
        <w:t xml:space="preserve"> a </w:t>
      </w:r>
      <w:r>
        <w:t>cvičení</w:t>
      </w:r>
      <w:r w:rsidR="002F47EF">
        <w:t xml:space="preserve"> z </w:t>
      </w:r>
      <w:r>
        <w:t>matematiky</w:t>
      </w:r>
      <w:bookmarkEnd w:id="182"/>
      <w:bookmarkEnd w:id="183"/>
    </w:p>
    <w:p w14:paraId="7E7637DF" w14:textId="77777777" w:rsidR="00B96094" w:rsidRDefault="00B96094" w:rsidP="00B96094">
      <w:pPr>
        <w:spacing w:before="0"/>
      </w:pPr>
      <w:r>
        <w:t>Celkový počet hodin:</w:t>
      </w:r>
      <w:r>
        <w:tab/>
        <w:t xml:space="preserve"> 0 – 0 – 2 – 2 </w:t>
      </w:r>
    </w:p>
    <w:p w14:paraId="184A5CB3" w14:textId="77777777" w:rsidR="00B96094" w:rsidRPr="005C7F63" w:rsidRDefault="00B96094" w:rsidP="00B96094">
      <w:pPr>
        <w:spacing w:before="0"/>
        <w:rPr>
          <w:rStyle w:val="Siln"/>
        </w:rPr>
      </w:pPr>
      <w:r w:rsidRPr="005C7F63">
        <w:rPr>
          <w:rStyle w:val="Siln"/>
        </w:rPr>
        <w:t>Charakteristika vyučovacího předmětu</w:t>
      </w:r>
    </w:p>
    <w:p w14:paraId="77D30E13" w14:textId="29D56DAB" w:rsidR="00B96094" w:rsidRPr="002B7D53" w:rsidRDefault="00B96094" w:rsidP="00B96094">
      <w:pPr>
        <w:pStyle w:val="Odstmezery"/>
      </w:pPr>
      <w:r>
        <w:lastRenderedPageBreak/>
        <w:t>Seminář z matematiky navazuje a doplňuje předmět matematika. Je určen hlavně pro žáky, kteří chtějí skládat maturitní zkoušku z matematiky nebo studovat na vysoké škole s technickým zaměřením. Výuka probíhá ve třetím a čtvrtém ročníku čtyřletého gymnázia a v sedmém (septima) a osmém ročníku osmiletého gymnázia (oktáva). Žáci si v něm doplní a prohloubí znalosti a dovednosti z matematiky. Přitom v</w:t>
      </w:r>
      <w:r w:rsidRPr="5740CE58">
        <w:rPr>
          <w:rFonts w:eastAsia="Segoe UI Light"/>
          <w:color w:val="000000" w:themeColor="text1"/>
          <w:szCs w:val="22"/>
        </w:rPr>
        <w:t>yužívají i kalkulátor a</w:t>
      </w:r>
      <w:r w:rsidR="001E45D8">
        <w:rPr>
          <w:rFonts w:eastAsia="Segoe UI Light"/>
          <w:color w:val="000000" w:themeColor="text1"/>
          <w:szCs w:val="22"/>
        </w:rPr>
        <w:t xml:space="preserve"> </w:t>
      </w:r>
      <w:r w:rsidRPr="5740CE58">
        <w:rPr>
          <w:rFonts w:eastAsia="Segoe UI Light"/>
          <w:color w:val="000000" w:themeColor="text1"/>
          <w:szCs w:val="22"/>
        </w:rPr>
        <w:t>další digitální technologie k</w:t>
      </w:r>
      <w:r w:rsidR="001E45D8">
        <w:rPr>
          <w:rFonts w:eastAsia="Segoe UI Light"/>
          <w:color w:val="000000" w:themeColor="text1"/>
          <w:szCs w:val="22"/>
        </w:rPr>
        <w:t xml:space="preserve"> </w:t>
      </w:r>
      <w:r w:rsidRPr="5740CE58">
        <w:rPr>
          <w:rFonts w:eastAsia="Segoe UI Light"/>
          <w:color w:val="000000" w:themeColor="text1"/>
          <w:szCs w:val="22"/>
        </w:rPr>
        <w:t xml:space="preserve">modelování matematických situací, efektivnímu řešení úloh a k prezentaci výsledků. </w:t>
      </w:r>
      <w:r>
        <w:t xml:space="preserve">Těžiště výuky spočívá v aktivním osvojení strategie řešení úloh a problémů, v ovládnutí nástrojů potřebných pro vysokoškolské studium i pro běžný život. </w:t>
      </w:r>
    </w:p>
    <w:p w14:paraId="76CFE0F1" w14:textId="77777777" w:rsidR="00B96094" w:rsidRPr="005C7F63" w:rsidRDefault="00B96094" w:rsidP="00B96094">
      <w:pPr>
        <w:spacing w:before="0"/>
        <w:rPr>
          <w:rStyle w:val="Siln"/>
        </w:rPr>
      </w:pPr>
      <w:r w:rsidRPr="005C7F63">
        <w:rPr>
          <w:rStyle w:val="Siln"/>
        </w:rPr>
        <w:t>Výchovné</w:t>
      </w:r>
      <w:r>
        <w:rPr>
          <w:rStyle w:val="Siln"/>
        </w:rPr>
        <w:t xml:space="preserve"> a </w:t>
      </w:r>
      <w:r w:rsidRPr="005C7F63">
        <w:rPr>
          <w:rStyle w:val="Siln"/>
        </w:rPr>
        <w:t>vzdělávací strategie</w:t>
      </w:r>
    </w:p>
    <w:p w14:paraId="1FF56913" w14:textId="77777777" w:rsidR="00B96094" w:rsidRPr="005C7F63" w:rsidRDefault="00B96094" w:rsidP="00B96094">
      <w:pPr>
        <w:spacing w:before="0"/>
        <w:rPr>
          <w:rStyle w:val="Siln"/>
        </w:rPr>
      </w:pPr>
      <w:r w:rsidRPr="005C7F63">
        <w:rPr>
          <w:rStyle w:val="Siln"/>
        </w:rPr>
        <w:t>Kompetence</w:t>
      </w:r>
      <w:r>
        <w:rPr>
          <w:rStyle w:val="Siln"/>
        </w:rPr>
        <w:t xml:space="preserve"> k </w:t>
      </w:r>
      <w:r w:rsidRPr="005C7F63">
        <w:rPr>
          <w:rStyle w:val="Siln"/>
        </w:rPr>
        <w:t>učení</w:t>
      </w:r>
    </w:p>
    <w:p w14:paraId="24CCCA8E" w14:textId="77777777" w:rsidR="00B96094" w:rsidRPr="002B7D53" w:rsidRDefault="00B96094" w:rsidP="00B96094">
      <w:pPr>
        <w:pStyle w:val="Odstmezery"/>
      </w:pPr>
      <w:r w:rsidRPr="00A32BB6">
        <w:rPr>
          <w:u w:val="single"/>
        </w:rPr>
        <w:t>Učitel:</w:t>
      </w:r>
      <w:r>
        <w:t xml:space="preserve"> </w:t>
      </w:r>
      <w:r w:rsidRPr="002B7D53">
        <w:t>věnuje velkou část hodin procvičování probrané látky</w:t>
      </w:r>
      <w:r>
        <w:t xml:space="preserve"> k </w:t>
      </w:r>
      <w:r w:rsidRPr="002B7D53">
        <w:t>maturitní zkoušce</w:t>
      </w:r>
      <w:r>
        <w:t xml:space="preserve">; </w:t>
      </w:r>
      <w:r w:rsidRPr="002B7D53">
        <w:t>vytváří takové problémové situace, při nichž žáci</w:t>
      </w:r>
      <w:r>
        <w:t xml:space="preserve"> o </w:t>
      </w:r>
      <w:r w:rsidRPr="002B7D53">
        <w:t>problémech přemýšlejí</w:t>
      </w:r>
      <w:r>
        <w:t xml:space="preserve"> a </w:t>
      </w:r>
      <w:r w:rsidRPr="002B7D53">
        <w:t>řeší je pomocí vhodného matematického postupu</w:t>
      </w:r>
      <w:r>
        <w:t xml:space="preserve">; </w:t>
      </w:r>
      <w:r w:rsidRPr="002B7D53">
        <w:t>vyžaduje, aby žáci řešení příkladů zapisovali pomocí množinové symboliky</w:t>
      </w:r>
      <w:r>
        <w:t xml:space="preserve">; </w:t>
      </w:r>
      <w:r w:rsidRPr="002B7D53">
        <w:t>do výuky zařazuje různé metody práce – rozhovor, skupinová práce, samostatná práce, řízená diskuse tak, aby žáci pod jeho vedením dokázali řešení příkladu vysvětlit ostatním žákům</w:t>
      </w:r>
      <w:r>
        <w:t xml:space="preserve">; </w:t>
      </w:r>
      <w:r w:rsidRPr="002B7D53">
        <w:t>zadává motivační úlohy</w:t>
      </w:r>
      <w:r>
        <w:t xml:space="preserve"> a </w:t>
      </w:r>
      <w:r w:rsidRPr="002B7D53">
        <w:t>úlohy</w:t>
      </w:r>
      <w:r>
        <w:t xml:space="preserve"> z </w:t>
      </w:r>
      <w:r w:rsidRPr="002B7D53">
        <w:t>praxe, aby žáci používali matematiku jako nástroj pro řešení reálných situací</w:t>
      </w:r>
      <w:r>
        <w:t xml:space="preserve">; </w:t>
      </w:r>
      <w:r w:rsidRPr="002B7D53">
        <w:t>dbá na to, aby geometrické úlohy žáci zakreslovali ve volném rovno</w:t>
      </w:r>
      <w:r>
        <w:t>běžném promítání pomocí náčrtů.</w:t>
      </w:r>
    </w:p>
    <w:p w14:paraId="5F837C74" w14:textId="77777777" w:rsidR="00B96094" w:rsidRPr="005C7F63" w:rsidRDefault="00B96094" w:rsidP="00B96094">
      <w:pPr>
        <w:spacing w:before="0"/>
        <w:rPr>
          <w:rStyle w:val="Siln"/>
        </w:rPr>
      </w:pPr>
      <w:r w:rsidRPr="005C7F63">
        <w:rPr>
          <w:rStyle w:val="Siln"/>
        </w:rPr>
        <w:t>Kompetence</w:t>
      </w:r>
      <w:r>
        <w:rPr>
          <w:rStyle w:val="Siln"/>
        </w:rPr>
        <w:t xml:space="preserve"> k </w:t>
      </w:r>
      <w:r w:rsidRPr="005C7F63">
        <w:rPr>
          <w:rStyle w:val="Siln"/>
        </w:rPr>
        <w:t>řešení problémů</w:t>
      </w:r>
    </w:p>
    <w:p w14:paraId="524A6A4C" w14:textId="77777777" w:rsidR="00B96094" w:rsidRPr="002B7D53" w:rsidRDefault="00B96094" w:rsidP="00B96094">
      <w:pPr>
        <w:pStyle w:val="Odstmezery"/>
      </w:pPr>
      <w:r w:rsidRPr="00A32BB6">
        <w:rPr>
          <w:u w:val="single"/>
        </w:rPr>
        <w:t>Učitel:</w:t>
      </w:r>
      <w:r>
        <w:t xml:space="preserve"> </w:t>
      </w:r>
      <w:r w:rsidRPr="002B7D53">
        <w:t>zadává příklady, při nichž žáci samostatně analyzují texty úloh, nacházejí správné postupy při jejich řešení, vyhodnocují</w:t>
      </w:r>
      <w:r>
        <w:t xml:space="preserve"> a </w:t>
      </w:r>
      <w:r w:rsidRPr="002B7D53">
        <w:t>zdůvodňují správnost výsledků</w:t>
      </w:r>
      <w:r>
        <w:t xml:space="preserve"> k </w:t>
      </w:r>
      <w:r w:rsidRPr="002B7D53">
        <w:t>zadaným podmínkám</w:t>
      </w:r>
      <w:r>
        <w:t xml:space="preserve">; </w:t>
      </w:r>
      <w:r w:rsidRPr="002B7D53">
        <w:t>klade důraz na aplikace, deduktivní</w:t>
      </w:r>
      <w:r>
        <w:t xml:space="preserve"> a </w:t>
      </w:r>
      <w:r w:rsidRPr="002B7D53">
        <w:t>induktivní postupy, vede tak žáky</w:t>
      </w:r>
      <w:r>
        <w:t xml:space="preserve"> k </w:t>
      </w:r>
      <w:r w:rsidRPr="002B7D53">
        <w:t>propojení mechanicky zvládnutých poznatků</w:t>
      </w:r>
      <w:r>
        <w:t xml:space="preserve"> a </w:t>
      </w:r>
      <w:r w:rsidRPr="002B7D53">
        <w:t>postupů</w:t>
      </w:r>
      <w:r>
        <w:t xml:space="preserve"> s </w:t>
      </w:r>
      <w:r w:rsidRPr="002B7D53">
        <w:t>postupy pro objevová</w:t>
      </w:r>
      <w:r>
        <w:t>ní nových cest a k odvozování a </w:t>
      </w:r>
      <w:r w:rsidRPr="002B7D53">
        <w:t>zdůvodňování nových vlastností</w:t>
      </w:r>
      <w:r>
        <w:t>; propojuje jednotlivé te</w:t>
      </w:r>
      <w:r w:rsidRPr="002B7D53">
        <w:t>matické okruhy, aby je žáci nevnímali odděleně, aby porozuměli vzájemným vztahům mezi nimi</w:t>
      </w:r>
      <w:r>
        <w:t xml:space="preserve"> a </w:t>
      </w:r>
      <w:r w:rsidRPr="002B7D53">
        <w:t>vytvářeli si potřebný nadhled</w:t>
      </w:r>
      <w:r>
        <w:t xml:space="preserve">; </w:t>
      </w:r>
      <w:r w:rsidRPr="002B7D53">
        <w:t>zařazuje do výuky problémové otázky</w:t>
      </w:r>
      <w:r>
        <w:t xml:space="preserve"> a </w:t>
      </w:r>
      <w:r w:rsidRPr="002B7D53">
        <w:t>úkoly, při nichž žáci nalézají různé způsoby řešení téhož příkladu</w:t>
      </w:r>
      <w:r>
        <w:t>.</w:t>
      </w:r>
    </w:p>
    <w:p w14:paraId="0BDCBEA1" w14:textId="77777777" w:rsidR="00B96094" w:rsidRPr="005C7F63" w:rsidRDefault="00B96094" w:rsidP="00B96094">
      <w:pPr>
        <w:spacing w:before="0"/>
        <w:rPr>
          <w:rStyle w:val="Siln"/>
        </w:rPr>
      </w:pPr>
      <w:r w:rsidRPr="005C7F63">
        <w:rPr>
          <w:rStyle w:val="Siln"/>
        </w:rPr>
        <w:t>Kompetence komunikativní</w:t>
      </w:r>
    </w:p>
    <w:p w14:paraId="2E89D1E0" w14:textId="77777777" w:rsidR="00B96094" w:rsidRPr="002B7D53" w:rsidRDefault="00B96094" w:rsidP="00B96094">
      <w:pPr>
        <w:pStyle w:val="Odstmezery"/>
      </w:pPr>
      <w:r w:rsidRPr="5740CE58">
        <w:rPr>
          <w:u w:val="single"/>
        </w:rPr>
        <w:t>Učitel:</w:t>
      </w:r>
      <w:r>
        <w:t xml:space="preserve"> při prezentaci příkladu vyžaduje, aby žáci slovně přeformulovali příklad do matematického problému, použili vhodnou matematickou symboliku a terminologii a dokázali interpretovat výsledek i s využitím digitálních technologii; klade důraz na přesné formulace a logickou strukturu argumentací při obhajování postupu řešení příkladů; vede žáky k rozborům, hledání možností, prezentacím vlastního postupu a výsledku práce.</w:t>
      </w:r>
    </w:p>
    <w:p w14:paraId="7845385E" w14:textId="77777777" w:rsidR="00B96094" w:rsidRPr="005C7F63" w:rsidRDefault="00B96094" w:rsidP="00B96094">
      <w:pPr>
        <w:spacing w:before="0"/>
        <w:rPr>
          <w:rStyle w:val="Siln"/>
        </w:rPr>
      </w:pPr>
      <w:r w:rsidRPr="005C7F63">
        <w:rPr>
          <w:rStyle w:val="Siln"/>
        </w:rPr>
        <w:t>Kompetence sociální</w:t>
      </w:r>
      <w:r>
        <w:rPr>
          <w:rStyle w:val="Siln"/>
        </w:rPr>
        <w:t xml:space="preserve"> a </w:t>
      </w:r>
      <w:r w:rsidRPr="005C7F63">
        <w:rPr>
          <w:rStyle w:val="Siln"/>
        </w:rPr>
        <w:t>personální</w:t>
      </w:r>
    </w:p>
    <w:p w14:paraId="12905E9E" w14:textId="77777777" w:rsidR="00B96094" w:rsidRPr="002B7D53" w:rsidRDefault="00B96094" w:rsidP="00B96094">
      <w:pPr>
        <w:pStyle w:val="Odstmezery"/>
      </w:pPr>
      <w:r w:rsidRPr="00A32BB6">
        <w:rPr>
          <w:u w:val="single"/>
        </w:rPr>
        <w:t>Učitel:</w:t>
      </w:r>
      <w:r>
        <w:t xml:space="preserve"> </w:t>
      </w:r>
      <w:r w:rsidRPr="002B7D53">
        <w:t>klade důraz na správnost formulací, logickou strukturu</w:t>
      </w:r>
      <w:r>
        <w:t xml:space="preserve"> a </w:t>
      </w:r>
      <w:r w:rsidRPr="002B7D53">
        <w:t>posloupnost argumentací, jak</w:t>
      </w:r>
      <w:r>
        <w:t xml:space="preserve"> v </w:t>
      </w:r>
      <w:r w:rsidRPr="002B7D53">
        <w:t>písemném, tak</w:t>
      </w:r>
      <w:r>
        <w:t xml:space="preserve"> v </w:t>
      </w:r>
      <w:r w:rsidRPr="002B7D53">
        <w:t>mluveném projevu, důraz na respekt</w:t>
      </w:r>
      <w:r>
        <w:t xml:space="preserve"> k </w:t>
      </w:r>
      <w:r w:rsidRPr="002B7D53">
        <w:t>práci druhého</w:t>
      </w:r>
      <w:r>
        <w:t xml:space="preserve">; </w:t>
      </w:r>
      <w:r w:rsidRPr="002B7D53">
        <w:t>vybízí žáky</w:t>
      </w:r>
      <w:r>
        <w:t xml:space="preserve"> k </w:t>
      </w:r>
      <w:r w:rsidRPr="002B7D53">
        <w:t>aktivní diskusi, obhajobě svého stanoviska</w:t>
      </w:r>
      <w:r>
        <w:t xml:space="preserve"> a </w:t>
      </w:r>
      <w:r w:rsidRPr="002B7D53">
        <w:t>sebekritice</w:t>
      </w:r>
      <w:r>
        <w:t xml:space="preserve">; </w:t>
      </w:r>
      <w:r w:rsidRPr="002B7D53">
        <w:t>zadává skupinové práce,</w:t>
      </w:r>
      <w:r>
        <w:t xml:space="preserve"> v </w:t>
      </w:r>
      <w:r w:rsidRPr="002B7D53">
        <w:t>nichž žáci projevují svoji individualitu, vytváří svůj názor</w:t>
      </w:r>
      <w:r>
        <w:t xml:space="preserve"> a </w:t>
      </w:r>
      <w:r w:rsidRPr="002B7D53">
        <w:t>vyslechnou názor ostatních</w:t>
      </w:r>
      <w:r>
        <w:t>.</w:t>
      </w:r>
    </w:p>
    <w:p w14:paraId="478A9F9A" w14:textId="77777777" w:rsidR="00B96094" w:rsidRPr="005C7F63" w:rsidRDefault="00B96094" w:rsidP="00B96094">
      <w:pPr>
        <w:spacing w:before="0"/>
        <w:rPr>
          <w:rStyle w:val="Siln"/>
        </w:rPr>
      </w:pPr>
      <w:r w:rsidRPr="005C7F63">
        <w:rPr>
          <w:rStyle w:val="Siln"/>
        </w:rPr>
        <w:lastRenderedPageBreak/>
        <w:t>Kompetence občanská</w:t>
      </w:r>
    </w:p>
    <w:p w14:paraId="2C19A65F" w14:textId="77777777" w:rsidR="00B96094" w:rsidRPr="002B7D53" w:rsidRDefault="00B96094" w:rsidP="00B96094">
      <w:pPr>
        <w:pStyle w:val="Odstmezery"/>
      </w:pPr>
      <w:r w:rsidRPr="00201712">
        <w:rPr>
          <w:u w:val="single"/>
        </w:rPr>
        <w:t>Učitel:</w:t>
      </w:r>
      <w:r>
        <w:t xml:space="preserve"> </w:t>
      </w:r>
      <w:r w:rsidRPr="002B7D53">
        <w:t>zadáváním vhodných příkladů poukazuje na uplatnění matematiky</w:t>
      </w:r>
      <w:r>
        <w:t xml:space="preserve"> v </w:t>
      </w:r>
      <w:r w:rsidRPr="002B7D53">
        <w:t>různých oborech lidské činnosti</w:t>
      </w:r>
      <w:r>
        <w:t xml:space="preserve">; </w:t>
      </w:r>
      <w:r w:rsidRPr="002B7D53">
        <w:t>vytváří</w:t>
      </w:r>
      <w:r>
        <w:t xml:space="preserve"> u </w:t>
      </w:r>
      <w:r w:rsidRPr="002B7D53">
        <w:t>žáků trvalý zájem</w:t>
      </w:r>
      <w:r>
        <w:t xml:space="preserve"> o </w:t>
      </w:r>
      <w:r w:rsidRPr="002B7D53">
        <w:t>matematiku nejen jako</w:t>
      </w:r>
      <w:r>
        <w:t xml:space="preserve"> o budoucí studijní obor, ale i </w:t>
      </w:r>
      <w:r w:rsidRPr="002B7D53">
        <w:t>jako základ pro další obory studia všech zaměření</w:t>
      </w:r>
      <w:r>
        <w:t>.</w:t>
      </w:r>
    </w:p>
    <w:p w14:paraId="6F1052AA" w14:textId="77777777" w:rsidR="00B96094" w:rsidRPr="005C7F63" w:rsidRDefault="00B96094" w:rsidP="00B96094">
      <w:pPr>
        <w:spacing w:before="0"/>
        <w:rPr>
          <w:rStyle w:val="Siln"/>
        </w:rPr>
      </w:pPr>
      <w:r w:rsidRPr="005C7F63">
        <w:rPr>
          <w:rStyle w:val="Siln"/>
        </w:rPr>
        <w:t>Kompetence</w:t>
      </w:r>
      <w:r>
        <w:rPr>
          <w:rStyle w:val="Siln"/>
        </w:rPr>
        <w:t xml:space="preserve"> k </w:t>
      </w:r>
      <w:r w:rsidRPr="005C7F63">
        <w:rPr>
          <w:rStyle w:val="Siln"/>
        </w:rPr>
        <w:t>podnikavosti</w:t>
      </w:r>
    </w:p>
    <w:p w14:paraId="604040E3" w14:textId="77777777" w:rsidR="00B96094" w:rsidRPr="00A32BB6" w:rsidRDefault="00B96094" w:rsidP="00B96094">
      <w:pPr>
        <w:pStyle w:val="Odstmezery"/>
        <w:rPr>
          <w:b/>
          <w:bCs/>
        </w:rPr>
      </w:pPr>
      <w:r w:rsidRPr="5740CE58">
        <w:rPr>
          <w:u w:val="single"/>
        </w:rPr>
        <w:t>Učitel:</w:t>
      </w:r>
      <w:r>
        <w:t xml:space="preserve"> vede žáky k dosažení takové matematické gramotnosti, aby splnili požadavky pro zahájení vysokoškolského studia; motivuje žáky k další činnosti s ohledem na stanovené cíle a k dosažení co nejlepších výsledků.</w:t>
      </w:r>
    </w:p>
    <w:p w14:paraId="1C062B7E" w14:textId="77777777" w:rsidR="00B96094" w:rsidRPr="00B96094" w:rsidRDefault="00B96094" w:rsidP="00B96094">
      <w:pPr>
        <w:spacing w:before="0"/>
        <w:rPr>
          <w:rFonts w:eastAsia="Segoe UI Light"/>
          <w:color w:val="000000" w:themeColor="text1"/>
        </w:rPr>
      </w:pPr>
      <w:r w:rsidRPr="00B96094">
        <w:rPr>
          <w:rStyle w:val="Siln"/>
          <w:rFonts w:eastAsia="Segoe UI Light"/>
          <w:bCs w:val="0"/>
          <w:color w:val="000000" w:themeColor="text1"/>
        </w:rPr>
        <w:t>Kompetence digitální</w:t>
      </w:r>
    </w:p>
    <w:p w14:paraId="33BF513F" w14:textId="77777777" w:rsidR="00B96094" w:rsidRDefault="00B96094" w:rsidP="00B96094">
      <w:pPr>
        <w:pStyle w:val="Odstmezery"/>
        <w:rPr>
          <w:rFonts w:eastAsia="Segoe UI Light"/>
          <w:color w:val="000000" w:themeColor="text1"/>
          <w:szCs w:val="22"/>
        </w:rPr>
      </w:pPr>
      <w:r w:rsidRPr="5740CE58">
        <w:rPr>
          <w:rFonts w:eastAsia="Segoe UI Light"/>
          <w:color w:val="000000" w:themeColor="text1"/>
          <w:szCs w:val="22"/>
          <w:u w:val="single"/>
        </w:rPr>
        <w:t>Učitel:</w:t>
      </w:r>
      <w:r w:rsidRPr="5740CE58">
        <w:rPr>
          <w:rFonts w:eastAsia="Segoe UI Light"/>
          <w:color w:val="000000" w:themeColor="text1"/>
          <w:szCs w:val="22"/>
        </w:rPr>
        <w:t xml:space="preserve"> vytváří situace, kdy využití digitálních technologií napomůže efektivnímu řešení matematických problémů; vede žáky k využívání digitálních technologií pro správu a vyhodnocení dat, prezentaci a interpretaci výsledků; při spolupráci, komunikaci a sdílení v digitálním prostředí klade důraz na etické jednání, ohleduplnost a respekt k ostatním</w:t>
      </w:r>
    </w:p>
    <w:p w14:paraId="10B9E6D0" w14:textId="77777777" w:rsidR="00B96094" w:rsidRPr="005C7F63" w:rsidRDefault="00B96094" w:rsidP="00C776FD">
      <w:pPr>
        <w:spacing w:after="120"/>
        <w:rPr>
          <w:rStyle w:val="Siln"/>
        </w:rPr>
      </w:pPr>
      <w:r w:rsidRPr="005C7F63">
        <w:rPr>
          <w:rStyle w:val="Siln"/>
        </w:rPr>
        <w:t>Rozpis učiva</w:t>
      </w:r>
      <w:r>
        <w:rPr>
          <w:rStyle w:val="Siln"/>
        </w:rPr>
        <w:t xml:space="preserve"> a </w:t>
      </w:r>
      <w:r w:rsidRPr="005C7F63">
        <w:rPr>
          <w:rStyle w:val="Siln"/>
        </w:rPr>
        <w:t>výsledků vzdělávání</w:t>
      </w:r>
    </w:p>
    <w:p w14:paraId="46D87F52" w14:textId="77777777" w:rsidR="00B96094" w:rsidRDefault="00B96094" w:rsidP="00C776FD">
      <w:pPr>
        <w:pStyle w:val="Odsttunnadpis"/>
        <w:spacing w:after="120" w:line="288" w:lineRule="auto"/>
      </w:pPr>
      <w:r>
        <w:t xml:space="preserve">Ročník: </w:t>
      </w:r>
      <w:r>
        <w:fldChar w:fldCharType="begin">
          <w:ffData>
            <w:name w:val="Text8"/>
            <w:enabled/>
            <w:calcOnExit w:val="0"/>
            <w:textInput>
              <w:default w:val="3."/>
              <w:maxLength w:val="2"/>
            </w:textInput>
          </w:ffData>
        </w:fldChar>
      </w:r>
      <w:r>
        <w:instrText xml:space="preserve"> FORMTEXT </w:instrText>
      </w:r>
      <w:r>
        <w:fldChar w:fldCharType="separate"/>
      </w:r>
      <w:r>
        <w:rPr>
          <w:noProof/>
        </w:rPr>
        <w:t>3.</w:t>
      </w:r>
      <w:r>
        <w:fldChar w:fldCharType="end"/>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071"/>
        <w:gridCol w:w="47"/>
        <w:gridCol w:w="2788"/>
        <w:gridCol w:w="47"/>
      </w:tblGrid>
      <w:tr w:rsidR="00B96094" w:rsidRPr="00E71A8B" w14:paraId="7A566E52" w14:textId="77777777" w:rsidTr="00B96094">
        <w:trPr>
          <w:gridAfter w:val="1"/>
          <w:wAfter w:w="47" w:type="dxa"/>
        </w:trPr>
        <w:tc>
          <w:tcPr>
            <w:tcW w:w="3685" w:type="dxa"/>
            <w:shd w:val="clear" w:color="auto" w:fill="BFBFBF"/>
            <w:vAlign w:val="center"/>
          </w:tcPr>
          <w:p w14:paraId="7A994ABF" w14:textId="77777777" w:rsidR="00B96094" w:rsidRPr="00E71A8B" w:rsidRDefault="00B96094" w:rsidP="00B96094">
            <w:pPr>
              <w:tabs>
                <w:tab w:val="right" w:pos="2854"/>
              </w:tabs>
              <w:spacing w:before="0" w:line="240" w:lineRule="auto"/>
              <w:jc w:val="center"/>
              <w:rPr>
                <w:b/>
                <w:bCs/>
              </w:rPr>
            </w:pPr>
            <w:r w:rsidRPr="00E71A8B">
              <w:rPr>
                <w:b/>
                <w:bCs/>
              </w:rPr>
              <w:t>Očekávané výstupy</w:t>
            </w:r>
          </w:p>
        </w:tc>
        <w:tc>
          <w:tcPr>
            <w:tcW w:w="3071" w:type="dxa"/>
            <w:shd w:val="clear" w:color="auto" w:fill="BFBFBF"/>
            <w:vAlign w:val="center"/>
          </w:tcPr>
          <w:p w14:paraId="65D5790C" w14:textId="77777777" w:rsidR="00B96094" w:rsidRPr="00E71A8B" w:rsidRDefault="00B96094" w:rsidP="00B96094">
            <w:pPr>
              <w:spacing w:before="0" w:line="240" w:lineRule="auto"/>
              <w:jc w:val="center"/>
              <w:rPr>
                <w:b/>
                <w:bCs/>
              </w:rPr>
            </w:pPr>
            <w:r w:rsidRPr="00E71A8B">
              <w:rPr>
                <w:b/>
                <w:bCs/>
              </w:rPr>
              <w:t>Učivo</w:t>
            </w:r>
          </w:p>
        </w:tc>
        <w:tc>
          <w:tcPr>
            <w:tcW w:w="2835" w:type="dxa"/>
            <w:gridSpan w:val="2"/>
            <w:shd w:val="clear" w:color="auto" w:fill="BFBFBF"/>
            <w:vAlign w:val="center"/>
          </w:tcPr>
          <w:p w14:paraId="49919E58" w14:textId="77777777" w:rsidR="00B96094" w:rsidRPr="00E71A8B" w:rsidRDefault="00B96094" w:rsidP="00B96094">
            <w:pPr>
              <w:spacing w:before="0" w:line="240" w:lineRule="auto"/>
              <w:jc w:val="center"/>
              <w:rPr>
                <w:b/>
                <w:bCs/>
              </w:rPr>
            </w:pPr>
            <w:r w:rsidRPr="00E71A8B">
              <w:rPr>
                <w:b/>
                <w:bCs/>
              </w:rPr>
              <w:t>Průřezová témata,</w:t>
            </w:r>
          </w:p>
          <w:p w14:paraId="72747FC4" w14:textId="77777777" w:rsidR="00B96094" w:rsidRPr="00E71A8B" w:rsidRDefault="00B96094" w:rsidP="00B96094">
            <w:pPr>
              <w:spacing w:before="0" w:line="240" w:lineRule="auto"/>
              <w:jc w:val="center"/>
              <w:rPr>
                <w:b/>
                <w:bCs/>
              </w:rPr>
            </w:pPr>
            <w:r w:rsidRPr="00E71A8B">
              <w:rPr>
                <w:b/>
                <w:bCs/>
              </w:rPr>
              <w:t>MP vztahy</w:t>
            </w:r>
          </w:p>
        </w:tc>
      </w:tr>
      <w:tr w:rsidR="00B96094" w:rsidRPr="00E71A8B" w14:paraId="397DAC5A" w14:textId="77777777" w:rsidTr="00B96094">
        <w:tc>
          <w:tcPr>
            <w:tcW w:w="3685" w:type="dxa"/>
          </w:tcPr>
          <w:p w14:paraId="60D34430" w14:textId="77777777" w:rsidR="00B96094" w:rsidRPr="00E71A8B" w:rsidRDefault="00B96094" w:rsidP="00B96094">
            <w:pPr>
              <w:spacing w:before="0" w:line="240" w:lineRule="auto"/>
              <w:rPr>
                <w:rStyle w:val="Nadpis1Char"/>
                <w:rFonts w:ascii="Times New Roman" w:hAnsi="Times New Roman" w:cs="Times New Roman"/>
                <w:b w:val="0"/>
                <w:bCs w:val="0"/>
                <w:kern w:val="0"/>
                <w:sz w:val="24"/>
                <w:szCs w:val="24"/>
              </w:rPr>
            </w:pPr>
          </w:p>
          <w:p w14:paraId="23EBBDC8" w14:textId="77777777" w:rsidR="00B96094" w:rsidRPr="00E71A8B" w:rsidRDefault="00B96094" w:rsidP="00B96094">
            <w:pPr>
              <w:pStyle w:val="Tabulka1"/>
              <w:framePr w:wrap="auto"/>
              <w:numPr>
                <w:ilvl w:val="0"/>
                <w:numId w:val="0"/>
              </w:numPr>
              <w:ind w:left="360"/>
            </w:pPr>
          </w:p>
          <w:p w14:paraId="25DC5B0E" w14:textId="77777777" w:rsidR="00B96094" w:rsidRPr="0034173C" w:rsidRDefault="00B96094" w:rsidP="00CC5C4F">
            <w:pPr>
              <w:pStyle w:val="Tabulkaodrazky"/>
              <w:numPr>
                <w:ilvl w:val="0"/>
                <w:numId w:val="9"/>
              </w:numPr>
              <w:tabs>
                <w:tab w:val="num" w:pos="227"/>
              </w:tabs>
              <w:ind w:left="227" w:hanging="227"/>
            </w:pPr>
            <w:r w:rsidRPr="009B76F3">
              <w:t>užívá vlastnosti dělitelnosti přirozených čísel</w:t>
            </w:r>
          </w:p>
          <w:p w14:paraId="119DE0CF" w14:textId="77777777" w:rsidR="00B96094" w:rsidRDefault="00B96094" w:rsidP="00CC5C4F">
            <w:pPr>
              <w:pStyle w:val="Tabulkaodrazky"/>
              <w:numPr>
                <w:ilvl w:val="0"/>
                <w:numId w:val="9"/>
              </w:numPr>
              <w:tabs>
                <w:tab w:val="num" w:pos="227"/>
              </w:tabs>
              <w:ind w:left="227" w:hanging="227"/>
            </w:pPr>
            <w:r w:rsidRPr="009B76F3">
              <w:t>řeší slovní úlohy na nejmenší společný</w:t>
            </w:r>
            <w:r>
              <w:t xml:space="preserve"> </w:t>
            </w:r>
            <w:r w:rsidRPr="009B76F3">
              <w:t>násobek</w:t>
            </w:r>
            <w:r>
              <w:t xml:space="preserve"> a </w:t>
            </w:r>
            <w:r w:rsidRPr="009B76F3">
              <w:t>největšího společného dělitele</w:t>
            </w:r>
          </w:p>
          <w:p w14:paraId="70C62BEE" w14:textId="77777777" w:rsidR="00B96094" w:rsidRDefault="00B96094" w:rsidP="00CC5C4F">
            <w:pPr>
              <w:pStyle w:val="Tabulkaodrazky"/>
              <w:numPr>
                <w:ilvl w:val="0"/>
                <w:numId w:val="9"/>
              </w:numPr>
              <w:tabs>
                <w:tab w:val="num" w:pos="227"/>
              </w:tabs>
              <w:ind w:left="227" w:hanging="227"/>
            </w:pPr>
            <w:r w:rsidRPr="009B76F3">
              <w:t>aplikuje geometrický význam absolutní</w:t>
            </w:r>
            <w:r>
              <w:t xml:space="preserve"> </w:t>
            </w:r>
            <w:r w:rsidRPr="009B76F3">
              <w:t>hodnoty</w:t>
            </w:r>
          </w:p>
          <w:p w14:paraId="7D903548" w14:textId="77777777" w:rsidR="00B96094" w:rsidRPr="00E71A8B" w:rsidRDefault="00B96094" w:rsidP="00B96094">
            <w:pPr>
              <w:pStyle w:val="Odstavecseseznamem"/>
              <w:spacing w:after="0" w:line="240" w:lineRule="auto"/>
              <w:ind w:left="360"/>
              <w:rPr>
                <w:sz w:val="24"/>
                <w:szCs w:val="24"/>
              </w:rPr>
            </w:pPr>
          </w:p>
        </w:tc>
        <w:tc>
          <w:tcPr>
            <w:tcW w:w="3118" w:type="dxa"/>
            <w:gridSpan w:val="2"/>
          </w:tcPr>
          <w:p w14:paraId="2058F3AF" w14:textId="77777777" w:rsidR="00B96094" w:rsidRPr="0034173C" w:rsidRDefault="00B96094" w:rsidP="00B96094">
            <w:pPr>
              <w:pStyle w:val="Tabulkatucne"/>
            </w:pPr>
            <w:r>
              <w:t>Číselné množiny</w:t>
            </w:r>
            <w:r w:rsidRPr="0034173C">
              <w:t xml:space="preserve"> </w:t>
            </w:r>
            <w:r>
              <w:t>- prohloubení učiva</w:t>
            </w:r>
          </w:p>
          <w:p w14:paraId="0F89430A"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násobek</w:t>
            </w:r>
            <w:r>
              <w:rPr>
                <w:rFonts w:ascii="Segoe UI Light" w:hAnsi="Segoe UI Light"/>
              </w:rPr>
              <w:t xml:space="preserve"> a </w:t>
            </w:r>
            <w:r w:rsidRPr="00DD59E2">
              <w:rPr>
                <w:rFonts w:ascii="Segoe UI Light" w:hAnsi="Segoe UI Light"/>
              </w:rPr>
              <w:t>dělitel, nejmenší společný násobek, největší společný dělitel</w:t>
            </w:r>
          </w:p>
          <w:p w14:paraId="1FDD8E88"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absolutní hodnota, zápisy celých čísel pomocí násobků</w:t>
            </w:r>
            <w:r>
              <w:rPr>
                <w:rFonts w:ascii="Segoe UI Light" w:hAnsi="Segoe UI Light"/>
              </w:rPr>
              <w:t xml:space="preserve"> a </w:t>
            </w:r>
            <w:r w:rsidRPr="00DD59E2">
              <w:rPr>
                <w:rFonts w:ascii="Segoe UI Light" w:hAnsi="Segoe UI Light"/>
              </w:rPr>
              <w:t>zbytků při dělení</w:t>
            </w:r>
          </w:p>
          <w:p w14:paraId="11B1BE37"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 xml:space="preserve">reálná čísla, obrazy reálných čísel na číselné ose </w:t>
            </w:r>
          </w:p>
          <w:p w14:paraId="6ADB1068"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absolutní hodnota reálného čísla</w:t>
            </w:r>
          </w:p>
          <w:p w14:paraId="71114A1C" w14:textId="77777777" w:rsidR="00B96094" w:rsidRPr="00E71A8B" w:rsidRDefault="00B96094" w:rsidP="00CC5C4F">
            <w:pPr>
              <w:pStyle w:val="TabulkatextChar"/>
              <w:numPr>
                <w:ilvl w:val="0"/>
                <w:numId w:val="8"/>
              </w:numPr>
              <w:tabs>
                <w:tab w:val="clear" w:pos="567"/>
                <w:tab w:val="num" w:pos="284"/>
              </w:tabs>
              <w:ind w:left="284"/>
              <w:rPr>
                <w:b/>
                <w:bCs/>
              </w:rPr>
            </w:pPr>
            <w:r w:rsidRPr="00DD59E2">
              <w:rPr>
                <w:rFonts w:ascii="Segoe UI Light" w:hAnsi="Segoe UI Light"/>
              </w:rPr>
              <w:t>intervaly</w:t>
            </w:r>
          </w:p>
        </w:tc>
        <w:tc>
          <w:tcPr>
            <w:tcW w:w="2835" w:type="dxa"/>
            <w:gridSpan w:val="2"/>
          </w:tcPr>
          <w:p w14:paraId="3F54F667" w14:textId="77777777" w:rsidR="00B96094" w:rsidRPr="00E71A8B" w:rsidRDefault="00B96094" w:rsidP="00B96094">
            <w:pPr>
              <w:spacing w:before="0" w:line="240" w:lineRule="auto"/>
            </w:pPr>
          </w:p>
        </w:tc>
      </w:tr>
      <w:tr w:rsidR="00B96094" w:rsidRPr="00E71A8B" w14:paraId="3B1BFF63" w14:textId="77777777" w:rsidTr="00B96094">
        <w:trPr>
          <w:gridAfter w:val="1"/>
          <w:wAfter w:w="47" w:type="dxa"/>
        </w:trPr>
        <w:tc>
          <w:tcPr>
            <w:tcW w:w="3685" w:type="dxa"/>
          </w:tcPr>
          <w:p w14:paraId="2549D7DB" w14:textId="77777777" w:rsidR="00B96094" w:rsidRPr="00E71A8B" w:rsidRDefault="00B96094" w:rsidP="00B96094">
            <w:pPr>
              <w:spacing w:before="0" w:line="240" w:lineRule="auto"/>
            </w:pPr>
          </w:p>
          <w:p w14:paraId="1CEABA43" w14:textId="77777777" w:rsidR="00B96094" w:rsidRDefault="00B96094" w:rsidP="00CC5C4F">
            <w:pPr>
              <w:pStyle w:val="Tabulkaodrazky"/>
              <w:numPr>
                <w:ilvl w:val="0"/>
                <w:numId w:val="9"/>
              </w:numPr>
              <w:tabs>
                <w:tab w:val="num" w:pos="227"/>
              </w:tabs>
              <w:ind w:left="227" w:hanging="227"/>
            </w:pPr>
            <w:r w:rsidRPr="009B76F3">
              <w:t>zapisuje</w:t>
            </w:r>
            <w:r>
              <w:t xml:space="preserve"> a </w:t>
            </w:r>
            <w:r w:rsidRPr="009B76F3">
              <w:t>určí množinu výčtem prvků,</w:t>
            </w:r>
            <w:r>
              <w:t xml:space="preserve"> charakteristickou vlastností a </w:t>
            </w:r>
            <w:r w:rsidRPr="009B76F3">
              <w:t>množinovou</w:t>
            </w:r>
            <w:r w:rsidRPr="006E239E">
              <w:t xml:space="preserve"> </w:t>
            </w:r>
            <w:r w:rsidRPr="009B76F3">
              <w:t>symbolikou</w:t>
            </w:r>
          </w:p>
          <w:p w14:paraId="73F85DAD" w14:textId="77777777" w:rsidR="00B96094" w:rsidRPr="00E71A8B" w:rsidRDefault="00B96094" w:rsidP="00CC5C4F">
            <w:pPr>
              <w:pStyle w:val="Tabulkaodrazky"/>
              <w:numPr>
                <w:ilvl w:val="0"/>
                <w:numId w:val="9"/>
              </w:numPr>
              <w:tabs>
                <w:tab w:val="num" w:pos="227"/>
              </w:tabs>
              <w:ind w:left="227" w:hanging="227"/>
            </w:pPr>
            <w:r w:rsidRPr="006E239E">
              <w:t>užívá množinové diagramy pro operace</w:t>
            </w:r>
            <w:r>
              <w:t xml:space="preserve"> s množinami</w:t>
            </w:r>
          </w:p>
        </w:tc>
        <w:tc>
          <w:tcPr>
            <w:tcW w:w="3071" w:type="dxa"/>
          </w:tcPr>
          <w:p w14:paraId="1A2E9EAD" w14:textId="77777777" w:rsidR="00B96094" w:rsidRPr="0071572C" w:rsidRDefault="00B96094" w:rsidP="00B96094">
            <w:pPr>
              <w:pStyle w:val="Tabulka2a"/>
              <w:framePr w:hSpace="0" w:wrap="auto" w:vAnchor="margin" w:hAnchor="text" w:yAlign="inline"/>
              <w:spacing w:after="0"/>
            </w:pPr>
            <w:r w:rsidRPr="0071572C">
              <w:t>Množ</w:t>
            </w:r>
            <w:r w:rsidRPr="00DD59E2">
              <w:rPr>
                <w:rStyle w:val="TabulkatucneChar"/>
              </w:rPr>
              <w:t>i</w:t>
            </w:r>
            <w:r w:rsidRPr="0071572C">
              <w:t>ny</w:t>
            </w:r>
            <w:r>
              <w:t xml:space="preserve"> - prohloubení učiva</w:t>
            </w:r>
            <w:r w:rsidRPr="0071572C">
              <w:t xml:space="preserve"> </w:t>
            </w:r>
          </w:p>
          <w:p w14:paraId="098A0AD3"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množina</w:t>
            </w:r>
            <w:r>
              <w:rPr>
                <w:rFonts w:ascii="Segoe UI Light" w:hAnsi="Segoe UI Light"/>
              </w:rPr>
              <w:t xml:space="preserve"> a </w:t>
            </w:r>
            <w:r w:rsidRPr="00DD59E2">
              <w:rPr>
                <w:rFonts w:ascii="Segoe UI Light" w:hAnsi="Segoe UI Light"/>
              </w:rPr>
              <w:t xml:space="preserve">prvek množiny </w:t>
            </w:r>
          </w:p>
          <w:p w14:paraId="0FCDE811" w14:textId="77777777" w:rsidR="00B96094" w:rsidRPr="00E71A8B" w:rsidRDefault="00B96094" w:rsidP="00CC5C4F">
            <w:pPr>
              <w:pStyle w:val="TabulkatextChar"/>
              <w:numPr>
                <w:ilvl w:val="0"/>
                <w:numId w:val="8"/>
              </w:numPr>
              <w:tabs>
                <w:tab w:val="clear" w:pos="567"/>
                <w:tab w:val="num" w:pos="284"/>
              </w:tabs>
              <w:ind w:left="284"/>
            </w:pPr>
            <w:r w:rsidRPr="00DD59E2">
              <w:rPr>
                <w:rFonts w:ascii="Segoe UI Light" w:hAnsi="Segoe UI Light"/>
              </w:rPr>
              <w:t>inkluze množin, sjednocení</w:t>
            </w:r>
            <w:r>
              <w:rPr>
                <w:rFonts w:ascii="Segoe UI Light" w:hAnsi="Segoe UI Light"/>
              </w:rPr>
              <w:t>, průnik, rozdíl, doplněk a </w:t>
            </w:r>
            <w:r w:rsidRPr="00DD59E2">
              <w:rPr>
                <w:rFonts w:ascii="Segoe UI Light" w:hAnsi="Segoe UI Light"/>
              </w:rPr>
              <w:t>rovnost množin</w:t>
            </w:r>
          </w:p>
        </w:tc>
        <w:tc>
          <w:tcPr>
            <w:tcW w:w="2835" w:type="dxa"/>
            <w:gridSpan w:val="2"/>
          </w:tcPr>
          <w:p w14:paraId="694C9C7B" w14:textId="77777777" w:rsidR="00B96094" w:rsidRPr="00E71A8B" w:rsidRDefault="00B96094" w:rsidP="00B96094">
            <w:pPr>
              <w:spacing w:before="0" w:line="240" w:lineRule="auto"/>
            </w:pPr>
          </w:p>
        </w:tc>
      </w:tr>
      <w:tr w:rsidR="00B96094" w:rsidRPr="00E71A8B" w14:paraId="51DB31B0" w14:textId="77777777" w:rsidTr="00B96094">
        <w:trPr>
          <w:gridAfter w:val="1"/>
          <w:wAfter w:w="47" w:type="dxa"/>
        </w:trPr>
        <w:tc>
          <w:tcPr>
            <w:tcW w:w="3685" w:type="dxa"/>
          </w:tcPr>
          <w:p w14:paraId="3C21579A" w14:textId="77777777" w:rsidR="00B96094" w:rsidRPr="006E239E" w:rsidRDefault="00B96094" w:rsidP="00CC5C4F">
            <w:pPr>
              <w:pStyle w:val="Tabulkaodrazky"/>
              <w:numPr>
                <w:ilvl w:val="0"/>
                <w:numId w:val="9"/>
              </w:numPr>
              <w:tabs>
                <w:tab w:val="num" w:pos="227"/>
              </w:tabs>
              <w:ind w:left="227" w:hanging="227"/>
            </w:pPr>
            <w:r w:rsidRPr="006E239E">
              <w:t>určí pravdivostní hodnotu výroku</w:t>
            </w:r>
          </w:p>
          <w:p w14:paraId="662A723B" w14:textId="77777777" w:rsidR="00B96094" w:rsidRPr="006E239E" w:rsidRDefault="00B96094" w:rsidP="00CC5C4F">
            <w:pPr>
              <w:pStyle w:val="Tabulkaodrazky"/>
              <w:numPr>
                <w:ilvl w:val="0"/>
                <w:numId w:val="9"/>
              </w:numPr>
              <w:tabs>
                <w:tab w:val="num" w:pos="227"/>
              </w:tabs>
              <w:ind w:left="227" w:hanging="227"/>
            </w:pPr>
            <w:r>
              <w:t>užívá správně logické spojky a </w:t>
            </w:r>
            <w:r w:rsidRPr="006E239E">
              <w:t>kvantifikátory</w:t>
            </w:r>
          </w:p>
          <w:p w14:paraId="056D1F9F" w14:textId="77777777" w:rsidR="00B96094" w:rsidRDefault="00B96094" w:rsidP="00CC5C4F">
            <w:pPr>
              <w:pStyle w:val="Tabulkaodrazky"/>
              <w:numPr>
                <w:ilvl w:val="0"/>
                <w:numId w:val="9"/>
              </w:numPr>
              <w:tabs>
                <w:tab w:val="num" w:pos="227"/>
              </w:tabs>
              <w:ind w:left="227" w:hanging="227"/>
            </w:pPr>
            <w:r w:rsidRPr="006E239E">
              <w:lastRenderedPageBreak/>
              <w:t>neg</w:t>
            </w:r>
            <w:r>
              <w:t>uje výroky s kvantifikátory a s </w:t>
            </w:r>
            <w:r w:rsidRPr="006E239E">
              <w:t>číselnými údaji</w:t>
            </w:r>
          </w:p>
          <w:p w14:paraId="4662D69A" w14:textId="77777777" w:rsidR="00B96094" w:rsidRPr="00E71A8B" w:rsidRDefault="00B96094" w:rsidP="00CC5C4F">
            <w:pPr>
              <w:pStyle w:val="Tabulkaodrazky"/>
              <w:numPr>
                <w:ilvl w:val="0"/>
                <w:numId w:val="9"/>
              </w:numPr>
              <w:tabs>
                <w:tab w:val="num" w:pos="227"/>
              </w:tabs>
              <w:ind w:left="227" w:hanging="227"/>
            </w:pPr>
            <w:r>
              <w:t>pracuje se složenými výroky</w:t>
            </w:r>
          </w:p>
        </w:tc>
        <w:tc>
          <w:tcPr>
            <w:tcW w:w="3071" w:type="dxa"/>
          </w:tcPr>
          <w:p w14:paraId="58CFA27E" w14:textId="77777777" w:rsidR="00B96094" w:rsidRPr="009B76F3" w:rsidRDefault="00B96094" w:rsidP="00B96094">
            <w:pPr>
              <w:pStyle w:val="Tabulkatucne"/>
            </w:pPr>
            <w:r w:rsidRPr="009B76F3">
              <w:lastRenderedPageBreak/>
              <w:t>Z</w:t>
            </w:r>
            <w:r>
              <w:t>ákladní poznatky z matematiky - prohloubení učiva</w:t>
            </w:r>
          </w:p>
          <w:p w14:paraId="30999FBB"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lastRenderedPageBreak/>
              <w:t>výroky</w:t>
            </w:r>
            <w:r>
              <w:rPr>
                <w:rFonts w:ascii="Segoe UI Light" w:hAnsi="Segoe UI Light"/>
              </w:rPr>
              <w:t xml:space="preserve"> a </w:t>
            </w:r>
            <w:r w:rsidRPr="00DD59E2">
              <w:rPr>
                <w:rFonts w:ascii="Segoe UI Light" w:hAnsi="Segoe UI Light"/>
              </w:rPr>
              <w:t>negace výroků</w:t>
            </w:r>
          </w:p>
          <w:p w14:paraId="10918840"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definice, věta, důkaz</w:t>
            </w:r>
          </w:p>
          <w:p w14:paraId="3A24C562" w14:textId="77777777" w:rsidR="00B96094" w:rsidRPr="00E71A8B" w:rsidRDefault="00B96094" w:rsidP="00B96094">
            <w:pPr>
              <w:pStyle w:val="Tabulka2b"/>
              <w:framePr w:wrap="auto"/>
              <w:numPr>
                <w:ilvl w:val="0"/>
                <w:numId w:val="0"/>
              </w:numPr>
              <w:ind w:left="720"/>
            </w:pPr>
          </w:p>
        </w:tc>
        <w:tc>
          <w:tcPr>
            <w:tcW w:w="2835" w:type="dxa"/>
            <w:gridSpan w:val="2"/>
          </w:tcPr>
          <w:p w14:paraId="2FB51B0B" w14:textId="77777777" w:rsidR="00B96094" w:rsidRPr="00E71A8B" w:rsidRDefault="00B96094" w:rsidP="00B96094">
            <w:pPr>
              <w:spacing w:before="0" w:line="240" w:lineRule="auto"/>
            </w:pPr>
          </w:p>
        </w:tc>
      </w:tr>
      <w:tr w:rsidR="00B96094" w:rsidRPr="00E71A8B" w14:paraId="58B6118B" w14:textId="77777777" w:rsidTr="00B96094">
        <w:trPr>
          <w:gridAfter w:val="1"/>
          <w:wAfter w:w="47" w:type="dxa"/>
        </w:trPr>
        <w:tc>
          <w:tcPr>
            <w:tcW w:w="3685" w:type="dxa"/>
          </w:tcPr>
          <w:p w14:paraId="610E0BB8" w14:textId="77777777" w:rsidR="00B96094" w:rsidRPr="00E71A8B" w:rsidRDefault="00B96094" w:rsidP="00B96094">
            <w:pPr>
              <w:pStyle w:val="Tabulka1"/>
              <w:framePr w:hSpace="0" w:wrap="auto" w:vAnchor="margin" w:hAnchor="text" w:yAlign="inline"/>
              <w:numPr>
                <w:ilvl w:val="0"/>
                <w:numId w:val="0"/>
              </w:numPr>
              <w:ind w:left="360"/>
            </w:pPr>
          </w:p>
          <w:p w14:paraId="72E4896D" w14:textId="77777777" w:rsidR="00B96094" w:rsidRPr="00E71A8B" w:rsidRDefault="00B96094" w:rsidP="00B96094">
            <w:pPr>
              <w:pStyle w:val="Tabulka1"/>
              <w:framePr w:hSpace="0" w:wrap="auto" w:vAnchor="margin" w:hAnchor="text" w:yAlign="inline"/>
              <w:numPr>
                <w:ilvl w:val="0"/>
                <w:numId w:val="0"/>
              </w:numPr>
              <w:ind w:left="360"/>
            </w:pPr>
          </w:p>
          <w:p w14:paraId="447916E7" w14:textId="77777777" w:rsidR="00B96094" w:rsidRPr="001C0A4E" w:rsidRDefault="00B96094" w:rsidP="00CC5C4F">
            <w:pPr>
              <w:pStyle w:val="Tabulkaodrazky"/>
              <w:numPr>
                <w:ilvl w:val="0"/>
                <w:numId w:val="9"/>
              </w:numPr>
              <w:tabs>
                <w:tab w:val="num" w:pos="227"/>
              </w:tabs>
              <w:ind w:left="227" w:hanging="227"/>
            </w:pPr>
            <w:r>
              <w:t>používá pravidla pro operace s </w:t>
            </w:r>
            <w:r w:rsidRPr="009B76F3">
              <w:t>mocninami</w:t>
            </w:r>
            <w:r>
              <w:t xml:space="preserve"> a </w:t>
            </w:r>
            <w:r w:rsidRPr="009B76F3">
              <w:t>odmocninami</w:t>
            </w:r>
          </w:p>
          <w:p w14:paraId="747082F1" w14:textId="77777777" w:rsidR="00B96094" w:rsidRPr="00E71A8B" w:rsidRDefault="00B96094" w:rsidP="00B96094">
            <w:pPr>
              <w:spacing w:before="0" w:line="240" w:lineRule="auto"/>
              <w:rPr>
                <w:rStyle w:val="Nadpis1Char"/>
                <w:rFonts w:ascii="Times New Roman" w:hAnsi="Times New Roman" w:cs="Times New Roman"/>
                <w:b w:val="0"/>
                <w:bCs w:val="0"/>
                <w:kern w:val="0"/>
                <w:sz w:val="24"/>
                <w:szCs w:val="24"/>
              </w:rPr>
            </w:pPr>
          </w:p>
        </w:tc>
        <w:tc>
          <w:tcPr>
            <w:tcW w:w="3071" w:type="dxa"/>
          </w:tcPr>
          <w:p w14:paraId="1B5C4E64" w14:textId="77777777" w:rsidR="00B96094" w:rsidRPr="009B76F3" w:rsidRDefault="00B96094" w:rsidP="00B96094">
            <w:pPr>
              <w:pStyle w:val="Tabulkatucne"/>
            </w:pPr>
            <w:r w:rsidRPr="009B76F3">
              <w:t>M</w:t>
            </w:r>
            <w:r>
              <w:t>ocniny a odmocniny - prohloubení učiva</w:t>
            </w:r>
          </w:p>
          <w:p w14:paraId="3F38091A"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mocniny</w:t>
            </w:r>
            <w:r>
              <w:rPr>
                <w:rFonts w:ascii="Segoe UI Light" w:hAnsi="Segoe UI Light"/>
              </w:rPr>
              <w:t xml:space="preserve"> s </w:t>
            </w:r>
            <w:r w:rsidRPr="00DD59E2">
              <w:rPr>
                <w:rFonts w:ascii="Segoe UI Light" w:hAnsi="Segoe UI Light"/>
              </w:rPr>
              <w:t>přirozeným, celým</w:t>
            </w:r>
            <w:r>
              <w:rPr>
                <w:rFonts w:ascii="Segoe UI Light" w:hAnsi="Segoe UI Light"/>
              </w:rPr>
              <w:t xml:space="preserve"> a </w:t>
            </w:r>
            <w:r w:rsidRPr="00DD59E2">
              <w:rPr>
                <w:rFonts w:ascii="Segoe UI Light" w:hAnsi="Segoe UI Light"/>
              </w:rPr>
              <w:t>racionálním mocnitelem</w:t>
            </w:r>
          </w:p>
          <w:p w14:paraId="63C1FBD1" w14:textId="77777777" w:rsidR="00B96094" w:rsidRPr="00E71A8B" w:rsidRDefault="00B96094" w:rsidP="00CC5C4F">
            <w:pPr>
              <w:pStyle w:val="TabulkatextChar"/>
              <w:numPr>
                <w:ilvl w:val="0"/>
                <w:numId w:val="8"/>
              </w:numPr>
              <w:tabs>
                <w:tab w:val="clear" w:pos="567"/>
                <w:tab w:val="num" w:pos="284"/>
              </w:tabs>
              <w:ind w:left="284"/>
            </w:pPr>
            <w:r w:rsidRPr="00DD59E2">
              <w:rPr>
                <w:rFonts w:ascii="Segoe UI Light" w:hAnsi="Segoe UI Light"/>
              </w:rPr>
              <w:t>odmocniny</w:t>
            </w:r>
          </w:p>
        </w:tc>
        <w:tc>
          <w:tcPr>
            <w:tcW w:w="2835" w:type="dxa"/>
            <w:gridSpan w:val="2"/>
          </w:tcPr>
          <w:p w14:paraId="23E664CF" w14:textId="77777777" w:rsidR="00B96094" w:rsidRPr="00E71A8B" w:rsidRDefault="00B96094" w:rsidP="00B96094">
            <w:pPr>
              <w:spacing w:before="0" w:line="240" w:lineRule="auto"/>
            </w:pPr>
          </w:p>
        </w:tc>
      </w:tr>
      <w:tr w:rsidR="00B96094" w:rsidRPr="00E71A8B" w14:paraId="7A770415" w14:textId="77777777" w:rsidTr="00B96094">
        <w:trPr>
          <w:gridAfter w:val="1"/>
          <w:wAfter w:w="47" w:type="dxa"/>
        </w:trPr>
        <w:tc>
          <w:tcPr>
            <w:tcW w:w="3685" w:type="dxa"/>
          </w:tcPr>
          <w:p w14:paraId="5BCBF21D" w14:textId="77777777" w:rsidR="00B96094" w:rsidRPr="00E71A8B" w:rsidRDefault="00B96094" w:rsidP="00B96094">
            <w:pPr>
              <w:pStyle w:val="Tabulka1"/>
              <w:framePr w:hSpace="0" w:wrap="auto" w:vAnchor="margin" w:hAnchor="text" w:yAlign="inline"/>
              <w:numPr>
                <w:ilvl w:val="0"/>
                <w:numId w:val="0"/>
              </w:numPr>
              <w:ind w:left="360"/>
            </w:pPr>
          </w:p>
          <w:p w14:paraId="3A141C9A" w14:textId="77777777" w:rsidR="00B96094" w:rsidRPr="00E71A8B" w:rsidRDefault="00B96094" w:rsidP="00B96094">
            <w:pPr>
              <w:pStyle w:val="Tabulka1"/>
              <w:framePr w:hSpace="0" w:wrap="auto" w:vAnchor="margin" w:hAnchor="text" w:yAlign="inline"/>
              <w:numPr>
                <w:ilvl w:val="0"/>
                <w:numId w:val="0"/>
              </w:numPr>
              <w:ind w:left="360"/>
            </w:pPr>
          </w:p>
          <w:p w14:paraId="309A0029" w14:textId="77777777" w:rsidR="00B96094" w:rsidRDefault="00B96094" w:rsidP="00CC5C4F">
            <w:pPr>
              <w:pStyle w:val="Tabulkaodrazky"/>
              <w:numPr>
                <w:ilvl w:val="0"/>
                <w:numId w:val="9"/>
              </w:numPr>
              <w:tabs>
                <w:tab w:val="num" w:pos="227"/>
              </w:tabs>
              <w:ind w:left="227" w:hanging="227"/>
            </w:pPr>
            <w:r w:rsidRPr="009B76F3">
              <w:t>rozkládá mnohočleny na součin vytýkáním</w:t>
            </w:r>
            <w:r>
              <w:t xml:space="preserve"> a </w:t>
            </w:r>
            <w:r w:rsidRPr="009B76F3">
              <w:t>užitím vzorců</w:t>
            </w:r>
          </w:p>
          <w:p w14:paraId="1F04F1EC" w14:textId="77777777" w:rsidR="00B96094" w:rsidRDefault="00B96094" w:rsidP="00CC5C4F">
            <w:pPr>
              <w:pStyle w:val="Tabulkaodrazky"/>
              <w:numPr>
                <w:ilvl w:val="0"/>
                <w:numId w:val="9"/>
              </w:numPr>
              <w:tabs>
                <w:tab w:val="num" w:pos="227"/>
              </w:tabs>
              <w:ind w:left="227" w:hanging="227"/>
            </w:pPr>
            <w:r w:rsidRPr="009B76F3">
              <w:t>upravuje efektivně výrazy</w:t>
            </w:r>
            <w:r>
              <w:t xml:space="preserve"> s </w:t>
            </w:r>
            <w:r w:rsidRPr="009B76F3">
              <w:t>promě</w:t>
            </w:r>
            <w:r>
              <w:t>nnými</w:t>
            </w:r>
          </w:p>
          <w:p w14:paraId="1BC1BA16" w14:textId="77777777" w:rsidR="00B96094" w:rsidRDefault="00B96094" w:rsidP="00CC5C4F">
            <w:pPr>
              <w:pStyle w:val="Tabulkaodrazky"/>
              <w:numPr>
                <w:ilvl w:val="0"/>
                <w:numId w:val="9"/>
              </w:numPr>
              <w:tabs>
                <w:tab w:val="num" w:pos="227"/>
              </w:tabs>
              <w:ind w:left="227" w:hanging="227"/>
            </w:pPr>
            <w:r w:rsidRPr="009B76F3">
              <w:t>určuje definiční obor výrazu</w:t>
            </w:r>
            <w:r>
              <w:t xml:space="preserve"> </w:t>
            </w:r>
          </w:p>
          <w:p w14:paraId="720C9F2D" w14:textId="77777777" w:rsidR="00B96094" w:rsidRPr="00E71A8B" w:rsidRDefault="00B96094" w:rsidP="00B96094">
            <w:pPr>
              <w:pStyle w:val="Tabulka1"/>
              <w:framePr w:hSpace="0" w:wrap="auto" w:vAnchor="margin" w:hAnchor="text" w:yAlign="inline"/>
              <w:numPr>
                <w:ilvl w:val="0"/>
                <w:numId w:val="0"/>
              </w:numPr>
              <w:ind w:left="720"/>
            </w:pPr>
          </w:p>
        </w:tc>
        <w:tc>
          <w:tcPr>
            <w:tcW w:w="3071" w:type="dxa"/>
          </w:tcPr>
          <w:p w14:paraId="69438299" w14:textId="77777777" w:rsidR="00B96094" w:rsidRPr="009B76F3" w:rsidRDefault="00B96094" w:rsidP="00B96094">
            <w:pPr>
              <w:pStyle w:val="Tabulkatucne"/>
            </w:pPr>
            <w:r w:rsidRPr="009B76F3">
              <w:t>V</w:t>
            </w:r>
            <w:r>
              <w:t>ýrazy s proměnnými - prohloubení učiva</w:t>
            </w:r>
          </w:p>
          <w:p w14:paraId="5DF60E28"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mnohočleny</w:t>
            </w:r>
          </w:p>
          <w:p w14:paraId="438A07EC"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lomené výrazy</w:t>
            </w:r>
          </w:p>
          <w:p w14:paraId="215EB816"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výrazy</w:t>
            </w:r>
            <w:r>
              <w:rPr>
                <w:rFonts w:ascii="Segoe UI Light" w:hAnsi="Segoe UI Light"/>
              </w:rPr>
              <w:t xml:space="preserve"> s mocninami a </w:t>
            </w:r>
            <w:r w:rsidRPr="00DD59E2">
              <w:rPr>
                <w:rFonts w:ascii="Segoe UI Light" w:hAnsi="Segoe UI Light"/>
              </w:rPr>
              <w:t>odmocninami</w:t>
            </w:r>
          </w:p>
          <w:p w14:paraId="49C8E52E" w14:textId="77777777" w:rsidR="00B96094" w:rsidRPr="00E71A8B" w:rsidRDefault="00B96094" w:rsidP="00CC5C4F">
            <w:pPr>
              <w:pStyle w:val="TabulkatextChar"/>
              <w:numPr>
                <w:ilvl w:val="0"/>
                <w:numId w:val="8"/>
              </w:numPr>
              <w:tabs>
                <w:tab w:val="clear" w:pos="567"/>
                <w:tab w:val="num" w:pos="284"/>
              </w:tabs>
              <w:ind w:left="284"/>
            </w:pPr>
            <w:r w:rsidRPr="00DD59E2">
              <w:rPr>
                <w:rFonts w:ascii="Segoe UI Light" w:hAnsi="Segoe UI Light"/>
              </w:rPr>
              <w:t>vyjádření neznámé ze vzorce</w:t>
            </w:r>
          </w:p>
        </w:tc>
        <w:tc>
          <w:tcPr>
            <w:tcW w:w="2835" w:type="dxa"/>
            <w:gridSpan w:val="2"/>
          </w:tcPr>
          <w:p w14:paraId="3B0CF099" w14:textId="77777777" w:rsidR="00B96094" w:rsidRPr="00E71A8B" w:rsidRDefault="00B96094" w:rsidP="00B96094">
            <w:pPr>
              <w:spacing w:before="0" w:line="240" w:lineRule="auto"/>
            </w:pPr>
          </w:p>
        </w:tc>
      </w:tr>
      <w:tr w:rsidR="00B96094" w:rsidRPr="00E71A8B" w14:paraId="1EAA3CFC" w14:textId="77777777" w:rsidTr="00B96094">
        <w:trPr>
          <w:gridAfter w:val="1"/>
          <w:wAfter w:w="47" w:type="dxa"/>
        </w:trPr>
        <w:tc>
          <w:tcPr>
            <w:tcW w:w="3685" w:type="dxa"/>
          </w:tcPr>
          <w:p w14:paraId="42E4860D" w14:textId="77777777" w:rsidR="00B96094" w:rsidRDefault="00B96094" w:rsidP="00CC5C4F">
            <w:pPr>
              <w:pStyle w:val="Tabulkaodrazky"/>
              <w:numPr>
                <w:ilvl w:val="0"/>
                <w:numId w:val="9"/>
              </w:numPr>
              <w:tabs>
                <w:tab w:val="num" w:pos="227"/>
              </w:tabs>
              <w:ind w:left="227" w:hanging="227"/>
            </w:pPr>
            <w:r w:rsidRPr="009B76F3">
              <w:t>řeší lineární</w:t>
            </w:r>
            <w:r>
              <w:t xml:space="preserve"> a kvadratické rovnice a </w:t>
            </w:r>
            <w:r w:rsidRPr="009B76F3">
              <w:t>nerovnice,</w:t>
            </w:r>
            <w:r>
              <w:t xml:space="preserve"> </w:t>
            </w:r>
            <w:r w:rsidRPr="009B76F3">
              <w:t>řeší soustavy rovnic, diskutuje řešitelnost nebo počet řešení</w:t>
            </w:r>
          </w:p>
          <w:p w14:paraId="53F77444" w14:textId="77777777" w:rsidR="00B96094" w:rsidRPr="00697FB1" w:rsidRDefault="00B96094" w:rsidP="00CC5C4F">
            <w:pPr>
              <w:pStyle w:val="Tabulkaodrazky"/>
              <w:numPr>
                <w:ilvl w:val="0"/>
                <w:numId w:val="9"/>
              </w:numPr>
              <w:tabs>
                <w:tab w:val="num" w:pos="227"/>
              </w:tabs>
              <w:ind w:left="227" w:hanging="227"/>
            </w:pPr>
            <w:r>
              <w:t>rozlišuje ekvivalentní a </w:t>
            </w:r>
            <w:r w:rsidRPr="009B76F3">
              <w:t>neekvivalentní úpravy</w:t>
            </w:r>
            <w:r w:rsidRPr="00697FB1">
              <w:t xml:space="preserve"> </w:t>
            </w:r>
            <w:r w:rsidRPr="009B76F3">
              <w:t>rovnic</w:t>
            </w:r>
          </w:p>
          <w:p w14:paraId="573442D9" w14:textId="77777777" w:rsidR="00B96094" w:rsidRPr="00697FB1" w:rsidRDefault="00B96094" w:rsidP="00CC5C4F">
            <w:pPr>
              <w:pStyle w:val="Tabulkaodrazky"/>
              <w:numPr>
                <w:ilvl w:val="0"/>
                <w:numId w:val="9"/>
              </w:numPr>
              <w:tabs>
                <w:tab w:val="num" w:pos="227"/>
              </w:tabs>
              <w:ind w:left="227" w:hanging="227"/>
            </w:pPr>
            <w:r w:rsidRPr="009B76F3">
              <w:t>graficky znázorňuje řešení</w:t>
            </w:r>
            <w:r>
              <w:t xml:space="preserve"> </w:t>
            </w:r>
            <w:r w:rsidRPr="009B76F3">
              <w:t>rovnic, nerovnic</w:t>
            </w:r>
            <w:r>
              <w:t xml:space="preserve"> a </w:t>
            </w:r>
            <w:r w:rsidRPr="009B76F3">
              <w:t>jejich soustav</w:t>
            </w:r>
          </w:p>
          <w:p w14:paraId="0AF55920" w14:textId="77777777" w:rsidR="00B96094" w:rsidRPr="00E71A8B" w:rsidRDefault="00B96094" w:rsidP="00CC5C4F">
            <w:pPr>
              <w:pStyle w:val="Tabulkaodrazky"/>
              <w:numPr>
                <w:ilvl w:val="0"/>
                <w:numId w:val="9"/>
              </w:numPr>
              <w:tabs>
                <w:tab w:val="num" w:pos="227"/>
              </w:tabs>
              <w:ind w:left="227" w:hanging="227"/>
            </w:pPr>
            <w:r w:rsidRPr="00697FB1">
              <w:t>analyzuje</w:t>
            </w:r>
            <w:r>
              <w:t xml:space="preserve"> a </w:t>
            </w:r>
            <w:r w:rsidRPr="00697FB1">
              <w:t>řeší problémy,</w:t>
            </w:r>
            <w:r>
              <w:t xml:space="preserve"> v </w:t>
            </w:r>
            <w:r w:rsidRPr="00697FB1">
              <w:t xml:space="preserve">nichž aplikuje </w:t>
            </w:r>
            <w:r>
              <w:t>řešení lineárních a </w:t>
            </w:r>
            <w:r w:rsidRPr="009B76F3">
              <w:t>kvadratických rovnic</w:t>
            </w:r>
            <w:r>
              <w:t xml:space="preserve"> a </w:t>
            </w:r>
            <w:r w:rsidRPr="009B76F3">
              <w:t>jejich</w:t>
            </w:r>
            <w:r w:rsidRPr="00697FB1">
              <w:t xml:space="preserve"> </w:t>
            </w:r>
            <w:r w:rsidRPr="009B76F3">
              <w:t>soustav</w:t>
            </w:r>
          </w:p>
        </w:tc>
        <w:tc>
          <w:tcPr>
            <w:tcW w:w="3071" w:type="dxa"/>
          </w:tcPr>
          <w:p w14:paraId="0168CF62" w14:textId="77777777" w:rsidR="00B96094" w:rsidRPr="009B76F3" w:rsidRDefault="00B96094" w:rsidP="00B96094">
            <w:pPr>
              <w:pStyle w:val="Tabulkatucne"/>
            </w:pPr>
            <w:r w:rsidRPr="009B76F3">
              <w:t>R</w:t>
            </w:r>
            <w:r>
              <w:t>ovnice a nerovnice - prohloubení učiva</w:t>
            </w:r>
          </w:p>
          <w:p w14:paraId="2CE8A344"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lineární rovnice</w:t>
            </w:r>
            <w:r>
              <w:rPr>
                <w:rFonts w:ascii="Segoe UI Light" w:hAnsi="Segoe UI Light"/>
              </w:rPr>
              <w:t xml:space="preserve"> a </w:t>
            </w:r>
            <w:r w:rsidRPr="00DD59E2">
              <w:rPr>
                <w:rFonts w:ascii="Segoe UI Light" w:hAnsi="Segoe UI Light"/>
              </w:rPr>
              <w:t>nerovnice</w:t>
            </w:r>
            <w:r>
              <w:rPr>
                <w:rFonts w:ascii="Segoe UI Light" w:hAnsi="Segoe UI Light"/>
              </w:rPr>
              <w:t xml:space="preserve"> a </w:t>
            </w:r>
            <w:r w:rsidRPr="00DD59E2">
              <w:rPr>
                <w:rFonts w:ascii="Segoe UI Light" w:hAnsi="Segoe UI Light"/>
              </w:rPr>
              <w:t>jejich soustavy</w:t>
            </w:r>
          </w:p>
          <w:p w14:paraId="73CC382D"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kvadratické rovnice a </w:t>
            </w:r>
            <w:r w:rsidRPr="00DD59E2">
              <w:rPr>
                <w:rFonts w:ascii="Segoe UI Light" w:hAnsi="Segoe UI Light"/>
              </w:rPr>
              <w:t>nerovnice</w:t>
            </w:r>
          </w:p>
          <w:p w14:paraId="7C93FED5"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rovnice</w:t>
            </w:r>
            <w:r>
              <w:rPr>
                <w:rFonts w:ascii="Segoe UI Light" w:hAnsi="Segoe UI Light"/>
              </w:rPr>
              <w:t xml:space="preserve"> a </w:t>
            </w:r>
            <w:r w:rsidRPr="00DD59E2">
              <w:rPr>
                <w:rFonts w:ascii="Segoe UI Light" w:hAnsi="Segoe UI Light"/>
              </w:rPr>
              <w:t>nerovnice</w:t>
            </w:r>
            <w:r>
              <w:rPr>
                <w:rFonts w:ascii="Segoe UI Light" w:hAnsi="Segoe UI Light"/>
              </w:rPr>
              <w:t xml:space="preserve"> s </w:t>
            </w:r>
            <w:r w:rsidRPr="00DD59E2">
              <w:rPr>
                <w:rFonts w:ascii="Segoe UI Light" w:hAnsi="Segoe UI Light"/>
              </w:rPr>
              <w:t>absolutní hodnotou</w:t>
            </w:r>
          </w:p>
          <w:p w14:paraId="54A429F0"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rovnice</w:t>
            </w:r>
            <w:r>
              <w:rPr>
                <w:rFonts w:ascii="Segoe UI Light" w:hAnsi="Segoe UI Light"/>
              </w:rPr>
              <w:t xml:space="preserve"> a </w:t>
            </w:r>
            <w:r w:rsidRPr="00DD59E2">
              <w:rPr>
                <w:rFonts w:ascii="Segoe UI Light" w:hAnsi="Segoe UI Light"/>
              </w:rPr>
              <w:t>nerovnice</w:t>
            </w:r>
            <w:r>
              <w:rPr>
                <w:rFonts w:ascii="Segoe UI Light" w:hAnsi="Segoe UI Light"/>
              </w:rPr>
              <w:t xml:space="preserve"> s </w:t>
            </w:r>
            <w:r w:rsidRPr="00DD59E2">
              <w:rPr>
                <w:rFonts w:ascii="Segoe UI Light" w:hAnsi="Segoe UI Light"/>
              </w:rPr>
              <w:t>odmocninami</w:t>
            </w:r>
          </w:p>
          <w:p w14:paraId="38E9C011"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rovnice</w:t>
            </w:r>
            <w:r>
              <w:rPr>
                <w:rFonts w:ascii="Segoe UI Light" w:hAnsi="Segoe UI Light"/>
              </w:rPr>
              <w:t xml:space="preserve"> s </w:t>
            </w:r>
            <w:r w:rsidRPr="00DD59E2">
              <w:rPr>
                <w:rFonts w:ascii="Segoe UI Light" w:hAnsi="Segoe UI Light"/>
              </w:rPr>
              <w:t>parametrem</w:t>
            </w:r>
          </w:p>
          <w:p w14:paraId="7A7A2AE2" w14:textId="77777777" w:rsidR="00B96094" w:rsidRPr="00E71A8B" w:rsidRDefault="00B96094" w:rsidP="00CC5C4F">
            <w:pPr>
              <w:pStyle w:val="TabulkatextChar"/>
              <w:numPr>
                <w:ilvl w:val="0"/>
                <w:numId w:val="8"/>
              </w:numPr>
              <w:tabs>
                <w:tab w:val="clear" w:pos="567"/>
                <w:tab w:val="num" w:pos="284"/>
              </w:tabs>
              <w:ind w:left="284"/>
            </w:pPr>
            <w:r w:rsidRPr="00DD59E2">
              <w:rPr>
                <w:rFonts w:ascii="Segoe UI Light" w:hAnsi="Segoe UI Light"/>
              </w:rPr>
              <w:t>soustavy rovnic</w:t>
            </w:r>
          </w:p>
        </w:tc>
        <w:tc>
          <w:tcPr>
            <w:tcW w:w="2835" w:type="dxa"/>
            <w:gridSpan w:val="2"/>
          </w:tcPr>
          <w:p w14:paraId="3BCC10B8" w14:textId="77777777" w:rsidR="00B96094" w:rsidRPr="00E71A8B" w:rsidRDefault="00B96094" w:rsidP="00B96094">
            <w:pPr>
              <w:spacing w:before="0" w:line="240" w:lineRule="auto"/>
            </w:pPr>
          </w:p>
        </w:tc>
      </w:tr>
      <w:tr w:rsidR="00B96094" w:rsidRPr="00E71A8B" w14:paraId="0CB9EE7A" w14:textId="77777777" w:rsidTr="00B96094">
        <w:trPr>
          <w:gridAfter w:val="1"/>
          <w:wAfter w:w="47" w:type="dxa"/>
        </w:trPr>
        <w:tc>
          <w:tcPr>
            <w:tcW w:w="3685" w:type="dxa"/>
          </w:tcPr>
          <w:p w14:paraId="03F256BC" w14:textId="77777777" w:rsidR="00B96094" w:rsidRPr="00E71A8B" w:rsidRDefault="00B96094" w:rsidP="00B96094">
            <w:pPr>
              <w:pStyle w:val="Tabulkaodrazky"/>
              <w:ind w:left="227"/>
            </w:pPr>
          </w:p>
          <w:p w14:paraId="02F60CD8" w14:textId="77777777" w:rsidR="00B96094" w:rsidRPr="009B76F3" w:rsidRDefault="00B96094" w:rsidP="00CC5C4F">
            <w:pPr>
              <w:pStyle w:val="Tabulkaodrazky"/>
              <w:numPr>
                <w:ilvl w:val="0"/>
                <w:numId w:val="9"/>
              </w:numPr>
              <w:tabs>
                <w:tab w:val="num" w:pos="227"/>
              </w:tabs>
              <w:ind w:left="227" w:hanging="227"/>
            </w:pPr>
            <w:r>
              <w:t>určuje vzájemnou polohu útvarů, vzdálenosti</w:t>
            </w:r>
            <w:r w:rsidRPr="009B76F3">
              <w:t>,</w:t>
            </w:r>
            <w:r>
              <w:t xml:space="preserve"> </w:t>
            </w:r>
            <w:r w:rsidRPr="009B76F3">
              <w:t>odchylky</w:t>
            </w:r>
          </w:p>
          <w:p w14:paraId="345763D5" w14:textId="77777777" w:rsidR="00B96094" w:rsidRPr="001048CE" w:rsidRDefault="00B96094" w:rsidP="00CC5C4F">
            <w:pPr>
              <w:pStyle w:val="Tabulkaodrazky"/>
              <w:numPr>
                <w:ilvl w:val="0"/>
                <w:numId w:val="9"/>
              </w:numPr>
              <w:tabs>
                <w:tab w:val="num" w:pos="227"/>
              </w:tabs>
              <w:ind w:left="227" w:hanging="227"/>
            </w:pPr>
            <w:r w:rsidRPr="009B76F3">
              <w:t>řeší polohové</w:t>
            </w:r>
            <w:r>
              <w:t xml:space="preserve"> a </w:t>
            </w:r>
            <w:r w:rsidRPr="009B76F3">
              <w:t>nepolohové konstrukční úlohy</w:t>
            </w:r>
            <w:r>
              <w:t xml:space="preserve"> </w:t>
            </w:r>
            <w:r w:rsidRPr="009B76F3">
              <w:t>užitím množin bodů dané vlastnosti, pomocí</w:t>
            </w:r>
            <w:r>
              <w:t xml:space="preserve"> </w:t>
            </w:r>
            <w:r w:rsidRPr="009B76F3">
              <w:t>shodných zobrazení</w:t>
            </w:r>
            <w:r>
              <w:t xml:space="preserve"> a </w:t>
            </w:r>
            <w:r w:rsidRPr="009B76F3">
              <w:t>pomocí konstrukce na</w:t>
            </w:r>
            <w:r>
              <w:t xml:space="preserve"> </w:t>
            </w:r>
            <w:r w:rsidRPr="009B76F3">
              <w:t>základě výpočtu</w:t>
            </w:r>
          </w:p>
          <w:p w14:paraId="179DA00D" w14:textId="77777777" w:rsidR="00B96094" w:rsidRPr="001048CE" w:rsidRDefault="00B96094" w:rsidP="00CC5C4F">
            <w:pPr>
              <w:pStyle w:val="Tabulkaodrazky"/>
              <w:numPr>
                <w:ilvl w:val="0"/>
                <w:numId w:val="9"/>
              </w:numPr>
              <w:tabs>
                <w:tab w:val="num" w:pos="227"/>
              </w:tabs>
              <w:ind w:left="227" w:hanging="227"/>
            </w:pPr>
            <w:r w:rsidRPr="009B76F3">
              <w:t>řeší planimetrické problémy motivované praxí</w:t>
            </w:r>
          </w:p>
          <w:p w14:paraId="1511C9A6" w14:textId="77777777" w:rsidR="00B96094" w:rsidRPr="00E71A8B" w:rsidRDefault="00B96094" w:rsidP="00B96094">
            <w:pPr>
              <w:pStyle w:val="Tabulkaodrazky"/>
              <w:ind w:left="227"/>
            </w:pPr>
          </w:p>
        </w:tc>
        <w:tc>
          <w:tcPr>
            <w:tcW w:w="3071" w:type="dxa"/>
          </w:tcPr>
          <w:p w14:paraId="66719E40" w14:textId="77777777" w:rsidR="00B96094" w:rsidRPr="009B76F3" w:rsidRDefault="00B96094" w:rsidP="00B96094">
            <w:pPr>
              <w:pStyle w:val="Tabulkatucne"/>
            </w:pPr>
            <w:r w:rsidRPr="009B76F3">
              <w:t>G</w:t>
            </w:r>
            <w:r>
              <w:t>eometrie v rovině - prohloubení učiva</w:t>
            </w:r>
          </w:p>
          <w:p w14:paraId="2FD0D8E3"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rovinné útvary</w:t>
            </w:r>
          </w:p>
          <w:p w14:paraId="7A1D5BEC"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úhel, dvojice úhlů</w:t>
            </w:r>
          </w:p>
          <w:p w14:paraId="535C564F"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trojúhelník, mnohoúhelníky, kružnice, kruh</w:t>
            </w:r>
            <w:r>
              <w:rPr>
                <w:rFonts w:ascii="Segoe UI Light" w:hAnsi="Segoe UI Light"/>
              </w:rPr>
              <w:t xml:space="preserve"> a </w:t>
            </w:r>
            <w:r w:rsidRPr="00DD59E2">
              <w:rPr>
                <w:rFonts w:ascii="Segoe UI Light" w:hAnsi="Segoe UI Light"/>
              </w:rPr>
              <w:t>jeho části</w:t>
            </w:r>
          </w:p>
          <w:p w14:paraId="1867EBFE"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vzájemná poloha přímky</w:t>
            </w:r>
            <w:r>
              <w:rPr>
                <w:rFonts w:ascii="Segoe UI Light" w:hAnsi="Segoe UI Light"/>
              </w:rPr>
              <w:t xml:space="preserve"> a </w:t>
            </w:r>
            <w:r w:rsidRPr="00DD59E2">
              <w:rPr>
                <w:rFonts w:ascii="Segoe UI Light" w:hAnsi="Segoe UI Light"/>
              </w:rPr>
              <w:t>kružnice, vzájemná poloha dvou kružnic</w:t>
            </w:r>
          </w:p>
          <w:p w14:paraId="65D53A33"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shodnost</w:t>
            </w:r>
            <w:r>
              <w:rPr>
                <w:rFonts w:ascii="Segoe UI Light" w:hAnsi="Segoe UI Light"/>
              </w:rPr>
              <w:t xml:space="preserve"> a </w:t>
            </w:r>
            <w:r w:rsidRPr="00DD59E2">
              <w:rPr>
                <w:rFonts w:ascii="Segoe UI Light" w:hAnsi="Segoe UI Light"/>
              </w:rPr>
              <w:t>podobnost trojúhelníků</w:t>
            </w:r>
          </w:p>
          <w:p w14:paraId="4026A8F1"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Pythagorova věta, Euklidovy věty</w:t>
            </w:r>
          </w:p>
          <w:p w14:paraId="262C0D67"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shodná zobrazení, stejnolehlost</w:t>
            </w:r>
          </w:p>
          <w:p w14:paraId="030AF8D2" w14:textId="77777777" w:rsidR="00B96094" w:rsidRPr="00E71A8B" w:rsidRDefault="00B96094" w:rsidP="00CC5C4F">
            <w:pPr>
              <w:pStyle w:val="TabulkatextChar"/>
              <w:numPr>
                <w:ilvl w:val="0"/>
                <w:numId w:val="8"/>
              </w:numPr>
              <w:tabs>
                <w:tab w:val="clear" w:pos="567"/>
                <w:tab w:val="num" w:pos="284"/>
              </w:tabs>
              <w:ind w:left="284"/>
            </w:pPr>
            <w:r w:rsidRPr="00DD59E2">
              <w:rPr>
                <w:rFonts w:ascii="Segoe UI Light" w:hAnsi="Segoe UI Light"/>
              </w:rPr>
              <w:lastRenderedPageBreak/>
              <w:t>konstrukční úlohy</w:t>
            </w:r>
          </w:p>
        </w:tc>
        <w:tc>
          <w:tcPr>
            <w:tcW w:w="2835" w:type="dxa"/>
            <w:gridSpan w:val="2"/>
          </w:tcPr>
          <w:p w14:paraId="56F83FF1" w14:textId="77777777" w:rsidR="00B96094" w:rsidRPr="00E71A8B" w:rsidRDefault="00B96094" w:rsidP="00B96094">
            <w:pPr>
              <w:spacing w:before="0" w:line="240" w:lineRule="auto"/>
            </w:pPr>
          </w:p>
        </w:tc>
      </w:tr>
      <w:tr w:rsidR="00B96094" w:rsidRPr="00E71A8B" w14:paraId="7156FAD8" w14:textId="77777777" w:rsidTr="00B96094">
        <w:trPr>
          <w:gridAfter w:val="1"/>
          <w:wAfter w:w="47" w:type="dxa"/>
        </w:trPr>
        <w:tc>
          <w:tcPr>
            <w:tcW w:w="3685" w:type="dxa"/>
          </w:tcPr>
          <w:p w14:paraId="53FE7458" w14:textId="77777777" w:rsidR="00B96094" w:rsidRPr="005043E4" w:rsidRDefault="00B96094" w:rsidP="00CC5C4F">
            <w:pPr>
              <w:pStyle w:val="Tabulkaodrazky"/>
              <w:numPr>
                <w:ilvl w:val="0"/>
                <w:numId w:val="9"/>
              </w:numPr>
              <w:tabs>
                <w:tab w:val="num" w:pos="227"/>
              </w:tabs>
              <w:ind w:left="227" w:hanging="227"/>
            </w:pPr>
            <w:r w:rsidRPr="00241EF3">
              <w:t>načrtne grafy požadovaných funkcí (zadaných</w:t>
            </w:r>
            <w:r>
              <w:t xml:space="preserve"> </w:t>
            </w:r>
            <w:r w:rsidRPr="00241EF3">
              <w:t>jednoduchým funkčním předpisem)</w:t>
            </w:r>
            <w:r>
              <w:t xml:space="preserve"> a </w:t>
            </w:r>
            <w:r w:rsidRPr="00241EF3">
              <w:t xml:space="preserve">určí jejich vlastnosti </w:t>
            </w:r>
          </w:p>
          <w:p w14:paraId="63C22C62" w14:textId="77777777" w:rsidR="00B96094" w:rsidRPr="005043E4" w:rsidRDefault="00B96094" w:rsidP="00CC5C4F">
            <w:pPr>
              <w:pStyle w:val="Tabulkaodrazky"/>
              <w:numPr>
                <w:ilvl w:val="0"/>
                <w:numId w:val="9"/>
              </w:numPr>
              <w:tabs>
                <w:tab w:val="num" w:pos="227"/>
              </w:tabs>
              <w:ind w:left="227" w:hanging="227"/>
            </w:pPr>
            <w:r w:rsidRPr="00241EF3">
              <w:t>využívá poznatky</w:t>
            </w:r>
            <w:r>
              <w:t xml:space="preserve"> o </w:t>
            </w:r>
            <w:r w:rsidRPr="00241EF3">
              <w:t>funkcích pro modelování</w:t>
            </w:r>
            <w:r>
              <w:t xml:space="preserve"> </w:t>
            </w:r>
            <w:r w:rsidRPr="00241EF3">
              <w:t>reálných dějů</w:t>
            </w:r>
          </w:p>
          <w:p w14:paraId="2B2D9254" w14:textId="77777777" w:rsidR="00B96094" w:rsidRPr="005043E4" w:rsidRDefault="00B96094" w:rsidP="00CC5C4F">
            <w:pPr>
              <w:pStyle w:val="Tabulkaodrazky"/>
              <w:numPr>
                <w:ilvl w:val="0"/>
                <w:numId w:val="9"/>
              </w:numPr>
              <w:tabs>
                <w:tab w:val="num" w:pos="227"/>
              </w:tabs>
              <w:ind w:left="227" w:hanging="227"/>
            </w:pPr>
            <w:r w:rsidRPr="00241EF3">
              <w:t>řeší aplikační úlohy</w:t>
            </w:r>
            <w:r>
              <w:t xml:space="preserve"> s </w:t>
            </w:r>
            <w:r w:rsidRPr="00241EF3">
              <w:t>využitím poznatků</w:t>
            </w:r>
            <w:r>
              <w:t xml:space="preserve"> o funkcích</w:t>
            </w:r>
          </w:p>
          <w:p w14:paraId="0E537B7B" w14:textId="77777777" w:rsidR="00B96094" w:rsidRPr="00E71A8B" w:rsidRDefault="00B96094" w:rsidP="00CC5C4F">
            <w:pPr>
              <w:pStyle w:val="Tabulkaodrazky"/>
              <w:numPr>
                <w:ilvl w:val="0"/>
                <w:numId w:val="9"/>
              </w:numPr>
              <w:tabs>
                <w:tab w:val="num" w:pos="227"/>
              </w:tabs>
              <w:ind w:left="227" w:hanging="227"/>
            </w:pPr>
            <w:r w:rsidRPr="00241EF3">
              <w:t>aplikuje vztahy mezi hodnotami exponenciálních</w:t>
            </w:r>
            <w:r>
              <w:t xml:space="preserve"> a </w:t>
            </w:r>
            <w:r w:rsidRPr="00241EF3">
              <w:t>logaritmických funkcí</w:t>
            </w:r>
          </w:p>
        </w:tc>
        <w:tc>
          <w:tcPr>
            <w:tcW w:w="3071" w:type="dxa"/>
          </w:tcPr>
          <w:p w14:paraId="33B4E4CB" w14:textId="77777777" w:rsidR="00B96094" w:rsidRPr="00241EF3" w:rsidRDefault="00B96094" w:rsidP="00B96094">
            <w:pPr>
              <w:pStyle w:val="Tabulkatucne"/>
            </w:pPr>
            <w:r w:rsidRPr="00241EF3">
              <w:t>F</w:t>
            </w:r>
            <w:r>
              <w:t>unkce - prohloubení učiva</w:t>
            </w:r>
          </w:p>
          <w:p w14:paraId="3DBA01AF"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definiční obor funkce, obor hodnot funkce, graf funkce, vlastnosti funkcí</w:t>
            </w:r>
          </w:p>
          <w:p w14:paraId="23DF6A6C" w14:textId="77777777" w:rsidR="00B96094" w:rsidRPr="00E71A8B" w:rsidRDefault="00B96094" w:rsidP="00CC5C4F">
            <w:pPr>
              <w:pStyle w:val="TabulkatextChar"/>
              <w:numPr>
                <w:ilvl w:val="0"/>
                <w:numId w:val="8"/>
              </w:numPr>
              <w:tabs>
                <w:tab w:val="clear" w:pos="567"/>
                <w:tab w:val="num" w:pos="284"/>
              </w:tabs>
              <w:ind w:left="284"/>
            </w:pPr>
            <w:r w:rsidRPr="00DD59E2">
              <w:rPr>
                <w:rFonts w:ascii="Segoe UI Light" w:hAnsi="Segoe UI Light"/>
              </w:rPr>
              <w:t>lineární funkce, kvadratická funkce, funkce</w:t>
            </w:r>
            <w:r>
              <w:rPr>
                <w:rFonts w:ascii="Segoe UI Light" w:hAnsi="Segoe UI Light"/>
              </w:rPr>
              <w:t xml:space="preserve"> s </w:t>
            </w:r>
            <w:r w:rsidRPr="00DD59E2">
              <w:rPr>
                <w:rFonts w:ascii="Segoe UI Light" w:hAnsi="Segoe UI Light"/>
              </w:rPr>
              <w:t>absolutní hodnotou, lineární lomená funkce, mocninné funkce, funkce druhá odmocnina, exponenciální funkce, logaritmické funkce</w:t>
            </w:r>
          </w:p>
        </w:tc>
        <w:tc>
          <w:tcPr>
            <w:tcW w:w="2835" w:type="dxa"/>
            <w:gridSpan w:val="2"/>
          </w:tcPr>
          <w:p w14:paraId="4D026E86" w14:textId="77777777" w:rsidR="00B96094" w:rsidRPr="00E71A8B" w:rsidRDefault="00B96094" w:rsidP="00B96094">
            <w:pPr>
              <w:spacing w:before="0" w:line="240" w:lineRule="auto"/>
            </w:pPr>
          </w:p>
        </w:tc>
      </w:tr>
      <w:tr w:rsidR="00B96094" w:rsidRPr="00E71A8B" w14:paraId="2CA0D6FF" w14:textId="77777777" w:rsidTr="00B96094">
        <w:trPr>
          <w:gridAfter w:val="1"/>
          <w:wAfter w:w="47" w:type="dxa"/>
        </w:trPr>
        <w:tc>
          <w:tcPr>
            <w:tcW w:w="3685" w:type="dxa"/>
          </w:tcPr>
          <w:p w14:paraId="30E22D73" w14:textId="77777777" w:rsidR="00B96094" w:rsidRPr="00E71A8B" w:rsidRDefault="00B96094" w:rsidP="00B96094">
            <w:pPr>
              <w:pStyle w:val="Tabulka1"/>
              <w:framePr w:hSpace="0" w:wrap="auto" w:vAnchor="margin" w:hAnchor="text" w:yAlign="inline"/>
              <w:numPr>
                <w:ilvl w:val="0"/>
                <w:numId w:val="0"/>
              </w:numPr>
              <w:ind w:left="360"/>
            </w:pPr>
          </w:p>
          <w:p w14:paraId="6FF66DB7" w14:textId="77777777" w:rsidR="00B96094" w:rsidRDefault="00B96094" w:rsidP="00CC5C4F">
            <w:pPr>
              <w:pStyle w:val="Tabulkaodrazky"/>
              <w:numPr>
                <w:ilvl w:val="0"/>
                <w:numId w:val="9"/>
              </w:numPr>
              <w:tabs>
                <w:tab w:val="num" w:pos="227"/>
              </w:tabs>
              <w:ind w:left="227" w:hanging="227"/>
            </w:pPr>
            <w:r w:rsidRPr="00241EF3">
              <w:t>efektivně využívá grafů při řešení rovnic</w:t>
            </w:r>
          </w:p>
          <w:p w14:paraId="5BDBF69F" w14:textId="77777777" w:rsidR="00B96094" w:rsidRPr="005043E4" w:rsidRDefault="00B96094" w:rsidP="00CC5C4F">
            <w:pPr>
              <w:pStyle w:val="Tabulkaodrazky"/>
              <w:numPr>
                <w:ilvl w:val="0"/>
                <w:numId w:val="9"/>
              </w:numPr>
              <w:tabs>
                <w:tab w:val="num" w:pos="227"/>
              </w:tabs>
              <w:ind w:left="227" w:hanging="227"/>
            </w:pPr>
            <w:r>
              <w:t>diskutuje řešitelnost rovnic a </w:t>
            </w:r>
            <w:r w:rsidRPr="00241EF3">
              <w:t>nerovnic</w:t>
            </w:r>
          </w:p>
          <w:p w14:paraId="20911665" w14:textId="77777777" w:rsidR="00B96094" w:rsidRPr="00E71A8B" w:rsidRDefault="00B96094" w:rsidP="00CC5C4F">
            <w:pPr>
              <w:pStyle w:val="Tabulkaodrazky"/>
              <w:numPr>
                <w:ilvl w:val="0"/>
                <w:numId w:val="9"/>
              </w:numPr>
              <w:tabs>
                <w:tab w:val="num" w:pos="227"/>
              </w:tabs>
              <w:ind w:left="227" w:hanging="227"/>
            </w:pPr>
            <w:r w:rsidRPr="00241EF3">
              <w:t>určí definiční obor daných funkcí</w:t>
            </w:r>
          </w:p>
        </w:tc>
        <w:tc>
          <w:tcPr>
            <w:tcW w:w="3071" w:type="dxa"/>
          </w:tcPr>
          <w:p w14:paraId="7914D1FE" w14:textId="77777777" w:rsidR="00B96094" w:rsidRPr="00241EF3" w:rsidRDefault="00B96094" w:rsidP="00B96094">
            <w:pPr>
              <w:pStyle w:val="Tabulkatucne"/>
            </w:pPr>
            <w:r w:rsidRPr="00241EF3">
              <w:t>L</w:t>
            </w:r>
            <w:r>
              <w:t>ogaritmické a exponenciální rovnice - prohloubení učiva</w:t>
            </w:r>
          </w:p>
          <w:p w14:paraId="2EC8EB0B"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ex</w:t>
            </w:r>
            <w:r>
              <w:rPr>
                <w:rFonts w:ascii="Segoe UI Light" w:hAnsi="Segoe UI Light"/>
              </w:rPr>
              <w:t>ponenciální rovnice a </w:t>
            </w:r>
            <w:r w:rsidRPr="00DD59E2">
              <w:rPr>
                <w:rFonts w:ascii="Segoe UI Light" w:hAnsi="Segoe UI Light"/>
              </w:rPr>
              <w:t>nerovnice</w:t>
            </w:r>
          </w:p>
          <w:p w14:paraId="6CEDE2E1" w14:textId="77777777" w:rsidR="00B96094" w:rsidRPr="00E71A8B" w:rsidRDefault="00B96094" w:rsidP="00CC5C4F">
            <w:pPr>
              <w:pStyle w:val="TabulkatextChar"/>
              <w:numPr>
                <w:ilvl w:val="0"/>
                <w:numId w:val="8"/>
              </w:numPr>
              <w:tabs>
                <w:tab w:val="clear" w:pos="567"/>
                <w:tab w:val="num" w:pos="284"/>
              </w:tabs>
              <w:ind w:left="284"/>
            </w:pPr>
            <w:r>
              <w:rPr>
                <w:rFonts w:ascii="Segoe UI Light" w:hAnsi="Segoe UI Light"/>
              </w:rPr>
              <w:t>logaritmické rovnice a </w:t>
            </w:r>
            <w:r w:rsidRPr="00DD59E2">
              <w:rPr>
                <w:rFonts w:ascii="Segoe UI Light" w:hAnsi="Segoe UI Light"/>
              </w:rPr>
              <w:t>nerovnice</w:t>
            </w:r>
          </w:p>
        </w:tc>
        <w:tc>
          <w:tcPr>
            <w:tcW w:w="2835" w:type="dxa"/>
            <w:gridSpan w:val="2"/>
          </w:tcPr>
          <w:p w14:paraId="7D25C26D" w14:textId="77777777" w:rsidR="00B96094" w:rsidRPr="00E71A8B" w:rsidRDefault="00B96094" w:rsidP="00B96094">
            <w:pPr>
              <w:spacing w:before="0" w:line="240" w:lineRule="auto"/>
            </w:pPr>
          </w:p>
        </w:tc>
      </w:tr>
      <w:tr w:rsidR="00B96094" w:rsidRPr="00E71A8B" w14:paraId="6B0CA953" w14:textId="77777777" w:rsidTr="00B96094">
        <w:trPr>
          <w:gridAfter w:val="1"/>
          <w:wAfter w:w="47" w:type="dxa"/>
        </w:trPr>
        <w:tc>
          <w:tcPr>
            <w:tcW w:w="3685" w:type="dxa"/>
          </w:tcPr>
          <w:p w14:paraId="3164B0CE" w14:textId="77777777" w:rsidR="00B96094" w:rsidRPr="00E71A8B" w:rsidRDefault="00B96094" w:rsidP="00B96094">
            <w:pPr>
              <w:pStyle w:val="Tabulka1"/>
              <w:framePr w:hSpace="0" w:wrap="auto" w:vAnchor="margin" w:hAnchor="text" w:yAlign="inline"/>
              <w:numPr>
                <w:ilvl w:val="0"/>
                <w:numId w:val="0"/>
              </w:numPr>
            </w:pPr>
          </w:p>
          <w:p w14:paraId="7EDFA334" w14:textId="77777777" w:rsidR="00B96094" w:rsidRPr="005043E4" w:rsidRDefault="00B96094" w:rsidP="00CC5C4F">
            <w:pPr>
              <w:pStyle w:val="Tabulkaodrazky"/>
              <w:numPr>
                <w:ilvl w:val="0"/>
                <w:numId w:val="9"/>
              </w:numPr>
              <w:tabs>
                <w:tab w:val="num" w:pos="227"/>
              </w:tabs>
              <w:ind w:left="227" w:hanging="227"/>
            </w:pPr>
            <w:r w:rsidRPr="009E6E49">
              <w:t>načrtne grafy goniometrických funkcí</w:t>
            </w:r>
          </w:p>
          <w:p w14:paraId="6484EFF5" w14:textId="77777777" w:rsidR="00B96094" w:rsidRPr="005043E4" w:rsidRDefault="00B96094" w:rsidP="00CC5C4F">
            <w:pPr>
              <w:pStyle w:val="Tabulkaodrazky"/>
              <w:numPr>
                <w:ilvl w:val="0"/>
                <w:numId w:val="9"/>
              </w:numPr>
              <w:tabs>
                <w:tab w:val="num" w:pos="227"/>
              </w:tabs>
              <w:ind w:left="227" w:hanging="227"/>
            </w:pPr>
            <w:r w:rsidRPr="009E6E49">
              <w:t>určí podmínky při úpravách výrazů</w:t>
            </w:r>
            <w:r>
              <w:t xml:space="preserve"> s </w:t>
            </w:r>
            <w:r w:rsidRPr="009E6E49">
              <w:t>goniometrickými funkcemi</w:t>
            </w:r>
          </w:p>
          <w:p w14:paraId="5AF683C3" w14:textId="77777777" w:rsidR="00B96094" w:rsidRPr="001F7E13" w:rsidRDefault="00B96094" w:rsidP="00CC5C4F">
            <w:pPr>
              <w:pStyle w:val="Tabulkaodrazky"/>
              <w:numPr>
                <w:ilvl w:val="0"/>
                <w:numId w:val="9"/>
              </w:numPr>
              <w:tabs>
                <w:tab w:val="num" w:pos="227"/>
              </w:tabs>
              <w:ind w:left="227" w:hanging="227"/>
            </w:pPr>
            <w:r w:rsidRPr="009E6E49">
              <w:t>užívá grafů</w:t>
            </w:r>
            <w:r>
              <w:t xml:space="preserve"> a </w:t>
            </w:r>
            <w:r w:rsidRPr="009E6E49">
              <w:t>jednotkové kružnice při řešení</w:t>
            </w:r>
            <w:r>
              <w:t xml:space="preserve"> </w:t>
            </w:r>
            <w:r w:rsidRPr="009E6E49">
              <w:t>goniometrických rovnic</w:t>
            </w:r>
            <w:r>
              <w:t xml:space="preserve"> a </w:t>
            </w:r>
            <w:r w:rsidRPr="009E6E49">
              <w:t>nerovnic</w:t>
            </w:r>
          </w:p>
          <w:p w14:paraId="3E29B00C" w14:textId="77777777" w:rsidR="00B96094" w:rsidRPr="00E71A8B" w:rsidRDefault="00B96094" w:rsidP="00B96094">
            <w:pPr>
              <w:pStyle w:val="Tabulka1"/>
              <w:framePr w:hSpace="0" w:wrap="auto" w:vAnchor="margin" w:hAnchor="text" w:yAlign="inline"/>
              <w:numPr>
                <w:ilvl w:val="0"/>
                <w:numId w:val="0"/>
              </w:numPr>
              <w:ind w:left="720"/>
            </w:pPr>
          </w:p>
        </w:tc>
        <w:tc>
          <w:tcPr>
            <w:tcW w:w="3071" w:type="dxa"/>
          </w:tcPr>
          <w:p w14:paraId="60539EE3" w14:textId="77777777" w:rsidR="00B96094" w:rsidRPr="009E6E49" w:rsidRDefault="00B96094" w:rsidP="00B96094">
            <w:pPr>
              <w:pStyle w:val="Tabulkatucne"/>
            </w:pPr>
            <w:r w:rsidRPr="009E6E49">
              <w:t>G</w:t>
            </w:r>
            <w:r>
              <w:t>oniometrie - prohloubení učiva</w:t>
            </w:r>
          </w:p>
          <w:p w14:paraId="03036534"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funkce sin, cos, tg, cotg</w:t>
            </w:r>
          </w:p>
          <w:p w14:paraId="344E1D3C"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vlastnosti funkcí</w:t>
            </w:r>
            <w:r>
              <w:rPr>
                <w:rFonts w:ascii="Segoe UI Light" w:hAnsi="Segoe UI Light"/>
              </w:rPr>
              <w:t xml:space="preserve"> </w:t>
            </w:r>
          </w:p>
          <w:p w14:paraId="33C45A1F"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vztahy mezi goniometrickými funkcemi</w:t>
            </w:r>
          </w:p>
          <w:p w14:paraId="0EC22125"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úpravy výrazů</w:t>
            </w:r>
          </w:p>
          <w:p w14:paraId="487E3FAA" w14:textId="77777777" w:rsidR="00B96094" w:rsidRPr="00DD59E2" w:rsidRDefault="00B96094"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goniometrické rovnice</w:t>
            </w:r>
          </w:p>
          <w:p w14:paraId="2E5D3194" w14:textId="77777777" w:rsidR="00B96094" w:rsidRPr="00E71A8B" w:rsidRDefault="00B96094" w:rsidP="00CC5C4F">
            <w:pPr>
              <w:pStyle w:val="TabulkatextChar"/>
              <w:numPr>
                <w:ilvl w:val="0"/>
                <w:numId w:val="8"/>
              </w:numPr>
              <w:tabs>
                <w:tab w:val="clear" w:pos="567"/>
                <w:tab w:val="num" w:pos="284"/>
              </w:tabs>
              <w:ind w:left="284"/>
            </w:pPr>
            <w:r w:rsidRPr="00DD59E2">
              <w:rPr>
                <w:rFonts w:ascii="Segoe UI Light" w:hAnsi="Segoe UI Light"/>
              </w:rPr>
              <w:t>jednoduché goniometrické nerovnice</w:t>
            </w:r>
          </w:p>
        </w:tc>
        <w:tc>
          <w:tcPr>
            <w:tcW w:w="2835" w:type="dxa"/>
            <w:gridSpan w:val="2"/>
          </w:tcPr>
          <w:p w14:paraId="4843C5EB" w14:textId="77777777" w:rsidR="00B96094" w:rsidRPr="00E71A8B" w:rsidRDefault="00B96094" w:rsidP="00B96094">
            <w:pPr>
              <w:spacing w:before="0" w:line="240" w:lineRule="auto"/>
            </w:pPr>
          </w:p>
        </w:tc>
      </w:tr>
    </w:tbl>
    <w:p w14:paraId="5FC8D700" w14:textId="0C21D6FB" w:rsidR="00B96094" w:rsidRDefault="00B96094" w:rsidP="00C776FD">
      <w:pPr>
        <w:pStyle w:val="Odsttunnadpis"/>
        <w:spacing w:after="120" w:line="288" w:lineRule="auto"/>
      </w:pPr>
      <w:r>
        <w:t xml:space="preserve">Ročník: </w:t>
      </w:r>
      <w:r>
        <w:fldChar w:fldCharType="begin">
          <w:ffData>
            <w:name w:val=""/>
            <w:enabled/>
            <w:calcOnExit w:val="0"/>
            <w:textInput>
              <w:default w:val="4."/>
              <w:maxLength w:val="2"/>
            </w:textInput>
          </w:ffData>
        </w:fldChar>
      </w:r>
      <w:r>
        <w:instrText xml:space="preserve"> FORMTEXT </w:instrText>
      </w:r>
      <w:r>
        <w:fldChar w:fldCharType="separate"/>
      </w:r>
      <w:r>
        <w:rPr>
          <w:noProof/>
        </w:rPr>
        <w:t>4.</w:t>
      </w:r>
      <w:r>
        <w:fldChar w:fldCharType="end"/>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3118"/>
        <w:gridCol w:w="2835"/>
      </w:tblGrid>
      <w:tr w:rsidR="00B96094" w:rsidRPr="00E71A8B" w14:paraId="653CE5B6" w14:textId="77777777" w:rsidTr="00B96094">
        <w:tc>
          <w:tcPr>
            <w:tcW w:w="3686" w:type="dxa"/>
            <w:shd w:val="clear" w:color="auto" w:fill="BFBFBF" w:themeFill="background1" w:themeFillShade="BF"/>
            <w:vAlign w:val="center"/>
          </w:tcPr>
          <w:p w14:paraId="36ED12F6" w14:textId="77777777" w:rsidR="00B96094" w:rsidRPr="00E71A8B" w:rsidRDefault="00B96094" w:rsidP="00B96094">
            <w:pPr>
              <w:tabs>
                <w:tab w:val="right" w:pos="2854"/>
              </w:tabs>
              <w:spacing w:before="0" w:line="240" w:lineRule="auto"/>
              <w:jc w:val="center"/>
              <w:rPr>
                <w:b/>
                <w:bCs/>
              </w:rPr>
            </w:pPr>
            <w:r w:rsidRPr="00E71A8B">
              <w:rPr>
                <w:b/>
                <w:bCs/>
              </w:rPr>
              <w:t>Očekávané výstupy</w:t>
            </w:r>
          </w:p>
        </w:tc>
        <w:tc>
          <w:tcPr>
            <w:tcW w:w="3118" w:type="dxa"/>
            <w:shd w:val="clear" w:color="auto" w:fill="BFBFBF" w:themeFill="background1" w:themeFillShade="BF"/>
            <w:vAlign w:val="center"/>
          </w:tcPr>
          <w:p w14:paraId="3FFD39CA" w14:textId="77777777" w:rsidR="00B96094" w:rsidRPr="00E71A8B" w:rsidRDefault="00B96094" w:rsidP="00B96094">
            <w:pPr>
              <w:spacing w:before="0" w:line="240" w:lineRule="auto"/>
              <w:jc w:val="center"/>
              <w:rPr>
                <w:b/>
                <w:bCs/>
              </w:rPr>
            </w:pPr>
            <w:r w:rsidRPr="00E71A8B">
              <w:rPr>
                <w:b/>
                <w:bCs/>
              </w:rPr>
              <w:t>Učivo</w:t>
            </w:r>
          </w:p>
        </w:tc>
        <w:tc>
          <w:tcPr>
            <w:tcW w:w="2835" w:type="dxa"/>
            <w:shd w:val="clear" w:color="auto" w:fill="BFBFBF" w:themeFill="background1" w:themeFillShade="BF"/>
            <w:vAlign w:val="center"/>
          </w:tcPr>
          <w:p w14:paraId="709ECCBA" w14:textId="77777777" w:rsidR="00B96094" w:rsidRPr="00E71A8B" w:rsidRDefault="00B96094" w:rsidP="00B96094">
            <w:pPr>
              <w:spacing w:before="0" w:line="240" w:lineRule="auto"/>
              <w:jc w:val="center"/>
              <w:rPr>
                <w:b/>
                <w:bCs/>
              </w:rPr>
            </w:pPr>
            <w:r w:rsidRPr="00E71A8B">
              <w:rPr>
                <w:b/>
                <w:bCs/>
              </w:rPr>
              <w:t>Průřezová témata,</w:t>
            </w:r>
          </w:p>
          <w:p w14:paraId="1720ED50" w14:textId="77777777" w:rsidR="00B96094" w:rsidRPr="00E71A8B" w:rsidRDefault="00B96094" w:rsidP="00B96094">
            <w:pPr>
              <w:spacing w:before="0" w:line="240" w:lineRule="auto"/>
              <w:jc w:val="center"/>
              <w:rPr>
                <w:b/>
                <w:bCs/>
              </w:rPr>
            </w:pPr>
            <w:r w:rsidRPr="00E71A8B">
              <w:rPr>
                <w:b/>
                <w:bCs/>
              </w:rPr>
              <w:t>MP vztahy</w:t>
            </w:r>
          </w:p>
        </w:tc>
      </w:tr>
      <w:tr w:rsidR="00B96094" w:rsidRPr="00E71A8B" w14:paraId="3B23BB1B" w14:textId="77777777" w:rsidTr="00B96094">
        <w:tc>
          <w:tcPr>
            <w:tcW w:w="3686" w:type="dxa"/>
          </w:tcPr>
          <w:p w14:paraId="6C45542D" w14:textId="77777777" w:rsidR="00B96094" w:rsidRPr="00632AEC" w:rsidRDefault="00B96094" w:rsidP="00CC5C4F">
            <w:pPr>
              <w:pStyle w:val="Tabulkaodrazky"/>
              <w:numPr>
                <w:ilvl w:val="0"/>
                <w:numId w:val="9"/>
              </w:numPr>
              <w:tabs>
                <w:tab w:val="num" w:pos="227"/>
              </w:tabs>
              <w:ind w:left="227" w:hanging="227"/>
            </w:pPr>
            <w:r w:rsidRPr="00632AEC">
              <w:t>aplikuje trigonometrické v</w:t>
            </w:r>
            <w:r w:rsidRPr="002420E3">
              <w:t>ě</w:t>
            </w:r>
            <w:r>
              <w:t>ty k </w:t>
            </w:r>
            <w:r w:rsidRPr="002420E3">
              <w:t>ř</w:t>
            </w:r>
            <w:r w:rsidRPr="00632AEC">
              <w:t>ešení trojúhelník</w:t>
            </w:r>
            <w:r w:rsidRPr="002420E3">
              <w:t>ů</w:t>
            </w:r>
          </w:p>
          <w:p w14:paraId="3ABB331E" w14:textId="77777777" w:rsidR="00B96094" w:rsidRPr="00632AEC" w:rsidRDefault="00B96094" w:rsidP="00CC5C4F">
            <w:pPr>
              <w:pStyle w:val="Tabulkaodrazky"/>
              <w:numPr>
                <w:ilvl w:val="0"/>
                <w:numId w:val="9"/>
              </w:numPr>
              <w:tabs>
                <w:tab w:val="num" w:pos="227"/>
              </w:tabs>
              <w:ind w:left="227" w:hanging="227"/>
            </w:pPr>
            <w:r w:rsidRPr="00632AEC">
              <w:t>na základ</w:t>
            </w:r>
            <w:r w:rsidRPr="002420E3">
              <w:t xml:space="preserve">ě </w:t>
            </w:r>
            <w:r w:rsidRPr="00632AEC">
              <w:t xml:space="preserve">trigonometrie </w:t>
            </w:r>
            <w:r w:rsidRPr="002420E3">
              <w:t>ř</w:t>
            </w:r>
            <w:r w:rsidRPr="00632AEC">
              <w:t>eší úlohy</w:t>
            </w:r>
            <w:r>
              <w:t xml:space="preserve"> z </w:t>
            </w:r>
            <w:r w:rsidRPr="00632AEC">
              <w:t>reálného života</w:t>
            </w:r>
          </w:p>
          <w:p w14:paraId="3AA4C79C" w14:textId="77777777" w:rsidR="00B96094" w:rsidRPr="00E71A8B" w:rsidRDefault="00B96094" w:rsidP="00B96094">
            <w:pPr>
              <w:pStyle w:val="Tabulka1"/>
              <w:framePr w:wrap="auto"/>
              <w:numPr>
                <w:ilvl w:val="0"/>
                <w:numId w:val="0"/>
              </w:numPr>
              <w:ind w:left="720"/>
            </w:pPr>
          </w:p>
        </w:tc>
        <w:tc>
          <w:tcPr>
            <w:tcW w:w="3118" w:type="dxa"/>
          </w:tcPr>
          <w:p w14:paraId="5E8A90F9" w14:textId="77777777" w:rsidR="00B96094" w:rsidRPr="009E6E49" w:rsidRDefault="00B96094" w:rsidP="00B96094">
            <w:pPr>
              <w:pStyle w:val="Tabulkatucne"/>
            </w:pPr>
            <w:r w:rsidRPr="009E6E49">
              <w:t>T</w:t>
            </w:r>
            <w:r>
              <w:t>rigonometrie - prohloubení učiva</w:t>
            </w:r>
            <w:r w:rsidRPr="009E6E49">
              <w:t xml:space="preserve"> </w:t>
            </w:r>
          </w:p>
          <w:p w14:paraId="04E8907B"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sinová věta, kosinová věta</w:t>
            </w:r>
          </w:p>
          <w:p w14:paraId="68FB6100" w14:textId="77777777" w:rsidR="00B96094" w:rsidRPr="00E71A8B" w:rsidRDefault="00B96094" w:rsidP="00CC5C4F">
            <w:pPr>
              <w:pStyle w:val="TabulkatextChar"/>
              <w:framePr w:hSpace="141" w:wrap="auto" w:vAnchor="page" w:hAnchor="margin" w:y="2881"/>
              <w:numPr>
                <w:ilvl w:val="0"/>
                <w:numId w:val="8"/>
              </w:numPr>
              <w:tabs>
                <w:tab w:val="clear" w:pos="567"/>
                <w:tab w:val="num" w:pos="284"/>
              </w:tabs>
              <w:ind w:left="284"/>
              <w:rPr>
                <w:b/>
                <w:bCs/>
              </w:rPr>
            </w:pPr>
            <w:r w:rsidRPr="002420E3">
              <w:rPr>
                <w:rFonts w:ascii="Segoe UI Light" w:hAnsi="Segoe UI Light"/>
              </w:rPr>
              <w:t>trigonometrie pravoúhlého</w:t>
            </w:r>
            <w:r>
              <w:rPr>
                <w:rFonts w:ascii="Segoe UI Light" w:hAnsi="Segoe UI Light"/>
              </w:rPr>
              <w:t xml:space="preserve"> a </w:t>
            </w:r>
            <w:r w:rsidRPr="002420E3">
              <w:rPr>
                <w:rFonts w:ascii="Segoe UI Light" w:hAnsi="Segoe UI Light"/>
              </w:rPr>
              <w:t>obecného trojúhelníku</w:t>
            </w:r>
          </w:p>
        </w:tc>
        <w:tc>
          <w:tcPr>
            <w:tcW w:w="2835" w:type="dxa"/>
          </w:tcPr>
          <w:p w14:paraId="0EC51E2F" w14:textId="77777777" w:rsidR="00B96094" w:rsidRPr="00E71A8B" w:rsidRDefault="00B96094" w:rsidP="00B96094">
            <w:pPr>
              <w:spacing w:before="0" w:line="240" w:lineRule="auto"/>
            </w:pPr>
          </w:p>
        </w:tc>
      </w:tr>
      <w:tr w:rsidR="00B96094" w:rsidRPr="00E71A8B" w14:paraId="42696F6E" w14:textId="77777777" w:rsidTr="00B96094">
        <w:tc>
          <w:tcPr>
            <w:tcW w:w="3686" w:type="dxa"/>
          </w:tcPr>
          <w:p w14:paraId="64CDBFF7" w14:textId="77777777" w:rsidR="00B96094" w:rsidRPr="00632AEC" w:rsidRDefault="00B96094" w:rsidP="00CC5C4F">
            <w:pPr>
              <w:pStyle w:val="Tabulkaodrazky"/>
              <w:numPr>
                <w:ilvl w:val="0"/>
                <w:numId w:val="9"/>
              </w:numPr>
              <w:tabs>
                <w:tab w:val="num" w:pos="227"/>
              </w:tabs>
              <w:ind w:left="227" w:hanging="227"/>
            </w:pPr>
            <w:r w:rsidRPr="00632AEC">
              <w:t>využívá ná</w:t>
            </w:r>
            <w:r w:rsidRPr="002420E3">
              <w:t>č</w:t>
            </w:r>
            <w:r w:rsidRPr="00632AEC">
              <w:t>rt p</w:t>
            </w:r>
            <w:r w:rsidRPr="002420E3">
              <w:t>ř</w:t>
            </w:r>
            <w:r w:rsidRPr="00632AEC">
              <w:t xml:space="preserve">i </w:t>
            </w:r>
            <w:r w:rsidRPr="002420E3">
              <w:t>ř</w:t>
            </w:r>
            <w:r w:rsidRPr="00632AEC">
              <w:t>ešení prostorového problému</w:t>
            </w:r>
          </w:p>
          <w:p w14:paraId="444A59AC" w14:textId="77777777" w:rsidR="00B96094" w:rsidRPr="00632AEC" w:rsidRDefault="00B96094" w:rsidP="00CC5C4F">
            <w:pPr>
              <w:pStyle w:val="Tabulkaodrazky"/>
              <w:numPr>
                <w:ilvl w:val="0"/>
                <w:numId w:val="9"/>
              </w:numPr>
              <w:tabs>
                <w:tab w:val="num" w:pos="227"/>
              </w:tabs>
              <w:ind w:left="227" w:hanging="227"/>
            </w:pPr>
            <w:r w:rsidRPr="00632AEC">
              <w:t>ur</w:t>
            </w:r>
            <w:r w:rsidRPr="002420E3">
              <w:t>č</w:t>
            </w:r>
            <w:r w:rsidRPr="00632AEC">
              <w:t>uje vzájemnou polohu útvar</w:t>
            </w:r>
            <w:r w:rsidRPr="002420E3">
              <w:t>ů</w:t>
            </w:r>
            <w:r w:rsidRPr="00632AEC">
              <w:t>, vzdálenosti</w:t>
            </w:r>
            <w:r>
              <w:t xml:space="preserve"> a </w:t>
            </w:r>
            <w:r w:rsidRPr="00632AEC">
              <w:t>odchylky</w:t>
            </w:r>
          </w:p>
          <w:p w14:paraId="735EE762" w14:textId="77777777" w:rsidR="00B96094" w:rsidRPr="00632AEC" w:rsidRDefault="00B96094" w:rsidP="00CC5C4F">
            <w:pPr>
              <w:pStyle w:val="Tabulkaodrazky"/>
              <w:numPr>
                <w:ilvl w:val="0"/>
                <w:numId w:val="9"/>
              </w:numPr>
              <w:tabs>
                <w:tab w:val="num" w:pos="227"/>
              </w:tabs>
              <w:ind w:left="227" w:hanging="227"/>
            </w:pPr>
            <w:r w:rsidRPr="00632AEC">
              <w:t>zobrazuje ve volné rovnob</w:t>
            </w:r>
            <w:r w:rsidRPr="002420E3">
              <w:t>ě</w:t>
            </w:r>
            <w:r w:rsidRPr="00632AEC">
              <w:t>žné projekci</w:t>
            </w:r>
            <w:r>
              <w:t xml:space="preserve"> a </w:t>
            </w:r>
            <w:r w:rsidRPr="00632AEC">
              <w:t>jehlan, sestrojí</w:t>
            </w:r>
            <w:r>
              <w:t xml:space="preserve"> a </w:t>
            </w:r>
            <w:r w:rsidRPr="00632AEC">
              <w:t xml:space="preserve">zobrazí </w:t>
            </w:r>
            <w:r w:rsidRPr="00632AEC">
              <w:lastRenderedPageBreak/>
              <w:t>rovinný řez těchto těles nebo jejich průnik</w:t>
            </w:r>
            <w:r>
              <w:t xml:space="preserve"> s </w:t>
            </w:r>
            <w:r w:rsidRPr="00632AEC">
              <w:t>přímkou</w:t>
            </w:r>
          </w:p>
          <w:p w14:paraId="1ADF9AE2" w14:textId="77777777" w:rsidR="00B96094" w:rsidRPr="00E71A8B" w:rsidRDefault="00B96094" w:rsidP="00CC5C4F">
            <w:pPr>
              <w:pStyle w:val="Tabulkaodrazky"/>
              <w:framePr w:hSpace="141" w:wrap="auto" w:vAnchor="page" w:hAnchor="margin" w:y="2881"/>
              <w:numPr>
                <w:ilvl w:val="0"/>
                <w:numId w:val="9"/>
              </w:numPr>
              <w:tabs>
                <w:tab w:val="num" w:pos="227"/>
              </w:tabs>
              <w:ind w:left="227" w:hanging="227"/>
            </w:pPr>
            <w:r w:rsidRPr="002420E3">
              <w:t>ř</w:t>
            </w:r>
            <w:r w:rsidRPr="00632AEC">
              <w:t>eší stereometrické problémy motivované praxí</w:t>
            </w:r>
            <w:r>
              <w:t>,</w:t>
            </w:r>
            <w:r w:rsidRPr="00632AEC">
              <w:t xml:space="preserve"> při kterých ap</w:t>
            </w:r>
            <w:r>
              <w:t>likuje poznatky z planimetrie a </w:t>
            </w:r>
            <w:r w:rsidRPr="00632AEC">
              <w:t>trigonometrie</w:t>
            </w:r>
          </w:p>
        </w:tc>
        <w:tc>
          <w:tcPr>
            <w:tcW w:w="3118" w:type="dxa"/>
          </w:tcPr>
          <w:p w14:paraId="0F458262" w14:textId="77777777" w:rsidR="00B96094" w:rsidRPr="00D132D3" w:rsidRDefault="00B96094" w:rsidP="00B96094">
            <w:pPr>
              <w:pStyle w:val="Tabulkatucne"/>
            </w:pPr>
            <w:r w:rsidRPr="00D132D3">
              <w:lastRenderedPageBreak/>
              <w:t>S</w:t>
            </w:r>
            <w:r>
              <w:t>tereometrie - prohloubení učiva</w:t>
            </w:r>
          </w:p>
          <w:p w14:paraId="78A79881"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polohové vlast</w:t>
            </w:r>
            <w:r>
              <w:rPr>
                <w:rFonts w:ascii="Segoe UI Light" w:hAnsi="Segoe UI Light"/>
              </w:rPr>
              <w:t>nosti (vzájemná poloha přímek a </w:t>
            </w:r>
            <w:r w:rsidRPr="002420E3">
              <w:rPr>
                <w:rFonts w:ascii="Segoe UI Light" w:hAnsi="Segoe UI Light"/>
              </w:rPr>
              <w:t>rovin)</w:t>
            </w:r>
          </w:p>
          <w:p w14:paraId="509281D3"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objemy</w:t>
            </w:r>
            <w:r>
              <w:rPr>
                <w:rFonts w:ascii="Segoe UI Light" w:hAnsi="Segoe UI Light"/>
              </w:rPr>
              <w:t xml:space="preserve"> a </w:t>
            </w:r>
            <w:r w:rsidRPr="002420E3">
              <w:rPr>
                <w:rFonts w:ascii="Segoe UI Light" w:hAnsi="Segoe UI Light"/>
              </w:rPr>
              <w:t xml:space="preserve">povrchy těles (krychle, kvádr, hranol, </w:t>
            </w:r>
            <w:r w:rsidRPr="002420E3">
              <w:rPr>
                <w:rFonts w:ascii="Segoe UI Light" w:hAnsi="Segoe UI Light"/>
              </w:rPr>
              <w:lastRenderedPageBreak/>
              <w:t>válec, kužel, komolý kužel, jehlan, komolý jehlan, koule</w:t>
            </w:r>
            <w:r>
              <w:rPr>
                <w:rFonts w:ascii="Segoe UI Light" w:hAnsi="Segoe UI Light"/>
              </w:rPr>
              <w:t xml:space="preserve"> a </w:t>
            </w:r>
            <w:r w:rsidRPr="002420E3">
              <w:rPr>
                <w:rFonts w:ascii="Segoe UI Light" w:hAnsi="Segoe UI Light"/>
              </w:rPr>
              <w:t>její části)</w:t>
            </w:r>
          </w:p>
          <w:p w14:paraId="1F8B6A53" w14:textId="77777777" w:rsidR="00B96094" w:rsidRPr="00E71A8B" w:rsidRDefault="00B96094" w:rsidP="00B96094">
            <w:pPr>
              <w:pStyle w:val="Tabulkatext"/>
              <w:numPr>
                <w:ilvl w:val="0"/>
                <w:numId w:val="0"/>
              </w:numPr>
              <w:ind w:left="303"/>
              <w:rPr>
                <w:sz w:val="24"/>
                <w:szCs w:val="24"/>
              </w:rPr>
            </w:pPr>
          </w:p>
        </w:tc>
        <w:tc>
          <w:tcPr>
            <w:tcW w:w="2835" w:type="dxa"/>
          </w:tcPr>
          <w:p w14:paraId="427AB07E" w14:textId="77777777" w:rsidR="00B96094" w:rsidRPr="00E71A8B" w:rsidRDefault="00B96094" w:rsidP="00B96094">
            <w:pPr>
              <w:spacing w:before="0" w:line="240" w:lineRule="auto"/>
            </w:pPr>
          </w:p>
          <w:p w14:paraId="77D1B068" w14:textId="77777777" w:rsidR="00B96094" w:rsidRPr="00E71A8B" w:rsidRDefault="00B96094" w:rsidP="00B96094">
            <w:pPr>
              <w:pStyle w:val="Tabulkanormln"/>
            </w:pPr>
            <w:r w:rsidRPr="00E71A8B">
              <w:t>Deskriptivní geometrie – kosoúhlé promítání</w:t>
            </w:r>
          </w:p>
        </w:tc>
      </w:tr>
      <w:tr w:rsidR="00B96094" w:rsidRPr="00E71A8B" w14:paraId="2611654D" w14:textId="77777777" w:rsidTr="00B96094">
        <w:tc>
          <w:tcPr>
            <w:tcW w:w="3686" w:type="dxa"/>
          </w:tcPr>
          <w:p w14:paraId="61E4AD4B" w14:textId="77777777" w:rsidR="00B96094" w:rsidRPr="00B423D8" w:rsidRDefault="00B96094" w:rsidP="00CC5C4F">
            <w:pPr>
              <w:pStyle w:val="Tabulkaodrazky"/>
              <w:numPr>
                <w:ilvl w:val="0"/>
                <w:numId w:val="9"/>
              </w:numPr>
              <w:tabs>
                <w:tab w:val="num" w:pos="227"/>
              </w:tabs>
              <w:ind w:left="227" w:hanging="227"/>
            </w:pPr>
            <w:r w:rsidRPr="00B423D8">
              <w:t>vysvětlí pojem vektor</w:t>
            </w:r>
            <w:r>
              <w:t xml:space="preserve"> a </w:t>
            </w:r>
            <w:r w:rsidRPr="00B423D8">
              <w:t>ovládá základní operace</w:t>
            </w:r>
            <w:r>
              <w:t xml:space="preserve"> s </w:t>
            </w:r>
            <w:r w:rsidRPr="00B423D8">
              <w:t>vektory</w:t>
            </w:r>
          </w:p>
          <w:p w14:paraId="1CD90A63" w14:textId="77777777" w:rsidR="00B96094" w:rsidRPr="00B423D8" w:rsidRDefault="00B96094" w:rsidP="00CC5C4F">
            <w:pPr>
              <w:pStyle w:val="Tabulkaodrazky"/>
              <w:numPr>
                <w:ilvl w:val="0"/>
                <w:numId w:val="9"/>
              </w:numPr>
              <w:tabs>
                <w:tab w:val="num" w:pos="227"/>
              </w:tabs>
              <w:ind w:left="227" w:hanging="227"/>
            </w:pPr>
            <w:r w:rsidRPr="00B423D8">
              <w:t>využívá skalární</w:t>
            </w:r>
            <w:r>
              <w:t xml:space="preserve"> a </w:t>
            </w:r>
            <w:r w:rsidRPr="00B423D8">
              <w:t>vektorový součin vektorů</w:t>
            </w:r>
          </w:p>
          <w:p w14:paraId="4D704045" w14:textId="77777777" w:rsidR="00B96094" w:rsidRPr="00E71A8B" w:rsidRDefault="00B96094" w:rsidP="00B96094">
            <w:pPr>
              <w:pStyle w:val="Tabulka1"/>
              <w:framePr w:wrap="auto"/>
              <w:numPr>
                <w:ilvl w:val="0"/>
                <w:numId w:val="0"/>
              </w:numPr>
              <w:ind w:left="720"/>
              <w:rPr>
                <w:noProof/>
                <w:spacing w:val="-20"/>
              </w:rPr>
            </w:pPr>
          </w:p>
        </w:tc>
        <w:tc>
          <w:tcPr>
            <w:tcW w:w="3118" w:type="dxa"/>
          </w:tcPr>
          <w:p w14:paraId="665E7BC5" w14:textId="77777777" w:rsidR="00B96094" w:rsidRDefault="00B96094" w:rsidP="00B96094">
            <w:pPr>
              <w:pStyle w:val="Tabulkatucne"/>
            </w:pPr>
            <w:r>
              <w:t xml:space="preserve">Vektory - </w:t>
            </w:r>
            <w:r w:rsidRPr="002420E3">
              <w:t>prohloubení</w:t>
            </w:r>
            <w:r>
              <w:t xml:space="preserve"> učiva</w:t>
            </w:r>
          </w:p>
          <w:p w14:paraId="51BF1333"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orientovaná úsečka, vektor</w:t>
            </w:r>
          </w:p>
          <w:p w14:paraId="2A50752E"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lineární kombinace vektorů</w:t>
            </w:r>
          </w:p>
          <w:p w14:paraId="6BAC1D88"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skalární, vektorový a </w:t>
            </w:r>
            <w:r w:rsidRPr="002420E3">
              <w:rPr>
                <w:rFonts w:ascii="Segoe UI Light" w:hAnsi="Segoe UI Light"/>
              </w:rPr>
              <w:t>smíšený součin vektorů</w:t>
            </w:r>
          </w:p>
          <w:p w14:paraId="44F5D09C" w14:textId="77777777" w:rsidR="00B96094" w:rsidRPr="00E71A8B" w:rsidRDefault="00B96094" w:rsidP="00CC5C4F">
            <w:pPr>
              <w:pStyle w:val="TabulkatextChar"/>
              <w:framePr w:hSpace="141" w:wrap="auto" w:vAnchor="page" w:hAnchor="margin" w:y="2881"/>
              <w:numPr>
                <w:ilvl w:val="0"/>
                <w:numId w:val="8"/>
              </w:numPr>
              <w:tabs>
                <w:tab w:val="clear" w:pos="567"/>
                <w:tab w:val="num" w:pos="284"/>
              </w:tabs>
              <w:ind w:left="284"/>
            </w:pPr>
            <w:r w:rsidRPr="002420E3">
              <w:rPr>
                <w:rFonts w:ascii="Segoe UI Light" w:hAnsi="Segoe UI Light"/>
              </w:rPr>
              <w:t>odchylka vektorů</w:t>
            </w:r>
          </w:p>
        </w:tc>
        <w:tc>
          <w:tcPr>
            <w:tcW w:w="2835" w:type="dxa"/>
          </w:tcPr>
          <w:p w14:paraId="2550C139" w14:textId="77777777" w:rsidR="00B96094" w:rsidRPr="00E71A8B" w:rsidRDefault="00B96094" w:rsidP="00B96094">
            <w:pPr>
              <w:spacing w:before="0" w:line="240" w:lineRule="auto"/>
            </w:pPr>
          </w:p>
        </w:tc>
      </w:tr>
      <w:tr w:rsidR="00B96094" w:rsidRPr="00E71A8B" w14:paraId="4901531A" w14:textId="77777777" w:rsidTr="00B96094">
        <w:tc>
          <w:tcPr>
            <w:tcW w:w="3686" w:type="dxa"/>
          </w:tcPr>
          <w:p w14:paraId="0467FA4B" w14:textId="77777777" w:rsidR="00B96094" w:rsidRPr="00B423D8" w:rsidRDefault="00B96094" w:rsidP="00CC5C4F">
            <w:pPr>
              <w:pStyle w:val="Tabulkaodrazky"/>
              <w:numPr>
                <w:ilvl w:val="0"/>
                <w:numId w:val="9"/>
              </w:numPr>
              <w:tabs>
                <w:tab w:val="num" w:pos="227"/>
              </w:tabs>
              <w:ind w:left="227" w:hanging="227"/>
            </w:pPr>
            <w:r w:rsidRPr="00B423D8">
              <w:t>užívá r</w:t>
            </w:r>
            <w:r w:rsidRPr="002420E3">
              <w:t>ů</w:t>
            </w:r>
            <w:r w:rsidRPr="00B423D8">
              <w:t>zné zp</w:t>
            </w:r>
            <w:r w:rsidRPr="002420E3">
              <w:t>ů</w:t>
            </w:r>
            <w:r w:rsidRPr="00B423D8">
              <w:t>soby analytického vyjád</w:t>
            </w:r>
            <w:r w:rsidRPr="002420E3">
              <w:t>ř</w:t>
            </w:r>
            <w:r w:rsidRPr="00B423D8">
              <w:t>ení p</w:t>
            </w:r>
            <w:r w:rsidRPr="002420E3">
              <w:t>ř</w:t>
            </w:r>
            <w:r w:rsidRPr="00B423D8">
              <w:t>ímky</w:t>
            </w:r>
            <w:r>
              <w:t xml:space="preserve"> v </w:t>
            </w:r>
            <w:r w:rsidRPr="00B423D8">
              <w:t>rovin</w:t>
            </w:r>
            <w:r w:rsidRPr="002420E3">
              <w:t xml:space="preserve">ě </w:t>
            </w:r>
          </w:p>
          <w:p w14:paraId="23F9AF05" w14:textId="77777777" w:rsidR="00B96094" w:rsidRPr="00B423D8" w:rsidRDefault="00B96094" w:rsidP="00CC5C4F">
            <w:pPr>
              <w:pStyle w:val="Tabulkaodrazky"/>
              <w:numPr>
                <w:ilvl w:val="0"/>
                <w:numId w:val="9"/>
              </w:numPr>
              <w:tabs>
                <w:tab w:val="num" w:pos="227"/>
              </w:tabs>
              <w:ind w:left="227" w:hanging="227"/>
            </w:pPr>
            <w:r w:rsidRPr="002420E3">
              <w:t>ř</w:t>
            </w:r>
            <w:r w:rsidRPr="00B423D8">
              <w:t>eší analyticky polohové</w:t>
            </w:r>
            <w:r>
              <w:t xml:space="preserve"> a </w:t>
            </w:r>
            <w:r w:rsidRPr="00B423D8">
              <w:t>metrické úlohy</w:t>
            </w:r>
            <w:r>
              <w:t xml:space="preserve"> o </w:t>
            </w:r>
            <w:r w:rsidRPr="00B423D8">
              <w:t>lineárních útvarech</w:t>
            </w:r>
            <w:r>
              <w:t xml:space="preserve"> v </w:t>
            </w:r>
            <w:r w:rsidRPr="00B423D8">
              <w:t>rovin</w:t>
            </w:r>
            <w:r w:rsidRPr="002420E3">
              <w:t>ě</w:t>
            </w:r>
          </w:p>
          <w:p w14:paraId="3CBC06E4" w14:textId="77777777" w:rsidR="00B96094" w:rsidRPr="00B423D8" w:rsidRDefault="00B96094" w:rsidP="00CC5C4F">
            <w:pPr>
              <w:pStyle w:val="Tabulkaodrazky"/>
              <w:numPr>
                <w:ilvl w:val="0"/>
                <w:numId w:val="9"/>
              </w:numPr>
              <w:tabs>
                <w:tab w:val="num" w:pos="227"/>
              </w:tabs>
              <w:ind w:left="227" w:hanging="227"/>
            </w:pPr>
            <w:r w:rsidRPr="00B423D8">
              <w:t>srovnává analytický</w:t>
            </w:r>
            <w:r>
              <w:t xml:space="preserve"> a </w:t>
            </w:r>
            <w:r w:rsidRPr="00B423D8">
              <w:t>planimetrický zp</w:t>
            </w:r>
            <w:r w:rsidRPr="002420E3">
              <w:t>ů</w:t>
            </w:r>
            <w:r w:rsidRPr="00B423D8">
              <w:t xml:space="preserve">sob </w:t>
            </w:r>
            <w:r w:rsidRPr="002420E3">
              <w:t>ř</w:t>
            </w:r>
            <w:r w:rsidRPr="00B423D8">
              <w:t>ešení úloh</w:t>
            </w:r>
          </w:p>
          <w:p w14:paraId="14613BE3" w14:textId="77777777" w:rsidR="00B96094" w:rsidRPr="00E71A8B" w:rsidRDefault="00B96094" w:rsidP="00B96094">
            <w:pPr>
              <w:pStyle w:val="Tabulka1"/>
              <w:framePr w:hSpace="0" w:wrap="auto" w:vAnchor="margin" w:hAnchor="text" w:yAlign="inline"/>
              <w:numPr>
                <w:ilvl w:val="0"/>
                <w:numId w:val="0"/>
              </w:numPr>
              <w:ind w:left="720" w:hanging="360"/>
              <w:rPr>
                <w:rStyle w:val="Nadpis1Char"/>
                <w:rFonts w:cs="Times New Roman"/>
                <w:b w:val="0"/>
                <w:bCs w:val="0"/>
                <w:color w:val="auto"/>
                <w:kern w:val="0"/>
                <w:sz w:val="24"/>
                <w:szCs w:val="24"/>
              </w:rPr>
            </w:pPr>
          </w:p>
        </w:tc>
        <w:tc>
          <w:tcPr>
            <w:tcW w:w="3118" w:type="dxa"/>
          </w:tcPr>
          <w:p w14:paraId="71432BE2" w14:textId="77777777" w:rsidR="00B96094" w:rsidRPr="0065467D" w:rsidRDefault="00B96094" w:rsidP="00B96094">
            <w:pPr>
              <w:pStyle w:val="Tabulkatucne"/>
              <w:rPr>
                <w:rFonts w:cs="TimesNewRoman"/>
              </w:rPr>
            </w:pPr>
            <w:r w:rsidRPr="0065467D">
              <w:t>A</w:t>
            </w:r>
            <w:r>
              <w:t xml:space="preserve">nalytická </w:t>
            </w:r>
            <w:r w:rsidRPr="002420E3">
              <w:t>geometrie</w:t>
            </w:r>
            <w:r>
              <w:t xml:space="preserve"> v rovině - prohloubení učiva</w:t>
            </w:r>
          </w:p>
          <w:p w14:paraId="38F774B0"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přímka</w:t>
            </w:r>
            <w:r>
              <w:rPr>
                <w:rFonts w:ascii="Segoe UI Light" w:hAnsi="Segoe UI Light"/>
              </w:rPr>
              <w:t xml:space="preserve"> v </w:t>
            </w:r>
            <w:r w:rsidRPr="002420E3">
              <w:rPr>
                <w:rFonts w:ascii="Segoe UI Light" w:hAnsi="Segoe UI Light"/>
              </w:rPr>
              <w:t>rovině</w:t>
            </w:r>
          </w:p>
          <w:p w14:paraId="084459E2"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analytické vyjádření přímky</w:t>
            </w:r>
            <w:r>
              <w:rPr>
                <w:rFonts w:ascii="Segoe UI Light" w:hAnsi="Segoe UI Light"/>
              </w:rPr>
              <w:t xml:space="preserve"> v </w:t>
            </w:r>
            <w:r w:rsidRPr="002420E3">
              <w:rPr>
                <w:rFonts w:ascii="Segoe UI Light" w:hAnsi="Segoe UI Light"/>
              </w:rPr>
              <w:t>rovině</w:t>
            </w:r>
          </w:p>
          <w:p w14:paraId="4138F3B1"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vzájemná poloha přímek</w:t>
            </w:r>
          </w:p>
          <w:p w14:paraId="40E996CE"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odchylky přímek</w:t>
            </w:r>
          </w:p>
          <w:p w14:paraId="5C4B3DF1" w14:textId="77777777" w:rsidR="00B96094" w:rsidRPr="00E71A8B" w:rsidRDefault="00B96094" w:rsidP="00CC5C4F">
            <w:pPr>
              <w:pStyle w:val="TabulkatextChar"/>
              <w:framePr w:hSpace="141" w:wrap="auto" w:vAnchor="page" w:hAnchor="margin" w:y="2881"/>
              <w:numPr>
                <w:ilvl w:val="0"/>
                <w:numId w:val="8"/>
              </w:numPr>
              <w:tabs>
                <w:tab w:val="clear" w:pos="567"/>
                <w:tab w:val="num" w:pos="284"/>
              </w:tabs>
              <w:ind w:left="284"/>
              <w:rPr>
                <w:noProof/>
                <w:spacing w:val="-20"/>
              </w:rPr>
            </w:pPr>
            <w:r w:rsidRPr="002420E3">
              <w:rPr>
                <w:rFonts w:ascii="Segoe UI Light" w:hAnsi="Segoe UI Light"/>
              </w:rPr>
              <w:t>vzdálenost bodu od přímky</w:t>
            </w:r>
            <w:r>
              <w:rPr>
                <w:rFonts w:ascii="Segoe UI Light" w:hAnsi="Segoe UI Light"/>
              </w:rPr>
              <w:t xml:space="preserve"> a </w:t>
            </w:r>
            <w:r w:rsidRPr="002420E3">
              <w:rPr>
                <w:rFonts w:ascii="Segoe UI Light" w:hAnsi="Segoe UI Light"/>
              </w:rPr>
              <w:t>rovnoběžných přímek</w:t>
            </w:r>
          </w:p>
        </w:tc>
        <w:tc>
          <w:tcPr>
            <w:tcW w:w="2835" w:type="dxa"/>
          </w:tcPr>
          <w:p w14:paraId="4D942FF9" w14:textId="77777777" w:rsidR="00B96094" w:rsidRPr="00E71A8B" w:rsidRDefault="00B96094" w:rsidP="00B96094">
            <w:pPr>
              <w:spacing w:before="0" w:line="240" w:lineRule="auto"/>
            </w:pPr>
          </w:p>
        </w:tc>
      </w:tr>
      <w:tr w:rsidR="00B96094" w:rsidRPr="00E71A8B" w14:paraId="43259A99" w14:textId="77777777" w:rsidTr="00B96094">
        <w:tc>
          <w:tcPr>
            <w:tcW w:w="3686" w:type="dxa"/>
          </w:tcPr>
          <w:p w14:paraId="52DDD8A6" w14:textId="77777777" w:rsidR="00B96094" w:rsidRPr="00B423D8" w:rsidRDefault="00B96094" w:rsidP="00CC5C4F">
            <w:pPr>
              <w:pStyle w:val="Tabulkaodrazky"/>
              <w:numPr>
                <w:ilvl w:val="0"/>
                <w:numId w:val="9"/>
              </w:numPr>
              <w:tabs>
                <w:tab w:val="num" w:pos="227"/>
              </w:tabs>
              <w:ind w:left="227" w:hanging="227"/>
            </w:pPr>
            <w:r w:rsidRPr="002420E3">
              <w:t>po</w:t>
            </w:r>
            <w:r w:rsidRPr="00B423D8">
              <w:t>užívá parametrické vyjádření přímky</w:t>
            </w:r>
            <w:r>
              <w:t xml:space="preserve"> v </w:t>
            </w:r>
            <w:r w:rsidRPr="00B423D8">
              <w:t>prostoru</w:t>
            </w:r>
          </w:p>
          <w:p w14:paraId="23CD27BB" w14:textId="77777777" w:rsidR="00B96094" w:rsidRPr="00B423D8" w:rsidRDefault="00B96094" w:rsidP="00CC5C4F">
            <w:pPr>
              <w:pStyle w:val="Tabulkaodrazky"/>
              <w:numPr>
                <w:ilvl w:val="0"/>
                <w:numId w:val="9"/>
              </w:numPr>
              <w:tabs>
                <w:tab w:val="num" w:pos="227"/>
              </w:tabs>
              <w:ind w:left="227" w:hanging="227"/>
            </w:pPr>
            <w:r w:rsidRPr="002420E3">
              <w:t>ř</w:t>
            </w:r>
            <w:r>
              <w:t>eší polohové a metrické úlohy o </w:t>
            </w:r>
            <w:r w:rsidRPr="00B423D8">
              <w:t>lineárních útvarech</w:t>
            </w:r>
            <w:r>
              <w:t xml:space="preserve"> v </w:t>
            </w:r>
            <w:r w:rsidRPr="00B423D8">
              <w:t>prostoru</w:t>
            </w:r>
          </w:p>
          <w:p w14:paraId="1079F918" w14:textId="77777777" w:rsidR="00B96094" w:rsidRPr="00B423D8" w:rsidRDefault="00B96094" w:rsidP="00CC5C4F">
            <w:pPr>
              <w:pStyle w:val="Tabulkaodrazky"/>
              <w:numPr>
                <w:ilvl w:val="0"/>
                <w:numId w:val="9"/>
              </w:numPr>
              <w:tabs>
                <w:tab w:val="num" w:pos="227"/>
              </w:tabs>
              <w:ind w:left="227" w:hanging="227"/>
            </w:pPr>
            <w:r w:rsidRPr="00B423D8">
              <w:t>rozlišuje analytické vyjádření útvaru od zadání funkce vzorcem</w:t>
            </w:r>
          </w:p>
          <w:p w14:paraId="3255BE20" w14:textId="77777777" w:rsidR="00B96094" w:rsidRPr="00E71A8B" w:rsidRDefault="00B96094" w:rsidP="00B96094">
            <w:pPr>
              <w:pStyle w:val="Tabulka1"/>
              <w:framePr w:hSpace="0" w:wrap="auto" w:vAnchor="margin" w:hAnchor="text" w:yAlign="inline"/>
              <w:numPr>
                <w:ilvl w:val="0"/>
                <w:numId w:val="0"/>
              </w:numPr>
              <w:ind w:left="720"/>
              <w:rPr>
                <w:noProof/>
                <w:spacing w:val="-20"/>
              </w:rPr>
            </w:pPr>
          </w:p>
        </w:tc>
        <w:tc>
          <w:tcPr>
            <w:tcW w:w="3118" w:type="dxa"/>
          </w:tcPr>
          <w:p w14:paraId="1E6B9224" w14:textId="77777777" w:rsidR="00B96094" w:rsidRPr="0065467D" w:rsidRDefault="00B96094" w:rsidP="00B96094">
            <w:pPr>
              <w:pStyle w:val="Tabulkatucne"/>
              <w:rPr>
                <w:rFonts w:cs="TimesNewRoman"/>
              </w:rPr>
            </w:pPr>
            <w:r w:rsidRPr="0065467D">
              <w:t>A</w:t>
            </w:r>
            <w:r>
              <w:t xml:space="preserve">nalytická geometrie v prostoru - </w:t>
            </w:r>
            <w:r w:rsidRPr="002420E3">
              <w:t>prohloubení</w:t>
            </w:r>
            <w:r>
              <w:t xml:space="preserve"> učiva</w:t>
            </w:r>
          </w:p>
          <w:p w14:paraId="1FD2319E"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přímka</w:t>
            </w:r>
            <w:r>
              <w:rPr>
                <w:rFonts w:ascii="Segoe UI Light" w:hAnsi="Segoe UI Light"/>
              </w:rPr>
              <w:t xml:space="preserve"> v </w:t>
            </w:r>
            <w:r w:rsidRPr="002420E3">
              <w:rPr>
                <w:rFonts w:ascii="Segoe UI Light" w:hAnsi="Segoe UI Light"/>
              </w:rPr>
              <w:t>prostoru</w:t>
            </w:r>
          </w:p>
          <w:p w14:paraId="5DC63943"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vzájemná poloha přímek</w:t>
            </w:r>
          </w:p>
          <w:p w14:paraId="188FA864"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analytické vyjádření roviny</w:t>
            </w:r>
          </w:p>
          <w:p w14:paraId="5A3BD121"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vzájemná poloha rovin</w:t>
            </w:r>
          </w:p>
          <w:p w14:paraId="43D2BFCC"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odchylka přímek</w:t>
            </w:r>
            <w:r>
              <w:rPr>
                <w:rFonts w:ascii="Segoe UI Light" w:hAnsi="Segoe UI Light"/>
              </w:rPr>
              <w:t xml:space="preserve"> a </w:t>
            </w:r>
            <w:r w:rsidRPr="002420E3">
              <w:rPr>
                <w:rFonts w:ascii="Segoe UI Light" w:hAnsi="Segoe UI Light"/>
              </w:rPr>
              <w:t>rovin</w:t>
            </w:r>
          </w:p>
          <w:p w14:paraId="0714C2AA" w14:textId="77777777" w:rsidR="00B96094" w:rsidRPr="00E71A8B" w:rsidRDefault="00B96094" w:rsidP="00CC5C4F">
            <w:pPr>
              <w:pStyle w:val="TabulkatextChar"/>
              <w:framePr w:hSpace="141" w:wrap="auto" w:vAnchor="page" w:hAnchor="margin" w:y="2881"/>
              <w:numPr>
                <w:ilvl w:val="0"/>
                <w:numId w:val="8"/>
              </w:numPr>
              <w:tabs>
                <w:tab w:val="clear" w:pos="567"/>
                <w:tab w:val="num" w:pos="284"/>
              </w:tabs>
              <w:ind w:left="284"/>
              <w:rPr>
                <w:noProof/>
                <w:spacing w:val="-20"/>
              </w:rPr>
            </w:pPr>
            <w:r w:rsidRPr="002420E3">
              <w:rPr>
                <w:rFonts w:ascii="Segoe UI Light" w:hAnsi="Segoe UI Light"/>
              </w:rPr>
              <w:t>vzdálenosti</w:t>
            </w:r>
            <w:r>
              <w:rPr>
                <w:rFonts w:ascii="Segoe UI Light" w:hAnsi="Segoe UI Light"/>
              </w:rPr>
              <w:t xml:space="preserve"> v </w:t>
            </w:r>
            <w:r w:rsidRPr="002420E3">
              <w:rPr>
                <w:rFonts w:ascii="Segoe UI Light" w:hAnsi="Segoe UI Light"/>
              </w:rPr>
              <w:t>prostoru</w:t>
            </w:r>
          </w:p>
        </w:tc>
        <w:tc>
          <w:tcPr>
            <w:tcW w:w="2835" w:type="dxa"/>
          </w:tcPr>
          <w:p w14:paraId="427CA729" w14:textId="77777777" w:rsidR="00B96094" w:rsidRPr="00E71A8B" w:rsidRDefault="00B96094" w:rsidP="00B96094">
            <w:pPr>
              <w:spacing w:before="0" w:line="240" w:lineRule="auto"/>
            </w:pPr>
          </w:p>
        </w:tc>
      </w:tr>
      <w:tr w:rsidR="00B96094" w:rsidRPr="00E71A8B" w14:paraId="7CFFD07E" w14:textId="77777777" w:rsidTr="00B96094">
        <w:tc>
          <w:tcPr>
            <w:tcW w:w="3686" w:type="dxa"/>
          </w:tcPr>
          <w:p w14:paraId="14A8BD18" w14:textId="77777777" w:rsidR="00B96094" w:rsidRPr="00B423D8" w:rsidRDefault="00B96094" w:rsidP="00CC5C4F">
            <w:pPr>
              <w:pStyle w:val="Tabulkaodrazky"/>
              <w:numPr>
                <w:ilvl w:val="0"/>
                <w:numId w:val="9"/>
              </w:numPr>
              <w:tabs>
                <w:tab w:val="num" w:pos="227"/>
              </w:tabs>
              <w:ind w:left="227" w:hanging="227"/>
            </w:pPr>
            <w:r w:rsidRPr="00B423D8">
              <w:t>využívá charakteristické vlastnosti kuželose</w:t>
            </w:r>
            <w:r w:rsidRPr="002420E3">
              <w:t>č</w:t>
            </w:r>
            <w:r w:rsidRPr="00B423D8">
              <w:t>ek</w:t>
            </w:r>
            <w:r>
              <w:t xml:space="preserve"> k </w:t>
            </w:r>
            <w:r w:rsidRPr="00B423D8">
              <w:t>ur</w:t>
            </w:r>
            <w:r w:rsidRPr="002420E3">
              <w:t>č</w:t>
            </w:r>
            <w:r w:rsidRPr="00B423D8">
              <w:t>ení analytického vyjád</w:t>
            </w:r>
            <w:r w:rsidRPr="002420E3">
              <w:t>ř</w:t>
            </w:r>
            <w:r w:rsidRPr="00B423D8">
              <w:t>ení</w:t>
            </w:r>
          </w:p>
          <w:p w14:paraId="286B0F92" w14:textId="77777777" w:rsidR="00B96094" w:rsidRPr="00A344AA" w:rsidRDefault="00B96094" w:rsidP="00CC5C4F">
            <w:pPr>
              <w:pStyle w:val="Tabulkaodrazky"/>
              <w:numPr>
                <w:ilvl w:val="0"/>
                <w:numId w:val="9"/>
              </w:numPr>
              <w:tabs>
                <w:tab w:val="num" w:pos="227"/>
              </w:tabs>
              <w:ind w:left="227" w:hanging="227"/>
              <w:rPr>
                <w:noProof/>
                <w:spacing w:val="-20"/>
              </w:rPr>
            </w:pPr>
            <w:r w:rsidRPr="00B423D8">
              <w:t>řeší analyticky úlohy na vzájemnou polohu přímky</w:t>
            </w:r>
            <w:r>
              <w:t xml:space="preserve"> a </w:t>
            </w:r>
            <w:r w:rsidRPr="00B423D8">
              <w:t>kuželosečky</w:t>
            </w:r>
          </w:p>
        </w:tc>
        <w:tc>
          <w:tcPr>
            <w:tcW w:w="3118" w:type="dxa"/>
          </w:tcPr>
          <w:p w14:paraId="2E412351" w14:textId="77777777" w:rsidR="00B96094" w:rsidRDefault="00B96094" w:rsidP="00B96094">
            <w:pPr>
              <w:pStyle w:val="Tabulkatucne"/>
            </w:pPr>
            <w:r>
              <w:t>Kuželosečky - prohloubení učiva</w:t>
            </w:r>
          </w:p>
          <w:p w14:paraId="13F494A6"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 xml:space="preserve">definice kuželoseček </w:t>
            </w:r>
          </w:p>
          <w:p w14:paraId="28F75CF4"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rovnice kuželoseček</w:t>
            </w:r>
          </w:p>
          <w:p w14:paraId="34B5BC68" w14:textId="77777777" w:rsidR="00B96094" w:rsidRPr="00A344AA" w:rsidRDefault="00B96094" w:rsidP="00CC5C4F">
            <w:pPr>
              <w:pStyle w:val="TabulkatextChar"/>
              <w:framePr w:hSpace="141" w:wrap="auto" w:vAnchor="page" w:hAnchor="margin" w:y="2881"/>
              <w:numPr>
                <w:ilvl w:val="0"/>
                <w:numId w:val="8"/>
              </w:numPr>
              <w:tabs>
                <w:tab w:val="clear" w:pos="567"/>
                <w:tab w:val="num" w:pos="284"/>
              </w:tabs>
              <w:ind w:left="284"/>
              <w:rPr>
                <w:noProof/>
                <w:spacing w:val="-20"/>
              </w:rPr>
            </w:pPr>
            <w:r>
              <w:rPr>
                <w:rFonts w:ascii="Segoe UI Light" w:hAnsi="Segoe UI Light"/>
              </w:rPr>
              <w:t>vzájemná poloha přímky a </w:t>
            </w:r>
            <w:r w:rsidRPr="002420E3">
              <w:rPr>
                <w:rFonts w:ascii="Segoe UI Light" w:hAnsi="Segoe UI Light"/>
              </w:rPr>
              <w:t>kuželosečky</w:t>
            </w:r>
          </w:p>
        </w:tc>
        <w:tc>
          <w:tcPr>
            <w:tcW w:w="2835" w:type="dxa"/>
          </w:tcPr>
          <w:p w14:paraId="3B09AB5D" w14:textId="77777777" w:rsidR="00B96094" w:rsidRPr="00E71A8B" w:rsidRDefault="00B96094" w:rsidP="00B96094">
            <w:pPr>
              <w:spacing w:before="0" w:line="240" w:lineRule="auto"/>
            </w:pPr>
          </w:p>
        </w:tc>
      </w:tr>
      <w:tr w:rsidR="00B96094" w:rsidRPr="00E71A8B" w14:paraId="414B71C8" w14:textId="77777777" w:rsidTr="00B96094">
        <w:trPr>
          <w:trHeight w:val="2675"/>
        </w:trPr>
        <w:tc>
          <w:tcPr>
            <w:tcW w:w="3686" w:type="dxa"/>
          </w:tcPr>
          <w:p w14:paraId="7CEE7D70" w14:textId="77777777" w:rsidR="00B96094" w:rsidRPr="00BB19CA" w:rsidRDefault="00B96094" w:rsidP="00CC5C4F">
            <w:pPr>
              <w:pStyle w:val="Tabulkaodrazky"/>
              <w:numPr>
                <w:ilvl w:val="0"/>
                <w:numId w:val="9"/>
              </w:numPr>
              <w:tabs>
                <w:tab w:val="num" w:pos="227"/>
              </w:tabs>
              <w:ind w:left="227" w:hanging="227"/>
            </w:pPr>
            <w:r w:rsidRPr="00BB19CA">
              <w:t>upravuje výrazy</w:t>
            </w:r>
            <w:r>
              <w:t xml:space="preserve"> s </w:t>
            </w:r>
            <w:r w:rsidRPr="00BB19CA">
              <w:t>komplexními čísly</w:t>
            </w:r>
            <w:r>
              <w:t xml:space="preserve"> a </w:t>
            </w:r>
            <w:r w:rsidRPr="00BB19CA">
              <w:t xml:space="preserve">určí jejich absolutní hodnotu </w:t>
            </w:r>
          </w:p>
          <w:p w14:paraId="644F21B4" w14:textId="77777777" w:rsidR="00B96094" w:rsidRPr="00BB19CA" w:rsidRDefault="00B96094" w:rsidP="00CC5C4F">
            <w:pPr>
              <w:pStyle w:val="Tabulkaodrazky"/>
              <w:numPr>
                <w:ilvl w:val="0"/>
                <w:numId w:val="9"/>
              </w:numPr>
              <w:tabs>
                <w:tab w:val="num" w:pos="227"/>
              </w:tabs>
              <w:ind w:left="227" w:hanging="227"/>
            </w:pPr>
            <w:r w:rsidRPr="00BB19CA">
              <w:t>převede algebraický tvar komplexního čísla na goniometrický</w:t>
            </w:r>
            <w:r>
              <w:t xml:space="preserve"> a </w:t>
            </w:r>
            <w:r w:rsidRPr="00BB19CA">
              <w:t>naopak</w:t>
            </w:r>
          </w:p>
          <w:p w14:paraId="4ACCE582" w14:textId="77777777" w:rsidR="00B96094" w:rsidRPr="00BB19CA" w:rsidRDefault="00B96094" w:rsidP="00CC5C4F">
            <w:pPr>
              <w:pStyle w:val="Tabulkaodrazky"/>
              <w:numPr>
                <w:ilvl w:val="0"/>
                <w:numId w:val="9"/>
              </w:numPr>
              <w:tabs>
                <w:tab w:val="num" w:pos="227"/>
              </w:tabs>
              <w:ind w:left="227" w:hanging="227"/>
            </w:pPr>
            <w:r w:rsidRPr="00BB19CA">
              <w:t xml:space="preserve">určuje mocniny komplexních čísel pomocí </w:t>
            </w:r>
            <w:proofErr w:type="spellStart"/>
            <w:r w:rsidRPr="00BB19CA">
              <w:t>Moivreovy</w:t>
            </w:r>
            <w:proofErr w:type="spellEnd"/>
            <w:r w:rsidRPr="00BB19CA">
              <w:t xml:space="preserve"> věty</w:t>
            </w:r>
            <w:r>
              <w:t xml:space="preserve"> </w:t>
            </w:r>
          </w:p>
          <w:p w14:paraId="318D9461" w14:textId="77777777" w:rsidR="00B96094" w:rsidRPr="00BB19CA" w:rsidRDefault="00B96094" w:rsidP="00CC5C4F">
            <w:pPr>
              <w:pStyle w:val="Tabulkaodrazky"/>
              <w:numPr>
                <w:ilvl w:val="0"/>
                <w:numId w:val="9"/>
              </w:numPr>
              <w:tabs>
                <w:tab w:val="num" w:pos="227"/>
              </w:tabs>
              <w:ind w:left="227" w:hanging="227"/>
            </w:pPr>
            <w:r w:rsidRPr="00BB19CA">
              <w:t>řeší rovnice</w:t>
            </w:r>
            <w:r>
              <w:t xml:space="preserve"> v </w:t>
            </w:r>
            <w:r w:rsidRPr="00BB19CA">
              <w:t>oboru komplexních čísel</w:t>
            </w:r>
          </w:p>
          <w:p w14:paraId="1F821326" w14:textId="77777777" w:rsidR="00B96094" w:rsidRPr="00B423D8" w:rsidRDefault="00B96094" w:rsidP="00B96094">
            <w:pPr>
              <w:pStyle w:val="Tabulka1"/>
              <w:framePr w:hSpace="0" w:wrap="auto" w:vAnchor="margin" w:hAnchor="text" w:yAlign="inline"/>
              <w:numPr>
                <w:ilvl w:val="0"/>
                <w:numId w:val="0"/>
              </w:numPr>
              <w:ind w:left="720"/>
              <w:rPr>
                <w:sz w:val="22"/>
              </w:rPr>
            </w:pPr>
          </w:p>
        </w:tc>
        <w:tc>
          <w:tcPr>
            <w:tcW w:w="3118" w:type="dxa"/>
          </w:tcPr>
          <w:p w14:paraId="5C255E56" w14:textId="77777777" w:rsidR="00B96094" w:rsidRDefault="00B96094" w:rsidP="00B96094">
            <w:pPr>
              <w:pStyle w:val="Tabulkatucne"/>
            </w:pPr>
            <w:r>
              <w:lastRenderedPageBreak/>
              <w:t>Komplexní čísla – prohloubení učiva</w:t>
            </w:r>
          </w:p>
          <w:p w14:paraId="20A0F8AA"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početní operace</w:t>
            </w:r>
            <w:r>
              <w:rPr>
                <w:rFonts w:ascii="Segoe UI Light" w:hAnsi="Segoe UI Light"/>
              </w:rPr>
              <w:t xml:space="preserve"> s </w:t>
            </w:r>
            <w:r w:rsidRPr="002420E3">
              <w:rPr>
                <w:rFonts w:ascii="Segoe UI Light" w:hAnsi="Segoe UI Light"/>
              </w:rPr>
              <w:t>komplexními čísly</w:t>
            </w:r>
          </w:p>
          <w:p w14:paraId="5A70490E"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absolutní hodnota komplexního čísla</w:t>
            </w:r>
          </w:p>
          <w:p w14:paraId="20AF79E0"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goniometrický tvar komplexního čísla</w:t>
            </w:r>
          </w:p>
          <w:p w14:paraId="06E34D69"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proofErr w:type="spellStart"/>
            <w:r w:rsidRPr="002420E3">
              <w:rPr>
                <w:rFonts w:ascii="Segoe UI Light" w:hAnsi="Segoe UI Light"/>
              </w:rPr>
              <w:t>Moivreova</w:t>
            </w:r>
            <w:proofErr w:type="spellEnd"/>
            <w:r w:rsidRPr="002420E3">
              <w:rPr>
                <w:rFonts w:ascii="Segoe UI Light" w:hAnsi="Segoe UI Light"/>
              </w:rPr>
              <w:t xml:space="preserve"> věta</w:t>
            </w:r>
          </w:p>
          <w:p w14:paraId="591D701D" w14:textId="77777777" w:rsidR="00B96094" w:rsidRDefault="00B96094" w:rsidP="00CC5C4F">
            <w:pPr>
              <w:pStyle w:val="TabulkatextChar"/>
              <w:framePr w:hSpace="141" w:wrap="auto" w:vAnchor="page" w:hAnchor="margin" w:y="2881"/>
              <w:numPr>
                <w:ilvl w:val="0"/>
                <w:numId w:val="8"/>
              </w:numPr>
              <w:tabs>
                <w:tab w:val="clear" w:pos="567"/>
                <w:tab w:val="num" w:pos="284"/>
              </w:tabs>
              <w:ind w:left="284"/>
            </w:pPr>
            <w:r w:rsidRPr="002420E3">
              <w:rPr>
                <w:rFonts w:ascii="Segoe UI Light" w:hAnsi="Segoe UI Light"/>
              </w:rPr>
              <w:lastRenderedPageBreak/>
              <w:t>řešení rovnic</w:t>
            </w:r>
            <w:r>
              <w:rPr>
                <w:rFonts w:ascii="Segoe UI Light" w:hAnsi="Segoe UI Light"/>
              </w:rPr>
              <w:t xml:space="preserve"> v </w:t>
            </w:r>
            <w:r w:rsidRPr="002420E3">
              <w:rPr>
                <w:rFonts w:ascii="Segoe UI Light" w:hAnsi="Segoe UI Light"/>
              </w:rPr>
              <w:t>C</w:t>
            </w:r>
          </w:p>
        </w:tc>
        <w:tc>
          <w:tcPr>
            <w:tcW w:w="2835" w:type="dxa"/>
          </w:tcPr>
          <w:p w14:paraId="5962E080" w14:textId="77777777" w:rsidR="00B96094" w:rsidRPr="00E71A8B" w:rsidRDefault="00B96094" w:rsidP="00B96094">
            <w:pPr>
              <w:spacing w:before="0" w:line="240" w:lineRule="auto"/>
            </w:pPr>
          </w:p>
        </w:tc>
      </w:tr>
      <w:tr w:rsidR="00B96094" w:rsidRPr="00E71A8B" w14:paraId="1EDEBE5D" w14:textId="77777777" w:rsidTr="00B96094">
        <w:tc>
          <w:tcPr>
            <w:tcW w:w="3686" w:type="dxa"/>
          </w:tcPr>
          <w:p w14:paraId="0658D2FC" w14:textId="77777777" w:rsidR="00B96094" w:rsidRPr="004D0A83" w:rsidRDefault="00B96094" w:rsidP="00CC5C4F">
            <w:pPr>
              <w:pStyle w:val="Tabulkaodrazky"/>
              <w:numPr>
                <w:ilvl w:val="0"/>
                <w:numId w:val="9"/>
              </w:numPr>
              <w:tabs>
                <w:tab w:val="num" w:pos="227"/>
              </w:tabs>
              <w:ind w:left="227" w:hanging="227"/>
            </w:pPr>
            <w:r w:rsidRPr="002420E3">
              <w:t>rozliší variace, permutac</w:t>
            </w:r>
            <w:r>
              <w:t>e a </w:t>
            </w:r>
            <w:r w:rsidRPr="002420E3">
              <w:t>kombinace</w:t>
            </w:r>
          </w:p>
          <w:p w14:paraId="18A2D269" w14:textId="77777777" w:rsidR="00B96094" w:rsidRDefault="00B96094" w:rsidP="00CC5C4F">
            <w:pPr>
              <w:pStyle w:val="Tabulkaodrazky"/>
              <w:numPr>
                <w:ilvl w:val="0"/>
                <w:numId w:val="9"/>
              </w:numPr>
              <w:tabs>
                <w:tab w:val="num" w:pos="227"/>
              </w:tabs>
              <w:ind w:left="227" w:hanging="227"/>
            </w:pPr>
            <w:r w:rsidRPr="002420E3">
              <w:t>ř</w:t>
            </w:r>
            <w:r>
              <w:t>eší reálné problémy s </w:t>
            </w:r>
            <w:r w:rsidRPr="00D0275C">
              <w:t xml:space="preserve">kombinatorickým </w:t>
            </w:r>
            <w:r>
              <w:t>p</w:t>
            </w:r>
            <w:r w:rsidRPr="00D0275C">
              <w:t>odtextem</w:t>
            </w:r>
          </w:p>
          <w:p w14:paraId="396EB6D9" w14:textId="77777777" w:rsidR="00B96094" w:rsidRPr="00AC19AC" w:rsidRDefault="00B96094" w:rsidP="00CC5C4F">
            <w:pPr>
              <w:pStyle w:val="Tabulkaodrazky"/>
              <w:numPr>
                <w:ilvl w:val="0"/>
                <w:numId w:val="9"/>
              </w:numPr>
              <w:tabs>
                <w:tab w:val="num" w:pos="227"/>
              </w:tabs>
              <w:ind w:left="227" w:hanging="227"/>
            </w:pPr>
            <w:r>
              <w:t>upravuje výrazy s faktoriály a </w:t>
            </w:r>
            <w:r w:rsidRPr="00FC4CC7">
              <w:t>kombina</w:t>
            </w:r>
            <w:r w:rsidRPr="002420E3">
              <w:t>č</w:t>
            </w:r>
            <w:r w:rsidRPr="00FC4CC7">
              <w:t>ními</w:t>
            </w:r>
            <w:r w:rsidRPr="002420E3">
              <w:t xml:space="preserve"> č</w:t>
            </w:r>
            <w:r w:rsidRPr="00FC4CC7">
              <w:t>ísly</w:t>
            </w:r>
          </w:p>
          <w:p w14:paraId="67697F37" w14:textId="77777777" w:rsidR="00B96094" w:rsidRPr="00AC19AC" w:rsidRDefault="00B96094" w:rsidP="00CC5C4F">
            <w:pPr>
              <w:pStyle w:val="Tabulkaodrazky"/>
              <w:numPr>
                <w:ilvl w:val="0"/>
                <w:numId w:val="9"/>
              </w:numPr>
              <w:tabs>
                <w:tab w:val="num" w:pos="227"/>
              </w:tabs>
              <w:ind w:left="227" w:hanging="227"/>
            </w:pPr>
            <w:r w:rsidRPr="00FC4CC7">
              <w:t>používá binomickou větu při řešení úloh</w:t>
            </w:r>
          </w:p>
          <w:p w14:paraId="55425FC2" w14:textId="77777777" w:rsidR="00B96094" w:rsidRPr="00AC19AC" w:rsidRDefault="00B96094" w:rsidP="00CC5C4F">
            <w:pPr>
              <w:pStyle w:val="Tabulkaodrazky"/>
              <w:numPr>
                <w:ilvl w:val="0"/>
                <w:numId w:val="9"/>
              </w:numPr>
              <w:tabs>
                <w:tab w:val="num" w:pos="227"/>
              </w:tabs>
              <w:ind w:left="227" w:hanging="227"/>
            </w:pPr>
            <w:r w:rsidRPr="00FC4CC7">
              <w:t>využívá kombinatorické postupy p</w:t>
            </w:r>
            <w:r w:rsidRPr="002420E3">
              <w:t>ř</w:t>
            </w:r>
            <w:r w:rsidRPr="00FC4CC7">
              <w:t>i výpo</w:t>
            </w:r>
            <w:r w:rsidRPr="002420E3">
              <w:t>č</w:t>
            </w:r>
            <w:r>
              <w:t>tu p</w:t>
            </w:r>
            <w:r w:rsidRPr="00FC4CC7">
              <w:t>ravd</w:t>
            </w:r>
            <w:r w:rsidRPr="002420E3">
              <w:t>ě</w:t>
            </w:r>
            <w:r w:rsidRPr="00FC4CC7">
              <w:t>podobnosti</w:t>
            </w:r>
          </w:p>
          <w:p w14:paraId="6E607C33" w14:textId="77777777" w:rsidR="00B96094" w:rsidRPr="00AC19AC" w:rsidRDefault="00B96094" w:rsidP="00CC5C4F">
            <w:pPr>
              <w:pStyle w:val="Tabulkaodrazky"/>
              <w:numPr>
                <w:ilvl w:val="0"/>
                <w:numId w:val="9"/>
              </w:numPr>
              <w:tabs>
                <w:tab w:val="num" w:pos="227"/>
              </w:tabs>
              <w:ind w:left="227" w:hanging="227"/>
            </w:pPr>
            <w:r w:rsidRPr="00FC4CC7">
              <w:t xml:space="preserve">určí pravděpodobnost náhodného jevu, </w:t>
            </w:r>
            <w:r>
              <w:t>s</w:t>
            </w:r>
            <w:r w:rsidRPr="00FC4CC7">
              <w:t>jednocení nebo průniku jevů</w:t>
            </w:r>
          </w:p>
          <w:p w14:paraId="0689B1DB" w14:textId="77777777" w:rsidR="00B96094" w:rsidRPr="00AC19AC" w:rsidRDefault="00B96094" w:rsidP="00CC5C4F">
            <w:pPr>
              <w:pStyle w:val="Tabulkaodrazky"/>
              <w:numPr>
                <w:ilvl w:val="0"/>
                <w:numId w:val="9"/>
              </w:numPr>
              <w:tabs>
                <w:tab w:val="num" w:pos="227"/>
              </w:tabs>
              <w:ind w:left="227" w:hanging="227"/>
            </w:pPr>
            <w:r w:rsidRPr="00FC4CC7">
              <w:t>vysvětlí pojmy: statistický soubor, rozsah souboru, statistická jednotka, znak, absolutní</w:t>
            </w:r>
            <w:r>
              <w:t xml:space="preserve"> a </w:t>
            </w:r>
            <w:r w:rsidRPr="00FC4CC7">
              <w:t>relativní četnost</w:t>
            </w:r>
          </w:p>
          <w:p w14:paraId="6B78E5D0" w14:textId="77777777" w:rsidR="00B96094" w:rsidRPr="00AC19AC" w:rsidRDefault="00B96094" w:rsidP="00CC5C4F">
            <w:pPr>
              <w:pStyle w:val="Tabulkaodrazky"/>
              <w:numPr>
                <w:ilvl w:val="0"/>
                <w:numId w:val="9"/>
              </w:numPr>
              <w:tabs>
                <w:tab w:val="num" w:pos="227"/>
              </w:tabs>
              <w:ind w:left="227" w:hanging="227"/>
            </w:pPr>
            <w:r w:rsidRPr="00FC4CC7">
              <w:t>čte, vyhodnotí</w:t>
            </w:r>
            <w:r>
              <w:t xml:space="preserve"> a </w:t>
            </w:r>
            <w:r w:rsidRPr="00FC4CC7">
              <w:t>sestaví tabulku, diagramy</w:t>
            </w:r>
            <w:r>
              <w:t xml:space="preserve"> a </w:t>
            </w:r>
            <w:r w:rsidRPr="00FC4CC7">
              <w:t>grafy se statistickými údaji</w:t>
            </w:r>
          </w:p>
          <w:p w14:paraId="181552CD" w14:textId="77777777" w:rsidR="00B96094" w:rsidRDefault="00B96094" w:rsidP="00CC5C4F">
            <w:pPr>
              <w:pStyle w:val="Tabulkaodrazky"/>
              <w:numPr>
                <w:ilvl w:val="0"/>
                <w:numId w:val="9"/>
              </w:numPr>
              <w:tabs>
                <w:tab w:val="num" w:pos="227"/>
              </w:tabs>
              <w:ind w:left="227" w:hanging="227"/>
            </w:pPr>
            <w:r>
              <w:t>využívá digitální výpočetní nástroje</w:t>
            </w:r>
          </w:p>
          <w:p w14:paraId="05164E3B" w14:textId="77777777" w:rsidR="00B96094" w:rsidRPr="00BB19CA" w:rsidRDefault="00B96094" w:rsidP="00B96094">
            <w:pPr>
              <w:pStyle w:val="Tabulka1"/>
              <w:framePr w:hSpace="0" w:wrap="auto" w:vAnchor="margin" w:hAnchor="text" w:yAlign="inline"/>
              <w:numPr>
                <w:ilvl w:val="0"/>
                <w:numId w:val="0"/>
              </w:numPr>
              <w:ind w:left="720"/>
              <w:rPr>
                <w:sz w:val="22"/>
              </w:rPr>
            </w:pPr>
          </w:p>
        </w:tc>
        <w:tc>
          <w:tcPr>
            <w:tcW w:w="3118" w:type="dxa"/>
          </w:tcPr>
          <w:p w14:paraId="43C3D30C" w14:textId="77777777" w:rsidR="00B96094" w:rsidRPr="00FC4CC7" w:rsidRDefault="00B96094" w:rsidP="00B96094">
            <w:pPr>
              <w:pStyle w:val="Tabulkatucne"/>
            </w:pPr>
            <w:r w:rsidRPr="00FC4CC7">
              <w:t>K</w:t>
            </w:r>
            <w:r>
              <w:t>ombinatorika, pravděpodobnost a statistika</w:t>
            </w:r>
            <w:r w:rsidRPr="00FC4CC7">
              <w:t xml:space="preserve"> (práce</w:t>
            </w:r>
            <w:r>
              <w:t xml:space="preserve"> s </w:t>
            </w:r>
            <w:r w:rsidRPr="00FC4CC7">
              <w:t>daty)</w:t>
            </w:r>
            <w:r>
              <w:t xml:space="preserve"> - prohloubení učiva</w:t>
            </w:r>
          </w:p>
          <w:p w14:paraId="4A84543E"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variace, permutace a </w:t>
            </w:r>
            <w:r w:rsidRPr="002420E3">
              <w:rPr>
                <w:rFonts w:ascii="Segoe UI Light" w:hAnsi="Segoe UI Light"/>
              </w:rPr>
              <w:t>kombinace bez opakování</w:t>
            </w:r>
          </w:p>
          <w:p w14:paraId="51A0A30B"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variace, kombinace a </w:t>
            </w:r>
            <w:r w:rsidRPr="002420E3">
              <w:rPr>
                <w:rFonts w:ascii="Segoe UI Light" w:hAnsi="Segoe UI Light"/>
              </w:rPr>
              <w:t>permutace</w:t>
            </w:r>
            <w:r>
              <w:rPr>
                <w:rFonts w:ascii="Segoe UI Light" w:hAnsi="Segoe UI Light"/>
              </w:rPr>
              <w:t xml:space="preserve"> s </w:t>
            </w:r>
            <w:r w:rsidRPr="002420E3">
              <w:rPr>
                <w:rFonts w:ascii="Segoe UI Light" w:hAnsi="Segoe UI Light"/>
              </w:rPr>
              <w:t>opakováním</w:t>
            </w:r>
          </w:p>
          <w:p w14:paraId="1A9BB2A4"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binomická věta, Pascalů</w:t>
            </w:r>
            <w:r>
              <w:rPr>
                <w:rFonts w:ascii="Segoe UI Light" w:hAnsi="Segoe UI Light"/>
              </w:rPr>
              <w:t>v trojúhelník</w:t>
            </w:r>
          </w:p>
          <w:p w14:paraId="622108A8"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pravděpodobnost – náhodný jev, četnost jevů, pravděpodobnost náhodného jevu, pravděpodobnost opačného jevu, pravděpodobnost sjednocení dvou náhodných jevů, nezávislé jevy</w:t>
            </w:r>
          </w:p>
          <w:p w14:paraId="2855EF06" w14:textId="77777777" w:rsidR="00B96094" w:rsidRPr="002420E3"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práce</w:t>
            </w:r>
            <w:r>
              <w:rPr>
                <w:rFonts w:ascii="Segoe UI Light" w:hAnsi="Segoe UI Light"/>
              </w:rPr>
              <w:t xml:space="preserve"> s </w:t>
            </w:r>
            <w:r w:rsidRPr="002420E3">
              <w:rPr>
                <w:rFonts w:ascii="Segoe UI Light" w:hAnsi="Segoe UI Light"/>
              </w:rPr>
              <w:t>daty – statistická jednotka, soubor</w:t>
            </w:r>
            <w:r>
              <w:rPr>
                <w:rFonts w:ascii="Segoe UI Light" w:hAnsi="Segoe UI Light"/>
              </w:rPr>
              <w:t xml:space="preserve"> a </w:t>
            </w:r>
            <w:r w:rsidRPr="002420E3">
              <w:rPr>
                <w:rFonts w:ascii="Segoe UI Light" w:hAnsi="Segoe UI Light"/>
              </w:rPr>
              <w:t>znak, rozdělení četností</w:t>
            </w:r>
          </w:p>
          <w:p w14:paraId="03BF726E" w14:textId="77777777" w:rsidR="00B96094" w:rsidRDefault="00B96094" w:rsidP="00CC5C4F">
            <w:pPr>
              <w:pStyle w:val="TabulkatextChar"/>
              <w:numPr>
                <w:ilvl w:val="0"/>
                <w:numId w:val="8"/>
              </w:numPr>
              <w:tabs>
                <w:tab w:val="clear" w:pos="567"/>
                <w:tab w:val="num" w:pos="284"/>
              </w:tabs>
              <w:ind w:left="284"/>
            </w:pPr>
            <w:r w:rsidRPr="002420E3">
              <w:rPr>
                <w:rFonts w:ascii="Segoe UI Light" w:hAnsi="Segoe UI Light"/>
              </w:rPr>
              <w:t>statistické charakteri</w:t>
            </w:r>
            <w:r>
              <w:rPr>
                <w:rFonts w:ascii="Segoe UI Light" w:hAnsi="Segoe UI Light"/>
              </w:rPr>
              <w:t>stiky, charakteristiky polohy a </w:t>
            </w:r>
            <w:r w:rsidRPr="002420E3">
              <w:rPr>
                <w:rFonts w:ascii="Segoe UI Light" w:hAnsi="Segoe UI Light"/>
              </w:rPr>
              <w:t>variabilit</w:t>
            </w:r>
          </w:p>
        </w:tc>
        <w:tc>
          <w:tcPr>
            <w:tcW w:w="2835" w:type="dxa"/>
          </w:tcPr>
          <w:p w14:paraId="629590BE" w14:textId="77777777" w:rsidR="00B96094" w:rsidRPr="00E71A8B" w:rsidRDefault="00B96094" w:rsidP="00B96094">
            <w:pPr>
              <w:spacing w:before="0" w:line="240" w:lineRule="auto"/>
            </w:pPr>
          </w:p>
        </w:tc>
      </w:tr>
      <w:tr w:rsidR="00B96094" w:rsidRPr="00E71A8B" w14:paraId="7CCAB8C4" w14:textId="77777777" w:rsidTr="00B96094">
        <w:tc>
          <w:tcPr>
            <w:tcW w:w="3686" w:type="dxa"/>
          </w:tcPr>
          <w:p w14:paraId="6239BA7E" w14:textId="77777777" w:rsidR="00B96094" w:rsidRPr="00413C54" w:rsidRDefault="00B96094" w:rsidP="00CC5C4F">
            <w:pPr>
              <w:pStyle w:val="Tabulkaodrazky"/>
              <w:numPr>
                <w:ilvl w:val="0"/>
                <w:numId w:val="9"/>
              </w:numPr>
              <w:tabs>
                <w:tab w:val="num" w:pos="227"/>
              </w:tabs>
              <w:ind w:left="227" w:hanging="227"/>
            </w:pPr>
            <w:r w:rsidRPr="00AD55DC">
              <w:t>formuluje</w:t>
            </w:r>
            <w:r>
              <w:t xml:space="preserve"> a </w:t>
            </w:r>
            <w:r w:rsidRPr="00AD55DC">
              <w:t>zd</w:t>
            </w:r>
            <w:r w:rsidRPr="009A342E">
              <w:t>ů</w:t>
            </w:r>
            <w:r w:rsidRPr="00AD55DC">
              <w:t>vod</w:t>
            </w:r>
            <w:r w:rsidRPr="009A342E">
              <w:t>ň</w:t>
            </w:r>
            <w:r w:rsidRPr="00AD55DC">
              <w:t>uje vlastnosti posloupností</w:t>
            </w:r>
          </w:p>
          <w:p w14:paraId="5BB46344" w14:textId="77777777" w:rsidR="00B96094" w:rsidRPr="001A2268" w:rsidRDefault="00B96094" w:rsidP="00CC5C4F">
            <w:pPr>
              <w:pStyle w:val="Tabulkaodrazky"/>
              <w:numPr>
                <w:ilvl w:val="0"/>
                <w:numId w:val="9"/>
              </w:numPr>
              <w:tabs>
                <w:tab w:val="num" w:pos="227"/>
              </w:tabs>
              <w:ind w:left="227" w:hanging="227"/>
            </w:pPr>
            <w:r w:rsidRPr="00AD55DC">
              <w:t>na základ</w:t>
            </w:r>
            <w:r w:rsidRPr="001A2268">
              <w:t xml:space="preserve">ě </w:t>
            </w:r>
            <w:r w:rsidRPr="00AD55DC">
              <w:t xml:space="preserve">znalosti vlastností funkcí </w:t>
            </w:r>
            <w:r w:rsidRPr="001A2268">
              <w:t>ř</w:t>
            </w:r>
            <w:r w:rsidRPr="00AD55DC">
              <w:t>eš</w:t>
            </w:r>
            <w:r>
              <w:t>í</w:t>
            </w:r>
            <w:r w:rsidRPr="00AD55DC">
              <w:t xml:space="preserve"> </w:t>
            </w:r>
            <w:r>
              <w:t>a</w:t>
            </w:r>
            <w:r w:rsidRPr="00AD55DC">
              <w:t>plika</w:t>
            </w:r>
            <w:r w:rsidRPr="001A2268">
              <w:t>č</w:t>
            </w:r>
            <w:r w:rsidRPr="00AD55DC">
              <w:t>ní úlohy</w:t>
            </w:r>
            <w:r>
              <w:t xml:space="preserve"> s </w:t>
            </w:r>
            <w:r w:rsidRPr="00AD55DC">
              <w:t>využitím poznatk</w:t>
            </w:r>
            <w:r w:rsidRPr="001A2268">
              <w:t>ů</w:t>
            </w:r>
            <w:r>
              <w:t xml:space="preserve"> o </w:t>
            </w:r>
            <w:r w:rsidRPr="00AD55DC">
              <w:t>posloupnostech</w:t>
            </w:r>
          </w:p>
          <w:p w14:paraId="32510C55" w14:textId="77777777" w:rsidR="00B96094" w:rsidRPr="001A2268" w:rsidRDefault="00B96094" w:rsidP="00CC5C4F">
            <w:pPr>
              <w:pStyle w:val="Tabulkaodrazky"/>
              <w:numPr>
                <w:ilvl w:val="0"/>
                <w:numId w:val="9"/>
              </w:numPr>
              <w:tabs>
                <w:tab w:val="num" w:pos="227"/>
              </w:tabs>
              <w:ind w:left="227" w:hanging="227"/>
            </w:pPr>
            <w:r w:rsidRPr="00AD55DC">
              <w:t>rozliší posloupnost aritmetickou</w:t>
            </w:r>
            <w:r>
              <w:t xml:space="preserve"> a </w:t>
            </w:r>
            <w:r w:rsidRPr="00AD55DC">
              <w:t>geometrickou, využívá je pro řešení praktických úloh</w:t>
            </w:r>
          </w:p>
          <w:p w14:paraId="6A52F08B" w14:textId="77777777" w:rsidR="00B96094" w:rsidRPr="001A2268" w:rsidRDefault="00B96094" w:rsidP="00CC5C4F">
            <w:pPr>
              <w:pStyle w:val="Tabulkaodrazky"/>
              <w:numPr>
                <w:ilvl w:val="0"/>
                <w:numId w:val="9"/>
              </w:numPr>
              <w:tabs>
                <w:tab w:val="num" w:pos="227"/>
              </w:tabs>
              <w:ind w:left="227" w:hanging="227"/>
            </w:pPr>
            <w:r w:rsidRPr="00AD55DC">
              <w:lastRenderedPageBreak/>
              <w:t>vysvětlí pojem limita posloupnosti</w:t>
            </w:r>
            <w:r>
              <w:t xml:space="preserve"> a </w:t>
            </w:r>
            <w:r w:rsidRPr="00AD55DC">
              <w:t>využívá věty</w:t>
            </w:r>
            <w:r>
              <w:t xml:space="preserve"> o </w:t>
            </w:r>
            <w:r w:rsidRPr="00AD55DC">
              <w:t>limitách</w:t>
            </w:r>
            <w:r>
              <w:t xml:space="preserve"> k </w:t>
            </w:r>
            <w:r w:rsidRPr="00AD55DC">
              <w:t>výpočtu limit</w:t>
            </w:r>
          </w:p>
          <w:p w14:paraId="0AE2F245" w14:textId="77777777" w:rsidR="00B96094" w:rsidRPr="00413C54" w:rsidRDefault="00B96094" w:rsidP="00CC5C4F">
            <w:pPr>
              <w:pStyle w:val="Tabulkaodrazky"/>
              <w:numPr>
                <w:ilvl w:val="0"/>
                <w:numId w:val="9"/>
              </w:numPr>
              <w:tabs>
                <w:tab w:val="num" w:pos="227"/>
              </w:tabs>
              <w:ind w:left="227" w:hanging="227"/>
            </w:pPr>
            <w:r w:rsidRPr="00AD55DC">
              <w:t>určí podmínky konvergence nekonečné geometrické řady</w:t>
            </w:r>
            <w:r>
              <w:t xml:space="preserve"> a určí</w:t>
            </w:r>
            <w:r w:rsidRPr="00AD55DC">
              <w:t xml:space="preserve"> její součet</w:t>
            </w:r>
          </w:p>
          <w:p w14:paraId="3F74F884" w14:textId="77777777" w:rsidR="00B96094" w:rsidRPr="00E71A8B" w:rsidRDefault="00B96094" w:rsidP="00CC5C4F">
            <w:pPr>
              <w:pStyle w:val="Tabulkaodrazky"/>
              <w:numPr>
                <w:ilvl w:val="0"/>
                <w:numId w:val="9"/>
              </w:numPr>
              <w:tabs>
                <w:tab w:val="num" w:pos="227"/>
              </w:tabs>
              <w:ind w:left="227" w:hanging="227"/>
              <w:rPr>
                <w:noProof/>
              </w:rPr>
            </w:pPr>
            <w:r>
              <w:t>a</w:t>
            </w:r>
            <w:r w:rsidRPr="00AD55DC">
              <w:t>plikuje posloupnosti ve finanční matematice</w:t>
            </w:r>
          </w:p>
        </w:tc>
        <w:tc>
          <w:tcPr>
            <w:tcW w:w="3118" w:type="dxa"/>
          </w:tcPr>
          <w:p w14:paraId="056EA351" w14:textId="77777777" w:rsidR="00B96094" w:rsidRPr="009A342E" w:rsidRDefault="00B96094" w:rsidP="00B96094">
            <w:pPr>
              <w:pStyle w:val="Tabulkatucne"/>
            </w:pPr>
            <w:r w:rsidRPr="009A342E">
              <w:lastRenderedPageBreak/>
              <w:t>Posloupnosti - prohloubení učiva</w:t>
            </w:r>
          </w:p>
          <w:p w14:paraId="007C1938" w14:textId="77777777" w:rsidR="00B96094" w:rsidRPr="001A2268" w:rsidRDefault="00B96094"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t>pojem posloupnosti, způsoby zadání</w:t>
            </w:r>
            <w:r>
              <w:rPr>
                <w:rFonts w:ascii="Segoe UI Light" w:hAnsi="Segoe UI Light"/>
              </w:rPr>
              <w:t xml:space="preserve"> a </w:t>
            </w:r>
            <w:r w:rsidRPr="001A2268">
              <w:rPr>
                <w:rFonts w:ascii="Segoe UI Light" w:hAnsi="Segoe UI Light"/>
              </w:rPr>
              <w:t>vlastnosti</w:t>
            </w:r>
          </w:p>
          <w:p w14:paraId="33E03510" w14:textId="77777777" w:rsidR="00B96094" w:rsidRPr="001A2268" w:rsidRDefault="00B96094"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t>aritmetická posloupnost</w:t>
            </w:r>
            <w:r>
              <w:rPr>
                <w:rFonts w:ascii="Segoe UI Light" w:hAnsi="Segoe UI Light"/>
              </w:rPr>
              <w:t xml:space="preserve"> a </w:t>
            </w:r>
            <w:r w:rsidRPr="001A2268">
              <w:rPr>
                <w:rFonts w:ascii="Segoe UI Light" w:hAnsi="Segoe UI Light"/>
              </w:rPr>
              <w:t>její užití</w:t>
            </w:r>
          </w:p>
          <w:p w14:paraId="3B6077BD" w14:textId="77777777" w:rsidR="00B96094" w:rsidRPr="001A2268" w:rsidRDefault="00B96094"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t>geometrická posloupnost</w:t>
            </w:r>
            <w:r>
              <w:rPr>
                <w:rFonts w:ascii="Segoe UI Light" w:hAnsi="Segoe UI Light"/>
              </w:rPr>
              <w:t xml:space="preserve"> a </w:t>
            </w:r>
            <w:r w:rsidRPr="001A2268">
              <w:rPr>
                <w:rFonts w:ascii="Segoe UI Light" w:hAnsi="Segoe UI Light"/>
              </w:rPr>
              <w:t>její užití</w:t>
            </w:r>
          </w:p>
          <w:p w14:paraId="7EDE533A" w14:textId="77777777" w:rsidR="00B96094" w:rsidRPr="001A2268" w:rsidRDefault="00B96094"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t>pojem limita posloupnosti, věty</w:t>
            </w:r>
            <w:r>
              <w:rPr>
                <w:rFonts w:ascii="Segoe UI Light" w:hAnsi="Segoe UI Light"/>
              </w:rPr>
              <w:t xml:space="preserve"> o </w:t>
            </w:r>
            <w:r w:rsidRPr="001A2268">
              <w:rPr>
                <w:rFonts w:ascii="Segoe UI Light" w:hAnsi="Segoe UI Light"/>
              </w:rPr>
              <w:t>limitách, výpočet limit</w:t>
            </w:r>
          </w:p>
          <w:p w14:paraId="322BDE31" w14:textId="77777777" w:rsidR="00B96094" w:rsidRPr="001A2268" w:rsidRDefault="00B96094"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lastRenderedPageBreak/>
              <w:t>posloupnost konvergentní</w:t>
            </w:r>
            <w:r>
              <w:rPr>
                <w:rFonts w:ascii="Segoe UI Light" w:hAnsi="Segoe UI Light"/>
              </w:rPr>
              <w:t xml:space="preserve"> a </w:t>
            </w:r>
            <w:r w:rsidRPr="001A2268">
              <w:rPr>
                <w:rFonts w:ascii="Segoe UI Light" w:hAnsi="Segoe UI Light"/>
              </w:rPr>
              <w:t>divergentní</w:t>
            </w:r>
          </w:p>
          <w:p w14:paraId="57F7DD09" w14:textId="77777777" w:rsidR="00B96094" w:rsidRPr="00E71A8B" w:rsidRDefault="00B96094" w:rsidP="00CC5C4F">
            <w:pPr>
              <w:pStyle w:val="TabulkatextChar"/>
              <w:numPr>
                <w:ilvl w:val="0"/>
                <w:numId w:val="8"/>
              </w:numPr>
              <w:tabs>
                <w:tab w:val="clear" w:pos="567"/>
                <w:tab w:val="num" w:pos="284"/>
              </w:tabs>
              <w:ind w:left="284"/>
              <w:rPr>
                <w:noProof/>
                <w:spacing w:val="-20"/>
              </w:rPr>
            </w:pPr>
            <w:r w:rsidRPr="001A2268">
              <w:rPr>
                <w:rFonts w:ascii="Segoe UI Light" w:hAnsi="Segoe UI Light"/>
              </w:rPr>
              <w:t>nekonečná geometrická řada</w:t>
            </w:r>
            <w:r>
              <w:rPr>
                <w:rFonts w:ascii="Segoe UI Light" w:hAnsi="Segoe UI Light"/>
              </w:rPr>
              <w:t xml:space="preserve"> a </w:t>
            </w:r>
            <w:r w:rsidRPr="001A2268">
              <w:rPr>
                <w:rFonts w:ascii="Segoe UI Light" w:hAnsi="Segoe UI Light"/>
              </w:rPr>
              <w:t>její užití</w:t>
            </w:r>
          </w:p>
        </w:tc>
        <w:tc>
          <w:tcPr>
            <w:tcW w:w="2835" w:type="dxa"/>
          </w:tcPr>
          <w:p w14:paraId="5AE776F0" w14:textId="77777777" w:rsidR="00B96094" w:rsidRPr="00E71A8B" w:rsidRDefault="00B96094" w:rsidP="00B96094">
            <w:pPr>
              <w:spacing w:before="0"/>
            </w:pPr>
          </w:p>
        </w:tc>
      </w:tr>
      <w:tr w:rsidR="00B96094" w:rsidRPr="00E71A8B" w14:paraId="223EC8FC" w14:textId="77777777" w:rsidTr="00B96094">
        <w:tc>
          <w:tcPr>
            <w:tcW w:w="3686" w:type="dxa"/>
          </w:tcPr>
          <w:p w14:paraId="081F2068" w14:textId="77777777" w:rsidR="00B96094" w:rsidRDefault="00B96094" w:rsidP="00CC5C4F">
            <w:pPr>
              <w:pStyle w:val="Tabulkaodrazky"/>
              <w:numPr>
                <w:ilvl w:val="0"/>
                <w:numId w:val="9"/>
              </w:numPr>
              <w:tabs>
                <w:tab w:val="num" w:pos="227"/>
              </w:tabs>
              <w:ind w:left="227" w:hanging="227"/>
            </w:pPr>
            <w:r w:rsidRPr="00901E4B">
              <w:t>užívá rozkladu mnoho</w:t>
            </w:r>
            <w:r w:rsidRPr="00F25226">
              <w:t>č</w:t>
            </w:r>
            <w:r w:rsidRPr="00901E4B">
              <w:t>len</w:t>
            </w:r>
            <w:r w:rsidRPr="00F25226">
              <w:t xml:space="preserve">ů </w:t>
            </w:r>
            <w:r w:rsidRPr="00901E4B">
              <w:t>na sou</w:t>
            </w:r>
            <w:r w:rsidRPr="00F25226">
              <w:t>č</w:t>
            </w:r>
            <w:r w:rsidRPr="00901E4B">
              <w:t>in</w:t>
            </w:r>
            <w:r>
              <w:t xml:space="preserve"> k </w:t>
            </w:r>
            <w:r w:rsidRPr="00901E4B">
              <w:t>výpo</w:t>
            </w:r>
            <w:r w:rsidRPr="00F25226">
              <w:t>č</w:t>
            </w:r>
            <w:r w:rsidRPr="00901E4B">
              <w:t>tu limit</w:t>
            </w:r>
          </w:p>
          <w:p w14:paraId="2D2AEA28" w14:textId="77777777" w:rsidR="00B96094" w:rsidRDefault="00B96094" w:rsidP="00CC5C4F">
            <w:pPr>
              <w:pStyle w:val="Tabulkaodrazky"/>
              <w:numPr>
                <w:ilvl w:val="0"/>
                <w:numId w:val="9"/>
              </w:numPr>
              <w:tabs>
                <w:tab w:val="num" w:pos="227"/>
              </w:tabs>
              <w:ind w:left="227" w:hanging="227"/>
            </w:pPr>
            <w:r>
              <w:t>aplikuje</w:t>
            </w:r>
            <w:r w:rsidRPr="00901E4B">
              <w:t xml:space="preserve"> věty</w:t>
            </w:r>
            <w:r>
              <w:t xml:space="preserve"> o </w:t>
            </w:r>
            <w:r w:rsidRPr="00901E4B">
              <w:t>limitách na konkrétních příkladech</w:t>
            </w:r>
          </w:p>
          <w:p w14:paraId="6265D918" w14:textId="77777777" w:rsidR="00B96094" w:rsidRDefault="00B96094" w:rsidP="00CC5C4F">
            <w:pPr>
              <w:pStyle w:val="Tabulkaodrazky"/>
              <w:numPr>
                <w:ilvl w:val="0"/>
                <w:numId w:val="9"/>
              </w:numPr>
              <w:tabs>
                <w:tab w:val="num" w:pos="227"/>
              </w:tabs>
              <w:ind w:left="227" w:hanging="227"/>
            </w:pPr>
            <w:r w:rsidRPr="00901E4B">
              <w:t>vysloví vzorce pro derivace elementárních funkcí</w:t>
            </w:r>
          </w:p>
          <w:p w14:paraId="78466261" w14:textId="77777777" w:rsidR="00B96094" w:rsidRDefault="00B96094" w:rsidP="00CC5C4F">
            <w:pPr>
              <w:pStyle w:val="Tabulkaodrazky"/>
              <w:numPr>
                <w:ilvl w:val="0"/>
                <w:numId w:val="9"/>
              </w:numPr>
              <w:tabs>
                <w:tab w:val="num" w:pos="227"/>
              </w:tabs>
              <w:ind w:left="227" w:hanging="227"/>
            </w:pPr>
            <w:r>
              <w:t>objasní</w:t>
            </w:r>
            <w:r w:rsidRPr="00901E4B">
              <w:t xml:space="preserve"> geometrický význam 1.</w:t>
            </w:r>
            <w:r>
              <w:t> a </w:t>
            </w:r>
            <w:r w:rsidRPr="00901E4B">
              <w:t>2.</w:t>
            </w:r>
            <w:r>
              <w:t> </w:t>
            </w:r>
            <w:r w:rsidRPr="00901E4B">
              <w:t>derivace</w:t>
            </w:r>
          </w:p>
          <w:p w14:paraId="3F391C53" w14:textId="77777777" w:rsidR="00B96094" w:rsidRPr="00E71A8B" w:rsidRDefault="00B96094" w:rsidP="00CC5C4F">
            <w:pPr>
              <w:pStyle w:val="Tabulkaodrazky"/>
              <w:numPr>
                <w:ilvl w:val="0"/>
                <w:numId w:val="9"/>
              </w:numPr>
              <w:tabs>
                <w:tab w:val="num" w:pos="227"/>
              </w:tabs>
              <w:ind w:left="227" w:hanging="227"/>
            </w:pPr>
            <w:r w:rsidRPr="00901E4B">
              <w:t>užívá znalosti limit</w:t>
            </w:r>
            <w:r>
              <w:t xml:space="preserve"> a </w:t>
            </w:r>
            <w:r w:rsidRPr="00901E4B">
              <w:t>derivací</w:t>
            </w:r>
            <w:r>
              <w:t xml:space="preserve"> k </w:t>
            </w:r>
            <w:r w:rsidRPr="00901E4B">
              <w:t>vyšet</w:t>
            </w:r>
            <w:r w:rsidRPr="00F25226">
              <w:t>ř</w:t>
            </w:r>
            <w:r w:rsidRPr="00901E4B">
              <w:t>ování průběhu funkcí</w:t>
            </w:r>
          </w:p>
        </w:tc>
        <w:tc>
          <w:tcPr>
            <w:tcW w:w="3118" w:type="dxa"/>
          </w:tcPr>
          <w:p w14:paraId="0D006403" w14:textId="77777777" w:rsidR="00B96094" w:rsidRPr="00901E4B" w:rsidRDefault="00B96094" w:rsidP="00B96094">
            <w:pPr>
              <w:pStyle w:val="Tabulkatucne"/>
            </w:pPr>
            <w:r w:rsidRPr="00901E4B">
              <w:t>Z</w:t>
            </w:r>
            <w:r>
              <w:t>áklady diferenciálního počtu - prohloubení učiva</w:t>
            </w:r>
          </w:p>
          <w:p w14:paraId="630981FB" w14:textId="77777777" w:rsidR="00B96094" w:rsidRPr="00F25226"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25226">
              <w:rPr>
                <w:rFonts w:ascii="Segoe UI Light" w:hAnsi="Segoe UI Light"/>
              </w:rPr>
              <w:t>spojitost</w:t>
            </w:r>
            <w:r>
              <w:rPr>
                <w:rFonts w:ascii="Segoe UI Light" w:hAnsi="Segoe UI Light"/>
              </w:rPr>
              <w:t xml:space="preserve"> a </w:t>
            </w:r>
            <w:r w:rsidRPr="00F25226">
              <w:rPr>
                <w:rFonts w:ascii="Segoe UI Light" w:hAnsi="Segoe UI Light"/>
              </w:rPr>
              <w:t>limita funkce, věty</w:t>
            </w:r>
            <w:r>
              <w:rPr>
                <w:rFonts w:ascii="Segoe UI Light" w:hAnsi="Segoe UI Light"/>
              </w:rPr>
              <w:t xml:space="preserve"> o </w:t>
            </w:r>
            <w:r w:rsidRPr="00F25226">
              <w:rPr>
                <w:rFonts w:ascii="Segoe UI Light" w:hAnsi="Segoe UI Light"/>
              </w:rPr>
              <w:t>limitách, výpočty limit funkcí</w:t>
            </w:r>
          </w:p>
          <w:p w14:paraId="7ECC718A" w14:textId="77777777" w:rsidR="00B96094" w:rsidRPr="00F25226"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25226">
              <w:rPr>
                <w:rFonts w:ascii="Segoe UI Light" w:hAnsi="Segoe UI Light"/>
              </w:rPr>
              <w:t>spojitost funkce</w:t>
            </w:r>
          </w:p>
          <w:p w14:paraId="042CC8E7" w14:textId="77777777" w:rsidR="00B96094" w:rsidRPr="00F25226"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25226">
              <w:rPr>
                <w:rFonts w:ascii="Segoe UI Light" w:hAnsi="Segoe UI Light"/>
              </w:rPr>
              <w:t>derivace funkce, derivace součtu, rozdílu, souč</w:t>
            </w:r>
            <w:r>
              <w:rPr>
                <w:rFonts w:ascii="Segoe UI Light" w:hAnsi="Segoe UI Light"/>
              </w:rPr>
              <w:t>inu a </w:t>
            </w:r>
            <w:r w:rsidRPr="00F25226">
              <w:rPr>
                <w:rFonts w:ascii="Segoe UI Light" w:hAnsi="Segoe UI Light"/>
              </w:rPr>
              <w:t>podílu, derivace složené funkce</w:t>
            </w:r>
          </w:p>
          <w:p w14:paraId="4523EC82" w14:textId="77777777" w:rsidR="00B96094" w:rsidRPr="00E71A8B" w:rsidRDefault="00B96094" w:rsidP="00CC5C4F">
            <w:pPr>
              <w:pStyle w:val="TabulkatextChar"/>
              <w:framePr w:hSpace="141" w:wrap="auto" w:vAnchor="page" w:hAnchor="margin" w:y="2881"/>
              <w:numPr>
                <w:ilvl w:val="0"/>
                <w:numId w:val="8"/>
              </w:numPr>
              <w:tabs>
                <w:tab w:val="clear" w:pos="567"/>
                <w:tab w:val="num" w:pos="284"/>
              </w:tabs>
              <w:ind w:left="284"/>
              <w:rPr>
                <w:noProof/>
                <w:spacing w:val="-20"/>
              </w:rPr>
            </w:pPr>
            <w:r w:rsidRPr="00F25226">
              <w:rPr>
                <w:rFonts w:ascii="Segoe UI Light" w:hAnsi="Segoe UI Light"/>
              </w:rPr>
              <w:t>vyšetřování průběhu funkce</w:t>
            </w:r>
          </w:p>
        </w:tc>
        <w:tc>
          <w:tcPr>
            <w:tcW w:w="2835" w:type="dxa"/>
          </w:tcPr>
          <w:p w14:paraId="0E34FF9C" w14:textId="77777777" w:rsidR="00B96094" w:rsidRPr="00E71A8B" w:rsidRDefault="00B96094" w:rsidP="00B96094">
            <w:pPr>
              <w:spacing w:before="0" w:line="240" w:lineRule="auto"/>
            </w:pPr>
          </w:p>
        </w:tc>
      </w:tr>
      <w:tr w:rsidR="00B96094" w:rsidRPr="00E71A8B" w14:paraId="66A84B69" w14:textId="77777777" w:rsidTr="00B96094">
        <w:tc>
          <w:tcPr>
            <w:tcW w:w="3686" w:type="dxa"/>
          </w:tcPr>
          <w:p w14:paraId="5DB11FB2" w14:textId="77777777" w:rsidR="00B96094" w:rsidRDefault="00B96094" w:rsidP="00CC5C4F">
            <w:pPr>
              <w:pStyle w:val="Tabulkaodrazky"/>
              <w:numPr>
                <w:ilvl w:val="0"/>
                <w:numId w:val="9"/>
              </w:numPr>
              <w:tabs>
                <w:tab w:val="num" w:pos="227"/>
              </w:tabs>
              <w:ind w:left="227" w:hanging="227"/>
            </w:pPr>
            <w:r w:rsidRPr="006F24E5">
              <w:t>užívá nejdůležitější vzorce pro integrování elementárních funkc</w:t>
            </w:r>
            <w:r>
              <w:t>í</w:t>
            </w:r>
          </w:p>
          <w:p w14:paraId="6F19D9AF" w14:textId="77777777" w:rsidR="00B96094" w:rsidRPr="00F3220A" w:rsidRDefault="00B96094" w:rsidP="00CC5C4F">
            <w:pPr>
              <w:pStyle w:val="Tabulkaodrazky"/>
              <w:numPr>
                <w:ilvl w:val="0"/>
                <w:numId w:val="9"/>
              </w:numPr>
              <w:tabs>
                <w:tab w:val="num" w:pos="227"/>
              </w:tabs>
              <w:ind w:left="227" w:hanging="227"/>
            </w:pPr>
            <w:r w:rsidRPr="006F24E5">
              <w:t>vypočítá určitý integrál jednoduchých funkcí</w:t>
            </w:r>
          </w:p>
          <w:p w14:paraId="4DC10F9A" w14:textId="77777777" w:rsidR="00B96094" w:rsidRDefault="00B96094" w:rsidP="00CC5C4F">
            <w:pPr>
              <w:pStyle w:val="Tabulkaodrazky"/>
              <w:numPr>
                <w:ilvl w:val="0"/>
                <w:numId w:val="9"/>
              </w:numPr>
              <w:tabs>
                <w:tab w:val="num" w:pos="227"/>
              </w:tabs>
              <w:ind w:left="227" w:hanging="227"/>
            </w:pPr>
            <w:r w:rsidRPr="006F24E5">
              <w:t>aplikuje znalos</w:t>
            </w:r>
            <w:r>
              <w:t>ti výpočtu určitého integrálu v </w:t>
            </w:r>
            <w:r w:rsidRPr="006F24E5">
              <w:t>geometrii</w:t>
            </w:r>
          </w:p>
          <w:p w14:paraId="028058B2" w14:textId="77777777" w:rsidR="00B96094" w:rsidRPr="00901E4B" w:rsidRDefault="00B96094" w:rsidP="00B96094">
            <w:pPr>
              <w:pStyle w:val="Tabulkaodrazky"/>
              <w:ind w:left="511"/>
            </w:pPr>
          </w:p>
        </w:tc>
        <w:tc>
          <w:tcPr>
            <w:tcW w:w="3118" w:type="dxa"/>
          </w:tcPr>
          <w:p w14:paraId="10D75EA9" w14:textId="77777777" w:rsidR="00B96094" w:rsidRPr="006F24E5" w:rsidRDefault="00B96094" w:rsidP="00B96094">
            <w:pPr>
              <w:pStyle w:val="Tabulkatucne"/>
            </w:pPr>
            <w:r w:rsidRPr="006F24E5">
              <w:t>Z</w:t>
            </w:r>
            <w:r>
              <w:t xml:space="preserve">áklady </w:t>
            </w:r>
            <w:r w:rsidRPr="00F25226">
              <w:t>integrálního</w:t>
            </w:r>
            <w:r>
              <w:t xml:space="preserve"> počtu - prohloubení učiva</w:t>
            </w:r>
          </w:p>
          <w:p w14:paraId="31574381" w14:textId="77777777" w:rsidR="00B96094" w:rsidRPr="00F25226"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25226">
              <w:rPr>
                <w:rFonts w:ascii="Segoe UI Light" w:hAnsi="Segoe UI Light"/>
              </w:rPr>
              <w:t>primitivní funkce, neurčitý integrál</w:t>
            </w:r>
          </w:p>
          <w:p w14:paraId="7BC568A0" w14:textId="77777777" w:rsidR="00B96094" w:rsidRPr="00F25226"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metody per partes a </w:t>
            </w:r>
            <w:r w:rsidRPr="00F25226">
              <w:rPr>
                <w:rFonts w:ascii="Segoe UI Light" w:hAnsi="Segoe UI Light"/>
              </w:rPr>
              <w:t>substituční metoda</w:t>
            </w:r>
          </w:p>
          <w:p w14:paraId="5F4BCE3D" w14:textId="77777777" w:rsidR="00B96094" w:rsidRPr="00F25226" w:rsidRDefault="00B96094"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25226">
              <w:rPr>
                <w:rFonts w:ascii="Segoe UI Light" w:hAnsi="Segoe UI Light"/>
              </w:rPr>
              <w:t>určitý integrál</w:t>
            </w:r>
          </w:p>
          <w:p w14:paraId="7A33EDC5" w14:textId="77777777" w:rsidR="00B96094" w:rsidRPr="00E71A8B" w:rsidRDefault="00B96094" w:rsidP="00CC5C4F">
            <w:pPr>
              <w:pStyle w:val="TabulkatextChar"/>
              <w:framePr w:hSpace="141" w:wrap="auto" w:vAnchor="page" w:hAnchor="margin" w:y="2881"/>
              <w:numPr>
                <w:ilvl w:val="0"/>
                <w:numId w:val="8"/>
              </w:numPr>
              <w:tabs>
                <w:tab w:val="clear" w:pos="567"/>
                <w:tab w:val="num" w:pos="284"/>
              </w:tabs>
              <w:ind w:left="284"/>
              <w:rPr>
                <w:rStyle w:val="Nadpis4Char"/>
                <w:rFonts w:ascii="Segoe UI Light" w:eastAsiaTheme="minorHAnsi" w:hAnsi="Segoe UI Light"/>
                <w:i/>
                <w:iCs/>
                <w:sz w:val="24"/>
                <w:szCs w:val="24"/>
              </w:rPr>
            </w:pPr>
            <w:r w:rsidRPr="00F25226">
              <w:rPr>
                <w:rFonts w:ascii="Segoe UI Light" w:hAnsi="Segoe UI Light"/>
              </w:rPr>
              <w:t>jednoduché aplikace: obsah plochy, objem tělesa</w:t>
            </w:r>
          </w:p>
        </w:tc>
        <w:tc>
          <w:tcPr>
            <w:tcW w:w="2835" w:type="dxa"/>
          </w:tcPr>
          <w:p w14:paraId="3535A92F" w14:textId="77777777" w:rsidR="00B96094" w:rsidRPr="00E71A8B" w:rsidRDefault="00B96094" w:rsidP="00B96094">
            <w:pPr>
              <w:spacing w:before="0" w:line="240" w:lineRule="auto"/>
            </w:pPr>
          </w:p>
        </w:tc>
      </w:tr>
    </w:tbl>
    <w:p w14:paraId="2A7CFB76" w14:textId="77777777" w:rsidR="00656D32" w:rsidRDefault="00656D32" w:rsidP="00E37C45">
      <w:pPr>
        <w:spacing w:before="0"/>
      </w:pPr>
    </w:p>
    <w:p w14:paraId="2B4FF38C" w14:textId="68A17874" w:rsidR="00B96094" w:rsidRDefault="00F52615" w:rsidP="00B96094">
      <w:pPr>
        <w:pStyle w:val="Nadpis2"/>
        <w:tabs>
          <w:tab w:val="num" w:pos="567"/>
        </w:tabs>
        <w:spacing w:before="0" w:after="0"/>
        <w:ind w:left="567" w:hanging="567"/>
      </w:pPr>
      <w:bookmarkStart w:id="186" w:name="_Toc174291277"/>
      <w:r>
        <w:t>Společenskovědní seminář</w:t>
      </w:r>
      <w:bookmarkEnd w:id="184"/>
      <w:bookmarkEnd w:id="186"/>
    </w:p>
    <w:p w14:paraId="353F012D" w14:textId="77777777" w:rsidR="00B96094" w:rsidRDefault="00B96094" w:rsidP="00B96094">
      <w:pPr>
        <w:spacing w:before="0"/>
      </w:pPr>
      <w:r>
        <w:t>Celkový počet hodin:</w:t>
      </w:r>
      <w:r>
        <w:tab/>
        <w:t xml:space="preserve"> 0 – 0 – 2 – 2 </w:t>
      </w:r>
    </w:p>
    <w:p w14:paraId="4D1CE17B" w14:textId="77777777" w:rsidR="00B96094" w:rsidRPr="0044418C" w:rsidRDefault="00B96094" w:rsidP="00B96094">
      <w:pPr>
        <w:spacing w:before="0"/>
        <w:rPr>
          <w:rStyle w:val="Siln"/>
        </w:rPr>
      </w:pPr>
      <w:r w:rsidRPr="0044418C">
        <w:rPr>
          <w:rStyle w:val="Siln"/>
        </w:rPr>
        <w:t>Charakteristika vyučovacího předmětu</w:t>
      </w:r>
    </w:p>
    <w:p w14:paraId="6803061F" w14:textId="77777777" w:rsidR="00B96094" w:rsidRPr="004E4F90" w:rsidRDefault="00B96094" w:rsidP="00B96094">
      <w:pPr>
        <w:pStyle w:val="Odstmezery"/>
      </w:pPr>
      <w:r>
        <w:t>Volitelný předmět společenskovědní seminář vede žáky k prohloubení získaných základních občanských dovedností a hodnot a k poznání sebe sama. Žák postupně rozšiřuje již nabyté znalosti, získává nové dovednosti a odhaluje podstatu svého světového názoru. Postupně jsou rozvíjeny důležité myšlenkové operace, praktické dovednosti a vědomí vlastní identity žáka. Posiluje respekt k základním principům demokracie a připravuje žáky na odpovědný občanský život v demokratické společnosti. Podporuje vědomí neopakovatelnosti a jedinečnosti života, významu lidské důstojnosti a úcty k výtvorům lidského ducha minulých generací i současnosti.</w:t>
      </w:r>
    </w:p>
    <w:p w14:paraId="570EB651" w14:textId="77777777" w:rsidR="00B96094" w:rsidRPr="0044418C" w:rsidRDefault="00B96094" w:rsidP="00B96094">
      <w:pPr>
        <w:spacing w:before="0"/>
        <w:rPr>
          <w:rStyle w:val="Siln"/>
        </w:rPr>
      </w:pPr>
      <w:r w:rsidRPr="0044418C">
        <w:rPr>
          <w:rStyle w:val="Siln"/>
        </w:rPr>
        <w:t>Výchovné</w:t>
      </w:r>
      <w:r>
        <w:rPr>
          <w:rStyle w:val="Siln"/>
        </w:rPr>
        <w:t xml:space="preserve"> a </w:t>
      </w:r>
      <w:r w:rsidRPr="0044418C">
        <w:rPr>
          <w:rStyle w:val="Siln"/>
        </w:rPr>
        <w:t>vzdělávací strategie</w:t>
      </w:r>
    </w:p>
    <w:p w14:paraId="6A752035" w14:textId="77777777" w:rsidR="00B96094" w:rsidRPr="0044418C" w:rsidRDefault="00B96094" w:rsidP="00B96094">
      <w:pPr>
        <w:spacing w:before="0"/>
        <w:rPr>
          <w:rStyle w:val="Siln"/>
        </w:rPr>
      </w:pPr>
      <w:r w:rsidRPr="0044418C">
        <w:rPr>
          <w:rStyle w:val="Siln"/>
        </w:rPr>
        <w:t>Kompetence</w:t>
      </w:r>
      <w:r>
        <w:rPr>
          <w:rStyle w:val="Siln"/>
        </w:rPr>
        <w:t xml:space="preserve"> k </w:t>
      </w:r>
      <w:r w:rsidRPr="0044418C">
        <w:rPr>
          <w:rStyle w:val="Siln"/>
        </w:rPr>
        <w:t>učení</w:t>
      </w:r>
    </w:p>
    <w:p w14:paraId="2A6188D7" w14:textId="77777777" w:rsidR="00B96094" w:rsidRDefault="00B96094" w:rsidP="00B96094">
      <w:pPr>
        <w:pStyle w:val="Odstmezery"/>
      </w:pPr>
      <w:r w:rsidRPr="000C39AE">
        <w:rPr>
          <w:u w:val="single"/>
        </w:rPr>
        <w:lastRenderedPageBreak/>
        <w:t>Učitel:</w:t>
      </w:r>
      <w:r>
        <w:t xml:space="preserve"> zadává a nabízí úlohy a referáty, při jejichž řešení nebo tvorbě žáci vyhledávají, třídí a hodnotí informace z širších informačních zdrojů jako např. knih, filmů, časopisů, internetu, denního tisku apod.; získané poznatky propojuje se znalostmi dalších vzdělávacích oborů.</w:t>
      </w:r>
    </w:p>
    <w:p w14:paraId="7ACB760C" w14:textId="77777777" w:rsidR="00B96094" w:rsidRPr="0044418C" w:rsidRDefault="00B96094" w:rsidP="00B96094">
      <w:pPr>
        <w:spacing w:before="0"/>
        <w:rPr>
          <w:rStyle w:val="Siln"/>
        </w:rPr>
      </w:pPr>
      <w:r w:rsidRPr="0044418C">
        <w:rPr>
          <w:rStyle w:val="Siln"/>
        </w:rPr>
        <w:t>Kompetence</w:t>
      </w:r>
      <w:r>
        <w:rPr>
          <w:rStyle w:val="Siln"/>
        </w:rPr>
        <w:t xml:space="preserve"> k </w:t>
      </w:r>
      <w:r w:rsidRPr="0044418C">
        <w:rPr>
          <w:rStyle w:val="Siln"/>
        </w:rPr>
        <w:t>řešení problémů</w:t>
      </w:r>
    </w:p>
    <w:p w14:paraId="6A7C914F" w14:textId="77777777" w:rsidR="00B96094" w:rsidRDefault="00B96094" w:rsidP="00B96094">
      <w:pPr>
        <w:pStyle w:val="Odstmezery"/>
      </w:pPr>
      <w:r w:rsidRPr="000C39AE">
        <w:rPr>
          <w:u w:val="single"/>
        </w:rPr>
        <w:t>Učitel:</w:t>
      </w:r>
      <w:r>
        <w:t xml:space="preserve"> vytváří s žáky na základě pozorování, osvojených znalostí a dosavadních zkušeností předpoklady pro řešení zadávaných témat v podobě úkolů nebo formou menších skupinových projektů a zejména v podobě vypracování seminární práce; vede žáky ke kritickému a analytickému myšlení, pojmenuje podstatné problémy ve společenské sféře, aby žáci o nich diskutovali a usilovali o vlastní řešení; předkládá žákům úkoly a otázky, které propojují teoretické poznatky s praxí.</w:t>
      </w:r>
    </w:p>
    <w:p w14:paraId="47DF73B8" w14:textId="77777777" w:rsidR="00B96094" w:rsidRPr="0044418C" w:rsidRDefault="00B96094" w:rsidP="00B96094">
      <w:pPr>
        <w:spacing w:before="0"/>
        <w:rPr>
          <w:rStyle w:val="Siln"/>
        </w:rPr>
      </w:pPr>
      <w:r w:rsidRPr="0044418C">
        <w:rPr>
          <w:rStyle w:val="Siln"/>
        </w:rPr>
        <w:t>Kompetence komunikativní</w:t>
      </w:r>
    </w:p>
    <w:p w14:paraId="62672286" w14:textId="77777777" w:rsidR="00B96094" w:rsidRDefault="00B96094" w:rsidP="00B96094">
      <w:pPr>
        <w:pStyle w:val="Odstmezery"/>
      </w:pPr>
      <w:r w:rsidRPr="00AA62A9">
        <w:rPr>
          <w:u w:val="single"/>
        </w:rPr>
        <w:t>Učitel:</w:t>
      </w:r>
      <w:r>
        <w:t xml:space="preserve"> vyžaduje na žácích formulaci vlastního rozhodnutí, jasného a srozumitelného vyjádření vlastního názoru a pojmenování nejrůznějších problémů kulturního a politického prostředí, vede žáky ke vhodné argumentaci, vede žáky ke spolupráci; zvláště v debatách a skupinové práci učí žáky naslouchat ostatním, porozumět jím a vhodně reagovat.</w:t>
      </w:r>
    </w:p>
    <w:p w14:paraId="29A44FDD" w14:textId="77777777" w:rsidR="00B96094" w:rsidRPr="0044418C" w:rsidRDefault="00B96094" w:rsidP="00B96094">
      <w:pPr>
        <w:spacing w:before="0"/>
        <w:rPr>
          <w:rStyle w:val="Siln"/>
        </w:rPr>
      </w:pPr>
      <w:r w:rsidRPr="0044418C">
        <w:rPr>
          <w:rStyle w:val="Siln"/>
        </w:rPr>
        <w:t>Kompetence sociální</w:t>
      </w:r>
      <w:r>
        <w:rPr>
          <w:rStyle w:val="Siln"/>
        </w:rPr>
        <w:t xml:space="preserve"> a </w:t>
      </w:r>
      <w:r w:rsidRPr="0044418C">
        <w:rPr>
          <w:rStyle w:val="Siln"/>
        </w:rPr>
        <w:t>personální</w:t>
      </w:r>
    </w:p>
    <w:p w14:paraId="1F989B51" w14:textId="77777777" w:rsidR="00B96094" w:rsidRDefault="00B96094" w:rsidP="00B96094">
      <w:pPr>
        <w:pStyle w:val="Odstmezery"/>
      </w:pPr>
      <w:r w:rsidRPr="00AA62A9">
        <w:rPr>
          <w:u w:val="single"/>
        </w:rPr>
        <w:t>Učitel:</w:t>
      </w:r>
      <w:r>
        <w:t xml:space="preserve"> seznamuje žáky s různými metodami sebereflexe formou hraní rolí, prožitkových psychoher; vede žáky k tomu, aby ve skupinové práci zastávali různé pozice (mluvčí, zapisovatel apod.); seznamuje žáky s metodami řešení konfliktů a vede je k tomu, aby tyto metody uplatnili v modelových situacích i v reálném životě.</w:t>
      </w:r>
    </w:p>
    <w:p w14:paraId="3C8B3796" w14:textId="77777777" w:rsidR="00B96094" w:rsidRPr="0044418C" w:rsidRDefault="00B96094" w:rsidP="00B96094">
      <w:pPr>
        <w:spacing w:before="0"/>
        <w:rPr>
          <w:rStyle w:val="Siln"/>
        </w:rPr>
      </w:pPr>
      <w:r w:rsidRPr="0044418C">
        <w:rPr>
          <w:rStyle w:val="Siln"/>
        </w:rPr>
        <w:t>Kompetence občanská</w:t>
      </w:r>
    </w:p>
    <w:p w14:paraId="43E04212" w14:textId="77777777" w:rsidR="00B96094" w:rsidRDefault="00B96094" w:rsidP="00B96094">
      <w:pPr>
        <w:pStyle w:val="Odstmezery"/>
      </w:pPr>
      <w:r w:rsidRPr="00AA62A9">
        <w:rPr>
          <w:u w:val="single"/>
        </w:rPr>
        <w:t>Učitel:</w:t>
      </w:r>
      <w:r>
        <w:t xml:space="preserve"> zadává aktuální témata k řízené diskuzi, ve které žáci porovnávají své názory, obhajují vhodnou formou svá stanoviska a učí se argumentovat; na modelových situacích (simulované soudní jednání, jednání v parlamentu, pracovní pohovor) seznamuje žáky se základními principy občanské společnosti a s právy a povinnostmi občana; podle aktuálních možností organizuje besedy s významnými osobnostmi politického, kulturního života a vede žáky k aktivnímu naslouchání při těchto příležitostech.</w:t>
      </w:r>
    </w:p>
    <w:p w14:paraId="0D537872" w14:textId="77777777" w:rsidR="00B96094" w:rsidRPr="0044418C" w:rsidRDefault="00B96094" w:rsidP="00B96094">
      <w:pPr>
        <w:spacing w:before="0"/>
        <w:rPr>
          <w:rStyle w:val="Siln"/>
        </w:rPr>
      </w:pPr>
      <w:r w:rsidRPr="0044418C">
        <w:rPr>
          <w:rStyle w:val="Siln"/>
        </w:rPr>
        <w:t>Kompetence</w:t>
      </w:r>
      <w:r>
        <w:rPr>
          <w:rStyle w:val="Siln"/>
        </w:rPr>
        <w:t xml:space="preserve"> k </w:t>
      </w:r>
      <w:r w:rsidRPr="0044418C">
        <w:rPr>
          <w:rStyle w:val="Siln"/>
        </w:rPr>
        <w:t>podnikavosti</w:t>
      </w:r>
    </w:p>
    <w:p w14:paraId="564060F7" w14:textId="77777777" w:rsidR="00B96094" w:rsidRDefault="00B96094" w:rsidP="00B96094">
      <w:pPr>
        <w:pStyle w:val="Odstmezery"/>
      </w:pPr>
      <w:r w:rsidRPr="1D3046EA">
        <w:rPr>
          <w:u w:val="single"/>
        </w:rPr>
        <w:t>Učitel:</w:t>
      </w:r>
      <w:r>
        <w:t xml:space="preserve"> informuje žáky o šíření moderních komunikačních technologií a vede žáky k zapojování do různých soutěží a projektů.</w:t>
      </w:r>
    </w:p>
    <w:p w14:paraId="7ED4BC5E" w14:textId="77777777" w:rsidR="00B96094" w:rsidRDefault="00B96094" w:rsidP="00B96094">
      <w:pPr>
        <w:pStyle w:val="Odstmezery"/>
        <w:rPr>
          <w:rFonts w:eastAsia="Segoe UI Light"/>
          <w:color w:val="000000" w:themeColor="text1"/>
          <w:sz w:val="24"/>
        </w:rPr>
      </w:pPr>
      <w:r w:rsidRPr="1D3046EA">
        <w:rPr>
          <w:rFonts w:eastAsia="Segoe UI Light"/>
          <w:b/>
          <w:bCs/>
          <w:color w:val="000000" w:themeColor="text1"/>
          <w:sz w:val="24"/>
        </w:rPr>
        <w:t>Kompetence digitální</w:t>
      </w:r>
    </w:p>
    <w:p w14:paraId="424B5DC8" w14:textId="77777777" w:rsidR="00B96094" w:rsidRDefault="00B96094" w:rsidP="00B96094">
      <w:pPr>
        <w:pStyle w:val="Odstmezery"/>
        <w:rPr>
          <w:rFonts w:eastAsia="Segoe UI Light"/>
          <w:color w:val="000000" w:themeColor="text1"/>
          <w:szCs w:val="22"/>
        </w:rPr>
      </w:pPr>
      <w:r w:rsidRPr="1D3046EA">
        <w:rPr>
          <w:rFonts w:eastAsia="Segoe UI Light"/>
          <w:color w:val="000000" w:themeColor="text1"/>
          <w:szCs w:val="22"/>
          <w:u w:val="single"/>
        </w:rPr>
        <w:t>Učitel:</w:t>
      </w:r>
      <w:r w:rsidRPr="1D3046EA">
        <w:rPr>
          <w:rFonts w:eastAsia="Segoe UI Light"/>
          <w:color w:val="000000" w:themeColor="text1"/>
          <w:szCs w:val="22"/>
        </w:rPr>
        <w:t xml:space="preserve"> vede žáky, aby ovládali potřebnou sadu digitálních zařízení, aplikací a služeb, využívali je při školní práci i při zapojení do veřejného života; digitální technologie a způsob jejich použití nastavovali a měnili podle toho, jak se vyvíjejí dostupné možnosti a jak se mění jejich vlastní potřeby; učí žáky získávat, posuzovat, spravovat, sdílet a sdělovat data, informace a digitální obsah v různých formátech; k tomu volit efektivní postupy, strategie a způsoby, které odpovídají konkrétní situaci a účelu; vede žáky, aby vytvářeli, vylepšovali a propojovali digitální obsah v různých formátech; vyjadřovali se za pomoci digitálních </w:t>
      </w:r>
      <w:r w:rsidRPr="1D3046EA">
        <w:rPr>
          <w:rFonts w:eastAsia="Segoe UI Light"/>
          <w:color w:val="000000" w:themeColor="text1"/>
          <w:szCs w:val="22"/>
        </w:rPr>
        <w:lastRenderedPageBreak/>
        <w:t>prostředků; směřuje žáky k tomu, aby navrhovali prostřednictvím digitálních technologií taková řešení, která jim pomohou vylepšit postupy či technologie; dokázali poradit s technickými problémy; vyrovnávali se s proměnlivostí digitálních technologií a posuzovali, jak vývoj technologií ovlivňuje různé aspekty života jedince a společnosti a životní prostředí, zvažovali rizika a přínosy; vede žáky, aby předcházeli situacím ohrožujícím bezpečnost zařízení i dat, situacím ohrožujícím jejich tělesné a duševní zdraví; při spolupráci, komunikaci a sdílení informací v digitálním prostředí jednali eticky, s ohleduplností a respektem k druhým.</w:t>
      </w:r>
    </w:p>
    <w:p w14:paraId="1FD091FC" w14:textId="77777777" w:rsidR="00C776FD" w:rsidRPr="005C7F63" w:rsidRDefault="00C776FD" w:rsidP="00C776FD">
      <w:pPr>
        <w:spacing w:after="120"/>
        <w:rPr>
          <w:rStyle w:val="Siln"/>
        </w:rPr>
      </w:pPr>
      <w:r w:rsidRPr="005C7F63">
        <w:rPr>
          <w:rStyle w:val="Siln"/>
        </w:rPr>
        <w:t>Rozpis učiva</w:t>
      </w:r>
      <w:r>
        <w:rPr>
          <w:rStyle w:val="Siln"/>
        </w:rPr>
        <w:t xml:space="preserve"> a </w:t>
      </w:r>
      <w:r w:rsidRPr="005C7F63">
        <w:rPr>
          <w:rStyle w:val="Siln"/>
        </w:rPr>
        <w:t>výsledků vzdělávání</w:t>
      </w:r>
    </w:p>
    <w:p w14:paraId="6705BBF2" w14:textId="77777777" w:rsidR="00B96094" w:rsidRPr="00F41AB9" w:rsidRDefault="00B96094" w:rsidP="00C776FD">
      <w:pPr>
        <w:pStyle w:val="Odsttunnadpis"/>
        <w:spacing w:after="120" w:line="288" w:lineRule="auto"/>
      </w:pPr>
      <w:r>
        <w:t>Ročník: 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B96094" w14:paraId="07FC9140" w14:textId="77777777" w:rsidTr="00B96094">
        <w:tc>
          <w:tcPr>
            <w:tcW w:w="3685" w:type="dxa"/>
            <w:shd w:val="clear" w:color="auto" w:fill="BFBFBF"/>
            <w:vAlign w:val="center"/>
          </w:tcPr>
          <w:p w14:paraId="62082EC5" w14:textId="77777777" w:rsidR="00B96094" w:rsidRDefault="00B96094" w:rsidP="00B96094">
            <w:pPr>
              <w:tabs>
                <w:tab w:val="right" w:pos="2854"/>
              </w:tabs>
              <w:spacing w:before="0" w:line="240" w:lineRule="auto"/>
              <w:jc w:val="center"/>
              <w:rPr>
                <w:b/>
                <w:bCs/>
              </w:rPr>
            </w:pPr>
            <w:r w:rsidRPr="00980632">
              <w:rPr>
                <w:b/>
                <w:bCs/>
              </w:rPr>
              <w:t>Očekávané výstupy</w:t>
            </w:r>
          </w:p>
          <w:p w14:paraId="6EF71F12" w14:textId="77777777" w:rsidR="00B96094" w:rsidRPr="00980632" w:rsidRDefault="00B96094" w:rsidP="00B96094">
            <w:pPr>
              <w:tabs>
                <w:tab w:val="right" w:pos="2854"/>
              </w:tabs>
              <w:spacing w:before="0" w:line="240" w:lineRule="auto"/>
              <w:jc w:val="center"/>
              <w:rPr>
                <w:b/>
                <w:bCs/>
              </w:rPr>
            </w:pPr>
            <w:r>
              <w:rPr>
                <w:b/>
                <w:bCs/>
              </w:rPr>
              <w:t>Žák:</w:t>
            </w:r>
          </w:p>
        </w:tc>
        <w:tc>
          <w:tcPr>
            <w:tcW w:w="3118" w:type="dxa"/>
            <w:shd w:val="clear" w:color="auto" w:fill="BFBFBF"/>
            <w:vAlign w:val="center"/>
          </w:tcPr>
          <w:p w14:paraId="196FD7C6" w14:textId="77777777" w:rsidR="00B96094" w:rsidRPr="00980632" w:rsidRDefault="00B96094" w:rsidP="00B96094">
            <w:pPr>
              <w:spacing w:before="0" w:line="240" w:lineRule="auto"/>
              <w:jc w:val="center"/>
              <w:rPr>
                <w:b/>
                <w:bCs/>
              </w:rPr>
            </w:pPr>
            <w:r w:rsidRPr="00980632">
              <w:rPr>
                <w:b/>
                <w:bCs/>
              </w:rPr>
              <w:t>Učivo</w:t>
            </w:r>
          </w:p>
        </w:tc>
        <w:tc>
          <w:tcPr>
            <w:tcW w:w="2835" w:type="dxa"/>
            <w:shd w:val="clear" w:color="auto" w:fill="BFBFBF"/>
            <w:vAlign w:val="center"/>
          </w:tcPr>
          <w:p w14:paraId="72B57F7F" w14:textId="77777777" w:rsidR="00B96094" w:rsidRPr="00980632" w:rsidRDefault="00B96094" w:rsidP="00B96094">
            <w:pPr>
              <w:spacing w:before="0" w:line="240" w:lineRule="auto"/>
              <w:jc w:val="center"/>
              <w:rPr>
                <w:b/>
                <w:bCs/>
              </w:rPr>
            </w:pPr>
            <w:r w:rsidRPr="00980632">
              <w:rPr>
                <w:b/>
                <w:bCs/>
              </w:rPr>
              <w:t>Průřezová témata,</w:t>
            </w:r>
          </w:p>
          <w:p w14:paraId="37E930A9" w14:textId="77777777" w:rsidR="00B96094" w:rsidRPr="00980632" w:rsidRDefault="00B96094" w:rsidP="00B96094">
            <w:pPr>
              <w:spacing w:before="0" w:line="240" w:lineRule="auto"/>
              <w:jc w:val="center"/>
              <w:rPr>
                <w:b/>
                <w:bCs/>
              </w:rPr>
            </w:pPr>
            <w:r w:rsidRPr="00980632">
              <w:rPr>
                <w:b/>
                <w:bCs/>
              </w:rPr>
              <w:t>MP vztahy</w:t>
            </w:r>
          </w:p>
        </w:tc>
      </w:tr>
      <w:tr w:rsidR="00B96094" w:rsidRPr="00DB6A15" w14:paraId="0675990E" w14:textId="77777777" w:rsidTr="00B96094">
        <w:tc>
          <w:tcPr>
            <w:tcW w:w="3685" w:type="dxa"/>
          </w:tcPr>
          <w:p w14:paraId="7F5CED28" w14:textId="77777777" w:rsidR="00B96094" w:rsidRPr="00DB6A15" w:rsidRDefault="00B96094" w:rsidP="00B96094">
            <w:pPr>
              <w:pStyle w:val="Tabulkaodrazky"/>
              <w:rPr>
                <w:sz w:val="24"/>
              </w:rPr>
            </w:pPr>
          </w:p>
          <w:p w14:paraId="2B031E7B" w14:textId="77777777" w:rsidR="00B96094" w:rsidRPr="00DB6A15" w:rsidRDefault="00B96094" w:rsidP="00B96094">
            <w:pPr>
              <w:pStyle w:val="Tabulkaodrazky"/>
              <w:rPr>
                <w:sz w:val="24"/>
              </w:rPr>
            </w:pPr>
          </w:p>
          <w:p w14:paraId="31B50D68" w14:textId="77777777" w:rsidR="00B96094" w:rsidRPr="002B00A2" w:rsidRDefault="00B96094" w:rsidP="00CC5C4F">
            <w:pPr>
              <w:pStyle w:val="Tabulkaodrazky"/>
              <w:numPr>
                <w:ilvl w:val="0"/>
                <w:numId w:val="9"/>
              </w:numPr>
              <w:tabs>
                <w:tab w:val="num" w:pos="227"/>
              </w:tabs>
              <w:ind w:left="227" w:hanging="227"/>
            </w:pPr>
            <w:r w:rsidRPr="002B00A2">
              <w:t>rozšiřuje získané klíčové</w:t>
            </w:r>
            <w:r>
              <w:t xml:space="preserve"> </w:t>
            </w:r>
            <w:r w:rsidRPr="002B00A2">
              <w:t>kompetence, znalosti</w:t>
            </w:r>
            <w:r>
              <w:t xml:space="preserve"> a </w:t>
            </w:r>
            <w:r w:rsidRPr="002B00A2">
              <w:t>dovednosti ze vzdělávací</w:t>
            </w:r>
            <w:r>
              <w:t xml:space="preserve"> </w:t>
            </w:r>
            <w:r w:rsidRPr="002B00A2">
              <w:t>oblasti Člověk</w:t>
            </w:r>
            <w:r>
              <w:t xml:space="preserve"> a </w:t>
            </w:r>
            <w:r w:rsidRPr="002B00A2">
              <w:t>společnost</w:t>
            </w:r>
          </w:p>
          <w:p w14:paraId="09D01584" w14:textId="77777777" w:rsidR="00B96094" w:rsidRPr="002B00A2" w:rsidRDefault="00B96094" w:rsidP="00CC5C4F">
            <w:pPr>
              <w:pStyle w:val="Tabulkaodrazky"/>
              <w:numPr>
                <w:ilvl w:val="0"/>
                <w:numId w:val="9"/>
              </w:numPr>
              <w:tabs>
                <w:tab w:val="num" w:pos="227"/>
              </w:tabs>
              <w:ind w:left="227" w:hanging="227"/>
            </w:pPr>
            <w:r w:rsidRPr="002B00A2">
              <w:t>vypracovává samostatné práce</w:t>
            </w:r>
            <w:r>
              <w:t xml:space="preserve"> a </w:t>
            </w:r>
            <w:r w:rsidRPr="002B00A2">
              <w:t>eseje na zadaná témata</w:t>
            </w:r>
          </w:p>
          <w:p w14:paraId="0ED62E6A" w14:textId="77777777" w:rsidR="00B96094" w:rsidRPr="00DB6A15" w:rsidRDefault="00B96094" w:rsidP="00CC5C4F">
            <w:pPr>
              <w:pStyle w:val="Tabulkaodrazky"/>
              <w:numPr>
                <w:ilvl w:val="0"/>
                <w:numId w:val="9"/>
              </w:numPr>
              <w:tabs>
                <w:tab w:val="num" w:pos="227"/>
              </w:tabs>
              <w:ind w:left="227" w:hanging="227"/>
            </w:pPr>
            <w:r w:rsidRPr="00DB6A15">
              <w:t>objasní původ psychologie, její vyčlenění</w:t>
            </w:r>
            <w:r>
              <w:t xml:space="preserve"> z </w:t>
            </w:r>
            <w:r w:rsidRPr="00DB6A15">
              <w:t>filosofie</w:t>
            </w:r>
          </w:p>
          <w:p w14:paraId="49BF5A98" w14:textId="77777777" w:rsidR="00B96094" w:rsidRPr="00DB6A15" w:rsidRDefault="00B96094" w:rsidP="00CC5C4F">
            <w:pPr>
              <w:pStyle w:val="Tabulkaodrazky"/>
              <w:numPr>
                <w:ilvl w:val="0"/>
                <w:numId w:val="9"/>
              </w:numPr>
              <w:tabs>
                <w:tab w:val="num" w:pos="227"/>
              </w:tabs>
              <w:ind w:left="227" w:hanging="227"/>
            </w:pPr>
            <w:r w:rsidRPr="00DB6A15">
              <w:t>charakterizuje předmět psychologie, cíl,</w:t>
            </w:r>
            <w:r>
              <w:t xml:space="preserve"> </w:t>
            </w:r>
            <w:r w:rsidRPr="00DB6A15">
              <w:t>metody</w:t>
            </w:r>
            <w:r>
              <w:t xml:space="preserve"> a </w:t>
            </w:r>
            <w:r w:rsidRPr="00DB6A15">
              <w:t>jednotlivé obory</w:t>
            </w:r>
          </w:p>
          <w:p w14:paraId="4D035B00" w14:textId="77777777" w:rsidR="00B96094" w:rsidRPr="002B00A2" w:rsidRDefault="00B96094" w:rsidP="00CC5C4F">
            <w:pPr>
              <w:pStyle w:val="Tabulkaodrazky"/>
              <w:numPr>
                <w:ilvl w:val="0"/>
                <w:numId w:val="9"/>
              </w:numPr>
              <w:tabs>
                <w:tab w:val="num" w:pos="227"/>
              </w:tabs>
              <w:ind w:left="227" w:hanging="227"/>
            </w:pPr>
            <w:r w:rsidRPr="002B00A2">
              <w:t>charakterizuje jednotlivé psychoanalytické pojmy</w:t>
            </w:r>
            <w:r>
              <w:t xml:space="preserve"> a </w:t>
            </w:r>
            <w:r w:rsidRPr="002B00A2">
              <w:t>jejich vzájemný vztah</w:t>
            </w:r>
          </w:p>
          <w:p w14:paraId="14C6EA6A" w14:textId="77777777" w:rsidR="00B96094" w:rsidRPr="002B00A2" w:rsidRDefault="00B96094" w:rsidP="00CC5C4F">
            <w:pPr>
              <w:pStyle w:val="Tabulkaodrazky"/>
              <w:numPr>
                <w:ilvl w:val="0"/>
                <w:numId w:val="9"/>
              </w:numPr>
              <w:tabs>
                <w:tab w:val="num" w:pos="227"/>
              </w:tabs>
              <w:ind w:left="227" w:hanging="227"/>
            </w:pPr>
            <w:r w:rsidRPr="002B00A2">
              <w:t>identifikuje jejich projevy</w:t>
            </w:r>
            <w:r>
              <w:t xml:space="preserve"> v </w:t>
            </w:r>
            <w:r w:rsidRPr="002B00A2">
              <w:t>reálném životě</w:t>
            </w:r>
            <w:r>
              <w:t xml:space="preserve"> v </w:t>
            </w:r>
            <w:r w:rsidRPr="002B00A2">
              <w:t>závislosti na situaci, prostředí, výchově</w:t>
            </w:r>
          </w:p>
          <w:p w14:paraId="2E1BAF10" w14:textId="77777777" w:rsidR="00B96094" w:rsidRPr="002B00A2" w:rsidRDefault="00B96094" w:rsidP="00CC5C4F">
            <w:pPr>
              <w:pStyle w:val="Tabulkaodrazky"/>
              <w:numPr>
                <w:ilvl w:val="0"/>
                <w:numId w:val="9"/>
              </w:numPr>
              <w:tabs>
                <w:tab w:val="num" w:pos="227"/>
              </w:tabs>
              <w:ind w:left="227" w:hanging="227"/>
            </w:pPr>
            <w:r w:rsidRPr="002B00A2">
              <w:t>charakterizuje základní vývojové etapy</w:t>
            </w:r>
          </w:p>
          <w:p w14:paraId="7717C862" w14:textId="77777777" w:rsidR="00B96094" w:rsidRPr="002B00A2" w:rsidRDefault="00B96094" w:rsidP="00CC5C4F">
            <w:pPr>
              <w:pStyle w:val="Tabulkaodrazky"/>
              <w:numPr>
                <w:ilvl w:val="0"/>
                <w:numId w:val="9"/>
              </w:numPr>
              <w:tabs>
                <w:tab w:val="num" w:pos="227"/>
              </w:tabs>
              <w:ind w:left="227" w:hanging="227"/>
            </w:pPr>
            <w:r w:rsidRPr="002B00A2">
              <w:t>objasní rozdílnost životních úkolů</w:t>
            </w:r>
          </w:p>
          <w:p w14:paraId="666F540E" w14:textId="77777777" w:rsidR="00B96094" w:rsidRPr="00DB6A15" w:rsidRDefault="00B96094" w:rsidP="00CC5C4F">
            <w:pPr>
              <w:pStyle w:val="Tabulkaodrazky"/>
              <w:numPr>
                <w:ilvl w:val="0"/>
                <w:numId w:val="9"/>
              </w:numPr>
              <w:tabs>
                <w:tab w:val="num" w:pos="227"/>
              </w:tabs>
              <w:ind w:left="227" w:hanging="227"/>
            </w:pPr>
            <w:r w:rsidRPr="00DB6A15">
              <w:t>rozlišuje zdravé</w:t>
            </w:r>
            <w:r>
              <w:t xml:space="preserve"> a </w:t>
            </w:r>
            <w:r w:rsidRPr="00DB6A15">
              <w:t>patologické sebepojetí</w:t>
            </w:r>
          </w:p>
          <w:p w14:paraId="57F8920C" w14:textId="77777777" w:rsidR="00B96094" w:rsidRPr="00DB6A15" w:rsidRDefault="00B96094" w:rsidP="00CC5C4F">
            <w:pPr>
              <w:pStyle w:val="Tabulkaodrazky"/>
              <w:numPr>
                <w:ilvl w:val="0"/>
                <w:numId w:val="9"/>
              </w:numPr>
              <w:tabs>
                <w:tab w:val="num" w:pos="227"/>
              </w:tabs>
              <w:ind w:left="227" w:hanging="227"/>
            </w:pPr>
            <w:r w:rsidRPr="00DB6A15">
              <w:t>rozvíjí schopnost sebepoznání</w:t>
            </w:r>
            <w:r>
              <w:t>, podporuje zdravé sebevědomí u </w:t>
            </w:r>
            <w:r w:rsidRPr="00DB6A15">
              <w:t>sebe</w:t>
            </w:r>
            <w:r>
              <w:t xml:space="preserve"> i </w:t>
            </w:r>
            <w:r w:rsidRPr="00DB6A15">
              <w:t>svých spolužáků</w:t>
            </w:r>
          </w:p>
          <w:p w14:paraId="7607C4F3" w14:textId="77777777" w:rsidR="00B96094" w:rsidRPr="00DB6A15" w:rsidRDefault="00B96094" w:rsidP="00CC5C4F">
            <w:pPr>
              <w:pStyle w:val="Tabulkaodrazky"/>
              <w:numPr>
                <w:ilvl w:val="0"/>
                <w:numId w:val="9"/>
              </w:numPr>
              <w:tabs>
                <w:tab w:val="num" w:pos="227"/>
              </w:tabs>
              <w:ind w:left="227" w:hanging="227"/>
            </w:pPr>
            <w:r w:rsidRPr="00DB6A15">
              <w:t>odli</w:t>
            </w:r>
            <w:r>
              <w:t>šuje různé varianty frustrace a </w:t>
            </w:r>
            <w:r w:rsidRPr="00DB6A15">
              <w:t>způsoby jejich řešení</w:t>
            </w:r>
          </w:p>
          <w:p w14:paraId="231BA261" w14:textId="77777777" w:rsidR="00B96094" w:rsidRPr="00DB6A15" w:rsidRDefault="00B96094" w:rsidP="00CC5C4F">
            <w:pPr>
              <w:pStyle w:val="Tabulkaodrazky"/>
              <w:numPr>
                <w:ilvl w:val="0"/>
                <w:numId w:val="9"/>
              </w:numPr>
              <w:tabs>
                <w:tab w:val="num" w:pos="227"/>
              </w:tabs>
              <w:ind w:left="227" w:hanging="227"/>
            </w:pPr>
            <w:r w:rsidRPr="00DB6A15">
              <w:t xml:space="preserve">porovná jednotlivé způsoby řešení náročných situací </w:t>
            </w:r>
          </w:p>
          <w:p w14:paraId="76311FB4" w14:textId="77777777" w:rsidR="00B96094" w:rsidRPr="002B00A2" w:rsidRDefault="00B96094" w:rsidP="00CC5C4F">
            <w:pPr>
              <w:pStyle w:val="Tabulkaodrazky"/>
              <w:numPr>
                <w:ilvl w:val="0"/>
                <w:numId w:val="9"/>
              </w:numPr>
              <w:tabs>
                <w:tab w:val="num" w:pos="227"/>
              </w:tabs>
              <w:ind w:left="227" w:hanging="227"/>
            </w:pPr>
            <w:r w:rsidRPr="002B00A2">
              <w:lastRenderedPageBreak/>
              <w:t>osvojí si základní dovednosti usnadňující mezilidskou komunikaci</w:t>
            </w:r>
          </w:p>
          <w:p w14:paraId="559A2CA2" w14:textId="77777777" w:rsidR="00B96094" w:rsidRPr="002B00A2" w:rsidRDefault="00B96094" w:rsidP="00CC5C4F">
            <w:pPr>
              <w:pStyle w:val="Tabulkaodrazky"/>
              <w:numPr>
                <w:ilvl w:val="0"/>
                <w:numId w:val="9"/>
              </w:numPr>
              <w:tabs>
                <w:tab w:val="num" w:pos="227"/>
              </w:tabs>
              <w:ind w:left="227" w:hanging="227"/>
            </w:pPr>
            <w:r w:rsidRPr="002B00A2">
              <w:t>shrne základní pravidla efektivní komunikace</w:t>
            </w:r>
          </w:p>
          <w:p w14:paraId="16AF2097" w14:textId="77777777" w:rsidR="00B96094" w:rsidRPr="002B00A2" w:rsidRDefault="00B96094" w:rsidP="00CC5C4F">
            <w:pPr>
              <w:pStyle w:val="Tabulkaodrazky"/>
              <w:numPr>
                <w:ilvl w:val="0"/>
                <w:numId w:val="9"/>
              </w:numPr>
              <w:tabs>
                <w:tab w:val="num" w:pos="227"/>
              </w:tabs>
              <w:ind w:left="227" w:hanging="227"/>
            </w:pPr>
            <w:r>
              <w:t>vysvětlí rozdíl mezi verbální a </w:t>
            </w:r>
            <w:r w:rsidRPr="002B00A2">
              <w:t>neverbální komunikací</w:t>
            </w:r>
          </w:p>
          <w:p w14:paraId="5781FD3F" w14:textId="77777777" w:rsidR="00B96094" w:rsidRPr="002B00A2" w:rsidRDefault="00B96094" w:rsidP="00CC5C4F">
            <w:pPr>
              <w:pStyle w:val="Tabulkaodrazky"/>
              <w:numPr>
                <w:ilvl w:val="0"/>
                <w:numId w:val="9"/>
              </w:numPr>
              <w:tabs>
                <w:tab w:val="num" w:pos="227"/>
              </w:tabs>
              <w:ind w:left="227" w:hanging="227"/>
            </w:pPr>
            <w:r w:rsidRPr="002B00A2">
              <w:t>porovná manipulativní</w:t>
            </w:r>
            <w:r>
              <w:t xml:space="preserve"> a </w:t>
            </w:r>
            <w:r w:rsidRPr="002B00A2">
              <w:t>nemanipulativní jednání</w:t>
            </w:r>
          </w:p>
          <w:p w14:paraId="30DD432A" w14:textId="77777777" w:rsidR="00B96094" w:rsidRPr="00DB6A15" w:rsidRDefault="00B96094" w:rsidP="00B96094">
            <w:pPr>
              <w:pStyle w:val="Zkladntext31"/>
              <w:snapToGrid w:val="0"/>
              <w:rPr>
                <w:color w:val="000000"/>
              </w:rPr>
            </w:pPr>
          </w:p>
          <w:p w14:paraId="33665D9A" w14:textId="77777777" w:rsidR="00B96094" w:rsidRDefault="00B96094" w:rsidP="00B96094">
            <w:pPr>
              <w:pStyle w:val="Zkladntext31"/>
              <w:snapToGrid w:val="0"/>
              <w:rPr>
                <w:i/>
                <w:iCs/>
                <w:color w:val="000000"/>
              </w:rPr>
            </w:pPr>
          </w:p>
          <w:p w14:paraId="7921B163" w14:textId="77777777" w:rsidR="00B96094" w:rsidRDefault="00B96094" w:rsidP="00B96094">
            <w:pPr>
              <w:pStyle w:val="Zkladntext31"/>
              <w:snapToGrid w:val="0"/>
              <w:rPr>
                <w:i/>
                <w:iCs/>
                <w:color w:val="000000"/>
              </w:rPr>
            </w:pPr>
          </w:p>
          <w:p w14:paraId="1C9F1801" w14:textId="77777777" w:rsidR="00B96094" w:rsidRDefault="00B96094" w:rsidP="00B96094">
            <w:pPr>
              <w:pStyle w:val="Zkladntext31"/>
              <w:snapToGrid w:val="0"/>
              <w:rPr>
                <w:i/>
                <w:iCs/>
                <w:color w:val="000000"/>
              </w:rPr>
            </w:pPr>
          </w:p>
          <w:p w14:paraId="1E68ADB7" w14:textId="77777777" w:rsidR="00B96094" w:rsidRDefault="00B96094" w:rsidP="00B96094">
            <w:pPr>
              <w:pStyle w:val="Zkladntext31"/>
              <w:snapToGrid w:val="0"/>
              <w:rPr>
                <w:i/>
                <w:iCs/>
                <w:color w:val="000000"/>
              </w:rPr>
            </w:pPr>
          </w:p>
          <w:p w14:paraId="30DD06AB" w14:textId="77777777" w:rsidR="00B96094" w:rsidRDefault="00B96094" w:rsidP="00B96094">
            <w:pPr>
              <w:pStyle w:val="Zkladntext31"/>
              <w:snapToGrid w:val="0"/>
              <w:rPr>
                <w:i/>
                <w:iCs/>
                <w:color w:val="000000"/>
              </w:rPr>
            </w:pPr>
          </w:p>
          <w:p w14:paraId="2A55A903" w14:textId="77777777" w:rsidR="00B96094" w:rsidRPr="00DB6A15" w:rsidRDefault="00B96094" w:rsidP="00B96094">
            <w:pPr>
              <w:pStyle w:val="Zkladntext31"/>
              <w:snapToGrid w:val="0"/>
              <w:rPr>
                <w:i/>
                <w:iCs/>
                <w:color w:val="000000"/>
              </w:rPr>
            </w:pPr>
          </w:p>
          <w:p w14:paraId="3341983B" w14:textId="77777777" w:rsidR="00B96094" w:rsidRPr="00DB6A15" w:rsidRDefault="00B96094" w:rsidP="00CC5C4F">
            <w:pPr>
              <w:pStyle w:val="Tabulkaodrazky"/>
              <w:numPr>
                <w:ilvl w:val="0"/>
                <w:numId w:val="9"/>
              </w:numPr>
              <w:tabs>
                <w:tab w:val="num" w:pos="227"/>
              </w:tabs>
              <w:ind w:left="227" w:hanging="227"/>
            </w:pPr>
            <w:r w:rsidRPr="00DB6A15">
              <w:t>orientuje se</w:t>
            </w:r>
            <w:r>
              <w:t xml:space="preserve"> v </w:t>
            </w:r>
            <w:r w:rsidRPr="00DB6A15">
              <w:t>zá</w:t>
            </w:r>
            <w:r>
              <w:t>sadách sociologického myšlení a </w:t>
            </w:r>
            <w:r w:rsidRPr="00DB6A15">
              <w:t>sociologických paradigmat</w:t>
            </w:r>
          </w:p>
          <w:p w14:paraId="7679D57D" w14:textId="77777777" w:rsidR="00B96094" w:rsidRPr="00DB6A15" w:rsidRDefault="00B96094" w:rsidP="00CC5C4F">
            <w:pPr>
              <w:pStyle w:val="Tabulkaodrazky"/>
              <w:numPr>
                <w:ilvl w:val="0"/>
                <w:numId w:val="9"/>
              </w:numPr>
              <w:tabs>
                <w:tab w:val="num" w:pos="227"/>
              </w:tabs>
              <w:ind w:left="227" w:hanging="227"/>
            </w:pPr>
            <w:r w:rsidRPr="00DB6A15">
              <w:t xml:space="preserve">uvede hlavní charakteristiky sociologických teorií </w:t>
            </w:r>
          </w:p>
          <w:p w14:paraId="3B00163F" w14:textId="77777777" w:rsidR="00B96094" w:rsidRPr="002B00A2" w:rsidRDefault="00B96094" w:rsidP="00CC5C4F">
            <w:pPr>
              <w:pStyle w:val="Tabulkaodrazky"/>
              <w:numPr>
                <w:ilvl w:val="0"/>
                <w:numId w:val="9"/>
              </w:numPr>
              <w:tabs>
                <w:tab w:val="num" w:pos="227"/>
              </w:tabs>
              <w:ind w:left="227" w:hanging="227"/>
            </w:pPr>
            <w:r w:rsidRPr="002B00A2">
              <w:t>r</w:t>
            </w:r>
            <w:r>
              <w:t>espektuje kulturní odlišnosti a </w:t>
            </w:r>
            <w:r w:rsidRPr="002B00A2">
              <w:t>rozdíly</w:t>
            </w:r>
            <w:r>
              <w:t xml:space="preserve"> v </w:t>
            </w:r>
            <w:r w:rsidRPr="002B00A2">
              <w:t>projevu příslušníků různých sociálních skupin, na příkladech doloží,</w:t>
            </w:r>
            <w:r>
              <w:t xml:space="preserve"> k </w:t>
            </w:r>
            <w:r w:rsidRPr="002B00A2">
              <w:t>jakým důsledkům mohou vést předsudky</w:t>
            </w:r>
          </w:p>
          <w:p w14:paraId="0D622FDA" w14:textId="77777777" w:rsidR="00B96094" w:rsidRPr="002B00A2" w:rsidRDefault="00B96094" w:rsidP="00CC5C4F">
            <w:pPr>
              <w:pStyle w:val="Tabulkaodrazky"/>
              <w:numPr>
                <w:ilvl w:val="0"/>
                <w:numId w:val="9"/>
              </w:numPr>
              <w:tabs>
                <w:tab w:val="num" w:pos="227"/>
              </w:tabs>
              <w:ind w:left="227" w:hanging="227"/>
            </w:pPr>
            <w:r w:rsidRPr="002B00A2">
              <w:t>objasní, jaký význam má sociální kontrola ve skupině</w:t>
            </w:r>
            <w:r>
              <w:t xml:space="preserve"> a </w:t>
            </w:r>
            <w:r w:rsidRPr="002B00A2">
              <w:t>ve větších sociálních celcích</w:t>
            </w:r>
          </w:p>
          <w:p w14:paraId="0AD2842F" w14:textId="77777777" w:rsidR="00B96094" w:rsidRPr="00DB6A15" w:rsidRDefault="00B96094" w:rsidP="00CC5C4F">
            <w:pPr>
              <w:pStyle w:val="Tabulkaodrazky"/>
              <w:numPr>
                <w:ilvl w:val="0"/>
                <w:numId w:val="9"/>
              </w:numPr>
              <w:tabs>
                <w:tab w:val="num" w:pos="227"/>
              </w:tabs>
              <w:ind w:left="227" w:hanging="227"/>
            </w:pPr>
            <w:r>
              <w:t>rozumí problematice davů a </w:t>
            </w:r>
            <w:r w:rsidRPr="00DB6A15">
              <w:t>kolektivního jednání</w:t>
            </w:r>
          </w:p>
          <w:p w14:paraId="4925A536" w14:textId="77777777" w:rsidR="00B96094" w:rsidRPr="00DB6A15" w:rsidRDefault="00B96094" w:rsidP="00CC5C4F">
            <w:pPr>
              <w:pStyle w:val="Tabulkaodrazky"/>
              <w:numPr>
                <w:ilvl w:val="0"/>
                <w:numId w:val="9"/>
              </w:numPr>
              <w:tabs>
                <w:tab w:val="num" w:pos="227"/>
              </w:tabs>
              <w:ind w:left="227" w:hanging="227"/>
            </w:pPr>
            <w:r w:rsidRPr="00DB6A15">
              <w:t>určí vztah osobnosti</w:t>
            </w:r>
            <w:r>
              <w:t xml:space="preserve"> a </w:t>
            </w:r>
            <w:r w:rsidRPr="00DB6A15">
              <w:t>sociální role, ocení význam symbolické interakce</w:t>
            </w:r>
          </w:p>
          <w:p w14:paraId="443FF3EA" w14:textId="77777777" w:rsidR="00B96094" w:rsidRPr="002B00A2" w:rsidRDefault="00B96094" w:rsidP="00CC5C4F">
            <w:pPr>
              <w:pStyle w:val="Tabulkaodrazky"/>
              <w:numPr>
                <w:ilvl w:val="0"/>
                <w:numId w:val="9"/>
              </w:numPr>
              <w:tabs>
                <w:tab w:val="num" w:pos="227"/>
              </w:tabs>
              <w:ind w:left="227" w:hanging="227"/>
            </w:pPr>
            <w:r>
              <w:t>objasní úlohu sociálních změn v </w:t>
            </w:r>
            <w:r w:rsidRPr="002B00A2">
              <w:t>individuálním</w:t>
            </w:r>
            <w:r>
              <w:t xml:space="preserve"> i </w:t>
            </w:r>
            <w:r w:rsidRPr="002B00A2">
              <w:t>společenském vývoji, rozlišuje změny konstruktivní</w:t>
            </w:r>
            <w:r>
              <w:t xml:space="preserve"> a </w:t>
            </w:r>
            <w:r w:rsidRPr="002B00A2">
              <w:t>destruktivní</w:t>
            </w:r>
          </w:p>
          <w:p w14:paraId="647D360A" w14:textId="77777777" w:rsidR="00B96094" w:rsidRPr="002B00A2" w:rsidRDefault="00B96094" w:rsidP="00CC5C4F">
            <w:pPr>
              <w:pStyle w:val="Tabulkaodrazky"/>
              <w:numPr>
                <w:ilvl w:val="0"/>
                <w:numId w:val="9"/>
              </w:numPr>
              <w:tabs>
                <w:tab w:val="num" w:pos="227"/>
              </w:tabs>
              <w:ind w:left="227" w:hanging="227"/>
            </w:pPr>
            <w:r w:rsidRPr="002B00A2">
              <w:t>rozpozná rozdíly mezi konzumní společnosti</w:t>
            </w:r>
            <w:r>
              <w:t xml:space="preserve"> a </w:t>
            </w:r>
            <w:r w:rsidRPr="002B00A2">
              <w:t>autentickým pojetím života</w:t>
            </w:r>
          </w:p>
          <w:p w14:paraId="328F1C43" w14:textId="77777777" w:rsidR="00B96094" w:rsidRPr="002B00A2" w:rsidRDefault="00B96094" w:rsidP="00CC5C4F">
            <w:pPr>
              <w:pStyle w:val="Tabulkaodrazky"/>
              <w:numPr>
                <w:ilvl w:val="0"/>
                <w:numId w:val="9"/>
              </w:numPr>
              <w:tabs>
                <w:tab w:val="num" w:pos="227"/>
              </w:tabs>
              <w:ind w:left="227" w:hanging="227"/>
            </w:pPr>
            <w:r w:rsidRPr="00DB6A15">
              <w:t>uvede hlavní typologii lidí</w:t>
            </w:r>
          </w:p>
          <w:p w14:paraId="373C0F21" w14:textId="77777777" w:rsidR="00B96094" w:rsidRPr="002B00A2" w:rsidRDefault="00B96094" w:rsidP="00CC5C4F">
            <w:pPr>
              <w:pStyle w:val="Tabulkaodrazky"/>
              <w:numPr>
                <w:ilvl w:val="0"/>
                <w:numId w:val="9"/>
              </w:numPr>
              <w:tabs>
                <w:tab w:val="num" w:pos="227"/>
              </w:tabs>
              <w:ind w:left="227" w:hanging="227"/>
            </w:pPr>
            <w:r w:rsidRPr="002B00A2">
              <w:t>objasní, jaký význam má typologie lidí pro práci týmu</w:t>
            </w:r>
          </w:p>
          <w:p w14:paraId="161D4832" w14:textId="77777777" w:rsidR="00B96094" w:rsidRPr="00DB6A15" w:rsidRDefault="00B96094" w:rsidP="00CC5C4F">
            <w:pPr>
              <w:pStyle w:val="Tabulkaodrazky"/>
              <w:numPr>
                <w:ilvl w:val="0"/>
                <w:numId w:val="9"/>
              </w:numPr>
              <w:tabs>
                <w:tab w:val="num" w:pos="227"/>
              </w:tabs>
              <w:ind w:left="227" w:hanging="227"/>
            </w:pPr>
            <w:r w:rsidRPr="00DB6A15">
              <w:t>posoudí svoji pozici</w:t>
            </w:r>
            <w:r>
              <w:t xml:space="preserve"> v </w:t>
            </w:r>
            <w:r w:rsidRPr="00DB6A15">
              <w:t>týmu</w:t>
            </w:r>
          </w:p>
          <w:p w14:paraId="7C676C85" w14:textId="77777777" w:rsidR="00B96094" w:rsidRPr="00DB6A15" w:rsidRDefault="00B96094" w:rsidP="00B96094">
            <w:pPr>
              <w:pStyle w:val="Tabulkaodrazky"/>
              <w:ind w:left="511" w:hanging="284"/>
              <w:rPr>
                <w:sz w:val="24"/>
              </w:rPr>
            </w:pPr>
          </w:p>
        </w:tc>
        <w:tc>
          <w:tcPr>
            <w:tcW w:w="3118" w:type="dxa"/>
          </w:tcPr>
          <w:p w14:paraId="26BB19A9" w14:textId="77777777" w:rsidR="00B96094" w:rsidRPr="0044418C" w:rsidRDefault="00B96094" w:rsidP="00B96094">
            <w:pPr>
              <w:pStyle w:val="Tabulkatucne"/>
            </w:pPr>
            <w:r w:rsidRPr="0044418C">
              <w:lastRenderedPageBreak/>
              <w:t>Psychologie – prohloubení znalostí</w:t>
            </w:r>
          </w:p>
          <w:p w14:paraId="72D43F3C"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psychika</w:t>
            </w:r>
          </w:p>
          <w:p w14:paraId="538ACEA4"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psýché</w:t>
            </w:r>
          </w:p>
          <w:p w14:paraId="0F264E83"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obecná psychologie</w:t>
            </w:r>
          </w:p>
          <w:p w14:paraId="4B9E9E67"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sociální psychologie</w:t>
            </w:r>
          </w:p>
          <w:p w14:paraId="1F2FB2B5"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vývojová psychologie</w:t>
            </w:r>
          </w:p>
          <w:p w14:paraId="03E782B4"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psychologie osobnosti</w:t>
            </w:r>
          </w:p>
          <w:p w14:paraId="638DE8AA"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psychopatologie</w:t>
            </w:r>
          </w:p>
          <w:p w14:paraId="5623A137"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aplikovaná psychologie</w:t>
            </w:r>
          </w:p>
          <w:p w14:paraId="2FECA48E"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psychoterapie</w:t>
            </w:r>
          </w:p>
          <w:p w14:paraId="2471B2CE"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psychodiagnostika</w:t>
            </w:r>
          </w:p>
          <w:p w14:paraId="38E54CCC"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vědomí</w:t>
            </w:r>
          </w:p>
          <w:p w14:paraId="4FBFFE48"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nevědomí</w:t>
            </w:r>
          </w:p>
          <w:p w14:paraId="138AF7A3"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id, ego, superego</w:t>
            </w:r>
          </w:p>
          <w:p w14:paraId="554AD5C5"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Oidipův komplex</w:t>
            </w:r>
          </w:p>
          <w:p w14:paraId="32F7D131"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Elektřin komplex</w:t>
            </w:r>
          </w:p>
          <w:p w14:paraId="68210A7B"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prenatální období</w:t>
            </w:r>
          </w:p>
          <w:p w14:paraId="569C0E0A"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novorozenecké období</w:t>
            </w:r>
          </w:p>
          <w:p w14:paraId="3BD36B0D"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kojenecké období</w:t>
            </w:r>
          </w:p>
          <w:p w14:paraId="38BEAE43"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batolecí období</w:t>
            </w:r>
          </w:p>
          <w:p w14:paraId="06300055"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předškolní období</w:t>
            </w:r>
          </w:p>
          <w:p w14:paraId="7A8974FF"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mladší školní věk</w:t>
            </w:r>
          </w:p>
          <w:p w14:paraId="065A5CB7"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starší školní věk</w:t>
            </w:r>
          </w:p>
          <w:p w14:paraId="53A3988B"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puberta</w:t>
            </w:r>
          </w:p>
          <w:p w14:paraId="461FF1F3"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adolescence</w:t>
            </w:r>
          </w:p>
          <w:p w14:paraId="5291CEDE"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dospělost</w:t>
            </w:r>
          </w:p>
          <w:p w14:paraId="3EBA0173"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stáří</w:t>
            </w:r>
          </w:p>
          <w:p w14:paraId="00D67AB6"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sebepojetí</w:t>
            </w:r>
          </w:p>
          <w:p w14:paraId="3F2E5B1A"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sebehodnocení</w:t>
            </w:r>
          </w:p>
          <w:p w14:paraId="7069DD1E"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sebevědomí</w:t>
            </w:r>
          </w:p>
          <w:p w14:paraId="2854CA0D"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lastRenderedPageBreak/>
              <w:t>sebeláska</w:t>
            </w:r>
          </w:p>
          <w:p w14:paraId="57D81BD4"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narcismus</w:t>
            </w:r>
          </w:p>
          <w:p w14:paraId="18B07C52"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stres</w:t>
            </w:r>
          </w:p>
          <w:p w14:paraId="459E0345"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frustrace</w:t>
            </w:r>
          </w:p>
          <w:p w14:paraId="59F051B8"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deprivace</w:t>
            </w:r>
          </w:p>
          <w:p w14:paraId="737BF002"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agrese</w:t>
            </w:r>
          </w:p>
          <w:p w14:paraId="74B379B4"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pasivita</w:t>
            </w:r>
          </w:p>
          <w:p w14:paraId="2450EDB2"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vytěsnění</w:t>
            </w:r>
          </w:p>
          <w:p w14:paraId="4FBB9084"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kompenzace</w:t>
            </w:r>
          </w:p>
          <w:p w14:paraId="69A40366"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racionalizace</w:t>
            </w:r>
          </w:p>
          <w:p w14:paraId="54234C07"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popření</w:t>
            </w:r>
          </w:p>
          <w:p w14:paraId="69287890"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efektivní komunikace</w:t>
            </w:r>
          </w:p>
          <w:p w14:paraId="50A62C37" w14:textId="77777777" w:rsidR="00B96094" w:rsidRPr="00DB5385" w:rsidRDefault="00B96094"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manipulace</w:t>
            </w:r>
          </w:p>
          <w:p w14:paraId="11FB1625" w14:textId="77777777" w:rsidR="00B96094" w:rsidRPr="00DB5385" w:rsidRDefault="00B96094"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pasivita</w:t>
            </w:r>
          </w:p>
          <w:p w14:paraId="688D4CF3" w14:textId="77777777" w:rsidR="00B96094" w:rsidRPr="00DB5385" w:rsidRDefault="00B96094"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agresivita</w:t>
            </w:r>
          </w:p>
          <w:p w14:paraId="0FCDF95F" w14:textId="77777777" w:rsidR="00B96094" w:rsidRPr="00DB5385" w:rsidRDefault="00B96094"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asertivita</w:t>
            </w:r>
          </w:p>
          <w:p w14:paraId="6BE464FC" w14:textId="77777777" w:rsidR="00B96094" w:rsidRPr="0044418C" w:rsidRDefault="00B96094" w:rsidP="00B96094">
            <w:pPr>
              <w:pStyle w:val="Tabulkatucne"/>
            </w:pPr>
            <w:r w:rsidRPr="0044418C">
              <w:t>Sociologie – prohloubení znalostí</w:t>
            </w:r>
          </w:p>
          <w:p w14:paraId="34030F95" w14:textId="77777777" w:rsidR="00B96094" w:rsidRPr="00DB5385" w:rsidRDefault="00B96094"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objektivní sociologie</w:t>
            </w:r>
          </w:p>
          <w:p w14:paraId="7479A0AA" w14:textId="77777777" w:rsidR="00B96094" w:rsidRPr="00DB5385" w:rsidRDefault="00B96094" w:rsidP="00CC5C4F">
            <w:pPr>
              <w:pStyle w:val="TabulkatextChar"/>
              <w:numPr>
                <w:ilvl w:val="0"/>
                <w:numId w:val="8"/>
              </w:numPr>
              <w:tabs>
                <w:tab w:val="clear" w:pos="567"/>
                <w:tab w:val="num" w:pos="284"/>
              </w:tabs>
              <w:ind w:left="284"/>
              <w:rPr>
                <w:rFonts w:ascii="Segoe UI Light" w:hAnsi="Segoe UI Light"/>
              </w:rPr>
            </w:pPr>
            <w:proofErr w:type="spellStart"/>
            <w:r w:rsidRPr="00DB5385">
              <w:rPr>
                <w:rFonts w:ascii="Segoe UI Light" w:hAnsi="Segoe UI Light"/>
              </w:rPr>
              <w:t>intepretativní</w:t>
            </w:r>
            <w:proofErr w:type="spellEnd"/>
            <w:r w:rsidRPr="00DB5385">
              <w:rPr>
                <w:rFonts w:ascii="Segoe UI Light" w:hAnsi="Segoe UI Light"/>
              </w:rPr>
              <w:t xml:space="preserve"> sociologie</w:t>
            </w:r>
          </w:p>
          <w:p w14:paraId="79159C48"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moderní společnost</w:t>
            </w:r>
          </w:p>
          <w:p w14:paraId="4D19602E"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společenský řád</w:t>
            </w:r>
          </w:p>
          <w:p w14:paraId="618B9F73"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konformita</w:t>
            </w:r>
          </w:p>
          <w:p w14:paraId="4470D758"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deviace</w:t>
            </w:r>
          </w:p>
          <w:p w14:paraId="38021945"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kultura</w:t>
            </w:r>
          </w:p>
          <w:p w14:paraId="43903ECA"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člověk jako sociální bytost</w:t>
            </w:r>
          </w:p>
          <w:p w14:paraId="0FC5933E"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sebevědomí</w:t>
            </w:r>
          </w:p>
          <w:p w14:paraId="29AE6C6B"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sebepoznání</w:t>
            </w:r>
          </w:p>
          <w:p w14:paraId="238215DF"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konflikt</w:t>
            </w:r>
          </w:p>
          <w:p w14:paraId="508DCD0C"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formální</w:t>
            </w:r>
            <w:r>
              <w:rPr>
                <w:rFonts w:ascii="Segoe UI Light" w:hAnsi="Segoe UI Light"/>
              </w:rPr>
              <w:t xml:space="preserve"> a </w:t>
            </w:r>
            <w:r w:rsidRPr="002B00A2">
              <w:rPr>
                <w:rFonts w:ascii="Segoe UI Light" w:hAnsi="Segoe UI Light"/>
              </w:rPr>
              <w:t>neformální vztahy</w:t>
            </w:r>
          </w:p>
          <w:p w14:paraId="6B0038AC"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asertivní chování</w:t>
            </w:r>
          </w:p>
          <w:p w14:paraId="028B0D3C"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sociální stratifikace</w:t>
            </w:r>
          </w:p>
          <w:p w14:paraId="2B8755E5"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sociální pozice sociální role</w:t>
            </w:r>
          </w:p>
          <w:p w14:paraId="01F6F449"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instituce</w:t>
            </w:r>
          </w:p>
          <w:p w14:paraId="7A064093"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byrokracie</w:t>
            </w:r>
          </w:p>
          <w:p w14:paraId="5CE8401D"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organizace</w:t>
            </w:r>
          </w:p>
          <w:p w14:paraId="54F07AEA"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identita</w:t>
            </w:r>
          </w:p>
          <w:p w14:paraId="28A84FCE"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jinakost</w:t>
            </w:r>
          </w:p>
          <w:p w14:paraId="5C0A61C8"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konzum</w:t>
            </w:r>
          </w:p>
          <w:p w14:paraId="15562E98"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konzumní společnost</w:t>
            </w:r>
          </w:p>
          <w:p w14:paraId="26463724"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typologie lidí</w:t>
            </w:r>
          </w:p>
          <w:p w14:paraId="6EBE2336"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tým</w:t>
            </w:r>
          </w:p>
          <w:p w14:paraId="0F59C53B"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týmové role</w:t>
            </w:r>
          </w:p>
          <w:p w14:paraId="01F03098" w14:textId="77777777" w:rsidR="00B96094" w:rsidRPr="0044418C" w:rsidRDefault="00B96094" w:rsidP="00CC5C4F">
            <w:pPr>
              <w:pStyle w:val="TabulkatextChar"/>
              <w:numPr>
                <w:ilvl w:val="0"/>
                <w:numId w:val="8"/>
              </w:numPr>
              <w:tabs>
                <w:tab w:val="clear" w:pos="567"/>
                <w:tab w:val="num" w:pos="284"/>
              </w:tabs>
              <w:ind w:left="284"/>
              <w:rPr>
                <w:rFonts w:ascii="Segoe UI Light" w:hAnsi="Segoe UI Light"/>
                <w:sz w:val="24"/>
              </w:rPr>
            </w:pPr>
            <w:r w:rsidRPr="002B00A2">
              <w:rPr>
                <w:rFonts w:ascii="Segoe UI Light" w:hAnsi="Segoe UI Light"/>
              </w:rPr>
              <w:lastRenderedPageBreak/>
              <w:t>týmová spolupráce</w:t>
            </w:r>
          </w:p>
        </w:tc>
        <w:tc>
          <w:tcPr>
            <w:tcW w:w="2835" w:type="dxa"/>
          </w:tcPr>
          <w:p w14:paraId="7684E79F" w14:textId="77777777" w:rsidR="00B96094" w:rsidRPr="002B00A2" w:rsidRDefault="00B96094" w:rsidP="00B96094">
            <w:pPr>
              <w:pStyle w:val="Tabulkanormln"/>
            </w:pPr>
            <w:r w:rsidRPr="002B00A2">
              <w:lastRenderedPageBreak/>
              <w:t>OSV:</w:t>
            </w:r>
          </w:p>
          <w:p w14:paraId="63B6A5A4" w14:textId="77777777" w:rsidR="00B96094" w:rsidRPr="00DB6A15" w:rsidRDefault="00B96094" w:rsidP="00B96094">
            <w:pPr>
              <w:pStyle w:val="Tabulkanormln"/>
            </w:pPr>
            <w:r w:rsidRPr="002B00A2">
              <w:t>Poznávání</w:t>
            </w:r>
            <w:r>
              <w:t xml:space="preserve"> a </w:t>
            </w:r>
            <w:r w:rsidRPr="00DB6A15">
              <w:t>rozvoj vlastní osobnosti</w:t>
            </w:r>
          </w:p>
          <w:p w14:paraId="70FD5E1D" w14:textId="77777777" w:rsidR="00B96094" w:rsidRPr="00DB6A15" w:rsidRDefault="00B96094" w:rsidP="00B96094">
            <w:pPr>
              <w:pStyle w:val="Tabulkanormln"/>
              <w:rPr>
                <w:sz w:val="24"/>
                <w:szCs w:val="24"/>
              </w:rPr>
            </w:pPr>
          </w:p>
          <w:p w14:paraId="4310810F" w14:textId="77777777" w:rsidR="00B96094" w:rsidRPr="00DB6A15" w:rsidRDefault="00B96094" w:rsidP="00B96094">
            <w:pPr>
              <w:pStyle w:val="Tabulkanormln"/>
              <w:rPr>
                <w:sz w:val="24"/>
                <w:szCs w:val="24"/>
              </w:rPr>
            </w:pPr>
          </w:p>
          <w:p w14:paraId="6B340678" w14:textId="77777777" w:rsidR="00B96094" w:rsidRPr="00DB6A15" w:rsidRDefault="00B96094" w:rsidP="00B96094">
            <w:pPr>
              <w:spacing w:before="0" w:line="240" w:lineRule="auto"/>
            </w:pPr>
          </w:p>
          <w:p w14:paraId="45E92A9F" w14:textId="77777777" w:rsidR="00B96094" w:rsidRPr="00DB6A15" w:rsidRDefault="00B96094" w:rsidP="00B96094">
            <w:pPr>
              <w:spacing w:before="0" w:line="240" w:lineRule="auto"/>
            </w:pPr>
          </w:p>
          <w:p w14:paraId="1D14E783" w14:textId="77777777" w:rsidR="00B96094" w:rsidRPr="00DB6A15" w:rsidRDefault="00B96094" w:rsidP="00B96094">
            <w:pPr>
              <w:spacing w:before="0" w:line="240" w:lineRule="auto"/>
            </w:pPr>
          </w:p>
          <w:p w14:paraId="46024696" w14:textId="77777777" w:rsidR="00B96094" w:rsidRPr="00DB6A15" w:rsidRDefault="00B96094" w:rsidP="00B96094">
            <w:pPr>
              <w:spacing w:before="0" w:line="240" w:lineRule="auto"/>
            </w:pPr>
          </w:p>
          <w:p w14:paraId="605AB298" w14:textId="77777777" w:rsidR="00B96094" w:rsidRPr="00DB6A15" w:rsidRDefault="00B96094" w:rsidP="00B96094">
            <w:pPr>
              <w:spacing w:before="0" w:line="240" w:lineRule="auto"/>
            </w:pPr>
          </w:p>
          <w:p w14:paraId="128263B6" w14:textId="77777777" w:rsidR="00B96094" w:rsidRPr="00DB6A15" w:rsidRDefault="00B96094" w:rsidP="00B96094">
            <w:pPr>
              <w:spacing w:before="0" w:line="240" w:lineRule="auto"/>
            </w:pPr>
          </w:p>
          <w:p w14:paraId="2F380593" w14:textId="77777777" w:rsidR="00B96094" w:rsidRPr="00DB6A15" w:rsidRDefault="00B96094" w:rsidP="00B96094">
            <w:pPr>
              <w:spacing w:before="0" w:line="240" w:lineRule="auto"/>
            </w:pPr>
          </w:p>
          <w:p w14:paraId="133AA4AF" w14:textId="77777777" w:rsidR="00B96094" w:rsidRPr="00DB6A15" w:rsidRDefault="00B96094" w:rsidP="00B96094">
            <w:pPr>
              <w:spacing w:before="0" w:line="240" w:lineRule="auto"/>
            </w:pPr>
          </w:p>
          <w:p w14:paraId="4BCC7D9A" w14:textId="77777777" w:rsidR="00B96094" w:rsidRPr="00DB6A15" w:rsidRDefault="00B96094" w:rsidP="00B96094">
            <w:pPr>
              <w:spacing w:before="0" w:line="240" w:lineRule="auto"/>
            </w:pPr>
          </w:p>
          <w:p w14:paraId="7EFB6757" w14:textId="77777777" w:rsidR="00B96094" w:rsidRPr="00DB6A15" w:rsidRDefault="00B96094" w:rsidP="00B96094">
            <w:pPr>
              <w:spacing w:before="0" w:line="240" w:lineRule="auto"/>
            </w:pPr>
          </w:p>
          <w:p w14:paraId="0DB8721D" w14:textId="77777777" w:rsidR="00B96094" w:rsidRPr="00DB6A15" w:rsidRDefault="00B96094" w:rsidP="00B96094">
            <w:pPr>
              <w:spacing w:before="0" w:line="240" w:lineRule="auto"/>
            </w:pPr>
          </w:p>
          <w:p w14:paraId="77FE7F99" w14:textId="77777777" w:rsidR="00B96094" w:rsidRPr="00DB6A15" w:rsidRDefault="00B96094" w:rsidP="00B96094">
            <w:pPr>
              <w:spacing w:before="0" w:line="240" w:lineRule="auto"/>
            </w:pPr>
          </w:p>
          <w:p w14:paraId="79721234" w14:textId="77777777" w:rsidR="00B96094" w:rsidRPr="00DB6A15" w:rsidRDefault="00B96094" w:rsidP="00B96094">
            <w:pPr>
              <w:spacing w:before="0" w:line="240" w:lineRule="auto"/>
            </w:pPr>
          </w:p>
          <w:p w14:paraId="28315E63" w14:textId="77777777" w:rsidR="00B96094" w:rsidRPr="00DB6A15" w:rsidRDefault="00B96094" w:rsidP="00B96094">
            <w:pPr>
              <w:spacing w:before="0" w:line="240" w:lineRule="auto"/>
            </w:pPr>
          </w:p>
          <w:p w14:paraId="08FEBB6F" w14:textId="77777777" w:rsidR="00B96094" w:rsidRPr="00DB6A15" w:rsidRDefault="00B96094" w:rsidP="00B96094">
            <w:pPr>
              <w:spacing w:before="0" w:line="240" w:lineRule="auto"/>
            </w:pPr>
          </w:p>
          <w:p w14:paraId="2F693F08" w14:textId="77777777" w:rsidR="00B96094" w:rsidRPr="00DB6A15" w:rsidRDefault="00B96094" w:rsidP="00B96094">
            <w:pPr>
              <w:spacing w:before="0" w:line="240" w:lineRule="auto"/>
            </w:pPr>
          </w:p>
          <w:p w14:paraId="73A3E81A" w14:textId="77777777" w:rsidR="00B96094" w:rsidRPr="00DB6A15" w:rsidRDefault="00B96094" w:rsidP="00B96094">
            <w:pPr>
              <w:spacing w:before="0" w:line="240" w:lineRule="auto"/>
            </w:pPr>
          </w:p>
          <w:p w14:paraId="720C113F" w14:textId="77777777" w:rsidR="00B96094" w:rsidRPr="00DB6A15" w:rsidRDefault="00B96094" w:rsidP="00B96094">
            <w:pPr>
              <w:spacing w:before="0" w:line="240" w:lineRule="auto"/>
            </w:pPr>
          </w:p>
          <w:p w14:paraId="53FE9BFD" w14:textId="77777777" w:rsidR="00B96094" w:rsidRPr="00DB6A15" w:rsidRDefault="00B96094" w:rsidP="00B96094">
            <w:pPr>
              <w:spacing w:before="0" w:line="240" w:lineRule="auto"/>
            </w:pPr>
          </w:p>
          <w:p w14:paraId="69B32DB9" w14:textId="77777777" w:rsidR="00B96094" w:rsidRPr="00DB6A15" w:rsidRDefault="00B96094" w:rsidP="00B96094">
            <w:pPr>
              <w:spacing w:before="0" w:line="240" w:lineRule="auto"/>
            </w:pPr>
          </w:p>
          <w:p w14:paraId="19EDF2DE" w14:textId="77777777" w:rsidR="00B96094" w:rsidRPr="00DB6A15" w:rsidRDefault="00B96094" w:rsidP="00B96094">
            <w:pPr>
              <w:spacing w:before="0" w:line="240" w:lineRule="auto"/>
            </w:pPr>
          </w:p>
          <w:p w14:paraId="588AEE43" w14:textId="77777777" w:rsidR="00B96094" w:rsidRPr="00DB6A15" w:rsidRDefault="00B96094" w:rsidP="00B96094">
            <w:pPr>
              <w:spacing w:before="0" w:line="240" w:lineRule="auto"/>
            </w:pPr>
          </w:p>
          <w:p w14:paraId="64E36258" w14:textId="77777777" w:rsidR="00B96094" w:rsidRPr="00DB6A15" w:rsidRDefault="00B96094" w:rsidP="00B96094">
            <w:pPr>
              <w:spacing w:before="0" w:line="240" w:lineRule="auto"/>
            </w:pPr>
          </w:p>
          <w:p w14:paraId="0240BA4A" w14:textId="77777777" w:rsidR="00B96094" w:rsidRPr="00DB6A15" w:rsidRDefault="00B96094" w:rsidP="00B96094">
            <w:pPr>
              <w:spacing w:before="0" w:line="240" w:lineRule="auto"/>
            </w:pPr>
          </w:p>
          <w:p w14:paraId="08376714" w14:textId="77777777" w:rsidR="00B96094" w:rsidRPr="002B00A2" w:rsidRDefault="00B96094" w:rsidP="00B96094">
            <w:pPr>
              <w:pStyle w:val="Tabulkanormln"/>
            </w:pPr>
            <w:r w:rsidRPr="002B00A2">
              <w:lastRenderedPageBreak/>
              <w:t>OSV:</w:t>
            </w:r>
          </w:p>
          <w:p w14:paraId="507A149A" w14:textId="77777777" w:rsidR="00B96094" w:rsidRPr="002B00A2" w:rsidRDefault="00B96094" w:rsidP="00B96094">
            <w:pPr>
              <w:pStyle w:val="Tabulkanormln"/>
            </w:pPr>
            <w:r w:rsidRPr="002B00A2">
              <w:t>Seberegulace, organizační dovednosti</w:t>
            </w:r>
            <w:r>
              <w:t xml:space="preserve"> a </w:t>
            </w:r>
            <w:r w:rsidRPr="002B00A2">
              <w:t>efektivní řešení problémů, sociální komunikace, nácvik aktivního naslouchání formou skupinové práce</w:t>
            </w:r>
          </w:p>
          <w:p w14:paraId="76753A77" w14:textId="77777777" w:rsidR="00B96094" w:rsidRPr="00DB6A15" w:rsidRDefault="00B96094" w:rsidP="00B96094">
            <w:pPr>
              <w:pStyle w:val="Tabulkanormln"/>
              <w:rPr>
                <w:sz w:val="24"/>
                <w:szCs w:val="24"/>
              </w:rPr>
            </w:pPr>
          </w:p>
          <w:p w14:paraId="0A50D2AE" w14:textId="77777777" w:rsidR="00B96094" w:rsidRPr="00DB6A15" w:rsidRDefault="00B96094" w:rsidP="00B96094">
            <w:pPr>
              <w:pStyle w:val="Tabulkanormln"/>
              <w:rPr>
                <w:sz w:val="24"/>
                <w:szCs w:val="24"/>
              </w:rPr>
            </w:pPr>
          </w:p>
          <w:p w14:paraId="59AF22F8" w14:textId="77777777" w:rsidR="00B96094" w:rsidRPr="00DB6A15" w:rsidRDefault="00B96094" w:rsidP="00B96094">
            <w:pPr>
              <w:pStyle w:val="Tabulkanormln"/>
              <w:rPr>
                <w:sz w:val="24"/>
                <w:szCs w:val="24"/>
              </w:rPr>
            </w:pPr>
          </w:p>
          <w:p w14:paraId="2EDD620E" w14:textId="77777777" w:rsidR="00B96094" w:rsidRPr="00DB6A15" w:rsidRDefault="00B96094" w:rsidP="00B96094">
            <w:pPr>
              <w:pStyle w:val="Tabulkanormln"/>
              <w:rPr>
                <w:sz w:val="24"/>
                <w:szCs w:val="24"/>
              </w:rPr>
            </w:pPr>
          </w:p>
          <w:p w14:paraId="7E078461" w14:textId="77777777" w:rsidR="00B96094" w:rsidRPr="00DB6A15" w:rsidRDefault="00B96094" w:rsidP="00B96094">
            <w:pPr>
              <w:pStyle w:val="Tabulkanormln"/>
              <w:rPr>
                <w:sz w:val="24"/>
                <w:szCs w:val="24"/>
              </w:rPr>
            </w:pPr>
          </w:p>
          <w:p w14:paraId="016E8084" w14:textId="77777777" w:rsidR="00B96094" w:rsidRPr="00DB6A15" w:rsidRDefault="00B96094" w:rsidP="00B96094">
            <w:pPr>
              <w:pStyle w:val="Tabulkanormln"/>
              <w:rPr>
                <w:sz w:val="24"/>
                <w:szCs w:val="24"/>
              </w:rPr>
            </w:pPr>
          </w:p>
          <w:p w14:paraId="0745046D" w14:textId="77777777" w:rsidR="00B96094" w:rsidRPr="00DB6A15" w:rsidRDefault="00B96094" w:rsidP="00B96094">
            <w:pPr>
              <w:pStyle w:val="Tabulkanormln"/>
              <w:rPr>
                <w:sz w:val="24"/>
                <w:szCs w:val="24"/>
              </w:rPr>
            </w:pPr>
          </w:p>
          <w:p w14:paraId="7DC76D1D" w14:textId="77777777" w:rsidR="00B96094" w:rsidRPr="00DB6A15" w:rsidRDefault="00B96094" w:rsidP="00B96094">
            <w:pPr>
              <w:pStyle w:val="Tabulkanormln"/>
              <w:rPr>
                <w:sz w:val="24"/>
                <w:szCs w:val="24"/>
              </w:rPr>
            </w:pPr>
          </w:p>
          <w:p w14:paraId="66B1DA9F" w14:textId="77777777" w:rsidR="00B96094" w:rsidRPr="00DB6A15" w:rsidRDefault="00B96094" w:rsidP="00B96094">
            <w:pPr>
              <w:pStyle w:val="Tabulkanormln"/>
              <w:rPr>
                <w:sz w:val="24"/>
                <w:szCs w:val="24"/>
              </w:rPr>
            </w:pPr>
          </w:p>
          <w:p w14:paraId="501CE957" w14:textId="77777777" w:rsidR="00B96094" w:rsidRPr="00DB6A15" w:rsidRDefault="00B96094" w:rsidP="00B96094">
            <w:pPr>
              <w:pStyle w:val="Tabulkanormln"/>
              <w:rPr>
                <w:sz w:val="24"/>
                <w:szCs w:val="24"/>
              </w:rPr>
            </w:pPr>
          </w:p>
          <w:p w14:paraId="003097CF" w14:textId="77777777" w:rsidR="00B96094" w:rsidRPr="00DB6A15" w:rsidRDefault="00B96094" w:rsidP="00B96094">
            <w:pPr>
              <w:pStyle w:val="Tabulkanormln"/>
              <w:rPr>
                <w:sz w:val="24"/>
                <w:szCs w:val="24"/>
              </w:rPr>
            </w:pPr>
          </w:p>
          <w:p w14:paraId="633C9493" w14:textId="77777777" w:rsidR="00B96094" w:rsidRPr="00DB6A15" w:rsidRDefault="00B96094" w:rsidP="00B96094">
            <w:pPr>
              <w:pStyle w:val="Tabulkanormln"/>
              <w:rPr>
                <w:sz w:val="24"/>
                <w:szCs w:val="24"/>
              </w:rPr>
            </w:pPr>
          </w:p>
          <w:p w14:paraId="261CA3F9" w14:textId="77777777" w:rsidR="00B96094" w:rsidRPr="00DB6A15" w:rsidRDefault="00B96094" w:rsidP="00B96094">
            <w:pPr>
              <w:pStyle w:val="Tabulkanormln"/>
              <w:rPr>
                <w:sz w:val="24"/>
                <w:szCs w:val="24"/>
              </w:rPr>
            </w:pPr>
          </w:p>
          <w:p w14:paraId="33CB3DC8" w14:textId="77777777" w:rsidR="00B96094" w:rsidRPr="00DB6A15" w:rsidRDefault="00B96094" w:rsidP="00B96094">
            <w:pPr>
              <w:pStyle w:val="Tabulkanormln"/>
              <w:rPr>
                <w:sz w:val="24"/>
                <w:szCs w:val="24"/>
              </w:rPr>
            </w:pPr>
          </w:p>
          <w:p w14:paraId="170DEF96" w14:textId="77777777" w:rsidR="00B96094" w:rsidRPr="00DB6A15" w:rsidRDefault="00B96094" w:rsidP="00B96094">
            <w:pPr>
              <w:pStyle w:val="Tabulkanormln"/>
              <w:rPr>
                <w:sz w:val="24"/>
                <w:szCs w:val="24"/>
              </w:rPr>
            </w:pPr>
          </w:p>
          <w:p w14:paraId="0CACFD60" w14:textId="77777777" w:rsidR="00B96094" w:rsidRPr="00DB6A15" w:rsidRDefault="00B96094" w:rsidP="00B96094">
            <w:pPr>
              <w:pStyle w:val="Tabulkanormln"/>
              <w:rPr>
                <w:sz w:val="24"/>
                <w:szCs w:val="24"/>
              </w:rPr>
            </w:pPr>
          </w:p>
          <w:p w14:paraId="638101F9" w14:textId="77777777" w:rsidR="00B96094" w:rsidRPr="00DB6A15" w:rsidRDefault="00B96094" w:rsidP="00B96094">
            <w:pPr>
              <w:pStyle w:val="Tabulkanormln"/>
              <w:rPr>
                <w:sz w:val="24"/>
                <w:szCs w:val="24"/>
              </w:rPr>
            </w:pPr>
          </w:p>
          <w:p w14:paraId="67358CD7" w14:textId="77777777" w:rsidR="00B96094" w:rsidRPr="00DB6A15" w:rsidRDefault="00B96094" w:rsidP="00B96094">
            <w:pPr>
              <w:pStyle w:val="Tabulkanormln"/>
              <w:rPr>
                <w:sz w:val="24"/>
                <w:szCs w:val="24"/>
              </w:rPr>
            </w:pPr>
          </w:p>
          <w:p w14:paraId="0C68F6B7" w14:textId="77777777" w:rsidR="00B96094" w:rsidRPr="00DB6A15" w:rsidRDefault="00B96094" w:rsidP="00B96094">
            <w:pPr>
              <w:pStyle w:val="Tabulkanormln"/>
              <w:rPr>
                <w:sz w:val="24"/>
                <w:szCs w:val="24"/>
              </w:rPr>
            </w:pPr>
          </w:p>
          <w:p w14:paraId="31CD7F75" w14:textId="77777777" w:rsidR="00B96094" w:rsidRPr="00DB5385" w:rsidRDefault="00B96094" w:rsidP="00B96094">
            <w:pPr>
              <w:pStyle w:val="Tabulkanormln"/>
            </w:pPr>
            <w:r w:rsidRPr="00DB5385">
              <w:t>OSV:</w:t>
            </w:r>
          </w:p>
          <w:p w14:paraId="339F6F17" w14:textId="77777777" w:rsidR="00B96094" w:rsidRPr="0044418C" w:rsidRDefault="00B96094" w:rsidP="00B96094">
            <w:pPr>
              <w:pStyle w:val="Tabulkanormln"/>
            </w:pPr>
            <w:r w:rsidRPr="00DB6A15">
              <w:t>Sociální komunikace – konflikt</w:t>
            </w:r>
            <w:r>
              <w:t xml:space="preserve"> a </w:t>
            </w:r>
            <w:r w:rsidRPr="00DB6A15">
              <w:t>jeho řešení formou modelové situace</w:t>
            </w:r>
            <w:r>
              <w:t xml:space="preserve"> a </w:t>
            </w:r>
            <w:r w:rsidRPr="00DB6A15">
              <w:t>hraní rolí</w:t>
            </w:r>
          </w:p>
        </w:tc>
      </w:tr>
    </w:tbl>
    <w:p w14:paraId="687D5D70" w14:textId="61FF87FF" w:rsidR="00B96094" w:rsidRPr="00F41AB9" w:rsidRDefault="00B96094" w:rsidP="00C776FD">
      <w:pPr>
        <w:pStyle w:val="Odsttunnadpis"/>
        <w:spacing w:after="120" w:line="288" w:lineRule="auto"/>
      </w:pPr>
      <w:r>
        <w:lastRenderedPageBreak/>
        <w:t>Ročník: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B96094" w:rsidRPr="00DB6A15" w14:paraId="3DB146E3" w14:textId="77777777" w:rsidTr="00B96094">
        <w:tc>
          <w:tcPr>
            <w:tcW w:w="3685" w:type="dxa"/>
            <w:shd w:val="clear" w:color="auto" w:fill="BFBFBF"/>
            <w:vAlign w:val="center"/>
          </w:tcPr>
          <w:p w14:paraId="2C768A19" w14:textId="77777777" w:rsidR="00B96094" w:rsidRPr="00DB6A15" w:rsidRDefault="00B96094" w:rsidP="00B96094">
            <w:pPr>
              <w:tabs>
                <w:tab w:val="right" w:pos="2854"/>
              </w:tabs>
              <w:spacing w:before="0" w:line="240" w:lineRule="auto"/>
              <w:jc w:val="center"/>
              <w:rPr>
                <w:b/>
                <w:bCs/>
              </w:rPr>
            </w:pPr>
            <w:r w:rsidRPr="00DB6A15">
              <w:rPr>
                <w:b/>
                <w:bCs/>
              </w:rPr>
              <w:t>Očekávané výstupy</w:t>
            </w:r>
          </w:p>
          <w:p w14:paraId="5A9CB6F3" w14:textId="77777777" w:rsidR="00B96094" w:rsidRPr="00DB6A15" w:rsidRDefault="00B96094" w:rsidP="00B96094">
            <w:pPr>
              <w:tabs>
                <w:tab w:val="right" w:pos="2854"/>
              </w:tabs>
              <w:spacing w:before="0" w:line="240" w:lineRule="auto"/>
              <w:jc w:val="center"/>
              <w:rPr>
                <w:b/>
                <w:bCs/>
              </w:rPr>
            </w:pPr>
            <w:r w:rsidRPr="00DB6A15">
              <w:rPr>
                <w:b/>
                <w:bCs/>
              </w:rPr>
              <w:t>Žák:</w:t>
            </w:r>
          </w:p>
        </w:tc>
        <w:tc>
          <w:tcPr>
            <w:tcW w:w="3118" w:type="dxa"/>
            <w:shd w:val="clear" w:color="auto" w:fill="BFBFBF"/>
            <w:vAlign w:val="center"/>
          </w:tcPr>
          <w:p w14:paraId="49236843" w14:textId="77777777" w:rsidR="00B96094" w:rsidRPr="00DB6A15" w:rsidRDefault="00B96094" w:rsidP="00B96094">
            <w:pPr>
              <w:spacing w:before="0" w:line="240" w:lineRule="auto"/>
              <w:jc w:val="center"/>
              <w:rPr>
                <w:b/>
                <w:bCs/>
              </w:rPr>
            </w:pPr>
            <w:r w:rsidRPr="00DB6A15">
              <w:rPr>
                <w:b/>
                <w:bCs/>
              </w:rPr>
              <w:t>Učivo</w:t>
            </w:r>
          </w:p>
        </w:tc>
        <w:tc>
          <w:tcPr>
            <w:tcW w:w="2835" w:type="dxa"/>
            <w:shd w:val="clear" w:color="auto" w:fill="BFBFBF"/>
            <w:vAlign w:val="center"/>
          </w:tcPr>
          <w:p w14:paraId="6E639FF7" w14:textId="77777777" w:rsidR="00B96094" w:rsidRPr="00DB6A15" w:rsidRDefault="00B96094" w:rsidP="00B96094">
            <w:pPr>
              <w:spacing w:before="0" w:line="240" w:lineRule="auto"/>
              <w:jc w:val="center"/>
              <w:rPr>
                <w:b/>
                <w:bCs/>
              </w:rPr>
            </w:pPr>
            <w:r w:rsidRPr="00DB6A15">
              <w:rPr>
                <w:b/>
                <w:bCs/>
              </w:rPr>
              <w:t>Průřezová témata,</w:t>
            </w:r>
          </w:p>
          <w:p w14:paraId="7EFCA776" w14:textId="77777777" w:rsidR="00B96094" w:rsidRPr="00DB6A15" w:rsidRDefault="00B96094" w:rsidP="00B96094">
            <w:pPr>
              <w:spacing w:before="0" w:line="240" w:lineRule="auto"/>
              <w:jc w:val="center"/>
              <w:rPr>
                <w:b/>
                <w:bCs/>
              </w:rPr>
            </w:pPr>
            <w:r w:rsidRPr="00DB6A15">
              <w:rPr>
                <w:b/>
                <w:bCs/>
              </w:rPr>
              <w:t>MP vztahy</w:t>
            </w:r>
          </w:p>
        </w:tc>
      </w:tr>
      <w:tr w:rsidR="00B96094" w:rsidRPr="00DB6A15" w14:paraId="2FEC2CB4" w14:textId="77777777" w:rsidTr="00B96094">
        <w:tc>
          <w:tcPr>
            <w:tcW w:w="3685" w:type="dxa"/>
          </w:tcPr>
          <w:p w14:paraId="54F95764" w14:textId="77777777" w:rsidR="00B96094" w:rsidRPr="002B00A2" w:rsidRDefault="00B96094" w:rsidP="00CC5C4F">
            <w:pPr>
              <w:pStyle w:val="Tabulkaodrazky"/>
              <w:numPr>
                <w:ilvl w:val="0"/>
                <w:numId w:val="9"/>
              </w:numPr>
              <w:tabs>
                <w:tab w:val="num" w:pos="227"/>
              </w:tabs>
              <w:ind w:left="227" w:hanging="227"/>
            </w:pPr>
            <w:r w:rsidRPr="002B00A2">
              <w:t>rozšiřuje získané klíčové</w:t>
            </w:r>
            <w:r>
              <w:t xml:space="preserve"> </w:t>
            </w:r>
            <w:r w:rsidRPr="002B00A2">
              <w:t>kompetence, znalosti</w:t>
            </w:r>
            <w:r>
              <w:t xml:space="preserve"> a </w:t>
            </w:r>
            <w:r w:rsidRPr="002B00A2">
              <w:t>dovednosti ze vzdělávací</w:t>
            </w:r>
            <w:r>
              <w:t xml:space="preserve"> oblasti Člověk a společnost</w:t>
            </w:r>
          </w:p>
          <w:p w14:paraId="7C9A8ADD" w14:textId="77777777" w:rsidR="00B96094" w:rsidRDefault="00B96094" w:rsidP="00CC5C4F">
            <w:pPr>
              <w:pStyle w:val="Tabulkaodrazky"/>
              <w:numPr>
                <w:ilvl w:val="0"/>
                <w:numId w:val="9"/>
              </w:numPr>
              <w:tabs>
                <w:tab w:val="num" w:pos="227"/>
              </w:tabs>
              <w:ind w:left="227" w:hanging="227"/>
            </w:pPr>
            <w:r w:rsidRPr="002B00A2">
              <w:t>vypracuje seminární práci na vybrané t</w:t>
            </w:r>
            <w:r>
              <w:t>éma</w:t>
            </w:r>
          </w:p>
          <w:p w14:paraId="4FCE43EF" w14:textId="77777777" w:rsidR="00B96094" w:rsidRDefault="00B96094" w:rsidP="00CC5C4F">
            <w:pPr>
              <w:pStyle w:val="Tabulkaodrazky"/>
              <w:numPr>
                <w:ilvl w:val="0"/>
                <w:numId w:val="9"/>
              </w:numPr>
              <w:tabs>
                <w:tab w:val="num" w:pos="227"/>
              </w:tabs>
              <w:ind w:left="227" w:hanging="227"/>
            </w:pPr>
            <w:r w:rsidRPr="002B00A2">
              <w:t>shromažďuje potřebné</w:t>
            </w:r>
            <w:r>
              <w:t xml:space="preserve"> </w:t>
            </w:r>
            <w:r w:rsidRPr="002B00A2">
              <w:t>materiál</w:t>
            </w:r>
            <w:r>
              <w:t>y, zpracovává získané informace</w:t>
            </w:r>
          </w:p>
          <w:p w14:paraId="37110735" w14:textId="77777777" w:rsidR="00B96094" w:rsidRPr="002B00A2" w:rsidRDefault="00B96094" w:rsidP="00CC5C4F">
            <w:pPr>
              <w:pStyle w:val="Tabulkaodrazky"/>
              <w:numPr>
                <w:ilvl w:val="0"/>
                <w:numId w:val="9"/>
              </w:numPr>
              <w:tabs>
                <w:tab w:val="num" w:pos="227"/>
              </w:tabs>
              <w:ind w:left="227" w:hanging="227"/>
            </w:pPr>
            <w:r w:rsidRPr="002B00A2">
              <w:t>využívá informační</w:t>
            </w:r>
            <w:r>
              <w:t xml:space="preserve"> a </w:t>
            </w:r>
            <w:r w:rsidRPr="002B00A2">
              <w:t>komunikační prostředky</w:t>
            </w:r>
            <w:r>
              <w:t xml:space="preserve"> a </w:t>
            </w:r>
            <w:r w:rsidRPr="002B00A2">
              <w:t>technologie</w:t>
            </w:r>
            <w:r>
              <w:t xml:space="preserve"> k tvorbě kvalitní seminární práce</w:t>
            </w:r>
          </w:p>
          <w:p w14:paraId="234E5EDD" w14:textId="77777777" w:rsidR="00B96094" w:rsidRPr="002B00A2" w:rsidRDefault="00B96094" w:rsidP="00CC5C4F">
            <w:pPr>
              <w:pStyle w:val="Tabulkaodrazky"/>
              <w:numPr>
                <w:ilvl w:val="0"/>
                <w:numId w:val="9"/>
              </w:numPr>
              <w:tabs>
                <w:tab w:val="num" w:pos="227"/>
              </w:tabs>
              <w:ind w:left="227" w:hanging="227"/>
            </w:pPr>
            <w:r>
              <w:t>řeší vzniklé problémy</w:t>
            </w:r>
          </w:p>
          <w:p w14:paraId="1099F943" w14:textId="77777777" w:rsidR="00B96094" w:rsidRPr="002B00A2" w:rsidRDefault="00B96094" w:rsidP="00CC5C4F">
            <w:pPr>
              <w:pStyle w:val="Tabulkaodrazky"/>
              <w:numPr>
                <w:ilvl w:val="0"/>
                <w:numId w:val="9"/>
              </w:numPr>
              <w:tabs>
                <w:tab w:val="num" w:pos="227"/>
              </w:tabs>
              <w:ind w:left="227" w:hanging="227"/>
            </w:pPr>
            <w:r>
              <w:t>spolupracuje, komunikuje</w:t>
            </w:r>
          </w:p>
          <w:p w14:paraId="7DFC42EC" w14:textId="77777777" w:rsidR="00B96094" w:rsidRPr="002B00A2" w:rsidRDefault="00B96094" w:rsidP="00CC5C4F">
            <w:pPr>
              <w:pStyle w:val="Tabulkaodrazky"/>
              <w:numPr>
                <w:ilvl w:val="0"/>
                <w:numId w:val="9"/>
              </w:numPr>
              <w:tabs>
                <w:tab w:val="num" w:pos="227"/>
              </w:tabs>
              <w:ind w:left="227" w:hanging="227"/>
            </w:pPr>
            <w:r w:rsidRPr="002B00A2">
              <w:t>hodnotí</w:t>
            </w:r>
            <w:r>
              <w:t xml:space="preserve"> a </w:t>
            </w:r>
            <w:r w:rsidRPr="002B00A2">
              <w:t>akceptuje hodnocení ostatních</w:t>
            </w:r>
          </w:p>
          <w:p w14:paraId="51A051CB" w14:textId="77777777" w:rsidR="00B96094" w:rsidRPr="002B00A2" w:rsidRDefault="00B96094" w:rsidP="00CC5C4F">
            <w:pPr>
              <w:pStyle w:val="Tabulkaodrazky"/>
              <w:numPr>
                <w:ilvl w:val="0"/>
                <w:numId w:val="9"/>
              </w:numPr>
              <w:tabs>
                <w:tab w:val="num" w:pos="227"/>
              </w:tabs>
              <w:ind w:left="227" w:hanging="227"/>
            </w:pPr>
            <w:r w:rsidRPr="002B00A2">
              <w:t>rozlišuje historické přístupy</w:t>
            </w:r>
            <w:r>
              <w:t xml:space="preserve"> k </w:t>
            </w:r>
            <w:r w:rsidRPr="002B00A2">
              <w:t>demokracii</w:t>
            </w:r>
          </w:p>
          <w:p w14:paraId="0E6EAE8B" w14:textId="77777777" w:rsidR="00B96094" w:rsidRPr="002B00A2" w:rsidRDefault="00B96094" w:rsidP="00CC5C4F">
            <w:pPr>
              <w:pStyle w:val="Tabulkaodrazky"/>
              <w:numPr>
                <w:ilvl w:val="0"/>
                <w:numId w:val="9"/>
              </w:numPr>
              <w:tabs>
                <w:tab w:val="num" w:pos="227"/>
              </w:tabs>
              <w:ind w:left="227" w:hanging="227"/>
            </w:pPr>
            <w:r w:rsidRPr="002B00A2">
              <w:t>identifikuje projevy konkrétních ideologií</w:t>
            </w:r>
          </w:p>
          <w:p w14:paraId="472ABD26" w14:textId="77777777" w:rsidR="00B96094" w:rsidRPr="002B00A2" w:rsidRDefault="00B96094" w:rsidP="00CC5C4F">
            <w:pPr>
              <w:pStyle w:val="Tabulkaodrazky"/>
              <w:numPr>
                <w:ilvl w:val="0"/>
                <w:numId w:val="9"/>
              </w:numPr>
              <w:tabs>
                <w:tab w:val="num" w:pos="227"/>
              </w:tabs>
              <w:ind w:left="227" w:hanging="227"/>
            </w:pPr>
            <w:r w:rsidRPr="002B00A2">
              <w:t>porovná obecné hodnoty demokracie</w:t>
            </w:r>
            <w:r>
              <w:t xml:space="preserve"> s </w:t>
            </w:r>
            <w:r w:rsidRPr="002B00A2">
              <w:t>chápání těchto hodnot</w:t>
            </w:r>
            <w:r>
              <w:t xml:space="preserve"> v </w:t>
            </w:r>
            <w:r w:rsidRPr="002B00A2">
              <w:t>ČR</w:t>
            </w:r>
          </w:p>
          <w:p w14:paraId="4DA72C8D" w14:textId="77777777" w:rsidR="00B96094" w:rsidRPr="00DB6A15" w:rsidRDefault="00B96094" w:rsidP="00CC5C4F">
            <w:pPr>
              <w:pStyle w:val="Tabulkaodrazky"/>
              <w:numPr>
                <w:ilvl w:val="0"/>
                <w:numId w:val="9"/>
              </w:numPr>
              <w:tabs>
                <w:tab w:val="num" w:pos="227"/>
              </w:tabs>
              <w:ind w:left="227" w:hanging="227"/>
            </w:pPr>
            <w:r w:rsidRPr="00DB6A15">
              <w:t>uvede možné formy politické participace</w:t>
            </w:r>
            <w:r>
              <w:t xml:space="preserve"> v </w:t>
            </w:r>
            <w:r w:rsidRPr="00DB6A15">
              <w:t>demokratické společnosti</w:t>
            </w:r>
          </w:p>
          <w:p w14:paraId="2164FD95" w14:textId="77777777" w:rsidR="00B96094" w:rsidRPr="002B00A2" w:rsidRDefault="00B96094" w:rsidP="00CC5C4F">
            <w:pPr>
              <w:pStyle w:val="Tabulkaodrazky"/>
              <w:numPr>
                <w:ilvl w:val="0"/>
                <w:numId w:val="9"/>
              </w:numPr>
              <w:tabs>
                <w:tab w:val="num" w:pos="227"/>
              </w:tabs>
              <w:ind w:left="227" w:hanging="227"/>
            </w:pPr>
            <w:r w:rsidRPr="00DB6A15">
              <w:t>objasní,</w:t>
            </w:r>
            <w:r>
              <w:t xml:space="preserve"> v </w:t>
            </w:r>
            <w:r w:rsidRPr="00DB6A15">
              <w:t>čem spočívá nebezpečí ideologií</w:t>
            </w:r>
          </w:p>
          <w:p w14:paraId="3A61073C" w14:textId="77777777" w:rsidR="00B96094" w:rsidRPr="00DB6A15" w:rsidRDefault="00B96094" w:rsidP="00CC5C4F">
            <w:pPr>
              <w:pStyle w:val="Tabulkaodrazky"/>
              <w:numPr>
                <w:ilvl w:val="0"/>
                <w:numId w:val="9"/>
              </w:numPr>
              <w:tabs>
                <w:tab w:val="num" w:pos="227"/>
              </w:tabs>
              <w:ind w:left="227" w:hanging="227"/>
            </w:pPr>
            <w:r w:rsidRPr="00DB6A15">
              <w:t>pojmenuje rizika ohrožení demokracie</w:t>
            </w:r>
          </w:p>
          <w:p w14:paraId="375F54ED" w14:textId="77777777" w:rsidR="00B96094" w:rsidRPr="00DB6A15" w:rsidRDefault="00B96094" w:rsidP="00CC5C4F">
            <w:pPr>
              <w:pStyle w:val="Tabulkaodrazky"/>
              <w:numPr>
                <w:ilvl w:val="0"/>
                <w:numId w:val="9"/>
              </w:numPr>
              <w:tabs>
                <w:tab w:val="num" w:pos="227"/>
              </w:tabs>
              <w:ind w:left="227" w:hanging="227"/>
            </w:pPr>
            <w:r w:rsidRPr="00DB6A15">
              <w:t>objasní dějinnou proměnlivost pojmu svoboda</w:t>
            </w:r>
          </w:p>
          <w:p w14:paraId="5F49D08D" w14:textId="77777777" w:rsidR="00B96094" w:rsidRPr="00DB6A15" w:rsidRDefault="00B96094" w:rsidP="00CC5C4F">
            <w:pPr>
              <w:pStyle w:val="Tabulkaodrazky"/>
              <w:numPr>
                <w:ilvl w:val="0"/>
                <w:numId w:val="9"/>
              </w:numPr>
              <w:tabs>
                <w:tab w:val="num" w:pos="227"/>
              </w:tabs>
              <w:ind w:left="227" w:hanging="227"/>
            </w:pPr>
            <w:r>
              <w:t>charakterizuje úlohu svědomí v </w:t>
            </w:r>
            <w:r w:rsidRPr="002B00A2">
              <w:t>lidském</w:t>
            </w:r>
            <w:r w:rsidRPr="00DB6A15">
              <w:t xml:space="preserve"> rozhodování</w:t>
            </w:r>
            <w:r>
              <w:t xml:space="preserve"> a </w:t>
            </w:r>
            <w:r w:rsidRPr="00DB6A15">
              <w:t>jednání</w:t>
            </w:r>
          </w:p>
          <w:p w14:paraId="2DD2A3DD" w14:textId="77777777" w:rsidR="00B96094" w:rsidRPr="002B00A2" w:rsidRDefault="00B96094" w:rsidP="00CC5C4F">
            <w:pPr>
              <w:pStyle w:val="Tabulkaodrazky"/>
              <w:numPr>
                <w:ilvl w:val="0"/>
                <w:numId w:val="9"/>
              </w:numPr>
              <w:tabs>
                <w:tab w:val="num" w:pos="227"/>
              </w:tabs>
              <w:ind w:left="227" w:hanging="227"/>
            </w:pPr>
            <w:r w:rsidRPr="00DB6A15">
              <w:t>vyloží podstatu extremismu</w:t>
            </w:r>
          </w:p>
          <w:p w14:paraId="04E52BAE" w14:textId="77777777" w:rsidR="00B96094" w:rsidRPr="00DB6A15" w:rsidRDefault="00B96094" w:rsidP="00CC5C4F">
            <w:pPr>
              <w:pStyle w:val="Tabulkaodrazky"/>
              <w:numPr>
                <w:ilvl w:val="0"/>
                <w:numId w:val="9"/>
              </w:numPr>
              <w:tabs>
                <w:tab w:val="num" w:pos="227"/>
              </w:tabs>
              <w:ind w:left="227" w:hanging="227"/>
            </w:pPr>
            <w:r w:rsidRPr="00DB6A15">
              <w:t>uvede jeho znaky</w:t>
            </w:r>
            <w:r>
              <w:t xml:space="preserve"> a </w:t>
            </w:r>
            <w:r w:rsidRPr="00DB6A15">
              <w:t xml:space="preserve">projevy </w:t>
            </w:r>
          </w:p>
          <w:p w14:paraId="66C9763E" w14:textId="77777777" w:rsidR="00B96094" w:rsidRPr="00DB6A15" w:rsidRDefault="00B96094" w:rsidP="00CC5C4F">
            <w:pPr>
              <w:pStyle w:val="Tabulkaodrazky"/>
              <w:numPr>
                <w:ilvl w:val="0"/>
                <w:numId w:val="9"/>
              </w:numPr>
              <w:tabs>
                <w:tab w:val="num" w:pos="227"/>
              </w:tabs>
              <w:ind w:left="227" w:hanging="227"/>
            </w:pPr>
            <w:r w:rsidRPr="002B00A2">
              <w:t xml:space="preserve"> identifikuje znaky konkrétních </w:t>
            </w:r>
            <w:r w:rsidRPr="00DB6A15">
              <w:t>projevů extremismu</w:t>
            </w:r>
          </w:p>
          <w:p w14:paraId="59CA2607" w14:textId="77777777" w:rsidR="00B96094" w:rsidRPr="002B00A2" w:rsidRDefault="00B96094" w:rsidP="00CC5C4F">
            <w:pPr>
              <w:pStyle w:val="Tabulkaodrazky"/>
              <w:numPr>
                <w:ilvl w:val="0"/>
                <w:numId w:val="9"/>
              </w:numPr>
              <w:tabs>
                <w:tab w:val="num" w:pos="227"/>
              </w:tabs>
              <w:ind w:left="227" w:hanging="227"/>
            </w:pPr>
            <w:r w:rsidRPr="00DB6A15">
              <w:t>objasní,</w:t>
            </w:r>
            <w:r>
              <w:t xml:space="preserve"> v </w:t>
            </w:r>
            <w:r w:rsidRPr="00DB6A15">
              <w:t>čem spočívá nebezpečí extremismu</w:t>
            </w:r>
          </w:p>
          <w:p w14:paraId="3B21BDE6" w14:textId="77777777" w:rsidR="00B96094" w:rsidRPr="00DB6A15" w:rsidRDefault="00B96094" w:rsidP="00CC5C4F">
            <w:pPr>
              <w:pStyle w:val="Tabulkaodrazky"/>
              <w:numPr>
                <w:ilvl w:val="0"/>
                <w:numId w:val="9"/>
              </w:numPr>
              <w:tabs>
                <w:tab w:val="num" w:pos="227"/>
              </w:tabs>
              <w:ind w:left="227" w:hanging="227"/>
            </w:pPr>
            <w:r w:rsidRPr="00DB6A15">
              <w:lastRenderedPageBreak/>
              <w:t>objasni krizi identity současného člověka</w:t>
            </w:r>
          </w:p>
          <w:p w14:paraId="187EF4DA" w14:textId="77777777" w:rsidR="00B96094" w:rsidRPr="00DB6A15" w:rsidRDefault="00B96094" w:rsidP="00CC5C4F">
            <w:pPr>
              <w:pStyle w:val="Tabulkaodrazky"/>
              <w:numPr>
                <w:ilvl w:val="0"/>
                <w:numId w:val="9"/>
              </w:numPr>
              <w:tabs>
                <w:tab w:val="num" w:pos="227"/>
              </w:tabs>
              <w:ind w:left="227" w:hanging="227"/>
            </w:pPr>
            <w:r w:rsidRPr="00DB6A15">
              <w:t>objasní pojem lidská práva</w:t>
            </w:r>
          </w:p>
          <w:p w14:paraId="59840FEF" w14:textId="77777777" w:rsidR="00B96094" w:rsidRPr="0044418C" w:rsidRDefault="00B96094" w:rsidP="00CC5C4F">
            <w:pPr>
              <w:pStyle w:val="Tabulkaodrazky"/>
              <w:numPr>
                <w:ilvl w:val="0"/>
                <w:numId w:val="9"/>
              </w:numPr>
              <w:tabs>
                <w:tab w:val="num" w:pos="227"/>
              </w:tabs>
              <w:ind w:left="227" w:hanging="227"/>
            </w:pPr>
            <w:r w:rsidRPr="00DB6A15">
              <w:t>rozliší jednotlivé typy masmédií</w:t>
            </w:r>
          </w:p>
        </w:tc>
        <w:tc>
          <w:tcPr>
            <w:tcW w:w="3118" w:type="dxa"/>
          </w:tcPr>
          <w:p w14:paraId="3A641B44" w14:textId="77777777" w:rsidR="00B96094" w:rsidRPr="0044418C" w:rsidRDefault="00B96094" w:rsidP="00B96094">
            <w:pPr>
              <w:pStyle w:val="TabulkatextChar"/>
              <w:tabs>
                <w:tab w:val="clear" w:pos="284"/>
              </w:tabs>
              <w:ind w:firstLine="0"/>
              <w:rPr>
                <w:rFonts w:ascii="Segoe UI Light" w:hAnsi="Segoe UI Light"/>
                <w:b/>
                <w:bCs/>
                <w:sz w:val="24"/>
              </w:rPr>
            </w:pPr>
          </w:p>
          <w:p w14:paraId="2D76D892" w14:textId="77777777" w:rsidR="00B96094" w:rsidRPr="0044418C" w:rsidRDefault="00B96094" w:rsidP="00B96094">
            <w:pPr>
              <w:pStyle w:val="TabulkatextChar"/>
              <w:tabs>
                <w:tab w:val="clear" w:pos="284"/>
              </w:tabs>
              <w:ind w:firstLine="0"/>
              <w:rPr>
                <w:rFonts w:ascii="Segoe UI Light" w:hAnsi="Segoe UI Light"/>
                <w:b/>
                <w:bCs/>
                <w:sz w:val="24"/>
              </w:rPr>
            </w:pPr>
          </w:p>
          <w:p w14:paraId="435F1CD9" w14:textId="77777777" w:rsidR="00B96094" w:rsidRPr="0044418C" w:rsidRDefault="00B96094" w:rsidP="00B96094">
            <w:pPr>
              <w:pStyle w:val="TabulkatextChar"/>
              <w:tabs>
                <w:tab w:val="clear" w:pos="284"/>
              </w:tabs>
              <w:ind w:firstLine="0"/>
              <w:rPr>
                <w:rFonts w:ascii="Segoe UI Light" w:hAnsi="Segoe UI Light"/>
                <w:b/>
                <w:bCs/>
                <w:sz w:val="24"/>
              </w:rPr>
            </w:pPr>
          </w:p>
          <w:p w14:paraId="32E2996F" w14:textId="77777777" w:rsidR="00B96094" w:rsidRPr="0044418C" w:rsidRDefault="00B96094" w:rsidP="00B96094">
            <w:pPr>
              <w:pStyle w:val="TabulkatextChar"/>
              <w:tabs>
                <w:tab w:val="clear" w:pos="284"/>
              </w:tabs>
              <w:ind w:firstLine="0"/>
              <w:rPr>
                <w:rFonts w:ascii="Segoe UI Light" w:hAnsi="Segoe UI Light"/>
                <w:b/>
                <w:bCs/>
                <w:sz w:val="24"/>
              </w:rPr>
            </w:pPr>
          </w:p>
          <w:p w14:paraId="3A2500AE" w14:textId="77777777" w:rsidR="00B96094" w:rsidRPr="0044418C" w:rsidRDefault="00B96094" w:rsidP="00B96094">
            <w:pPr>
              <w:pStyle w:val="TabulkatextChar"/>
              <w:tabs>
                <w:tab w:val="clear" w:pos="284"/>
              </w:tabs>
              <w:ind w:firstLine="0"/>
              <w:rPr>
                <w:rFonts w:ascii="Segoe UI Light" w:hAnsi="Segoe UI Light"/>
                <w:b/>
                <w:bCs/>
                <w:sz w:val="24"/>
              </w:rPr>
            </w:pPr>
          </w:p>
          <w:p w14:paraId="3897E662" w14:textId="77777777" w:rsidR="00B96094" w:rsidRPr="0044418C" w:rsidRDefault="00B96094" w:rsidP="00B96094">
            <w:pPr>
              <w:pStyle w:val="TabulkatextChar"/>
              <w:tabs>
                <w:tab w:val="clear" w:pos="284"/>
              </w:tabs>
              <w:ind w:firstLine="0"/>
              <w:rPr>
                <w:rFonts w:ascii="Segoe UI Light" w:hAnsi="Segoe UI Light"/>
                <w:b/>
                <w:bCs/>
                <w:sz w:val="24"/>
              </w:rPr>
            </w:pPr>
          </w:p>
          <w:p w14:paraId="366E08E8" w14:textId="77777777" w:rsidR="00B96094" w:rsidRPr="0044418C" w:rsidRDefault="00B96094" w:rsidP="00B96094">
            <w:pPr>
              <w:pStyle w:val="Tabulkatucne"/>
            </w:pPr>
            <w:r w:rsidRPr="0044418C">
              <w:t>Seminární práce</w:t>
            </w:r>
          </w:p>
          <w:p w14:paraId="365874D0" w14:textId="77777777" w:rsidR="00B96094" w:rsidRPr="0044418C" w:rsidRDefault="00B96094" w:rsidP="00B96094">
            <w:pPr>
              <w:pStyle w:val="TabulkatextChar"/>
              <w:tabs>
                <w:tab w:val="clear" w:pos="284"/>
              </w:tabs>
              <w:ind w:firstLine="0"/>
              <w:rPr>
                <w:rFonts w:ascii="Segoe UI Light" w:hAnsi="Segoe UI Light"/>
                <w:b/>
                <w:bCs/>
                <w:sz w:val="24"/>
              </w:rPr>
            </w:pPr>
          </w:p>
          <w:p w14:paraId="7A8622CE" w14:textId="77777777" w:rsidR="00B96094" w:rsidRPr="0044418C" w:rsidRDefault="00B96094" w:rsidP="00B96094">
            <w:pPr>
              <w:pStyle w:val="TabulkatextChar"/>
              <w:tabs>
                <w:tab w:val="clear" w:pos="284"/>
              </w:tabs>
              <w:ind w:firstLine="0"/>
              <w:rPr>
                <w:rFonts w:ascii="Segoe UI Light" w:hAnsi="Segoe UI Light"/>
                <w:b/>
                <w:bCs/>
                <w:sz w:val="24"/>
              </w:rPr>
            </w:pPr>
          </w:p>
          <w:p w14:paraId="06F23179" w14:textId="77777777" w:rsidR="00B96094" w:rsidRPr="0044418C" w:rsidRDefault="00B96094" w:rsidP="00B96094">
            <w:pPr>
              <w:pStyle w:val="TabulkatextChar"/>
              <w:tabs>
                <w:tab w:val="clear" w:pos="284"/>
              </w:tabs>
              <w:ind w:firstLine="0"/>
              <w:rPr>
                <w:rFonts w:ascii="Segoe UI Light" w:hAnsi="Segoe UI Light"/>
                <w:b/>
                <w:bCs/>
                <w:sz w:val="24"/>
              </w:rPr>
            </w:pPr>
          </w:p>
          <w:p w14:paraId="1460B385" w14:textId="77777777" w:rsidR="00B96094" w:rsidRPr="0044418C" w:rsidRDefault="00B96094" w:rsidP="00B96094">
            <w:pPr>
              <w:pStyle w:val="TabulkatextChar"/>
              <w:tabs>
                <w:tab w:val="clear" w:pos="284"/>
              </w:tabs>
              <w:ind w:firstLine="0"/>
              <w:rPr>
                <w:rFonts w:ascii="Segoe UI Light" w:hAnsi="Segoe UI Light"/>
                <w:b/>
                <w:bCs/>
                <w:sz w:val="24"/>
              </w:rPr>
            </w:pPr>
          </w:p>
          <w:p w14:paraId="5CD3B082" w14:textId="77777777" w:rsidR="00B96094" w:rsidRPr="0044418C" w:rsidRDefault="00B96094" w:rsidP="00B96094">
            <w:pPr>
              <w:pStyle w:val="TabulkatextChar"/>
              <w:tabs>
                <w:tab w:val="clear" w:pos="284"/>
              </w:tabs>
              <w:ind w:firstLine="0"/>
              <w:rPr>
                <w:rFonts w:ascii="Segoe UI Light" w:hAnsi="Segoe UI Light"/>
                <w:b/>
                <w:bCs/>
                <w:sz w:val="24"/>
              </w:rPr>
            </w:pPr>
          </w:p>
          <w:p w14:paraId="40275819" w14:textId="77777777" w:rsidR="00B96094" w:rsidRPr="0044418C" w:rsidRDefault="00B96094" w:rsidP="00B96094">
            <w:pPr>
              <w:pStyle w:val="TabulkatextChar"/>
              <w:tabs>
                <w:tab w:val="clear" w:pos="284"/>
              </w:tabs>
              <w:ind w:firstLine="0"/>
              <w:rPr>
                <w:rFonts w:ascii="Segoe UI Light" w:hAnsi="Segoe UI Light"/>
                <w:b/>
                <w:bCs/>
                <w:sz w:val="24"/>
              </w:rPr>
            </w:pPr>
          </w:p>
          <w:p w14:paraId="406B8E00" w14:textId="77777777" w:rsidR="00B96094" w:rsidRPr="0044418C" w:rsidRDefault="00B96094" w:rsidP="00B96094">
            <w:pPr>
              <w:pStyle w:val="Tabulkatucne"/>
            </w:pPr>
            <w:r w:rsidRPr="0044418C">
              <w:t>Politologie – prohloubení znalostí</w:t>
            </w:r>
          </w:p>
          <w:p w14:paraId="79336472"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demokracie</w:t>
            </w:r>
          </w:p>
          <w:p w14:paraId="43A1706F"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ideologie</w:t>
            </w:r>
          </w:p>
          <w:p w14:paraId="23633874"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lid</w:t>
            </w:r>
          </w:p>
          <w:p w14:paraId="307983B9"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většina</w:t>
            </w:r>
          </w:p>
          <w:p w14:paraId="40BF11EB"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svoboda</w:t>
            </w:r>
          </w:p>
          <w:p w14:paraId="7D1F49AC"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politická participace</w:t>
            </w:r>
          </w:p>
          <w:p w14:paraId="345A3B81"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volby</w:t>
            </w:r>
          </w:p>
          <w:p w14:paraId="04A98C9F"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plebiscit</w:t>
            </w:r>
          </w:p>
          <w:p w14:paraId="7784718C"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referendum</w:t>
            </w:r>
            <w:r>
              <w:rPr>
                <w:rFonts w:ascii="Segoe UI Light" w:hAnsi="Segoe UI Light"/>
              </w:rPr>
              <w:t xml:space="preserve"> </w:t>
            </w:r>
          </w:p>
          <w:p w14:paraId="2F04F422"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vnější</w:t>
            </w:r>
            <w:r>
              <w:rPr>
                <w:rFonts w:ascii="Segoe UI Light" w:hAnsi="Segoe UI Light"/>
              </w:rPr>
              <w:t xml:space="preserve"> a </w:t>
            </w:r>
            <w:r w:rsidRPr="002B00A2">
              <w:rPr>
                <w:rFonts w:ascii="Segoe UI Light" w:hAnsi="Segoe UI Light"/>
              </w:rPr>
              <w:t>vnitřní svoboda</w:t>
            </w:r>
          </w:p>
          <w:p w14:paraId="6C1681F5"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svědomí</w:t>
            </w:r>
          </w:p>
          <w:p w14:paraId="36848A64"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 xml:space="preserve">odpovědnost </w:t>
            </w:r>
          </w:p>
          <w:p w14:paraId="15BDF7DF"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extremismus</w:t>
            </w:r>
          </w:p>
          <w:p w14:paraId="33DADBD0"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subkultura</w:t>
            </w:r>
          </w:p>
          <w:p w14:paraId="6E2F7E12"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skinheads</w:t>
            </w:r>
          </w:p>
          <w:p w14:paraId="2F046BA1"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neofašismus</w:t>
            </w:r>
          </w:p>
          <w:p w14:paraId="57A1D954"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neonacismus</w:t>
            </w:r>
          </w:p>
          <w:p w14:paraId="771B3D2F"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proofErr w:type="spellStart"/>
            <w:r w:rsidRPr="002B00A2">
              <w:rPr>
                <w:rFonts w:ascii="Segoe UI Light" w:hAnsi="Segoe UI Light"/>
              </w:rPr>
              <w:t>hooligans</w:t>
            </w:r>
            <w:proofErr w:type="spellEnd"/>
          </w:p>
          <w:p w14:paraId="6B0733D3"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punk</w:t>
            </w:r>
          </w:p>
          <w:p w14:paraId="0E5C1A52"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etnický extremismus</w:t>
            </w:r>
          </w:p>
          <w:p w14:paraId="7E6A6838"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náboženský extremismus</w:t>
            </w:r>
          </w:p>
          <w:p w14:paraId="532D2188"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identita</w:t>
            </w:r>
          </w:p>
          <w:p w14:paraId="056C3B8C"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lastRenderedPageBreak/>
              <w:t>lidská, politická</w:t>
            </w:r>
            <w:r>
              <w:rPr>
                <w:rFonts w:ascii="Segoe UI Light" w:hAnsi="Segoe UI Light"/>
              </w:rPr>
              <w:t xml:space="preserve"> a </w:t>
            </w:r>
            <w:r w:rsidRPr="002B00A2">
              <w:rPr>
                <w:rFonts w:ascii="Segoe UI Light" w:hAnsi="Segoe UI Light"/>
              </w:rPr>
              <w:t>ekonomická práva</w:t>
            </w:r>
          </w:p>
          <w:p w14:paraId="243514DF" w14:textId="77777777" w:rsidR="00B96094" w:rsidRPr="002B00A2" w:rsidRDefault="00B96094"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masmédia</w:t>
            </w:r>
          </w:p>
          <w:p w14:paraId="236E6C88" w14:textId="77777777" w:rsidR="00B96094" w:rsidRPr="0044418C" w:rsidRDefault="00B96094" w:rsidP="00CC5C4F">
            <w:pPr>
              <w:pStyle w:val="TabulkatextChar"/>
              <w:numPr>
                <w:ilvl w:val="0"/>
                <w:numId w:val="8"/>
              </w:numPr>
              <w:tabs>
                <w:tab w:val="clear" w:pos="567"/>
                <w:tab w:val="num" w:pos="284"/>
              </w:tabs>
              <w:ind w:left="284"/>
              <w:rPr>
                <w:rFonts w:ascii="Segoe UI Light" w:hAnsi="Segoe UI Light"/>
                <w:sz w:val="24"/>
              </w:rPr>
            </w:pPr>
            <w:r w:rsidRPr="002B00A2">
              <w:rPr>
                <w:rFonts w:ascii="Segoe UI Light" w:hAnsi="Segoe UI Light"/>
              </w:rPr>
              <w:t>sociálně vyloučené skupiny</w:t>
            </w:r>
          </w:p>
        </w:tc>
        <w:tc>
          <w:tcPr>
            <w:tcW w:w="2835" w:type="dxa"/>
          </w:tcPr>
          <w:p w14:paraId="5E4655C0" w14:textId="77777777" w:rsidR="00B96094" w:rsidRPr="00DB6A15" w:rsidRDefault="00B96094" w:rsidP="00B96094">
            <w:pPr>
              <w:pStyle w:val="Tabulkanormln"/>
              <w:rPr>
                <w:sz w:val="24"/>
                <w:szCs w:val="24"/>
              </w:rPr>
            </w:pPr>
          </w:p>
          <w:p w14:paraId="4B54975E" w14:textId="77777777" w:rsidR="00B96094" w:rsidRPr="00DB6A15" w:rsidRDefault="00B96094" w:rsidP="00B96094">
            <w:pPr>
              <w:pStyle w:val="Tabulkanormln"/>
              <w:rPr>
                <w:sz w:val="24"/>
                <w:szCs w:val="24"/>
              </w:rPr>
            </w:pPr>
          </w:p>
          <w:p w14:paraId="073FCB37" w14:textId="77777777" w:rsidR="00B96094" w:rsidRPr="00DB6A15" w:rsidRDefault="00B96094" w:rsidP="00B96094">
            <w:pPr>
              <w:pStyle w:val="Tabulkanormln"/>
              <w:rPr>
                <w:sz w:val="24"/>
                <w:szCs w:val="24"/>
              </w:rPr>
            </w:pPr>
          </w:p>
          <w:p w14:paraId="3563BD32" w14:textId="77777777" w:rsidR="00B96094" w:rsidRPr="00DB6A15" w:rsidRDefault="00B96094" w:rsidP="00B96094">
            <w:pPr>
              <w:pStyle w:val="Tabulkanormln"/>
              <w:rPr>
                <w:sz w:val="24"/>
                <w:szCs w:val="24"/>
              </w:rPr>
            </w:pPr>
          </w:p>
          <w:p w14:paraId="4E5DF431" w14:textId="77777777" w:rsidR="00B96094" w:rsidRPr="00DB6A15" w:rsidRDefault="00B96094" w:rsidP="00B96094">
            <w:pPr>
              <w:pStyle w:val="Tabulkanormln"/>
              <w:rPr>
                <w:sz w:val="24"/>
                <w:szCs w:val="24"/>
              </w:rPr>
            </w:pPr>
          </w:p>
          <w:p w14:paraId="056DCB27" w14:textId="77777777" w:rsidR="00B96094" w:rsidRPr="00DB6A15" w:rsidRDefault="00B96094" w:rsidP="00B96094">
            <w:pPr>
              <w:pStyle w:val="Tabulkanormln"/>
              <w:rPr>
                <w:sz w:val="24"/>
                <w:szCs w:val="24"/>
              </w:rPr>
            </w:pPr>
          </w:p>
          <w:p w14:paraId="6017585B" w14:textId="77777777" w:rsidR="00B96094" w:rsidRPr="00DB6A15" w:rsidRDefault="00B96094" w:rsidP="00B96094">
            <w:pPr>
              <w:pStyle w:val="Tabulkanormln"/>
              <w:rPr>
                <w:sz w:val="24"/>
                <w:szCs w:val="24"/>
              </w:rPr>
            </w:pPr>
          </w:p>
          <w:p w14:paraId="7AA575F1" w14:textId="77777777" w:rsidR="00B96094" w:rsidRPr="00DB6A15" w:rsidRDefault="00B96094" w:rsidP="00B96094">
            <w:pPr>
              <w:pStyle w:val="Tabulkanormln"/>
              <w:rPr>
                <w:sz w:val="24"/>
                <w:szCs w:val="24"/>
              </w:rPr>
            </w:pPr>
          </w:p>
          <w:p w14:paraId="38AAAB6B" w14:textId="77777777" w:rsidR="00B96094" w:rsidRPr="00DB6A15" w:rsidRDefault="00B96094" w:rsidP="00B96094">
            <w:pPr>
              <w:pStyle w:val="Tabulkanormln"/>
              <w:rPr>
                <w:sz w:val="24"/>
                <w:szCs w:val="24"/>
              </w:rPr>
            </w:pPr>
          </w:p>
          <w:p w14:paraId="067EEDEF" w14:textId="77777777" w:rsidR="00B96094" w:rsidRPr="00DB6A15" w:rsidRDefault="00B96094" w:rsidP="00B96094">
            <w:pPr>
              <w:pStyle w:val="Tabulkanormln"/>
              <w:rPr>
                <w:sz w:val="24"/>
                <w:szCs w:val="24"/>
              </w:rPr>
            </w:pPr>
          </w:p>
          <w:p w14:paraId="4E7A96EE" w14:textId="77777777" w:rsidR="00B96094" w:rsidRPr="00DB6A15" w:rsidRDefault="00B96094" w:rsidP="00B96094">
            <w:pPr>
              <w:pStyle w:val="Tabulkanormln"/>
              <w:rPr>
                <w:sz w:val="24"/>
                <w:szCs w:val="24"/>
              </w:rPr>
            </w:pPr>
          </w:p>
          <w:p w14:paraId="4FFD0FA3" w14:textId="77777777" w:rsidR="00B96094" w:rsidRPr="00DB6A15" w:rsidRDefault="00B96094" w:rsidP="00B96094">
            <w:pPr>
              <w:pStyle w:val="Tabulkanormln"/>
              <w:rPr>
                <w:sz w:val="24"/>
                <w:szCs w:val="24"/>
              </w:rPr>
            </w:pPr>
          </w:p>
          <w:p w14:paraId="3A4DBEA0" w14:textId="77777777" w:rsidR="00B96094" w:rsidRPr="00DB6A15" w:rsidRDefault="00B96094" w:rsidP="00B96094">
            <w:pPr>
              <w:pStyle w:val="Tabulkanormln"/>
              <w:rPr>
                <w:sz w:val="24"/>
                <w:szCs w:val="24"/>
              </w:rPr>
            </w:pPr>
          </w:p>
          <w:p w14:paraId="5396D4DE" w14:textId="77777777" w:rsidR="00B96094" w:rsidRPr="00DB6A15" w:rsidRDefault="00B96094" w:rsidP="00B96094">
            <w:pPr>
              <w:pStyle w:val="Tabulkanormln"/>
              <w:rPr>
                <w:sz w:val="24"/>
                <w:szCs w:val="24"/>
              </w:rPr>
            </w:pPr>
          </w:p>
          <w:p w14:paraId="5C713332" w14:textId="77777777" w:rsidR="00B96094" w:rsidRPr="00DB6A15" w:rsidRDefault="00B96094" w:rsidP="00B96094">
            <w:pPr>
              <w:pStyle w:val="Tabulkanormln"/>
              <w:rPr>
                <w:sz w:val="24"/>
                <w:szCs w:val="24"/>
              </w:rPr>
            </w:pPr>
          </w:p>
          <w:p w14:paraId="7DC5EA3D" w14:textId="77777777" w:rsidR="00B96094" w:rsidRPr="00DB6A15" w:rsidRDefault="00B96094" w:rsidP="00B96094">
            <w:pPr>
              <w:pStyle w:val="Tabulkanormln"/>
              <w:rPr>
                <w:sz w:val="24"/>
                <w:szCs w:val="24"/>
              </w:rPr>
            </w:pPr>
          </w:p>
          <w:p w14:paraId="2CB827A3" w14:textId="77777777" w:rsidR="00B96094" w:rsidRPr="00DB6A15" w:rsidRDefault="00B96094" w:rsidP="00B96094">
            <w:pPr>
              <w:spacing w:before="0" w:line="240" w:lineRule="auto"/>
            </w:pPr>
          </w:p>
          <w:p w14:paraId="2FD56D43" w14:textId="77777777" w:rsidR="00B96094" w:rsidRPr="00DB6A15" w:rsidRDefault="00B96094" w:rsidP="00B96094">
            <w:pPr>
              <w:spacing w:before="0" w:line="240" w:lineRule="auto"/>
            </w:pPr>
          </w:p>
          <w:p w14:paraId="29CD5D09" w14:textId="77777777" w:rsidR="00B96094" w:rsidRPr="00DB6A15" w:rsidRDefault="00B96094" w:rsidP="00B96094">
            <w:pPr>
              <w:spacing w:before="0" w:line="240" w:lineRule="auto"/>
            </w:pPr>
          </w:p>
          <w:p w14:paraId="4676F6DD" w14:textId="77777777" w:rsidR="00B96094" w:rsidRPr="00DB6A15" w:rsidRDefault="00B96094" w:rsidP="00B96094">
            <w:pPr>
              <w:spacing w:before="0" w:line="240" w:lineRule="auto"/>
            </w:pPr>
          </w:p>
          <w:p w14:paraId="5CE958E5" w14:textId="77777777" w:rsidR="00B96094" w:rsidRPr="00DB6A15" w:rsidRDefault="00B96094" w:rsidP="00B96094">
            <w:pPr>
              <w:spacing w:before="0" w:line="240" w:lineRule="auto"/>
            </w:pPr>
          </w:p>
          <w:p w14:paraId="7F043682" w14:textId="77777777" w:rsidR="00B96094" w:rsidRPr="00DB6A15" w:rsidRDefault="00B96094" w:rsidP="00B96094">
            <w:pPr>
              <w:spacing w:before="0" w:line="240" w:lineRule="auto"/>
            </w:pPr>
          </w:p>
          <w:p w14:paraId="5FAC19F4" w14:textId="77777777" w:rsidR="00B96094" w:rsidRPr="00DB6A15" w:rsidRDefault="00B96094" w:rsidP="00B96094">
            <w:pPr>
              <w:spacing w:before="0" w:line="240" w:lineRule="auto"/>
            </w:pPr>
          </w:p>
          <w:p w14:paraId="686C81E0" w14:textId="77777777" w:rsidR="00B96094" w:rsidRPr="00DB6A15" w:rsidRDefault="00B96094" w:rsidP="00B96094">
            <w:pPr>
              <w:spacing w:before="0" w:line="240" w:lineRule="auto"/>
            </w:pPr>
          </w:p>
          <w:p w14:paraId="25BF5F38" w14:textId="77777777" w:rsidR="00B96094" w:rsidRPr="00DB6A15" w:rsidRDefault="00B96094" w:rsidP="00B96094">
            <w:pPr>
              <w:spacing w:before="0" w:line="240" w:lineRule="auto"/>
            </w:pPr>
          </w:p>
          <w:p w14:paraId="39B4AFF3" w14:textId="77777777" w:rsidR="00B96094" w:rsidRPr="00DB6A15" w:rsidRDefault="00B96094" w:rsidP="00B96094">
            <w:pPr>
              <w:spacing w:before="0" w:line="240" w:lineRule="auto"/>
            </w:pPr>
          </w:p>
          <w:p w14:paraId="63CED77D" w14:textId="77777777" w:rsidR="00B96094" w:rsidRPr="00DB6A15" w:rsidRDefault="00B96094" w:rsidP="00B96094">
            <w:pPr>
              <w:spacing w:before="0" w:line="240" w:lineRule="auto"/>
            </w:pPr>
          </w:p>
          <w:p w14:paraId="112DCAED" w14:textId="77777777" w:rsidR="00B96094" w:rsidRPr="00DB6A15" w:rsidRDefault="00B96094" w:rsidP="00B96094">
            <w:pPr>
              <w:spacing w:before="0" w:line="240" w:lineRule="auto"/>
            </w:pPr>
          </w:p>
          <w:p w14:paraId="24CEAAE2" w14:textId="77777777" w:rsidR="00B96094" w:rsidRPr="00DB6A15" w:rsidRDefault="00B96094" w:rsidP="00B96094">
            <w:pPr>
              <w:spacing w:before="0" w:line="240" w:lineRule="auto"/>
            </w:pPr>
          </w:p>
          <w:p w14:paraId="277E7034" w14:textId="77777777" w:rsidR="00B96094" w:rsidRPr="00DB6A15" w:rsidRDefault="00B96094" w:rsidP="00B96094">
            <w:pPr>
              <w:spacing w:before="0" w:line="240" w:lineRule="auto"/>
            </w:pPr>
          </w:p>
          <w:p w14:paraId="38A33509" w14:textId="77777777" w:rsidR="00B96094" w:rsidRPr="00DB6A15" w:rsidRDefault="00B96094" w:rsidP="00B96094">
            <w:pPr>
              <w:spacing w:before="0" w:line="240" w:lineRule="auto"/>
            </w:pPr>
          </w:p>
          <w:p w14:paraId="6836724F" w14:textId="77777777" w:rsidR="00B96094" w:rsidRPr="00DB6A15" w:rsidRDefault="00B96094" w:rsidP="00B96094">
            <w:pPr>
              <w:spacing w:before="0" w:line="240" w:lineRule="auto"/>
            </w:pPr>
          </w:p>
          <w:p w14:paraId="0BCC2AF3" w14:textId="77777777" w:rsidR="00B96094" w:rsidRPr="002B00A2" w:rsidRDefault="00B96094" w:rsidP="00B96094">
            <w:pPr>
              <w:pStyle w:val="Tabulkanormln"/>
            </w:pPr>
            <w:r w:rsidRPr="002B00A2">
              <w:t>MV:</w:t>
            </w:r>
          </w:p>
          <w:p w14:paraId="3298757C" w14:textId="77777777" w:rsidR="00B96094" w:rsidRPr="002B00A2" w:rsidRDefault="00B96094" w:rsidP="00B96094">
            <w:pPr>
              <w:pStyle w:val="Tabulkanormln"/>
            </w:pPr>
            <w:r w:rsidRPr="002B00A2">
              <w:t>Média</w:t>
            </w:r>
            <w:r>
              <w:t xml:space="preserve"> a </w:t>
            </w:r>
            <w:r w:rsidRPr="002B00A2">
              <w:t>mediální produkce, role médií</w:t>
            </w:r>
            <w:r>
              <w:t xml:space="preserve"> v </w:t>
            </w:r>
            <w:r w:rsidRPr="002B00A2">
              <w:t>moderních dějinách</w:t>
            </w:r>
          </w:p>
          <w:p w14:paraId="1DDFDB48" w14:textId="77777777" w:rsidR="00B96094" w:rsidRPr="00DB6A15" w:rsidRDefault="00B96094" w:rsidP="00B96094">
            <w:pPr>
              <w:spacing w:before="0" w:line="240" w:lineRule="auto"/>
            </w:pPr>
          </w:p>
        </w:tc>
      </w:tr>
    </w:tbl>
    <w:p w14:paraId="697FA8B1" w14:textId="7339C997" w:rsidR="00F52615" w:rsidRDefault="00F52615" w:rsidP="00E37C45">
      <w:pPr>
        <w:spacing w:before="0"/>
      </w:pPr>
    </w:p>
    <w:p w14:paraId="544DACDF" w14:textId="77777777" w:rsidR="00B96094" w:rsidRDefault="00B96094" w:rsidP="00B96094">
      <w:pPr>
        <w:pStyle w:val="Nadpis2"/>
        <w:tabs>
          <w:tab w:val="num" w:pos="567"/>
        </w:tabs>
        <w:spacing w:before="0" w:after="0"/>
        <w:ind w:left="567" w:hanging="567"/>
      </w:pPr>
      <w:bookmarkStart w:id="187" w:name="_Toc174291278"/>
      <w:bookmarkStart w:id="188" w:name="_Toc239592041"/>
      <w:r>
        <w:t>Seminář a cvičení z chemie</w:t>
      </w:r>
      <w:bookmarkEnd w:id="187"/>
    </w:p>
    <w:p w14:paraId="42EDC6B3" w14:textId="77777777" w:rsidR="00B96094" w:rsidRDefault="00B96094" w:rsidP="00B96094">
      <w:pPr>
        <w:spacing w:before="0"/>
      </w:pPr>
      <w:r>
        <w:t>Celkový počet hodin: 0 – 0 – 2 – 2</w:t>
      </w:r>
    </w:p>
    <w:p w14:paraId="36EC89C9" w14:textId="77777777" w:rsidR="00B96094" w:rsidRPr="006F5DBD" w:rsidRDefault="00B96094" w:rsidP="00B96094">
      <w:pPr>
        <w:spacing w:before="0"/>
        <w:rPr>
          <w:rStyle w:val="Siln"/>
        </w:rPr>
      </w:pPr>
      <w:r w:rsidRPr="006F5DBD">
        <w:rPr>
          <w:rStyle w:val="Siln"/>
        </w:rPr>
        <w:t>Charakteristika vyučovacího předmětu</w:t>
      </w:r>
    </w:p>
    <w:p w14:paraId="2B6EA5CF" w14:textId="77777777" w:rsidR="00B96094" w:rsidRDefault="00B96094" w:rsidP="00B96094">
      <w:pPr>
        <w:spacing w:before="0"/>
      </w:pPr>
      <w:r>
        <w:t>Předmět je určen především pro žáky, kteří se rozhodli studovat chemické obory na vysoké škole. Je zaměřen na přípravu žáků k maturitní zkoušce z chemie, na přijímací zkoušky na VŠ a na rozšíření a prohloubení znalostí z oboru chemie</w:t>
      </w:r>
    </w:p>
    <w:p w14:paraId="4EDBBC1B" w14:textId="77777777" w:rsidR="00B96094" w:rsidRDefault="00B96094" w:rsidP="00B96094">
      <w:pPr>
        <w:spacing w:before="0"/>
        <w:rPr>
          <w:rStyle w:val="Siln"/>
        </w:rPr>
      </w:pPr>
      <w:r>
        <w:t>Umožňuje prohloubit základní pojmy a veličiny z chemie, systemizovat nejdůležitější poznatky z anorganické, organické chemie a analytické chemie. Hlouběji se zaměřuje na některá témata z analytické chemie. Je doplněno laboratorními cvičeními z analytické chemie.</w:t>
      </w:r>
      <w:r w:rsidRPr="007A7F2A">
        <w:t xml:space="preserve"> </w:t>
      </w:r>
      <w:r>
        <w:t>Cvičení je ideálním prostředkem pro rozvoj samostatného přístupu k praktickým úlohám. Vhodně tak doplňuje teoretickou výuku. Umožňuje řešit problémové úlohy chemických reakcí, vede k osvojení logických postupů myšlení. Příprava v semináři vychází z katalogu požadavků zkoušek společné části maturitní zkoušky z chemie. Témata osnov v semináři navazují na probrané učivo povinného předmětu a vycházejí ze znalostí, které žáci získali.</w:t>
      </w:r>
    </w:p>
    <w:p w14:paraId="5ECC43B4" w14:textId="77777777" w:rsidR="00B96094" w:rsidRPr="006F5DBD" w:rsidRDefault="00B96094" w:rsidP="00B96094">
      <w:pPr>
        <w:spacing w:before="0"/>
        <w:rPr>
          <w:rStyle w:val="Siln"/>
        </w:rPr>
      </w:pPr>
      <w:r w:rsidRPr="006F5DBD">
        <w:rPr>
          <w:rStyle w:val="Siln"/>
        </w:rPr>
        <w:t>Výchovné</w:t>
      </w:r>
      <w:r>
        <w:rPr>
          <w:rStyle w:val="Siln"/>
        </w:rPr>
        <w:t xml:space="preserve"> a </w:t>
      </w:r>
      <w:r w:rsidRPr="006F5DBD">
        <w:rPr>
          <w:rStyle w:val="Siln"/>
        </w:rPr>
        <w:t>vzdělávací strategie</w:t>
      </w:r>
    </w:p>
    <w:p w14:paraId="5D4E3FCF" w14:textId="77777777" w:rsidR="00B96094" w:rsidRPr="006F5DBD" w:rsidRDefault="00B96094" w:rsidP="00B96094">
      <w:pPr>
        <w:spacing w:before="0"/>
        <w:rPr>
          <w:rStyle w:val="Siln"/>
        </w:rPr>
      </w:pPr>
      <w:r w:rsidRPr="006F5DBD">
        <w:rPr>
          <w:rStyle w:val="Siln"/>
        </w:rPr>
        <w:t>Kompetence</w:t>
      </w:r>
      <w:r>
        <w:rPr>
          <w:rStyle w:val="Siln"/>
        </w:rPr>
        <w:t xml:space="preserve"> k </w:t>
      </w:r>
      <w:r w:rsidRPr="006F5DBD">
        <w:rPr>
          <w:rStyle w:val="Siln"/>
        </w:rPr>
        <w:t>učení</w:t>
      </w:r>
    </w:p>
    <w:p w14:paraId="1DF2C5DD" w14:textId="77777777" w:rsidR="00B96094" w:rsidRDefault="00B96094" w:rsidP="00B96094">
      <w:pPr>
        <w:pStyle w:val="Odstmezery"/>
      </w:pPr>
      <w:r w:rsidRPr="0088348D">
        <w:rPr>
          <w:u w:val="single"/>
        </w:rPr>
        <w:t>Učitel:</w:t>
      </w:r>
      <w:r>
        <w:t xml:space="preserve"> zadává analogické úkoly, které žáci musí samostatně zpracovat, popř. zapsat chemickou rovnicí, svůj zápis zdůvodnit a uvést chemické vlastnosti látek, které se děje zúčastnily.</w:t>
      </w:r>
    </w:p>
    <w:p w14:paraId="059D64B7" w14:textId="77777777" w:rsidR="00B96094" w:rsidRPr="006F5DBD" w:rsidRDefault="00B96094" w:rsidP="00B96094">
      <w:pPr>
        <w:spacing w:before="0"/>
        <w:rPr>
          <w:rStyle w:val="Siln"/>
        </w:rPr>
      </w:pPr>
      <w:r w:rsidRPr="006F5DBD">
        <w:rPr>
          <w:rStyle w:val="Siln"/>
        </w:rPr>
        <w:t>Kompetence</w:t>
      </w:r>
      <w:r>
        <w:rPr>
          <w:rStyle w:val="Siln"/>
        </w:rPr>
        <w:t xml:space="preserve"> k </w:t>
      </w:r>
      <w:r w:rsidRPr="006F5DBD">
        <w:rPr>
          <w:rStyle w:val="Siln"/>
        </w:rPr>
        <w:t>řešení problémů</w:t>
      </w:r>
    </w:p>
    <w:p w14:paraId="022D6127" w14:textId="77777777" w:rsidR="00B96094" w:rsidRDefault="00B96094" w:rsidP="00B96094">
      <w:pPr>
        <w:pStyle w:val="Odstmezery"/>
      </w:pPr>
      <w:r w:rsidRPr="00DB5385">
        <w:rPr>
          <w:u w:val="single"/>
        </w:rPr>
        <w:t>Učitel:</w:t>
      </w:r>
      <w:r>
        <w:t xml:space="preserve"> vede žáky k využívání znalostí z matematiky při řešení výpočtových úloh; upozorňuje na chyby, kterých se mohou dopustit, vede je k vyloučení chyby (např. posouzení reálnosti výsledku); po rozboru vlastností látek zadává teoretické problémy průběhů chemických reakcí, vyžaduje logické zdůvodnění chemických změn. Vede žáky k řešení problémů samostatně i ve skupinách. Zadává chemické úlohy a problémy související s praktickým životem. Vyžaduje logické zdůvodnění chemických úloh.</w:t>
      </w:r>
    </w:p>
    <w:p w14:paraId="21F4D024" w14:textId="77777777" w:rsidR="00B96094" w:rsidRPr="006F5DBD" w:rsidRDefault="00B96094" w:rsidP="00B96094">
      <w:pPr>
        <w:spacing w:before="0"/>
        <w:rPr>
          <w:rStyle w:val="Siln"/>
        </w:rPr>
      </w:pPr>
      <w:r w:rsidRPr="006F5DBD">
        <w:rPr>
          <w:rStyle w:val="Siln"/>
        </w:rPr>
        <w:t>Kompetence komunikativní</w:t>
      </w:r>
    </w:p>
    <w:p w14:paraId="47E1A6AF" w14:textId="77777777" w:rsidR="00B96094" w:rsidRDefault="00B96094" w:rsidP="00B96094">
      <w:pPr>
        <w:pStyle w:val="Odstmezery"/>
      </w:pPr>
      <w:r w:rsidRPr="0088348D">
        <w:rPr>
          <w:u w:val="single"/>
        </w:rPr>
        <w:t>Učitel:</w:t>
      </w:r>
      <w:r>
        <w:t xml:space="preserve"> vyžaduje správnou terminologii např. při slovní interpretaci chemických zápisů.</w:t>
      </w:r>
      <w:r w:rsidRPr="00C0022A">
        <w:t xml:space="preserve"> </w:t>
      </w:r>
      <w:r>
        <w:t>Vede žáky ke srozumitelnému ústnímu a písemnému projevu. Vede žáky k diskusi při řešení problémů.</w:t>
      </w:r>
    </w:p>
    <w:p w14:paraId="36C45B7F" w14:textId="77777777" w:rsidR="00B96094" w:rsidRPr="006F5DBD" w:rsidRDefault="00B96094" w:rsidP="00B96094">
      <w:pPr>
        <w:pStyle w:val="Odstmezery"/>
        <w:rPr>
          <w:rStyle w:val="Siln"/>
        </w:rPr>
      </w:pPr>
      <w:r w:rsidRPr="006F5DBD">
        <w:rPr>
          <w:rStyle w:val="Siln"/>
        </w:rPr>
        <w:t>Kompetence sociální</w:t>
      </w:r>
      <w:r>
        <w:rPr>
          <w:rStyle w:val="Siln"/>
        </w:rPr>
        <w:t xml:space="preserve"> a </w:t>
      </w:r>
      <w:r w:rsidRPr="006F5DBD">
        <w:rPr>
          <w:rStyle w:val="Siln"/>
        </w:rPr>
        <w:t>personální</w:t>
      </w:r>
    </w:p>
    <w:p w14:paraId="25F6DB66" w14:textId="77777777" w:rsidR="00B96094" w:rsidRDefault="00B96094" w:rsidP="00B96094">
      <w:pPr>
        <w:pStyle w:val="Odstmezery"/>
        <w:rPr>
          <w:rStyle w:val="Siln"/>
        </w:rPr>
      </w:pPr>
      <w:r w:rsidRPr="0088348D">
        <w:rPr>
          <w:u w:val="single"/>
        </w:rPr>
        <w:t>Učitel:</w:t>
      </w:r>
      <w:r>
        <w:t xml:space="preserve"> zadává úkoly nejen jednotlivě, ale i po skupinách, žáci společně hodnotí dosažené výsledky; seznamuje žáky s úkoly a požadavky vysokých škol z oboru chemie a žáci se společně snaží o jejich řešení.</w:t>
      </w:r>
    </w:p>
    <w:p w14:paraId="0A4B9DBE" w14:textId="77777777" w:rsidR="00B96094" w:rsidRPr="006F5DBD" w:rsidRDefault="00B96094" w:rsidP="00B96094">
      <w:pPr>
        <w:spacing w:before="0"/>
        <w:rPr>
          <w:rStyle w:val="Siln"/>
        </w:rPr>
      </w:pPr>
      <w:r w:rsidRPr="006F5DBD">
        <w:rPr>
          <w:rStyle w:val="Siln"/>
        </w:rPr>
        <w:lastRenderedPageBreak/>
        <w:t>Kompetence občanská</w:t>
      </w:r>
    </w:p>
    <w:p w14:paraId="11EF32A8" w14:textId="77777777" w:rsidR="00B96094" w:rsidRDefault="00B96094" w:rsidP="00B96094">
      <w:pPr>
        <w:pStyle w:val="Odstmezery"/>
        <w:rPr>
          <w:rStyle w:val="Siln"/>
        </w:rPr>
      </w:pPr>
      <w:r w:rsidRPr="0088348D">
        <w:rPr>
          <w:u w:val="single"/>
        </w:rPr>
        <w:t>Učitel:</w:t>
      </w:r>
      <w:r>
        <w:t xml:space="preserve"> podporuje řízenou diskusi k učivu, hlavně spojenou s aktuálními problémy životního prostředí a používáním produktů chemického průmyslu.</w:t>
      </w:r>
      <w:r w:rsidRPr="005E393C">
        <w:t xml:space="preserve"> </w:t>
      </w:r>
      <w:r>
        <w:t>Zadává úkoly formou skupinové práce a vede k sebehodnocení. Vyžaduje nejen při exkurzích respektování přírody a hledání způsobů nápravy poškození životního prostředí člověkem. Seznamuje žáky se zásadami první pomoci při ohrožení života.</w:t>
      </w:r>
    </w:p>
    <w:p w14:paraId="20770617" w14:textId="77777777" w:rsidR="00B96094" w:rsidRPr="006F5DBD" w:rsidRDefault="00B96094" w:rsidP="00B96094">
      <w:pPr>
        <w:spacing w:before="0"/>
        <w:rPr>
          <w:rStyle w:val="Siln"/>
        </w:rPr>
      </w:pPr>
      <w:r w:rsidRPr="006F5DBD">
        <w:rPr>
          <w:rStyle w:val="Siln"/>
        </w:rPr>
        <w:t>Kompetence</w:t>
      </w:r>
      <w:r>
        <w:rPr>
          <w:rStyle w:val="Siln"/>
        </w:rPr>
        <w:t xml:space="preserve"> k </w:t>
      </w:r>
      <w:r w:rsidRPr="006F5DBD">
        <w:rPr>
          <w:rStyle w:val="Siln"/>
        </w:rPr>
        <w:t>podnikavosti</w:t>
      </w:r>
    </w:p>
    <w:p w14:paraId="11315688" w14:textId="77777777" w:rsidR="00B96094" w:rsidRDefault="00B96094" w:rsidP="00B96094">
      <w:pPr>
        <w:pStyle w:val="Odstmezery"/>
      </w:pPr>
      <w:r w:rsidRPr="0088348D">
        <w:rPr>
          <w:u w:val="single"/>
        </w:rPr>
        <w:t>Učitel:</w:t>
      </w:r>
      <w:r>
        <w:t xml:space="preserve"> vyžaduje zpracování a vyhledávání pracovních postupů v závislosti na ceně a bezpečnosti.</w:t>
      </w:r>
    </w:p>
    <w:p w14:paraId="7745842C" w14:textId="77777777" w:rsidR="00B96094" w:rsidRDefault="00B96094" w:rsidP="00B96094">
      <w:pPr>
        <w:pStyle w:val="Odstmezery"/>
        <w:rPr>
          <w:b/>
          <w:sz w:val="24"/>
        </w:rPr>
      </w:pPr>
      <w:r w:rsidRPr="00C0022A">
        <w:rPr>
          <w:b/>
          <w:sz w:val="24"/>
        </w:rPr>
        <w:t>Kompetence digitální</w:t>
      </w:r>
    </w:p>
    <w:p w14:paraId="40EC8E0F" w14:textId="77777777" w:rsidR="00B96094" w:rsidRPr="00C0022A" w:rsidRDefault="00B96094" w:rsidP="00B96094">
      <w:pPr>
        <w:pStyle w:val="Odstmezery"/>
        <w:rPr>
          <w:szCs w:val="22"/>
        </w:rPr>
      </w:pPr>
      <w:r>
        <w:rPr>
          <w:szCs w:val="22"/>
          <w:u w:val="single"/>
        </w:rPr>
        <w:t>Učitel:</w:t>
      </w:r>
      <w:r>
        <w:rPr>
          <w:szCs w:val="22"/>
        </w:rPr>
        <w:t xml:space="preserve"> </w:t>
      </w:r>
      <w:r>
        <w:t>v</w:t>
      </w:r>
      <w:r w:rsidRPr="00BE64B5">
        <w:rPr>
          <w:rStyle w:val="normaltextrun"/>
          <w:color w:val="000000"/>
          <w:szCs w:val="22"/>
          <w:shd w:val="clear" w:color="auto" w:fill="FFFFFF"/>
        </w:rPr>
        <w:t>ytváří</w:t>
      </w:r>
      <w:r>
        <w:rPr>
          <w:rStyle w:val="normaltextrun"/>
          <w:color w:val="000000"/>
          <w:szCs w:val="22"/>
          <w:shd w:val="clear" w:color="auto" w:fill="FFFFFF"/>
        </w:rPr>
        <w:t xml:space="preserve"> situace, kdy využití digitálních technologií napomůže efektivnímu řešení problémů; vede žáky k využívání digitálních technologií pro správu a vyhodnocení dat, prezentaci a interpretaci výsledků; při spolupráci, komunikaci a sdílení v digitálním prostředí klade důraz na etické jednání, ohleduplnost a respekt k ostatním</w:t>
      </w:r>
    </w:p>
    <w:p w14:paraId="3FBE65D4" w14:textId="77777777" w:rsidR="00B96094" w:rsidRPr="006F5DBD" w:rsidRDefault="00B96094" w:rsidP="00C776FD">
      <w:pPr>
        <w:spacing w:after="120"/>
        <w:rPr>
          <w:rStyle w:val="Siln"/>
        </w:rPr>
      </w:pPr>
      <w:r w:rsidRPr="006F5DBD">
        <w:rPr>
          <w:rStyle w:val="Siln"/>
        </w:rPr>
        <w:t>Rozpis učiva</w:t>
      </w:r>
      <w:r>
        <w:rPr>
          <w:rStyle w:val="Siln"/>
        </w:rPr>
        <w:t xml:space="preserve"> a </w:t>
      </w:r>
      <w:r w:rsidRPr="006F5DBD">
        <w:rPr>
          <w:rStyle w:val="Siln"/>
        </w:rPr>
        <w:t>výsledků vzdělávání</w:t>
      </w:r>
    </w:p>
    <w:p w14:paraId="06554D9C" w14:textId="644F21F8" w:rsidR="00B96094" w:rsidRPr="00F41AB9" w:rsidRDefault="00B96094" w:rsidP="00C776FD">
      <w:pPr>
        <w:pStyle w:val="Odsttunnadpis"/>
        <w:spacing w:after="120" w:line="288" w:lineRule="auto"/>
      </w:pPr>
      <w:r>
        <w:t xml:space="preserve">Ročník: 3.-4.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B96094" w:rsidRPr="00D22718" w14:paraId="46D9DF8F" w14:textId="77777777" w:rsidTr="00B96094">
        <w:tc>
          <w:tcPr>
            <w:tcW w:w="3685" w:type="dxa"/>
            <w:shd w:val="clear" w:color="auto" w:fill="BFBFBF"/>
            <w:vAlign w:val="center"/>
          </w:tcPr>
          <w:p w14:paraId="118F1A1D" w14:textId="77777777" w:rsidR="00B96094" w:rsidRPr="00EF4B1C" w:rsidRDefault="00B96094" w:rsidP="00B96094">
            <w:pPr>
              <w:spacing w:before="0" w:line="240" w:lineRule="auto"/>
              <w:jc w:val="center"/>
              <w:rPr>
                <w:b/>
              </w:rPr>
            </w:pPr>
            <w:r w:rsidRPr="00EF4B1C">
              <w:rPr>
                <w:b/>
              </w:rPr>
              <w:t>Očekávané výstupy</w:t>
            </w:r>
          </w:p>
        </w:tc>
        <w:tc>
          <w:tcPr>
            <w:tcW w:w="3118" w:type="dxa"/>
            <w:shd w:val="clear" w:color="auto" w:fill="BFBFBF"/>
            <w:vAlign w:val="center"/>
          </w:tcPr>
          <w:p w14:paraId="39E9861B" w14:textId="77777777" w:rsidR="00B96094" w:rsidRPr="00EF4B1C" w:rsidRDefault="00B96094" w:rsidP="00B96094">
            <w:pPr>
              <w:spacing w:before="0" w:line="240" w:lineRule="auto"/>
              <w:jc w:val="center"/>
              <w:rPr>
                <w:b/>
              </w:rPr>
            </w:pPr>
            <w:r w:rsidRPr="00EF4B1C">
              <w:rPr>
                <w:b/>
              </w:rPr>
              <w:t>Učivo</w:t>
            </w:r>
          </w:p>
        </w:tc>
        <w:tc>
          <w:tcPr>
            <w:tcW w:w="2835" w:type="dxa"/>
            <w:shd w:val="clear" w:color="auto" w:fill="BFBFBF"/>
            <w:vAlign w:val="center"/>
          </w:tcPr>
          <w:p w14:paraId="4ECA7CCB" w14:textId="77777777" w:rsidR="00B96094" w:rsidRPr="00EF4B1C" w:rsidRDefault="00B96094" w:rsidP="00B96094">
            <w:pPr>
              <w:spacing w:before="0" w:line="240" w:lineRule="auto"/>
              <w:jc w:val="center"/>
              <w:rPr>
                <w:b/>
              </w:rPr>
            </w:pPr>
            <w:r w:rsidRPr="00EF4B1C">
              <w:rPr>
                <w:b/>
              </w:rPr>
              <w:t>Průřezová témata,</w:t>
            </w:r>
          </w:p>
          <w:p w14:paraId="4922606C" w14:textId="77777777" w:rsidR="00B96094" w:rsidRPr="00EF4B1C" w:rsidRDefault="00B96094" w:rsidP="00B96094">
            <w:pPr>
              <w:spacing w:before="0" w:line="240" w:lineRule="auto"/>
              <w:jc w:val="center"/>
              <w:rPr>
                <w:b/>
              </w:rPr>
            </w:pPr>
            <w:r w:rsidRPr="00EF4B1C">
              <w:rPr>
                <w:b/>
              </w:rPr>
              <w:t>MP vztahy</w:t>
            </w:r>
          </w:p>
        </w:tc>
      </w:tr>
      <w:tr w:rsidR="00B96094" w:rsidRPr="00D22718" w14:paraId="7A854D14" w14:textId="77777777" w:rsidTr="00B96094">
        <w:tc>
          <w:tcPr>
            <w:tcW w:w="3685" w:type="dxa"/>
          </w:tcPr>
          <w:p w14:paraId="673E0BAD" w14:textId="77777777" w:rsidR="00B96094" w:rsidRDefault="00B96094" w:rsidP="00CC5C4F">
            <w:pPr>
              <w:pStyle w:val="Tabulkaodrazky"/>
              <w:numPr>
                <w:ilvl w:val="0"/>
                <w:numId w:val="9"/>
              </w:numPr>
              <w:tabs>
                <w:tab w:val="num" w:pos="227"/>
              </w:tabs>
              <w:ind w:left="227" w:hanging="227"/>
            </w:pPr>
            <w:r>
              <w:t>provádí přesná analytická stanovení látek a správně je vyhodnotí</w:t>
            </w:r>
          </w:p>
          <w:p w14:paraId="5252D738" w14:textId="77777777" w:rsidR="00B96094" w:rsidRDefault="00B96094" w:rsidP="00CC5C4F">
            <w:pPr>
              <w:pStyle w:val="Tabulkaodrazky"/>
              <w:numPr>
                <w:ilvl w:val="0"/>
                <w:numId w:val="9"/>
              </w:numPr>
              <w:tabs>
                <w:tab w:val="num" w:pos="227"/>
              </w:tabs>
              <w:ind w:left="227" w:hanging="227"/>
            </w:pPr>
            <w:r>
              <w:t>pracuje samostatně podle zadaného postupu</w:t>
            </w:r>
          </w:p>
          <w:p w14:paraId="4F176459" w14:textId="77777777" w:rsidR="00B96094" w:rsidRDefault="00B96094" w:rsidP="00CC5C4F">
            <w:pPr>
              <w:pStyle w:val="Tabulkaodrazky"/>
              <w:numPr>
                <w:ilvl w:val="0"/>
                <w:numId w:val="9"/>
              </w:numPr>
              <w:tabs>
                <w:tab w:val="num" w:pos="227"/>
              </w:tabs>
              <w:ind w:left="227" w:hanging="227"/>
            </w:pPr>
            <w:r>
              <w:t xml:space="preserve">umí sestavit laboratorní aparatury </w:t>
            </w:r>
          </w:p>
          <w:p w14:paraId="4F717E7A" w14:textId="73973A00" w:rsidR="00B96094" w:rsidRDefault="00B96094" w:rsidP="00CC5C4F">
            <w:pPr>
              <w:pStyle w:val="Tabulkaodrazky"/>
              <w:numPr>
                <w:ilvl w:val="0"/>
                <w:numId w:val="9"/>
              </w:numPr>
              <w:tabs>
                <w:tab w:val="num" w:pos="227"/>
              </w:tabs>
              <w:ind w:left="227" w:hanging="227"/>
            </w:pPr>
            <w:r>
              <w:t>používá měřicí přístroje a digitální technologie</w:t>
            </w:r>
          </w:p>
          <w:p w14:paraId="500DE77C" w14:textId="77777777" w:rsidR="00B96094" w:rsidRDefault="00B96094" w:rsidP="00CC5C4F">
            <w:pPr>
              <w:pStyle w:val="Tabulkaodrazky"/>
              <w:numPr>
                <w:ilvl w:val="0"/>
                <w:numId w:val="9"/>
              </w:numPr>
              <w:tabs>
                <w:tab w:val="num" w:pos="227"/>
              </w:tabs>
              <w:ind w:left="227" w:hanging="227"/>
            </w:pPr>
            <w:r>
              <w:t>dodržuje bezpečnost v chemické laboratoři</w:t>
            </w:r>
          </w:p>
          <w:p w14:paraId="40765FBB" w14:textId="77777777" w:rsidR="00B96094" w:rsidRPr="0088348D" w:rsidRDefault="00B96094" w:rsidP="00CC5C4F">
            <w:pPr>
              <w:pStyle w:val="Tabulkaodrazky"/>
              <w:numPr>
                <w:ilvl w:val="0"/>
                <w:numId w:val="9"/>
              </w:numPr>
              <w:tabs>
                <w:tab w:val="num" w:pos="227"/>
              </w:tabs>
              <w:ind w:left="227" w:hanging="227"/>
            </w:pPr>
            <w:r>
              <w:t>zpracovává kvalitativně i </w:t>
            </w:r>
            <w:r w:rsidRPr="0088348D">
              <w:t>kvantitativně vlastnosti látek</w:t>
            </w:r>
          </w:p>
          <w:p w14:paraId="1843610D" w14:textId="77777777" w:rsidR="00B96094" w:rsidRPr="00E1645D" w:rsidRDefault="00B96094" w:rsidP="00B96094">
            <w:pPr>
              <w:pStyle w:val="Tabulkaodrazky"/>
              <w:ind w:left="511" w:hanging="284"/>
              <w:rPr>
                <w:sz w:val="24"/>
              </w:rPr>
            </w:pPr>
          </w:p>
          <w:p w14:paraId="6BEEFA93" w14:textId="77777777" w:rsidR="00B96094" w:rsidRPr="00E1645D" w:rsidRDefault="00B96094" w:rsidP="00B96094">
            <w:pPr>
              <w:pStyle w:val="Tabulkaodrazky"/>
              <w:ind w:left="511" w:hanging="284"/>
              <w:rPr>
                <w:sz w:val="24"/>
              </w:rPr>
            </w:pPr>
          </w:p>
          <w:p w14:paraId="4A0FC4D9" w14:textId="77777777" w:rsidR="00B96094" w:rsidRPr="00E1645D" w:rsidRDefault="00B96094" w:rsidP="00B96094">
            <w:pPr>
              <w:pStyle w:val="Tabulkaodrazky"/>
              <w:ind w:left="511" w:hanging="284"/>
              <w:rPr>
                <w:sz w:val="24"/>
              </w:rPr>
            </w:pPr>
          </w:p>
          <w:p w14:paraId="59FFA4F4" w14:textId="77777777" w:rsidR="00B96094" w:rsidRPr="00E1645D" w:rsidRDefault="00B96094" w:rsidP="00B96094">
            <w:pPr>
              <w:pStyle w:val="Tabulkaodrazky"/>
              <w:ind w:left="511" w:hanging="284"/>
              <w:rPr>
                <w:sz w:val="24"/>
              </w:rPr>
            </w:pPr>
          </w:p>
          <w:p w14:paraId="3F68029A" w14:textId="77777777" w:rsidR="00B96094" w:rsidRPr="00E1645D" w:rsidRDefault="00B96094" w:rsidP="00B96094">
            <w:pPr>
              <w:pStyle w:val="Tabulkaodrazky"/>
              <w:ind w:left="511" w:hanging="284"/>
              <w:rPr>
                <w:sz w:val="24"/>
              </w:rPr>
            </w:pPr>
          </w:p>
          <w:p w14:paraId="14389F3F" w14:textId="77777777" w:rsidR="00B96094" w:rsidRPr="0088348D" w:rsidRDefault="00B96094" w:rsidP="00CC5C4F">
            <w:pPr>
              <w:pStyle w:val="Tabulkaodrazky"/>
              <w:numPr>
                <w:ilvl w:val="0"/>
                <w:numId w:val="9"/>
              </w:numPr>
              <w:tabs>
                <w:tab w:val="num" w:pos="227"/>
              </w:tabs>
              <w:ind w:left="227" w:hanging="227"/>
            </w:pPr>
            <w:r w:rsidRPr="0088348D">
              <w:t>sestaví model nebo zapíše strukturní vzorec</w:t>
            </w:r>
            <w:r>
              <w:t xml:space="preserve"> i </w:t>
            </w:r>
            <w:r w:rsidRPr="0088348D">
              <w:t>víceatomových anorganických</w:t>
            </w:r>
            <w:r>
              <w:t xml:space="preserve"> i </w:t>
            </w:r>
            <w:r w:rsidRPr="0088348D">
              <w:t>organických sloučenin</w:t>
            </w:r>
          </w:p>
          <w:p w14:paraId="5B41EA6F" w14:textId="77777777" w:rsidR="00B96094" w:rsidRDefault="00B96094" w:rsidP="00CC5C4F">
            <w:pPr>
              <w:pStyle w:val="Tabulkaodrazky"/>
              <w:numPr>
                <w:ilvl w:val="0"/>
                <w:numId w:val="9"/>
              </w:numPr>
              <w:tabs>
                <w:tab w:val="num" w:pos="227"/>
              </w:tabs>
              <w:ind w:left="227" w:hanging="227"/>
            </w:pPr>
            <w:r w:rsidRPr="0088348D">
              <w:lastRenderedPageBreak/>
              <w:t>podle struktury vyvozuje jejich možné vlastnosti</w:t>
            </w:r>
            <w:r>
              <w:t xml:space="preserve"> a </w:t>
            </w:r>
            <w:r w:rsidRPr="0088348D">
              <w:t>typické reakce</w:t>
            </w:r>
          </w:p>
          <w:p w14:paraId="0ACB8729" w14:textId="77777777" w:rsidR="00B96094" w:rsidRPr="0088348D" w:rsidRDefault="00B96094" w:rsidP="00B96094">
            <w:pPr>
              <w:pStyle w:val="Tabulkaodrazky"/>
              <w:ind w:left="227"/>
            </w:pPr>
          </w:p>
          <w:p w14:paraId="3D0CD369" w14:textId="77777777" w:rsidR="00B96094" w:rsidRPr="0088348D" w:rsidRDefault="00B96094" w:rsidP="00CC5C4F">
            <w:pPr>
              <w:pStyle w:val="Tabulkaodrazky"/>
              <w:numPr>
                <w:ilvl w:val="0"/>
                <w:numId w:val="9"/>
              </w:numPr>
              <w:tabs>
                <w:tab w:val="num" w:pos="227"/>
              </w:tabs>
              <w:ind w:left="227" w:hanging="227"/>
            </w:pPr>
            <w:r w:rsidRPr="0088348D">
              <w:t>vyjá</w:t>
            </w:r>
            <w:r>
              <w:t>dří rychlost chemické reakce a </w:t>
            </w:r>
            <w:r w:rsidRPr="0088348D">
              <w:t>uvede významné faktory, které ji ovlivňují, logicky zdůvodní toto ovlivnění</w:t>
            </w:r>
            <w:r>
              <w:t xml:space="preserve"> </w:t>
            </w:r>
            <w:r w:rsidRPr="0088348D">
              <w:t>na vybraných reakcích</w:t>
            </w:r>
            <w:r>
              <w:t>, prakticky</w:t>
            </w:r>
            <w:r w:rsidRPr="0088348D">
              <w:t xml:space="preserve"> své tvrzení</w:t>
            </w:r>
            <w:r>
              <w:t xml:space="preserve"> </w:t>
            </w:r>
            <w:r w:rsidRPr="0088348D">
              <w:t>zhodnotí</w:t>
            </w:r>
            <w:r>
              <w:t>, určí</w:t>
            </w:r>
            <w:r w:rsidRPr="0088348D">
              <w:t xml:space="preserve"> význam průmyslových katalyzátorů</w:t>
            </w:r>
            <w:r>
              <w:t xml:space="preserve"> a </w:t>
            </w:r>
            <w:r w:rsidRPr="0088348D">
              <w:t>srovná</w:t>
            </w:r>
            <w:r>
              <w:t xml:space="preserve"> s </w:t>
            </w:r>
            <w:r w:rsidRPr="0088348D">
              <w:t>významem</w:t>
            </w:r>
            <w:r>
              <w:t xml:space="preserve"> a </w:t>
            </w:r>
            <w:r w:rsidRPr="0088348D">
              <w:t>vlastnostmi biokatalyzátorů</w:t>
            </w:r>
          </w:p>
          <w:p w14:paraId="301740BB" w14:textId="77777777" w:rsidR="00B96094" w:rsidRPr="0088348D" w:rsidRDefault="00B96094" w:rsidP="00CC5C4F">
            <w:pPr>
              <w:pStyle w:val="Tabulkaodrazky"/>
              <w:numPr>
                <w:ilvl w:val="0"/>
                <w:numId w:val="9"/>
              </w:numPr>
              <w:tabs>
                <w:tab w:val="num" w:pos="227"/>
              </w:tabs>
              <w:ind w:left="227" w:hanging="227"/>
            </w:pPr>
            <w:r w:rsidRPr="0088348D">
              <w:t>zhodnotí chemický děj</w:t>
            </w:r>
            <w:r>
              <w:t xml:space="preserve"> z </w:t>
            </w:r>
            <w:r w:rsidRPr="0088348D">
              <w:t>hlediska změny energie</w:t>
            </w:r>
          </w:p>
          <w:p w14:paraId="071B1AC2" w14:textId="77777777" w:rsidR="00B96094" w:rsidRPr="0088348D" w:rsidRDefault="00B96094" w:rsidP="00CC5C4F">
            <w:pPr>
              <w:pStyle w:val="Tabulkaodrazky"/>
              <w:numPr>
                <w:ilvl w:val="0"/>
                <w:numId w:val="9"/>
              </w:numPr>
              <w:tabs>
                <w:tab w:val="num" w:pos="227"/>
              </w:tabs>
              <w:ind w:left="227" w:hanging="227"/>
            </w:pPr>
            <w:r>
              <w:t>zapíše termochemickou rovnici a </w:t>
            </w:r>
            <w:r w:rsidRPr="0088348D">
              <w:t>vysvětlí ji</w:t>
            </w:r>
          </w:p>
          <w:p w14:paraId="35DE2944" w14:textId="77777777" w:rsidR="00B96094" w:rsidRPr="0088348D" w:rsidRDefault="00B96094" w:rsidP="00CC5C4F">
            <w:pPr>
              <w:pStyle w:val="Tabulkaodrazky"/>
              <w:numPr>
                <w:ilvl w:val="0"/>
                <w:numId w:val="9"/>
              </w:numPr>
              <w:tabs>
                <w:tab w:val="num" w:pos="227"/>
              </w:tabs>
              <w:ind w:left="227" w:hanging="227"/>
            </w:pPr>
            <w:r w:rsidRPr="0088348D">
              <w:t>využívá základní termochemické zákony</w:t>
            </w:r>
          </w:p>
          <w:p w14:paraId="26E1F6AA" w14:textId="77777777" w:rsidR="00B96094" w:rsidRPr="0088348D" w:rsidRDefault="00B96094" w:rsidP="00CC5C4F">
            <w:pPr>
              <w:pStyle w:val="Tabulkaodrazky"/>
              <w:numPr>
                <w:ilvl w:val="0"/>
                <w:numId w:val="9"/>
              </w:numPr>
              <w:tabs>
                <w:tab w:val="num" w:pos="227"/>
              </w:tabs>
              <w:ind w:left="227" w:hanging="227"/>
            </w:pPr>
            <w:r>
              <w:t>popíše chemickou rovnováhu u </w:t>
            </w:r>
            <w:r w:rsidRPr="0088348D">
              <w:t>j</w:t>
            </w:r>
            <w:r>
              <w:t>ednodušších dějů kvalitativně i </w:t>
            </w:r>
            <w:r w:rsidRPr="0088348D">
              <w:t>kvantitativně</w:t>
            </w:r>
          </w:p>
          <w:p w14:paraId="45C08CE2" w14:textId="77777777" w:rsidR="00B96094" w:rsidRPr="0088348D" w:rsidRDefault="00B96094" w:rsidP="00CC5C4F">
            <w:pPr>
              <w:pStyle w:val="Tabulkaodrazky"/>
              <w:numPr>
                <w:ilvl w:val="0"/>
                <w:numId w:val="9"/>
              </w:numPr>
              <w:tabs>
                <w:tab w:val="num" w:pos="227"/>
              </w:tabs>
              <w:ind w:left="227" w:hanging="227"/>
            </w:pPr>
            <w:r w:rsidRPr="0088348D">
              <w:t>zhodnotí možnosti porušení chemické rovnováhy</w:t>
            </w:r>
            <w:r>
              <w:t xml:space="preserve"> u </w:t>
            </w:r>
            <w:r w:rsidRPr="0088348D">
              <w:t>daného děje</w:t>
            </w:r>
          </w:p>
          <w:p w14:paraId="06E98BA1" w14:textId="77777777" w:rsidR="00B96094" w:rsidRPr="0088348D" w:rsidRDefault="00B96094" w:rsidP="00CC5C4F">
            <w:pPr>
              <w:pStyle w:val="Tabulkaodrazky"/>
              <w:numPr>
                <w:ilvl w:val="0"/>
                <w:numId w:val="9"/>
              </w:numPr>
              <w:tabs>
                <w:tab w:val="num" w:pos="227"/>
              </w:tabs>
              <w:ind w:left="227" w:hanging="227"/>
            </w:pPr>
            <w:r>
              <w:t>odvodí postup pro výpočet pH u vybraných chemických dějů a </w:t>
            </w:r>
            <w:r w:rsidRPr="0088348D">
              <w:t>využívá hodnotu pH</w:t>
            </w:r>
            <w:r>
              <w:t xml:space="preserve"> k </w:t>
            </w:r>
            <w:r w:rsidRPr="0088348D">
              <w:t>určení koncentrace kyselin</w:t>
            </w:r>
            <w:r>
              <w:t xml:space="preserve"> a </w:t>
            </w:r>
            <w:r w:rsidRPr="0088348D">
              <w:t>zásad</w:t>
            </w:r>
          </w:p>
          <w:p w14:paraId="489E4494" w14:textId="77777777" w:rsidR="00B96094" w:rsidRPr="0088348D" w:rsidRDefault="00B96094" w:rsidP="00CC5C4F">
            <w:pPr>
              <w:pStyle w:val="Tabulkaodrazky"/>
              <w:numPr>
                <w:ilvl w:val="0"/>
                <w:numId w:val="9"/>
              </w:numPr>
              <w:tabs>
                <w:tab w:val="num" w:pos="227"/>
              </w:tabs>
              <w:ind w:left="227" w:hanging="227"/>
            </w:pPr>
            <w:r w:rsidRPr="0088348D">
              <w:t>podle postavení prvků nebo skupiny prvků</w:t>
            </w:r>
            <w:r>
              <w:t xml:space="preserve"> v </w:t>
            </w:r>
            <w:r w:rsidRPr="0088348D">
              <w:t>periodické soustavě prvků odvozuje jejich vlastnosti</w:t>
            </w:r>
            <w:r>
              <w:t xml:space="preserve"> a </w:t>
            </w:r>
            <w:r w:rsidRPr="0088348D">
              <w:t>typy sloučenin, které tvoří</w:t>
            </w:r>
          </w:p>
          <w:p w14:paraId="7AB9B83B" w14:textId="77777777" w:rsidR="00B96094" w:rsidRPr="0088348D" w:rsidRDefault="00B96094" w:rsidP="00CC5C4F">
            <w:pPr>
              <w:pStyle w:val="Tabulkaodrazky"/>
              <w:numPr>
                <w:ilvl w:val="0"/>
                <w:numId w:val="9"/>
              </w:numPr>
              <w:tabs>
                <w:tab w:val="num" w:pos="227"/>
              </w:tabs>
              <w:ind w:left="227" w:hanging="227"/>
            </w:pPr>
            <w:r w:rsidRPr="0088348D">
              <w:t>zapíše názvem</w:t>
            </w:r>
            <w:r>
              <w:t xml:space="preserve"> a </w:t>
            </w:r>
            <w:r w:rsidRPr="0088348D">
              <w:t>vzorcem vybrané organické sloučeniny</w:t>
            </w:r>
          </w:p>
          <w:p w14:paraId="41DDA0CD" w14:textId="77777777" w:rsidR="00B96094" w:rsidRPr="0088348D" w:rsidRDefault="00B96094" w:rsidP="00CC5C4F">
            <w:pPr>
              <w:pStyle w:val="Tabulkaodrazky"/>
              <w:numPr>
                <w:ilvl w:val="0"/>
                <w:numId w:val="9"/>
              </w:numPr>
              <w:tabs>
                <w:tab w:val="num" w:pos="227"/>
              </w:tabs>
              <w:ind w:left="227" w:hanging="227"/>
            </w:pPr>
            <w:r w:rsidRPr="0088348D">
              <w:t>zhodnotí chemické vlastnosti organických sloučenin</w:t>
            </w:r>
          </w:p>
          <w:p w14:paraId="6E6EAB91" w14:textId="77777777" w:rsidR="00B96094" w:rsidRDefault="00B96094" w:rsidP="00CC5C4F">
            <w:pPr>
              <w:pStyle w:val="Tabulkaodrazky"/>
              <w:numPr>
                <w:ilvl w:val="0"/>
                <w:numId w:val="9"/>
              </w:numPr>
              <w:tabs>
                <w:tab w:val="num" w:pos="227"/>
              </w:tabs>
              <w:ind w:left="227" w:hanging="227"/>
            </w:pPr>
            <w:r w:rsidRPr="0088348D">
              <w:t>zhodnotí chemické chování základních přírodních látek</w:t>
            </w:r>
          </w:p>
          <w:p w14:paraId="26B8C460" w14:textId="769820C1" w:rsidR="00B96094" w:rsidRDefault="00B96094" w:rsidP="00CC5C4F">
            <w:pPr>
              <w:pStyle w:val="Tabulkaodrazky"/>
              <w:numPr>
                <w:ilvl w:val="0"/>
                <w:numId w:val="9"/>
              </w:numPr>
              <w:tabs>
                <w:tab w:val="num" w:pos="227"/>
              </w:tabs>
              <w:ind w:left="227" w:hanging="227"/>
            </w:pPr>
            <w:r>
              <w:t>charakterizuje organické reakce látek, popíše a vysvětlí jejich průběh, popíše praktické využití organických sloučenin</w:t>
            </w:r>
          </w:p>
          <w:p w14:paraId="19526388" w14:textId="77777777" w:rsidR="00B96094" w:rsidRPr="0088348D" w:rsidRDefault="00B96094" w:rsidP="00CC5C4F">
            <w:pPr>
              <w:pStyle w:val="Tabulkaodrazky"/>
              <w:numPr>
                <w:ilvl w:val="0"/>
                <w:numId w:val="9"/>
              </w:numPr>
              <w:tabs>
                <w:tab w:val="num" w:pos="227"/>
              </w:tabs>
              <w:ind w:left="227" w:hanging="227"/>
            </w:pPr>
            <w:r>
              <w:t>klasifikuje bílkoviny, sacharidy, lipidy, NK</w:t>
            </w:r>
          </w:p>
          <w:p w14:paraId="08C104EB" w14:textId="77777777" w:rsidR="00B96094" w:rsidRPr="00E67775" w:rsidRDefault="00B96094" w:rsidP="00CC5C4F">
            <w:pPr>
              <w:pStyle w:val="Tabulkaodrazky"/>
              <w:numPr>
                <w:ilvl w:val="0"/>
                <w:numId w:val="9"/>
              </w:numPr>
              <w:tabs>
                <w:tab w:val="num" w:pos="227"/>
              </w:tabs>
              <w:ind w:left="227" w:hanging="227"/>
              <w:rPr>
                <w:sz w:val="24"/>
              </w:rPr>
            </w:pPr>
            <w:r w:rsidRPr="0088348D">
              <w:lastRenderedPageBreak/>
              <w:t>uvede význam enzymů, hormonů, vitamínů pro chemické procesy</w:t>
            </w:r>
            <w:r>
              <w:t xml:space="preserve"> v </w:t>
            </w:r>
            <w:r w:rsidRPr="0088348D">
              <w:t>živých organismech</w:t>
            </w:r>
          </w:p>
          <w:p w14:paraId="6FE65ACC" w14:textId="77777777" w:rsidR="00B96094" w:rsidRPr="00E67775" w:rsidRDefault="00B96094" w:rsidP="00CC5C4F">
            <w:pPr>
              <w:pStyle w:val="Tabulkaodrazky"/>
              <w:numPr>
                <w:ilvl w:val="0"/>
                <w:numId w:val="9"/>
              </w:numPr>
              <w:tabs>
                <w:tab w:val="num" w:pos="227"/>
              </w:tabs>
              <w:ind w:left="227" w:hanging="227"/>
              <w:rPr>
                <w:sz w:val="24"/>
              </w:rPr>
            </w:pPr>
            <w:r>
              <w:t>vysvětlí podstatu metabolických procesů – proteosyntézu, β – oxidaci, fotosyntézu, glykolýzu, Krebsův cyklus</w:t>
            </w:r>
          </w:p>
          <w:p w14:paraId="7336437C" w14:textId="77777777" w:rsidR="00B96094" w:rsidRPr="00E1645D" w:rsidRDefault="00B96094" w:rsidP="00CC5C4F">
            <w:pPr>
              <w:pStyle w:val="Tabulkaodrazky"/>
              <w:numPr>
                <w:ilvl w:val="0"/>
                <w:numId w:val="9"/>
              </w:numPr>
              <w:tabs>
                <w:tab w:val="num" w:pos="227"/>
              </w:tabs>
              <w:ind w:left="227" w:hanging="227"/>
              <w:rPr>
                <w:sz w:val="24"/>
              </w:rPr>
            </w:pPr>
            <w:r>
              <w:t>objasní vliv chemických látek na životní prostředí</w:t>
            </w:r>
          </w:p>
        </w:tc>
        <w:tc>
          <w:tcPr>
            <w:tcW w:w="3118" w:type="dxa"/>
          </w:tcPr>
          <w:p w14:paraId="2688B2F7" w14:textId="77777777" w:rsidR="00B96094" w:rsidRDefault="00B96094" w:rsidP="00B96094">
            <w:pPr>
              <w:pStyle w:val="Tabulkatucne"/>
            </w:pPr>
            <w:r>
              <w:lastRenderedPageBreak/>
              <w:t>Analytická chemie – kvantitativní i kvalitativní analýza</w:t>
            </w:r>
          </w:p>
          <w:p w14:paraId="65467ECD" w14:textId="77777777" w:rsidR="00B96094" w:rsidRDefault="00B96094" w:rsidP="00B96094">
            <w:pPr>
              <w:pStyle w:val="Tabulkatucne"/>
            </w:pPr>
          </w:p>
          <w:p w14:paraId="5C7B6CD7" w14:textId="77777777" w:rsidR="00B96094" w:rsidRDefault="00B96094" w:rsidP="00B96094">
            <w:pPr>
              <w:pStyle w:val="Tabulkatucne"/>
            </w:pPr>
          </w:p>
          <w:p w14:paraId="060B634E" w14:textId="77777777" w:rsidR="00B96094" w:rsidRDefault="00B96094" w:rsidP="00B96094">
            <w:pPr>
              <w:pStyle w:val="Tabulkatucne"/>
            </w:pPr>
          </w:p>
          <w:p w14:paraId="7DED49B9" w14:textId="77777777" w:rsidR="00B96094" w:rsidRDefault="00B96094" w:rsidP="00B96094">
            <w:pPr>
              <w:pStyle w:val="Tabulkatext"/>
              <w:numPr>
                <w:ilvl w:val="0"/>
                <w:numId w:val="0"/>
              </w:numPr>
              <w:ind w:left="567" w:hanging="227"/>
            </w:pPr>
          </w:p>
          <w:p w14:paraId="13324CB9" w14:textId="77777777" w:rsidR="00B96094" w:rsidRPr="00113134" w:rsidRDefault="00B96094" w:rsidP="00B96094">
            <w:pPr>
              <w:pStyle w:val="Tabulkatext"/>
              <w:numPr>
                <w:ilvl w:val="0"/>
                <w:numId w:val="0"/>
              </w:numPr>
              <w:ind w:left="567" w:hanging="227"/>
            </w:pPr>
          </w:p>
          <w:p w14:paraId="0BB61B45" w14:textId="77777777" w:rsidR="00B96094" w:rsidRDefault="00B96094" w:rsidP="00B96094">
            <w:pPr>
              <w:pStyle w:val="Tabulkatucne"/>
            </w:pPr>
          </w:p>
          <w:p w14:paraId="6440D32C" w14:textId="77777777" w:rsidR="00B96094" w:rsidRDefault="00B96094" w:rsidP="00B96094">
            <w:pPr>
              <w:pStyle w:val="Tabulkatucne"/>
            </w:pPr>
          </w:p>
          <w:p w14:paraId="25F2262A" w14:textId="77777777" w:rsidR="00B96094" w:rsidRPr="00E1645D" w:rsidRDefault="00B96094" w:rsidP="00B96094">
            <w:pPr>
              <w:pStyle w:val="Tabulkatucne"/>
            </w:pPr>
            <w:r w:rsidRPr="00E1645D">
              <w:t xml:space="preserve">Chemické </w:t>
            </w:r>
            <w:r w:rsidRPr="0088348D">
              <w:t>názvosloví</w:t>
            </w:r>
            <w:r>
              <w:t xml:space="preserve"> a </w:t>
            </w:r>
            <w:r w:rsidRPr="00E1645D">
              <w:t>výpočty</w:t>
            </w:r>
          </w:p>
          <w:p w14:paraId="55AED14E"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chemické názvosloví anorganických, komplexních</w:t>
            </w:r>
            <w:r>
              <w:rPr>
                <w:rFonts w:ascii="Segoe UI Light" w:hAnsi="Segoe UI Light"/>
              </w:rPr>
              <w:t xml:space="preserve"> a </w:t>
            </w:r>
            <w:r w:rsidRPr="0088348D">
              <w:rPr>
                <w:rFonts w:ascii="Segoe UI Light" w:hAnsi="Segoe UI Light"/>
              </w:rPr>
              <w:t>organických sloučenin</w:t>
            </w:r>
          </w:p>
          <w:p w14:paraId="2EA07215"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úpravy chemických rovnic</w:t>
            </w:r>
          </w:p>
          <w:p w14:paraId="5C4553D0"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výpočty</w:t>
            </w:r>
            <w:r>
              <w:rPr>
                <w:rFonts w:ascii="Segoe UI Light" w:hAnsi="Segoe UI Light"/>
              </w:rPr>
              <w:t xml:space="preserve"> z </w:t>
            </w:r>
            <w:r w:rsidRPr="0088348D">
              <w:rPr>
                <w:rFonts w:ascii="Segoe UI Light" w:hAnsi="Segoe UI Light"/>
              </w:rPr>
              <w:t>chemických vzorců</w:t>
            </w:r>
            <w:r>
              <w:rPr>
                <w:rFonts w:ascii="Segoe UI Light" w:hAnsi="Segoe UI Light"/>
              </w:rPr>
              <w:t xml:space="preserve"> a </w:t>
            </w:r>
            <w:r w:rsidRPr="0088348D">
              <w:rPr>
                <w:rFonts w:ascii="Segoe UI Light" w:hAnsi="Segoe UI Light"/>
              </w:rPr>
              <w:t>rovnic</w:t>
            </w:r>
          </w:p>
          <w:p w14:paraId="6AAD37A3"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výpočty koncentrací</w:t>
            </w:r>
            <w:r>
              <w:rPr>
                <w:rFonts w:ascii="Segoe UI Light" w:hAnsi="Segoe UI Light"/>
              </w:rPr>
              <w:t xml:space="preserve"> a </w:t>
            </w:r>
            <w:r w:rsidRPr="0088348D">
              <w:rPr>
                <w:rFonts w:ascii="Segoe UI Light" w:hAnsi="Segoe UI Light"/>
              </w:rPr>
              <w:t>pH</w:t>
            </w:r>
          </w:p>
          <w:p w14:paraId="123C69B2" w14:textId="77777777" w:rsidR="00B96094" w:rsidRPr="00E1645D" w:rsidRDefault="00B96094" w:rsidP="00B96094">
            <w:pPr>
              <w:pStyle w:val="Tabulkatucne"/>
            </w:pPr>
            <w:r w:rsidRPr="00E1645D">
              <w:t xml:space="preserve">Látky jejich </w:t>
            </w:r>
            <w:r w:rsidRPr="0088348D">
              <w:t>struktura</w:t>
            </w:r>
            <w:r>
              <w:t xml:space="preserve"> a </w:t>
            </w:r>
            <w:r w:rsidRPr="00E1645D">
              <w:t>vlastnosti</w:t>
            </w:r>
          </w:p>
          <w:p w14:paraId="32AF8058"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chemická vazba</w:t>
            </w:r>
          </w:p>
          <w:p w14:paraId="11DB9008"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typy reakcí</w:t>
            </w:r>
            <w:r>
              <w:rPr>
                <w:rFonts w:ascii="Segoe UI Light" w:hAnsi="Segoe UI Light"/>
              </w:rPr>
              <w:t xml:space="preserve"> a </w:t>
            </w:r>
            <w:r w:rsidRPr="0088348D">
              <w:rPr>
                <w:rFonts w:ascii="Segoe UI Light" w:hAnsi="Segoe UI Light"/>
              </w:rPr>
              <w:t>jejich příklady</w:t>
            </w:r>
          </w:p>
          <w:p w14:paraId="2F313123"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lastRenderedPageBreak/>
              <w:t>izomerie, typy izomerů a </w:t>
            </w:r>
            <w:r w:rsidRPr="0088348D">
              <w:rPr>
                <w:rFonts w:ascii="Segoe UI Light" w:hAnsi="Segoe UI Light"/>
              </w:rPr>
              <w:t xml:space="preserve">jejich příklady </w:t>
            </w:r>
          </w:p>
          <w:p w14:paraId="0D36E854" w14:textId="77777777" w:rsidR="00B96094" w:rsidRPr="00E1645D" w:rsidRDefault="00B96094" w:rsidP="00B96094">
            <w:pPr>
              <w:pStyle w:val="Tabulkatucne"/>
            </w:pPr>
            <w:r w:rsidRPr="00E1645D">
              <w:t xml:space="preserve">Chemická </w:t>
            </w:r>
            <w:r w:rsidRPr="0088348D">
              <w:t>kinetika</w:t>
            </w:r>
          </w:p>
          <w:p w14:paraId="0E7BA57A"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rychlost chemické reakce a </w:t>
            </w:r>
            <w:r w:rsidRPr="0088348D">
              <w:rPr>
                <w:rFonts w:ascii="Segoe UI Light" w:hAnsi="Segoe UI Light"/>
              </w:rPr>
              <w:t>její vyjádření</w:t>
            </w:r>
          </w:p>
          <w:p w14:paraId="3887ED52"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význam znalosti mechanismu chemické reakce pro určení rychlosti</w:t>
            </w:r>
          </w:p>
          <w:p w14:paraId="51A83EE0"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faktory, které ovlivňují rychlost chemické reakce</w:t>
            </w:r>
          </w:p>
          <w:p w14:paraId="3E80FA48" w14:textId="77777777" w:rsidR="00B96094" w:rsidRDefault="00B96094" w:rsidP="00B96094">
            <w:pPr>
              <w:pStyle w:val="Tabulkatucne"/>
            </w:pPr>
          </w:p>
          <w:p w14:paraId="750E6D00" w14:textId="77777777" w:rsidR="00B96094" w:rsidRPr="00E1645D" w:rsidRDefault="00B96094" w:rsidP="00B96094">
            <w:pPr>
              <w:pStyle w:val="Tabulkatucne"/>
            </w:pPr>
            <w:r w:rsidRPr="0088348D">
              <w:t>Termochemie</w:t>
            </w:r>
          </w:p>
          <w:p w14:paraId="457898D4"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reakční teplo, entalpie, termochemické zákony</w:t>
            </w:r>
          </w:p>
          <w:p w14:paraId="3E8BD25C" w14:textId="77777777" w:rsidR="00B96094" w:rsidRDefault="00B96094" w:rsidP="00B96094">
            <w:pPr>
              <w:pStyle w:val="TabulkatextChar"/>
              <w:tabs>
                <w:tab w:val="clear" w:pos="284"/>
              </w:tabs>
              <w:ind w:left="511"/>
              <w:rPr>
                <w:rFonts w:ascii="Segoe UI Light" w:hAnsi="Segoe UI Light"/>
                <w:sz w:val="24"/>
              </w:rPr>
            </w:pPr>
          </w:p>
          <w:p w14:paraId="1511E8FE" w14:textId="77777777" w:rsidR="00B96094" w:rsidRPr="00E1645D" w:rsidRDefault="00B96094" w:rsidP="00B96094">
            <w:pPr>
              <w:pStyle w:val="Tabulkatucne"/>
            </w:pPr>
            <w:r w:rsidRPr="00E1645D">
              <w:t>Chemické rovnováhy</w:t>
            </w:r>
          </w:p>
          <w:p w14:paraId="6B241C62"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chemické rovnováhy, faktory ovlivňující chemickou rovnováhu, chemická rovnováha</w:t>
            </w:r>
            <w:r>
              <w:rPr>
                <w:rFonts w:ascii="Segoe UI Light" w:hAnsi="Segoe UI Light"/>
              </w:rPr>
              <w:t xml:space="preserve"> v </w:t>
            </w:r>
            <w:r w:rsidRPr="0088348D">
              <w:rPr>
                <w:rFonts w:ascii="Segoe UI Light" w:hAnsi="Segoe UI Light"/>
              </w:rPr>
              <w:t>acidoba</w:t>
            </w:r>
            <w:r>
              <w:rPr>
                <w:rFonts w:ascii="Segoe UI Light" w:hAnsi="Segoe UI Light"/>
              </w:rPr>
              <w:t>zických, srážecích, redoxních a </w:t>
            </w:r>
            <w:proofErr w:type="spellStart"/>
            <w:r w:rsidRPr="0088348D">
              <w:rPr>
                <w:rFonts w:ascii="Segoe UI Light" w:hAnsi="Segoe UI Light"/>
              </w:rPr>
              <w:t>komplexotvorných</w:t>
            </w:r>
            <w:proofErr w:type="spellEnd"/>
            <w:r w:rsidRPr="0088348D">
              <w:rPr>
                <w:rFonts w:ascii="Segoe UI Light" w:hAnsi="Segoe UI Light"/>
              </w:rPr>
              <w:t xml:space="preserve"> reakcích</w:t>
            </w:r>
          </w:p>
          <w:p w14:paraId="6361B9B6" w14:textId="77777777" w:rsidR="00B96094" w:rsidRPr="00E1645D" w:rsidRDefault="00B96094" w:rsidP="00B96094">
            <w:pPr>
              <w:pStyle w:val="Tabulkatucne"/>
            </w:pPr>
            <w:r w:rsidRPr="00E1645D">
              <w:t>Anorganická chemie – prohloubení učiva</w:t>
            </w:r>
          </w:p>
          <w:p w14:paraId="371E5A5A" w14:textId="77777777" w:rsidR="00B96094" w:rsidRPr="0088348D"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periodická soustava prvků, její prognostický význam, charakteristika jednotlivých skupin</w:t>
            </w:r>
            <w:r>
              <w:rPr>
                <w:rFonts w:ascii="Segoe UI Light" w:hAnsi="Segoe UI Light"/>
              </w:rPr>
              <w:t xml:space="preserve"> a </w:t>
            </w:r>
            <w:r w:rsidRPr="0088348D">
              <w:rPr>
                <w:rFonts w:ascii="Segoe UI Light" w:hAnsi="Segoe UI Light"/>
              </w:rPr>
              <w:t>významných prvků</w:t>
            </w:r>
          </w:p>
          <w:p w14:paraId="227D035E" w14:textId="77777777" w:rsidR="00B96094" w:rsidRPr="00E1645D" w:rsidRDefault="00B96094" w:rsidP="00B96094">
            <w:pPr>
              <w:pStyle w:val="Tabulkatucne"/>
            </w:pPr>
            <w:r w:rsidRPr="00E1645D">
              <w:t>Organická chemie – prohloubení učiva</w:t>
            </w:r>
          </w:p>
          <w:p w14:paraId="30F6EA5E" w14:textId="77777777" w:rsidR="00B96094" w:rsidRDefault="00B96094"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organické sloučeniny, jejich klasifikace, typy chemických reakcí, organických sloučenin, jejich zápis rovnicemi</w:t>
            </w:r>
            <w:r>
              <w:rPr>
                <w:rFonts w:ascii="Segoe UI Light" w:hAnsi="Segoe UI Light"/>
              </w:rPr>
              <w:t xml:space="preserve"> a </w:t>
            </w:r>
            <w:r w:rsidRPr="0088348D">
              <w:rPr>
                <w:rFonts w:ascii="Segoe UI Light" w:hAnsi="Segoe UI Light"/>
              </w:rPr>
              <w:t>schématy</w:t>
            </w:r>
          </w:p>
          <w:p w14:paraId="0B89DAFD" w14:textId="77777777" w:rsidR="00B96094" w:rsidRDefault="00B96094" w:rsidP="00B96094">
            <w:pPr>
              <w:pStyle w:val="TabulkatextChar"/>
              <w:tabs>
                <w:tab w:val="clear" w:pos="284"/>
              </w:tabs>
              <w:rPr>
                <w:rFonts w:ascii="Segoe UI Light" w:hAnsi="Segoe UI Light"/>
              </w:rPr>
            </w:pPr>
          </w:p>
          <w:p w14:paraId="42A2D049" w14:textId="77777777" w:rsidR="00B96094" w:rsidRDefault="00B96094" w:rsidP="00B96094">
            <w:pPr>
              <w:pStyle w:val="TabulkatextChar"/>
              <w:tabs>
                <w:tab w:val="clear" w:pos="284"/>
              </w:tabs>
              <w:rPr>
                <w:rFonts w:ascii="Segoe UI Light" w:hAnsi="Segoe UI Light"/>
              </w:rPr>
            </w:pPr>
          </w:p>
          <w:p w14:paraId="7B1D5915" w14:textId="77777777" w:rsidR="00B96094" w:rsidRDefault="00B96094" w:rsidP="00B96094">
            <w:pPr>
              <w:pStyle w:val="TabulkatextChar"/>
              <w:tabs>
                <w:tab w:val="clear" w:pos="284"/>
              </w:tabs>
              <w:rPr>
                <w:rFonts w:ascii="Segoe UI Light" w:hAnsi="Segoe UI Light"/>
              </w:rPr>
            </w:pPr>
          </w:p>
          <w:p w14:paraId="2FEF6F4B" w14:textId="77777777" w:rsidR="00B96094" w:rsidRDefault="00B96094" w:rsidP="00B96094">
            <w:pPr>
              <w:pStyle w:val="TabulkatextChar"/>
              <w:tabs>
                <w:tab w:val="clear" w:pos="284"/>
              </w:tabs>
              <w:rPr>
                <w:rFonts w:ascii="Segoe UI Light" w:hAnsi="Segoe UI Light"/>
              </w:rPr>
            </w:pPr>
          </w:p>
          <w:p w14:paraId="0F8D630C" w14:textId="77777777" w:rsidR="00B96094" w:rsidRPr="0088348D" w:rsidRDefault="00B96094" w:rsidP="00B96094">
            <w:pPr>
              <w:pStyle w:val="TabulkatextChar"/>
              <w:tabs>
                <w:tab w:val="clear" w:pos="284"/>
              </w:tabs>
              <w:rPr>
                <w:rFonts w:ascii="Segoe UI Light" w:hAnsi="Segoe UI Light"/>
              </w:rPr>
            </w:pPr>
          </w:p>
          <w:p w14:paraId="3E1D6BD2" w14:textId="77777777" w:rsidR="00B96094" w:rsidRPr="00E1645D" w:rsidRDefault="00B96094" w:rsidP="00B96094">
            <w:pPr>
              <w:pStyle w:val="Tabulkatucne"/>
            </w:pPr>
            <w:r w:rsidRPr="0088348D">
              <w:t>Biochemie</w:t>
            </w:r>
            <w:r>
              <w:t xml:space="preserve"> </w:t>
            </w:r>
            <w:r w:rsidRPr="00E1645D">
              <w:t>- prohloubení učiva</w:t>
            </w:r>
          </w:p>
          <w:p w14:paraId="09BE346E" w14:textId="77777777" w:rsidR="00B96094" w:rsidRPr="00E1645D" w:rsidRDefault="00B96094" w:rsidP="00CC5C4F">
            <w:pPr>
              <w:pStyle w:val="TabulkatextChar"/>
              <w:numPr>
                <w:ilvl w:val="0"/>
                <w:numId w:val="8"/>
              </w:numPr>
              <w:tabs>
                <w:tab w:val="clear" w:pos="567"/>
                <w:tab w:val="num" w:pos="284"/>
              </w:tabs>
              <w:ind w:left="284"/>
              <w:rPr>
                <w:rFonts w:ascii="Segoe UI Light" w:hAnsi="Segoe UI Light"/>
                <w:sz w:val="24"/>
              </w:rPr>
            </w:pPr>
            <w:r w:rsidRPr="0088348D">
              <w:rPr>
                <w:rFonts w:ascii="Segoe UI Light" w:hAnsi="Segoe UI Light"/>
              </w:rPr>
              <w:lastRenderedPageBreak/>
              <w:t>přírodní látky</w:t>
            </w:r>
            <w:r>
              <w:rPr>
                <w:rFonts w:ascii="Segoe UI Light" w:hAnsi="Segoe UI Light"/>
              </w:rPr>
              <w:t xml:space="preserve"> a </w:t>
            </w:r>
            <w:r w:rsidRPr="0088348D">
              <w:rPr>
                <w:rFonts w:ascii="Segoe UI Light" w:hAnsi="Segoe UI Light"/>
              </w:rPr>
              <w:t>jejich chování</w:t>
            </w:r>
            <w:r>
              <w:rPr>
                <w:rFonts w:ascii="Segoe UI Light" w:hAnsi="Segoe UI Light"/>
              </w:rPr>
              <w:t xml:space="preserve"> v </w:t>
            </w:r>
            <w:r w:rsidRPr="0088348D">
              <w:rPr>
                <w:rFonts w:ascii="Segoe UI Light" w:hAnsi="Segoe UI Light"/>
              </w:rPr>
              <w:t>živých organismech</w:t>
            </w:r>
          </w:p>
        </w:tc>
        <w:tc>
          <w:tcPr>
            <w:tcW w:w="2835" w:type="dxa"/>
          </w:tcPr>
          <w:p w14:paraId="2727AFFA" w14:textId="77777777" w:rsidR="00B96094" w:rsidRPr="00E1645D" w:rsidRDefault="00B96094" w:rsidP="00B96094">
            <w:pPr>
              <w:pStyle w:val="Tabulkanormln"/>
              <w:rPr>
                <w:sz w:val="24"/>
                <w:szCs w:val="24"/>
              </w:rPr>
            </w:pPr>
          </w:p>
          <w:p w14:paraId="3896C22B" w14:textId="77777777" w:rsidR="00B96094" w:rsidRPr="00113134" w:rsidRDefault="00B96094" w:rsidP="00B96094">
            <w:pPr>
              <w:pStyle w:val="Tabulkanormln"/>
            </w:pPr>
            <w:r w:rsidRPr="00113134">
              <w:t>Spolupráce a soutěž</w:t>
            </w:r>
          </w:p>
          <w:p w14:paraId="0AA3B5E1" w14:textId="77777777" w:rsidR="00B96094" w:rsidRPr="00113134" w:rsidRDefault="00B96094" w:rsidP="00B96094">
            <w:pPr>
              <w:pStyle w:val="Tabulkanormln"/>
            </w:pPr>
            <w:r w:rsidRPr="00113134">
              <w:t>Digitální technologie</w:t>
            </w:r>
          </w:p>
          <w:p w14:paraId="45852C70" w14:textId="77777777" w:rsidR="00B96094" w:rsidRPr="005949FB" w:rsidRDefault="00B96094" w:rsidP="00B96094">
            <w:pPr>
              <w:pStyle w:val="Tabulkanormln"/>
            </w:pPr>
            <w:r>
              <w:t>Poznávání a rozvoj vlastní osobnosti</w:t>
            </w:r>
          </w:p>
          <w:p w14:paraId="2106AB44" w14:textId="77777777" w:rsidR="00B96094" w:rsidRDefault="00B96094" w:rsidP="00B96094">
            <w:pPr>
              <w:pStyle w:val="Tabulkanormln"/>
              <w:rPr>
                <w:sz w:val="24"/>
                <w:szCs w:val="24"/>
              </w:rPr>
            </w:pPr>
          </w:p>
          <w:p w14:paraId="17E51CBB" w14:textId="77777777" w:rsidR="00B96094" w:rsidRDefault="00B96094" w:rsidP="00B96094">
            <w:pPr>
              <w:pStyle w:val="Tabulkanormln"/>
              <w:rPr>
                <w:sz w:val="24"/>
                <w:szCs w:val="24"/>
              </w:rPr>
            </w:pPr>
          </w:p>
          <w:p w14:paraId="4B8C0148" w14:textId="77777777" w:rsidR="00B96094" w:rsidRDefault="00B96094" w:rsidP="00B96094">
            <w:pPr>
              <w:pStyle w:val="Tabulkanormln"/>
              <w:rPr>
                <w:sz w:val="24"/>
                <w:szCs w:val="24"/>
              </w:rPr>
            </w:pPr>
          </w:p>
          <w:p w14:paraId="551A0EB5" w14:textId="77777777" w:rsidR="00B96094" w:rsidRPr="00E1645D" w:rsidRDefault="00B96094" w:rsidP="00B96094">
            <w:pPr>
              <w:pStyle w:val="Tabulkanormln"/>
              <w:rPr>
                <w:sz w:val="24"/>
                <w:szCs w:val="24"/>
              </w:rPr>
            </w:pPr>
          </w:p>
          <w:p w14:paraId="63B310A4" w14:textId="77777777" w:rsidR="00B96094" w:rsidRPr="00E1645D" w:rsidRDefault="00B96094" w:rsidP="00B96094">
            <w:pPr>
              <w:pStyle w:val="Tabulkanormln"/>
            </w:pPr>
            <w:r w:rsidRPr="00E1645D">
              <w:t>Matematika 1. ročník vyjádření neznámé ze vzorce</w:t>
            </w:r>
          </w:p>
          <w:p w14:paraId="67924A14" w14:textId="77777777" w:rsidR="00B96094" w:rsidRPr="00E1645D" w:rsidRDefault="00B96094" w:rsidP="00B96094">
            <w:pPr>
              <w:pStyle w:val="Tabulkanormln"/>
            </w:pPr>
            <w:r w:rsidRPr="00E1645D">
              <w:t xml:space="preserve">Mat. 3. ročník </w:t>
            </w:r>
            <w:r w:rsidRPr="0088348D">
              <w:t>logaritmy</w:t>
            </w:r>
            <w:r w:rsidRPr="00E1645D">
              <w:t xml:space="preserve"> </w:t>
            </w:r>
          </w:p>
          <w:p w14:paraId="7230CDAF" w14:textId="77777777" w:rsidR="00B96094" w:rsidRPr="00E1645D" w:rsidRDefault="00B96094" w:rsidP="00B96094">
            <w:pPr>
              <w:pStyle w:val="Tabulkanormln"/>
              <w:rPr>
                <w:sz w:val="24"/>
                <w:szCs w:val="24"/>
              </w:rPr>
            </w:pPr>
          </w:p>
          <w:p w14:paraId="554FAC68" w14:textId="77777777" w:rsidR="00B96094" w:rsidRPr="00E1645D" w:rsidRDefault="00B96094" w:rsidP="00B96094">
            <w:pPr>
              <w:pStyle w:val="Tabulkanormln"/>
              <w:rPr>
                <w:sz w:val="24"/>
                <w:szCs w:val="24"/>
              </w:rPr>
            </w:pPr>
          </w:p>
          <w:p w14:paraId="6C95F91B" w14:textId="77777777" w:rsidR="00B96094" w:rsidRPr="00E1645D" w:rsidRDefault="00B96094" w:rsidP="00B96094">
            <w:pPr>
              <w:pStyle w:val="Tabulkanormln"/>
              <w:rPr>
                <w:sz w:val="24"/>
                <w:szCs w:val="24"/>
              </w:rPr>
            </w:pPr>
          </w:p>
          <w:p w14:paraId="50826D27" w14:textId="77777777" w:rsidR="00B96094" w:rsidRPr="00E1645D" w:rsidRDefault="00B96094" w:rsidP="00B96094">
            <w:pPr>
              <w:pStyle w:val="Tabulkanormln"/>
              <w:rPr>
                <w:sz w:val="24"/>
                <w:szCs w:val="24"/>
              </w:rPr>
            </w:pPr>
          </w:p>
          <w:p w14:paraId="36A2642F" w14:textId="77777777" w:rsidR="00B96094" w:rsidRPr="00E1645D" w:rsidRDefault="00B96094" w:rsidP="00B96094">
            <w:pPr>
              <w:pStyle w:val="Tabulkanormln"/>
              <w:rPr>
                <w:sz w:val="24"/>
                <w:szCs w:val="24"/>
              </w:rPr>
            </w:pPr>
          </w:p>
          <w:p w14:paraId="0EEA31F3" w14:textId="77777777" w:rsidR="00B96094" w:rsidRPr="00E1645D" w:rsidRDefault="00B96094" w:rsidP="00B96094">
            <w:pPr>
              <w:pStyle w:val="Tabulkanormln"/>
            </w:pPr>
            <w:r w:rsidRPr="00E1645D">
              <w:t xml:space="preserve">Spolupráce, soutěž, efektivní </w:t>
            </w:r>
            <w:r w:rsidRPr="0088348D">
              <w:t>řešení</w:t>
            </w:r>
            <w:r w:rsidRPr="00E1645D">
              <w:t xml:space="preserve"> problému</w:t>
            </w:r>
          </w:p>
          <w:p w14:paraId="498AE6B5" w14:textId="77777777" w:rsidR="00B96094" w:rsidRPr="00E1645D" w:rsidRDefault="00B96094" w:rsidP="00B96094">
            <w:pPr>
              <w:pStyle w:val="Tabulkanormln"/>
              <w:rPr>
                <w:sz w:val="24"/>
                <w:szCs w:val="24"/>
              </w:rPr>
            </w:pPr>
          </w:p>
          <w:p w14:paraId="70C186C4" w14:textId="77777777" w:rsidR="00B96094" w:rsidRPr="00E1645D" w:rsidRDefault="00B96094" w:rsidP="00B96094">
            <w:pPr>
              <w:pStyle w:val="Tabulkanormln"/>
              <w:rPr>
                <w:sz w:val="24"/>
                <w:szCs w:val="24"/>
              </w:rPr>
            </w:pPr>
          </w:p>
          <w:p w14:paraId="4B5C0550" w14:textId="77777777" w:rsidR="00B96094" w:rsidRPr="00E1645D" w:rsidRDefault="00B96094" w:rsidP="00B96094">
            <w:pPr>
              <w:pStyle w:val="Tabulkanormln"/>
              <w:rPr>
                <w:sz w:val="24"/>
                <w:szCs w:val="24"/>
              </w:rPr>
            </w:pPr>
          </w:p>
          <w:p w14:paraId="2444AE7F" w14:textId="77777777" w:rsidR="00B96094" w:rsidRPr="00E1645D" w:rsidRDefault="00B96094" w:rsidP="00B96094">
            <w:pPr>
              <w:pStyle w:val="Tabulkanormln"/>
              <w:rPr>
                <w:sz w:val="24"/>
                <w:szCs w:val="24"/>
              </w:rPr>
            </w:pPr>
          </w:p>
          <w:p w14:paraId="79E70F35" w14:textId="77777777" w:rsidR="00B96094" w:rsidRPr="00E1645D" w:rsidRDefault="00B96094" w:rsidP="00B96094">
            <w:pPr>
              <w:pStyle w:val="Tabulkanormln"/>
              <w:rPr>
                <w:sz w:val="24"/>
                <w:szCs w:val="24"/>
              </w:rPr>
            </w:pPr>
          </w:p>
          <w:p w14:paraId="303F52A0" w14:textId="77777777" w:rsidR="00B96094" w:rsidRPr="00113134" w:rsidRDefault="00B96094" w:rsidP="00B96094">
            <w:pPr>
              <w:pStyle w:val="Tabulkanormln"/>
            </w:pPr>
            <w:r w:rsidRPr="00113134">
              <w:t>Digitální technologie</w:t>
            </w:r>
          </w:p>
          <w:p w14:paraId="08518D09" w14:textId="77777777" w:rsidR="00B96094" w:rsidRPr="00E1645D" w:rsidRDefault="00B96094" w:rsidP="00B96094">
            <w:pPr>
              <w:pStyle w:val="Tabulkanormln"/>
              <w:rPr>
                <w:sz w:val="24"/>
                <w:szCs w:val="24"/>
              </w:rPr>
            </w:pPr>
          </w:p>
          <w:p w14:paraId="3B9C3BA1" w14:textId="77777777" w:rsidR="00B96094" w:rsidRPr="00E1645D" w:rsidRDefault="00B96094" w:rsidP="00B96094">
            <w:pPr>
              <w:pStyle w:val="Tabulkanormln"/>
              <w:rPr>
                <w:sz w:val="24"/>
                <w:szCs w:val="24"/>
              </w:rPr>
            </w:pPr>
          </w:p>
          <w:p w14:paraId="73A87384" w14:textId="77777777" w:rsidR="00B96094" w:rsidRPr="00E1645D" w:rsidRDefault="00B96094" w:rsidP="00B96094">
            <w:pPr>
              <w:pStyle w:val="Tabulkanormln"/>
              <w:rPr>
                <w:sz w:val="24"/>
                <w:szCs w:val="24"/>
              </w:rPr>
            </w:pPr>
          </w:p>
          <w:p w14:paraId="20647B9A" w14:textId="77777777" w:rsidR="00B96094" w:rsidRPr="00E1645D" w:rsidRDefault="00B96094" w:rsidP="00B96094">
            <w:pPr>
              <w:pStyle w:val="Tabulkanormln"/>
              <w:rPr>
                <w:sz w:val="24"/>
                <w:szCs w:val="24"/>
              </w:rPr>
            </w:pPr>
          </w:p>
          <w:p w14:paraId="49E6851B" w14:textId="77777777" w:rsidR="00B96094" w:rsidRPr="00E1645D" w:rsidRDefault="00B96094" w:rsidP="00B96094">
            <w:pPr>
              <w:pStyle w:val="Tabulkanormln"/>
              <w:rPr>
                <w:sz w:val="24"/>
                <w:szCs w:val="24"/>
              </w:rPr>
            </w:pPr>
          </w:p>
          <w:p w14:paraId="2B8D458F" w14:textId="77777777" w:rsidR="00B96094" w:rsidRPr="00E1645D" w:rsidRDefault="00B96094" w:rsidP="00B96094">
            <w:pPr>
              <w:pStyle w:val="Tabulkanormln"/>
              <w:rPr>
                <w:sz w:val="24"/>
                <w:szCs w:val="24"/>
              </w:rPr>
            </w:pPr>
          </w:p>
          <w:p w14:paraId="65B2563D" w14:textId="77777777" w:rsidR="00B96094" w:rsidRPr="00E1645D" w:rsidRDefault="00B96094" w:rsidP="00B96094">
            <w:pPr>
              <w:pStyle w:val="Tabulkanormln"/>
              <w:rPr>
                <w:sz w:val="24"/>
                <w:szCs w:val="24"/>
              </w:rPr>
            </w:pPr>
          </w:p>
          <w:p w14:paraId="05A35375" w14:textId="77777777" w:rsidR="00B96094" w:rsidRDefault="00B96094" w:rsidP="00B96094">
            <w:pPr>
              <w:pStyle w:val="Tabulkanormln"/>
            </w:pPr>
            <w:r w:rsidRPr="0088348D">
              <w:t>Matematika</w:t>
            </w:r>
            <w:r w:rsidRPr="00E1645D">
              <w:t xml:space="preserve"> 1. ročník úprava výrazů</w:t>
            </w:r>
            <w:r>
              <w:t>, logaritmy</w:t>
            </w:r>
          </w:p>
          <w:p w14:paraId="65C55531" w14:textId="77777777" w:rsidR="00B96094" w:rsidRDefault="00B96094" w:rsidP="00B96094">
            <w:pPr>
              <w:pStyle w:val="Tabulkanormln"/>
            </w:pPr>
          </w:p>
          <w:p w14:paraId="5E6220A6" w14:textId="77777777" w:rsidR="00B96094" w:rsidRDefault="00B96094" w:rsidP="00B96094">
            <w:pPr>
              <w:pStyle w:val="Tabulkanormln"/>
            </w:pPr>
          </w:p>
          <w:p w14:paraId="758B7710" w14:textId="77777777" w:rsidR="00B96094" w:rsidRPr="00E1645D" w:rsidRDefault="00B96094" w:rsidP="00B96094">
            <w:pPr>
              <w:pStyle w:val="Tabulkanormln"/>
            </w:pPr>
          </w:p>
          <w:p w14:paraId="02639D33" w14:textId="77777777" w:rsidR="00B96094" w:rsidRPr="00E1645D" w:rsidRDefault="00B96094" w:rsidP="00B96094">
            <w:pPr>
              <w:pStyle w:val="Tabulkanormln"/>
            </w:pPr>
            <w:r w:rsidRPr="00E1645D">
              <w:t xml:space="preserve">Environmentální </w:t>
            </w:r>
            <w:r w:rsidRPr="0088348D">
              <w:t>výchova</w:t>
            </w:r>
          </w:p>
          <w:p w14:paraId="42924EB9" w14:textId="77777777" w:rsidR="00B96094" w:rsidRPr="00E1645D" w:rsidRDefault="00B96094" w:rsidP="00B96094">
            <w:pPr>
              <w:pStyle w:val="Tabulkanormln"/>
            </w:pPr>
            <w:r w:rsidRPr="00E1645D">
              <w:t>Člověk</w:t>
            </w:r>
            <w:r>
              <w:t xml:space="preserve"> a </w:t>
            </w:r>
            <w:r w:rsidRPr="0088348D">
              <w:t>životní</w:t>
            </w:r>
            <w:r w:rsidRPr="00E1645D">
              <w:t xml:space="preserve"> prostředí</w:t>
            </w:r>
          </w:p>
          <w:p w14:paraId="01E2D499" w14:textId="77777777" w:rsidR="00B96094" w:rsidRDefault="00B96094" w:rsidP="00B96094">
            <w:pPr>
              <w:pStyle w:val="Tabulkanormln"/>
              <w:rPr>
                <w:sz w:val="24"/>
                <w:szCs w:val="24"/>
              </w:rPr>
            </w:pPr>
          </w:p>
          <w:p w14:paraId="76029D56" w14:textId="77777777" w:rsidR="00B96094" w:rsidRDefault="00B96094" w:rsidP="00B96094">
            <w:pPr>
              <w:pStyle w:val="Tabulkanormln"/>
              <w:rPr>
                <w:sz w:val="24"/>
                <w:szCs w:val="24"/>
              </w:rPr>
            </w:pPr>
          </w:p>
          <w:p w14:paraId="5D5AEF71" w14:textId="77777777" w:rsidR="00B96094" w:rsidRDefault="00B96094" w:rsidP="00B96094">
            <w:pPr>
              <w:pStyle w:val="Tabulkanormln"/>
              <w:rPr>
                <w:sz w:val="24"/>
                <w:szCs w:val="24"/>
              </w:rPr>
            </w:pPr>
          </w:p>
          <w:p w14:paraId="04A0B4EB" w14:textId="77777777" w:rsidR="00B96094" w:rsidRDefault="00B96094" w:rsidP="00B96094">
            <w:pPr>
              <w:pStyle w:val="Tabulkanormln"/>
              <w:rPr>
                <w:sz w:val="24"/>
                <w:szCs w:val="24"/>
              </w:rPr>
            </w:pPr>
          </w:p>
          <w:p w14:paraId="2449604F" w14:textId="77777777" w:rsidR="00B96094" w:rsidRPr="00E1645D" w:rsidRDefault="00B96094" w:rsidP="00B96094">
            <w:pPr>
              <w:pStyle w:val="Tabulkanormln"/>
              <w:rPr>
                <w:sz w:val="24"/>
                <w:szCs w:val="24"/>
              </w:rPr>
            </w:pPr>
          </w:p>
          <w:p w14:paraId="2E006E5F" w14:textId="77777777" w:rsidR="00B96094" w:rsidRPr="00E1645D" w:rsidRDefault="00B96094" w:rsidP="00B96094">
            <w:pPr>
              <w:pStyle w:val="Tabulkanormln"/>
            </w:pPr>
            <w:r>
              <w:t xml:space="preserve">Digitální </w:t>
            </w:r>
            <w:r w:rsidRPr="00E1645D">
              <w:t>technologie</w:t>
            </w:r>
          </w:p>
          <w:p w14:paraId="61970AC7" w14:textId="77777777" w:rsidR="00B96094" w:rsidRPr="00E1645D" w:rsidRDefault="00B96094" w:rsidP="00B96094">
            <w:pPr>
              <w:pStyle w:val="Tabulkanormln"/>
              <w:rPr>
                <w:sz w:val="24"/>
                <w:szCs w:val="24"/>
              </w:rPr>
            </w:pPr>
          </w:p>
        </w:tc>
      </w:tr>
    </w:tbl>
    <w:p w14:paraId="66EB01D5" w14:textId="77777777" w:rsidR="00B96094" w:rsidRDefault="00B96094" w:rsidP="00B96094"/>
    <w:p w14:paraId="536DC5DE" w14:textId="77777777" w:rsidR="00B96094" w:rsidRDefault="00B96094" w:rsidP="00B96094">
      <w:pPr>
        <w:pStyle w:val="Nadpis2"/>
        <w:tabs>
          <w:tab w:val="num" w:pos="567"/>
        </w:tabs>
        <w:spacing w:before="0" w:after="0"/>
        <w:ind w:left="567" w:hanging="567"/>
      </w:pPr>
      <w:bookmarkStart w:id="189" w:name="_Toc456191068"/>
      <w:bookmarkStart w:id="190" w:name="_Toc174291279"/>
      <w:r>
        <w:t>Seminář a cvičení ze zeměpisu</w:t>
      </w:r>
      <w:bookmarkEnd w:id="189"/>
      <w:bookmarkEnd w:id="190"/>
    </w:p>
    <w:p w14:paraId="354CC1C5" w14:textId="7BBDE24A" w:rsidR="00B96094" w:rsidRPr="00C13BE1" w:rsidRDefault="00B96094" w:rsidP="00B96094">
      <w:pPr>
        <w:spacing w:before="0"/>
        <w:rPr>
          <w:rStyle w:val="Siln"/>
          <w:b w:val="0"/>
        </w:rPr>
      </w:pPr>
      <w:r w:rsidRPr="00C13BE1">
        <w:rPr>
          <w:rStyle w:val="Siln"/>
          <w:b w:val="0"/>
        </w:rPr>
        <w:t>Celkový počet hodin:</w:t>
      </w:r>
      <w:r w:rsidRPr="00C13BE1">
        <w:rPr>
          <w:rStyle w:val="Siln"/>
          <w:b w:val="0"/>
        </w:rPr>
        <w:tab/>
        <w:t xml:space="preserve">0 – 0 – </w:t>
      </w:r>
      <w:r>
        <w:rPr>
          <w:rStyle w:val="Siln"/>
          <w:b w:val="0"/>
        </w:rPr>
        <w:t>2</w:t>
      </w:r>
      <w:r w:rsidRPr="00C13BE1">
        <w:rPr>
          <w:rStyle w:val="Siln"/>
          <w:b w:val="0"/>
        </w:rPr>
        <w:t xml:space="preserve"> – </w:t>
      </w:r>
      <w:r>
        <w:rPr>
          <w:rStyle w:val="Siln"/>
          <w:b w:val="0"/>
        </w:rPr>
        <w:t>2</w:t>
      </w:r>
    </w:p>
    <w:p w14:paraId="5CB28086" w14:textId="77777777" w:rsidR="00B96094" w:rsidRPr="00E1645D" w:rsidRDefault="00B96094" w:rsidP="00B96094">
      <w:pPr>
        <w:spacing w:before="0"/>
        <w:rPr>
          <w:rStyle w:val="Siln"/>
        </w:rPr>
      </w:pPr>
      <w:r w:rsidRPr="00E1645D">
        <w:rPr>
          <w:rStyle w:val="Siln"/>
        </w:rPr>
        <w:t>Charakteristika vyučovacího předmětu</w:t>
      </w:r>
    </w:p>
    <w:p w14:paraId="46F98C57" w14:textId="77777777" w:rsidR="00B96094" w:rsidRDefault="00B96094" w:rsidP="00B96094">
      <w:pPr>
        <w:pStyle w:val="Odstmezery"/>
      </w:pPr>
      <w:r>
        <w:t>Seminář obsahově vychází ze vzdělávacích oblastí</w:t>
      </w:r>
      <w:r w:rsidRPr="008F3EFA">
        <w:t xml:space="preserve"> </w:t>
      </w:r>
      <w:r w:rsidRPr="002F5F59">
        <w:t>Člověk</w:t>
      </w:r>
      <w:r>
        <w:t xml:space="preserve"> a </w:t>
      </w:r>
      <w:r w:rsidRPr="002F5F59">
        <w:t>příroda</w:t>
      </w:r>
      <w:r>
        <w:t xml:space="preserve"> a </w:t>
      </w:r>
      <w:r w:rsidRPr="002F5F59">
        <w:t>Člověk</w:t>
      </w:r>
      <w:r>
        <w:t xml:space="preserve"> a </w:t>
      </w:r>
      <w:r w:rsidRPr="002F5F59">
        <w:t>společnost</w:t>
      </w:r>
      <w:r>
        <w:t xml:space="preserve"> z RVP G. Předmět plně pokrývá v této oblasti zahrnutý obor Geografie a integruje obsah </w:t>
      </w:r>
      <w:r w:rsidRPr="002F5F59">
        <w:rPr>
          <w:u w:val="single"/>
        </w:rPr>
        <w:t>části</w:t>
      </w:r>
      <w:r>
        <w:t xml:space="preserve"> vzdělávacího oboru Geologie. Rovněž integruje tematické okruhy průřezových témat Enviromentální výchova, Multikulturní výchova, Výchova k myšlení v evropských a globálních souvislostech z RVP G. Předmět vedle zcela specifického vzdělávacího obsahu vycházejícího z řady přírodních a sociálních věd, vzájemně propojuje znalosti a dovednosti nabývané v jiných předmětech a integruje je z hlediska prostorového. Ve 3. ročníku se zaměřuje zejména na studium regionů, ve 4. ročníku pak na shrnutí a upevnění geografických poznatků a dovedností, získaných během studia zeměpisu, s cílem připravit žáka k vykonání profilové či státní maturitní zkoušky, popř. k vykonání přijímacích zkoušek na geografické obory VŠ.</w:t>
      </w:r>
    </w:p>
    <w:p w14:paraId="6E89C284" w14:textId="77777777" w:rsidR="00B96094" w:rsidRDefault="00B96094" w:rsidP="00B96094">
      <w:pPr>
        <w:pStyle w:val="Odstmezery"/>
      </w:pPr>
      <w:r>
        <w:t>Výuka je realizována všemi dostupnými formami, od frontálního výkladu, kdy jsou žákům vysvětleny a prezentovány potřebné informace ke zvládnutí daného tematického celku, přes skupinovou a týmovou práci až k samostatnému řešení problémů. Důraz je kladen na diskusi, samostatnou práci s informacemi s využitím atlasu, popř. geografických aplikací. Součástí výuky jsou nabízené dobrovolné aktivity spočívající v řešení různých geografických úloh.</w:t>
      </w:r>
    </w:p>
    <w:p w14:paraId="35F824C9" w14:textId="77777777" w:rsidR="00B96094" w:rsidRPr="00E1645D" w:rsidRDefault="00B96094" w:rsidP="00B96094">
      <w:pPr>
        <w:pStyle w:val="Odstmezery"/>
      </w:pPr>
      <w:r>
        <w:t>Výuka probíhá děleně (skupina ZS2) v odborné učebně zeměpisu vybavené datovým projektorem, interaktivní tabulí, PC s internetem, sbírkou map a atlasů, popřípadě v počítačové učebně. Součástí výuky jsou zeměpisné vycházky a terénní cvičení.</w:t>
      </w:r>
    </w:p>
    <w:p w14:paraId="0BA7FCFA" w14:textId="77777777" w:rsidR="00B96094" w:rsidRPr="00E1645D" w:rsidRDefault="00B96094" w:rsidP="00B96094">
      <w:pPr>
        <w:spacing w:before="0"/>
        <w:rPr>
          <w:rStyle w:val="Siln"/>
        </w:rPr>
      </w:pPr>
      <w:r>
        <w:rPr>
          <w:rStyle w:val="Siln"/>
        </w:rPr>
        <w:t xml:space="preserve">Výchovné </w:t>
      </w:r>
      <w:r w:rsidRPr="00E1645D">
        <w:rPr>
          <w:rStyle w:val="Siln"/>
        </w:rPr>
        <w:t>vzdělávací strategie</w:t>
      </w:r>
    </w:p>
    <w:p w14:paraId="46A0C103" w14:textId="77777777" w:rsidR="00B96094" w:rsidRPr="00E1645D" w:rsidRDefault="00B96094" w:rsidP="00B96094">
      <w:pPr>
        <w:spacing w:before="0"/>
        <w:rPr>
          <w:rStyle w:val="Siln"/>
        </w:rPr>
      </w:pPr>
      <w:r w:rsidRPr="00E1645D">
        <w:rPr>
          <w:rStyle w:val="Siln"/>
        </w:rPr>
        <w:t>Kompetence</w:t>
      </w:r>
      <w:r>
        <w:rPr>
          <w:rStyle w:val="Siln"/>
        </w:rPr>
        <w:t xml:space="preserve"> k </w:t>
      </w:r>
      <w:r w:rsidRPr="00E1645D">
        <w:rPr>
          <w:rStyle w:val="Siln"/>
        </w:rPr>
        <w:t>učení</w:t>
      </w:r>
    </w:p>
    <w:p w14:paraId="201960CA" w14:textId="77777777" w:rsidR="00B96094" w:rsidRPr="00E1645D" w:rsidRDefault="00B96094" w:rsidP="00B96094">
      <w:pPr>
        <w:pStyle w:val="Odstmezery"/>
      </w:pPr>
      <w:r w:rsidRPr="00310107">
        <w:rPr>
          <w:u w:val="single"/>
        </w:rPr>
        <w:t>Učitel:</w:t>
      </w:r>
      <w:r>
        <w:t xml:space="preserve"> </w:t>
      </w:r>
      <w:r w:rsidRPr="00E1645D">
        <w:t>zadává</w:t>
      </w:r>
      <w:r>
        <w:t xml:space="preserve"> a </w:t>
      </w:r>
      <w:r w:rsidRPr="00E1645D">
        <w:t>nabízí úlohy</w:t>
      </w:r>
      <w:r>
        <w:t xml:space="preserve"> a </w:t>
      </w:r>
      <w:r w:rsidRPr="00E1645D">
        <w:t>referáty, při jejichž řešení nebo t</w:t>
      </w:r>
      <w:r>
        <w:t>vorbě žáci vyhledávají, třídí a </w:t>
      </w:r>
      <w:r w:rsidRPr="00E1645D">
        <w:t>hodnotí informace</w:t>
      </w:r>
      <w:r>
        <w:t xml:space="preserve"> z </w:t>
      </w:r>
      <w:r w:rsidRPr="00E1645D">
        <w:t>širších informačních zdrojů jako např. map, tabulek, grafů, obrázků, knih, filmů, časopisů, internetu, denního tisku …</w:t>
      </w:r>
      <w:r>
        <w:t xml:space="preserve">; </w:t>
      </w:r>
      <w:r w:rsidRPr="00E1645D">
        <w:t>získané poznatky propojuje se znalostmi dalších vzdělávacích oborů</w:t>
      </w:r>
      <w:r>
        <w:t>.</w:t>
      </w:r>
    </w:p>
    <w:p w14:paraId="08A2F0EA" w14:textId="77777777" w:rsidR="00B96094" w:rsidRPr="00E1645D" w:rsidRDefault="00B96094" w:rsidP="00B96094">
      <w:pPr>
        <w:spacing w:before="0"/>
        <w:rPr>
          <w:rStyle w:val="Siln"/>
        </w:rPr>
      </w:pPr>
      <w:r w:rsidRPr="00E1645D">
        <w:rPr>
          <w:rStyle w:val="Siln"/>
        </w:rPr>
        <w:t>Kompetence</w:t>
      </w:r>
      <w:r>
        <w:rPr>
          <w:rStyle w:val="Siln"/>
        </w:rPr>
        <w:t xml:space="preserve"> k </w:t>
      </w:r>
      <w:r w:rsidRPr="00E1645D">
        <w:rPr>
          <w:rStyle w:val="Siln"/>
        </w:rPr>
        <w:t>řešení problémů</w:t>
      </w:r>
    </w:p>
    <w:p w14:paraId="6E00F814" w14:textId="77777777" w:rsidR="00B96094" w:rsidRPr="00E1645D" w:rsidRDefault="00B96094" w:rsidP="00B96094">
      <w:pPr>
        <w:pStyle w:val="Odstmezery"/>
      </w:pPr>
      <w:r w:rsidRPr="00310107">
        <w:rPr>
          <w:u w:val="single"/>
        </w:rPr>
        <w:lastRenderedPageBreak/>
        <w:t>Učitel:</w:t>
      </w:r>
      <w:r>
        <w:t xml:space="preserve"> </w:t>
      </w:r>
      <w:r w:rsidRPr="00E1645D">
        <w:t>vytváří</w:t>
      </w:r>
      <w:r>
        <w:t xml:space="preserve"> s </w:t>
      </w:r>
      <w:r w:rsidRPr="00E1645D">
        <w:t>žáky na základě pozorování, osvojených znalostí</w:t>
      </w:r>
      <w:r>
        <w:t xml:space="preserve"> a </w:t>
      </w:r>
      <w:r w:rsidRPr="00E1645D">
        <w:t>dosavadních zkušeností předpoklady pro řešení zadávaných problémových zeměpisných témat</w:t>
      </w:r>
      <w:r>
        <w:t xml:space="preserve"> v </w:t>
      </w:r>
      <w:r w:rsidRPr="00E1645D">
        <w:t>podobě úkolů ne</w:t>
      </w:r>
      <w:r>
        <w:t>bo formou</w:t>
      </w:r>
      <w:r w:rsidRPr="00E1645D">
        <w:t xml:space="preserve"> menších skupinových projektů</w:t>
      </w:r>
      <w:r>
        <w:t xml:space="preserve">; </w:t>
      </w:r>
      <w:r w:rsidRPr="00E1645D">
        <w:t>vede žáky ke kritickému</w:t>
      </w:r>
      <w:r>
        <w:t xml:space="preserve"> a </w:t>
      </w:r>
      <w:r w:rsidRPr="00E1645D">
        <w:t>analytickému myšlení, pojmenuje podstatné lokální, regionální</w:t>
      </w:r>
      <w:r>
        <w:t xml:space="preserve"> a </w:t>
      </w:r>
      <w:r w:rsidRPr="00E1645D">
        <w:t>globální problémy přírodní</w:t>
      </w:r>
      <w:r>
        <w:t xml:space="preserve"> a </w:t>
      </w:r>
      <w:r w:rsidRPr="00E1645D">
        <w:t>společenské sféry, aby žáci</w:t>
      </w:r>
      <w:r>
        <w:t xml:space="preserve"> o </w:t>
      </w:r>
      <w:r w:rsidRPr="00E1645D">
        <w:t>nich diskutovali</w:t>
      </w:r>
      <w:r>
        <w:t xml:space="preserve"> a </w:t>
      </w:r>
      <w:r w:rsidRPr="00E1645D">
        <w:t>usilovali</w:t>
      </w:r>
      <w:r>
        <w:t xml:space="preserve"> o </w:t>
      </w:r>
      <w:r w:rsidRPr="00E1645D">
        <w:t>vlastní řešení</w:t>
      </w:r>
      <w:r>
        <w:t xml:space="preserve">; </w:t>
      </w:r>
      <w:r w:rsidRPr="00E1645D">
        <w:t>na zeměpisné vycházce nebo exkurzi předkládá žákům úkoly</w:t>
      </w:r>
      <w:r>
        <w:t xml:space="preserve"> a </w:t>
      </w:r>
      <w:r w:rsidRPr="00E1645D">
        <w:t>otázky, které propojují teoretické poznatky</w:t>
      </w:r>
      <w:r>
        <w:t xml:space="preserve"> s </w:t>
      </w:r>
      <w:r w:rsidRPr="00E1645D">
        <w:t>praxí</w:t>
      </w:r>
      <w:r>
        <w:t>.</w:t>
      </w:r>
    </w:p>
    <w:p w14:paraId="363A0483" w14:textId="77777777" w:rsidR="00B96094" w:rsidRPr="00E1645D" w:rsidRDefault="00B96094" w:rsidP="00B96094">
      <w:pPr>
        <w:spacing w:before="0"/>
        <w:rPr>
          <w:rStyle w:val="Siln"/>
        </w:rPr>
      </w:pPr>
      <w:r w:rsidRPr="00E1645D">
        <w:rPr>
          <w:rStyle w:val="Siln"/>
        </w:rPr>
        <w:t>Kompetence komunikativní</w:t>
      </w:r>
    </w:p>
    <w:p w14:paraId="6ACBE922" w14:textId="77777777" w:rsidR="00B96094" w:rsidRPr="00E1645D" w:rsidRDefault="00B96094" w:rsidP="00B96094">
      <w:pPr>
        <w:pStyle w:val="Odstmezery"/>
      </w:pPr>
      <w:r w:rsidRPr="00310107">
        <w:rPr>
          <w:u w:val="single"/>
        </w:rPr>
        <w:t>Učitel:</w:t>
      </w:r>
      <w:r>
        <w:t xml:space="preserve"> </w:t>
      </w:r>
      <w:r w:rsidRPr="00E1645D">
        <w:t>vyžaduje na žácích formulaci vlastního rozhodnutí, jasného</w:t>
      </w:r>
      <w:r>
        <w:t xml:space="preserve"> a </w:t>
      </w:r>
      <w:r w:rsidRPr="00E1645D">
        <w:t>srozumitelného vyjádření vlastního názoru</w:t>
      </w:r>
      <w:r>
        <w:t xml:space="preserve"> a </w:t>
      </w:r>
      <w:r w:rsidRPr="00E1645D">
        <w:t>pojmenování nejrůznějších problémů kultu</w:t>
      </w:r>
      <w:r>
        <w:t>rního a politického prostředí a </w:t>
      </w:r>
      <w:r w:rsidRPr="00E1645D">
        <w:t>životního prostředí, vede ke vhodné argumentaci, konzultuje názory svých žáků,</w:t>
      </w:r>
      <w:r>
        <w:t xml:space="preserve"> a </w:t>
      </w:r>
      <w:r w:rsidRPr="00E1645D">
        <w:t>vede je ke spolupráci</w:t>
      </w:r>
      <w:r>
        <w:t xml:space="preserve">; </w:t>
      </w:r>
      <w:r w:rsidRPr="00E1645D">
        <w:t>zvláště</w:t>
      </w:r>
      <w:r>
        <w:t xml:space="preserve"> v </w:t>
      </w:r>
      <w:r w:rsidRPr="00E1645D">
        <w:t>debatách</w:t>
      </w:r>
      <w:r>
        <w:t xml:space="preserve"> a </w:t>
      </w:r>
      <w:r w:rsidRPr="00E1645D">
        <w:t>skupinové práci učí žáky naslouchat partnerům, porozumět jim, vhodně reagovat</w:t>
      </w:r>
      <w:r>
        <w:t>.</w:t>
      </w:r>
    </w:p>
    <w:p w14:paraId="2BBBAB7F" w14:textId="77777777" w:rsidR="00B96094" w:rsidRPr="00E1645D" w:rsidRDefault="00B96094" w:rsidP="00B96094">
      <w:pPr>
        <w:spacing w:before="0"/>
        <w:rPr>
          <w:rStyle w:val="Siln"/>
        </w:rPr>
      </w:pPr>
      <w:r w:rsidRPr="00E1645D">
        <w:rPr>
          <w:rStyle w:val="Siln"/>
        </w:rPr>
        <w:t>Kompetence sociální</w:t>
      </w:r>
      <w:r>
        <w:rPr>
          <w:rStyle w:val="Siln"/>
        </w:rPr>
        <w:t xml:space="preserve"> a </w:t>
      </w:r>
      <w:r w:rsidRPr="00E1645D">
        <w:rPr>
          <w:rStyle w:val="Siln"/>
        </w:rPr>
        <w:t>personální</w:t>
      </w:r>
    </w:p>
    <w:p w14:paraId="59AF0193" w14:textId="77777777" w:rsidR="00B96094" w:rsidRPr="00E1645D" w:rsidRDefault="00B96094" w:rsidP="00B96094">
      <w:pPr>
        <w:pStyle w:val="Odstmezery"/>
      </w:pPr>
      <w:r w:rsidRPr="00310107">
        <w:rPr>
          <w:u w:val="single"/>
        </w:rPr>
        <w:t>Učitel:</w:t>
      </w:r>
      <w:r>
        <w:t xml:space="preserve"> </w:t>
      </w:r>
      <w:r w:rsidRPr="00E1645D">
        <w:t>rozděluje pracovní úkoly ve skupinách, posiluje efektivní spolupráci</w:t>
      </w:r>
      <w:r>
        <w:t xml:space="preserve"> a </w:t>
      </w:r>
      <w:r w:rsidRPr="00E1645D">
        <w:t>hodnotí výsledky aktivní spolupráce skupin</w:t>
      </w:r>
      <w:r>
        <w:t xml:space="preserve"> i </w:t>
      </w:r>
      <w:r w:rsidRPr="00E1645D">
        <w:t>jednotlivců</w:t>
      </w:r>
      <w:r>
        <w:t>.</w:t>
      </w:r>
    </w:p>
    <w:p w14:paraId="29DC4776" w14:textId="77777777" w:rsidR="00B96094" w:rsidRPr="00E1645D" w:rsidRDefault="00B96094" w:rsidP="00B96094">
      <w:pPr>
        <w:spacing w:before="0"/>
        <w:rPr>
          <w:rStyle w:val="Siln"/>
        </w:rPr>
      </w:pPr>
      <w:r w:rsidRPr="00E1645D">
        <w:rPr>
          <w:rStyle w:val="Siln"/>
        </w:rPr>
        <w:t>Kompetence občanská</w:t>
      </w:r>
    </w:p>
    <w:p w14:paraId="02AE324B" w14:textId="77777777" w:rsidR="00B96094" w:rsidRPr="00E1645D" w:rsidRDefault="00B96094" w:rsidP="00B96094">
      <w:pPr>
        <w:pStyle w:val="Odstmezery"/>
      </w:pPr>
      <w:r w:rsidRPr="00310107">
        <w:rPr>
          <w:u w:val="single"/>
        </w:rPr>
        <w:t>Učitel:</w:t>
      </w:r>
      <w:r>
        <w:t xml:space="preserve"> </w:t>
      </w:r>
      <w:r w:rsidRPr="00E1645D">
        <w:t>prezentuje fakta</w:t>
      </w:r>
      <w:r>
        <w:t xml:space="preserve"> a </w:t>
      </w:r>
      <w:r w:rsidRPr="00E1645D">
        <w:t>argumenty pro utváření postojů</w:t>
      </w:r>
      <w:r>
        <w:t xml:space="preserve"> a </w:t>
      </w:r>
      <w:r w:rsidRPr="00E1645D">
        <w:t>hodnot, které respektují rovnoprávnost všech lidí, jejich kulturní, sociální</w:t>
      </w:r>
      <w:r>
        <w:t xml:space="preserve"> a </w:t>
      </w:r>
      <w:r w:rsidRPr="00E1645D">
        <w:t>náboženskou různorodost, odmítají xenofobií nebo rasistické názory, vyjadřují demokratické přístupy</w:t>
      </w:r>
      <w:r>
        <w:t xml:space="preserve"> v řešení společenských problémů a </w:t>
      </w:r>
      <w:r w:rsidRPr="00E1645D">
        <w:t>vedou</w:t>
      </w:r>
      <w:r>
        <w:t xml:space="preserve"> k </w:t>
      </w:r>
      <w:r w:rsidRPr="00E1645D">
        <w:t>toleranci</w:t>
      </w:r>
      <w:r>
        <w:t xml:space="preserve">; </w:t>
      </w:r>
      <w:r w:rsidRPr="00E1645D">
        <w:t>vysvětluje, objasňuje</w:t>
      </w:r>
      <w:r>
        <w:t xml:space="preserve"> a </w:t>
      </w:r>
      <w:r w:rsidRPr="00E1645D">
        <w:t>zdůvodňuje žákům n</w:t>
      </w:r>
      <w:r>
        <w:t>utnost ochrany přírodního a </w:t>
      </w:r>
      <w:r w:rsidRPr="00E1645D">
        <w:t>životního prostředí</w:t>
      </w:r>
      <w:r>
        <w:t xml:space="preserve">; </w:t>
      </w:r>
      <w:r w:rsidRPr="00E1645D">
        <w:t>svými postoji se ztotožňuje</w:t>
      </w:r>
      <w:r>
        <w:t xml:space="preserve"> s </w:t>
      </w:r>
      <w:r w:rsidRPr="00E1645D">
        <w:t>kulturním dědictvím českým</w:t>
      </w:r>
      <w:r>
        <w:t xml:space="preserve"> i </w:t>
      </w:r>
      <w:r w:rsidRPr="00E1645D">
        <w:t>evropským</w:t>
      </w:r>
      <w:r>
        <w:t>; v </w:t>
      </w:r>
      <w:r w:rsidRPr="00E1645D">
        <w:t>politické geografii zdůrazňuje principy</w:t>
      </w:r>
      <w:r>
        <w:t xml:space="preserve"> a </w:t>
      </w:r>
      <w:r w:rsidRPr="00E1645D">
        <w:t>přednosti demokracie oproti jiným formám vlády</w:t>
      </w:r>
      <w:r>
        <w:t>.</w:t>
      </w:r>
    </w:p>
    <w:p w14:paraId="6FCC121A" w14:textId="77777777" w:rsidR="00B96094" w:rsidRPr="00E1645D" w:rsidRDefault="00B96094" w:rsidP="00B96094">
      <w:pPr>
        <w:spacing w:before="0"/>
        <w:rPr>
          <w:rStyle w:val="Siln"/>
        </w:rPr>
      </w:pPr>
      <w:r w:rsidRPr="00E1645D">
        <w:rPr>
          <w:rStyle w:val="Siln"/>
        </w:rPr>
        <w:t>Kompetence</w:t>
      </w:r>
      <w:r>
        <w:rPr>
          <w:rStyle w:val="Siln"/>
        </w:rPr>
        <w:t xml:space="preserve"> k </w:t>
      </w:r>
      <w:r w:rsidRPr="00E1645D">
        <w:rPr>
          <w:rStyle w:val="Siln"/>
        </w:rPr>
        <w:t>podnikavosti</w:t>
      </w:r>
    </w:p>
    <w:p w14:paraId="02DF6BC2" w14:textId="77777777" w:rsidR="00B96094" w:rsidRDefault="00B96094" w:rsidP="00B96094">
      <w:pPr>
        <w:pStyle w:val="Odstmezery"/>
      </w:pPr>
      <w:r w:rsidRPr="00CC40D5">
        <w:rPr>
          <w:u w:val="single"/>
        </w:rPr>
        <w:t>Učitel:</w:t>
      </w:r>
      <w:r>
        <w:t xml:space="preserve"> </w:t>
      </w:r>
      <w:r w:rsidRPr="00E1645D">
        <w:t>informuje žáky</w:t>
      </w:r>
      <w:r>
        <w:t xml:space="preserve"> o </w:t>
      </w:r>
      <w:r w:rsidRPr="00E1645D">
        <w:t>šíření moderních komunikačních, dopravních</w:t>
      </w:r>
      <w:r>
        <w:t xml:space="preserve"> a </w:t>
      </w:r>
      <w:r w:rsidRPr="00E1645D">
        <w:t>výrobních technologií, které úzce souvisí</w:t>
      </w:r>
      <w:r>
        <w:t xml:space="preserve"> s </w:t>
      </w:r>
      <w:r w:rsidRPr="00E1645D">
        <w:t>orientací, pohybem</w:t>
      </w:r>
      <w:r>
        <w:t xml:space="preserve"> a </w:t>
      </w:r>
      <w:r w:rsidRPr="00E1645D">
        <w:t>pobytem</w:t>
      </w:r>
      <w:r>
        <w:t xml:space="preserve"> v </w:t>
      </w:r>
      <w:r w:rsidRPr="00E1645D">
        <w:t>terénu, cestováním, ochranou životního prostředí</w:t>
      </w:r>
      <w:r>
        <w:t xml:space="preserve">; </w:t>
      </w:r>
      <w:r w:rsidRPr="00E1645D">
        <w:t>vede žáky</w:t>
      </w:r>
      <w:r>
        <w:t xml:space="preserve"> k </w:t>
      </w:r>
      <w:r w:rsidRPr="00E1645D">
        <w:t>zapojení do různých geografických soutěží</w:t>
      </w:r>
      <w:r>
        <w:t xml:space="preserve"> a </w:t>
      </w:r>
      <w:r w:rsidRPr="00E1645D">
        <w:t>projektů</w:t>
      </w:r>
      <w:r>
        <w:t>.</w:t>
      </w:r>
    </w:p>
    <w:p w14:paraId="5035A2B4" w14:textId="77777777" w:rsidR="00B96094" w:rsidRDefault="00B96094" w:rsidP="00B96094">
      <w:pPr>
        <w:spacing w:before="0"/>
        <w:rPr>
          <w:rStyle w:val="Siln"/>
        </w:rPr>
      </w:pPr>
      <w:r w:rsidRPr="00E1645D">
        <w:rPr>
          <w:rStyle w:val="Siln"/>
        </w:rPr>
        <w:t>Kompetence</w:t>
      </w:r>
      <w:r>
        <w:rPr>
          <w:rStyle w:val="Siln"/>
        </w:rPr>
        <w:t xml:space="preserve"> digitální</w:t>
      </w:r>
    </w:p>
    <w:p w14:paraId="34AFBA32" w14:textId="68A39644" w:rsidR="00B96094" w:rsidRPr="0086187F" w:rsidRDefault="00B96094" w:rsidP="00B96094">
      <w:pPr>
        <w:pStyle w:val="Odstmezery"/>
        <w:rPr>
          <w:b/>
          <w:bCs/>
          <w:sz w:val="24"/>
        </w:rPr>
      </w:pPr>
      <w:r w:rsidRPr="0086187F">
        <w:rPr>
          <w:u w:val="single"/>
        </w:rPr>
        <w:t>Učitel:</w:t>
      </w:r>
      <w:r>
        <w:t xml:space="preserve"> </w:t>
      </w:r>
      <w:r w:rsidRPr="00D627D2">
        <w:t>seznamuje žáky s různými druhy digitálních prostorových dat a informací</w:t>
      </w:r>
      <w:r>
        <w:t>; vysvětluje a vede žáky k ovládání mapových a jiných digitálních aplikací, portálů a služeb nezbytných v rámci každodenního osobního i veřejného života;</w:t>
      </w:r>
      <w:r w:rsidR="001E45D8">
        <w:t xml:space="preserve"> </w:t>
      </w:r>
      <w:r w:rsidRPr="0048784E">
        <w:t>objasňuje a zdůvodňuje</w:t>
      </w:r>
      <w:r>
        <w:t xml:space="preserve">, jak vývoj technologií ovlivňuje různé aspekty života jedince a společnosti a životní prostředí, zvažuje rizika a přínosy; pomáhá žákům analyzovat a </w:t>
      </w:r>
      <w:r w:rsidRPr="00D627D2">
        <w:t>interpretovat získaná digitální data a informace s využitím běžně dostupných programů pro znázornění zkoumaných problémů, procesů nebo jevů</w:t>
      </w:r>
      <w:r>
        <w:t xml:space="preserve">; vyžaduje, aby žáci měnili způsob použití digitálních technologií podle toho, jak se vyvíjejí dostupné možnosti a jak se mění jejich vlastní potřeby; </w:t>
      </w:r>
      <w:r w:rsidRPr="00D627D2">
        <w:t>vede</w:t>
      </w:r>
      <w:r>
        <w:t xml:space="preserve"> žáky</w:t>
      </w:r>
      <w:r w:rsidRPr="00D627D2">
        <w:t xml:space="preserve"> k tomu, aby ověřovali geografická data a informace v digitálním prostředí</w:t>
      </w:r>
      <w:r>
        <w:t xml:space="preserve"> a </w:t>
      </w:r>
      <w:r w:rsidRPr="00D627D2">
        <w:t>kriticky hodnotili jejich pravost a důvěryhodnost</w:t>
      </w:r>
      <w:r>
        <w:t xml:space="preserve">; </w:t>
      </w:r>
      <w:r>
        <w:lastRenderedPageBreak/>
        <w:t>u</w:t>
      </w:r>
      <w:r w:rsidRPr="00835EDF">
        <w:t xml:space="preserve">možňuje žákům používat digitální technologie </w:t>
      </w:r>
      <w:r>
        <w:t xml:space="preserve">individuálně v hodinách i </w:t>
      </w:r>
      <w:r w:rsidRPr="00835EDF">
        <w:t>při skupinové práci i jako prostředku podporujícího komunikaci, spolupráci a společné utváření znalostí.</w:t>
      </w:r>
    </w:p>
    <w:p w14:paraId="5486E2BC" w14:textId="77777777" w:rsidR="00B96094" w:rsidRPr="006F5DBD" w:rsidRDefault="00B96094" w:rsidP="00C776FD">
      <w:pPr>
        <w:spacing w:after="120"/>
        <w:rPr>
          <w:rStyle w:val="Siln"/>
        </w:rPr>
      </w:pPr>
      <w:r w:rsidRPr="006F5DBD">
        <w:rPr>
          <w:rStyle w:val="Siln"/>
        </w:rPr>
        <w:t>Rozpis učiva</w:t>
      </w:r>
      <w:r>
        <w:rPr>
          <w:rStyle w:val="Siln"/>
        </w:rPr>
        <w:t xml:space="preserve"> a </w:t>
      </w:r>
      <w:r w:rsidRPr="006F5DBD">
        <w:rPr>
          <w:rStyle w:val="Siln"/>
        </w:rPr>
        <w:t>výsledků vzdělávání</w:t>
      </w:r>
    </w:p>
    <w:p w14:paraId="2195E544" w14:textId="77777777" w:rsidR="00B96094" w:rsidRDefault="00B96094" w:rsidP="00C776FD">
      <w:pPr>
        <w:pStyle w:val="Odsttunnadpis"/>
        <w:spacing w:after="120" w:line="288" w:lineRule="auto"/>
      </w:pPr>
      <w:r>
        <w:t xml:space="preserve">Ročník: </w:t>
      </w:r>
      <w:r>
        <w:fldChar w:fldCharType="begin">
          <w:ffData>
            <w:name w:val="Text8"/>
            <w:enabled/>
            <w:calcOnExit w:val="0"/>
            <w:textInput>
              <w:default w:val="3."/>
              <w:maxLength w:val="2"/>
            </w:textInput>
          </w:ffData>
        </w:fldChar>
      </w:r>
      <w:r>
        <w:instrText xml:space="preserve"> FORMTEXT </w:instrText>
      </w:r>
      <w:r>
        <w:fldChar w:fldCharType="separate"/>
      </w:r>
      <w:r>
        <w:rPr>
          <w:noProof/>
        </w:rPr>
        <w:t>3.</w:t>
      </w:r>
      <w:r>
        <w:fldChar w:fldCharType="end"/>
      </w:r>
      <w:r>
        <w:t>, 4.</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440"/>
      </w:tblGrid>
      <w:tr w:rsidR="00B96094" w:rsidRPr="005D356F" w14:paraId="2A7AB4AA" w14:textId="77777777" w:rsidTr="00B96094">
        <w:tc>
          <w:tcPr>
            <w:tcW w:w="3685" w:type="dxa"/>
            <w:shd w:val="clear" w:color="auto" w:fill="BFBFBF"/>
            <w:vAlign w:val="center"/>
          </w:tcPr>
          <w:p w14:paraId="404E25B9" w14:textId="77777777" w:rsidR="00B96094" w:rsidRPr="00E1645D" w:rsidRDefault="00B96094" w:rsidP="00B96094">
            <w:pPr>
              <w:spacing w:before="0" w:line="240" w:lineRule="auto"/>
              <w:jc w:val="center"/>
              <w:rPr>
                <w:b/>
              </w:rPr>
            </w:pPr>
            <w:r w:rsidRPr="00E1645D">
              <w:rPr>
                <w:b/>
              </w:rPr>
              <w:t>Očekávané výstupy</w:t>
            </w:r>
          </w:p>
        </w:tc>
        <w:tc>
          <w:tcPr>
            <w:tcW w:w="3118" w:type="dxa"/>
            <w:shd w:val="clear" w:color="auto" w:fill="BFBFBF"/>
            <w:vAlign w:val="center"/>
          </w:tcPr>
          <w:p w14:paraId="1109FA02" w14:textId="77777777" w:rsidR="00B96094" w:rsidRPr="00E1645D" w:rsidRDefault="00B96094" w:rsidP="00B96094">
            <w:pPr>
              <w:spacing w:before="0" w:line="240" w:lineRule="auto"/>
              <w:jc w:val="center"/>
              <w:rPr>
                <w:b/>
              </w:rPr>
            </w:pPr>
            <w:r w:rsidRPr="00E1645D">
              <w:rPr>
                <w:b/>
              </w:rPr>
              <w:t>Učivo</w:t>
            </w:r>
          </w:p>
        </w:tc>
        <w:tc>
          <w:tcPr>
            <w:tcW w:w="2440" w:type="dxa"/>
            <w:shd w:val="clear" w:color="auto" w:fill="BFBFBF"/>
            <w:vAlign w:val="center"/>
          </w:tcPr>
          <w:p w14:paraId="46C8E35C" w14:textId="77777777" w:rsidR="00B96094" w:rsidRPr="00E1645D" w:rsidRDefault="00B96094" w:rsidP="00B96094">
            <w:pPr>
              <w:spacing w:before="0" w:line="240" w:lineRule="auto"/>
              <w:jc w:val="center"/>
              <w:rPr>
                <w:b/>
              </w:rPr>
            </w:pPr>
            <w:r w:rsidRPr="00E1645D">
              <w:rPr>
                <w:b/>
              </w:rPr>
              <w:t>Průřezová témata,</w:t>
            </w:r>
          </w:p>
          <w:p w14:paraId="23C728F3" w14:textId="77777777" w:rsidR="00B96094" w:rsidRPr="00E1645D" w:rsidRDefault="00B96094" w:rsidP="00B96094">
            <w:pPr>
              <w:spacing w:before="0" w:line="240" w:lineRule="auto"/>
              <w:jc w:val="center"/>
              <w:rPr>
                <w:b/>
              </w:rPr>
            </w:pPr>
            <w:r w:rsidRPr="00E1645D">
              <w:rPr>
                <w:b/>
              </w:rPr>
              <w:t>MP vztahy</w:t>
            </w:r>
          </w:p>
        </w:tc>
      </w:tr>
      <w:tr w:rsidR="00B96094" w:rsidRPr="005D356F" w14:paraId="6C212A78" w14:textId="77777777" w:rsidTr="00B96094">
        <w:tc>
          <w:tcPr>
            <w:tcW w:w="3685" w:type="dxa"/>
          </w:tcPr>
          <w:p w14:paraId="4071B50D" w14:textId="77777777" w:rsidR="00B96094" w:rsidRPr="00E1645D" w:rsidRDefault="00B96094" w:rsidP="00B96094">
            <w:pPr>
              <w:pStyle w:val="Tabulkaodrazky"/>
              <w:rPr>
                <w:sz w:val="24"/>
              </w:rPr>
            </w:pPr>
          </w:p>
          <w:p w14:paraId="653B7EA6" w14:textId="77777777" w:rsidR="00B96094" w:rsidRPr="00E1645D" w:rsidRDefault="00B96094" w:rsidP="00CC5C4F">
            <w:pPr>
              <w:pStyle w:val="Tabulkaodrazky"/>
              <w:framePr w:hSpace="141" w:wrap="auto" w:vAnchor="page" w:hAnchor="margin" w:y="2881"/>
              <w:numPr>
                <w:ilvl w:val="0"/>
                <w:numId w:val="9"/>
              </w:numPr>
              <w:tabs>
                <w:tab w:val="num" w:pos="227"/>
              </w:tabs>
              <w:ind w:left="227" w:hanging="227"/>
            </w:pPr>
            <w:r w:rsidRPr="00E1645D">
              <w:t>zopakuje, shrne</w:t>
            </w:r>
            <w:r>
              <w:t xml:space="preserve"> a </w:t>
            </w:r>
            <w:r w:rsidRPr="00E1645D">
              <w:t>upevní poznatky</w:t>
            </w:r>
            <w:r>
              <w:t xml:space="preserve"> a dovednosti získané v 1. až 3. </w:t>
            </w:r>
            <w:r w:rsidRPr="00E1645D">
              <w:t>ročníku</w:t>
            </w:r>
          </w:p>
          <w:p w14:paraId="367698B9" w14:textId="77777777" w:rsidR="00B96094" w:rsidRPr="00E1645D" w:rsidRDefault="00B96094" w:rsidP="00CC5C4F">
            <w:pPr>
              <w:pStyle w:val="Tabulkaodrazky"/>
              <w:framePr w:hSpace="141" w:wrap="auto" w:vAnchor="page" w:hAnchor="margin" w:y="2881"/>
              <w:numPr>
                <w:ilvl w:val="0"/>
                <w:numId w:val="9"/>
              </w:numPr>
              <w:tabs>
                <w:tab w:val="num" w:pos="227"/>
              </w:tabs>
              <w:ind w:left="227" w:hanging="227"/>
            </w:pPr>
            <w:r w:rsidRPr="00E1645D">
              <w:t>prokazuje přehled vzájemných vztahů mezi jednotlivými složkami krajinné sféry</w:t>
            </w:r>
            <w:r>
              <w:t xml:space="preserve"> i </w:t>
            </w:r>
            <w:r w:rsidRPr="00E1645D">
              <w:t>regiony</w:t>
            </w:r>
          </w:p>
          <w:p w14:paraId="7ECDB2B1" w14:textId="77777777" w:rsidR="00B96094" w:rsidRPr="00E1645D" w:rsidRDefault="00B96094" w:rsidP="00CC5C4F">
            <w:pPr>
              <w:pStyle w:val="Tabulkaodrazky"/>
              <w:framePr w:hSpace="141" w:wrap="auto" w:vAnchor="page" w:hAnchor="margin" w:y="2881"/>
              <w:numPr>
                <w:ilvl w:val="0"/>
                <w:numId w:val="9"/>
              </w:numPr>
              <w:tabs>
                <w:tab w:val="num" w:pos="227"/>
              </w:tabs>
              <w:ind w:left="227" w:hanging="227"/>
            </w:pPr>
            <w:r w:rsidRPr="00E1645D">
              <w:t>rozvíjí h</w:t>
            </w:r>
            <w:r>
              <w:t>lubší znalosti v jednotlivých te</w:t>
            </w:r>
            <w:r w:rsidRPr="00E1645D">
              <w:t>matických celcích obsahu vzdělávání</w:t>
            </w:r>
          </w:p>
          <w:p w14:paraId="344D2710" w14:textId="77777777" w:rsidR="00B96094" w:rsidRPr="00E1645D" w:rsidRDefault="00B96094" w:rsidP="00CC5C4F">
            <w:pPr>
              <w:pStyle w:val="Tabulkaodrazky"/>
              <w:framePr w:hSpace="141" w:wrap="auto" w:vAnchor="page" w:hAnchor="margin" w:y="2881"/>
              <w:numPr>
                <w:ilvl w:val="0"/>
                <w:numId w:val="9"/>
              </w:numPr>
              <w:tabs>
                <w:tab w:val="num" w:pos="227"/>
              </w:tabs>
              <w:ind w:left="227" w:hanging="227"/>
            </w:pPr>
            <w:r w:rsidRPr="00E1645D">
              <w:t>řeší složitější úlohy</w:t>
            </w:r>
            <w:r>
              <w:t xml:space="preserve"> a </w:t>
            </w:r>
            <w:r w:rsidRPr="00E1645D">
              <w:t>pro</w:t>
            </w:r>
            <w:r>
              <w:t>blémy vyžadující vyšší úroveň a </w:t>
            </w:r>
            <w:r w:rsidRPr="00E1645D">
              <w:t>komplexnost probraného učiva</w:t>
            </w:r>
          </w:p>
          <w:p w14:paraId="0EE066E9" w14:textId="77777777" w:rsidR="00B96094" w:rsidRPr="00E1645D" w:rsidRDefault="00B96094" w:rsidP="00CC5C4F">
            <w:pPr>
              <w:pStyle w:val="Tabulkaodrazky"/>
              <w:framePr w:hSpace="141" w:wrap="auto" w:vAnchor="page" w:hAnchor="margin" w:y="2881"/>
              <w:numPr>
                <w:ilvl w:val="0"/>
                <w:numId w:val="9"/>
              </w:numPr>
              <w:tabs>
                <w:tab w:val="num" w:pos="227"/>
              </w:tabs>
              <w:ind w:left="227" w:hanging="227"/>
            </w:pPr>
            <w:r w:rsidRPr="00E1645D">
              <w:t>připravuje se na úspěšné zvládnutí výběrové části státní či profilové maturitní zkoušky</w:t>
            </w:r>
          </w:p>
        </w:tc>
        <w:tc>
          <w:tcPr>
            <w:tcW w:w="3118" w:type="dxa"/>
          </w:tcPr>
          <w:p w14:paraId="51D8A0CE" w14:textId="77777777" w:rsidR="00B96094" w:rsidRPr="00E1645D" w:rsidRDefault="00B96094" w:rsidP="00B96094">
            <w:pPr>
              <w:pStyle w:val="Tabulkatucne"/>
              <w:rPr>
                <w:caps/>
              </w:rPr>
            </w:pPr>
            <w:r w:rsidRPr="00310107">
              <w:t>Regiony</w:t>
            </w:r>
            <w:r>
              <w:t>, Přírodní prostředí, Sociální prostředí, Česká republika, Místní region</w:t>
            </w:r>
          </w:p>
          <w:p w14:paraId="7E9DE675" w14:textId="77777777" w:rsidR="00B96094" w:rsidRPr="00E1645D" w:rsidRDefault="00B96094" w:rsidP="00B96094">
            <w:pPr>
              <w:pStyle w:val="TabulkatextChar"/>
              <w:tabs>
                <w:tab w:val="clear" w:pos="284"/>
              </w:tabs>
              <w:ind w:firstLine="0"/>
              <w:rPr>
                <w:sz w:val="24"/>
              </w:rPr>
            </w:pPr>
          </w:p>
        </w:tc>
        <w:tc>
          <w:tcPr>
            <w:tcW w:w="2440" w:type="dxa"/>
          </w:tcPr>
          <w:p w14:paraId="0A9F1EBA" w14:textId="77777777" w:rsidR="00B96094" w:rsidRPr="009107B5" w:rsidRDefault="00B96094" w:rsidP="00B96094">
            <w:pPr>
              <w:pStyle w:val="Tabulkatucne"/>
              <w:rPr>
                <w:b w:val="0"/>
                <w:bCs w:val="0"/>
              </w:rPr>
            </w:pPr>
            <w:r w:rsidRPr="009107B5">
              <w:rPr>
                <w:b w:val="0"/>
                <w:bCs w:val="0"/>
              </w:rPr>
              <w:t>Multikulturní výchova</w:t>
            </w:r>
          </w:p>
          <w:p w14:paraId="156A81BE" w14:textId="77777777" w:rsidR="00B96094" w:rsidRPr="005F7399" w:rsidRDefault="00B96094" w:rsidP="00B96094">
            <w:pPr>
              <w:pStyle w:val="Tabulkanormln"/>
            </w:pPr>
            <w:r w:rsidRPr="005F7399">
              <w:t>Výchova</w:t>
            </w:r>
            <w:r>
              <w:t xml:space="preserve"> k </w:t>
            </w:r>
            <w:r w:rsidRPr="005F7399">
              <w:t>myšlení</w:t>
            </w:r>
            <w:r>
              <w:t xml:space="preserve"> v </w:t>
            </w:r>
            <w:r w:rsidRPr="005F7399">
              <w:t>evropských</w:t>
            </w:r>
            <w:r>
              <w:t xml:space="preserve"> a </w:t>
            </w:r>
            <w:r w:rsidRPr="005F7399">
              <w:t>globálních souvislostech</w:t>
            </w:r>
          </w:p>
          <w:p w14:paraId="32000408" w14:textId="77777777" w:rsidR="00B96094" w:rsidRDefault="00B96094" w:rsidP="00B96094">
            <w:pPr>
              <w:pStyle w:val="Tabulkanormln"/>
            </w:pPr>
            <w:r>
              <w:t>Mediální výchova</w:t>
            </w:r>
          </w:p>
          <w:p w14:paraId="45A76E9D" w14:textId="77777777" w:rsidR="00B96094" w:rsidRDefault="00B96094" w:rsidP="00B96094">
            <w:pPr>
              <w:pStyle w:val="Tabulkanormln"/>
            </w:pPr>
            <w:r>
              <w:t>Osobnostní a sociální výchova</w:t>
            </w:r>
          </w:p>
          <w:p w14:paraId="434B505B" w14:textId="04C0E919" w:rsidR="00B96094" w:rsidRPr="005F7399" w:rsidRDefault="001E45D8" w:rsidP="00B96094">
            <w:pPr>
              <w:pStyle w:val="Tabulkanormln"/>
            </w:pPr>
            <w:r>
              <w:t>Environmentální</w:t>
            </w:r>
            <w:r w:rsidR="00B96094">
              <w:t xml:space="preserve"> výchova</w:t>
            </w:r>
          </w:p>
          <w:p w14:paraId="3B568C4C" w14:textId="77777777" w:rsidR="00B96094" w:rsidRPr="0092676E" w:rsidRDefault="00B96094" w:rsidP="00B96094">
            <w:pPr>
              <w:spacing w:before="0" w:line="240" w:lineRule="auto"/>
              <w:jc w:val="left"/>
              <w:rPr>
                <w:bCs/>
              </w:rPr>
            </w:pPr>
            <w:r w:rsidRPr="0092676E">
              <w:rPr>
                <w:bCs/>
              </w:rPr>
              <w:t>Biologie</w:t>
            </w:r>
            <w:r>
              <w:rPr>
                <w:bCs/>
              </w:rPr>
              <w:t>, fyzika, matematika, informatika, dějepis, cizí jazyky, občanský a společenskovědní základ</w:t>
            </w:r>
          </w:p>
          <w:p w14:paraId="02512644" w14:textId="77777777" w:rsidR="00B96094" w:rsidRPr="00E1645D" w:rsidRDefault="00B96094" w:rsidP="00B96094">
            <w:pPr>
              <w:pStyle w:val="Tabulkanormln"/>
            </w:pPr>
          </w:p>
          <w:p w14:paraId="7E35AC55" w14:textId="77777777" w:rsidR="00B96094" w:rsidRPr="00E1645D" w:rsidRDefault="00B96094" w:rsidP="00B96094">
            <w:pPr>
              <w:pStyle w:val="Tabulkanormln"/>
              <w:rPr>
                <w:b/>
              </w:rPr>
            </w:pPr>
          </w:p>
        </w:tc>
      </w:tr>
    </w:tbl>
    <w:p w14:paraId="4F673C99" w14:textId="77777777" w:rsidR="00B96094" w:rsidRDefault="00B96094" w:rsidP="00B96094">
      <w:pPr>
        <w:spacing w:before="0"/>
      </w:pPr>
    </w:p>
    <w:p w14:paraId="45A69199" w14:textId="5AC7DA39" w:rsidR="003A3C80" w:rsidRDefault="00656D32" w:rsidP="003A3C80">
      <w:pPr>
        <w:pStyle w:val="Nadpis2"/>
        <w:tabs>
          <w:tab w:val="num" w:pos="567"/>
        </w:tabs>
        <w:spacing w:before="0" w:after="0"/>
        <w:ind w:left="567" w:hanging="567"/>
      </w:pPr>
      <w:bookmarkStart w:id="191" w:name="_Toc174291280"/>
      <w:r>
        <w:t>Dějepisný seminář</w:t>
      </w:r>
      <w:bookmarkStart w:id="192" w:name="_Toc239592047"/>
      <w:bookmarkEnd w:id="188"/>
      <w:bookmarkEnd w:id="191"/>
    </w:p>
    <w:p w14:paraId="222C6F7A" w14:textId="23E47166" w:rsidR="003A3C80" w:rsidRDefault="003A3C80" w:rsidP="003A3C80">
      <w:pPr>
        <w:spacing w:before="0"/>
      </w:pPr>
      <w:r>
        <w:t>Celkový počet hodin:</w:t>
      </w:r>
      <w:r>
        <w:tab/>
        <w:t xml:space="preserve"> 0 – 0 – 0 – 3 </w:t>
      </w:r>
    </w:p>
    <w:p w14:paraId="1DBD6D72" w14:textId="77777777" w:rsidR="003A3C80" w:rsidRPr="006F5DBD" w:rsidRDefault="003A3C80" w:rsidP="003A3C80">
      <w:pPr>
        <w:spacing w:before="0"/>
        <w:rPr>
          <w:rStyle w:val="Siln"/>
        </w:rPr>
      </w:pPr>
      <w:r w:rsidRPr="006F5DBD">
        <w:rPr>
          <w:rStyle w:val="Siln"/>
        </w:rPr>
        <w:t>Charakteristika vyučovacího předmětu</w:t>
      </w:r>
    </w:p>
    <w:p w14:paraId="071C64E4" w14:textId="77777777" w:rsidR="003A3C80" w:rsidRDefault="003A3C80" w:rsidP="003A3C80">
      <w:pPr>
        <w:pStyle w:val="Odstmezery"/>
        <w:rPr>
          <w:rFonts w:eastAsia="TimesNewRomanPSMT"/>
        </w:rPr>
      </w:pPr>
      <w:r>
        <w:rPr>
          <w:rFonts w:eastAsia="TimesNewRomanPSMT"/>
        </w:rPr>
        <w:t>Cílem předmětu dějepisný seminář je schopnost komplexního pohledu na dějiny na základě hlubšího poznání vybraných kapitol historie a důkladného pochopení vzájemných souvislostí, a to zejména vztahů mezi ději minulými a současnými. Záměrem výuky je mimo jiné naučit žáky samostatně a efektivně pracovat s rozličnými zdroji informací, získané údaje podrobovat kritické analýze a na jejím základě vyvodit obecné závěry. Důraz je kladen na rozvíjení dovedností týkajících se prezentace vlastní práce, schopnosti argumentace, tvůrčí diskuse, vytváření vlastních názorů, vycházejících ze znalostí faktů. Nedílnou součástí výuky je praktický nácvik odborné práce – výstupem je seminární práce, zpracovávající zvolené historické téma. Jedním z hlavních cílů předmětu je také posílení pozitivního vztahu žáky ke svému regionu, především prostřednictvím osobních prožitků.</w:t>
      </w:r>
    </w:p>
    <w:p w14:paraId="67573453" w14:textId="77777777" w:rsidR="003A3C80" w:rsidRPr="006F5DBD" w:rsidRDefault="003A3C80" w:rsidP="003A3C80">
      <w:pPr>
        <w:spacing w:before="0"/>
        <w:rPr>
          <w:rStyle w:val="Siln"/>
        </w:rPr>
      </w:pPr>
      <w:r w:rsidRPr="006F5DBD">
        <w:rPr>
          <w:rStyle w:val="Siln"/>
        </w:rPr>
        <w:t>Výchovné</w:t>
      </w:r>
      <w:r>
        <w:rPr>
          <w:rStyle w:val="Siln"/>
        </w:rPr>
        <w:t xml:space="preserve"> a </w:t>
      </w:r>
      <w:r w:rsidRPr="006F5DBD">
        <w:rPr>
          <w:rStyle w:val="Siln"/>
        </w:rPr>
        <w:t>vzdělávací strategie</w:t>
      </w:r>
    </w:p>
    <w:p w14:paraId="177F4885" w14:textId="77777777" w:rsidR="003A3C80" w:rsidRPr="006F5DBD" w:rsidRDefault="003A3C80" w:rsidP="003A3C80">
      <w:pPr>
        <w:spacing w:before="0"/>
        <w:rPr>
          <w:rStyle w:val="Siln"/>
        </w:rPr>
      </w:pPr>
      <w:r w:rsidRPr="006F5DBD">
        <w:rPr>
          <w:rStyle w:val="Siln"/>
        </w:rPr>
        <w:lastRenderedPageBreak/>
        <w:t>Kompetence</w:t>
      </w:r>
      <w:r>
        <w:rPr>
          <w:rStyle w:val="Siln"/>
        </w:rPr>
        <w:t xml:space="preserve"> k </w:t>
      </w:r>
      <w:r w:rsidRPr="006F5DBD">
        <w:rPr>
          <w:rStyle w:val="Siln"/>
        </w:rPr>
        <w:t>učení</w:t>
      </w:r>
    </w:p>
    <w:p w14:paraId="090DCD2B" w14:textId="77777777" w:rsidR="003A3C80" w:rsidRDefault="003A3C80" w:rsidP="003A3C80">
      <w:pPr>
        <w:pStyle w:val="Odstmezery"/>
      </w:pPr>
      <w:r w:rsidRPr="00812706">
        <w:rPr>
          <w:u w:val="single"/>
        </w:rPr>
        <w:t>Učitel:</w:t>
      </w:r>
      <w:r>
        <w:t xml:space="preserve"> zařazuje do hodin skupinovou i individuální práci s různými typy dějepisných informací (odborný text, historický pramen, ukázky uměleckých děl, historická mapa atd.); učí žáky na příkladu různých typů historických pramenů a odborné literatury odlišovat věrohodnost získaných informací a odlišovat podstatné od podružného.</w:t>
      </w:r>
    </w:p>
    <w:p w14:paraId="71849C98" w14:textId="77777777" w:rsidR="003A3C80" w:rsidRPr="006F5DBD" w:rsidRDefault="003A3C80" w:rsidP="003A3C80">
      <w:pPr>
        <w:spacing w:before="0"/>
        <w:rPr>
          <w:rStyle w:val="Siln"/>
        </w:rPr>
      </w:pPr>
      <w:r w:rsidRPr="006F5DBD">
        <w:rPr>
          <w:rStyle w:val="Siln"/>
        </w:rPr>
        <w:t>Kompetence</w:t>
      </w:r>
      <w:r>
        <w:rPr>
          <w:rStyle w:val="Siln"/>
        </w:rPr>
        <w:t xml:space="preserve"> k </w:t>
      </w:r>
      <w:r w:rsidRPr="006F5DBD">
        <w:rPr>
          <w:rStyle w:val="Siln"/>
        </w:rPr>
        <w:t>řešení problémů</w:t>
      </w:r>
    </w:p>
    <w:p w14:paraId="07787958" w14:textId="77777777" w:rsidR="003A3C80" w:rsidRDefault="003A3C80" w:rsidP="003A3C80">
      <w:pPr>
        <w:pStyle w:val="Odstmezery"/>
      </w:pPr>
      <w:r w:rsidRPr="00812706">
        <w:rPr>
          <w:u w:val="single"/>
        </w:rPr>
        <w:t>Učitel:</w:t>
      </w:r>
      <w:r>
        <w:t xml:space="preserve"> vede žáky k tomu, aby si pomocí komparace dějin jednotlivých oblastí osvojili schopnost generalizovat nabyté vědomosti a dokázali je využívat při pochopení nových problémů; pomáhá žákům při plánování a realizaci dlouhodobé samostatné práce, jako je vhodný výběr tématu, časové rozložení práce, vyhledání informačních zdrojů a jejich zpracování do výsledného výstupu.</w:t>
      </w:r>
    </w:p>
    <w:p w14:paraId="33D3DDD7" w14:textId="77777777" w:rsidR="003A3C80" w:rsidRPr="006F5DBD" w:rsidRDefault="003A3C80" w:rsidP="003A3C80">
      <w:pPr>
        <w:spacing w:before="0"/>
        <w:rPr>
          <w:rStyle w:val="Siln"/>
        </w:rPr>
      </w:pPr>
      <w:r w:rsidRPr="006F5DBD">
        <w:rPr>
          <w:rStyle w:val="Siln"/>
        </w:rPr>
        <w:t>Kompetence komunikativní</w:t>
      </w:r>
    </w:p>
    <w:p w14:paraId="61F255C6" w14:textId="77777777" w:rsidR="003A3C80" w:rsidRDefault="003A3C80" w:rsidP="003A3C80">
      <w:pPr>
        <w:pStyle w:val="Odstmezery"/>
      </w:pPr>
      <w:r w:rsidRPr="00812706">
        <w:rPr>
          <w:u w:val="single"/>
        </w:rPr>
        <w:t>Učitel:</w:t>
      </w:r>
      <w:r>
        <w:t xml:space="preserve"> zařazuje samostatná vystoupení žáků a rozvíjí jejich schopnost věcně a s využitím odborné terminologie obhajovat prezentované názory v diskusi.</w:t>
      </w:r>
    </w:p>
    <w:p w14:paraId="28D17083" w14:textId="77777777" w:rsidR="003A3C80" w:rsidRPr="006F5DBD" w:rsidRDefault="003A3C80" w:rsidP="003A3C80">
      <w:pPr>
        <w:spacing w:before="0"/>
        <w:rPr>
          <w:rStyle w:val="Siln"/>
        </w:rPr>
      </w:pPr>
      <w:r w:rsidRPr="006F5DBD">
        <w:rPr>
          <w:rStyle w:val="Siln"/>
        </w:rPr>
        <w:t>Kompetence sociální</w:t>
      </w:r>
      <w:r>
        <w:rPr>
          <w:rStyle w:val="Siln"/>
        </w:rPr>
        <w:t xml:space="preserve"> a </w:t>
      </w:r>
      <w:r w:rsidRPr="006F5DBD">
        <w:rPr>
          <w:rStyle w:val="Siln"/>
        </w:rPr>
        <w:t>personální</w:t>
      </w:r>
    </w:p>
    <w:p w14:paraId="05D6146E" w14:textId="77777777" w:rsidR="003A3C80" w:rsidRDefault="003A3C80" w:rsidP="003A3C80">
      <w:pPr>
        <w:pStyle w:val="Odstmezery"/>
      </w:pPr>
      <w:r w:rsidRPr="00812706">
        <w:rPr>
          <w:u w:val="single"/>
        </w:rPr>
        <w:t>Učitel:</w:t>
      </w:r>
      <w:r>
        <w:t xml:space="preserve"> podněcuje žáky k tomu, aby dokázali přiměřeným způsobem prezentovat vlastní názor na sporná dějepisná témata a diskutovat o něm.</w:t>
      </w:r>
    </w:p>
    <w:p w14:paraId="00DA7457" w14:textId="77777777" w:rsidR="003A3C80" w:rsidRPr="006F5DBD" w:rsidRDefault="003A3C80" w:rsidP="003A3C80">
      <w:pPr>
        <w:spacing w:before="0"/>
        <w:rPr>
          <w:rStyle w:val="Siln"/>
        </w:rPr>
      </w:pPr>
      <w:r w:rsidRPr="006F5DBD">
        <w:rPr>
          <w:rStyle w:val="Siln"/>
        </w:rPr>
        <w:t>Kompetence občanská</w:t>
      </w:r>
    </w:p>
    <w:p w14:paraId="57ADDFCE" w14:textId="77777777" w:rsidR="003A3C80" w:rsidRDefault="003A3C80" w:rsidP="003A3C80">
      <w:pPr>
        <w:pStyle w:val="Odstmezery"/>
      </w:pPr>
      <w:r w:rsidRPr="000D14F5">
        <w:rPr>
          <w:u w:val="single"/>
        </w:rPr>
        <w:t>Učitel:</w:t>
      </w:r>
      <w:r>
        <w:t xml:space="preserve"> důrazem na vybrané kapitoly z historie formuje v žácích občanské postoje, vede je k pochopení zásad života v občanské společnosti, k potřebě jejího stálého kultivování i ochrany.</w:t>
      </w:r>
    </w:p>
    <w:p w14:paraId="446FD680" w14:textId="77777777" w:rsidR="003A3C80" w:rsidRPr="006F5DBD" w:rsidRDefault="003A3C80" w:rsidP="003A3C80">
      <w:pPr>
        <w:spacing w:before="0"/>
        <w:rPr>
          <w:rStyle w:val="Siln"/>
        </w:rPr>
      </w:pPr>
      <w:r w:rsidRPr="006F5DBD">
        <w:rPr>
          <w:rStyle w:val="Siln"/>
        </w:rPr>
        <w:t>Kompetence</w:t>
      </w:r>
      <w:r>
        <w:rPr>
          <w:rStyle w:val="Siln"/>
        </w:rPr>
        <w:t xml:space="preserve"> k </w:t>
      </w:r>
      <w:r w:rsidRPr="006F5DBD">
        <w:rPr>
          <w:rStyle w:val="Siln"/>
        </w:rPr>
        <w:t>podnikavosti</w:t>
      </w:r>
    </w:p>
    <w:p w14:paraId="1184CAB0" w14:textId="77777777" w:rsidR="003A3C80" w:rsidRDefault="003A3C80" w:rsidP="003A3C80">
      <w:pPr>
        <w:pStyle w:val="Odstmezery"/>
      </w:pPr>
      <w:r w:rsidRPr="50A087C2">
        <w:rPr>
          <w:u w:val="single"/>
        </w:rPr>
        <w:t>Učitel:</w:t>
      </w:r>
      <w:r>
        <w:t xml:space="preserve"> motivuje žáky ke zdravé soutěživosti a snaze vyniknout zapojováním do mimoškolní činnosti s historickou tématikou.</w:t>
      </w:r>
    </w:p>
    <w:p w14:paraId="2E6081C7" w14:textId="77777777" w:rsidR="003A3C80" w:rsidRDefault="003A3C80" w:rsidP="003A3C80">
      <w:pPr>
        <w:pStyle w:val="Odstmezery"/>
        <w:rPr>
          <w:b/>
          <w:bCs/>
          <w:sz w:val="24"/>
        </w:rPr>
      </w:pPr>
      <w:r w:rsidRPr="50A087C2">
        <w:rPr>
          <w:b/>
          <w:bCs/>
          <w:sz w:val="24"/>
        </w:rPr>
        <w:t>Kompetence digitální</w:t>
      </w:r>
    </w:p>
    <w:p w14:paraId="475F7FD7" w14:textId="77777777" w:rsidR="003A3C80" w:rsidRDefault="003A3C80" w:rsidP="003A3C80">
      <w:pPr>
        <w:spacing w:before="0" w:after="160" w:line="257" w:lineRule="auto"/>
        <w:rPr>
          <w:rFonts w:eastAsia="Segoe UI Light"/>
          <w:sz w:val="22"/>
          <w:szCs w:val="22"/>
        </w:rPr>
      </w:pPr>
      <w:r w:rsidRPr="50A087C2">
        <w:rPr>
          <w:u w:val="single"/>
        </w:rPr>
        <w:t>Učitel:</w:t>
      </w:r>
      <w:r>
        <w:t xml:space="preserve"> </w:t>
      </w:r>
      <w:r w:rsidRPr="50A087C2">
        <w:rPr>
          <w:rFonts w:eastAsia="Segoe UI Light"/>
          <w:sz w:val="22"/>
          <w:szCs w:val="22"/>
        </w:rPr>
        <w:t>rozvíjí dovednost vyhledávat relevantní informace v digitálním prostředí, vede žáky k získávání, posuzování, spravování a sdílení dat, informací a digitálního obsahu v různých formátech, klade důraz na posuzování věrohodnosti a objektivnosti informací a na rozpoznání manipulace, podporuje u žáků tvorbu digitálních materiálů, při spolupráci, komunikaci a sdílení v digitálním prostředí klade důraz na etické jednání, ohleduplnost a respekt k ostatním, seznamuje žáky s problematikou a možnými riziky digitálního prostředí.</w:t>
      </w:r>
    </w:p>
    <w:p w14:paraId="5261D7D1" w14:textId="77777777" w:rsidR="00C776FD" w:rsidRDefault="00C776FD" w:rsidP="00C776FD">
      <w:pPr>
        <w:spacing w:after="120"/>
        <w:rPr>
          <w:rStyle w:val="Siln"/>
        </w:rPr>
      </w:pPr>
    </w:p>
    <w:p w14:paraId="2391E9A3" w14:textId="77777777" w:rsidR="00C776FD" w:rsidRDefault="00C776FD" w:rsidP="00C776FD">
      <w:pPr>
        <w:spacing w:after="120"/>
        <w:rPr>
          <w:rStyle w:val="Siln"/>
        </w:rPr>
      </w:pPr>
    </w:p>
    <w:p w14:paraId="47367947" w14:textId="77777777" w:rsidR="00C776FD" w:rsidRDefault="00C776FD" w:rsidP="00C776FD">
      <w:pPr>
        <w:spacing w:after="120"/>
        <w:rPr>
          <w:rStyle w:val="Siln"/>
        </w:rPr>
      </w:pPr>
    </w:p>
    <w:p w14:paraId="3FF11F19" w14:textId="77777777" w:rsidR="00C776FD" w:rsidRDefault="00C776FD" w:rsidP="00C776FD">
      <w:pPr>
        <w:spacing w:after="120"/>
        <w:rPr>
          <w:rStyle w:val="Siln"/>
        </w:rPr>
      </w:pPr>
    </w:p>
    <w:p w14:paraId="78580820" w14:textId="4C359DBC" w:rsidR="003A3C80" w:rsidRPr="006F5DBD" w:rsidRDefault="003A3C80" w:rsidP="00C776FD">
      <w:pPr>
        <w:spacing w:after="120"/>
        <w:rPr>
          <w:rStyle w:val="Siln"/>
        </w:rPr>
      </w:pPr>
      <w:r w:rsidRPr="006F5DBD">
        <w:rPr>
          <w:rStyle w:val="Siln"/>
        </w:rPr>
        <w:lastRenderedPageBreak/>
        <w:t>Rozpis učiva</w:t>
      </w:r>
      <w:r>
        <w:rPr>
          <w:rStyle w:val="Siln"/>
        </w:rPr>
        <w:t xml:space="preserve"> a </w:t>
      </w:r>
      <w:r w:rsidRPr="006F5DBD">
        <w:rPr>
          <w:rStyle w:val="Siln"/>
        </w:rPr>
        <w:t>výsledků vzdělávání</w:t>
      </w:r>
    </w:p>
    <w:p w14:paraId="643CA01F" w14:textId="77777777" w:rsidR="003A3C80" w:rsidRPr="00F41AB9" w:rsidRDefault="003A3C80" w:rsidP="00C776FD">
      <w:pPr>
        <w:pStyle w:val="Odsttunnadpis"/>
        <w:spacing w:after="120" w:line="288" w:lineRule="auto"/>
      </w:pPr>
      <w:r>
        <w:t>Ročník: 3.,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3A3C80" w:rsidRPr="00E246EB" w14:paraId="6AA763E0" w14:textId="77777777" w:rsidTr="00DE4752">
        <w:tc>
          <w:tcPr>
            <w:tcW w:w="3685" w:type="dxa"/>
            <w:shd w:val="clear" w:color="auto" w:fill="BFBFBF" w:themeFill="background1" w:themeFillShade="BF"/>
            <w:vAlign w:val="center"/>
          </w:tcPr>
          <w:p w14:paraId="04D79FB4" w14:textId="77777777" w:rsidR="003A3C80" w:rsidRPr="00EF4B1C" w:rsidRDefault="003A3C80" w:rsidP="00DE4752">
            <w:pPr>
              <w:spacing w:before="0" w:line="240" w:lineRule="auto"/>
              <w:jc w:val="center"/>
              <w:rPr>
                <w:b/>
              </w:rPr>
            </w:pPr>
            <w:r w:rsidRPr="00EF4B1C">
              <w:rPr>
                <w:b/>
              </w:rPr>
              <w:t>Očekávané výstupy</w:t>
            </w:r>
          </w:p>
        </w:tc>
        <w:tc>
          <w:tcPr>
            <w:tcW w:w="3118" w:type="dxa"/>
            <w:shd w:val="clear" w:color="auto" w:fill="BFBFBF" w:themeFill="background1" w:themeFillShade="BF"/>
            <w:vAlign w:val="center"/>
          </w:tcPr>
          <w:p w14:paraId="5F167915" w14:textId="77777777" w:rsidR="003A3C80" w:rsidRPr="00EF4B1C" w:rsidRDefault="003A3C80" w:rsidP="00DE4752">
            <w:pPr>
              <w:spacing w:before="0" w:line="240" w:lineRule="auto"/>
              <w:jc w:val="center"/>
              <w:rPr>
                <w:b/>
              </w:rPr>
            </w:pPr>
            <w:r w:rsidRPr="00EF4B1C">
              <w:rPr>
                <w:b/>
              </w:rPr>
              <w:t>Učivo</w:t>
            </w:r>
          </w:p>
        </w:tc>
        <w:tc>
          <w:tcPr>
            <w:tcW w:w="2835" w:type="dxa"/>
            <w:shd w:val="clear" w:color="auto" w:fill="BFBFBF" w:themeFill="background1" w:themeFillShade="BF"/>
            <w:vAlign w:val="center"/>
          </w:tcPr>
          <w:p w14:paraId="7C2FF969" w14:textId="77777777" w:rsidR="003A3C80" w:rsidRPr="00EF4B1C" w:rsidRDefault="003A3C80" w:rsidP="00DE4752">
            <w:pPr>
              <w:spacing w:before="0" w:line="240" w:lineRule="auto"/>
              <w:jc w:val="center"/>
              <w:rPr>
                <w:b/>
              </w:rPr>
            </w:pPr>
            <w:r w:rsidRPr="00EF4B1C">
              <w:rPr>
                <w:b/>
              </w:rPr>
              <w:t>Průřezová témata,</w:t>
            </w:r>
          </w:p>
          <w:p w14:paraId="578028BB" w14:textId="77777777" w:rsidR="003A3C80" w:rsidRPr="00EF4B1C" w:rsidRDefault="003A3C80" w:rsidP="00DE4752">
            <w:pPr>
              <w:spacing w:before="0" w:line="240" w:lineRule="auto"/>
              <w:jc w:val="center"/>
              <w:rPr>
                <w:b/>
              </w:rPr>
            </w:pPr>
            <w:r w:rsidRPr="00EF4B1C">
              <w:rPr>
                <w:b/>
              </w:rPr>
              <w:t>MP vztahy</w:t>
            </w:r>
          </w:p>
        </w:tc>
      </w:tr>
      <w:tr w:rsidR="003A3C80" w:rsidRPr="00E246EB" w14:paraId="45D63CD3" w14:textId="77777777" w:rsidTr="00DE4752">
        <w:tc>
          <w:tcPr>
            <w:tcW w:w="3685" w:type="dxa"/>
          </w:tcPr>
          <w:p w14:paraId="32AF6F54" w14:textId="77777777" w:rsidR="003A3C80" w:rsidRDefault="003A3C80" w:rsidP="00CC5C4F">
            <w:pPr>
              <w:pStyle w:val="Tabulkaodrazky"/>
              <w:numPr>
                <w:ilvl w:val="0"/>
                <w:numId w:val="9"/>
              </w:numPr>
              <w:tabs>
                <w:tab w:val="num" w:pos="227"/>
              </w:tabs>
              <w:ind w:left="227" w:hanging="227"/>
            </w:pPr>
            <w:r>
              <w:t>interpretuje nejvýznamnější historické události a procesy v širších prostorových a časových souvislostech</w:t>
            </w:r>
          </w:p>
          <w:p w14:paraId="0F4EB306" w14:textId="77777777" w:rsidR="003A3C80" w:rsidRDefault="003A3C80" w:rsidP="00CC5C4F">
            <w:pPr>
              <w:pStyle w:val="Tabulkaodrazky"/>
              <w:numPr>
                <w:ilvl w:val="0"/>
                <w:numId w:val="9"/>
              </w:numPr>
              <w:tabs>
                <w:tab w:val="num" w:pos="227"/>
              </w:tabs>
              <w:ind w:left="227" w:hanging="227"/>
            </w:pPr>
            <w:r>
              <w:t>vyhledá k zadanému tématu relevantní historickou literaturu a prameny a prokáže základní schopnost porovnávat, analyzovat a syntetizovat z nich získané informace</w:t>
            </w:r>
          </w:p>
          <w:p w14:paraId="5936A7EC" w14:textId="77777777" w:rsidR="003A3C80" w:rsidRDefault="003A3C80" w:rsidP="00CC5C4F">
            <w:pPr>
              <w:pStyle w:val="Tabulkaodrazky"/>
              <w:numPr>
                <w:ilvl w:val="0"/>
                <w:numId w:val="9"/>
              </w:numPr>
              <w:tabs>
                <w:tab w:val="num" w:pos="227"/>
              </w:tabs>
              <w:ind w:left="227" w:hanging="227"/>
            </w:pPr>
            <w:r>
              <w:t>zpracuje získané informace do podoby seminární práce, vytvoří a přednese referát na jím zvolené nebo učitelem určené historické téma na základě samostatného studia historické literatury</w:t>
            </w:r>
          </w:p>
          <w:p w14:paraId="20D4F229" w14:textId="77777777" w:rsidR="003A3C80" w:rsidRDefault="003A3C80" w:rsidP="00CC5C4F">
            <w:pPr>
              <w:pStyle w:val="Tabulkaodrazky"/>
              <w:numPr>
                <w:ilvl w:val="0"/>
                <w:numId w:val="9"/>
              </w:numPr>
              <w:tabs>
                <w:tab w:val="num" w:pos="227"/>
              </w:tabs>
              <w:ind w:left="227" w:hanging="227"/>
            </w:pPr>
            <w:r>
              <w:t>odliší různý přístup ke studiu a výkladu historie u nejvýznamnějších historických škol</w:t>
            </w:r>
          </w:p>
          <w:p w14:paraId="245AD82D" w14:textId="77777777" w:rsidR="003A3C80" w:rsidRDefault="003A3C80" w:rsidP="00CC5C4F">
            <w:pPr>
              <w:pStyle w:val="Tabulkaodrazky"/>
              <w:numPr>
                <w:ilvl w:val="0"/>
                <w:numId w:val="9"/>
              </w:numPr>
              <w:tabs>
                <w:tab w:val="num" w:pos="227"/>
              </w:tabs>
              <w:ind w:left="227" w:hanging="227"/>
            </w:pPr>
            <w:r>
              <w:t>rozpozná chybnou či zavádějící historickou informaci v různých situacích (novinové články, filmy, beletrie, propaganda, ideologie)</w:t>
            </w:r>
          </w:p>
        </w:tc>
        <w:tc>
          <w:tcPr>
            <w:tcW w:w="3118" w:type="dxa"/>
          </w:tcPr>
          <w:p w14:paraId="4C24028D" w14:textId="77777777" w:rsidR="003A3C80" w:rsidRPr="006F5DBD" w:rsidRDefault="003A3C80" w:rsidP="00CC5C4F">
            <w:pPr>
              <w:pStyle w:val="TabulkatextChar"/>
              <w:numPr>
                <w:ilvl w:val="0"/>
                <w:numId w:val="8"/>
              </w:numPr>
              <w:tabs>
                <w:tab w:val="clear" w:pos="567"/>
                <w:tab w:val="num" w:pos="284"/>
              </w:tabs>
              <w:ind w:left="284"/>
              <w:rPr>
                <w:rFonts w:ascii="Segoe UI Light" w:hAnsi="Segoe UI Light"/>
              </w:rPr>
            </w:pPr>
            <w:r w:rsidRPr="006F5DBD">
              <w:rPr>
                <w:rFonts w:ascii="Segoe UI Light" w:hAnsi="Segoe UI Light"/>
              </w:rPr>
              <w:t>vybrané kapitoly ze světových</w:t>
            </w:r>
            <w:r>
              <w:rPr>
                <w:rFonts w:ascii="Segoe UI Light" w:hAnsi="Segoe UI Light"/>
              </w:rPr>
              <w:t xml:space="preserve"> i </w:t>
            </w:r>
            <w:r w:rsidRPr="006F5DBD">
              <w:rPr>
                <w:rFonts w:ascii="Segoe UI Light" w:hAnsi="Segoe UI Light"/>
              </w:rPr>
              <w:t>českých dějin</w:t>
            </w:r>
          </w:p>
          <w:p w14:paraId="1C82AAA6" w14:textId="77777777" w:rsidR="003A3C80" w:rsidRPr="006F5DBD" w:rsidRDefault="003A3C80" w:rsidP="00CC5C4F">
            <w:pPr>
              <w:pStyle w:val="TabulkatextChar"/>
              <w:numPr>
                <w:ilvl w:val="0"/>
                <w:numId w:val="8"/>
              </w:numPr>
              <w:tabs>
                <w:tab w:val="clear" w:pos="567"/>
                <w:tab w:val="num" w:pos="284"/>
              </w:tabs>
              <w:ind w:left="284"/>
              <w:rPr>
                <w:rFonts w:ascii="Segoe UI Light" w:hAnsi="Segoe UI Light"/>
              </w:rPr>
            </w:pPr>
            <w:r w:rsidRPr="006F5DBD">
              <w:rPr>
                <w:rFonts w:ascii="Segoe UI Light" w:hAnsi="Segoe UI Light"/>
              </w:rPr>
              <w:t>odborná literatura, historické prameny</w:t>
            </w:r>
          </w:p>
          <w:p w14:paraId="5BD96A76" w14:textId="77777777" w:rsidR="003A3C80" w:rsidRPr="006F5DBD" w:rsidRDefault="003A3C80" w:rsidP="00DE4752">
            <w:pPr>
              <w:spacing w:before="0" w:line="240" w:lineRule="auto"/>
            </w:pPr>
          </w:p>
          <w:p w14:paraId="3ED607A2" w14:textId="77777777" w:rsidR="003A3C80" w:rsidRPr="006F5DBD" w:rsidRDefault="003A3C80" w:rsidP="00DE4752">
            <w:pPr>
              <w:spacing w:before="0" w:line="240" w:lineRule="auto"/>
            </w:pPr>
          </w:p>
          <w:p w14:paraId="33EFB8BB" w14:textId="77777777" w:rsidR="003A3C80" w:rsidRPr="006F5DBD" w:rsidRDefault="003A3C80" w:rsidP="00DE4752">
            <w:pPr>
              <w:spacing w:before="0" w:line="240" w:lineRule="auto"/>
            </w:pPr>
          </w:p>
          <w:p w14:paraId="0E8EA079" w14:textId="77777777" w:rsidR="003A3C80" w:rsidRPr="006F5DBD" w:rsidRDefault="003A3C80" w:rsidP="00DE4752">
            <w:pPr>
              <w:spacing w:before="0" w:line="240" w:lineRule="auto"/>
            </w:pPr>
          </w:p>
          <w:p w14:paraId="10AF00D3" w14:textId="77777777" w:rsidR="003A3C80" w:rsidRPr="006F5DBD" w:rsidRDefault="003A3C80" w:rsidP="00DE4752">
            <w:pPr>
              <w:spacing w:before="0" w:line="240" w:lineRule="auto"/>
            </w:pPr>
          </w:p>
          <w:p w14:paraId="24BF6157" w14:textId="77777777" w:rsidR="003A3C80" w:rsidRPr="006F5DBD" w:rsidRDefault="003A3C80" w:rsidP="00DE4752">
            <w:pPr>
              <w:spacing w:before="0" w:line="240" w:lineRule="auto"/>
            </w:pPr>
          </w:p>
          <w:p w14:paraId="5D061368" w14:textId="77777777" w:rsidR="003A3C80" w:rsidRPr="006F5DBD" w:rsidRDefault="003A3C80" w:rsidP="00DE4752">
            <w:pPr>
              <w:spacing w:before="0" w:line="240" w:lineRule="auto"/>
            </w:pPr>
          </w:p>
          <w:p w14:paraId="4D235D97" w14:textId="77777777" w:rsidR="003A3C80" w:rsidRPr="006F5DBD" w:rsidRDefault="003A3C80" w:rsidP="00DE4752">
            <w:pPr>
              <w:spacing w:before="0" w:line="240" w:lineRule="auto"/>
            </w:pPr>
          </w:p>
          <w:p w14:paraId="60CA3768" w14:textId="77777777" w:rsidR="003A3C80" w:rsidRPr="006F5DBD" w:rsidRDefault="003A3C80" w:rsidP="00CC5C4F">
            <w:pPr>
              <w:pStyle w:val="TabulkatextChar"/>
              <w:numPr>
                <w:ilvl w:val="0"/>
                <w:numId w:val="8"/>
              </w:numPr>
              <w:tabs>
                <w:tab w:val="clear" w:pos="567"/>
                <w:tab w:val="num" w:pos="284"/>
              </w:tabs>
              <w:ind w:left="284"/>
              <w:rPr>
                <w:rFonts w:ascii="Segoe UI Light" w:hAnsi="Segoe UI Light"/>
              </w:rPr>
            </w:pPr>
            <w:r w:rsidRPr="006F5DBD">
              <w:rPr>
                <w:rFonts w:ascii="Segoe UI Light" w:hAnsi="Segoe UI Light"/>
              </w:rPr>
              <w:t>vývoj historické vědy od antiky po současnost</w:t>
            </w:r>
          </w:p>
          <w:p w14:paraId="48BC6A8C" w14:textId="77777777" w:rsidR="003A3C80" w:rsidRPr="006F5DBD" w:rsidRDefault="003A3C80" w:rsidP="00DE4752">
            <w:pPr>
              <w:spacing w:before="0" w:line="240" w:lineRule="auto"/>
            </w:pPr>
          </w:p>
        </w:tc>
        <w:tc>
          <w:tcPr>
            <w:tcW w:w="2835" w:type="dxa"/>
          </w:tcPr>
          <w:p w14:paraId="7F50478F" w14:textId="77777777" w:rsidR="003A3C80" w:rsidRPr="002A0609" w:rsidRDefault="003A3C80" w:rsidP="00DE4752">
            <w:pPr>
              <w:pStyle w:val="Tabulkanormln"/>
            </w:pPr>
            <w:r>
              <w:t>Rozvíjí učivo předmětu dějepis s důrazem na hledání vazeb jak uvnitř dějin samotných, tak směrem k látce občanského a společenskovědního základu, výtvarné výchovy a českého jazyka a literatury</w:t>
            </w:r>
          </w:p>
        </w:tc>
      </w:tr>
    </w:tbl>
    <w:p w14:paraId="0C6FB5A4" w14:textId="17334E30" w:rsidR="00C6381C" w:rsidRDefault="00C6381C" w:rsidP="003A3C80">
      <w:pPr>
        <w:pStyle w:val="Nadpis2"/>
        <w:numPr>
          <w:ilvl w:val="0"/>
          <w:numId w:val="0"/>
        </w:numPr>
        <w:tabs>
          <w:tab w:val="clear" w:pos="567"/>
        </w:tabs>
        <w:spacing w:before="0" w:after="0"/>
      </w:pPr>
    </w:p>
    <w:p w14:paraId="284F0CC1" w14:textId="77777777" w:rsidR="003A3C80" w:rsidRDefault="003A3C80" w:rsidP="003A3C80">
      <w:pPr>
        <w:pStyle w:val="Nadpis2"/>
        <w:tabs>
          <w:tab w:val="num" w:pos="567"/>
        </w:tabs>
        <w:spacing w:before="0" w:after="0"/>
        <w:ind w:left="567" w:hanging="567"/>
      </w:pPr>
      <w:bookmarkStart w:id="193" w:name="_Toc174291281"/>
      <w:r>
        <w:t>Společenskovědní seminář</w:t>
      </w:r>
      <w:bookmarkEnd w:id="193"/>
      <w:r>
        <w:t xml:space="preserve"> </w:t>
      </w:r>
    </w:p>
    <w:p w14:paraId="7BA91D3A" w14:textId="7D021887" w:rsidR="003A3C80" w:rsidRDefault="003A3C80" w:rsidP="003A3C80">
      <w:pPr>
        <w:spacing w:before="0"/>
      </w:pPr>
      <w:r>
        <w:t>Celkový počet hodin:</w:t>
      </w:r>
      <w:r>
        <w:tab/>
        <w:t xml:space="preserve"> 0 – 0 – 0 – 3 </w:t>
      </w:r>
    </w:p>
    <w:p w14:paraId="21D34776" w14:textId="77777777" w:rsidR="003A3C80" w:rsidRPr="0044418C" w:rsidRDefault="003A3C80" w:rsidP="003A3C80">
      <w:pPr>
        <w:spacing w:before="0"/>
        <w:rPr>
          <w:rStyle w:val="Siln"/>
        </w:rPr>
      </w:pPr>
      <w:r w:rsidRPr="0044418C">
        <w:rPr>
          <w:rStyle w:val="Siln"/>
        </w:rPr>
        <w:t>Charakteristika vyučovacího předmětu</w:t>
      </w:r>
    </w:p>
    <w:p w14:paraId="41694A6A" w14:textId="77777777" w:rsidR="003A3C80" w:rsidRPr="004E4F90" w:rsidRDefault="003A3C80" w:rsidP="003A3C80">
      <w:pPr>
        <w:pStyle w:val="Odstmezery"/>
      </w:pPr>
      <w:r>
        <w:t>Volitelný předmět společenskovědní seminář vede žáky k prohloubení získaných základních občanských dovedností a hodnot a k poznání sebe sama. Žák postupně rozšiřuje již nabyté znalosti, získává nové dovednosti a odhaluje podstatu svého světového názoru. Postupně jsou rozvíjeny důležité myšlenkové operace, praktické dovednosti a vědomí vlastní identity žáka. Posiluje respekt k základním principům demokracie a připravuje žáky na odpovědný občanský život v demokratické společnosti. Podporuje vědomí neopakovatelnosti a jedinečnosti života, významu lidské důstojnosti a úcty k výtvorům lidského ducha minulých generací i současnosti.</w:t>
      </w:r>
    </w:p>
    <w:p w14:paraId="7F58A875" w14:textId="77777777" w:rsidR="003A3C80" w:rsidRPr="0044418C" w:rsidRDefault="003A3C80" w:rsidP="003A3C80">
      <w:pPr>
        <w:spacing w:before="0"/>
        <w:rPr>
          <w:rStyle w:val="Siln"/>
        </w:rPr>
      </w:pPr>
      <w:r w:rsidRPr="0044418C">
        <w:rPr>
          <w:rStyle w:val="Siln"/>
        </w:rPr>
        <w:lastRenderedPageBreak/>
        <w:t>Výchovné</w:t>
      </w:r>
      <w:r>
        <w:rPr>
          <w:rStyle w:val="Siln"/>
        </w:rPr>
        <w:t xml:space="preserve"> a </w:t>
      </w:r>
      <w:r w:rsidRPr="0044418C">
        <w:rPr>
          <w:rStyle w:val="Siln"/>
        </w:rPr>
        <w:t>vzdělávací strategie</w:t>
      </w:r>
    </w:p>
    <w:p w14:paraId="07439C8C" w14:textId="77777777" w:rsidR="003A3C80" w:rsidRPr="0044418C" w:rsidRDefault="003A3C80" w:rsidP="003A3C80">
      <w:pPr>
        <w:spacing w:before="0"/>
        <w:rPr>
          <w:rStyle w:val="Siln"/>
        </w:rPr>
      </w:pPr>
      <w:r w:rsidRPr="0044418C">
        <w:rPr>
          <w:rStyle w:val="Siln"/>
        </w:rPr>
        <w:t>Kompetence</w:t>
      </w:r>
      <w:r>
        <w:rPr>
          <w:rStyle w:val="Siln"/>
        </w:rPr>
        <w:t xml:space="preserve"> k </w:t>
      </w:r>
      <w:r w:rsidRPr="0044418C">
        <w:rPr>
          <w:rStyle w:val="Siln"/>
        </w:rPr>
        <w:t>učení</w:t>
      </w:r>
    </w:p>
    <w:p w14:paraId="47D96D11" w14:textId="77777777" w:rsidR="003A3C80" w:rsidRDefault="003A3C80" w:rsidP="003A3C80">
      <w:pPr>
        <w:pStyle w:val="Odstmezery"/>
      </w:pPr>
      <w:r w:rsidRPr="000C39AE">
        <w:rPr>
          <w:u w:val="single"/>
        </w:rPr>
        <w:t>Učitel:</w:t>
      </w:r>
      <w:r>
        <w:t xml:space="preserve"> zadává a nabízí úlohy a referáty, při jejichž řešení nebo tvorbě žáci vyhledávají, třídí a hodnotí informace z širších informačních zdrojů jako např. knih, filmů, časopisů, internetu, denního tisku apod.; získané poznatky propojuje se znalostmi dalších vzdělávacích oborů.</w:t>
      </w:r>
    </w:p>
    <w:p w14:paraId="7B3A0694" w14:textId="77777777" w:rsidR="003A3C80" w:rsidRPr="0044418C" w:rsidRDefault="003A3C80" w:rsidP="003A3C80">
      <w:pPr>
        <w:spacing w:before="0"/>
        <w:rPr>
          <w:rStyle w:val="Siln"/>
        </w:rPr>
      </w:pPr>
      <w:r w:rsidRPr="0044418C">
        <w:rPr>
          <w:rStyle w:val="Siln"/>
        </w:rPr>
        <w:t>Kompetence</w:t>
      </w:r>
      <w:r>
        <w:rPr>
          <w:rStyle w:val="Siln"/>
        </w:rPr>
        <w:t xml:space="preserve"> k </w:t>
      </w:r>
      <w:r w:rsidRPr="0044418C">
        <w:rPr>
          <w:rStyle w:val="Siln"/>
        </w:rPr>
        <w:t>řešení problémů</w:t>
      </w:r>
    </w:p>
    <w:p w14:paraId="7C1B610F" w14:textId="77777777" w:rsidR="003A3C80" w:rsidRDefault="003A3C80" w:rsidP="003A3C80">
      <w:pPr>
        <w:pStyle w:val="Odstmezery"/>
      </w:pPr>
      <w:r w:rsidRPr="000C39AE">
        <w:rPr>
          <w:u w:val="single"/>
        </w:rPr>
        <w:t>Učitel:</w:t>
      </w:r>
      <w:r>
        <w:t xml:space="preserve"> vytváří s žáky na základě pozorování, osvojených znalostí a dosavadních zkušeností předpoklady pro řešení zadávaných témat v podobě úkolů nebo formou menších skupinových projektů a zejména v podobě vypracování seminární práce; vede žáky ke kritickému a analytickému myšlení, pojmenuje podstatné problémy ve společenské sféře, aby žáci o nich diskutovali a usilovali o vlastní řešení; předkládá žákům úkoly a otázky, které propojují teoretické poznatky s praxí.</w:t>
      </w:r>
    </w:p>
    <w:p w14:paraId="4167820C" w14:textId="77777777" w:rsidR="003A3C80" w:rsidRPr="0044418C" w:rsidRDefault="003A3C80" w:rsidP="003A3C80">
      <w:pPr>
        <w:spacing w:before="0"/>
        <w:rPr>
          <w:rStyle w:val="Siln"/>
        </w:rPr>
      </w:pPr>
      <w:r w:rsidRPr="0044418C">
        <w:rPr>
          <w:rStyle w:val="Siln"/>
        </w:rPr>
        <w:t>Kompetence komunikativní</w:t>
      </w:r>
    </w:p>
    <w:p w14:paraId="3AF4DB1B" w14:textId="77777777" w:rsidR="003A3C80" w:rsidRDefault="003A3C80" w:rsidP="003A3C80">
      <w:pPr>
        <w:pStyle w:val="Odstmezery"/>
      </w:pPr>
      <w:r w:rsidRPr="00AA62A9">
        <w:rPr>
          <w:u w:val="single"/>
        </w:rPr>
        <w:t>Učitel:</w:t>
      </w:r>
      <w:r>
        <w:t xml:space="preserve"> vyžaduje na žácích formulaci vlastního rozhodnutí, jasného a srozumitelného vyjádření vlastního názoru a pojmenování nejrůznějších problémů kulturního a politického prostředí, vede žáky ke vhodné argumentaci, vede žáky ke spolupráci; zvláště v debatách a skupinové práci učí žáky naslouchat ostatním, porozumět jím a vhodně reagovat.</w:t>
      </w:r>
    </w:p>
    <w:p w14:paraId="5E865EFE" w14:textId="77777777" w:rsidR="003A3C80" w:rsidRPr="0044418C" w:rsidRDefault="003A3C80" w:rsidP="003A3C80">
      <w:pPr>
        <w:spacing w:before="0"/>
        <w:rPr>
          <w:rStyle w:val="Siln"/>
        </w:rPr>
      </w:pPr>
      <w:r w:rsidRPr="0044418C">
        <w:rPr>
          <w:rStyle w:val="Siln"/>
        </w:rPr>
        <w:t>Kompetence sociální</w:t>
      </w:r>
      <w:r>
        <w:rPr>
          <w:rStyle w:val="Siln"/>
        </w:rPr>
        <w:t xml:space="preserve"> a </w:t>
      </w:r>
      <w:r w:rsidRPr="0044418C">
        <w:rPr>
          <w:rStyle w:val="Siln"/>
        </w:rPr>
        <w:t>personální</w:t>
      </w:r>
    </w:p>
    <w:p w14:paraId="63F71B5A" w14:textId="77777777" w:rsidR="003A3C80" w:rsidRDefault="003A3C80" w:rsidP="003A3C80">
      <w:pPr>
        <w:pStyle w:val="Odstmezery"/>
      </w:pPr>
      <w:r w:rsidRPr="00AA62A9">
        <w:rPr>
          <w:u w:val="single"/>
        </w:rPr>
        <w:t>Učitel:</w:t>
      </w:r>
      <w:r>
        <w:t xml:space="preserve"> seznamuje žáky s různými metodami sebereflexe formou hraní rolí, prožitkových psychoher; vede žáky k tomu, aby ve skupinové práci zastávali různé pozice (mluvčí, zapisovatel apod.); seznamuje žáky s metodami řešení konfliktů a vede je k tomu, aby tyto metody uplatnili v modelových situacích i v reálném životě.</w:t>
      </w:r>
    </w:p>
    <w:p w14:paraId="19E126D0" w14:textId="77777777" w:rsidR="003A3C80" w:rsidRPr="0044418C" w:rsidRDefault="003A3C80" w:rsidP="003A3C80">
      <w:pPr>
        <w:spacing w:before="0"/>
        <w:rPr>
          <w:rStyle w:val="Siln"/>
        </w:rPr>
      </w:pPr>
      <w:r w:rsidRPr="0044418C">
        <w:rPr>
          <w:rStyle w:val="Siln"/>
        </w:rPr>
        <w:t>Kompetence občanská</w:t>
      </w:r>
    </w:p>
    <w:p w14:paraId="6D9AA83E" w14:textId="77777777" w:rsidR="003A3C80" w:rsidRDefault="003A3C80" w:rsidP="003A3C80">
      <w:pPr>
        <w:pStyle w:val="Odstmezery"/>
      </w:pPr>
      <w:r w:rsidRPr="00AA62A9">
        <w:rPr>
          <w:u w:val="single"/>
        </w:rPr>
        <w:t>Učitel:</w:t>
      </w:r>
      <w:r>
        <w:t xml:space="preserve"> zadává aktuální témata k řízené diskuzi, ve které žáci porovnávají své názory, obhajují vhodnou formou svá stanoviska a učí se argumentovat; na modelových situacích (simulované soudní jednání, jednání v parlamentu, pracovní pohovor) seznamuje žáky se základními principy občanské společnosti a s právy a povinnostmi občana; podle aktuálních možností organizuje besedy s významnými osobnostmi politického, kulturního života a vede žáky k aktivnímu naslouchání při těchto příležitostech.</w:t>
      </w:r>
    </w:p>
    <w:p w14:paraId="61353294" w14:textId="77777777" w:rsidR="003A3C80" w:rsidRPr="0044418C" w:rsidRDefault="003A3C80" w:rsidP="003A3C80">
      <w:pPr>
        <w:spacing w:before="0"/>
        <w:rPr>
          <w:rStyle w:val="Siln"/>
        </w:rPr>
      </w:pPr>
      <w:r w:rsidRPr="0044418C">
        <w:rPr>
          <w:rStyle w:val="Siln"/>
        </w:rPr>
        <w:t>Kompetence</w:t>
      </w:r>
      <w:r>
        <w:rPr>
          <w:rStyle w:val="Siln"/>
        </w:rPr>
        <w:t xml:space="preserve"> k </w:t>
      </w:r>
      <w:r w:rsidRPr="0044418C">
        <w:rPr>
          <w:rStyle w:val="Siln"/>
        </w:rPr>
        <w:t>podnikavosti</w:t>
      </w:r>
    </w:p>
    <w:p w14:paraId="50E252DF" w14:textId="77777777" w:rsidR="003A3C80" w:rsidRDefault="003A3C80" w:rsidP="003A3C80">
      <w:pPr>
        <w:pStyle w:val="Odstmezery"/>
      </w:pPr>
      <w:r w:rsidRPr="53411E68">
        <w:rPr>
          <w:u w:val="single"/>
        </w:rPr>
        <w:t>Učitel:</w:t>
      </w:r>
      <w:r>
        <w:t xml:space="preserve"> informuje žáky o šíření moderních komunikačních technologií a vede žáky k zapojování do různých soutěží a projektů.</w:t>
      </w:r>
    </w:p>
    <w:p w14:paraId="15921F90" w14:textId="77777777" w:rsidR="003A3C80" w:rsidRDefault="003A3C80" w:rsidP="003A3C80">
      <w:pPr>
        <w:pStyle w:val="Odstmezery"/>
        <w:rPr>
          <w:rFonts w:eastAsia="Segoe UI Light"/>
          <w:color w:val="000000" w:themeColor="text1"/>
          <w:sz w:val="24"/>
        </w:rPr>
      </w:pPr>
      <w:r w:rsidRPr="53411E68">
        <w:rPr>
          <w:rFonts w:eastAsia="Segoe UI Light"/>
          <w:b/>
          <w:bCs/>
          <w:color w:val="000000" w:themeColor="text1"/>
          <w:sz w:val="24"/>
        </w:rPr>
        <w:t>Kompetence digitální</w:t>
      </w:r>
    </w:p>
    <w:p w14:paraId="21D19608" w14:textId="34F246D5" w:rsidR="003A3C80" w:rsidRDefault="003A3C80" w:rsidP="003A3C80">
      <w:pPr>
        <w:pStyle w:val="Odstmezery"/>
        <w:rPr>
          <w:rFonts w:eastAsia="Segoe UI Light"/>
          <w:color w:val="000000" w:themeColor="text1"/>
          <w:szCs w:val="22"/>
        </w:rPr>
      </w:pPr>
      <w:r w:rsidRPr="53411E68">
        <w:rPr>
          <w:rFonts w:eastAsia="Segoe UI Light"/>
          <w:color w:val="000000" w:themeColor="text1"/>
          <w:szCs w:val="22"/>
          <w:u w:val="single"/>
        </w:rPr>
        <w:t>Učitel:</w:t>
      </w:r>
      <w:r w:rsidRPr="53411E68">
        <w:rPr>
          <w:rFonts w:eastAsia="Segoe UI Light"/>
          <w:color w:val="000000" w:themeColor="text1"/>
          <w:szCs w:val="22"/>
        </w:rPr>
        <w:t xml:space="preserve"> vede žáky, aby ovládali potřebnou sadu digitálních zařízení, aplikací a služeb, využívali je při školní práci i při zapojení do veřejného života; digitální technologie a způsob jejich použití nastavovali a měnili podle toho, jak se vyvíjejí dostupné možnosti a jak se mění jejich vlastní potřeby; učí žáky získávat, posuzovat, spravovat, sdílet a sdělovat data, informace a digitální obsah v různých formátech; k tomu volit </w:t>
      </w:r>
      <w:r w:rsidRPr="53411E68">
        <w:rPr>
          <w:rFonts w:eastAsia="Segoe UI Light"/>
          <w:color w:val="000000" w:themeColor="text1"/>
          <w:szCs w:val="22"/>
        </w:rPr>
        <w:lastRenderedPageBreak/>
        <w:t>efektivní postupy, strategie a způsoby, které odpovídají konkrétní situaci a účelu; vede žáky, aby vytvářeli, vylepšovali a propojovali digitální obsah v různých formátech; vyjadřovali se za pomoci digitálních prostředků; směřuje žáky k tomu, aby navrhovali prostřednictvím digitálních technologií taková řešení, která jim pomohou vylepšit postupy či technologie; dokázali poradit s technickými problémy; vyrovnávali se s proměnlivostí digitálních technologií a posuzovali, jak vývoj technologií ovlivňuje různé aspekty života jedince a společnosti a životní prostředí, zvažovali rizika a přínosy; vede žáky, aby předcházeli situacím ohrožujícím bezpečnost zařízení i dat, situacím ohrožujícím jejich tělesné a duševní zdraví; při spolupráci, komunikaci a sdílení informací v digitálním prostředí jednali eticky, s ohleduplností a respektem k druhým.</w:t>
      </w:r>
    </w:p>
    <w:p w14:paraId="0BC121AC" w14:textId="77777777" w:rsidR="00C776FD" w:rsidRPr="006F5DBD" w:rsidRDefault="00C776FD" w:rsidP="00C776FD">
      <w:pPr>
        <w:spacing w:after="120"/>
        <w:rPr>
          <w:rStyle w:val="Siln"/>
        </w:rPr>
      </w:pPr>
      <w:r w:rsidRPr="006F5DBD">
        <w:rPr>
          <w:rStyle w:val="Siln"/>
        </w:rPr>
        <w:t>Rozpis učiva</w:t>
      </w:r>
      <w:r>
        <w:rPr>
          <w:rStyle w:val="Siln"/>
        </w:rPr>
        <w:t xml:space="preserve"> a </w:t>
      </w:r>
      <w:r w:rsidRPr="006F5DBD">
        <w:rPr>
          <w:rStyle w:val="Siln"/>
        </w:rPr>
        <w:t>výsledků vzdělávání</w:t>
      </w:r>
    </w:p>
    <w:p w14:paraId="32C9B313" w14:textId="3FEDDF17" w:rsidR="003A3C80" w:rsidRPr="00F41AB9" w:rsidRDefault="003A3C80" w:rsidP="00C776FD">
      <w:pPr>
        <w:pStyle w:val="Odsttunnadpis"/>
        <w:spacing w:after="120" w:line="288" w:lineRule="auto"/>
      </w:pPr>
      <w:r>
        <w:t>Ročník: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118"/>
        <w:gridCol w:w="2835"/>
      </w:tblGrid>
      <w:tr w:rsidR="003A3C80" w14:paraId="3AF9BE95" w14:textId="77777777" w:rsidTr="00DE4752">
        <w:tc>
          <w:tcPr>
            <w:tcW w:w="3685" w:type="dxa"/>
            <w:shd w:val="clear" w:color="auto" w:fill="BFBFBF"/>
            <w:vAlign w:val="center"/>
          </w:tcPr>
          <w:p w14:paraId="7EE7BFF5" w14:textId="77777777" w:rsidR="003A3C80" w:rsidRDefault="003A3C80" w:rsidP="00DE4752">
            <w:pPr>
              <w:tabs>
                <w:tab w:val="right" w:pos="2854"/>
              </w:tabs>
              <w:spacing w:before="0" w:line="240" w:lineRule="auto"/>
              <w:jc w:val="center"/>
              <w:rPr>
                <w:b/>
                <w:bCs/>
              </w:rPr>
            </w:pPr>
            <w:r w:rsidRPr="00980632">
              <w:rPr>
                <w:b/>
                <w:bCs/>
              </w:rPr>
              <w:t>Očekávané výstupy</w:t>
            </w:r>
          </w:p>
          <w:p w14:paraId="1BBC2077" w14:textId="77777777" w:rsidR="003A3C80" w:rsidRPr="00980632" w:rsidRDefault="003A3C80" w:rsidP="00DE4752">
            <w:pPr>
              <w:tabs>
                <w:tab w:val="right" w:pos="2854"/>
              </w:tabs>
              <w:spacing w:before="0" w:line="240" w:lineRule="auto"/>
              <w:jc w:val="center"/>
              <w:rPr>
                <w:b/>
                <w:bCs/>
              </w:rPr>
            </w:pPr>
            <w:r>
              <w:rPr>
                <w:b/>
                <w:bCs/>
              </w:rPr>
              <w:t>Žák:</w:t>
            </w:r>
          </w:p>
        </w:tc>
        <w:tc>
          <w:tcPr>
            <w:tcW w:w="3118" w:type="dxa"/>
            <w:shd w:val="clear" w:color="auto" w:fill="BFBFBF"/>
            <w:vAlign w:val="center"/>
          </w:tcPr>
          <w:p w14:paraId="1B363A3E" w14:textId="77777777" w:rsidR="003A3C80" w:rsidRPr="00980632" w:rsidRDefault="003A3C80" w:rsidP="00DE4752">
            <w:pPr>
              <w:spacing w:before="0" w:line="240" w:lineRule="auto"/>
              <w:jc w:val="center"/>
              <w:rPr>
                <w:b/>
                <w:bCs/>
              </w:rPr>
            </w:pPr>
            <w:r w:rsidRPr="00980632">
              <w:rPr>
                <w:b/>
                <w:bCs/>
              </w:rPr>
              <w:t>Učivo</w:t>
            </w:r>
          </w:p>
        </w:tc>
        <w:tc>
          <w:tcPr>
            <w:tcW w:w="2835" w:type="dxa"/>
            <w:shd w:val="clear" w:color="auto" w:fill="BFBFBF"/>
            <w:vAlign w:val="center"/>
          </w:tcPr>
          <w:p w14:paraId="0A651B2B" w14:textId="77777777" w:rsidR="003A3C80" w:rsidRPr="00980632" w:rsidRDefault="003A3C80" w:rsidP="00DE4752">
            <w:pPr>
              <w:spacing w:before="0" w:line="240" w:lineRule="auto"/>
              <w:jc w:val="center"/>
              <w:rPr>
                <w:b/>
                <w:bCs/>
              </w:rPr>
            </w:pPr>
            <w:r w:rsidRPr="00980632">
              <w:rPr>
                <w:b/>
                <w:bCs/>
              </w:rPr>
              <w:t>Průřezová témata,</w:t>
            </w:r>
          </w:p>
          <w:p w14:paraId="63CFEE67" w14:textId="77777777" w:rsidR="003A3C80" w:rsidRPr="00980632" w:rsidRDefault="003A3C80" w:rsidP="00DE4752">
            <w:pPr>
              <w:spacing w:before="0" w:line="240" w:lineRule="auto"/>
              <w:jc w:val="center"/>
              <w:rPr>
                <w:b/>
                <w:bCs/>
              </w:rPr>
            </w:pPr>
            <w:r w:rsidRPr="00980632">
              <w:rPr>
                <w:b/>
                <w:bCs/>
              </w:rPr>
              <w:t>MP vztahy</w:t>
            </w:r>
          </w:p>
        </w:tc>
      </w:tr>
      <w:tr w:rsidR="003A3C80" w:rsidRPr="00DB6A15" w14:paraId="7175A648" w14:textId="77777777" w:rsidTr="00DE4752">
        <w:tc>
          <w:tcPr>
            <w:tcW w:w="3685" w:type="dxa"/>
          </w:tcPr>
          <w:p w14:paraId="1A1139D1" w14:textId="77777777" w:rsidR="003A3C80" w:rsidRPr="00DB6A15" w:rsidRDefault="003A3C80" w:rsidP="00DE4752">
            <w:pPr>
              <w:pStyle w:val="Tabulkaodrazky"/>
              <w:rPr>
                <w:sz w:val="24"/>
              </w:rPr>
            </w:pPr>
          </w:p>
          <w:p w14:paraId="21E3B8AE" w14:textId="77777777" w:rsidR="003A3C80" w:rsidRPr="00DB6A15" w:rsidRDefault="003A3C80" w:rsidP="00DE4752">
            <w:pPr>
              <w:pStyle w:val="Tabulkaodrazky"/>
              <w:rPr>
                <w:sz w:val="24"/>
              </w:rPr>
            </w:pPr>
          </w:p>
          <w:p w14:paraId="3830B611" w14:textId="77777777" w:rsidR="003A3C80" w:rsidRPr="002B00A2" w:rsidRDefault="003A3C80" w:rsidP="00CC5C4F">
            <w:pPr>
              <w:pStyle w:val="Tabulkaodrazky"/>
              <w:numPr>
                <w:ilvl w:val="0"/>
                <w:numId w:val="9"/>
              </w:numPr>
              <w:tabs>
                <w:tab w:val="num" w:pos="227"/>
              </w:tabs>
              <w:ind w:left="227" w:hanging="227"/>
            </w:pPr>
            <w:r w:rsidRPr="002B00A2">
              <w:t>rozšiřuje získané klíčové</w:t>
            </w:r>
            <w:r>
              <w:t xml:space="preserve"> </w:t>
            </w:r>
            <w:r w:rsidRPr="002B00A2">
              <w:t>kompetence, znalosti</w:t>
            </w:r>
            <w:r>
              <w:t xml:space="preserve"> a </w:t>
            </w:r>
            <w:r w:rsidRPr="002B00A2">
              <w:t>dovednosti ze vzdělávací</w:t>
            </w:r>
            <w:r>
              <w:t xml:space="preserve"> </w:t>
            </w:r>
            <w:r w:rsidRPr="002B00A2">
              <w:t>oblasti Člověk</w:t>
            </w:r>
            <w:r>
              <w:t xml:space="preserve"> a </w:t>
            </w:r>
            <w:r w:rsidRPr="002B00A2">
              <w:t>společnost</w:t>
            </w:r>
          </w:p>
          <w:p w14:paraId="3FC56F43" w14:textId="77777777" w:rsidR="003A3C80" w:rsidRPr="002B00A2" w:rsidRDefault="003A3C80" w:rsidP="00CC5C4F">
            <w:pPr>
              <w:pStyle w:val="Tabulkaodrazky"/>
              <w:numPr>
                <w:ilvl w:val="0"/>
                <w:numId w:val="9"/>
              </w:numPr>
              <w:tabs>
                <w:tab w:val="num" w:pos="227"/>
              </w:tabs>
              <w:ind w:left="227" w:hanging="227"/>
            </w:pPr>
            <w:r w:rsidRPr="002B00A2">
              <w:t>vypracovává samostatné práce</w:t>
            </w:r>
            <w:r>
              <w:t xml:space="preserve"> a </w:t>
            </w:r>
            <w:r w:rsidRPr="002B00A2">
              <w:t>eseje na zadaná témata</w:t>
            </w:r>
          </w:p>
          <w:p w14:paraId="144A22F4" w14:textId="77777777" w:rsidR="003A3C80" w:rsidRPr="00DB6A15" w:rsidRDefault="003A3C80" w:rsidP="00CC5C4F">
            <w:pPr>
              <w:pStyle w:val="Tabulkaodrazky"/>
              <w:numPr>
                <w:ilvl w:val="0"/>
                <w:numId w:val="9"/>
              </w:numPr>
              <w:tabs>
                <w:tab w:val="num" w:pos="227"/>
              </w:tabs>
              <w:ind w:left="227" w:hanging="227"/>
            </w:pPr>
            <w:r w:rsidRPr="00DB6A15">
              <w:t>objasní původ psychologie, její vyčlenění</w:t>
            </w:r>
            <w:r>
              <w:t xml:space="preserve"> z </w:t>
            </w:r>
            <w:r w:rsidRPr="00DB6A15">
              <w:t>filosofie</w:t>
            </w:r>
          </w:p>
          <w:p w14:paraId="7B2B944C" w14:textId="77777777" w:rsidR="003A3C80" w:rsidRPr="00DB6A15" w:rsidRDefault="003A3C80" w:rsidP="00CC5C4F">
            <w:pPr>
              <w:pStyle w:val="Tabulkaodrazky"/>
              <w:numPr>
                <w:ilvl w:val="0"/>
                <w:numId w:val="9"/>
              </w:numPr>
              <w:tabs>
                <w:tab w:val="num" w:pos="227"/>
              </w:tabs>
              <w:ind w:left="227" w:hanging="227"/>
            </w:pPr>
            <w:r w:rsidRPr="00DB6A15">
              <w:t>charakterizuje předmět psychologie, cíl,</w:t>
            </w:r>
            <w:r>
              <w:t xml:space="preserve"> </w:t>
            </w:r>
            <w:r w:rsidRPr="00DB6A15">
              <w:t>metody</w:t>
            </w:r>
            <w:r>
              <w:t xml:space="preserve"> a </w:t>
            </w:r>
            <w:r w:rsidRPr="00DB6A15">
              <w:t>jednotlivé obory</w:t>
            </w:r>
          </w:p>
          <w:p w14:paraId="51E52783" w14:textId="77777777" w:rsidR="003A3C80" w:rsidRPr="002B00A2" w:rsidRDefault="003A3C80" w:rsidP="00CC5C4F">
            <w:pPr>
              <w:pStyle w:val="Tabulkaodrazky"/>
              <w:numPr>
                <w:ilvl w:val="0"/>
                <w:numId w:val="9"/>
              </w:numPr>
              <w:tabs>
                <w:tab w:val="num" w:pos="227"/>
              </w:tabs>
              <w:ind w:left="227" w:hanging="227"/>
            </w:pPr>
            <w:r w:rsidRPr="002B00A2">
              <w:t>charakterizuje jednotlivé psychoanalytické pojmy</w:t>
            </w:r>
            <w:r>
              <w:t xml:space="preserve"> a </w:t>
            </w:r>
            <w:r w:rsidRPr="002B00A2">
              <w:t>jejich vzájemný vztah</w:t>
            </w:r>
          </w:p>
          <w:p w14:paraId="5F29A8D3" w14:textId="77777777" w:rsidR="003A3C80" w:rsidRPr="002B00A2" w:rsidRDefault="003A3C80" w:rsidP="00CC5C4F">
            <w:pPr>
              <w:pStyle w:val="Tabulkaodrazky"/>
              <w:numPr>
                <w:ilvl w:val="0"/>
                <w:numId w:val="9"/>
              </w:numPr>
              <w:tabs>
                <w:tab w:val="num" w:pos="227"/>
              </w:tabs>
              <w:ind w:left="227" w:hanging="227"/>
            </w:pPr>
            <w:r w:rsidRPr="002B00A2">
              <w:t>identifikuje jejich projevy</w:t>
            </w:r>
            <w:r>
              <w:t xml:space="preserve"> v </w:t>
            </w:r>
            <w:r w:rsidRPr="002B00A2">
              <w:t>reálném životě</w:t>
            </w:r>
            <w:r>
              <w:t xml:space="preserve"> v </w:t>
            </w:r>
            <w:r w:rsidRPr="002B00A2">
              <w:t>závislosti na situaci, prostředí, výchově</w:t>
            </w:r>
          </w:p>
          <w:p w14:paraId="5C3E977E" w14:textId="77777777" w:rsidR="003A3C80" w:rsidRPr="002B00A2" w:rsidRDefault="003A3C80" w:rsidP="00CC5C4F">
            <w:pPr>
              <w:pStyle w:val="Tabulkaodrazky"/>
              <w:numPr>
                <w:ilvl w:val="0"/>
                <w:numId w:val="9"/>
              </w:numPr>
              <w:tabs>
                <w:tab w:val="num" w:pos="227"/>
              </w:tabs>
              <w:ind w:left="227" w:hanging="227"/>
            </w:pPr>
            <w:r w:rsidRPr="002B00A2">
              <w:t>charakterizuje základní vývojové etapy</w:t>
            </w:r>
          </w:p>
          <w:p w14:paraId="6846ABBD" w14:textId="77777777" w:rsidR="003A3C80" w:rsidRPr="002B00A2" w:rsidRDefault="003A3C80" w:rsidP="00CC5C4F">
            <w:pPr>
              <w:pStyle w:val="Tabulkaodrazky"/>
              <w:numPr>
                <w:ilvl w:val="0"/>
                <w:numId w:val="9"/>
              </w:numPr>
              <w:tabs>
                <w:tab w:val="num" w:pos="227"/>
              </w:tabs>
              <w:ind w:left="227" w:hanging="227"/>
            </w:pPr>
            <w:r w:rsidRPr="002B00A2">
              <w:t>objasní rozdílnost životních úkolů</w:t>
            </w:r>
          </w:p>
          <w:p w14:paraId="7A37723C" w14:textId="77777777" w:rsidR="003A3C80" w:rsidRPr="00DB6A15" w:rsidRDefault="003A3C80" w:rsidP="00CC5C4F">
            <w:pPr>
              <w:pStyle w:val="Tabulkaodrazky"/>
              <w:numPr>
                <w:ilvl w:val="0"/>
                <w:numId w:val="9"/>
              </w:numPr>
              <w:tabs>
                <w:tab w:val="num" w:pos="227"/>
              </w:tabs>
              <w:ind w:left="227" w:hanging="227"/>
            </w:pPr>
            <w:r w:rsidRPr="00DB6A15">
              <w:t>rozlišuje zdravé</w:t>
            </w:r>
            <w:r>
              <w:t xml:space="preserve"> a </w:t>
            </w:r>
            <w:r w:rsidRPr="00DB6A15">
              <w:t>patologické sebepojetí</w:t>
            </w:r>
          </w:p>
          <w:p w14:paraId="3C265C50" w14:textId="77777777" w:rsidR="003A3C80" w:rsidRPr="00DB6A15" w:rsidRDefault="003A3C80" w:rsidP="00CC5C4F">
            <w:pPr>
              <w:pStyle w:val="Tabulkaodrazky"/>
              <w:numPr>
                <w:ilvl w:val="0"/>
                <w:numId w:val="9"/>
              </w:numPr>
              <w:tabs>
                <w:tab w:val="num" w:pos="227"/>
              </w:tabs>
              <w:ind w:left="227" w:hanging="227"/>
            </w:pPr>
            <w:r w:rsidRPr="00DB6A15">
              <w:t>rozvíjí schopnost sebepoznání</w:t>
            </w:r>
            <w:r>
              <w:t>, podporuje zdravé sebevědomí u </w:t>
            </w:r>
            <w:r w:rsidRPr="00DB6A15">
              <w:t>sebe</w:t>
            </w:r>
            <w:r>
              <w:t xml:space="preserve"> i </w:t>
            </w:r>
            <w:r w:rsidRPr="00DB6A15">
              <w:t>svých spolužáků</w:t>
            </w:r>
          </w:p>
          <w:p w14:paraId="26B02DEC" w14:textId="77777777" w:rsidR="003A3C80" w:rsidRPr="00DB6A15" w:rsidRDefault="003A3C80" w:rsidP="00CC5C4F">
            <w:pPr>
              <w:pStyle w:val="Tabulkaodrazky"/>
              <w:numPr>
                <w:ilvl w:val="0"/>
                <w:numId w:val="9"/>
              </w:numPr>
              <w:tabs>
                <w:tab w:val="num" w:pos="227"/>
              </w:tabs>
              <w:ind w:left="227" w:hanging="227"/>
            </w:pPr>
            <w:r w:rsidRPr="00DB6A15">
              <w:t>odli</w:t>
            </w:r>
            <w:r>
              <w:t>šuje různé varianty frustrace a </w:t>
            </w:r>
            <w:r w:rsidRPr="00DB6A15">
              <w:t>způsoby jejich řešení</w:t>
            </w:r>
          </w:p>
          <w:p w14:paraId="4FDE8DCD" w14:textId="77777777" w:rsidR="003A3C80" w:rsidRPr="00DB6A15" w:rsidRDefault="003A3C80" w:rsidP="00CC5C4F">
            <w:pPr>
              <w:pStyle w:val="Tabulkaodrazky"/>
              <w:numPr>
                <w:ilvl w:val="0"/>
                <w:numId w:val="9"/>
              </w:numPr>
              <w:tabs>
                <w:tab w:val="num" w:pos="227"/>
              </w:tabs>
              <w:ind w:left="227" w:hanging="227"/>
            </w:pPr>
            <w:r w:rsidRPr="00DB6A15">
              <w:lastRenderedPageBreak/>
              <w:t xml:space="preserve">porovná jednotlivé způsoby řešení náročných situací </w:t>
            </w:r>
          </w:p>
          <w:p w14:paraId="27F2CDDC" w14:textId="77777777" w:rsidR="003A3C80" w:rsidRPr="002B00A2" w:rsidRDefault="003A3C80" w:rsidP="00CC5C4F">
            <w:pPr>
              <w:pStyle w:val="Tabulkaodrazky"/>
              <w:numPr>
                <w:ilvl w:val="0"/>
                <w:numId w:val="9"/>
              </w:numPr>
              <w:tabs>
                <w:tab w:val="num" w:pos="227"/>
              </w:tabs>
              <w:ind w:left="227" w:hanging="227"/>
            </w:pPr>
            <w:r w:rsidRPr="002B00A2">
              <w:t>osvojí si základní dovednosti usnadňující mezilidskou komunikaci</w:t>
            </w:r>
          </w:p>
          <w:p w14:paraId="28D04957" w14:textId="77777777" w:rsidR="003A3C80" w:rsidRPr="002B00A2" w:rsidRDefault="003A3C80" w:rsidP="00CC5C4F">
            <w:pPr>
              <w:pStyle w:val="Tabulkaodrazky"/>
              <w:numPr>
                <w:ilvl w:val="0"/>
                <w:numId w:val="9"/>
              </w:numPr>
              <w:tabs>
                <w:tab w:val="num" w:pos="227"/>
              </w:tabs>
              <w:ind w:left="227" w:hanging="227"/>
            </w:pPr>
            <w:r w:rsidRPr="002B00A2">
              <w:t>shrne základní pravidla efektivní komunikace</w:t>
            </w:r>
          </w:p>
          <w:p w14:paraId="599A4EF8" w14:textId="77777777" w:rsidR="003A3C80" w:rsidRPr="002B00A2" w:rsidRDefault="003A3C80" w:rsidP="00CC5C4F">
            <w:pPr>
              <w:pStyle w:val="Tabulkaodrazky"/>
              <w:numPr>
                <w:ilvl w:val="0"/>
                <w:numId w:val="9"/>
              </w:numPr>
              <w:tabs>
                <w:tab w:val="num" w:pos="227"/>
              </w:tabs>
              <w:ind w:left="227" w:hanging="227"/>
            </w:pPr>
            <w:r>
              <w:t>vysvětlí rozdíl mezi verbální a </w:t>
            </w:r>
            <w:r w:rsidRPr="002B00A2">
              <w:t>neverbální komunikací</w:t>
            </w:r>
          </w:p>
          <w:p w14:paraId="0FD45B0F" w14:textId="77777777" w:rsidR="003A3C80" w:rsidRPr="002B00A2" w:rsidRDefault="003A3C80" w:rsidP="00CC5C4F">
            <w:pPr>
              <w:pStyle w:val="Tabulkaodrazky"/>
              <w:numPr>
                <w:ilvl w:val="0"/>
                <w:numId w:val="9"/>
              </w:numPr>
              <w:tabs>
                <w:tab w:val="num" w:pos="227"/>
              </w:tabs>
              <w:ind w:left="227" w:hanging="227"/>
            </w:pPr>
            <w:r w:rsidRPr="002B00A2">
              <w:t>porovná manipulativní</w:t>
            </w:r>
            <w:r>
              <w:t xml:space="preserve"> a </w:t>
            </w:r>
            <w:r w:rsidRPr="002B00A2">
              <w:t>nemanipulativní jednání</w:t>
            </w:r>
          </w:p>
          <w:p w14:paraId="60B6158E" w14:textId="77777777" w:rsidR="003A3C80" w:rsidRPr="00DB6A15" w:rsidRDefault="003A3C80" w:rsidP="00DE4752">
            <w:pPr>
              <w:pStyle w:val="Zkladntext31"/>
              <w:snapToGrid w:val="0"/>
              <w:rPr>
                <w:color w:val="000000"/>
              </w:rPr>
            </w:pPr>
          </w:p>
          <w:p w14:paraId="4465D0E3" w14:textId="77777777" w:rsidR="003A3C80" w:rsidRDefault="003A3C80" w:rsidP="00DE4752">
            <w:pPr>
              <w:pStyle w:val="Zkladntext31"/>
              <w:snapToGrid w:val="0"/>
              <w:rPr>
                <w:i/>
                <w:iCs/>
                <w:color w:val="000000"/>
              </w:rPr>
            </w:pPr>
          </w:p>
          <w:p w14:paraId="110B6850" w14:textId="77777777" w:rsidR="003A3C80" w:rsidRDefault="003A3C80" w:rsidP="00DE4752">
            <w:pPr>
              <w:pStyle w:val="Zkladntext31"/>
              <w:snapToGrid w:val="0"/>
              <w:rPr>
                <w:i/>
                <w:iCs/>
                <w:color w:val="000000"/>
              </w:rPr>
            </w:pPr>
          </w:p>
          <w:p w14:paraId="7DAD825A" w14:textId="77777777" w:rsidR="003A3C80" w:rsidRDefault="003A3C80" w:rsidP="00DE4752">
            <w:pPr>
              <w:pStyle w:val="Zkladntext31"/>
              <w:snapToGrid w:val="0"/>
              <w:rPr>
                <w:i/>
                <w:iCs/>
                <w:color w:val="000000"/>
              </w:rPr>
            </w:pPr>
          </w:p>
          <w:p w14:paraId="046EA6DE" w14:textId="77777777" w:rsidR="003A3C80" w:rsidRDefault="003A3C80" w:rsidP="00DE4752">
            <w:pPr>
              <w:pStyle w:val="Zkladntext31"/>
              <w:snapToGrid w:val="0"/>
              <w:rPr>
                <w:i/>
                <w:iCs/>
                <w:color w:val="000000"/>
              </w:rPr>
            </w:pPr>
          </w:p>
          <w:p w14:paraId="240442FB" w14:textId="77777777" w:rsidR="003A3C80" w:rsidRDefault="003A3C80" w:rsidP="00DE4752">
            <w:pPr>
              <w:pStyle w:val="Zkladntext31"/>
              <w:snapToGrid w:val="0"/>
              <w:rPr>
                <w:i/>
                <w:iCs/>
                <w:color w:val="000000"/>
              </w:rPr>
            </w:pPr>
          </w:p>
          <w:p w14:paraId="528A50BA" w14:textId="77777777" w:rsidR="003A3C80" w:rsidRPr="00DB6A15" w:rsidRDefault="003A3C80" w:rsidP="00DE4752">
            <w:pPr>
              <w:pStyle w:val="Zkladntext31"/>
              <w:snapToGrid w:val="0"/>
              <w:rPr>
                <w:i/>
                <w:iCs/>
                <w:color w:val="000000"/>
              </w:rPr>
            </w:pPr>
          </w:p>
          <w:p w14:paraId="1F47DC98" w14:textId="77777777" w:rsidR="003A3C80" w:rsidRPr="00DB6A15" w:rsidRDefault="003A3C80" w:rsidP="00CC5C4F">
            <w:pPr>
              <w:pStyle w:val="Tabulkaodrazky"/>
              <w:numPr>
                <w:ilvl w:val="0"/>
                <w:numId w:val="9"/>
              </w:numPr>
              <w:tabs>
                <w:tab w:val="num" w:pos="227"/>
              </w:tabs>
              <w:ind w:left="227" w:hanging="227"/>
            </w:pPr>
            <w:r w:rsidRPr="00DB6A15">
              <w:t>orientuje se</w:t>
            </w:r>
            <w:r>
              <w:t xml:space="preserve"> v </w:t>
            </w:r>
            <w:r w:rsidRPr="00DB6A15">
              <w:t>zá</w:t>
            </w:r>
            <w:r>
              <w:t>sadách sociologického myšlení a </w:t>
            </w:r>
            <w:r w:rsidRPr="00DB6A15">
              <w:t>sociologických paradigmat</w:t>
            </w:r>
          </w:p>
          <w:p w14:paraId="22E671B6" w14:textId="77777777" w:rsidR="003A3C80" w:rsidRPr="00DB6A15" w:rsidRDefault="003A3C80" w:rsidP="00CC5C4F">
            <w:pPr>
              <w:pStyle w:val="Tabulkaodrazky"/>
              <w:numPr>
                <w:ilvl w:val="0"/>
                <w:numId w:val="9"/>
              </w:numPr>
              <w:tabs>
                <w:tab w:val="num" w:pos="227"/>
              </w:tabs>
              <w:ind w:left="227" w:hanging="227"/>
            </w:pPr>
            <w:r w:rsidRPr="00DB6A15">
              <w:t xml:space="preserve">uvede hlavní charakteristiky sociologických teorií </w:t>
            </w:r>
          </w:p>
          <w:p w14:paraId="7DA51952" w14:textId="77777777" w:rsidR="003A3C80" w:rsidRPr="002B00A2" w:rsidRDefault="003A3C80" w:rsidP="00CC5C4F">
            <w:pPr>
              <w:pStyle w:val="Tabulkaodrazky"/>
              <w:numPr>
                <w:ilvl w:val="0"/>
                <w:numId w:val="9"/>
              </w:numPr>
              <w:tabs>
                <w:tab w:val="num" w:pos="227"/>
              </w:tabs>
              <w:ind w:left="227" w:hanging="227"/>
            </w:pPr>
            <w:r w:rsidRPr="002B00A2">
              <w:t>r</w:t>
            </w:r>
            <w:r>
              <w:t>espektuje kulturní odlišnosti a </w:t>
            </w:r>
            <w:r w:rsidRPr="002B00A2">
              <w:t>rozdíly</w:t>
            </w:r>
            <w:r>
              <w:t xml:space="preserve"> v </w:t>
            </w:r>
            <w:r w:rsidRPr="002B00A2">
              <w:t>projevu příslušníků různých sociálních skupin, na příkladech doloží,</w:t>
            </w:r>
            <w:r>
              <w:t xml:space="preserve"> k </w:t>
            </w:r>
            <w:r w:rsidRPr="002B00A2">
              <w:t>jakým důsledkům mohou vést předsudky</w:t>
            </w:r>
          </w:p>
          <w:p w14:paraId="41C9668F" w14:textId="77777777" w:rsidR="003A3C80" w:rsidRPr="002B00A2" w:rsidRDefault="003A3C80" w:rsidP="00CC5C4F">
            <w:pPr>
              <w:pStyle w:val="Tabulkaodrazky"/>
              <w:numPr>
                <w:ilvl w:val="0"/>
                <w:numId w:val="9"/>
              </w:numPr>
              <w:tabs>
                <w:tab w:val="num" w:pos="227"/>
              </w:tabs>
              <w:ind w:left="227" w:hanging="227"/>
            </w:pPr>
            <w:r w:rsidRPr="002B00A2">
              <w:t>objasní, jaký význam má sociální kontrola ve skupině</w:t>
            </w:r>
            <w:r>
              <w:t xml:space="preserve"> a </w:t>
            </w:r>
            <w:r w:rsidRPr="002B00A2">
              <w:t>ve větších sociálních celcích</w:t>
            </w:r>
          </w:p>
          <w:p w14:paraId="66705AE2" w14:textId="77777777" w:rsidR="003A3C80" w:rsidRPr="00DB6A15" w:rsidRDefault="003A3C80" w:rsidP="00CC5C4F">
            <w:pPr>
              <w:pStyle w:val="Tabulkaodrazky"/>
              <w:numPr>
                <w:ilvl w:val="0"/>
                <w:numId w:val="9"/>
              </w:numPr>
              <w:tabs>
                <w:tab w:val="num" w:pos="227"/>
              </w:tabs>
              <w:ind w:left="227" w:hanging="227"/>
            </w:pPr>
            <w:r>
              <w:t>rozumí problematice davů a </w:t>
            </w:r>
            <w:r w:rsidRPr="00DB6A15">
              <w:t>kolektivního jednání</w:t>
            </w:r>
          </w:p>
          <w:p w14:paraId="7F5B6F42" w14:textId="77777777" w:rsidR="003A3C80" w:rsidRPr="00DB6A15" w:rsidRDefault="003A3C80" w:rsidP="00CC5C4F">
            <w:pPr>
              <w:pStyle w:val="Tabulkaodrazky"/>
              <w:numPr>
                <w:ilvl w:val="0"/>
                <w:numId w:val="9"/>
              </w:numPr>
              <w:tabs>
                <w:tab w:val="num" w:pos="227"/>
              </w:tabs>
              <w:ind w:left="227" w:hanging="227"/>
            </w:pPr>
            <w:r w:rsidRPr="00DB6A15">
              <w:t>určí vztah osobnosti</w:t>
            </w:r>
            <w:r>
              <w:t xml:space="preserve"> a </w:t>
            </w:r>
            <w:r w:rsidRPr="00DB6A15">
              <w:t>sociální role, ocení význam symbolické interakce</w:t>
            </w:r>
          </w:p>
          <w:p w14:paraId="71C82B0A" w14:textId="77777777" w:rsidR="003A3C80" w:rsidRPr="002B00A2" w:rsidRDefault="003A3C80" w:rsidP="00CC5C4F">
            <w:pPr>
              <w:pStyle w:val="Tabulkaodrazky"/>
              <w:numPr>
                <w:ilvl w:val="0"/>
                <w:numId w:val="9"/>
              </w:numPr>
              <w:tabs>
                <w:tab w:val="num" w:pos="227"/>
              </w:tabs>
              <w:ind w:left="227" w:hanging="227"/>
            </w:pPr>
            <w:r>
              <w:t>objasní úlohu sociálních změn v </w:t>
            </w:r>
            <w:r w:rsidRPr="002B00A2">
              <w:t>individuálním</w:t>
            </w:r>
            <w:r>
              <w:t xml:space="preserve"> i </w:t>
            </w:r>
            <w:r w:rsidRPr="002B00A2">
              <w:t>společenském vývoji, rozlišuje změny konstruktivní</w:t>
            </w:r>
            <w:r>
              <w:t xml:space="preserve"> a </w:t>
            </w:r>
            <w:r w:rsidRPr="002B00A2">
              <w:t>destruktivní</w:t>
            </w:r>
          </w:p>
          <w:p w14:paraId="27280669" w14:textId="77777777" w:rsidR="003A3C80" w:rsidRPr="002B00A2" w:rsidRDefault="003A3C80" w:rsidP="00CC5C4F">
            <w:pPr>
              <w:pStyle w:val="Tabulkaodrazky"/>
              <w:numPr>
                <w:ilvl w:val="0"/>
                <w:numId w:val="9"/>
              </w:numPr>
              <w:tabs>
                <w:tab w:val="num" w:pos="227"/>
              </w:tabs>
              <w:ind w:left="227" w:hanging="227"/>
            </w:pPr>
            <w:r w:rsidRPr="002B00A2">
              <w:t>rozpozná rozdíly mezi konzumní společnosti</w:t>
            </w:r>
            <w:r>
              <w:t xml:space="preserve"> a </w:t>
            </w:r>
            <w:r w:rsidRPr="002B00A2">
              <w:t>autentickým pojetím života</w:t>
            </w:r>
          </w:p>
          <w:p w14:paraId="458AB3A6" w14:textId="77777777" w:rsidR="003A3C80" w:rsidRPr="002B00A2" w:rsidRDefault="003A3C80" w:rsidP="00CC5C4F">
            <w:pPr>
              <w:pStyle w:val="Tabulkaodrazky"/>
              <w:numPr>
                <w:ilvl w:val="0"/>
                <w:numId w:val="9"/>
              </w:numPr>
              <w:tabs>
                <w:tab w:val="num" w:pos="227"/>
              </w:tabs>
              <w:ind w:left="227" w:hanging="227"/>
            </w:pPr>
            <w:r w:rsidRPr="00DB6A15">
              <w:t>uvede hlavní typologii lidí</w:t>
            </w:r>
          </w:p>
          <w:p w14:paraId="751AC869" w14:textId="77777777" w:rsidR="003A3C80" w:rsidRPr="002B00A2" w:rsidRDefault="003A3C80" w:rsidP="00CC5C4F">
            <w:pPr>
              <w:pStyle w:val="Tabulkaodrazky"/>
              <w:numPr>
                <w:ilvl w:val="0"/>
                <w:numId w:val="9"/>
              </w:numPr>
              <w:tabs>
                <w:tab w:val="num" w:pos="227"/>
              </w:tabs>
              <w:ind w:left="227" w:hanging="227"/>
            </w:pPr>
            <w:r w:rsidRPr="002B00A2">
              <w:t>objasní, jaký význam má typologie lidí pro práci týmu</w:t>
            </w:r>
          </w:p>
          <w:p w14:paraId="1F874D92" w14:textId="77777777" w:rsidR="003A3C80" w:rsidRPr="00DB6A15" w:rsidRDefault="003A3C80" w:rsidP="00CC5C4F">
            <w:pPr>
              <w:pStyle w:val="Tabulkaodrazky"/>
              <w:numPr>
                <w:ilvl w:val="0"/>
                <w:numId w:val="9"/>
              </w:numPr>
              <w:tabs>
                <w:tab w:val="num" w:pos="227"/>
              </w:tabs>
              <w:ind w:left="227" w:hanging="227"/>
            </w:pPr>
            <w:r w:rsidRPr="00DB6A15">
              <w:lastRenderedPageBreak/>
              <w:t>posoudí svoji pozici</w:t>
            </w:r>
            <w:r>
              <w:t xml:space="preserve"> v </w:t>
            </w:r>
            <w:r w:rsidRPr="00DB6A15">
              <w:t>týmu</w:t>
            </w:r>
          </w:p>
          <w:p w14:paraId="597BB0AF" w14:textId="77777777" w:rsidR="003A3C80" w:rsidRDefault="003A3C80" w:rsidP="00DE4752">
            <w:pPr>
              <w:pStyle w:val="Tabulkaodrazky"/>
              <w:ind w:left="511" w:hanging="284"/>
              <w:rPr>
                <w:sz w:val="24"/>
              </w:rPr>
            </w:pPr>
          </w:p>
          <w:p w14:paraId="639B12EB" w14:textId="77777777" w:rsidR="003A3C80" w:rsidRPr="002B00A2" w:rsidRDefault="003A3C80" w:rsidP="00CC5C4F">
            <w:pPr>
              <w:pStyle w:val="Tabulkaodrazky"/>
              <w:numPr>
                <w:ilvl w:val="0"/>
                <w:numId w:val="9"/>
              </w:numPr>
              <w:tabs>
                <w:tab w:val="num" w:pos="227"/>
              </w:tabs>
              <w:ind w:left="227" w:hanging="227"/>
            </w:pPr>
            <w:r w:rsidRPr="002B00A2">
              <w:t>rozšiřuje získané klíčové</w:t>
            </w:r>
            <w:r>
              <w:t xml:space="preserve"> </w:t>
            </w:r>
            <w:r w:rsidRPr="002B00A2">
              <w:t>kompetence, znalosti</w:t>
            </w:r>
            <w:r>
              <w:t xml:space="preserve"> a </w:t>
            </w:r>
            <w:r w:rsidRPr="002B00A2">
              <w:t>dovednosti ze vzdělávací</w:t>
            </w:r>
            <w:r>
              <w:t xml:space="preserve"> oblasti Člověk a společnost</w:t>
            </w:r>
          </w:p>
          <w:p w14:paraId="4F319B82" w14:textId="77777777" w:rsidR="003A3C80" w:rsidRDefault="003A3C80" w:rsidP="00CC5C4F">
            <w:pPr>
              <w:pStyle w:val="Tabulkaodrazky"/>
              <w:numPr>
                <w:ilvl w:val="0"/>
                <w:numId w:val="9"/>
              </w:numPr>
              <w:tabs>
                <w:tab w:val="num" w:pos="227"/>
              </w:tabs>
              <w:ind w:left="227" w:hanging="227"/>
            </w:pPr>
            <w:r w:rsidRPr="002B00A2">
              <w:t>vypracuje seminární práci na vybrané t</w:t>
            </w:r>
            <w:r>
              <w:t>éma</w:t>
            </w:r>
          </w:p>
          <w:p w14:paraId="3D27B7C6" w14:textId="77777777" w:rsidR="003A3C80" w:rsidRDefault="003A3C80" w:rsidP="00CC5C4F">
            <w:pPr>
              <w:pStyle w:val="Tabulkaodrazky"/>
              <w:numPr>
                <w:ilvl w:val="0"/>
                <w:numId w:val="9"/>
              </w:numPr>
              <w:tabs>
                <w:tab w:val="num" w:pos="227"/>
              </w:tabs>
              <w:ind w:left="227" w:hanging="227"/>
            </w:pPr>
            <w:r w:rsidRPr="002B00A2">
              <w:t>shromažďuje potřebné</w:t>
            </w:r>
            <w:r>
              <w:t xml:space="preserve"> </w:t>
            </w:r>
            <w:r w:rsidRPr="002B00A2">
              <w:t>materiál</w:t>
            </w:r>
            <w:r>
              <w:t>y, zpracovává získané informace</w:t>
            </w:r>
          </w:p>
          <w:p w14:paraId="37C1EFD6" w14:textId="77777777" w:rsidR="003A3C80" w:rsidRPr="002B00A2" w:rsidRDefault="003A3C80" w:rsidP="00CC5C4F">
            <w:pPr>
              <w:pStyle w:val="Tabulkaodrazky"/>
              <w:numPr>
                <w:ilvl w:val="0"/>
                <w:numId w:val="9"/>
              </w:numPr>
              <w:tabs>
                <w:tab w:val="num" w:pos="227"/>
              </w:tabs>
              <w:ind w:left="227" w:hanging="227"/>
            </w:pPr>
            <w:r w:rsidRPr="002B00A2">
              <w:t>využívá informační</w:t>
            </w:r>
            <w:r>
              <w:t xml:space="preserve"> a </w:t>
            </w:r>
            <w:r w:rsidRPr="002B00A2">
              <w:t>komunikační prostředky</w:t>
            </w:r>
            <w:r>
              <w:t xml:space="preserve"> a </w:t>
            </w:r>
            <w:r w:rsidRPr="002B00A2">
              <w:t>technologie</w:t>
            </w:r>
            <w:r>
              <w:t xml:space="preserve"> k tvorbě kvalitní seminární práce</w:t>
            </w:r>
          </w:p>
          <w:p w14:paraId="261AB478" w14:textId="77777777" w:rsidR="003A3C80" w:rsidRPr="002B00A2" w:rsidRDefault="003A3C80" w:rsidP="00CC5C4F">
            <w:pPr>
              <w:pStyle w:val="Tabulkaodrazky"/>
              <w:numPr>
                <w:ilvl w:val="0"/>
                <w:numId w:val="9"/>
              </w:numPr>
              <w:tabs>
                <w:tab w:val="num" w:pos="227"/>
              </w:tabs>
              <w:ind w:left="227" w:hanging="227"/>
            </w:pPr>
            <w:r>
              <w:t>řeší vzniklé problémy</w:t>
            </w:r>
          </w:p>
          <w:p w14:paraId="698A1D42" w14:textId="77777777" w:rsidR="003A3C80" w:rsidRPr="002B00A2" w:rsidRDefault="003A3C80" w:rsidP="00CC5C4F">
            <w:pPr>
              <w:pStyle w:val="Tabulkaodrazky"/>
              <w:numPr>
                <w:ilvl w:val="0"/>
                <w:numId w:val="9"/>
              </w:numPr>
              <w:tabs>
                <w:tab w:val="num" w:pos="227"/>
              </w:tabs>
              <w:ind w:left="227" w:hanging="227"/>
            </w:pPr>
            <w:r>
              <w:t>spolupracuje, komunikuje</w:t>
            </w:r>
          </w:p>
          <w:p w14:paraId="7291599F" w14:textId="77777777" w:rsidR="003A3C80" w:rsidRPr="002B00A2" w:rsidRDefault="003A3C80" w:rsidP="00CC5C4F">
            <w:pPr>
              <w:pStyle w:val="Tabulkaodrazky"/>
              <w:numPr>
                <w:ilvl w:val="0"/>
                <w:numId w:val="9"/>
              </w:numPr>
              <w:tabs>
                <w:tab w:val="num" w:pos="227"/>
              </w:tabs>
              <w:ind w:left="227" w:hanging="227"/>
            </w:pPr>
            <w:r w:rsidRPr="002B00A2">
              <w:t>hodnotí</w:t>
            </w:r>
            <w:r>
              <w:t xml:space="preserve"> a </w:t>
            </w:r>
            <w:r w:rsidRPr="002B00A2">
              <w:t>akceptuje hodnocení ostatních</w:t>
            </w:r>
          </w:p>
          <w:p w14:paraId="4D281123" w14:textId="77777777" w:rsidR="003A3C80" w:rsidRPr="002B00A2" w:rsidRDefault="003A3C80" w:rsidP="00CC5C4F">
            <w:pPr>
              <w:pStyle w:val="Tabulkaodrazky"/>
              <w:numPr>
                <w:ilvl w:val="0"/>
                <w:numId w:val="9"/>
              </w:numPr>
              <w:tabs>
                <w:tab w:val="num" w:pos="227"/>
              </w:tabs>
              <w:ind w:left="227" w:hanging="227"/>
            </w:pPr>
            <w:r w:rsidRPr="002B00A2">
              <w:t>rozlišuje historické přístupy</w:t>
            </w:r>
            <w:r>
              <w:t xml:space="preserve"> k </w:t>
            </w:r>
            <w:r w:rsidRPr="002B00A2">
              <w:t>demokracii</w:t>
            </w:r>
          </w:p>
          <w:p w14:paraId="1526469B" w14:textId="77777777" w:rsidR="003A3C80" w:rsidRPr="002B00A2" w:rsidRDefault="003A3C80" w:rsidP="00CC5C4F">
            <w:pPr>
              <w:pStyle w:val="Tabulkaodrazky"/>
              <w:numPr>
                <w:ilvl w:val="0"/>
                <w:numId w:val="9"/>
              </w:numPr>
              <w:tabs>
                <w:tab w:val="num" w:pos="227"/>
              </w:tabs>
              <w:ind w:left="227" w:hanging="227"/>
            </w:pPr>
            <w:r w:rsidRPr="002B00A2">
              <w:t>identifikuje projevy konkrétních ideologií</w:t>
            </w:r>
          </w:p>
          <w:p w14:paraId="786F6872" w14:textId="77777777" w:rsidR="003A3C80" w:rsidRPr="002B00A2" w:rsidRDefault="003A3C80" w:rsidP="00CC5C4F">
            <w:pPr>
              <w:pStyle w:val="Tabulkaodrazky"/>
              <w:numPr>
                <w:ilvl w:val="0"/>
                <w:numId w:val="9"/>
              </w:numPr>
              <w:tabs>
                <w:tab w:val="num" w:pos="227"/>
              </w:tabs>
              <w:ind w:left="227" w:hanging="227"/>
            </w:pPr>
            <w:r w:rsidRPr="002B00A2">
              <w:t>porovná obecné hodnoty demokracie</w:t>
            </w:r>
            <w:r>
              <w:t xml:space="preserve"> s </w:t>
            </w:r>
            <w:r w:rsidRPr="002B00A2">
              <w:t>chápání těchto hodnot</w:t>
            </w:r>
            <w:r>
              <w:t xml:space="preserve"> v </w:t>
            </w:r>
            <w:r w:rsidRPr="002B00A2">
              <w:t>ČR</w:t>
            </w:r>
          </w:p>
          <w:p w14:paraId="6506C9D5" w14:textId="77777777" w:rsidR="003A3C80" w:rsidRPr="00DB6A15" w:rsidRDefault="003A3C80" w:rsidP="00CC5C4F">
            <w:pPr>
              <w:pStyle w:val="Tabulkaodrazky"/>
              <w:numPr>
                <w:ilvl w:val="0"/>
                <w:numId w:val="9"/>
              </w:numPr>
              <w:tabs>
                <w:tab w:val="num" w:pos="227"/>
              </w:tabs>
              <w:ind w:left="227" w:hanging="227"/>
            </w:pPr>
            <w:r w:rsidRPr="00DB6A15">
              <w:t>uvede možné formy politické participace</w:t>
            </w:r>
            <w:r>
              <w:t xml:space="preserve"> v </w:t>
            </w:r>
            <w:r w:rsidRPr="00DB6A15">
              <w:t>demokratické společnosti</w:t>
            </w:r>
          </w:p>
          <w:p w14:paraId="5079EA49" w14:textId="77777777" w:rsidR="003A3C80" w:rsidRPr="002B00A2" w:rsidRDefault="003A3C80" w:rsidP="00CC5C4F">
            <w:pPr>
              <w:pStyle w:val="Tabulkaodrazky"/>
              <w:numPr>
                <w:ilvl w:val="0"/>
                <w:numId w:val="9"/>
              </w:numPr>
              <w:tabs>
                <w:tab w:val="num" w:pos="227"/>
              </w:tabs>
              <w:ind w:left="227" w:hanging="227"/>
            </w:pPr>
            <w:r w:rsidRPr="00DB6A15">
              <w:t>objasní,</w:t>
            </w:r>
            <w:r>
              <w:t xml:space="preserve"> v </w:t>
            </w:r>
            <w:r w:rsidRPr="00DB6A15">
              <w:t>čem spočívá nebezpečí ideologií</w:t>
            </w:r>
          </w:p>
          <w:p w14:paraId="701DE0A9" w14:textId="77777777" w:rsidR="003A3C80" w:rsidRPr="00DB6A15" w:rsidRDefault="003A3C80" w:rsidP="00CC5C4F">
            <w:pPr>
              <w:pStyle w:val="Tabulkaodrazky"/>
              <w:numPr>
                <w:ilvl w:val="0"/>
                <w:numId w:val="9"/>
              </w:numPr>
              <w:tabs>
                <w:tab w:val="num" w:pos="227"/>
              </w:tabs>
              <w:ind w:left="227" w:hanging="227"/>
            </w:pPr>
            <w:r w:rsidRPr="00DB6A15">
              <w:t>pojmenuje rizika ohrožení demokracie</w:t>
            </w:r>
          </w:p>
          <w:p w14:paraId="4540B40C" w14:textId="77777777" w:rsidR="003A3C80" w:rsidRPr="00DB6A15" w:rsidRDefault="003A3C80" w:rsidP="00CC5C4F">
            <w:pPr>
              <w:pStyle w:val="Tabulkaodrazky"/>
              <w:numPr>
                <w:ilvl w:val="0"/>
                <w:numId w:val="9"/>
              </w:numPr>
              <w:tabs>
                <w:tab w:val="num" w:pos="227"/>
              </w:tabs>
              <w:ind w:left="227" w:hanging="227"/>
            </w:pPr>
            <w:r w:rsidRPr="00DB6A15">
              <w:t>objasní dějinnou proměnlivost pojmu svoboda</w:t>
            </w:r>
          </w:p>
          <w:p w14:paraId="5E48058D" w14:textId="77777777" w:rsidR="003A3C80" w:rsidRPr="00DB6A15" w:rsidRDefault="003A3C80" w:rsidP="00CC5C4F">
            <w:pPr>
              <w:pStyle w:val="Tabulkaodrazky"/>
              <w:numPr>
                <w:ilvl w:val="0"/>
                <w:numId w:val="9"/>
              </w:numPr>
              <w:tabs>
                <w:tab w:val="num" w:pos="227"/>
              </w:tabs>
              <w:ind w:left="227" w:hanging="227"/>
            </w:pPr>
            <w:r>
              <w:t>charakterizuje úlohu svědomí v </w:t>
            </w:r>
            <w:r w:rsidRPr="002B00A2">
              <w:t>lidském</w:t>
            </w:r>
            <w:r w:rsidRPr="00DB6A15">
              <w:t xml:space="preserve"> rozhodování</w:t>
            </w:r>
            <w:r>
              <w:t xml:space="preserve"> a </w:t>
            </w:r>
            <w:r w:rsidRPr="00DB6A15">
              <w:t>jednání</w:t>
            </w:r>
          </w:p>
          <w:p w14:paraId="0C09E039" w14:textId="77777777" w:rsidR="003A3C80" w:rsidRPr="002B00A2" w:rsidRDefault="003A3C80" w:rsidP="00CC5C4F">
            <w:pPr>
              <w:pStyle w:val="Tabulkaodrazky"/>
              <w:numPr>
                <w:ilvl w:val="0"/>
                <w:numId w:val="9"/>
              </w:numPr>
              <w:tabs>
                <w:tab w:val="num" w:pos="227"/>
              </w:tabs>
              <w:ind w:left="227" w:hanging="227"/>
            </w:pPr>
            <w:r w:rsidRPr="00DB6A15">
              <w:t>vyloží podstatu extremismu</w:t>
            </w:r>
          </w:p>
          <w:p w14:paraId="71EB90B1" w14:textId="77777777" w:rsidR="003A3C80" w:rsidRPr="00DB6A15" w:rsidRDefault="003A3C80" w:rsidP="00CC5C4F">
            <w:pPr>
              <w:pStyle w:val="Tabulkaodrazky"/>
              <w:numPr>
                <w:ilvl w:val="0"/>
                <w:numId w:val="9"/>
              </w:numPr>
              <w:tabs>
                <w:tab w:val="num" w:pos="227"/>
              </w:tabs>
              <w:ind w:left="227" w:hanging="227"/>
            </w:pPr>
            <w:r w:rsidRPr="00DB6A15">
              <w:t>uvede jeho znaky</w:t>
            </w:r>
            <w:r>
              <w:t xml:space="preserve"> a </w:t>
            </w:r>
            <w:r w:rsidRPr="00DB6A15">
              <w:t xml:space="preserve">projevy </w:t>
            </w:r>
          </w:p>
          <w:p w14:paraId="751ADA06" w14:textId="77777777" w:rsidR="003A3C80" w:rsidRPr="00DB6A15" w:rsidRDefault="003A3C80" w:rsidP="00CC5C4F">
            <w:pPr>
              <w:pStyle w:val="Tabulkaodrazky"/>
              <w:numPr>
                <w:ilvl w:val="0"/>
                <w:numId w:val="9"/>
              </w:numPr>
              <w:tabs>
                <w:tab w:val="num" w:pos="227"/>
              </w:tabs>
              <w:ind w:left="227" w:hanging="227"/>
            </w:pPr>
            <w:r w:rsidRPr="002B00A2">
              <w:t xml:space="preserve"> identifikuje znaky konkrétních </w:t>
            </w:r>
            <w:r w:rsidRPr="00DB6A15">
              <w:t>projevů extremismu</w:t>
            </w:r>
          </w:p>
          <w:p w14:paraId="222AFE9C" w14:textId="77777777" w:rsidR="003A3C80" w:rsidRPr="002B00A2" w:rsidRDefault="003A3C80" w:rsidP="00CC5C4F">
            <w:pPr>
              <w:pStyle w:val="Tabulkaodrazky"/>
              <w:numPr>
                <w:ilvl w:val="0"/>
                <w:numId w:val="9"/>
              </w:numPr>
              <w:tabs>
                <w:tab w:val="num" w:pos="227"/>
              </w:tabs>
              <w:ind w:left="227" w:hanging="227"/>
            </w:pPr>
            <w:r w:rsidRPr="00DB6A15">
              <w:t>objasní,</w:t>
            </w:r>
            <w:r>
              <w:t xml:space="preserve"> v </w:t>
            </w:r>
            <w:r w:rsidRPr="00DB6A15">
              <w:t>čem spočívá nebezpečí extremismu</w:t>
            </w:r>
          </w:p>
          <w:p w14:paraId="667665D6" w14:textId="77777777" w:rsidR="003A3C80" w:rsidRPr="00DB6A15" w:rsidRDefault="003A3C80" w:rsidP="00CC5C4F">
            <w:pPr>
              <w:pStyle w:val="Tabulkaodrazky"/>
              <w:numPr>
                <w:ilvl w:val="0"/>
                <w:numId w:val="9"/>
              </w:numPr>
              <w:tabs>
                <w:tab w:val="num" w:pos="227"/>
              </w:tabs>
              <w:ind w:left="227" w:hanging="227"/>
            </w:pPr>
            <w:r w:rsidRPr="00DB6A15">
              <w:t>objasni krizi identity současného člověka</w:t>
            </w:r>
          </w:p>
          <w:p w14:paraId="672DA14D" w14:textId="77777777" w:rsidR="003A3C80" w:rsidRPr="00DB6A15" w:rsidRDefault="003A3C80" w:rsidP="00CC5C4F">
            <w:pPr>
              <w:pStyle w:val="Tabulkaodrazky"/>
              <w:numPr>
                <w:ilvl w:val="0"/>
                <w:numId w:val="9"/>
              </w:numPr>
              <w:tabs>
                <w:tab w:val="num" w:pos="227"/>
              </w:tabs>
              <w:ind w:left="227" w:hanging="227"/>
            </w:pPr>
            <w:r w:rsidRPr="00DB6A15">
              <w:t>objasní pojem lidská práva</w:t>
            </w:r>
          </w:p>
          <w:p w14:paraId="24B7A365" w14:textId="5C91E9A7" w:rsidR="003A3C80" w:rsidRPr="00DB6A15" w:rsidRDefault="003A3C80" w:rsidP="003A3C80">
            <w:pPr>
              <w:pStyle w:val="Tabulkaodrazky"/>
              <w:ind w:left="511" w:hanging="284"/>
              <w:rPr>
                <w:sz w:val="24"/>
              </w:rPr>
            </w:pPr>
            <w:r w:rsidRPr="00DB6A15">
              <w:lastRenderedPageBreak/>
              <w:t>rozliší jednotlivé typy masmédií</w:t>
            </w:r>
          </w:p>
        </w:tc>
        <w:tc>
          <w:tcPr>
            <w:tcW w:w="3118" w:type="dxa"/>
          </w:tcPr>
          <w:p w14:paraId="34042CDD" w14:textId="77777777" w:rsidR="003A3C80" w:rsidRPr="0044418C" w:rsidRDefault="003A3C80" w:rsidP="00DE4752">
            <w:pPr>
              <w:pStyle w:val="Tabulkatucne"/>
            </w:pPr>
            <w:r w:rsidRPr="0044418C">
              <w:lastRenderedPageBreak/>
              <w:t>Psychologie – prohloubení znalostí</w:t>
            </w:r>
          </w:p>
          <w:p w14:paraId="1F39E597"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psychika</w:t>
            </w:r>
          </w:p>
          <w:p w14:paraId="0B299A64"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psýché</w:t>
            </w:r>
          </w:p>
          <w:p w14:paraId="56149B36"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obecná psychologie</w:t>
            </w:r>
          </w:p>
          <w:p w14:paraId="6F9338E3"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sociální psychologie</w:t>
            </w:r>
          </w:p>
          <w:p w14:paraId="7DFA473C"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vývojová psychologie</w:t>
            </w:r>
          </w:p>
          <w:p w14:paraId="058BC2DC"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psychologie osobnosti</w:t>
            </w:r>
          </w:p>
          <w:p w14:paraId="5DBF215A"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psychopatologie</w:t>
            </w:r>
          </w:p>
          <w:p w14:paraId="086F52B7"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aplikovaná psychologie</w:t>
            </w:r>
          </w:p>
          <w:p w14:paraId="31C4E1D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psychoterapie</w:t>
            </w:r>
          </w:p>
          <w:p w14:paraId="6919BBA4"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psychodiagnostika</w:t>
            </w:r>
          </w:p>
          <w:p w14:paraId="1B40730C"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vědomí</w:t>
            </w:r>
          </w:p>
          <w:p w14:paraId="128A5F7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nevědomí</w:t>
            </w:r>
          </w:p>
          <w:p w14:paraId="617E06D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id, ego, superego</w:t>
            </w:r>
          </w:p>
          <w:p w14:paraId="3ADA3EE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Oidipův komplex</w:t>
            </w:r>
          </w:p>
          <w:p w14:paraId="61ACE07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Elektřin komplex</w:t>
            </w:r>
          </w:p>
          <w:p w14:paraId="402D05CF"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prenatální období</w:t>
            </w:r>
          </w:p>
          <w:p w14:paraId="1A44AD58"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novorozenecké období</w:t>
            </w:r>
          </w:p>
          <w:p w14:paraId="57BAC5F6"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kojenecké období</w:t>
            </w:r>
          </w:p>
          <w:p w14:paraId="334942AA"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batolecí období</w:t>
            </w:r>
          </w:p>
          <w:p w14:paraId="1C8F3480"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předškolní období</w:t>
            </w:r>
          </w:p>
          <w:p w14:paraId="3CDDC394"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mladší školní věk</w:t>
            </w:r>
          </w:p>
          <w:p w14:paraId="22A4DDA2"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starší školní věk</w:t>
            </w:r>
          </w:p>
          <w:p w14:paraId="29D753AA"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puberta</w:t>
            </w:r>
          </w:p>
          <w:p w14:paraId="44B162FF"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adolescence</w:t>
            </w:r>
          </w:p>
          <w:p w14:paraId="642F99F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dospělost</w:t>
            </w:r>
          </w:p>
          <w:p w14:paraId="11337872"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stáří</w:t>
            </w:r>
          </w:p>
          <w:p w14:paraId="7EA078B7"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sebepojetí</w:t>
            </w:r>
          </w:p>
          <w:p w14:paraId="6D43F35F"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lastRenderedPageBreak/>
              <w:t>sebehodnocení</w:t>
            </w:r>
          </w:p>
          <w:p w14:paraId="62DC7D1E"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sebevědomí</w:t>
            </w:r>
          </w:p>
          <w:p w14:paraId="3FB8E09C"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sebeláska</w:t>
            </w:r>
          </w:p>
          <w:p w14:paraId="328D8C0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narcismus</w:t>
            </w:r>
          </w:p>
          <w:p w14:paraId="7B429E38"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stres</w:t>
            </w:r>
          </w:p>
          <w:p w14:paraId="45BCBFD5"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frustrace</w:t>
            </w:r>
          </w:p>
          <w:p w14:paraId="75182106"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deprivace</w:t>
            </w:r>
          </w:p>
          <w:p w14:paraId="39B7CA6E"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agrese</w:t>
            </w:r>
          </w:p>
          <w:p w14:paraId="5ADDC37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pasivita</w:t>
            </w:r>
          </w:p>
          <w:p w14:paraId="08A170F9"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vytěsnění</w:t>
            </w:r>
          </w:p>
          <w:p w14:paraId="3477BCC6"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kompenzace</w:t>
            </w:r>
          </w:p>
          <w:p w14:paraId="7091DA3C"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racionalizace</w:t>
            </w:r>
          </w:p>
          <w:p w14:paraId="266E15A0"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popření</w:t>
            </w:r>
          </w:p>
          <w:p w14:paraId="68406F44"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efektivní komunikace</w:t>
            </w:r>
          </w:p>
          <w:p w14:paraId="0AF9833C" w14:textId="77777777" w:rsidR="003A3C80" w:rsidRPr="00DB5385" w:rsidRDefault="003A3C80"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manipulace</w:t>
            </w:r>
          </w:p>
          <w:p w14:paraId="212C4E1F" w14:textId="77777777" w:rsidR="003A3C80" w:rsidRPr="00DB5385" w:rsidRDefault="003A3C80"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pasivita</w:t>
            </w:r>
          </w:p>
          <w:p w14:paraId="3BBDAD04" w14:textId="77777777" w:rsidR="003A3C80" w:rsidRPr="00DB5385" w:rsidRDefault="003A3C80"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agresivita</w:t>
            </w:r>
          </w:p>
          <w:p w14:paraId="76A33D4E" w14:textId="77777777" w:rsidR="003A3C80" w:rsidRPr="00DB5385" w:rsidRDefault="003A3C80"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asertivita</w:t>
            </w:r>
          </w:p>
          <w:p w14:paraId="6F73C4C8" w14:textId="77777777" w:rsidR="003A3C80" w:rsidRPr="0044418C" w:rsidRDefault="003A3C80" w:rsidP="00DE4752">
            <w:pPr>
              <w:pStyle w:val="Tabulkatucne"/>
            </w:pPr>
            <w:r w:rsidRPr="0044418C">
              <w:t>Sociologie – prohloubení znalostí</w:t>
            </w:r>
          </w:p>
          <w:p w14:paraId="475118C7" w14:textId="77777777" w:rsidR="003A3C80" w:rsidRPr="00DB5385" w:rsidRDefault="003A3C80" w:rsidP="00CC5C4F">
            <w:pPr>
              <w:pStyle w:val="TabulkatextChar"/>
              <w:numPr>
                <w:ilvl w:val="0"/>
                <w:numId w:val="8"/>
              </w:numPr>
              <w:tabs>
                <w:tab w:val="clear" w:pos="567"/>
                <w:tab w:val="num" w:pos="284"/>
              </w:tabs>
              <w:ind w:left="284"/>
              <w:rPr>
                <w:rFonts w:ascii="Segoe UI Light" w:hAnsi="Segoe UI Light"/>
              </w:rPr>
            </w:pPr>
            <w:r w:rsidRPr="00DB5385">
              <w:rPr>
                <w:rFonts w:ascii="Segoe UI Light" w:hAnsi="Segoe UI Light"/>
              </w:rPr>
              <w:t>objektivní sociologie</w:t>
            </w:r>
          </w:p>
          <w:p w14:paraId="0D306855" w14:textId="77777777" w:rsidR="003A3C80" w:rsidRPr="00DB5385" w:rsidRDefault="003A3C80" w:rsidP="00CC5C4F">
            <w:pPr>
              <w:pStyle w:val="TabulkatextChar"/>
              <w:numPr>
                <w:ilvl w:val="0"/>
                <w:numId w:val="8"/>
              </w:numPr>
              <w:tabs>
                <w:tab w:val="clear" w:pos="567"/>
                <w:tab w:val="num" w:pos="284"/>
              </w:tabs>
              <w:ind w:left="284"/>
              <w:rPr>
                <w:rFonts w:ascii="Segoe UI Light" w:hAnsi="Segoe UI Light"/>
              </w:rPr>
            </w:pPr>
            <w:proofErr w:type="spellStart"/>
            <w:r w:rsidRPr="00DB5385">
              <w:rPr>
                <w:rFonts w:ascii="Segoe UI Light" w:hAnsi="Segoe UI Light"/>
              </w:rPr>
              <w:t>intepretativní</w:t>
            </w:r>
            <w:proofErr w:type="spellEnd"/>
            <w:r w:rsidRPr="00DB5385">
              <w:rPr>
                <w:rFonts w:ascii="Segoe UI Light" w:hAnsi="Segoe UI Light"/>
              </w:rPr>
              <w:t xml:space="preserve"> sociologie</w:t>
            </w:r>
          </w:p>
          <w:p w14:paraId="151F36C9"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moderní společnost</w:t>
            </w:r>
          </w:p>
          <w:p w14:paraId="69856F72"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společenský řád</w:t>
            </w:r>
          </w:p>
          <w:p w14:paraId="3F114B9F"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konformita</w:t>
            </w:r>
          </w:p>
          <w:p w14:paraId="158ED91F"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deviace</w:t>
            </w:r>
          </w:p>
          <w:p w14:paraId="242C433E"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kultura</w:t>
            </w:r>
          </w:p>
          <w:p w14:paraId="511C7837"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člověk jako sociální bytost</w:t>
            </w:r>
          </w:p>
          <w:p w14:paraId="4C3CB5E3"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sebevědomí</w:t>
            </w:r>
          </w:p>
          <w:p w14:paraId="501AB27C"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sebepoznání</w:t>
            </w:r>
          </w:p>
          <w:p w14:paraId="2B3E23E7"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konflikt</w:t>
            </w:r>
          </w:p>
          <w:p w14:paraId="09F41B21"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formální</w:t>
            </w:r>
            <w:r>
              <w:rPr>
                <w:rFonts w:ascii="Segoe UI Light" w:hAnsi="Segoe UI Light"/>
              </w:rPr>
              <w:t xml:space="preserve"> a </w:t>
            </w:r>
            <w:r w:rsidRPr="002B00A2">
              <w:rPr>
                <w:rFonts w:ascii="Segoe UI Light" w:hAnsi="Segoe UI Light"/>
              </w:rPr>
              <w:t>neformální vztahy</w:t>
            </w:r>
          </w:p>
          <w:p w14:paraId="74C17C07"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asertivní chování</w:t>
            </w:r>
          </w:p>
          <w:p w14:paraId="3DC01DD7"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sociální stratifikace</w:t>
            </w:r>
          </w:p>
          <w:p w14:paraId="0E45A058"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sociální pozice sociální role</w:t>
            </w:r>
          </w:p>
          <w:p w14:paraId="2024FE47"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instituce</w:t>
            </w:r>
          </w:p>
          <w:p w14:paraId="463BA702"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byrokracie</w:t>
            </w:r>
          </w:p>
          <w:p w14:paraId="7982E0EC"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organizace</w:t>
            </w:r>
          </w:p>
          <w:p w14:paraId="2CFBBED6"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identita</w:t>
            </w:r>
          </w:p>
          <w:p w14:paraId="50D4F062"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jinakost</w:t>
            </w:r>
          </w:p>
          <w:p w14:paraId="1416B4DF"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konzum</w:t>
            </w:r>
          </w:p>
          <w:p w14:paraId="46259D9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konzumní společnost</w:t>
            </w:r>
          </w:p>
          <w:p w14:paraId="2C1C5844"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typologie lidí</w:t>
            </w:r>
          </w:p>
          <w:p w14:paraId="56730670"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lastRenderedPageBreak/>
              <w:t>tým</w:t>
            </w:r>
          </w:p>
          <w:p w14:paraId="15CAD972"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týmové role</w:t>
            </w:r>
          </w:p>
          <w:p w14:paraId="08CE9965" w14:textId="77777777" w:rsidR="003A3C80" w:rsidRPr="003A3C80" w:rsidRDefault="003A3C80" w:rsidP="00CC5C4F">
            <w:pPr>
              <w:pStyle w:val="TabulkatextChar"/>
              <w:numPr>
                <w:ilvl w:val="0"/>
                <w:numId w:val="8"/>
              </w:numPr>
              <w:tabs>
                <w:tab w:val="clear" w:pos="567"/>
                <w:tab w:val="num" w:pos="284"/>
              </w:tabs>
              <w:ind w:left="284"/>
              <w:rPr>
                <w:rFonts w:ascii="Segoe UI Light" w:hAnsi="Segoe UI Light"/>
                <w:sz w:val="24"/>
              </w:rPr>
            </w:pPr>
            <w:r w:rsidRPr="002B00A2">
              <w:rPr>
                <w:rFonts w:ascii="Segoe UI Light" w:hAnsi="Segoe UI Light"/>
              </w:rPr>
              <w:t>týmová spolupráce</w:t>
            </w:r>
          </w:p>
          <w:p w14:paraId="0EDB42F5" w14:textId="77777777" w:rsidR="003A3C80" w:rsidRDefault="003A3C80" w:rsidP="003A3C80">
            <w:pPr>
              <w:pStyle w:val="TabulkatextChar"/>
              <w:tabs>
                <w:tab w:val="clear" w:pos="284"/>
              </w:tabs>
              <w:rPr>
                <w:rFonts w:ascii="Segoe UI Light" w:hAnsi="Segoe UI Light"/>
              </w:rPr>
            </w:pPr>
          </w:p>
          <w:p w14:paraId="4DCA0E04" w14:textId="77777777" w:rsidR="003A3C80" w:rsidRDefault="003A3C80" w:rsidP="003A3C80">
            <w:pPr>
              <w:pStyle w:val="TabulkatextChar"/>
              <w:tabs>
                <w:tab w:val="clear" w:pos="284"/>
              </w:tabs>
              <w:rPr>
                <w:rFonts w:ascii="Segoe UI Light" w:hAnsi="Segoe UI Light"/>
              </w:rPr>
            </w:pPr>
          </w:p>
          <w:p w14:paraId="355087D7" w14:textId="77777777" w:rsidR="003A3C80" w:rsidRDefault="003A3C80" w:rsidP="003A3C80">
            <w:pPr>
              <w:pStyle w:val="TabulkatextChar"/>
              <w:tabs>
                <w:tab w:val="clear" w:pos="284"/>
              </w:tabs>
              <w:rPr>
                <w:rFonts w:ascii="Segoe UI Light" w:hAnsi="Segoe UI Light"/>
              </w:rPr>
            </w:pPr>
          </w:p>
          <w:p w14:paraId="34B98F79" w14:textId="77777777" w:rsidR="003A3C80" w:rsidRDefault="003A3C80" w:rsidP="003A3C80">
            <w:pPr>
              <w:pStyle w:val="Tabulkatucne"/>
            </w:pPr>
            <w:r w:rsidRPr="0044418C">
              <w:t>Seminární práce</w:t>
            </w:r>
          </w:p>
          <w:p w14:paraId="089BF8AD" w14:textId="77777777" w:rsidR="003A3C80" w:rsidRDefault="003A3C80" w:rsidP="003A3C80">
            <w:pPr>
              <w:pStyle w:val="Tabulkatucne"/>
            </w:pPr>
          </w:p>
          <w:p w14:paraId="2AA4F06E" w14:textId="77777777" w:rsidR="003A3C80" w:rsidRDefault="003A3C80" w:rsidP="003A3C80">
            <w:pPr>
              <w:pStyle w:val="Tabulkatucne"/>
            </w:pPr>
          </w:p>
          <w:p w14:paraId="12C61E15" w14:textId="77777777" w:rsidR="003A3C80" w:rsidRDefault="003A3C80" w:rsidP="003A3C80">
            <w:pPr>
              <w:pStyle w:val="Tabulkatucne"/>
            </w:pPr>
          </w:p>
          <w:p w14:paraId="533AF8CA" w14:textId="77777777" w:rsidR="003A3C80" w:rsidRDefault="003A3C80" w:rsidP="003A3C80">
            <w:pPr>
              <w:pStyle w:val="Tabulkatucne"/>
            </w:pPr>
          </w:p>
          <w:p w14:paraId="49F4A81A" w14:textId="77777777" w:rsidR="003A3C80" w:rsidRDefault="003A3C80" w:rsidP="003A3C80">
            <w:pPr>
              <w:pStyle w:val="Tabulkatucne"/>
            </w:pPr>
          </w:p>
          <w:p w14:paraId="7799B520" w14:textId="77777777" w:rsidR="003A3C80" w:rsidRDefault="003A3C80" w:rsidP="003A3C80">
            <w:pPr>
              <w:pStyle w:val="Tabulkatucne"/>
            </w:pPr>
          </w:p>
          <w:p w14:paraId="74F52A12" w14:textId="77777777" w:rsidR="003A3C80" w:rsidRDefault="003A3C80" w:rsidP="003A3C80">
            <w:pPr>
              <w:pStyle w:val="Tabulkatucne"/>
            </w:pPr>
          </w:p>
          <w:p w14:paraId="50DA9AB2" w14:textId="77777777" w:rsidR="003A3C80" w:rsidRDefault="003A3C80" w:rsidP="003A3C80">
            <w:pPr>
              <w:pStyle w:val="Tabulkatucne"/>
            </w:pPr>
          </w:p>
          <w:p w14:paraId="2D9CD0E8" w14:textId="77777777" w:rsidR="003A3C80" w:rsidRDefault="003A3C80" w:rsidP="003A3C80">
            <w:pPr>
              <w:pStyle w:val="Tabulkatucne"/>
            </w:pPr>
          </w:p>
          <w:p w14:paraId="2219BEBD" w14:textId="77777777" w:rsidR="003A3C80" w:rsidRDefault="003A3C80" w:rsidP="003A3C80">
            <w:pPr>
              <w:pStyle w:val="Tabulkatucne"/>
            </w:pPr>
          </w:p>
          <w:p w14:paraId="212B80BA" w14:textId="77777777" w:rsidR="003A3C80" w:rsidRDefault="003A3C80" w:rsidP="003A3C80">
            <w:pPr>
              <w:pStyle w:val="Tabulkatucne"/>
            </w:pPr>
          </w:p>
          <w:p w14:paraId="26E5911F" w14:textId="359145B2" w:rsidR="003A3C80" w:rsidRPr="0044418C" w:rsidRDefault="003A3C80" w:rsidP="003A3C80">
            <w:pPr>
              <w:pStyle w:val="Tabulkatucne"/>
            </w:pPr>
            <w:r>
              <w:t xml:space="preserve">Politologie </w:t>
            </w:r>
            <w:r w:rsidRPr="0044418C">
              <w:t>– prohloubení znalostí</w:t>
            </w:r>
          </w:p>
          <w:p w14:paraId="4FFD22F5"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demokracie</w:t>
            </w:r>
          </w:p>
          <w:p w14:paraId="3D3302E5"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ideologie</w:t>
            </w:r>
          </w:p>
          <w:p w14:paraId="6902E8A0"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lid</w:t>
            </w:r>
          </w:p>
          <w:p w14:paraId="2FA32F5F"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většina</w:t>
            </w:r>
          </w:p>
          <w:p w14:paraId="225D22E9"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svoboda</w:t>
            </w:r>
          </w:p>
          <w:p w14:paraId="6A10FE7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politická participace</w:t>
            </w:r>
          </w:p>
          <w:p w14:paraId="28FFE3F1"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volby</w:t>
            </w:r>
          </w:p>
          <w:p w14:paraId="7BD868EB"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plebiscit</w:t>
            </w:r>
          </w:p>
          <w:p w14:paraId="383DED71"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referendum</w:t>
            </w:r>
            <w:r>
              <w:rPr>
                <w:rFonts w:ascii="Segoe UI Light" w:hAnsi="Segoe UI Light"/>
              </w:rPr>
              <w:t xml:space="preserve"> </w:t>
            </w:r>
          </w:p>
          <w:p w14:paraId="3ACADB72"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vnější</w:t>
            </w:r>
            <w:r>
              <w:rPr>
                <w:rFonts w:ascii="Segoe UI Light" w:hAnsi="Segoe UI Light"/>
              </w:rPr>
              <w:t xml:space="preserve"> a </w:t>
            </w:r>
            <w:r w:rsidRPr="002B00A2">
              <w:rPr>
                <w:rFonts w:ascii="Segoe UI Light" w:hAnsi="Segoe UI Light"/>
              </w:rPr>
              <w:t>vnitřní svoboda</w:t>
            </w:r>
          </w:p>
          <w:p w14:paraId="135184A0"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svědomí</w:t>
            </w:r>
          </w:p>
          <w:p w14:paraId="3959AA4B"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 xml:space="preserve">odpovědnost </w:t>
            </w:r>
          </w:p>
          <w:p w14:paraId="3FE6D39E"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extremismus</w:t>
            </w:r>
          </w:p>
          <w:p w14:paraId="15511C1C"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subkultura</w:t>
            </w:r>
          </w:p>
          <w:p w14:paraId="63B00B21"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skinheads</w:t>
            </w:r>
          </w:p>
          <w:p w14:paraId="73A7CA3A"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neofašismus</w:t>
            </w:r>
          </w:p>
          <w:p w14:paraId="0705F9BA"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neonacismus</w:t>
            </w:r>
          </w:p>
          <w:p w14:paraId="0B4A025B"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proofErr w:type="spellStart"/>
            <w:r w:rsidRPr="002B00A2">
              <w:rPr>
                <w:rFonts w:ascii="Segoe UI Light" w:hAnsi="Segoe UI Light"/>
              </w:rPr>
              <w:t>hooligans</w:t>
            </w:r>
            <w:proofErr w:type="spellEnd"/>
          </w:p>
          <w:p w14:paraId="31490FDC"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punk</w:t>
            </w:r>
          </w:p>
          <w:p w14:paraId="5AF24A9B"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etnický extremismus</w:t>
            </w:r>
          </w:p>
          <w:p w14:paraId="1C24F46D"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náboženský extremismus</w:t>
            </w:r>
          </w:p>
          <w:p w14:paraId="50C1C473"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identita</w:t>
            </w:r>
          </w:p>
          <w:p w14:paraId="349A5B3A"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t>lidská, politická</w:t>
            </w:r>
            <w:r>
              <w:rPr>
                <w:rFonts w:ascii="Segoe UI Light" w:hAnsi="Segoe UI Light"/>
              </w:rPr>
              <w:t xml:space="preserve"> a </w:t>
            </w:r>
            <w:r w:rsidRPr="002B00A2">
              <w:rPr>
                <w:rFonts w:ascii="Segoe UI Light" w:hAnsi="Segoe UI Light"/>
              </w:rPr>
              <w:t>ekonomická práva</w:t>
            </w:r>
          </w:p>
          <w:p w14:paraId="20AA85AE" w14:textId="77777777" w:rsidR="003A3C80" w:rsidRPr="002B00A2" w:rsidRDefault="003A3C80" w:rsidP="00CC5C4F">
            <w:pPr>
              <w:pStyle w:val="TabulkatextChar"/>
              <w:numPr>
                <w:ilvl w:val="0"/>
                <w:numId w:val="8"/>
              </w:numPr>
              <w:tabs>
                <w:tab w:val="clear" w:pos="567"/>
                <w:tab w:val="num" w:pos="284"/>
              </w:tabs>
              <w:ind w:left="284"/>
              <w:rPr>
                <w:rFonts w:ascii="Segoe UI Light" w:hAnsi="Segoe UI Light"/>
              </w:rPr>
            </w:pPr>
            <w:r w:rsidRPr="002B00A2">
              <w:rPr>
                <w:rFonts w:ascii="Segoe UI Light" w:hAnsi="Segoe UI Light"/>
              </w:rPr>
              <w:lastRenderedPageBreak/>
              <w:t>masmédia</w:t>
            </w:r>
          </w:p>
          <w:p w14:paraId="2204AD54" w14:textId="48D7343C" w:rsidR="003A3C80" w:rsidRPr="0044418C" w:rsidRDefault="003A3C80" w:rsidP="003A3C80">
            <w:pPr>
              <w:pStyle w:val="TabulkatextChar"/>
              <w:tabs>
                <w:tab w:val="clear" w:pos="284"/>
              </w:tabs>
              <w:rPr>
                <w:rFonts w:ascii="Segoe UI Light" w:hAnsi="Segoe UI Light"/>
                <w:sz w:val="24"/>
              </w:rPr>
            </w:pPr>
            <w:r w:rsidRPr="002B00A2">
              <w:rPr>
                <w:rFonts w:ascii="Segoe UI Light" w:hAnsi="Segoe UI Light"/>
              </w:rPr>
              <w:t>sociálně vyloučené skupiny</w:t>
            </w:r>
          </w:p>
        </w:tc>
        <w:tc>
          <w:tcPr>
            <w:tcW w:w="2835" w:type="dxa"/>
          </w:tcPr>
          <w:p w14:paraId="287A2ADC" w14:textId="77777777" w:rsidR="003A3C80" w:rsidRPr="002B00A2" w:rsidRDefault="003A3C80" w:rsidP="00DE4752">
            <w:pPr>
              <w:pStyle w:val="Tabulkanormln"/>
            </w:pPr>
            <w:r w:rsidRPr="002B00A2">
              <w:lastRenderedPageBreak/>
              <w:t>OSV:</w:t>
            </w:r>
          </w:p>
          <w:p w14:paraId="71CB0E5D" w14:textId="77777777" w:rsidR="003A3C80" w:rsidRPr="00DB6A15" w:rsidRDefault="003A3C80" w:rsidP="00DE4752">
            <w:pPr>
              <w:pStyle w:val="Tabulkanormln"/>
            </w:pPr>
            <w:r w:rsidRPr="002B00A2">
              <w:t>Poznávání</w:t>
            </w:r>
            <w:r>
              <w:t xml:space="preserve"> a </w:t>
            </w:r>
            <w:r w:rsidRPr="00DB6A15">
              <w:t>rozvoj vlastní osobnosti</w:t>
            </w:r>
          </w:p>
          <w:p w14:paraId="15F2FAD3" w14:textId="77777777" w:rsidR="003A3C80" w:rsidRPr="00DB6A15" w:rsidRDefault="003A3C80" w:rsidP="00DE4752">
            <w:pPr>
              <w:pStyle w:val="Tabulkanormln"/>
              <w:rPr>
                <w:sz w:val="24"/>
                <w:szCs w:val="24"/>
              </w:rPr>
            </w:pPr>
          </w:p>
          <w:p w14:paraId="258D4001" w14:textId="77777777" w:rsidR="003A3C80" w:rsidRPr="00DB6A15" w:rsidRDefault="003A3C80" w:rsidP="00DE4752">
            <w:pPr>
              <w:pStyle w:val="Tabulkanormln"/>
              <w:rPr>
                <w:sz w:val="24"/>
                <w:szCs w:val="24"/>
              </w:rPr>
            </w:pPr>
          </w:p>
          <w:p w14:paraId="36DD278D" w14:textId="77777777" w:rsidR="003A3C80" w:rsidRPr="00DB6A15" w:rsidRDefault="003A3C80" w:rsidP="00DE4752">
            <w:pPr>
              <w:spacing w:before="0" w:line="240" w:lineRule="auto"/>
            </w:pPr>
          </w:p>
          <w:p w14:paraId="5D43271C" w14:textId="77777777" w:rsidR="003A3C80" w:rsidRPr="00DB6A15" w:rsidRDefault="003A3C80" w:rsidP="00DE4752">
            <w:pPr>
              <w:spacing w:before="0" w:line="240" w:lineRule="auto"/>
            </w:pPr>
          </w:p>
          <w:p w14:paraId="744043AC" w14:textId="77777777" w:rsidR="003A3C80" w:rsidRPr="00DB6A15" w:rsidRDefault="003A3C80" w:rsidP="00DE4752">
            <w:pPr>
              <w:spacing w:before="0" w:line="240" w:lineRule="auto"/>
            </w:pPr>
          </w:p>
          <w:p w14:paraId="607109E7" w14:textId="77777777" w:rsidR="003A3C80" w:rsidRPr="00DB6A15" w:rsidRDefault="003A3C80" w:rsidP="00DE4752">
            <w:pPr>
              <w:spacing w:before="0" w:line="240" w:lineRule="auto"/>
            </w:pPr>
          </w:p>
          <w:p w14:paraId="6B95DCD3" w14:textId="77777777" w:rsidR="003A3C80" w:rsidRPr="00DB6A15" w:rsidRDefault="003A3C80" w:rsidP="00DE4752">
            <w:pPr>
              <w:spacing w:before="0" w:line="240" w:lineRule="auto"/>
            </w:pPr>
          </w:p>
          <w:p w14:paraId="6F4578CB" w14:textId="77777777" w:rsidR="003A3C80" w:rsidRPr="00DB6A15" w:rsidRDefault="003A3C80" w:rsidP="00DE4752">
            <w:pPr>
              <w:spacing w:before="0" w:line="240" w:lineRule="auto"/>
            </w:pPr>
          </w:p>
          <w:p w14:paraId="5738048C" w14:textId="77777777" w:rsidR="003A3C80" w:rsidRPr="00DB6A15" w:rsidRDefault="003A3C80" w:rsidP="00DE4752">
            <w:pPr>
              <w:spacing w:before="0" w:line="240" w:lineRule="auto"/>
            </w:pPr>
          </w:p>
          <w:p w14:paraId="1B1351FE" w14:textId="77777777" w:rsidR="003A3C80" w:rsidRPr="00DB6A15" w:rsidRDefault="003A3C80" w:rsidP="00DE4752">
            <w:pPr>
              <w:spacing w:before="0" w:line="240" w:lineRule="auto"/>
            </w:pPr>
          </w:p>
          <w:p w14:paraId="4F3D3CAA" w14:textId="77777777" w:rsidR="003A3C80" w:rsidRPr="00DB6A15" w:rsidRDefault="003A3C80" w:rsidP="00DE4752">
            <w:pPr>
              <w:spacing w:before="0" w:line="240" w:lineRule="auto"/>
            </w:pPr>
          </w:p>
          <w:p w14:paraId="7B4D12DB" w14:textId="77777777" w:rsidR="003A3C80" w:rsidRPr="00DB6A15" w:rsidRDefault="003A3C80" w:rsidP="00DE4752">
            <w:pPr>
              <w:spacing w:before="0" w:line="240" w:lineRule="auto"/>
            </w:pPr>
          </w:p>
          <w:p w14:paraId="56D9583D" w14:textId="77777777" w:rsidR="003A3C80" w:rsidRPr="00DB6A15" w:rsidRDefault="003A3C80" w:rsidP="00DE4752">
            <w:pPr>
              <w:spacing w:before="0" w:line="240" w:lineRule="auto"/>
            </w:pPr>
          </w:p>
          <w:p w14:paraId="6B1AFF96" w14:textId="77777777" w:rsidR="003A3C80" w:rsidRPr="00DB6A15" w:rsidRDefault="003A3C80" w:rsidP="00DE4752">
            <w:pPr>
              <w:spacing w:before="0" w:line="240" w:lineRule="auto"/>
            </w:pPr>
          </w:p>
          <w:p w14:paraId="05CC1F1F" w14:textId="77777777" w:rsidR="003A3C80" w:rsidRPr="00DB6A15" w:rsidRDefault="003A3C80" w:rsidP="00DE4752">
            <w:pPr>
              <w:spacing w:before="0" w:line="240" w:lineRule="auto"/>
            </w:pPr>
          </w:p>
          <w:p w14:paraId="02D2A508" w14:textId="77777777" w:rsidR="003A3C80" w:rsidRPr="00DB6A15" w:rsidRDefault="003A3C80" w:rsidP="00DE4752">
            <w:pPr>
              <w:spacing w:before="0" w:line="240" w:lineRule="auto"/>
            </w:pPr>
          </w:p>
          <w:p w14:paraId="6611E34B" w14:textId="77777777" w:rsidR="003A3C80" w:rsidRPr="00DB6A15" w:rsidRDefault="003A3C80" w:rsidP="00DE4752">
            <w:pPr>
              <w:spacing w:before="0" w:line="240" w:lineRule="auto"/>
            </w:pPr>
          </w:p>
          <w:p w14:paraId="5749A7B6" w14:textId="77777777" w:rsidR="003A3C80" w:rsidRPr="00DB6A15" w:rsidRDefault="003A3C80" w:rsidP="00DE4752">
            <w:pPr>
              <w:spacing w:before="0" w:line="240" w:lineRule="auto"/>
            </w:pPr>
          </w:p>
          <w:p w14:paraId="3FB3DE70" w14:textId="77777777" w:rsidR="003A3C80" w:rsidRPr="00DB6A15" w:rsidRDefault="003A3C80" w:rsidP="00DE4752">
            <w:pPr>
              <w:spacing w:before="0" w:line="240" w:lineRule="auto"/>
            </w:pPr>
          </w:p>
          <w:p w14:paraId="7269490C" w14:textId="77777777" w:rsidR="003A3C80" w:rsidRPr="00DB6A15" w:rsidRDefault="003A3C80" w:rsidP="00DE4752">
            <w:pPr>
              <w:spacing w:before="0" w:line="240" w:lineRule="auto"/>
            </w:pPr>
          </w:p>
          <w:p w14:paraId="4C2453CF" w14:textId="77777777" w:rsidR="003A3C80" w:rsidRPr="00DB6A15" w:rsidRDefault="003A3C80" w:rsidP="00DE4752">
            <w:pPr>
              <w:spacing w:before="0" w:line="240" w:lineRule="auto"/>
            </w:pPr>
          </w:p>
          <w:p w14:paraId="28B00F2E" w14:textId="77777777" w:rsidR="003A3C80" w:rsidRPr="00DB6A15" w:rsidRDefault="003A3C80" w:rsidP="00DE4752">
            <w:pPr>
              <w:spacing w:before="0" w:line="240" w:lineRule="auto"/>
            </w:pPr>
          </w:p>
          <w:p w14:paraId="05432F88" w14:textId="77777777" w:rsidR="003A3C80" w:rsidRPr="00DB6A15" w:rsidRDefault="003A3C80" w:rsidP="00DE4752">
            <w:pPr>
              <w:spacing w:before="0" w:line="240" w:lineRule="auto"/>
            </w:pPr>
          </w:p>
          <w:p w14:paraId="7D832362" w14:textId="77777777" w:rsidR="003A3C80" w:rsidRPr="00DB6A15" w:rsidRDefault="003A3C80" w:rsidP="00DE4752">
            <w:pPr>
              <w:spacing w:before="0" w:line="240" w:lineRule="auto"/>
            </w:pPr>
          </w:p>
          <w:p w14:paraId="2AF16289" w14:textId="77777777" w:rsidR="003A3C80" w:rsidRPr="00DB6A15" w:rsidRDefault="003A3C80" w:rsidP="00DE4752">
            <w:pPr>
              <w:spacing w:before="0" w:line="240" w:lineRule="auto"/>
            </w:pPr>
          </w:p>
          <w:p w14:paraId="095DE608" w14:textId="77777777" w:rsidR="003A3C80" w:rsidRPr="00DB6A15" w:rsidRDefault="003A3C80" w:rsidP="00DE4752">
            <w:pPr>
              <w:spacing w:before="0" w:line="240" w:lineRule="auto"/>
            </w:pPr>
          </w:p>
          <w:p w14:paraId="724E8696" w14:textId="77777777" w:rsidR="003A3C80" w:rsidRPr="002B00A2" w:rsidRDefault="003A3C80" w:rsidP="00DE4752">
            <w:pPr>
              <w:pStyle w:val="Tabulkanormln"/>
            </w:pPr>
            <w:r w:rsidRPr="002B00A2">
              <w:t>OSV:</w:t>
            </w:r>
          </w:p>
          <w:p w14:paraId="498E25D9" w14:textId="77777777" w:rsidR="003A3C80" w:rsidRPr="002B00A2" w:rsidRDefault="003A3C80" w:rsidP="00DE4752">
            <w:pPr>
              <w:pStyle w:val="Tabulkanormln"/>
            </w:pPr>
            <w:r w:rsidRPr="002B00A2">
              <w:t>Seberegulace, organizační dovednosti</w:t>
            </w:r>
            <w:r>
              <w:t xml:space="preserve"> a </w:t>
            </w:r>
            <w:r w:rsidRPr="002B00A2">
              <w:t>efektivní řešení problémů, sociální komunikace, nácvik aktivního naslouchání formou skupinové práce</w:t>
            </w:r>
          </w:p>
          <w:p w14:paraId="6D4ECB53" w14:textId="77777777" w:rsidR="003A3C80" w:rsidRPr="00DB6A15" w:rsidRDefault="003A3C80" w:rsidP="00DE4752">
            <w:pPr>
              <w:pStyle w:val="Tabulkanormln"/>
              <w:rPr>
                <w:sz w:val="24"/>
                <w:szCs w:val="24"/>
              </w:rPr>
            </w:pPr>
          </w:p>
          <w:p w14:paraId="02DB12A9" w14:textId="77777777" w:rsidR="003A3C80" w:rsidRPr="00DB6A15" w:rsidRDefault="003A3C80" w:rsidP="00DE4752">
            <w:pPr>
              <w:pStyle w:val="Tabulkanormln"/>
              <w:rPr>
                <w:sz w:val="24"/>
                <w:szCs w:val="24"/>
              </w:rPr>
            </w:pPr>
          </w:p>
          <w:p w14:paraId="29679944" w14:textId="77777777" w:rsidR="003A3C80" w:rsidRPr="00DB6A15" w:rsidRDefault="003A3C80" w:rsidP="00DE4752">
            <w:pPr>
              <w:pStyle w:val="Tabulkanormln"/>
              <w:rPr>
                <w:sz w:val="24"/>
                <w:szCs w:val="24"/>
              </w:rPr>
            </w:pPr>
          </w:p>
          <w:p w14:paraId="066F7E35" w14:textId="77777777" w:rsidR="003A3C80" w:rsidRPr="00DB6A15" w:rsidRDefault="003A3C80" w:rsidP="00DE4752">
            <w:pPr>
              <w:pStyle w:val="Tabulkanormln"/>
              <w:rPr>
                <w:sz w:val="24"/>
                <w:szCs w:val="24"/>
              </w:rPr>
            </w:pPr>
          </w:p>
          <w:p w14:paraId="7E4959B8" w14:textId="77777777" w:rsidR="003A3C80" w:rsidRPr="00DB6A15" w:rsidRDefault="003A3C80" w:rsidP="00DE4752">
            <w:pPr>
              <w:pStyle w:val="Tabulkanormln"/>
              <w:rPr>
                <w:sz w:val="24"/>
                <w:szCs w:val="24"/>
              </w:rPr>
            </w:pPr>
          </w:p>
          <w:p w14:paraId="5F03D6F6" w14:textId="77777777" w:rsidR="003A3C80" w:rsidRPr="00DB6A15" w:rsidRDefault="003A3C80" w:rsidP="00DE4752">
            <w:pPr>
              <w:pStyle w:val="Tabulkanormln"/>
              <w:rPr>
                <w:sz w:val="24"/>
                <w:szCs w:val="24"/>
              </w:rPr>
            </w:pPr>
          </w:p>
          <w:p w14:paraId="315A8398" w14:textId="77777777" w:rsidR="003A3C80" w:rsidRPr="00DB6A15" w:rsidRDefault="003A3C80" w:rsidP="00DE4752">
            <w:pPr>
              <w:pStyle w:val="Tabulkanormln"/>
              <w:rPr>
                <w:sz w:val="24"/>
                <w:szCs w:val="24"/>
              </w:rPr>
            </w:pPr>
          </w:p>
          <w:p w14:paraId="78772B18" w14:textId="77777777" w:rsidR="003A3C80" w:rsidRPr="00DB6A15" w:rsidRDefault="003A3C80" w:rsidP="00DE4752">
            <w:pPr>
              <w:pStyle w:val="Tabulkanormln"/>
              <w:rPr>
                <w:sz w:val="24"/>
                <w:szCs w:val="24"/>
              </w:rPr>
            </w:pPr>
          </w:p>
          <w:p w14:paraId="0EBD1F7F" w14:textId="77777777" w:rsidR="003A3C80" w:rsidRPr="00DB6A15" w:rsidRDefault="003A3C80" w:rsidP="00DE4752">
            <w:pPr>
              <w:pStyle w:val="Tabulkanormln"/>
              <w:rPr>
                <w:sz w:val="24"/>
                <w:szCs w:val="24"/>
              </w:rPr>
            </w:pPr>
          </w:p>
          <w:p w14:paraId="086E14A5" w14:textId="77777777" w:rsidR="003A3C80" w:rsidRPr="00DB6A15" w:rsidRDefault="003A3C80" w:rsidP="00DE4752">
            <w:pPr>
              <w:pStyle w:val="Tabulkanormln"/>
              <w:rPr>
                <w:sz w:val="24"/>
                <w:szCs w:val="24"/>
              </w:rPr>
            </w:pPr>
          </w:p>
          <w:p w14:paraId="021AB8B0" w14:textId="77777777" w:rsidR="003A3C80" w:rsidRPr="00DB6A15" w:rsidRDefault="003A3C80" w:rsidP="00DE4752">
            <w:pPr>
              <w:pStyle w:val="Tabulkanormln"/>
              <w:rPr>
                <w:sz w:val="24"/>
                <w:szCs w:val="24"/>
              </w:rPr>
            </w:pPr>
          </w:p>
          <w:p w14:paraId="562BFAFF" w14:textId="77777777" w:rsidR="003A3C80" w:rsidRPr="00DB6A15" w:rsidRDefault="003A3C80" w:rsidP="00DE4752">
            <w:pPr>
              <w:pStyle w:val="Tabulkanormln"/>
              <w:rPr>
                <w:sz w:val="24"/>
                <w:szCs w:val="24"/>
              </w:rPr>
            </w:pPr>
          </w:p>
          <w:p w14:paraId="7048F848" w14:textId="77777777" w:rsidR="003A3C80" w:rsidRPr="00DB6A15" w:rsidRDefault="003A3C80" w:rsidP="00DE4752">
            <w:pPr>
              <w:pStyle w:val="Tabulkanormln"/>
              <w:rPr>
                <w:sz w:val="24"/>
                <w:szCs w:val="24"/>
              </w:rPr>
            </w:pPr>
          </w:p>
          <w:p w14:paraId="3A69C55D" w14:textId="77777777" w:rsidR="003A3C80" w:rsidRPr="00DB6A15" w:rsidRDefault="003A3C80" w:rsidP="00DE4752">
            <w:pPr>
              <w:pStyle w:val="Tabulkanormln"/>
              <w:rPr>
                <w:sz w:val="24"/>
                <w:szCs w:val="24"/>
              </w:rPr>
            </w:pPr>
          </w:p>
          <w:p w14:paraId="06C54726" w14:textId="77777777" w:rsidR="003A3C80" w:rsidRPr="00DB6A15" w:rsidRDefault="003A3C80" w:rsidP="00DE4752">
            <w:pPr>
              <w:pStyle w:val="Tabulkanormln"/>
              <w:rPr>
                <w:sz w:val="24"/>
                <w:szCs w:val="24"/>
              </w:rPr>
            </w:pPr>
          </w:p>
          <w:p w14:paraId="59471F6C" w14:textId="77777777" w:rsidR="003A3C80" w:rsidRPr="00DB6A15" w:rsidRDefault="003A3C80" w:rsidP="00DE4752">
            <w:pPr>
              <w:pStyle w:val="Tabulkanormln"/>
              <w:rPr>
                <w:sz w:val="24"/>
                <w:szCs w:val="24"/>
              </w:rPr>
            </w:pPr>
          </w:p>
          <w:p w14:paraId="188D48EE" w14:textId="77777777" w:rsidR="003A3C80" w:rsidRPr="00DB6A15" w:rsidRDefault="003A3C80" w:rsidP="00DE4752">
            <w:pPr>
              <w:pStyle w:val="Tabulkanormln"/>
              <w:rPr>
                <w:sz w:val="24"/>
                <w:szCs w:val="24"/>
              </w:rPr>
            </w:pPr>
          </w:p>
          <w:p w14:paraId="7F338C01" w14:textId="77777777" w:rsidR="003A3C80" w:rsidRPr="00DB6A15" w:rsidRDefault="003A3C80" w:rsidP="00DE4752">
            <w:pPr>
              <w:pStyle w:val="Tabulkanormln"/>
              <w:rPr>
                <w:sz w:val="24"/>
                <w:szCs w:val="24"/>
              </w:rPr>
            </w:pPr>
          </w:p>
          <w:p w14:paraId="778EEF62" w14:textId="77777777" w:rsidR="003A3C80" w:rsidRPr="00DB6A15" w:rsidRDefault="003A3C80" w:rsidP="00DE4752">
            <w:pPr>
              <w:pStyle w:val="Tabulkanormln"/>
              <w:rPr>
                <w:sz w:val="24"/>
                <w:szCs w:val="24"/>
              </w:rPr>
            </w:pPr>
          </w:p>
          <w:p w14:paraId="41826788" w14:textId="77777777" w:rsidR="003A3C80" w:rsidRPr="00DB5385" w:rsidRDefault="003A3C80" w:rsidP="00DE4752">
            <w:pPr>
              <w:pStyle w:val="Tabulkanormln"/>
            </w:pPr>
            <w:r w:rsidRPr="00DB5385">
              <w:t>OSV:</w:t>
            </w:r>
          </w:p>
          <w:p w14:paraId="53E5F098" w14:textId="77777777" w:rsidR="003A3C80" w:rsidRDefault="003A3C80" w:rsidP="00DE4752">
            <w:pPr>
              <w:pStyle w:val="Tabulkanormln"/>
            </w:pPr>
            <w:r w:rsidRPr="00DB6A15">
              <w:t>Sociální komunikace – konflikt</w:t>
            </w:r>
            <w:r>
              <w:t xml:space="preserve"> a </w:t>
            </w:r>
            <w:r w:rsidRPr="00DB6A15">
              <w:t>jeho řešení formou modelové situace</w:t>
            </w:r>
            <w:r>
              <w:t xml:space="preserve"> a </w:t>
            </w:r>
            <w:r w:rsidRPr="00DB6A15">
              <w:t>hraní rolí</w:t>
            </w:r>
          </w:p>
          <w:p w14:paraId="0E431C82" w14:textId="77777777" w:rsidR="003A3C80" w:rsidRDefault="003A3C80" w:rsidP="00DE4752">
            <w:pPr>
              <w:pStyle w:val="Tabulkanormln"/>
            </w:pPr>
          </w:p>
          <w:p w14:paraId="53055AF6" w14:textId="77777777" w:rsidR="003A3C80" w:rsidRDefault="003A3C80" w:rsidP="00DE4752">
            <w:pPr>
              <w:pStyle w:val="Tabulkanormln"/>
            </w:pPr>
          </w:p>
          <w:p w14:paraId="7E2BB6D8" w14:textId="77777777" w:rsidR="003A3C80" w:rsidRDefault="003A3C80" w:rsidP="00DE4752">
            <w:pPr>
              <w:pStyle w:val="Tabulkanormln"/>
            </w:pPr>
          </w:p>
          <w:p w14:paraId="1772D0B1" w14:textId="77777777" w:rsidR="003A3C80" w:rsidRDefault="003A3C80" w:rsidP="00DE4752">
            <w:pPr>
              <w:pStyle w:val="Tabulkanormln"/>
            </w:pPr>
          </w:p>
          <w:p w14:paraId="64C79B52" w14:textId="77777777" w:rsidR="003A3C80" w:rsidRDefault="003A3C80" w:rsidP="00DE4752">
            <w:pPr>
              <w:pStyle w:val="Tabulkanormln"/>
            </w:pPr>
          </w:p>
          <w:p w14:paraId="4505407A" w14:textId="77777777" w:rsidR="003A3C80" w:rsidRDefault="003A3C80" w:rsidP="00DE4752">
            <w:pPr>
              <w:pStyle w:val="Tabulkanormln"/>
            </w:pPr>
          </w:p>
          <w:p w14:paraId="01DF3E81" w14:textId="77777777" w:rsidR="003A3C80" w:rsidRDefault="003A3C80" w:rsidP="00DE4752">
            <w:pPr>
              <w:pStyle w:val="Tabulkanormln"/>
            </w:pPr>
          </w:p>
          <w:p w14:paraId="5B37A2D0" w14:textId="77777777" w:rsidR="003A3C80" w:rsidRDefault="003A3C80" w:rsidP="00DE4752">
            <w:pPr>
              <w:pStyle w:val="Tabulkanormln"/>
            </w:pPr>
          </w:p>
          <w:p w14:paraId="47ECC199" w14:textId="77777777" w:rsidR="003A3C80" w:rsidRDefault="003A3C80" w:rsidP="00DE4752">
            <w:pPr>
              <w:pStyle w:val="Tabulkanormln"/>
            </w:pPr>
          </w:p>
          <w:p w14:paraId="665834CB" w14:textId="77777777" w:rsidR="003A3C80" w:rsidRDefault="003A3C80" w:rsidP="00DE4752">
            <w:pPr>
              <w:pStyle w:val="Tabulkanormln"/>
            </w:pPr>
          </w:p>
          <w:p w14:paraId="6F033082" w14:textId="77777777" w:rsidR="003A3C80" w:rsidRDefault="003A3C80" w:rsidP="00DE4752">
            <w:pPr>
              <w:pStyle w:val="Tabulkanormln"/>
            </w:pPr>
          </w:p>
          <w:p w14:paraId="7D9B19A6" w14:textId="77777777" w:rsidR="003A3C80" w:rsidRDefault="003A3C80" w:rsidP="00DE4752">
            <w:pPr>
              <w:pStyle w:val="Tabulkanormln"/>
            </w:pPr>
          </w:p>
          <w:p w14:paraId="3DBDBC7A" w14:textId="77777777" w:rsidR="003A3C80" w:rsidRDefault="003A3C80" w:rsidP="00DE4752">
            <w:pPr>
              <w:pStyle w:val="Tabulkanormln"/>
            </w:pPr>
          </w:p>
          <w:p w14:paraId="1DF60A6B" w14:textId="77777777" w:rsidR="003A3C80" w:rsidRDefault="003A3C80" w:rsidP="00DE4752">
            <w:pPr>
              <w:pStyle w:val="Tabulkanormln"/>
            </w:pPr>
          </w:p>
          <w:p w14:paraId="47769146" w14:textId="77777777" w:rsidR="003A3C80" w:rsidRDefault="003A3C80" w:rsidP="00DE4752">
            <w:pPr>
              <w:pStyle w:val="Tabulkanormln"/>
            </w:pPr>
          </w:p>
          <w:p w14:paraId="35F77F8D" w14:textId="77777777" w:rsidR="003A3C80" w:rsidRDefault="003A3C80" w:rsidP="00DE4752">
            <w:pPr>
              <w:pStyle w:val="Tabulkanormln"/>
            </w:pPr>
          </w:p>
          <w:p w14:paraId="4F404CBB" w14:textId="77777777" w:rsidR="003A3C80" w:rsidRDefault="003A3C80" w:rsidP="00DE4752">
            <w:pPr>
              <w:pStyle w:val="Tabulkanormln"/>
            </w:pPr>
          </w:p>
          <w:p w14:paraId="5D7792F9" w14:textId="77777777" w:rsidR="003A3C80" w:rsidRDefault="003A3C80" w:rsidP="00DE4752">
            <w:pPr>
              <w:pStyle w:val="Tabulkanormln"/>
            </w:pPr>
          </w:p>
          <w:p w14:paraId="6BD8F26B" w14:textId="77777777" w:rsidR="003A3C80" w:rsidRDefault="003A3C80" w:rsidP="00DE4752">
            <w:pPr>
              <w:pStyle w:val="Tabulkanormln"/>
            </w:pPr>
          </w:p>
          <w:p w14:paraId="3E73FCAC" w14:textId="77777777" w:rsidR="003A3C80" w:rsidRDefault="003A3C80" w:rsidP="00DE4752">
            <w:pPr>
              <w:pStyle w:val="Tabulkanormln"/>
            </w:pPr>
          </w:p>
          <w:p w14:paraId="6FE4E799" w14:textId="77777777" w:rsidR="003A3C80" w:rsidRDefault="003A3C80" w:rsidP="00DE4752">
            <w:pPr>
              <w:pStyle w:val="Tabulkanormln"/>
            </w:pPr>
          </w:p>
          <w:p w14:paraId="0E187978" w14:textId="77777777" w:rsidR="003A3C80" w:rsidRDefault="003A3C80" w:rsidP="00DE4752">
            <w:pPr>
              <w:pStyle w:val="Tabulkanormln"/>
            </w:pPr>
          </w:p>
          <w:p w14:paraId="79322309" w14:textId="77777777" w:rsidR="003A3C80" w:rsidRDefault="003A3C80" w:rsidP="00DE4752">
            <w:pPr>
              <w:pStyle w:val="Tabulkanormln"/>
            </w:pPr>
          </w:p>
          <w:p w14:paraId="3157EE7A" w14:textId="77777777" w:rsidR="003A3C80" w:rsidRDefault="003A3C80" w:rsidP="00DE4752">
            <w:pPr>
              <w:pStyle w:val="Tabulkanormln"/>
            </w:pPr>
          </w:p>
          <w:p w14:paraId="3FAF8188" w14:textId="77777777" w:rsidR="003A3C80" w:rsidRDefault="003A3C80" w:rsidP="00DE4752">
            <w:pPr>
              <w:pStyle w:val="Tabulkanormln"/>
            </w:pPr>
          </w:p>
          <w:p w14:paraId="5942F0B9" w14:textId="77777777" w:rsidR="003A3C80" w:rsidRDefault="003A3C80" w:rsidP="00DE4752">
            <w:pPr>
              <w:pStyle w:val="Tabulkanormln"/>
            </w:pPr>
          </w:p>
          <w:p w14:paraId="425FCA9B" w14:textId="77777777" w:rsidR="003A3C80" w:rsidRDefault="003A3C80" w:rsidP="00DE4752">
            <w:pPr>
              <w:pStyle w:val="Tabulkanormln"/>
            </w:pPr>
          </w:p>
          <w:p w14:paraId="234770D2" w14:textId="77777777" w:rsidR="003A3C80" w:rsidRDefault="003A3C80" w:rsidP="00DE4752">
            <w:pPr>
              <w:pStyle w:val="Tabulkanormln"/>
            </w:pPr>
          </w:p>
          <w:p w14:paraId="4FD4F1A8" w14:textId="77777777" w:rsidR="003A3C80" w:rsidRDefault="003A3C80" w:rsidP="00DE4752">
            <w:pPr>
              <w:pStyle w:val="Tabulkanormln"/>
            </w:pPr>
          </w:p>
          <w:p w14:paraId="42745488" w14:textId="77777777" w:rsidR="003A3C80" w:rsidRDefault="003A3C80" w:rsidP="00DE4752">
            <w:pPr>
              <w:pStyle w:val="Tabulkanormln"/>
            </w:pPr>
          </w:p>
          <w:p w14:paraId="04168878" w14:textId="77777777" w:rsidR="003A3C80" w:rsidRDefault="003A3C80" w:rsidP="00DE4752">
            <w:pPr>
              <w:pStyle w:val="Tabulkanormln"/>
            </w:pPr>
          </w:p>
          <w:p w14:paraId="1D066DA2" w14:textId="77777777" w:rsidR="003A3C80" w:rsidRDefault="003A3C80" w:rsidP="00DE4752">
            <w:pPr>
              <w:pStyle w:val="Tabulkanormln"/>
            </w:pPr>
          </w:p>
          <w:p w14:paraId="3477CA00" w14:textId="77777777" w:rsidR="003A3C80" w:rsidRDefault="003A3C80" w:rsidP="00DE4752">
            <w:pPr>
              <w:pStyle w:val="Tabulkanormln"/>
            </w:pPr>
          </w:p>
          <w:p w14:paraId="6385B780" w14:textId="77777777" w:rsidR="003A3C80" w:rsidRDefault="003A3C80" w:rsidP="00DE4752">
            <w:pPr>
              <w:pStyle w:val="Tabulkanormln"/>
            </w:pPr>
          </w:p>
          <w:p w14:paraId="06879DB4" w14:textId="77777777" w:rsidR="003A3C80" w:rsidRDefault="003A3C80" w:rsidP="00DE4752">
            <w:pPr>
              <w:pStyle w:val="Tabulkanormln"/>
            </w:pPr>
          </w:p>
          <w:p w14:paraId="338697AA" w14:textId="77777777" w:rsidR="003A3C80" w:rsidRDefault="003A3C80" w:rsidP="00DE4752">
            <w:pPr>
              <w:pStyle w:val="Tabulkanormln"/>
            </w:pPr>
          </w:p>
          <w:p w14:paraId="1CE3EDEE" w14:textId="77777777" w:rsidR="003A3C80" w:rsidRDefault="003A3C80" w:rsidP="00DE4752">
            <w:pPr>
              <w:pStyle w:val="Tabulkanormln"/>
            </w:pPr>
          </w:p>
          <w:p w14:paraId="76DCBBB2" w14:textId="77777777" w:rsidR="003A3C80" w:rsidRDefault="003A3C80" w:rsidP="00DE4752">
            <w:pPr>
              <w:pStyle w:val="Tabulkanormln"/>
            </w:pPr>
          </w:p>
          <w:p w14:paraId="5FF18BC9" w14:textId="77777777" w:rsidR="003A3C80" w:rsidRDefault="003A3C80" w:rsidP="00DE4752">
            <w:pPr>
              <w:pStyle w:val="Tabulkanormln"/>
            </w:pPr>
          </w:p>
          <w:p w14:paraId="2693D7AA" w14:textId="77777777" w:rsidR="003A3C80" w:rsidRDefault="003A3C80" w:rsidP="00DE4752">
            <w:pPr>
              <w:pStyle w:val="Tabulkanormln"/>
            </w:pPr>
          </w:p>
          <w:p w14:paraId="13EC8245" w14:textId="77777777" w:rsidR="003A3C80" w:rsidRDefault="003A3C80" w:rsidP="00DE4752">
            <w:pPr>
              <w:pStyle w:val="Tabulkanormln"/>
            </w:pPr>
          </w:p>
          <w:p w14:paraId="4CD9F0D5" w14:textId="77777777" w:rsidR="003A3C80" w:rsidRDefault="003A3C80" w:rsidP="00DE4752">
            <w:pPr>
              <w:pStyle w:val="Tabulkanormln"/>
            </w:pPr>
          </w:p>
          <w:p w14:paraId="29CADF1C" w14:textId="77777777" w:rsidR="003A3C80" w:rsidRDefault="003A3C80" w:rsidP="00DE4752">
            <w:pPr>
              <w:pStyle w:val="Tabulkanormln"/>
            </w:pPr>
          </w:p>
          <w:p w14:paraId="5C011B55" w14:textId="77777777" w:rsidR="003A3C80" w:rsidRPr="002B00A2" w:rsidRDefault="003A3C80" w:rsidP="003A3C80">
            <w:pPr>
              <w:pStyle w:val="Tabulkanormln"/>
            </w:pPr>
            <w:r w:rsidRPr="002B00A2">
              <w:t>MV:</w:t>
            </w:r>
          </w:p>
          <w:p w14:paraId="31828198" w14:textId="77777777" w:rsidR="003A3C80" w:rsidRPr="002B00A2" w:rsidRDefault="003A3C80" w:rsidP="003A3C80">
            <w:pPr>
              <w:pStyle w:val="Tabulkanormln"/>
            </w:pPr>
            <w:r w:rsidRPr="002B00A2">
              <w:t>Média</w:t>
            </w:r>
            <w:r>
              <w:t xml:space="preserve"> a </w:t>
            </w:r>
            <w:r w:rsidRPr="002B00A2">
              <w:t>mediální produkce, role médií</w:t>
            </w:r>
            <w:r>
              <w:t xml:space="preserve"> v </w:t>
            </w:r>
            <w:r w:rsidRPr="002B00A2">
              <w:t>moderních dějinách</w:t>
            </w:r>
          </w:p>
          <w:p w14:paraId="49890C36" w14:textId="77777777" w:rsidR="003A3C80" w:rsidRDefault="003A3C80" w:rsidP="00DE4752">
            <w:pPr>
              <w:pStyle w:val="Tabulkanormln"/>
            </w:pPr>
          </w:p>
          <w:p w14:paraId="42CA99A8" w14:textId="73ACDC36" w:rsidR="003A3C80" w:rsidRPr="0044418C" w:rsidRDefault="003A3C80" w:rsidP="00DE4752">
            <w:pPr>
              <w:pStyle w:val="Tabulkanormln"/>
            </w:pPr>
          </w:p>
        </w:tc>
      </w:tr>
    </w:tbl>
    <w:p w14:paraId="0D664723" w14:textId="77777777" w:rsidR="00C6381C" w:rsidRDefault="00C6381C" w:rsidP="00C6381C">
      <w:pPr>
        <w:pStyle w:val="Nadpis2"/>
        <w:numPr>
          <w:ilvl w:val="0"/>
          <w:numId w:val="0"/>
        </w:numPr>
        <w:tabs>
          <w:tab w:val="clear" w:pos="567"/>
        </w:tabs>
        <w:spacing w:before="0" w:after="0"/>
        <w:ind w:left="5253" w:hanging="576"/>
      </w:pPr>
    </w:p>
    <w:p w14:paraId="04CF6E4F" w14:textId="0861020E" w:rsidR="003A3C80" w:rsidRDefault="00656D32" w:rsidP="00262E92">
      <w:pPr>
        <w:pStyle w:val="Nadpis2"/>
        <w:tabs>
          <w:tab w:val="num" w:pos="567"/>
        </w:tabs>
        <w:spacing w:before="0" w:after="0"/>
        <w:ind w:left="567" w:hanging="567"/>
      </w:pPr>
      <w:bookmarkStart w:id="194" w:name="_Toc174291282"/>
      <w:r>
        <w:t>Seminář</w:t>
      </w:r>
      <w:r w:rsidR="002F47EF">
        <w:t xml:space="preserve"> a </w:t>
      </w:r>
      <w:r>
        <w:t>cvičení</w:t>
      </w:r>
      <w:r w:rsidR="002F47EF">
        <w:t xml:space="preserve"> z </w:t>
      </w:r>
      <w:r>
        <w:t>fyziky</w:t>
      </w:r>
      <w:bookmarkStart w:id="195" w:name="_Toc239592053"/>
      <w:bookmarkEnd w:id="192"/>
      <w:bookmarkEnd w:id="194"/>
    </w:p>
    <w:p w14:paraId="24C77217" w14:textId="77777777" w:rsidR="003A3C80" w:rsidRDefault="003A3C80" w:rsidP="003A3C80">
      <w:pPr>
        <w:spacing w:before="0"/>
      </w:pPr>
      <w:r>
        <w:t>Celkový počet hodin:</w:t>
      </w:r>
      <w:r>
        <w:tab/>
        <w:t xml:space="preserve"> 0 – 0 – 0 – 3 </w:t>
      </w:r>
    </w:p>
    <w:p w14:paraId="1270A856" w14:textId="77777777" w:rsidR="003A3C80" w:rsidRPr="006F5DBD" w:rsidRDefault="003A3C80" w:rsidP="003A3C80">
      <w:pPr>
        <w:spacing w:before="0"/>
        <w:rPr>
          <w:rStyle w:val="Siln"/>
        </w:rPr>
      </w:pPr>
      <w:r w:rsidRPr="006F5DBD">
        <w:rPr>
          <w:rStyle w:val="Siln"/>
        </w:rPr>
        <w:t>Charakteristika vyučovacího předmětu</w:t>
      </w:r>
    </w:p>
    <w:p w14:paraId="06F6A5C4" w14:textId="77777777" w:rsidR="003A3C80" w:rsidRDefault="003A3C80" w:rsidP="003A3C80">
      <w:pPr>
        <w:pStyle w:val="Odstmezery"/>
      </w:pPr>
      <w:r>
        <w:t>Vyučovací předmět se jmenuje fyzikální seminář. Prohlubuje a doplňuje poznatky z vyučovacího předmětu fyzika, která je realizována v 1. až 4. ročníku čtyřletého gymnázia a vyššího stupně osmiletého gymnázia. Seminář je realizován jednoletý ve čtvrtém ročníku s časovou dotací 2 hodin týdně. Žáci si tento seminář mohou zvolit ve třetím ročníku.</w:t>
      </w:r>
    </w:p>
    <w:p w14:paraId="3F41FE5C" w14:textId="77777777" w:rsidR="003A3C80" w:rsidRPr="009E6534" w:rsidRDefault="003A3C80" w:rsidP="003A3C80">
      <w:pPr>
        <w:pStyle w:val="Odstmezery"/>
      </w:pPr>
      <w:r>
        <w:t>Fyzikální seminář umožní žákům s hlubším zájmem o fyziku uplatnit svoje teoretické a praktické schopnosti při řešení náročnějších úloh, rozšiřuje učivo a prohlubuje učivo využitím poznatků vyšší matematiky (limita, derivace funkce). Je určen především žákům, kteří chtějí z fyziky maturovat a kteří se budou v dalším studiu hlavně na vysokých školách zabývat fyzikou nebo budou studovat obory, které vyžadují podrobnější znalosti a dovednosti z fyziky.</w:t>
      </w:r>
    </w:p>
    <w:p w14:paraId="61C7E510" w14:textId="77777777" w:rsidR="003A3C80" w:rsidRPr="006F5DBD" w:rsidRDefault="003A3C80" w:rsidP="003A3C80">
      <w:pPr>
        <w:spacing w:before="0"/>
        <w:rPr>
          <w:rStyle w:val="Siln"/>
        </w:rPr>
      </w:pPr>
      <w:r w:rsidRPr="006F5DBD">
        <w:rPr>
          <w:rStyle w:val="Siln"/>
        </w:rPr>
        <w:t>Výchovné</w:t>
      </w:r>
      <w:r>
        <w:rPr>
          <w:rStyle w:val="Siln"/>
        </w:rPr>
        <w:t xml:space="preserve"> a </w:t>
      </w:r>
      <w:r w:rsidRPr="006F5DBD">
        <w:rPr>
          <w:rStyle w:val="Siln"/>
        </w:rPr>
        <w:t>vzdělávací strategie</w:t>
      </w:r>
    </w:p>
    <w:p w14:paraId="4CAB8841" w14:textId="77777777" w:rsidR="003A3C80" w:rsidRPr="006F5DBD" w:rsidRDefault="003A3C80" w:rsidP="003A3C80">
      <w:pPr>
        <w:spacing w:before="0"/>
        <w:rPr>
          <w:rStyle w:val="Siln"/>
        </w:rPr>
      </w:pPr>
      <w:r w:rsidRPr="006F5DBD">
        <w:rPr>
          <w:rStyle w:val="Siln"/>
        </w:rPr>
        <w:t>Kompetence</w:t>
      </w:r>
      <w:r>
        <w:rPr>
          <w:rStyle w:val="Siln"/>
        </w:rPr>
        <w:t xml:space="preserve"> k </w:t>
      </w:r>
      <w:r w:rsidRPr="006F5DBD">
        <w:rPr>
          <w:rStyle w:val="Siln"/>
        </w:rPr>
        <w:t>učení</w:t>
      </w:r>
    </w:p>
    <w:p w14:paraId="6B96FF9A" w14:textId="77777777" w:rsidR="003A3C80" w:rsidRDefault="003A3C80" w:rsidP="003A3C80">
      <w:pPr>
        <w:pStyle w:val="Odstmezery"/>
      </w:pPr>
      <w:r w:rsidRPr="005D3062">
        <w:rPr>
          <w:u w:val="single"/>
        </w:rPr>
        <w:t>Učitel:</w:t>
      </w:r>
      <w:r>
        <w:t xml:space="preserve"> motivuje žáky, dává učivo fyziky do souvislosti s každodenní zkušeností žáků a tím je vede k poznání, že poznatky fyziky jsou užitečné pro praktický život; předkládá žákům přiměřeně náročné úkoly, jejich řešením žákům umožňuje prohlubovat vlastní zkušenosti s fyzikálními jevy a umožňuje jim poznávat fyzikální podstatu přírodních zákonitostí; zadává projekty, při jejichž řešení se učí žáci vyhledávat, zpracovávat, kriticky posuzovat fyzikální poznatky z několika různých zdrojů a ty dávat do širších souvislostí s dalšími, především přírodovědnými poznatky o světě a učí se řídit vlastní práci; vede žáky volbou otevřených úloh a problémů k poznání, že pochopení a popis přírodních zákonitostí je dlouhodobý proces, který vyžaduje další vzdělávání a je nezbytný pro život člověka v moderní společnosti.</w:t>
      </w:r>
    </w:p>
    <w:p w14:paraId="1AD8968E" w14:textId="77777777" w:rsidR="003A3C80" w:rsidRPr="006F5DBD" w:rsidRDefault="003A3C80" w:rsidP="003A3C80">
      <w:pPr>
        <w:spacing w:before="0"/>
        <w:rPr>
          <w:rStyle w:val="Siln"/>
        </w:rPr>
      </w:pPr>
      <w:r w:rsidRPr="006F5DBD">
        <w:rPr>
          <w:rStyle w:val="Siln"/>
        </w:rPr>
        <w:t>Kompetence</w:t>
      </w:r>
      <w:r>
        <w:rPr>
          <w:rStyle w:val="Siln"/>
        </w:rPr>
        <w:t xml:space="preserve"> k </w:t>
      </w:r>
      <w:r w:rsidRPr="006F5DBD">
        <w:rPr>
          <w:rStyle w:val="Siln"/>
        </w:rPr>
        <w:t>řešení problémů</w:t>
      </w:r>
    </w:p>
    <w:p w14:paraId="021496BD" w14:textId="77777777" w:rsidR="003A3C80" w:rsidRDefault="003A3C80" w:rsidP="003A3C80">
      <w:pPr>
        <w:pStyle w:val="Odstmezery"/>
      </w:pPr>
      <w:r w:rsidRPr="005D3062">
        <w:rPr>
          <w:u w:val="single"/>
        </w:rPr>
        <w:t>Učitel:</w:t>
      </w:r>
      <w:r>
        <w:t xml:space="preserve"> zařazuje úlohy, při kterých žáci na základě svých vlastních zkušeností s fyzikálními jevy a logickým myšlením docházejí k fyzikální podstatě zkoumaných jevů, které souvisejí s probíraným učivem; umožňuje žákům uplatňovat dovednosti a schopnosti z ostatních oblastí poznávání; hodnotí žáky především podle toho, jak řeší praktické úlohy a problémy experimentální i teoretické povahy.</w:t>
      </w:r>
    </w:p>
    <w:p w14:paraId="6AE77945" w14:textId="77777777" w:rsidR="003A3C80" w:rsidRPr="006F5DBD" w:rsidRDefault="003A3C80" w:rsidP="003A3C80">
      <w:pPr>
        <w:spacing w:before="0"/>
        <w:rPr>
          <w:rStyle w:val="Siln"/>
        </w:rPr>
      </w:pPr>
      <w:r w:rsidRPr="006F5DBD">
        <w:rPr>
          <w:rStyle w:val="Siln"/>
        </w:rPr>
        <w:t>Kompetence komunikativní</w:t>
      </w:r>
    </w:p>
    <w:p w14:paraId="4D243724" w14:textId="77777777" w:rsidR="003A3C80" w:rsidRDefault="003A3C80" w:rsidP="003A3C80">
      <w:pPr>
        <w:pStyle w:val="Odstmezery"/>
      </w:pPr>
      <w:r w:rsidRPr="005D3062">
        <w:rPr>
          <w:u w:val="single"/>
        </w:rPr>
        <w:t>Učitel:</w:t>
      </w:r>
      <w:r>
        <w:t xml:space="preserve"> vytváří příležitosti pro vzájemnou komunikaci žáků a jejich spolupráci při řešení úloh, pro formulaci hypotéz, obhajobu názorů a vhodnou argumentaci; vede žáky k tomu, že k vyřešení předloženého úkolu nedílně patří i srozumitelné a přesvědčivé sdělení výsledku jiným; umožňuje žákům využívat moderní </w:t>
      </w:r>
      <w:r>
        <w:lastRenderedPageBreak/>
        <w:t>komunikační a informační prostředky a technologie při zpracování výsledků fyzikálních pozorování a měření.</w:t>
      </w:r>
    </w:p>
    <w:p w14:paraId="01644037" w14:textId="77777777" w:rsidR="003A3C80" w:rsidRPr="006F5DBD" w:rsidRDefault="003A3C80" w:rsidP="003A3C80">
      <w:pPr>
        <w:spacing w:before="0"/>
        <w:rPr>
          <w:rStyle w:val="Siln"/>
        </w:rPr>
      </w:pPr>
      <w:r w:rsidRPr="006F5DBD">
        <w:rPr>
          <w:rStyle w:val="Siln"/>
        </w:rPr>
        <w:t>Kompetence sociální</w:t>
      </w:r>
      <w:r>
        <w:rPr>
          <w:rStyle w:val="Siln"/>
        </w:rPr>
        <w:t xml:space="preserve"> a </w:t>
      </w:r>
      <w:r w:rsidRPr="006F5DBD">
        <w:rPr>
          <w:rStyle w:val="Siln"/>
        </w:rPr>
        <w:t>personální</w:t>
      </w:r>
    </w:p>
    <w:p w14:paraId="7E00332D" w14:textId="77777777" w:rsidR="003A3C80" w:rsidRDefault="003A3C80" w:rsidP="003A3C80">
      <w:pPr>
        <w:pStyle w:val="Odstmezery"/>
      </w:pPr>
      <w:r w:rsidRPr="005D3062">
        <w:rPr>
          <w:u w:val="single"/>
        </w:rPr>
        <w:t>Učitel:</w:t>
      </w:r>
      <w:r>
        <w:t xml:space="preserve"> navozuje podmínky pro diskusi a kritický přístup žáků k závěrům svým i k závěrům spolužáků; tím je učí používat věcné argumenty pro obhajobu svého názoru a přijmout názor spolužáků, je-li podložen přesvědčivými důkazy; rozvíjí sebedůvěru žáků a vytváří příležitosti pro uvědomování si sociálních rolí a vztahů žáků, např. organizováním skupinové práce.</w:t>
      </w:r>
    </w:p>
    <w:p w14:paraId="68B84433" w14:textId="77777777" w:rsidR="003A3C80" w:rsidRPr="006F5DBD" w:rsidRDefault="003A3C80" w:rsidP="003A3C80">
      <w:pPr>
        <w:spacing w:before="0"/>
        <w:rPr>
          <w:rStyle w:val="Siln"/>
        </w:rPr>
      </w:pPr>
      <w:r w:rsidRPr="006F5DBD">
        <w:rPr>
          <w:rStyle w:val="Siln"/>
        </w:rPr>
        <w:t>Kompetence občanská</w:t>
      </w:r>
    </w:p>
    <w:p w14:paraId="001D51D7" w14:textId="77777777" w:rsidR="003A3C80" w:rsidRDefault="003A3C80" w:rsidP="003A3C80">
      <w:pPr>
        <w:pStyle w:val="Odstmezery"/>
      </w:pPr>
      <w:r w:rsidRPr="00DB5385">
        <w:rPr>
          <w:u w:val="single"/>
        </w:rPr>
        <w:t>Učitel:</w:t>
      </w:r>
      <w:r>
        <w:t xml:space="preserve"> diskutuje se žáky při výuce fyziky i mimo ni o užitečnosti technických vynálezů, strojů a prací pro člověka; diskutuje se žáky otázky ochrany životního prostředí; vede žáky k zaujímání postojů k současnému dění ve společnosti.</w:t>
      </w:r>
    </w:p>
    <w:p w14:paraId="7FD95B80" w14:textId="77777777" w:rsidR="003A3C80" w:rsidRPr="006F5DBD" w:rsidRDefault="003A3C80" w:rsidP="003A3C80">
      <w:pPr>
        <w:spacing w:before="0"/>
        <w:rPr>
          <w:rStyle w:val="Siln"/>
        </w:rPr>
      </w:pPr>
      <w:r w:rsidRPr="006F5DBD">
        <w:rPr>
          <w:rStyle w:val="Siln"/>
        </w:rPr>
        <w:t>Kompetence</w:t>
      </w:r>
      <w:r>
        <w:rPr>
          <w:rStyle w:val="Siln"/>
        </w:rPr>
        <w:t xml:space="preserve"> k </w:t>
      </w:r>
      <w:r w:rsidRPr="006F5DBD">
        <w:rPr>
          <w:rStyle w:val="Siln"/>
        </w:rPr>
        <w:t>podnikavosti</w:t>
      </w:r>
    </w:p>
    <w:p w14:paraId="509838C2" w14:textId="77777777" w:rsidR="003A3C80" w:rsidRDefault="003A3C80" w:rsidP="003A3C80">
      <w:pPr>
        <w:pStyle w:val="Odstmezery"/>
      </w:pPr>
      <w:r w:rsidRPr="7603373C">
        <w:rPr>
          <w:u w:val="single"/>
        </w:rPr>
        <w:t>Učitel:</w:t>
      </w:r>
      <w:r>
        <w:t xml:space="preserve"> vede žáky k cílevědomému, zodpovědnému rozhodování o dalším vzdělávání a budoucímu profesnímu zaměření.</w:t>
      </w:r>
    </w:p>
    <w:p w14:paraId="7AC64B0E" w14:textId="77777777" w:rsidR="003A3C80" w:rsidRPr="003A3C80" w:rsidRDefault="003A3C80" w:rsidP="003A3C80">
      <w:pPr>
        <w:spacing w:before="0"/>
        <w:rPr>
          <w:rFonts w:eastAsia="Segoe UI Light"/>
          <w:color w:val="000000" w:themeColor="text1"/>
        </w:rPr>
      </w:pPr>
      <w:r w:rsidRPr="003A3C80">
        <w:rPr>
          <w:rStyle w:val="Siln"/>
          <w:rFonts w:eastAsia="Segoe UI Light"/>
          <w:bCs w:val="0"/>
          <w:color w:val="000000" w:themeColor="text1"/>
        </w:rPr>
        <w:t>Kompetence digitální</w:t>
      </w:r>
    </w:p>
    <w:p w14:paraId="243A5D76" w14:textId="7705A2D9" w:rsidR="003A3C80" w:rsidRPr="003A3C80" w:rsidRDefault="003A3C80" w:rsidP="003A3C80">
      <w:pPr>
        <w:spacing w:before="0"/>
        <w:rPr>
          <w:rFonts w:eastAsia="Segoe UI Light"/>
          <w:color w:val="000000" w:themeColor="text1"/>
          <w:sz w:val="22"/>
          <w:szCs w:val="22"/>
        </w:rPr>
      </w:pPr>
      <w:r w:rsidRPr="003A3C80">
        <w:rPr>
          <w:bCs/>
          <w:u w:val="single"/>
        </w:rPr>
        <w:t xml:space="preserve">Učitel: </w:t>
      </w:r>
      <w:r w:rsidRPr="003A3C80">
        <w:rPr>
          <w:bCs/>
        </w:rPr>
        <w:t>vede</w:t>
      </w:r>
      <w:r w:rsidRPr="003A3C80">
        <w:rPr>
          <w:rStyle w:val="Siln"/>
          <w:rFonts w:eastAsia="Segoe UI Light"/>
          <w:b w:val="0"/>
          <w:color w:val="000000" w:themeColor="text1"/>
          <w:sz w:val="22"/>
          <w:szCs w:val="22"/>
        </w:rPr>
        <w:t xml:space="preserve"> žáky k tomy, aby ovládali potřebnou sadu digitálních zařízení, aplikací a služeb, a využíváli je při školní práci i při zapojení do veřejného života; žák digitální technologie a způsob jejich použití nastavuje a mění podle toho, jak se vyvíjejí dostupné možnosti a jak se mění jeho vlastní potřeby; žák získává, posuzuje, spravuje, sdílí a sděluje data, informace a digitální obsah v různých formátech a volí k tomu volí efektivní postupy, strategie a způsoby, které odpovídají konkrétní situaci a účelu; žák dokáže vytvářet, vylepšovat a propojuje digitální obsah v různých formátech; vyjadřovat se za pomoci digitálních prostředků; žák je veden k tomy, aby navrhoval prostřednictvím digitálních technologií taková řešení, která mu pomohou vylepšitstávajíc postupy či technologie a dokáza si poradit s technickými problémy;</w:t>
      </w:r>
    </w:p>
    <w:p w14:paraId="6E2037A1" w14:textId="77777777" w:rsidR="003A3C80" w:rsidRPr="003A3C80" w:rsidRDefault="003A3C80" w:rsidP="003A3C80">
      <w:pPr>
        <w:spacing w:before="0"/>
        <w:rPr>
          <w:rFonts w:eastAsia="Segoe UI Light"/>
          <w:color w:val="000000" w:themeColor="text1"/>
          <w:sz w:val="22"/>
          <w:szCs w:val="22"/>
        </w:rPr>
      </w:pPr>
      <w:r w:rsidRPr="003A3C80">
        <w:rPr>
          <w:rStyle w:val="Siln"/>
          <w:rFonts w:eastAsia="Segoe UI Light"/>
          <w:b w:val="0"/>
          <w:color w:val="000000" w:themeColor="text1"/>
          <w:sz w:val="22"/>
          <w:szCs w:val="22"/>
        </w:rPr>
        <w:t>Žák se dokáže vyrovnat s proměnlivostí digitálních technologií a dokáže posooudit, jak vývoj technologií ovlivňuje různé aspekty života jedince a společnosti a životní prostředí, zvažuje kriticky rizika a přínosy moderních technologií;</w:t>
      </w:r>
    </w:p>
    <w:p w14:paraId="65030B6E" w14:textId="77777777" w:rsidR="003A3C80" w:rsidRPr="003A3C80" w:rsidRDefault="003A3C80" w:rsidP="003A3C80">
      <w:pPr>
        <w:pStyle w:val="Odstmezery"/>
      </w:pPr>
      <w:r w:rsidRPr="003A3C80">
        <w:rPr>
          <w:rStyle w:val="Siln"/>
          <w:rFonts w:eastAsia="Segoe UI Light"/>
          <w:b w:val="0"/>
          <w:color w:val="000000" w:themeColor="text1"/>
          <w:szCs w:val="22"/>
        </w:rPr>
        <w:t>Žák je vedn k tomu, aby předcházel situacím ohrožujícím bezpečnost zařízení i dat a také situacím ohrožujícím jeho tělesné a duševní zdraví; při spolupráci, komunikaci a sdílení informací v digitálním prostředí jedná eticky, s ohleduplností a respektem k druhým.</w:t>
      </w:r>
    </w:p>
    <w:p w14:paraId="151BF551" w14:textId="77777777" w:rsidR="003A3C80" w:rsidRPr="006F5DBD" w:rsidRDefault="003A3C80" w:rsidP="00C776FD">
      <w:pPr>
        <w:spacing w:after="120"/>
        <w:rPr>
          <w:rStyle w:val="Siln"/>
        </w:rPr>
      </w:pPr>
      <w:r w:rsidRPr="006F5DBD">
        <w:rPr>
          <w:rStyle w:val="Siln"/>
        </w:rPr>
        <w:t>Rozpis učiva</w:t>
      </w:r>
      <w:r>
        <w:rPr>
          <w:rStyle w:val="Siln"/>
        </w:rPr>
        <w:t xml:space="preserve"> a </w:t>
      </w:r>
      <w:r w:rsidRPr="006F5DBD">
        <w:rPr>
          <w:rStyle w:val="Siln"/>
        </w:rPr>
        <w:t>výsledků vzdělávání</w:t>
      </w:r>
    </w:p>
    <w:p w14:paraId="6C9EE5D6" w14:textId="77777777" w:rsidR="003A3C80" w:rsidRPr="00F41AB9" w:rsidRDefault="003A3C80" w:rsidP="00C776FD">
      <w:pPr>
        <w:pStyle w:val="Odsttunnadpis"/>
        <w:spacing w:after="120" w:line="288" w:lineRule="auto"/>
      </w:pPr>
      <w:r>
        <w:t xml:space="preserve">Ročník: </w:t>
      </w:r>
      <w:r>
        <w:fldChar w:fldCharType="begin">
          <w:ffData>
            <w:name w:val="Text9"/>
            <w:enabled/>
            <w:calcOnExit w:val="0"/>
            <w:textInput>
              <w:default w:val="4."/>
              <w:maxLength w:val="2"/>
            </w:textInput>
          </w:ffData>
        </w:fldChar>
      </w:r>
      <w:r>
        <w:instrText xml:space="preserve"> FORMTEXT </w:instrText>
      </w:r>
      <w:r>
        <w:fldChar w:fldCharType="separate"/>
      </w:r>
      <w:r>
        <w:rPr>
          <w:noProof/>
        </w:rPr>
        <w:t>4.</w:t>
      </w:r>
      <w: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3A3C80" w:rsidRPr="00E246EB" w14:paraId="13461676" w14:textId="77777777" w:rsidTr="00DE4752">
        <w:tc>
          <w:tcPr>
            <w:tcW w:w="3685" w:type="dxa"/>
            <w:shd w:val="clear" w:color="auto" w:fill="BFBFBF"/>
            <w:vAlign w:val="center"/>
          </w:tcPr>
          <w:p w14:paraId="26E43289" w14:textId="77777777" w:rsidR="003A3C80" w:rsidRPr="00EF4B1C" w:rsidRDefault="003A3C80" w:rsidP="00DE4752">
            <w:pPr>
              <w:spacing w:before="0" w:line="240" w:lineRule="auto"/>
              <w:jc w:val="center"/>
              <w:rPr>
                <w:b/>
              </w:rPr>
            </w:pPr>
            <w:r w:rsidRPr="00EF4B1C">
              <w:rPr>
                <w:b/>
              </w:rPr>
              <w:t>Očekávané výstupy</w:t>
            </w:r>
          </w:p>
        </w:tc>
        <w:tc>
          <w:tcPr>
            <w:tcW w:w="3118" w:type="dxa"/>
            <w:shd w:val="clear" w:color="auto" w:fill="BFBFBF"/>
            <w:vAlign w:val="center"/>
          </w:tcPr>
          <w:p w14:paraId="1B738BE9" w14:textId="77777777" w:rsidR="003A3C80" w:rsidRPr="00EF4B1C" w:rsidRDefault="003A3C80" w:rsidP="00DE4752">
            <w:pPr>
              <w:spacing w:before="0" w:line="240" w:lineRule="auto"/>
              <w:jc w:val="center"/>
              <w:rPr>
                <w:b/>
              </w:rPr>
            </w:pPr>
            <w:r w:rsidRPr="00EF4B1C">
              <w:rPr>
                <w:b/>
              </w:rPr>
              <w:t>Učivo</w:t>
            </w:r>
          </w:p>
        </w:tc>
        <w:tc>
          <w:tcPr>
            <w:tcW w:w="2835" w:type="dxa"/>
            <w:shd w:val="clear" w:color="auto" w:fill="BFBFBF"/>
            <w:vAlign w:val="center"/>
          </w:tcPr>
          <w:p w14:paraId="3ACB30D4" w14:textId="77777777" w:rsidR="003A3C80" w:rsidRPr="00EF4B1C" w:rsidRDefault="003A3C80" w:rsidP="00DE4752">
            <w:pPr>
              <w:spacing w:before="0" w:line="240" w:lineRule="auto"/>
              <w:jc w:val="center"/>
              <w:rPr>
                <w:b/>
              </w:rPr>
            </w:pPr>
            <w:r w:rsidRPr="00EF4B1C">
              <w:rPr>
                <w:b/>
              </w:rPr>
              <w:t>Průřezová témata,</w:t>
            </w:r>
          </w:p>
          <w:p w14:paraId="201CFDEC" w14:textId="77777777" w:rsidR="003A3C80" w:rsidRPr="00EF4B1C" w:rsidRDefault="003A3C80" w:rsidP="00DE4752">
            <w:pPr>
              <w:spacing w:before="0" w:line="240" w:lineRule="auto"/>
              <w:jc w:val="center"/>
              <w:rPr>
                <w:b/>
              </w:rPr>
            </w:pPr>
            <w:r w:rsidRPr="00EF4B1C">
              <w:rPr>
                <w:b/>
              </w:rPr>
              <w:t>MP vztahy</w:t>
            </w:r>
          </w:p>
        </w:tc>
      </w:tr>
      <w:tr w:rsidR="003A3C80" w:rsidRPr="00E246EB" w14:paraId="0C9A8736" w14:textId="77777777" w:rsidTr="00DE4752">
        <w:tc>
          <w:tcPr>
            <w:tcW w:w="3685" w:type="dxa"/>
          </w:tcPr>
          <w:p w14:paraId="02D86A8A" w14:textId="77777777" w:rsidR="003A3C80" w:rsidRPr="005D3062" w:rsidRDefault="003A3C80" w:rsidP="00CC5C4F">
            <w:pPr>
              <w:pStyle w:val="Tabulkaodrazky"/>
              <w:numPr>
                <w:ilvl w:val="0"/>
                <w:numId w:val="9"/>
              </w:numPr>
              <w:tabs>
                <w:tab w:val="num" w:pos="227"/>
              </w:tabs>
              <w:ind w:left="227" w:hanging="227"/>
            </w:pPr>
            <w:r w:rsidRPr="005D3062">
              <w:lastRenderedPageBreak/>
              <w:t>užívá</w:t>
            </w:r>
            <w:r>
              <w:t xml:space="preserve"> s </w:t>
            </w:r>
            <w:r w:rsidRPr="005D3062">
              <w:t>porozuměním zákonné měřicí jednotky pro vyjadřování hodnot veličin</w:t>
            </w:r>
            <w:r>
              <w:t xml:space="preserve"> a </w:t>
            </w:r>
            <w:r w:rsidRPr="005D3062">
              <w:t>při řešení úloh</w:t>
            </w:r>
          </w:p>
          <w:p w14:paraId="437BD00D" w14:textId="77777777" w:rsidR="003A3C80" w:rsidRPr="005D3062" w:rsidRDefault="003A3C80" w:rsidP="00CC5C4F">
            <w:pPr>
              <w:pStyle w:val="Tabulkaodrazky"/>
              <w:numPr>
                <w:ilvl w:val="0"/>
                <w:numId w:val="9"/>
              </w:numPr>
              <w:tabs>
                <w:tab w:val="num" w:pos="227"/>
              </w:tabs>
              <w:ind w:left="227" w:hanging="227"/>
            </w:pPr>
            <w:r w:rsidRPr="005D3062">
              <w:t>rozlišuje skalární veličiny od vektorových veličin, rozlišuje skalární součin vektoru</w:t>
            </w:r>
            <w:r>
              <w:t xml:space="preserve"> a </w:t>
            </w:r>
            <w:r w:rsidRPr="005D3062">
              <w:t>vektorový součin vektoru</w:t>
            </w:r>
          </w:p>
          <w:p w14:paraId="7FE96B19" w14:textId="77777777" w:rsidR="003A3C80" w:rsidRPr="005D3062" w:rsidRDefault="003A3C80" w:rsidP="00CC5C4F">
            <w:pPr>
              <w:pStyle w:val="Tabulkaodrazky"/>
              <w:numPr>
                <w:ilvl w:val="0"/>
                <w:numId w:val="9"/>
              </w:numPr>
              <w:tabs>
                <w:tab w:val="num" w:pos="227"/>
              </w:tabs>
              <w:ind w:left="227" w:hanging="227"/>
            </w:pPr>
            <w:r w:rsidRPr="005D3062">
              <w:t>rozhodne,</w:t>
            </w:r>
            <w:r>
              <w:t xml:space="preserve"> o </w:t>
            </w:r>
            <w:r w:rsidRPr="005D3062">
              <w:t>jaký druh pohybu se jedná</w:t>
            </w:r>
          </w:p>
          <w:p w14:paraId="38BE8FE6" w14:textId="77777777" w:rsidR="003A3C80" w:rsidRPr="005D3062" w:rsidRDefault="003A3C80" w:rsidP="00CC5C4F">
            <w:pPr>
              <w:pStyle w:val="Tabulkaodrazky"/>
              <w:numPr>
                <w:ilvl w:val="0"/>
                <w:numId w:val="9"/>
              </w:numPr>
              <w:tabs>
                <w:tab w:val="num" w:pos="227"/>
              </w:tabs>
              <w:ind w:left="227" w:hanging="227"/>
            </w:pPr>
            <w:r w:rsidRPr="005D3062">
              <w:t>používá základní kinematické vztahy při řešení úloh</w:t>
            </w:r>
          </w:p>
          <w:p w14:paraId="01A3411A" w14:textId="77777777" w:rsidR="003A3C80" w:rsidRPr="005D3062" w:rsidRDefault="003A3C80" w:rsidP="00CC5C4F">
            <w:pPr>
              <w:pStyle w:val="Tabulkaodrazky"/>
              <w:numPr>
                <w:ilvl w:val="0"/>
                <w:numId w:val="9"/>
              </w:numPr>
              <w:tabs>
                <w:tab w:val="num" w:pos="227"/>
              </w:tabs>
              <w:ind w:left="227" w:hanging="227"/>
            </w:pPr>
            <w:r w:rsidRPr="005D3062">
              <w:t>se</w:t>
            </w:r>
            <w:r>
              <w:t>strojí grafy závislosti dráhy a </w:t>
            </w:r>
            <w:r w:rsidRPr="005D3062">
              <w:t>rychlosti na čase</w:t>
            </w:r>
          </w:p>
          <w:p w14:paraId="6F052E0D" w14:textId="77777777" w:rsidR="003A3C80" w:rsidRPr="005D3062" w:rsidRDefault="003A3C80" w:rsidP="00CC5C4F">
            <w:pPr>
              <w:pStyle w:val="Tabulkaodrazky"/>
              <w:numPr>
                <w:ilvl w:val="0"/>
                <w:numId w:val="9"/>
              </w:numPr>
              <w:tabs>
                <w:tab w:val="num" w:pos="227"/>
              </w:tabs>
              <w:ind w:left="227" w:hanging="227"/>
            </w:pPr>
            <w:r w:rsidRPr="005D3062">
              <w:t>používá Newtonovy pohybové zákony při řešení úloh</w:t>
            </w:r>
          </w:p>
          <w:p w14:paraId="34C49DFD" w14:textId="77777777" w:rsidR="003A3C80" w:rsidRPr="005D3062" w:rsidRDefault="003A3C80" w:rsidP="00CC5C4F">
            <w:pPr>
              <w:pStyle w:val="Tabulkaodrazky"/>
              <w:numPr>
                <w:ilvl w:val="0"/>
                <w:numId w:val="9"/>
              </w:numPr>
              <w:tabs>
                <w:tab w:val="num" w:pos="227"/>
              </w:tabs>
              <w:ind w:left="227" w:hanging="227"/>
            </w:pPr>
            <w:r w:rsidRPr="005D3062">
              <w:t>využívá zákon zachování hybnosti při řešení úloh</w:t>
            </w:r>
          </w:p>
          <w:p w14:paraId="75EDBC43" w14:textId="77777777" w:rsidR="003A3C80" w:rsidRPr="005D3062" w:rsidRDefault="003A3C80" w:rsidP="00CC5C4F">
            <w:pPr>
              <w:pStyle w:val="Tabulkaodrazky"/>
              <w:numPr>
                <w:ilvl w:val="0"/>
                <w:numId w:val="9"/>
              </w:numPr>
              <w:tabs>
                <w:tab w:val="num" w:pos="227"/>
              </w:tabs>
              <w:ind w:left="227" w:hanging="227"/>
            </w:pPr>
            <w:r w:rsidRPr="005D3062">
              <w:t>uvede příklady, kdy těleso ko</w:t>
            </w:r>
            <w:r>
              <w:t>ná, a </w:t>
            </w:r>
            <w:r w:rsidRPr="005D3062">
              <w:t>kdy nekoná práci</w:t>
            </w:r>
          </w:p>
          <w:p w14:paraId="3C5C4FE0" w14:textId="77777777" w:rsidR="003A3C80" w:rsidRPr="005D3062" w:rsidRDefault="003A3C80" w:rsidP="00CC5C4F">
            <w:pPr>
              <w:pStyle w:val="Tabulkaodrazky"/>
              <w:numPr>
                <w:ilvl w:val="0"/>
                <w:numId w:val="9"/>
              </w:numPr>
              <w:tabs>
                <w:tab w:val="num" w:pos="227"/>
              </w:tabs>
              <w:ind w:left="227" w:hanging="227"/>
            </w:pPr>
            <w:r w:rsidRPr="005D3062">
              <w:t>využívá zákona zachování mechanické energie</w:t>
            </w:r>
          </w:p>
          <w:p w14:paraId="3C710FD4" w14:textId="77777777" w:rsidR="003A3C80" w:rsidRPr="005D3062" w:rsidRDefault="003A3C80" w:rsidP="00CC5C4F">
            <w:pPr>
              <w:pStyle w:val="Tabulkaodrazky"/>
              <w:numPr>
                <w:ilvl w:val="0"/>
                <w:numId w:val="9"/>
              </w:numPr>
              <w:tabs>
                <w:tab w:val="num" w:pos="227"/>
              </w:tabs>
              <w:ind w:left="227" w:hanging="227"/>
            </w:pPr>
            <w:r w:rsidRPr="005D3062">
              <w:t>řeší praktické úlohy na moment síly</w:t>
            </w:r>
            <w:r>
              <w:t xml:space="preserve"> a </w:t>
            </w:r>
            <w:r w:rsidRPr="005D3062">
              <w:t>momentovou větu</w:t>
            </w:r>
          </w:p>
          <w:p w14:paraId="58790E7B" w14:textId="77777777" w:rsidR="003A3C80" w:rsidRPr="005D3062" w:rsidRDefault="003A3C80" w:rsidP="00CC5C4F">
            <w:pPr>
              <w:pStyle w:val="Tabulkaodrazky"/>
              <w:numPr>
                <w:ilvl w:val="0"/>
                <w:numId w:val="9"/>
              </w:numPr>
              <w:tabs>
                <w:tab w:val="num" w:pos="227"/>
              </w:tabs>
              <w:ind w:left="227" w:hanging="227"/>
            </w:pPr>
            <w:r w:rsidRPr="005D3062">
              <w:t>řeší úlohy užití</w:t>
            </w:r>
            <w:r>
              <w:t>m Pascalova, Archimedova zákona,</w:t>
            </w:r>
            <w:r w:rsidRPr="005D3062">
              <w:t xml:space="preserve"> použitím rovnice kontinuity</w:t>
            </w:r>
            <w:r>
              <w:t xml:space="preserve"> a </w:t>
            </w:r>
            <w:proofErr w:type="spellStart"/>
            <w:r w:rsidRPr="005D3062">
              <w:t>Bernoulliho</w:t>
            </w:r>
            <w:proofErr w:type="spellEnd"/>
            <w:r w:rsidRPr="005D3062">
              <w:t xml:space="preserve"> rovnice</w:t>
            </w:r>
          </w:p>
          <w:p w14:paraId="372D760D" w14:textId="77777777" w:rsidR="003A3C80" w:rsidRPr="005D3062" w:rsidRDefault="003A3C80" w:rsidP="00CC5C4F">
            <w:pPr>
              <w:pStyle w:val="Tabulkaodrazky"/>
              <w:numPr>
                <w:ilvl w:val="0"/>
                <w:numId w:val="9"/>
              </w:numPr>
              <w:tabs>
                <w:tab w:val="num" w:pos="227"/>
              </w:tabs>
              <w:ind w:left="227" w:hanging="227"/>
            </w:pPr>
            <w:r w:rsidRPr="005D3062">
              <w:t>uvede příklady potvrzující kinetickou teorii látek</w:t>
            </w:r>
          </w:p>
          <w:p w14:paraId="6616A3BE" w14:textId="77777777" w:rsidR="003A3C80" w:rsidRPr="005D3062" w:rsidRDefault="003A3C80" w:rsidP="00CC5C4F">
            <w:pPr>
              <w:pStyle w:val="Tabulkaodrazky"/>
              <w:numPr>
                <w:ilvl w:val="0"/>
                <w:numId w:val="9"/>
              </w:numPr>
              <w:tabs>
                <w:tab w:val="num" w:pos="227"/>
              </w:tabs>
              <w:ind w:left="227" w:hanging="227"/>
            </w:pPr>
            <w:r w:rsidRPr="005D3062">
              <w:t>sestaví kalorimetrickou rovnici</w:t>
            </w:r>
            <w:r>
              <w:t xml:space="preserve"> a </w:t>
            </w:r>
            <w:r w:rsidRPr="005D3062">
              <w:t>řeší úlohy na její použití</w:t>
            </w:r>
          </w:p>
          <w:p w14:paraId="0D9493C2" w14:textId="77777777" w:rsidR="003A3C80" w:rsidRPr="005D3062" w:rsidRDefault="003A3C80" w:rsidP="00CC5C4F">
            <w:pPr>
              <w:pStyle w:val="Tabulkaodrazky"/>
              <w:numPr>
                <w:ilvl w:val="0"/>
                <w:numId w:val="9"/>
              </w:numPr>
              <w:tabs>
                <w:tab w:val="num" w:pos="227"/>
              </w:tabs>
              <w:ind w:left="227" w:hanging="227"/>
            </w:pPr>
            <w:r w:rsidRPr="005D3062">
              <w:t>využívá stavovou rovnici ideálního plynu</w:t>
            </w:r>
            <w:r>
              <w:t xml:space="preserve"> a </w:t>
            </w:r>
            <w:r w:rsidRPr="005D3062">
              <w:t>stálé hmotnosti při řešení problémů spojených</w:t>
            </w:r>
            <w:r>
              <w:t xml:space="preserve"> s </w:t>
            </w:r>
            <w:r w:rsidRPr="005D3062">
              <w:t>jeho stavovými změnami</w:t>
            </w:r>
          </w:p>
          <w:p w14:paraId="17F523E4" w14:textId="77777777" w:rsidR="003A3C80" w:rsidRPr="005D3062" w:rsidRDefault="003A3C80" w:rsidP="00CC5C4F">
            <w:pPr>
              <w:pStyle w:val="Tabulkaodrazky"/>
              <w:numPr>
                <w:ilvl w:val="0"/>
                <w:numId w:val="9"/>
              </w:numPr>
              <w:tabs>
                <w:tab w:val="num" w:pos="227"/>
              </w:tabs>
              <w:ind w:left="227" w:hanging="227"/>
            </w:pPr>
            <w:r w:rsidRPr="005D3062">
              <w:t>řeší úlohy na výpočet práce plynu při stálém tlaku</w:t>
            </w:r>
          </w:p>
          <w:p w14:paraId="326E8DF6" w14:textId="77777777" w:rsidR="003A3C80" w:rsidRPr="005D3062" w:rsidRDefault="003A3C80" w:rsidP="00CC5C4F">
            <w:pPr>
              <w:pStyle w:val="Tabulkaodrazky"/>
              <w:numPr>
                <w:ilvl w:val="0"/>
                <w:numId w:val="9"/>
              </w:numPr>
              <w:tabs>
                <w:tab w:val="num" w:pos="227"/>
              </w:tabs>
              <w:ind w:left="227" w:hanging="227"/>
            </w:pPr>
            <w:r w:rsidRPr="005D3062">
              <w:t>rozlišuje krystalické</w:t>
            </w:r>
            <w:r>
              <w:t xml:space="preserve"> a </w:t>
            </w:r>
            <w:r w:rsidRPr="005D3062">
              <w:t>amorfní látky</w:t>
            </w:r>
          </w:p>
          <w:p w14:paraId="5648EFAE" w14:textId="77777777" w:rsidR="003A3C80" w:rsidRPr="005D3062" w:rsidRDefault="003A3C80" w:rsidP="00CC5C4F">
            <w:pPr>
              <w:pStyle w:val="Tabulkaodrazky"/>
              <w:numPr>
                <w:ilvl w:val="0"/>
                <w:numId w:val="9"/>
              </w:numPr>
              <w:tabs>
                <w:tab w:val="num" w:pos="227"/>
              </w:tabs>
              <w:ind w:left="227" w:hanging="227"/>
            </w:pPr>
            <w:r w:rsidRPr="005D3062">
              <w:t>řeší úlohy</w:t>
            </w:r>
            <w:r>
              <w:t xml:space="preserve"> s </w:t>
            </w:r>
            <w:r w:rsidRPr="005D3062">
              <w:t>použitím Hookova zákona</w:t>
            </w:r>
          </w:p>
          <w:p w14:paraId="471FD3D5" w14:textId="77777777" w:rsidR="003A3C80" w:rsidRPr="005D3062" w:rsidRDefault="003A3C80" w:rsidP="00CC5C4F">
            <w:pPr>
              <w:pStyle w:val="Tabulkaodrazky"/>
              <w:numPr>
                <w:ilvl w:val="0"/>
                <w:numId w:val="9"/>
              </w:numPr>
              <w:tabs>
                <w:tab w:val="num" w:pos="227"/>
              </w:tabs>
              <w:ind w:left="227" w:hanging="227"/>
            </w:pPr>
            <w:r w:rsidRPr="005D3062">
              <w:t>vysvětlí vlastnosti molekul povrchové vrstvy</w:t>
            </w:r>
          </w:p>
          <w:p w14:paraId="2B0E6241" w14:textId="77777777" w:rsidR="003A3C80" w:rsidRPr="005D3062" w:rsidRDefault="003A3C80" w:rsidP="00CC5C4F">
            <w:pPr>
              <w:pStyle w:val="Tabulkaodrazky"/>
              <w:numPr>
                <w:ilvl w:val="0"/>
                <w:numId w:val="9"/>
              </w:numPr>
              <w:tabs>
                <w:tab w:val="num" w:pos="227"/>
              </w:tabs>
              <w:ind w:left="227" w:hanging="227"/>
            </w:pPr>
            <w:r w:rsidRPr="005D3062">
              <w:t>sestaví</w:t>
            </w:r>
            <w:r>
              <w:t xml:space="preserve"> a </w:t>
            </w:r>
            <w:r w:rsidRPr="005D3062">
              <w:t>řeší kalorimetrickou rovnici zahrnující změny skupenství</w:t>
            </w:r>
          </w:p>
          <w:p w14:paraId="61DC2337" w14:textId="77777777" w:rsidR="003A3C80" w:rsidRPr="005D3062" w:rsidRDefault="003A3C80" w:rsidP="00CC5C4F">
            <w:pPr>
              <w:pStyle w:val="Tabulkaodrazky"/>
              <w:numPr>
                <w:ilvl w:val="0"/>
                <w:numId w:val="9"/>
              </w:numPr>
              <w:tabs>
                <w:tab w:val="num" w:pos="227"/>
              </w:tabs>
              <w:ind w:left="227" w:hanging="227"/>
            </w:pPr>
            <w:r w:rsidRPr="005D3062">
              <w:lastRenderedPageBreak/>
              <w:t>popíše souvislost harmonického pohybu</w:t>
            </w:r>
            <w:r>
              <w:t xml:space="preserve"> s </w:t>
            </w:r>
            <w:r w:rsidRPr="005D3062">
              <w:t>rovnoměrným pohybem bodu po kružnici</w:t>
            </w:r>
          </w:p>
          <w:p w14:paraId="553FD962" w14:textId="77777777" w:rsidR="003A3C80" w:rsidRPr="005D3062" w:rsidRDefault="003A3C80" w:rsidP="00CC5C4F">
            <w:pPr>
              <w:pStyle w:val="Tabulkaodrazky"/>
              <w:numPr>
                <w:ilvl w:val="0"/>
                <w:numId w:val="9"/>
              </w:numPr>
              <w:tabs>
                <w:tab w:val="num" w:pos="227"/>
              </w:tabs>
              <w:ind w:left="227" w:hanging="227"/>
            </w:pPr>
            <w:r w:rsidRPr="005D3062">
              <w:t>řeší úlohy</w:t>
            </w:r>
            <w:r>
              <w:t xml:space="preserve"> s </w:t>
            </w:r>
            <w:r w:rsidRPr="005D3062">
              <w:t>použitím vztahu pro okamžitou výchylku kmitavého pohybu bodu</w:t>
            </w:r>
          </w:p>
          <w:p w14:paraId="0D836DBB" w14:textId="77777777" w:rsidR="003A3C80" w:rsidRPr="00A7050D" w:rsidRDefault="003A3C80" w:rsidP="00CC5C4F">
            <w:pPr>
              <w:pStyle w:val="Tabulkaodrazky"/>
              <w:numPr>
                <w:ilvl w:val="0"/>
                <w:numId w:val="9"/>
              </w:numPr>
              <w:tabs>
                <w:tab w:val="num" w:pos="227"/>
              </w:tabs>
              <w:ind w:left="227" w:hanging="227"/>
            </w:pPr>
            <w:r w:rsidRPr="00A7050D">
              <w:t>popíše vznik vlnění</w:t>
            </w:r>
            <w:r>
              <w:t xml:space="preserve"> v </w:t>
            </w:r>
            <w:r w:rsidRPr="00A7050D">
              <w:t>pružném látkovém prostředí</w:t>
            </w:r>
          </w:p>
          <w:p w14:paraId="06154C58" w14:textId="77777777" w:rsidR="003A3C80" w:rsidRPr="00A7050D" w:rsidRDefault="003A3C80" w:rsidP="00CC5C4F">
            <w:pPr>
              <w:pStyle w:val="Tabulkaodrazky"/>
              <w:numPr>
                <w:ilvl w:val="0"/>
                <w:numId w:val="9"/>
              </w:numPr>
              <w:tabs>
                <w:tab w:val="num" w:pos="227"/>
              </w:tabs>
              <w:ind w:left="227" w:hanging="227"/>
            </w:pPr>
            <w:r w:rsidRPr="00A7050D">
              <w:t>objasní vznik stojatého vlnění</w:t>
            </w:r>
          </w:p>
          <w:p w14:paraId="7A1E824A" w14:textId="77777777" w:rsidR="003A3C80" w:rsidRPr="00A7050D" w:rsidRDefault="003A3C80" w:rsidP="00CC5C4F">
            <w:pPr>
              <w:pStyle w:val="Tabulkaodrazky"/>
              <w:numPr>
                <w:ilvl w:val="0"/>
                <w:numId w:val="9"/>
              </w:numPr>
              <w:tabs>
                <w:tab w:val="num" w:pos="227"/>
              </w:tabs>
              <w:ind w:left="227" w:hanging="227"/>
            </w:pPr>
            <w:r w:rsidRPr="00A7050D">
              <w:t>rozliší, kdy jde</w:t>
            </w:r>
            <w:r>
              <w:t xml:space="preserve"> o </w:t>
            </w:r>
            <w:r w:rsidRPr="00A7050D">
              <w:t>zvuk, ultrazvuk, infrazvuk</w:t>
            </w:r>
          </w:p>
          <w:p w14:paraId="7F79452B" w14:textId="77777777" w:rsidR="003A3C80" w:rsidRPr="00A7050D" w:rsidRDefault="003A3C80" w:rsidP="00CC5C4F">
            <w:pPr>
              <w:pStyle w:val="Tabulkaodrazky"/>
              <w:numPr>
                <w:ilvl w:val="0"/>
                <w:numId w:val="9"/>
              </w:numPr>
              <w:tabs>
                <w:tab w:val="num" w:pos="227"/>
              </w:tabs>
              <w:ind w:left="227" w:hanging="227"/>
            </w:pPr>
            <w:r w:rsidRPr="00A7050D">
              <w:t>řeší úlohy užitím Coulombova zákona</w:t>
            </w:r>
          </w:p>
          <w:p w14:paraId="6A5F7F39" w14:textId="77777777" w:rsidR="003A3C80" w:rsidRPr="00A7050D" w:rsidRDefault="003A3C80" w:rsidP="00CC5C4F">
            <w:pPr>
              <w:pStyle w:val="Tabulkaodrazky"/>
              <w:numPr>
                <w:ilvl w:val="0"/>
                <w:numId w:val="9"/>
              </w:numPr>
              <w:tabs>
                <w:tab w:val="num" w:pos="227"/>
              </w:tabs>
              <w:ind w:left="227" w:hanging="227"/>
            </w:pPr>
            <w:r w:rsidRPr="00A7050D">
              <w:t>popíše elektrické pole pomocí intenzity napětí</w:t>
            </w:r>
            <w:r>
              <w:t xml:space="preserve"> a </w:t>
            </w:r>
            <w:r w:rsidRPr="00A7050D">
              <w:t>potenciálu, znázorní radiální</w:t>
            </w:r>
            <w:r>
              <w:t xml:space="preserve"> a </w:t>
            </w:r>
            <w:r w:rsidRPr="00A7050D">
              <w:t>homogenní pole</w:t>
            </w:r>
          </w:p>
          <w:p w14:paraId="6CA0B09B" w14:textId="77777777" w:rsidR="003A3C80" w:rsidRPr="00A7050D" w:rsidRDefault="003A3C80" w:rsidP="00CC5C4F">
            <w:pPr>
              <w:pStyle w:val="Tabulkaodrazky"/>
              <w:numPr>
                <w:ilvl w:val="0"/>
                <w:numId w:val="9"/>
              </w:numPr>
              <w:tabs>
                <w:tab w:val="num" w:pos="227"/>
              </w:tabs>
              <w:ind w:left="227" w:hanging="227"/>
            </w:pPr>
            <w:r w:rsidRPr="00A7050D">
              <w:t>vysvětlí mechanismus vedení elektrického proudu</w:t>
            </w:r>
          </w:p>
          <w:p w14:paraId="6BA410A9" w14:textId="77777777" w:rsidR="003A3C80" w:rsidRPr="00A7050D" w:rsidRDefault="003A3C80" w:rsidP="00CC5C4F">
            <w:pPr>
              <w:pStyle w:val="Tabulkaodrazky"/>
              <w:numPr>
                <w:ilvl w:val="0"/>
                <w:numId w:val="9"/>
              </w:numPr>
              <w:tabs>
                <w:tab w:val="num" w:pos="227"/>
              </w:tabs>
              <w:ind w:left="227" w:hanging="227"/>
            </w:pPr>
            <w:r w:rsidRPr="00A7050D">
              <w:t>využívá Ohmův zákon pro část obvodu</w:t>
            </w:r>
            <w:r>
              <w:t xml:space="preserve"> i </w:t>
            </w:r>
            <w:r w:rsidRPr="00A7050D">
              <w:t>pro uzavřený obvod při řešení úloh</w:t>
            </w:r>
          </w:p>
          <w:p w14:paraId="10200208" w14:textId="77777777" w:rsidR="003A3C80" w:rsidRPr="00A7050D" w:rsidRDefault="003A3C80" w:rsidP="00CC5C4F">
            <w:pPr>
              <w:pStyle w:val="Tabulkaodrazky"/>
              <w:numPr>
                <w:ilvl w:val="0"/>
                <w:numId w:val="9"/>
              </w:numPr>
              <w:tabs>
                <w:tab w:val="num" w:pos="227"/>
              </w:tabs>
              <w:ind w:left="227" w:hanging="227"/>
            </w:pPr>
            <w:r w:rsidRPr="00A7050D">
              <w:t>vysvětlí vlastní</w:t>
            </w:r>
            <w:r>
              <w:t xml:space="preserve"> a </w:t>
            </w:r>
            <w:r w:rsidRPr="00A7050D">
              <w:t>nevlastní vodivost polovodičů</w:t>
            </w:r>
          </w:p>
          <w:p w14:paraId="36FAB045" w14:textId="77777777" w:rsidR="003A3C80" w:rsidRPr="00A7050D" w:rsidRDefault="003A3C80" w:rsidP="00CC5C4F">
            <w:pPr>
              <w:pStyle w:val="Tabulkaodrazky"/>
              <w:numPr>
                <w:ilvl w:val="0"/>
                <w:numId w:val="9"/>
              </w:numPr>
              <w:tabs>
                <w:tab w:val="num" w:pos="227"/>
              </w:tabs>
              <w:ind w:left="227" w:hanging="227"/>
            </w:pPr>
            <w:r w:rsidRPr="00A7050D">
              <w:t>řeší úlohy</w:t>
            </w:r>
            <w:r>
              <w:t xml:space="preserve"> s </w:t>
            </w:r>
            <w:r w:rsidRPr="00A7050D">
              <w:t>použitím Faradayových zákonů</w:t>
            </w:r>
          </w:p>
          <w:p w14:paraId="4A4905DB" w14:textId="77777777" w:rsidR="003A3C80" w:rsidRPr="00A7050D" w:rsidRDefault="003A3C80" w:rsidP="00CC5C4F">
            <w:pPr>
              <w:pStyle w:val="Tabulkaodrazky"/>
              <w:numPr>
                <w:ilvl w:val="0"/>
                <w:numId w:val="9"/>
              </w:numPr>
              <w:tabs>
                <w:tab w:val="num" w:pos="227"/>
              </w:tabs>
              <w:ind w:left="227" w:hanging="227"/>
            </w:pPr>
            <w:r w:rsidRPr="00A7050D">
              <w:t>popíše jednotlivé druhy výboje</w:t>
            </w:r>
          </w:p>
          <w:p w14:paraId="6E7284A3" w14:textId="77777777" w:rsidR="003A3C80" w:rsidRPr="00A7050D" w:rsidRDefault="003A3C80" w:rsidP="00CC5C4F">
            <w:pPr>
              <w:pStyle w:val="Tabulkaodrazky"/>
              <w:numPr>
                <w:ilvl w:val="0"/>
                <w:numId w:val="9"/>
              </w:numPr>
              <w:tabs>
                <w:tab w:val="num" w:pos="227"/>
              </w:tabs>
              <w:ind w:left="227" w:hanging="227"/>
            </w:pPr>
            <w:r w:rsidRPr="00A7050D">
              <w:t>znázorní indukčními čarami magnetické pole permanentního magnetu, přímého vodiče</w:t>
            </w:r>
            <w:r>
              <w:t xml:space="preserve"> s </w:t>
            </w:r>
            <w:r w:rsidRPr="00A7050D">
              <w:t>proudem</w:t>
            </w:r>
            <w:r>
              <w:t xml:space="preserve"> a </w:t>
            </w:r>
            <w:r w:rsidRPr="00A7050D">
              <w:t>cívky</w:t>
            </w:r>
            <w:r>
              <w:t xml:space="preserve"> s </w:t>
            </w:r>
            <w:r w:rsidRPr="00A7050D">
              <w:t>proudem</w:t>
            </w:r>
          </w:p>
          <w:p w14:paraId="3A575880" w14:textId="77777777" w:rsidR="003A3C80" w:rsidRPr="00A7050D" w:rsidRDefault="003A3C80" w:rsidP="00CC5C4F">
            <w:pPr>
              <w:pStyle w:val="Tabulkaodrazky"/>
              <w:numPr>
                <w:ilvl w:val="0"/>
                <w:numId w:val="9"/>
              </w:numPr>
              <w:tabs>
                <w:tab w:val="num" w:pos="227"/>
              </w:tabs>
              <w:ind w:left="227" w:hanging="227"/>
            </w:pPr>
            <w:r w:rsidRPr="00A7050D">
              <w:t>vypočítá magnetickou indukci</w:t>
            </w:r>
          </w:p>
          <w:p w14:paraId="43EB06EF" w14:textId="77777777" w:rsidR="003A3C80" w:rsidRPr="00A7050D" w:rsidRDefault="003A3C80" w:rsidP="00CC5C4F">
            <w:pPr>
              <w:pStyle w:val="Tabulkaodrazky"/>
              <w:numPr>
                <w:ilvl w:val="0"/>
                <w:numId w:val="9"/>
              </w:numPr>
              <w:tabs>
                <w:tab w:val="num" w:pos="227"/>
              </w:tabs>
              <w:ind w:left="227" w:hanging="227"/>
            </w:pPr>
            <w:r w:rsidRPr="00A7050D">
              <w:t>vypočítá magnetický indukční tok</w:t>
            </w:r>
          </w:p>
          <w:p w14:paraId="2A75CFE6" w14:textId="77777777" w:rsidR="003A3C80" w:rsidRPr="00A7050D" w:rsidRDefault="003A3C80" w:rsidP="00CC5C4F">
            <w:pPr>
              <w:pStyle w:val="Tabulkaodrazky"/>
              <w:numPr>
                <w:ilvl w:val="0"/>
                <w:numId w:val="9"/>
              </w:numPr>
              <w:tabs>
                <w:tab w:val="num" w:pos="227"/>
              </w:tabs>
              <w:ind w:left="227" w:hanging="227"/>
            </w:pPr>
            <w:r w:rsidRPr="00A7050D">
              <w:t>vysvětlí podstatu jevu elektromagnetická indukce</w:t>
            </w:r>
          </w:p>
          <w:p w14:paraId="04B57291" w14:textId="77777777" w:rsidR="003A3C80" w:rsidRPr="00A7050D" w:rsidRDefault="003A3C80" w:rsidP="00CC5C4F">
            <w:pPr>
              <w:pStyle w:val="Tabulkaodrazky"/>
              <w:numPr>
                <w:ilvl w:val="0"/>
                <w:numId w:val="9"/>
              </w:numPr>
              <w:tabs>
                <w:tab w:val="num" w:pos="227"/>
              </w:tabs>
              <w:ind w:left="227" w:hanging="227"/>
            </w:pPr>
            <w:r w:rsidRPr="00A7050D">
              <w:t>řeší jednoduché úlohy na výpočet impedance</w:t>
            </w:r>
          </w:p>
          <w:p w14:paraId="3FF8C725" w14:textId="77777777" w:rsidR="003A3C80" w:rsidRPr="00A7050D" w:rsidRDefault="003A3C80" w:rsidP="00CC5C4F">
            <w:pPr>
              <w:pStyle w:val="Tabulkaodrazky"/>
              <w:numPr>
                <w:ilvl w:val="0"/>
                <w:numId w:val="9"/>
              </w:numPr>
              <w:tabs>
                <w:tab w:val="num" w:pos="227"/>
              </w:tabs>
              <w:ind w:left="227" w:hanging="227"/>
            </w:pPr>
            <w:r w:rsidRPr="00A7050D">
              <w:t>popíše</w:t>
            </w:r>
            <w:r>
              <w:t xml:space="preserve"> a </w:t>
            </w:r>
            <w:r w:rsidRPr="00A7050D">
              <w:t>objasní činnost alternátoru, trojfázového generátoru, elektromotoru, transformátoru</w:t>
            </w:r>
          </w:p>
          <w:p w14:paraId="45FC9F32" w14:textId="77777777" w:rsidR="003A3C80" w:rsidRPr="00A7050D" w:rsidRDefault="003A3C80" w:rsidP="00CC5C4F">
            <w:pPr>
              <w:pStyle w:val="Tabulkaodrazky"/>
              <w:numPr>
                <w:ilvl w:val="0"/>
                <w:numId w:val="9"/>
              </w:numPr>
              <w:tabs>
                <w:tab w:val="num" w:pos="227"/>
              </w:tabs>
              <w:ind w:left="227" w:hanging="227"/>
            </w:pPr>
            <w:r w:rsidRPr="00A7050D">
              <w:t>objasní funkci polovodičové diody jako usměrňovače</w:t>
            </w:r>
          </w:p>
          <w:p w14:paraId="07742951" w14:textId="77777777" w:rsidR="003A3C80" w:rsidRPr="00A7050D" w:rsidRDefault="003A3C80" w:rsidP="00CC5C4F">
            <w:pPr>
              <w:pStyle w:val="Tabulkaodrazky"/>
              <w:numPr>
                <w:ilvl w:val="0"/>
                <w:numId w:val="9"/>
              </w:numPr>
              <w:tabs>
                <w:tab w:val="num" w:pos="227"/>
              </w:tabs>
              <w:ind w:left="227" w:hanging="227"/>
            </w:pPr>
            <w:r w:rsidRPr="00A7050D">
              <w:lastRenderedPageBreak/>
              <w:t>popíše jevy</w:t>
            </w:r>
            <w:r>
              <w:t xml:space="preserve"> v </w:t>
            </w:r>
            <w:r w:rsidRPr="00A7050D">
              <w:t>oscilačním obvodu LC</w:t>
            </w:r>
          </w:p>
          <w:p w14:paraId="0E61CE56" w14:textId="77777777" w:rsidR="003A3C80" w:rsidRPr="00A7050D" w:rsidRDefault="003A3C80" w:rsidP="00CC5C4F">
            <w:pPr>
              <w:pStyle w:val="Tabulkaodrazky"/>
              <w:numPr>
                <w:ilvl w:val="0"/>
                <w:numId w:val="9"/>
              </w:numPr>
              <w:tabs>
                <w:tab w:val="num" w:pos="227"/>
              </w:tabs>
              <w:ind w:left="227" w:hanging="227"/>
            </w:pPr>
            <w:r w:rsidRPr="00A7050D">
              <w:t>nakreslí odražený</w:t>
            </w:r>
            <w:r>
              <w:t xml:space="preserve"> a </w:t>
            </w:r>
            <w:r w:rsidRPr="00A7050D">
              <w:t>lomený paprsek</w:t>
            </w:r>
          </w:p>
          <w:p w14:paraId="59357EC6" w14:textId="77777777" w:rsidR="003A3C80" w:rsidRPr="00A7050D" w:rsidRDefault="003A3C80" w:rsidP="00CC5C4F">
            <w:pPr>
              <w:pStyle w:val="Tabulkaodrazky"/>
              <w:numPr>
                <w:ilvl w:val="0"/>
                <w:numId w:val="9"/>
              </w:numPr>
              <w:tabs>
                <w:tab w:val="num" w:pos="227"/>
              </w:tabs>
              <w:ind w:left="227" w:hanging="227"/>
            </w:pPr>
            <w:r w:rsidRPr="00A7050D">
              <w:t>vysvětlí vznik interferenčních maxim</w:t>
            </w:r>
            <w:r>
              <w:t xml:space="preserve"> a </w:t>
            </w:r>
            <w:r w:rsidRPr="00A7050D">
              <w:t>minim</w:t>
            </w:r>
          </w:p>
          <w:p w14:paraId="744D6158" w14:textId="77777777" w:rsidR="003A3C80" w:rsidRPr="00A7050D" w:rsidRDefault="003A3C80" w:rsidP="00CC5C4F">
            <w:pPr>
              <w:pStyle w:val="Tabulkaodrazky"/>
              <w:numPr>
                <w:ilvl w:val="0"/>
                <w:numId w:val="9"/>
              </w:numPr>
              <w:tabs>
                <w:tab w:val="num" w:pos="227"/>
              </w:tabs>
              <w:ind w:left="227" w:hanging="227"/>
            </w:pPr>
            <w:r w:rsidRPr="00A7050D">
              <w:t>popíše ohyb světla, interferenci světla</w:t>
            </w:r>
          </w:p>
          <w:p w14:paraId="579C70FE" w14:textId="77777777" w:rsidR="003A3C80" w:rsidRPr="00A7050D" w:rsidRDefault="003A3C80" w:rsidP="00CC5C4F">
            <w:pPr>
              <w:pStyle w:val="Tabulkaodrazky"/>
              <w:numPr>
                <w:ilvl w:val="0"/>
                <w:numId w:val="9"/>
              </w:numPr>
              <w:tabs>
                <w:tab w:val="num" w:pos="227"/>
              </w:tabs>
              <w:ind w:left="227" w:hanging="227"/>
            </w:pPr>
            <w:r w:rsidRPr="00A7050D">
              <w:t>rozliší skutečný</w:t>
            </w:r>
            <w:r>
              <w:t xml:space="preserve"> a </w:t>
            </w:r>
            <w:r w:rsidRPr="00A7050D">
              <w:t>zdánlivý obraz vytvořený zobrazováním</w:t>
            </w:r>
          </w:p>
          <w:p w14:paraId="27A79C36" w14:textId="77777777" w:rsidR="003A3C80" w:rsidRPr="00A7050D" w:rsidRDefault="003A3C80" w:rsidP="00CC5C4F">
            <w:pPr>
              <w:pStyle w:val="Tabulkaodrazky"/>
              <w:numPr>
                <w:ilvl w:val="0"/>
                <w:numId w:val="9"/>
              </w:numPr>
              <w:tabs>
                <w:tab w:val="num" w:pos="227"/>
              </w:tabs>
              <w:ind w:left="227" w:hanging="227"/>
            </w:pPr>
            <w:r w:rsidRPr="00A7050D">
              <w:t>sestrojí obraz předmětu pomocí</w:t>
            </w:r>
            <w:r>
              <w:t xml:space="preserve"> rovinného a kulového zrcadla a </w:t>
            </w:r>
            <w:r w:rsidRPr="00A7050D">
              <w:t>pomocí tenké čočky</w:t>
            </w:r>
            <w:r>
              <w:t xml:space="preserve"> a </w:t>
            </w:r>
            <w:r w:rsidRPr="00A7050D">
              <w:t>uvede jeho vlastnosti</w:t>
            </w:r>
          </w:p>
          <w:p w14:paraId="64209896" w14:textId="77777777" w:rsidR="003A3C80" w:rsidRPr="00A7050D" w:rsidRDefault="003A3C80" w:rsidP="00CC5C4F">
            <w:pPr>
              <w:pStyle w:val="Tabulkaodrazky"/>
              <w:numPr>
                <w:ilvl w:val="0"/>
                <w:numId w:val="9"/>
              </w:numPr>
              <w:tabs>
                <w:tab w:val="num" w:pos="227"/>
              </w:tabs>
              <w:ind w:left="227" w:hanging="227"/>
            </w:pPr>
            <w:r w:rsidRPr="00A7050D">
              <w:t>uvede příklady praktického využití různých druhů elektromagnetického záření, rentgenové záření</w:t>
            </w:r>
          </w:p>
          <w:p w14:paraId="518A8B95" w14:textId="77777777" w:rsidR="003A3C80" w:rsidRPr="00A7050D" w:rsidRDefault="003A3C80" w:rsidP="00CC5C4F">
            <w:pPr>
              <w:pStyle w:val="Tabulkaodrazky"/>
              <w:numPr>
                <w:ilvl w:val="0"/>
                <w:numId w:val="9"/>
              </w:numPr>
              <w:tabs>
                <w:tab w:val="num" w:pos="227"/>
              </w:tabs>
              <w:ind w:left="227" w:hanging="227"/>
            </w:pPr>
            <w:r w:rsidRPr="00A7050D">
              <w:t>vysvětlí pojem relativnost současnosti, dilatace času, kontrakce délky, hmotnostní úbytek, relativistická změna hmotnosti</w:t>
            </w:r>
          </w:p>
          <w:p w14:paraId="4B19ABD8" w14:textId="77777777" w:rsidR="003A3C80" w:rsidRPr="00A7050D" w:rsidRDefault="003A3C80" w:rsidP="00CC5C4F">
            <w:pPr>
              <w:pStyle w:val="Tabulkaodrazky"/>
              <w:numPr>
                <w:ilvl w:val="0"/>
                <w:numId w:val="9"/>
              </w:numPr>
              <w:tabs>
                <w:tab w:val="num" w:pos="227"/>
              </w:tabs>
              <w:ind w:left="227" w:hanging="227"/>
            </w:pPr>
            <w:r w:rsidRPr="00A7050D">
              <w:t>popíše vnější fotoelektrický jev</w:t>
            </w:r>
          </w:p>
          <w:p w14:paraId="32E259B5" w14:textId="77777777" w:rsidR="003A3C80" w:rsidRPr="00A7050D" w:rsidRDefault="003A3C80" w:rsidP="00CC5C4F">
            <w:pPr>
              <w:pStyle w:val="Tabulkaodrazky"/>
              <w:numPr>
                <w:ilvl w:val="0"/>
                <w:numId w:val="9"/>
              </w:numPr>
              <w:tabs>
                <w:tab w:val="num" w:pos="227"/>
              </w:tabs>
              <w:ind w:left="227" w:hanging="227"/>
            </w:pPr>
            <w:r w:rsidRPr="00A7050D">
              <w:t>popíše kvantově mechanický model atomu</w:t>
            </w:r>
          </w:p>
          <w:p w14:paraId="30983F3C" w14:textId="77777777" w:rsidR="003A3C80" w:rsidRPr="00A7050D" w:rsidRDefault="003A3C80" w:rsidP="00CC5C4F">
            <w:pPr>
              <w:pStyle w:val="Tabulkaodrazky"/>
              <w:numPr>
                <w:ilvl w:val="0"/>
                <w:numId w:val="9"/>
              </w:numPr>
              <w:tabs>
                <w:tab w:val="num" w:pos="227"/>
              </w:tabs>
              <w:ind w:left="227" w:hanging="227"/>
            </w:pPr>
            <w:r>
              <w:t>popíše</w:t>
            </w:r>
            <w:r w:rsidRPr="00A7050D">
              <w:t xml:space="preserve"> význam kvantových čísel</w:t>
            </w:r>
          </w:p>
          <w:p w14:paraId="5BBEA967" w14:textId="77777777" w:rsidR="003A3C80" w:rsidRPr="00A7050D" w:rsidRDefault="003A3C80" w:rsidP="00CC5C4F">
            <w:pPr>
              <w:pStyle w:val="Tabulkaodrazky"/>
              <w:numPr>
                <w:ilvl w:val="0"/>
                <w:numId w:val="9"/>
              </w:numPr>
              <w:tabs>
                <w:tab w:val="num" w:pos="227"/>
              </w:tabs>
              <w:ind w:left="227" w:hanging="227"/>
            </w:pPr>
            <w:r w:rsidRPr="00A7050D">
              <w:t>uvede základní charakteristiky atomového jádra</w:t>
            </w:r>
          </w:p>
          <w:p w14:paraId="3C75AEA2" w14:textId="77777777" w:rsidR="003A3C80" w:rsidRPr="00A7050D" w:rsidRDefault="003A3C80" w:rsidP="00CC5C4F">
            <w:pPr>
              <w:pStyle w:val="Tabulkaodrazky"/>
              <w:numPr>
                <w:ilvl w:val="0"/>
                <w:numId w:val="9"/>
              </w:numPr>
              <w:tabs>
                <w:tab w:val="num" w:pos="227"/>
              </w:tabs>
              <w:ind w:left="227" w:hanging="227"/>
            </w:pPr>
            <w:r w:rsidRPr="00A7050D">
              <w:t>uvede typy radioaktivních přeměn</w:t>
            </w:r>
          </w:p>
          <w:p w14:paraId="09B94B01" w14:textId="77777777" w:rsidR="003A3C80" w:rsidRPr="00A7050D" w:rsidRDefault="003A3C80" w:rsidP="00CC5C4F">
            <w:pPr>
              <w:pStyle w:val="Tabulkaodrazky"/>
              <w:numPr>
                <w:ilvl w:val="0"/>
                <w:numId w:val="9"/>
              </w:numPr>
              <w:tabs>
                <w:tab w:val="num" w:pos="227"/>
              </w:tabs>
              <w:ind w:left="227" w:hanging="227"/>
            </w:pPr>
            <w:r w:rsidRPr="00A7050D">
              <w:t>řeší úlohy</w:t>
            </w:r>
            <w:r>
              <w:t xml:space="preserve"> s </w:t>
            </w:r>
            <w:r w:rsidRPr="00A7050D">
              <w:t>využitím zákona radioaktivní přeměny</w:t>
            </w:r>
          </w:p>
          <w:p w14:paraId="247F2A26" w14:textId="77777777" w:rsidR="003A3C80" w:rsidRPr="00A7050D" w:rsidRDefault="003A3C80" w:rsidP="00CC5C4F">
            <w:pPr>
              <w:pStyle w:val="Tabulkaodrazky"/>
              <w:numPr>
                <w:ilvl w:val="0"/>
                <w:numId w:val="9"/>
              </w:numPr>
              <w:tabs>
                <w:tab w:val="num" w:pos="227"/>
              </w:tabs>
              <w:ind w:left="227" w:hanging="227"/>
            </w:pPr>
            <w:r w:rsidRPr="00A7050D">
              <w:t>popíše princip činnosti jaderných reaktorů</w:t>
            </w:r>
            <w:r>
              <w:t xml:space="preserve"> a </w:t>
            </w:r>
            <w:r w:rsidRPr="00A7050D">
              <w:t>elektráren</w:t>
            </w:r>
          </w:p>
          <w:p w14:paraId="3D80C3E7" w14:textId="77777777" w:rsidR="003A3C80" w:rsidRPr="00A7050D" w:rsidRDefault="003A3C80" w:rsidP="00CC5C4F">
            <w:pPr>
              <w:pStyle w:val="Tabulkaodrazky"/>
              <w:numPr>
                <w:ilvl w:val="0"/>
                <w:numId w:val="9"/>
              </w:numPr>
              <w:tabs>
                <w:tab w:val="num" w:pos="227"/>
              </w:tabs>
              <w:ind w:left="227" w:hanging="227"/>
            </w:pPr>
            <w:r>
              <w:t>popíše</w:t>
            </w:r>
            <w:r w:rsidRPr="00A7050D">
              <w:t xml:space="preserve"> základní druhy detektorů částic</w:t>
            </w:r>
            <w:r>
              <w:t xml:space="preserve"> a </w:t>
            </w:r>
            <w:r w:rsidRPr="00A7050D">
              <w:t>typy urychlovačů částic</w:t>
            </w:r>
          </w:p>
          <w:p w14:paraId="0FE8556E" w14:textId="77777777" w:rsidR="003A3C80" w:rsidRDefault="003A3C80" w:rsidP="00CC5C4F">
            <w:pPr>
              <w:pStyle w:val="Tabulkaodrazky"/>
              <w:numPr>
                <w:ilvl w:val="0"/>
                <w:numId w:val="9"/>
              </w:numPr>
              <w:tabs>
                <w:tab w:val="num" w:pos="227"/>
              </w:tabs>
              <w:ind w:left="227" w:hanging="227"/>
            </w:pPr>
            <w:r w:rsidRPr="00A7050D">
              <w:t>objasní</w:t>
            </w:r>
            <w:r>
              <w:t xml:space="preserve"> s </w:t>
            </w:r>
            <w:r w:rsidRPr="00A7050D">
              <w:t>využitím poznatků fy</w:t>
            </w:r>
            <w:r>
              <w:t>zikálních zákonů pohybu těles a </w:t>
            </w:r>
            <w:r w:rsidRPr="00A7050D">
              <w:t>jejich vzájemného působení pohyby planet</w:t>
            </w:r>
            <w:r>
              <w:t xml:space="preserve"> a </w:t>
            </w:r>
            <w:r w:rsidRPr="00A7050D">
              <w:t>dalších objektů sluneční soustavy</w:t>
            </w:r>
          </w:p>
        </w:tc>
        <w:tc>
          <w:tcPr>
            <w:tcW w:w="3118" w:type="dxa"/>
          </w:tcPr>
          <w:p w14:paraId="5F220EA3" w14:textId="77777777" w:rsidR="003A3C80" w:rsidRPr="00E71A8B" w:rsidRDefault="003A3C80" w:rsidP="00DE4752">
            <w:pPr>
              <w:pStyle w:val="Tabulkatucne"/>
            </w:pPr>
            <w:r w:rsidRPr="005D3062">
              <w:lastRenderedPageBreak/>
              <w:t>FYZIKÁLNÍ</w:t>
            </w:r>
            <w:r w:rsidRPr="00E71A8B">
              <w:t xml:space="preserve"> VELIČINY</w:t>
            </w:r>
            <w:r>
              <w:t xml:space="preserve"> A </w:t>
            </w:r>
            <w:r w:rsidRPr="00E71A8B">
              <w:t>JEDNOTKY</w:t>
            </w:r>
          </w:p>
          <w:p w14:paraId="38986D77" w14:textId="77777777" w:rsidR="003A3C80" w:rsidRPr="00E71A8B" w:rsidRDefault="003A3C80" w:rsidP="00DE4752">
            <w:pPr>
              <w:pStyle w:val="Tabulkatucne"/>
              <w:rPr>
                <w:b w:val="0"/>
                <w:sz w:val="24"/>
              </w:rPr>
            </w:pPr>
          </w:p>
          <w:p w14:paraId="4AAC376F" w14:textId="77777777" w:rsidR="003A3C80" w:rsidRPr="00E71A8B" w:rsidRDefault="003A3C80" w:rsidP="00DE4752">
            <w:pPr>
              <w:pStyle w:val="Tabulkatucne"/>
              <w:rPr>
                <w:b w:val="0"/>
                <w:sz w:val="24"/>
              </w:rPr>
            </w:pPr>
          </w:p>
          <w:p w14:paraId="4BD788EC" w14:textId="77777777" w:rsidR="003A3C80" w:rsidRPr="00E71A8B" w:rsidRDefault="003A3C80" w:rsidP="00DE4752">
            <w:pPr>
              <w:pStyle w:val="Tabulkatucne"/>
              <w:rPr>
                <w:b w:val="0"/>
                <w:sz w:val="24"/>
              </w:rPr>
            </w:pPr>
          </w:p>
          <w:p w14:paraId="26AC9948" w14:textId="77777777" w:rsidR="003A3C80" w:rsidRPr="00E71A8B" w:rsidRDefault="003A3C80" w:rsidP="00DE4752">
            <w:pPr>
              <w:pStyle w:val="Tabulkatucne"/>
            </w:pPr>
            <w:r w:rsidRPr="005D3062">
              <w:t>MECHANIKA</w:t>
            </w:r>
          </w:p>
          <w:p w14:paraId="468126F0"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k</w:t>
            </w:r>
            <w:r w:rsidRPr="005D3062">
              <w:rPr>
                <w:rFonts w:ascii="Segoe UI Light" w:hAnsi="Segoe UI Light"/>
              </w:rPr>
              <w:t>inematika hmotného bodu</w:t>
            </w:r>
          </w:p>
          <w:p w14:paraId="63BF9F79"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d</w:t>
            </w:r>
            <w:r w:rsidRPr="005D3062">
              <w:rPr>
                <w:rFonts w:ascii="Segoe UI Light" w:hAnsi="Segoe UI Light"/>
              </w:rPr>
              <w:t>ynamika hmotného bodu</w:t>
            </w:r>
            <w:r>
              <w:rPr>
                <w:rFonts w:ascii="Segoe UI Light" w:hAnsi="Segoe UI Light"/>
              </w:rPr>
              <w:t xml:space="preserve"> a </w:t>
            </w:r>
            <w:r w:rsidRPr="005D3062">
              <w:rPr>
                <w:rFonts w:ascii="Segoe UI Light" w:hAnsi="Segoe UI Light"/>
              </w:rPr>
              <w:t>soustavy hmotných bodů</w:t>
            </w:r>
          </w:p>
          <w:p w14:paraId="4955E070"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m</w:t>
            </w:r>
            <w:r w:rsidRPr="005D3062">
              <w:rPr>
                <w:rFonts w:ascii="Segoe UI Light" w:hAnsi="Segoe UI Light"/>
              </w:rPr>
              <w:t>echanická práce</w:t>
            </w:r>
            <w:r>
              <w:rPr>
                <w:rFonts w:ascii="Segoe UI Light" w:hAnsi="Segoe UI Light"/>
              </w:rPr>
              <w:t xml:space="preserve"> a </w:t>
            </w:r>
            <w:r w:rsidRPr="005D3062">
              <w:rPr>
                <w:rFonts w:ascii="Segoe UI Light" w:hAnsi="Segoe UI Light"/>
              </w:rPr>
              <w:t>mechanická energie</w:t>
            </w:r>
          </w:p>
          <w:p w14:paraId="7E900FB6"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g</w:t>
            </w:r>
            <w:r w:rsidRPr="005D3062">
              <w:rPr>
                <w:rFonts w:ascii="Segoe UI Light" w:hAnsi="Segoe UI Light"/>
              </w:rPr>
              <w:t>ravitační pole</w:t>
            </w:r>
          </w:p>
          <w:p w14:paraId="77B7AFF3"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m</w:t>
            </w:r>
            <w:r w:rsidRPr="005D3062">
              <w:rPr>
                <w:rFonts w:ascii="Segoe UI Light" w:hAnsi="Segoe UI Light"/>
              </w:rPr>
              <w:t>echanika tuhého tělesa</w:t>
            </w:r>
          </w:p>
          <w:p w14:paraId="5CE600C6"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m</w:t>
            </w:r>
            <w:r w:rsidRPr="005D3062">
              <w:rPr>
                <w:rFonts w:ascii="Segoe UI Light" w:hAnsi="Segoe UI Light"/>
              </w:rPr>
              <w:t>echanika tekutin</w:t>
            </w:r>
          </w:p>
          <w:p w14:paraId="7EB8A3BD" w14:textId="77777777" w:rsidR="003A3C80" w:rsidRPr="00E71A8B" w:rsidRDefault="003A3C80" w:rsidP="00DE4752">
            <w:pPr>
              <w:pStyle w:val="Tabulkatucne"/>
              <w:rPr>
                <w:b w:val="0"/>
                <w:sz w:val="24"/>
              </w:rPr>
            </w:pPr>
          </w:p>
          <w:p w14:paraId="0C6E7483" w14:textId="77777777" w:rsidR="003A3C80" w:rsidRDefault="003A3C80" w:rsidP="00DE4752">
            <w:pPr>
              <w:pStyle w:val="Tabulkatucne"/>
            </w:pPr>
          </w:p>
          <w:p w14:paraId="047879F8" w14:textId="77777777" w:rsidR="003A3C80" w:rsidRDefault="003A3C80" w:rsidP="00DE4752">
            <w:pPr>
              <w:pStyle w:val="Tabulkatucne"/>
            </w:pPr>
          </w:p>
          <w:p w14:paraId="1CEBD14C" w14:textId="77777777" w:rsidR="003A3C80" w:rsidRDefault="003A3C80" w:rsidP="00DE4752">
            <w:pPr>
              <w:pStyle w:val="Tabulkatucne"/>
            </w:pPr>
          </w:p>
          <w:p w14:paraId="1DC91EE9" w14:textId="77777777" w:rsidR="003A3C80" w:rsidRDefault="003A3C80" w:rsidP="00DE4752">
            <w:pPr>
              <w:pStyle w:val="Tabulkatucne"/>
            </w:pPr>
          </w:p>
          <w:p w14:paraId="47B3A35D" w14:textId="77777777" w:rsidR="003A3C80" w:rsidRDefault="003A3C80" w:rsidP="00DE4752">
            <w:pPr>
              <w:pStyle w:val="Tabulkatucne"/>
            </w:pPr>
          </w:p>
          <w:p w14:paraId="518F1501" w14:textId="77777777" w:rsidR="003A3C80" w:rsidRDefault="003A3C80" w:rsidP="00DE4752">
            <w:pPr>
              <w:pStyle w:val="Tabulkatext"/>
              <w:numPr>
                <w:ilvl w:val="0"/>
                <w:numId w:val="0"/>
              </w:numPr>
              <w:ind w:left="567" w:hanging="227"/>
            </w:pPr>
          </w:p>
          <w:p w14:paraId="7925A89E" w14:textId="77777777" w:rsidR="003A3C80" w:rsidRPr="008D680E" w:rsidRDefault="003A3C80" w:rsidP="00DE4752">
            <w:pPr>
              <w:pStyle w:val="Tabulkatext"/>
              <w:numPr>
                <w:ilvl w:val="0"/>
                <w:numId w:val="0"/>
              </w:numPr>
              <w:ind w:left="567" w:hanging="227"/>
            </w:pPr>
          </w:p>
          <w:p w14:paraId="34C2ACC3" w14:textId="77777777" w:rsidR="003A3C80" w:rsidRDefault="003A3C80" w:rsidP="00DE4752">
            <w:pPr>
              <w:pStyle w:val="Tabulkatucne"/>
            </w:pPr>
          </w:p>
          <w:p w14:paraId="2B6A75F4" w14:textId="77777777" w:rsidR="003A3C80" w:rsidRDefault="003A3C80" w:rsidP="00DE4752">
            <w:pPr>
              <w:pStyle w:val="Tabulkatucne"/>
            </w:pPr>
          </w:p>
          <w:p w14:paraId="2E3BE590" w14:textId="77777777" w:rsidR="003A3C80" w:rsidRDefault="003A3C80" w:rsidP="00DE4752">
            <w:pPr>
              <w:pStyle w:val="Tabulkatucne"/>
            </w:pPr>
          </w:p>
          <w:p w14:paraId="4AE28992" w14:textId="77777777" w:rsidR="003A3C80" w:rsidRPr="00E71A8B" w:rsidRDefault="003A3C80" w:rsidP="00DE4752">
            <w:pPr>
              <w:pStyle w:val="Tabulkatucne"/>
            </w:pPr>
            <w:r w:rsidRPr="00E71A8B">
              <w:t xml:space="preserve">MOLEKULOVÁ </w:t>
            </w:r>
            <w:r w:rsidRPr="005D3062">
              <w:t>FYZIKA</w:t>
            </w:r>
            <w:r>
              <w:t xml:space="preserve"> A </w:t>
            </w:r>
            <w:r w:rsidRPr="00E71A8B">
              <w:t>TERMIKA</w:t>
            </w:r>
          </w:p>
          <w:p w14:paraId="6FC49215"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w:t>
            </w:r>
            <w:r w:rsidRPr="005D3062">
              <w:rPr>
                <w:rFonts w:ascii="Segoe UI Light" w:hAnsi="Segoe UI Light"/>
              </w:rPr>
              <w:t>ákladní poznatky molekulové fyziky</w:t>
            </w:r>
            <w:r>
              <w:rPr>
                <w:rFonts w:ascii="Segoe UI Light" w:hAnsi="Segoe UI Light"/>
              </w:rPr>
              <w:t xml:space="preserve"> a </w:t>
            </w:r>
            <w:r w:rsidRPr="005D3062">
              <w:rPr>
                <w:rFonts w:ascii="Segoe UI Light" w:hAnsi="Segoe UI Light"/>
              </w:rPr>
              <w:t>termiky</w:t>
            </w:r>
          </w:p>
          <w:p w14:paraId="63252CFB"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v</w:t>
            </w:r>
            <w:r w:rsidRPr="005D3062">
              <w:rPr>
                <w:rFonts w:ascii="Segoe UI Light" w:hAnsi="Segoe UI Light"/>
              </w:rPr>
              <w:t>nitřní energie, práce</w:t>
            </w:r>
            <w:r>
              <w:rPr>
                <w:rFonts w:ascii="Segoe UI Light" w:hAnsi="Segoe UI Light"/>
              </w:rPr>
              <w:t xml:space="preserve"> a </w:t>
            </w:r>
            <w:r w:rsidRPr="005D3062">
              <w:rPr>
                <w:rFonts w:ascii="Segoe UI Light" w:hAnsi="Segoe UI Light"/>
              </w:rPr>
              <w:t>teplo</w:t>
            </w:r>
          </w:p>
          <w:p w14:paraId="243B950B"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Pr="005D3062">
              <w:rPr>
                <w:rFonts w:ascii="Segoe UI Light" w:hAnsi="Segoe UI Light"/>
              </w:rPr>
              <w:t>truktura</w:t>
            </w:r>
            <w:r>
              <w:rPr>
                <w:rFonts w:ascii="Segoe UI Light" w:hAnsi="Segoe UI Light"/>
              </w:rPr>
              <w:t xml:space="preserve"> a </w:t>
            </w:r>
            <w:r w:rsidRPr="005D3062">
              <w:rPr>
                <w:rFonts w:ascii="Segoe UI Light" w:hAnsi="Segoe UI Light"/>
              </w:rPr>
              <w:t>vlastnosti plynů</w:t>
            </w:r>
          </w:p>
          <w:p w14:paraId="1CD18424"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k</w:t>
            </w:r>
            <w:r w:rsidRPr="005D3062">
              <w:rPr>
                <w:rFonts w:ascii="Segoe UI Light" w:hAnsi="Segoe UI Light"/>
              </w:rPr>
              <w:t>ruhový děj</w:t>
            </w:r>
            <w:r>
              <w:rPr>
                <w:rFonts w:ascii="Segoe UI Light" w:hAnsi="Segoe UI Light"/>
              </w:rPr>
              <w:t xml:space="preserve"> s </w:t>
            </w:r>
            <w:r w:rsidRPr="005D3062">
              <w:rPr>
                <w:rFonts w:ascii="Segoe UI Light" w:hAnsi="Segoe UI Light"/>
              </w:rPr>
              <w:t>ideálním plynem</w:t>
            </w:r>
          </w:p>
          <w:p w14:paraId="2CC714F3"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Pr="005D3062">
              <w:rPr>
                <w:rFonts w:ascii="Segoe UI Light" w:hAnsi="Segoe UI Light"/>
              </w:rPr>
              <w:t>truktura</w:t>
            </w:r>
            <w:r>
              <w:rPr>
                <w:rFonts w:ascii="Segoe UI Light" w:hAnsi="Segoe UI Light"/>
              </w:rPr>
              <w:t xml:space="preserve"> a </w:t>
            </w:r>
            <w:r w:rsidRPr="005D3062">
              <w:rPr>
                <w:rFonts w:ascii="Segoe UI Light" w:hAnsi="Segoe UI Light"/>
              </w:rPr>
              <w:t>vlastnosti pevných látek</w:t>
            </w:r>
          </w:p>
          <w:p w14:paraId="6C7B66C5"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Pr="005D3062">
              <w:rPr>
                <w:rFonts w:ascii="Segoe UI Light" w:hAnsi="Segoe UI Light"/>
              </w:rPr>
              <w:t>truktura</w:t>
            </w:r>
            <w:r>
              <w:rPr>
                <w:rFonts w:ascii="Segoe UI Light" w:hAnsi="Segoe UI Light"/>
              </w:rPr>
              <w:t xml:space="preserve"> a </w:t>
            </w:r>
            <w:r w:rsidRPr="005D3062">
              <w:rPr>
                <w:rFonts w:ascii="Segoe UI Light" w:hAnsi="Segoe UI Light"/>
              </w:rPr>
              <w:t>vlastnosti kapalin</w:t>
            </w:r>
          </w:p>
          <w:p w14:paraId="5522921F"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w:t>
            </w:r>
            <w:r w:rsidRPr="005D3062">
              <w:rPr>
                <w:rFonts w:ascii="Segoe UI Light" w:hAnsi="Segoe UI Light"/>
              </w:rPr>
              <w:t>měny skupenství látek</w:t>
            </w:r>
          </w:p>
          <w:p w14:paraId="2A4C8129" w14:textId="77777777" w:rsidR="003A3C80" w:rsidRDefault="003A3C80" w:rsidP="00DE4752">
            <w:pPr>
              <w:pStyle w:val="Tabulkatucne"/>
              <w:rPr>
                <w:b w:val="0"/>
                <w:sz w:val="24"/>
              </w:rPr>
            </w:pPr>
          </w:p>
          <w:p w14:paraId="5403C9D3" w14:textId="77777777" w:rsidR="003A3C80" w:rsidRDefault="003A3C80" w:rsidP="00DE4752">
            <w:pPr>
              <w:pStyle w:val="Tabulkatext"/>
              <w:numPr>
                <w:ilvl w:val="0"/>
                <w:numId w:val="0"/>
              </w:numPr>
              <w:ind w:left="567" w:hanging="227"/>
            </w:pPr>
          </w:p>
          <w:p w14:paraId="30628BE1" w14:textId="77777777" w:rsidR="003A3C80" w:rsidRDefault="003A3C80" w:rsidP="00DE4752">
            <w:pPr>
              <w:pStyle w:val="Tabulkatext"/>
              <w:numPr>
                <w:ilvl w:val="0"/>
                <w:numId w:val="0"/>
              </w:numPr>
              <w:ind w:left="567" w:hanging="227"/>
            </w:pPr>
          </w:p>
          <w:p w14:paraId="4F9D039D" w14:textId="77777777" w:rsidR="003A3C80" w:rsidRDefault="003A3C80" w:rsidP="00DE4752">
            <w:pPr>
              <w:pStyle w:val="Tabulkatext"/>
              <w:numPr>
                <w:ilvl w:val="0"/>
                <w:numId w:val="0"/>
              </w:numPr>
              <w:ind w:left="567" w:hanging="227"/>
            </w:pPr>
          </w:p>
          <w:p w14:paraId="55A085CF" w14:textId="77777777" w:rsidR="003A3C80" w:rsidRDefault="003A3C80" w:rsidP="00DE4752">
            <w:pPr>
              <w:pStyle w:val="Tabulkatext"/>
              <w:numPr>
                <w:ilvl w:val="0"/>
                <w:numId w:val="0"/>
              </w:numPr>
              <w:ind w:left="567" w:hanging="227"/>
            </w:pPr>
          </w:p>
          <w:p w14:paraId="0A3A45FF" w14:textId="77777777" w:rsidR="003A3C80" w:rsidRDefault="003A3C80" w:rsidP="00DE4752">
            <w:pPr>
              <w:pStyle w:val="Tabulkatext"/>
              <w:numPr>
                <w:ilvl w:val="0"/>
                <w:numId w:val="0"/>
              </w:numPr>
              <w:ind w:left="567" w:hanging="227"/>
            </w:pPr>
          </w:p>
          <w:p w14:paraId="789BFB69" w14:textId="77777777" w:rsidR="003A3C80" w:rsidRPr="008D680E" w:rsidRDefault="003A3C80" w:rsidP="00DE4752">
            <w:pPr>
              <w:pStyle w:val="Tabulkatext"/>
              <w:numPr>
                <w:ilvl w:val="0"/>
                <w:numId w:val="0"/>
              </w:numPr>
              <w:ind w:left="567" w:hanging="227"/>
            </w:pPr>
          </w:p>
          <w:p w14:paraId="1308D8B1" w14:textId="77777777" w:rsidR="003A3C80" w:rsidRPr="00E71A8B" w:rsidRDefault="003A3C80" w:rsidP="00DE4752">
            <w:pPr>
              <w:pStyle w:val="Tabulkatucne"/>
            </w:pPr>
            <w:r w:rsidRPr="00E71A8B">
              <w:t xml:space="preserve">MECHANICKÉ </w:t>
            </w:r>
            <w:r w:rsidRPr="005D3062">
              <w:t>KMITÁNÍ</w:t>
            </w:r>
            <w:r>
              <w:t xml:space="preserve"> A </w:t>
            </w:r>
            <w:r w:rsidRPr="00E71A8B">
              <w:t>VLNĚNÍ</w:t>
            </w:r>
          </w:p>
          <w:p w14:paraId="556DC75B"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k</w:t>
            </w:r>
            <w:r w:rsidRPr="005D3062">
              <w:rPr>
                <w:rFonts w:ascii="Segoe UI Light" w:hAnsi="Segoe UI Light"/>
              </w:rPr>
              <w:t>mitání mechanického oscilátoru</w:t>
            </w:r>
          </w:p>
          <w:p w14:paraId="6F85CBB7"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m</w:t>
            </w:r>
            <w:r w:rsidRPr="005D3062">
              <w:rPr>
                <w:rFonts w:ascii="Segoe UI Light" w:hAnsi="Segoe UI Light"/>
              </w:rPr>
              <w:t>echanické vlnění</w:t>
            </w:r>
          </w:p>
          <w:p w14:paraId="7AE52DA1" w14:textId="77777777" w:rsidR="003A3C80" w:rsidRPr="005D3062"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w:t>
            </w:r>
            <w:r w:rsidRPr="005D3062">
              <w:rPr>
                <w:rFonts w:ascii="Segoe UI Light" w:hAnsi="Segoe UI Light"/>
              </w:rPr>
              <w:t>vukové vlnění</w:t>
            </w:r>
          </w:p>
          <w:p w14:paraId="451466F5" w14:textId="77777777" w:rsidR="003A3C80" w:rsidRPr="00E71A8B" w:rsidRDefault="003A3C80" w:rsidP="00DE4752">
            <w:pPr>
              <w:pStyle w:val="Tabulkatucne"/>
              <w:rPr>
                <w:b w:val="0"/>
                <w:sz w:val="24"/>
              </w:rPr>
            </w:pPr>
          </w:p>
          <w:p w14:paraId="3ABEAD61" w14:textId="77777777" w:rsidR="003A3C80" w:rsidRPr="00E71A8B" w:rsidRDefault="003A3C80" w:rsidP="00DE4752">
            <w:pPr>
              <w:pStyle w:val="Tabulkatucne"/>
              <w:rPr>
                <w:b w:val="0"/>
                <w:sz w:val="24"/>
              </w:rPr>
            </w:pPr>
          </w:p>
          <w:p w14:paraId="400E3D0D" w14:textId="77777777" w:rsidR="003A3C80" w:rsidRPr="00E71A8B" w:rsidRDefault="003A3C80" w:rsidP="00DE4752">
            <w:pPr>
              <w:pStyle w:val="Tabulkatucne"/>
              <w:rPr>
                <w:b w:val="0"/>
                <w:sz w:val="24"/>
              </w:rPr>
            </w:pPr>
          </w:p>
          <w:p w14:paraId="7D48FB41" w14:textId="77777777" w:rsidR="003A3C80" w:rsidRPr="00E71A8B" w:rsidRDefault="003A3C80" w:rsidP="00DE4752">
            <w:pPr>
              <w:pStyle w:val="Tabulkatucne"/>
            </w:pPr>
            <w:r w:rsidRPr="00A7050D">
              <w:t>ELEKTŘINA</w:t>
            </w:r>
            <w:r>
              <w:t xml:space="preserve"> A </w:t>
            </w:r>
            <w:r w:rsidRPr="00E71A8B">
              <w:t>MAGNETISMUS</w:t>
            </w:r>
          </w:p>
          <w:p w14:paraId="73DBDD27"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e</w:t>
            </w:r>
            <w:r w:rsidRPr="00A7050D">
              <w:rPr>
                <w:rFonts w:ascii="Segoe UI Light" w:hAnsi="Segoe UI Light"/>
              </w:rPr>
              <w:t>lektrický náboj</w:t>
            </w:r>
            <w:r>
              <w:rPr>
                <w:rFonts w:ascii="Segoe UI Light" w:hAnsi="Segoe UI Light"/>
              </w:rPr>
              <w:t xml:space="preserve"> a </w:t>
            </w:r>
            <w:r w:rsidRPr="00A7050D">
              <w:rPr>
                <w:rFonts w:ascii="Segoe UI Light" w:hAnsi="Segoe UI Light"/>
              </w:rPr>
              <w:t>elektrické pole</w:t>
            </w:r>
          </w:p>
          <w:p w14:paraId="54C01AC7"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v</w:t>
            </w:r>
            <w:r w:rsidRPr="00A7050D">
              <w:rPr>
                <w:rFonts w:ascii="Segoe UI Light" w:hAnsi="Segoe UI Light"/>
              </w:rPr>
              <w:t>znik elektrického proudu</w:t>
            </w:r>
          </w:p>
          <w:p w14:paraId="68D016A3"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e</w:t>
            </w:r>
            <w:r w:rsidRPr="00A7050D">
              <w:rPr>
                <w:rFonts w:ascii="Segoe UI Light" w:hAnsi="Segoe UI Light"/>
              </w:rPr>
              <w:t>lektrický proud</w:t>
            </w:r>
            <w:r>
              <w:rPr>
                <w:rFonts w:ascii="Segoe UI Light" w:hAnsi="Segoe UI Light"/>
              </w:rPr>
              <w:t xml:space="preserve"> v </w:t>
            </w:r>
            <w:r w:rsidRPr="00A7050D">
              <w:rPr>
                <w:rFonts w:ascii="Segoe UI Light" w:hAnsi="Segoe UI Light"/>
              </w:rPr>
              <w:t>kovech</w:t>
            </w:r>
          </w:p>
          <w:p w14:paraId="12015CF6"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e</w:t>
            </w:r>
            <w:r w:rsidRPr="00A7050D">
              <w:rPr>
                <w:rFonts w:ascii="Segoe UI Light" w:hAnsi="Segoe UI Light"/>
              </w:rPr>
              <w:t>lektrický proud</w:t>
            </w:r>
            <w:r>
              <w:rPr>
                <w:rFonts w:ascii="Segoe UI Light" w:hAnsi="Segoe UI Light"/>
              </w:rPr>
              <w:t xml:space="preserve"> v </w:t>
            </w:r>
            <w:r w:rsidRPr="00A7050D">
              <w:rPr>
                <w:rFonts w:ascii="Segoe UI Light" w:hAnsi="Segoe UI Light"/>
              </w:rPr>
              <w:t>polovodičích</w:t>
            </w:r>
          </w:p>
          <w:p w14:paraId="5957F280"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e</w:t>
            </w:r>
            <w:r w:rsidRPr="00A7050D">
              <w:rPr>
                <w:rFonts w:ascii="Segoe UI Light" w:hAnsi="Segoe UI Light"/>
              </w:rPr>
              <w:t>lektrický proud</w:t>
            </w:r>
            <w:r>
              <w:rPr>
                <w:rFonts w:ascii="Segoe UI Light" w:hAnsi="Segoe UI Light"/>
              </w:rPr>
              <w:t xml:space="preserve"> v </w:t>
            </w:r>
            <w:r w:rsidRPr="00A7050D">
              <w:rPr>
                <w:rFonts w:ascii="Segoe UI Light" w:hAnsi="Segoe UI Light"/>
              </w:rPr>
              <w:t>kapalinách</w:t>
            </w:r>
          </w:p>
          <w:p w14:paraId="1DFF0DFD"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elektrický proud v plynech a </w:t>
            </w:r>
            <w:r w:rsidRPr="00A7050D">
              <w:rPr>
                <w:rFonts w:ascii="Segoe UI Light" w:hAnsi="Segoe UI Light"/>
              </w:rPr>
              <w:t>ve vakuu</w:t>
            </w:r>
          </w:p>
          <w:p w14:paraId="5CC8758E"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Pr="00A7050D">
              <w:rPr>
                <w:rFonts w:ascii="Segoe UI Light" w:hAnsi="Segoe UI Light"/>
              </w:rPr>
              <w:t>tacionární magnetické pole</w:t>
            </w:r>
          </w:p>
          <w:p w14:paraId="1152AFD7"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n</w:t>
            </w:r>
            <w:r w:rsidRPr="00A7050D">
              <w:rPr>
                <w:rFonts w:ascii="Segoe UI Light" w:hAnsi="Segoe UI Light"/>
              </w:rPr>
              <w:t>estacionární magnetické pole</w:t>
            </w:r>
          </w:p>
          <w:p w14:paraId="2C308A1F"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Pr="00A7050D">
              <w:rPr>
                <w:rFonts w:ascii="Segoe UI Light" w:hAnsi="Segoe UI Light"/>
              </w:rPr>
              <w:t>třídavý proud</w:t>
            </w:r>
          </w:p>
          <w:p w14:paraId="5D2F97E2"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Pr="00A7050D">
              <w:rPr>
                <w:rFonts w:ascii="Segoe UI Light" w:hAnsi="Segoe UI Light"/>
              </w:rPr>
              <w:t>třídavý proud</w:t>
            </w:r>
            <w:r>
              <w:rPr>
                <w:rFonts w:ascii="Segoe UI Light" w:hAnsi="Segoe UI Light"/>
              </w:rPr>
              <w:t xml:space="preserve"> v </w:t>
            </w:r>
            <w:r w:rsidRPr="00A7050D">
              <w:rPr>
                <w:rFonts w:ascii="Segoe UI Light" w:hAnsi="Segoe UI Light"/>
              </w:rPr>
              <w:t>energetice</w:t>
            </w:r>
          </w:p>
          <w:p w14:paraId="05E2A407"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f</w:t>
            </w:r>
            <w:r w:rsidRPr="00A7050D">
              <w:rPr>
                <w:rFonts w:ascii="Segoe UI Light" w:hAnsi="Segoe UI Light"/>
              </w:rPr>
              <w:t>yzikální základy elektroniky</w:t>
            </w:r>
          </w:p>
          <w:p w14:paraId="62BB5BBC"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elektromagnetické kmitání a </w:t>
            </w:r>
            <w:r w:rsidRPr="00A7050D">
              <w:rPr>
                <w:rFonts w:ascii="Segoe UI Light" w:hAnsi="Segoe UI Light"/>
              </w:rPr>
              <w:t>vlnění</w:t>
            </w:r>
          </w:p>
          <w:p w14:paraId="48BB282B"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p</w:t>
            </w:r>
            <w:r w:rsidRPr="00A7050D">
              <w:rPr>
                <w:rFonts w:ascii="Segoe UI Light" w:hAnsi="Segoe UI Light"/>
              </w:rPr>
              <w:t>řenos informací elektromagnetickým vlněním</w:t>
            </w:r>
          </w:p>
          <w:p w14:paraId="4F00D08A" w14:textId="77777777" w:rsidR="003A3C80" w:rsidRPr="00E71A8B" w:rsidRDefault="003A3C80" w:rsidP="00DE4752">
            <w:pPr>
              <w:pStyle w:val="Tabulkatucne"/>
              <w:rPr>
                <w:b w:val="0"/>
                <w:sz w:val="24"/>
              </w:rPr>
            </w:pPr>
          </w:p>
          <w:p w14:paraId="6D4D0C95" w14:textId="77777777" w:rsidR="003A3C80" w:rsidRPr="00E71A8B" w:rsidRDefault="003A3C80" w:rsidP="00DE4752">
            <w:pPr>
              <w:pStyle w:val="Tabulkatucne"/>
              <w:rPr>
                <w:b w:val="0"/>
                <w:sz w:val="24"/>
              </w:rPr>
            </w:pPr>
          </w:p>
          <w:p w14:paraId="3FE890C9" w14:textId="77777777" w:rsidR="003A3C80" w:rsidRPr="00E71A8B" w:rsidRDefault="003A3C80" w:rsidP="00DE4752">
            <w:pPr>
              <w:pStyle w:val="Tabulkatucne"/>
              <w:rPr>
                <w:b w:val="0"/>
                <w:sz w:val="24"/>
              </w:rPr>
            </w:pPr>
          </w:p>
          <w:p w14:paraId="58075525" w14:textId="77777777" w:rsidR="003A3C80" w:rsidRDefault="003A3C80" w:rsidP="00DE4752">
            <w:pPr>
              <w:pStyle w:val="Tabulkatucne"/>
              <w:rPr>
                <w:b w:val="0"/>
                <w:sz w:val="24"/>
              </w:rPr>
            </w:pPr>
          </w:p>
          <w:p w14:paraId="2C5A5C63" w14:textId="77777777" w:rsidR="003A3C80" w:rsidRDefault="003A3C80" w:rsidP="00DE4752">
            <w:pPr>
              <w:pStyle w:val="Tabulkatext"/>
              <w:numPr>
                <w:ilvl w:val="0"/>
                <w:numId w:val="0"/>
              </w:numPr>
              <w:ind w:left="567" w:hanging="227"/>
            </w:pPr>
          </w:p>
          <w:p w14:paraId="219703AE" w14:textId="77777777" w:rsidR="003A3C80" w:rsidRDefault="003A3C80" w:rsidP="00DE4752">
            <w:pPr>
              <w:pStyle w:val="Tabulkatext"/>
              <w:numPr>
                <w:ilvl w:val="0"/>
                <w:numId w:val="0"/>
              </w:numPr>
              <w:ind w:left="567" w:hanging="227"/>
            </w:pPr>
          </w:p>
          <w:p w14:paraId="3974E927" w14:textId="77777777" w:rsidR="003A3C80" w:rsidRDefault="003A3C80" w:rsidP="00DE4752">
            <w:pPr>
              <w:pStyle w:val="Tabulkatext"/>
              <w:numPr>
                <w:ilvl w:val="0"/>
                <w:numId w:val="0"/>
              </w:numPr>
              <w:ind w:left="567" w:hanging="227"/>
            </w:pPr>
          </w:p>
          <w:p w14:paraId="552146D2" w14:textId="77777777" w:rsidR="003A3C80" w:rsidRDefault="003A3C80" w:rsidP="00DE4752">
            <w:pPr>
              <w:pStyle w:val="Tabulkatext"/>
              <w:numPr>
                <w:ilvl w:val="0"/>
                <w:numId w:val="0"/>
              </w:numPr>
              <w:ind w:left="567" w:hanging="227"/>
            </w:pPr>
          </w:p>
          <w:p w14:paraId="78A6D554" w14:textId="77777777" w:rsidR="003A3C80" w:rsidRDefault="003A3C80" w:rsidP="00DE4752">
            <w:pPr>
              <w:pStyle w:val="Tabulkatext"/>
              <w:numPr>
                <w:ilvl w:val="0"/>
                <w:numId w:val="0"/>
              </w:numPr>
              <w:ind w:left="567" w:hanging="227"/>
            </w:pPr>
          </w:p>
          <w:p w14:paraId="3352FF10" w14:textId="77777777" w:rsidR="003A3C80" w:rsidRDefault="003A3C80" w:rsidP="00DE4752">
            <w:pPr>
              <w:pStyle w:val="Tabulkatext"/>
              <w:numPr>
                <w:ilvl w:val="0"/>
                <w:numId w:val="0"/>
              </w:numPr>
              <w:ind w:left="567" w:hanging="227"/>
            </w:pPr>
          </w:p>
          <w:p w14:paraId="120FD2EB" w14:textId="77777777" w:rsidR="003A3C80" w:rsidRPr="00E71A8B" w:rsidRDefault="003A3C80" w:rsidP="00DE4752">
            <w:pPr>
              <w:pStyle w:val="Tabulkatucne"/>
              <w:rPr>
                <w:b w:val="0"/>
                <w:sz w:val="24"/>
              </w:rPr>
            </w:pPr>
          </w:p>
          <w:p w14:paraId="041B4D81" w14:textId="77777777" w:rsidR="003A3C80" w:rsidRPr="00E71A8B" w:rsidRDefault="003A3C80" w:rsidP="00DE4752">
            <w:pPr>
              <w:pStyle w:val="Tabulkatucne"/>
            </w:pPr>
            <w:r w:rsidRPr="00A7050D">
              <w:lastRenderedPageBreak/>
              <w:t>OPTIKA</w:t>
            </w:r>
          </w:p>
          <w:p w14:paraId="2678EFF5"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w:t>
            </w:r>
            <w:r w:rsidRPr="00A7050D">
              <w:rPr>
                <w:rFonts w:ascii="Segoe UI Light" w:hAnsi="Segoe UI Light"/>
              </w:rPr>
              <w:t>ákladní pojmy</w:t>
            </w:r>
          </w:p>
          <w:p w14:paraId="089A5649"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v</w:t>
            </w:r>
            <w:r w:rsidRPr="00A7050D">
              <w:rPr>
                <w:rFonts w:ascii="Segoe UI Light" w:hAnsi="Segoe UI Light"/>
              </w:rPr>
              <w:t>lnová optika</w:t>
            </w:r>
          </w:p>
          <w:p w14:paraId="23ECDE8D"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o</w:t>
            </w:r>
            <w:r w:rsidRPr="00A7050D">
              <w:rPr>
                <w:rFonts w:ascii="Segoe UI Light" w:hAnsi="Segoe UI Light"/>
              </w:rPr>
              <w:t>ptické zobrazování</w:t>
            </w:r>
          </w:p>
          <w:p w14:paraId="51228B42"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elektromagnetické záření a </w:t>
            </w:r>
            <w:r w:rsidRPr="00A7050D">
              <w:rPr>
                <w:rFonts w:ascii="Segoe UI Light" w:hAnsi="Segoe UI Light"/>
              </w:rPr>
              <w:t>jeho energie</w:t>
            </w:r>
          </w:p>
          <w:p w14:paraId="35453A1F" w14:textId="77777777" w:rsidR="003A3C80" w:rsidRPr="00E71A8B" w:rsidRDefault="003A3C80" w:rsidP="00DE4752">
            <w:pPr>
              <w:pStyle w:val="Tabulkatucne"/>
              <w:rPr>
                <w:b w:val="0"/>
                <w:sz w:val="24"/>
              </w:rPr>
            </w:pPr>
          </w:p>
          <w:p w14:paraId="3BD37441" w14:textId="77777777" w:rsidR="003A3C80" w:rsidRPr="00E71A8B" w:rsidRDefault="003A3C80" w:rsidP="00DE4752">
            <w:pPr>
              <w:pStyle w:val="Tabulkatucne"/>
              <w:rPr>
                <w:b w:val="0"/>
                <w:sz w:val="24"/>
              </w:rPr>
            </w:pPr>
          </w:p>
          <w:p w14:paraId="3A1FB5E9" w14:textId="77777777" w:rsidR="003A3C80" w:rsidRPr="00E71A8B" w:rsidRDefault="003A3C80" w:rsidP="00DE4752">
            <w:pPr>
              <w:pStyle w:val="Tabulkatucne"/>
              <w:rPr>
                <w:b w:val="0"/>
                <w:sz w:val="24"/>
              </w:rPr>
            </w:pPr>
          </w:p>
          <w:p w14:paraId="6D926C61" w14:textId="77777777" w:rsidR="003A3C80" w:rsidRPr="00E71A8B" w:rsidRDefault="003A3C80" w:rsidP="00DE4752">
            <w:pPr>
              <w:pStyle w:val="Tabulkatucne"/>
              <w:rPr>
                <w:b w:val="0"/>
                <w:sz w:val="24"/>
              </w:rPr>
            </w:pPr>
          </w:p>
          <w:p w14:paraId="2554C30B" w14:textId="77777777" w:rsidR="003A3C80" w:rsidRDefault="003A3C80" w:rsidP="00DE4752">
            <w:pPr>
              <w:pStyle w:val="Tabulkatucne"/>
              <w:rPr>
                <w:b w:val="0"/>
                <w:sz w:val="24"/>
              </w:rPr>
            </w:pPr>
          </w:p>
          <w:p w14:paraId="3FCB55F0" w14:textId="77777777" w:rsidR="003A3C80" w:rsidRDefault="003A3C80" w:rsidP="00DE4752">
            <w:pPr>
              <w:pStyle w:val="Tabulkatext"/>
              <w:numPr>
                <w:ilvl w:val="0"/>
                <w:numId w:val="0"/>
              </w:numPr>
              <w:ind w:left="567" w:hanging="227"/>
            </w:pPr>
          </w:p>
          <w:p w14:paraId="76ACA2F7" w14:textId="77777777" w:rsidR="003A3C80" w:rsidRDefault="003A3C80" w:rsidP="00DE4752">
            <w:pPr>
              <w:pStyle w:val="Tabulkatext"/>
              <w:numPr>
                <w:ilvl w:val="0"/>
                <w:numId w:val="0"/>
              </w:numPr>
              <w:ind w:left="567" w:hanging="227"/>
            </w:pPr>
          </w:p>
          <w:p w14:paraId="57F4C235" w14:textId="77777777" w:rsidR="003A3C80" w:rsidRPr="008D680E" w:rsidRDefault="003A3C80" w:rsidP="00DE4752">
            <w:pPr>
              <w:pStyle w:val="Tabulkatext"/>
              <w:numPr>
                <w:ilvl w:val="0"/>
                <w:numId w:val="0"/>
              </w:numPr>
              <w:ind w:left="567" w:hanging="227"/>
            </w:pPr>
          </w:p>
          <w:p w14:paraId="63CB5B6B" w14:textId="77777777" w:rsidR="003A3C80" w:rsidRPr="00E71A8B" w:rsidRDefault="003A3C80" w:rsidP="00DE4752">
            <w:pPr>
              <w:pStyle w:val="Tabulkatucne"/>
              <w:rPr>
                <w:b w:val="0"/>
                <w:sz w:val="24"/>
              </w:rPr>
            </w:pPr>
          </w:p>
          <w:p w14:paraId="0B7F14DB" w14:textId="77777777" w:rsidR="003A3C80" w:rsidRPr="00E71A8B" w:rsidRDefault="003A3C80" w:rsidP="00DE4752">
            <w:pPr>
              <w:pStyle w:val="Tabulkatucne"/>
              <w:rPr>
                <w:b w:val="0"/>
                <w:sz w:val="24"/>
              </w:rPr>
            </w:pPr>
          </w:p>
          <w:p w14:paraId="254FC823" w14:textId="77777777" w:rsidR="003A3C80" w:rsidRPr="00E71A8B" w:rsidRDefault="003A3C80" w:rsidP="00DE4752">
            <w:pPr>
              <w:pStyle w:val="Tabulkatucne"/>
            </w:pPr>
            <w:r w:rsidRPr="00E71A8B">
              <w:t>SPECIÁLNÍ TEORIE RELATIVITY</w:t>
            </w:r>
          </w:p>
          <w:p w14:paraId="00BDB17F" w14:textId="77777777" w:rsidR="003A3C80" w:rsidRPr="00E71A8B" w:rsidRDefault="003A3C80" w:rsidP="00DE4752">
            <w:pPr>
              <w:pStyle w:val="Tabulkatucne"/>
              <w:rPr>
                <w:b w:val="0"/>
                <w:sz w:val="24"/>
              </w:rPr>
            </w:pPr>
          </w:p>
          <w:p w14:paraId="084F1342" w14:textId="77777777" w:rsidR="003A3C80" w:rsidRDefault="003A3C80" w:rsidP="00DE4752">
            <w:pPr>
              <w:pStyle w:val="Tabulkatucne"/>
              <w:rPr>
                <w:b w:val="0"/>
                <w:sz w:val="24"/>
              </w:rPr>
            </w:pPr>
          </w:p>
          <w:p w14:paraId="5CA26E58" w14:textId="77777777" w:rsidR="003A3C80" w:rsidRDefault="003A3C80" w:rsidP="00DE4752">
            <w:pPr>
              <w:pStyle w:val="Tabulkatext"/>
              <w:numPr>
                <w:ilvl w:val="0"/>
                <w:numId w:val="0"/>
              </w:numPr>
              <w:ind w:left="567" w:hanging="227"/>
            </w:pPr>
          </w:p>
          <w:p w14:paraId="5E70011E" w14:textId="77777777" w:rsidR="003A3C80" w:rsidRPr="008D680E" w:rsidRDefault="003A3C80" w:rsidP="00DE4752">
            <w:pPr>
              <w:pStyle w:val="Tabulkatext"/>
              <w:numPr>
                <w:ilvl w:val="0"/>
                <w:numId w:val="0"/>
              </w:numPr>
              <w:ind w:left="567" w:hanging="227"/>
            </w:pPr>
          </w:p>
          <w:p w14:paraId="09E7C7A6" w14:textId="77777777" w:rsidR="003A3C80" w:rsidRPr="00E71A8B" w:rsidRDefault="003A3C80" w:rsidP="00DE4752">
            <w:pPr>
              <w:pStyle w:val="Tabulkatucne"/>
            </w:pPr>
            <w:r w:rsidRPr="00E71A8B">
              <w:t>FYZIKA MIKROSVĚTA</w:t>
            </w:r>
          </w:p>
          <w:p w14:paraId="1BE2E66D"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z</w:t>
            </w:r>
            <w:r w:rsidRPr="00A7050D">
              <w:rPr>
                <w:rFonts w:ascii="Segoe UI Light" w:hAnsi="Segoe UI Light"/>
              </w:rPr>
              <w:t>ákladní poznatky kvantové fyziky</w:t>
            </w:r>
          </w:p>
          <w:p w14:paraId="6AAEA322"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a</w:t>
            </w:r>
            <w:r w:rsidRPr="00A7050D">
              <w:rPr>
                <w:rFonts w:ascii="Segoe UI Light" w:hAnsi="Segoe UI Light"/>
              </w:rPr>
              <w:t>tomová fyzika</w:t>
            </w:r>
          </w:p>
          <w:p w14:paraId="48B550C1"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j</w:t>
            </w:r>
            <w:r w:rsidRPr="00A7050D">
              <w:rPr>
                <w:rFonts w:ascii="Segoe UI Light" w:hAnsi="Segoe UI Light"/>
              </w:rPr>
              <w:t>aderná fyzika</w:t>
            </w:r>
          </w:p>
          <w:p w14:paraId="6EE7CA30" w14:textId="77777777" w:rsidR="003A3C80" w:rsidRPr="00A7050D" w:rsidRDefault="003A3C80"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č</w:t>
            </w:r>
            <w:r w:rsidRPr="00A7050D">
              <w:rPr>
                <w:rFonts w:ascii="Segoe UI Light" w:hAnsi="Segoe UI Light"/>
              </w:rPr>
              <w:t>ásticová fyzika</w:t>
            </w:r>
          </w:p>
          <w:p w14:paraId="4D44779E" w14:textId="77777777" w:rsidR="003A3C80" w:rsidRPr="00ED521A" w:rsidRDefault="003A3C80" w:rsidP="00CC5C4F">
            <w:pPr>
              <w:pStyle w:val="TabulkatextChar"/>
              <w:numPr>
                <w:ilvl w:val="0"/>
                <w:numId w:val="8"/>
              </w:numPr>
              <w:tabs>
                <w:tab w:val="clear" w:pos="567"/>
                <w:tab w:val="num" w:pos="284"/>
              </w:tabs>
              <w:ind w:left="284"/>
            </w:pPr>
            <w:r>
              <w:rPr>
                <w:rFonts w:ascii="Segoe UI Light" w:hAnsi="Segoe UI Light"/>
              </w:rPr>
              <w:t>a</w:t>
            </w:r>
            <w:r w:rsidRPr="00A7050D">
              <w:rPr>
                <w:rFonts w:ascii="Segoe UI Light" w:hAnsi="Segoe UI Light"/>
              </w:rPr>
              <w:t>strofyzika</w:t>
            </w:r>
          </w:p>
        </w:tc>
        <w:tc>
          <w:tcPr>
            <w:tcW w:w="2835" w:type="dxa"/>
          </w:tcPr>
          <w:p w14:paraId="56ADBCB1" w14:textId="77777777" w:rsidR="003A3C80" w:rsidRPr="00E71A8B" w:rsidRDefault="003A3C80" w:rsidP="00DE4752">
            <w:pPr>
              <w:pStyle w:val="Tabulkanormln"/>
            </w:pPr>
            <w:r w:rsidRPr="005D3062">
              <w:lastRenderedPageBreak/>
              <w:t>VMEGS</w:t>
            </w:r>
          </w:p>
          <w:p w14:paraId="622CB966" w14:textId="77777777" w:rsidR="003A3C80" w:rsidRPr="00E71A8B" w:rsidRDefault="003A3C80" w:rsidP="00DE4752">
            <w:pPr>
              <w:pStyle w:val="Tabulkanormln"/>
              <w:rPr>
                <w:sz w:val="24"/>
                <w:szCs w:val="24"/>
              </w:rPr>
            </w:pPr>
          </w:p>
          <w:p w14:paraId="68D17BDB" w14:textId="77777777" w:rsidR="003A3C80" w:rsidRPr="00E71A8B" w:rsidRDefault="003A3C80" w:rsidP="00DE4752">
            <w:pPr>
              <w:pStyle w:val="Tabulkanormln"/>
              <w:rPr>
                <w:sz w:val="24"/>
                <w:szCs w:val="24"/>
              </w:rPr>
            </w:pPr>
          </w:p>
          <w:p w14:paraId="47897FC9" w14:textId="77777777" w:rsidR="003A3C80" w:rsidRPr="00E71A8B" w:rsidRDefault="003A3C80" w:rsidP="00DE4752">
            <w:pPr>
              <w:pStyle w:val="Tabulkanormln"/>
              <w:rPr>
                <w:sz w:val="24"/>
                <w:szCs w:val="24"/>
              </w:rPr>
            </w:pPr>
          </w:p>
          <w:p w14:paraId="00F82C32" w14:textId="77777777" w:rsidR="003A3C80" w:rsidRPr="00E71A8B" w:rsidRDefault="003A3C80" w:rsidP="00DE4752">
            <w:pPr>
              <w:pStyle w:val="Tabulkanormln"/>
              <w:rPr>
                <w:sz w:val="24"/>
                <w:szCs w:val="24"/>
              </w:rPr>
            </w:pPr>
          </w:p>
          <w:p w14:paraId="4BC43C66" w14:textId="77777777" w:rsidR="003A3C80" w:rsidRPr="00E71A8B" w:rsidRDefault="003A3C80" w:rsidP="00DE4752">
            <w:pPr>
              <w:pStyle w:val="Tabulkanormln"/>
              <w:rPr>
                <w:sz w:val="24"/>
                <w:szCs w:val="24"/>
              </w:rPr>
            </w:pPr>
          </w:p>
          <w:p w14:paraId="424E04C6" w14:textId="77777777" w:rsidR="003A3C80" w:rsidRPr="00E71A8B" w:rsidRDefault="003A3C80" w:rsidP="00DE4752">
            <w:pPr>
              <w:pStyle w:val="Tabulkanormln"/>
              <w:rPr>
                <w:sz w:val="24"/>
                <w:szCs w:val="24"/>
              </w:rPr>
            </w:pPr>
          </w:p>
          <w:p w14:paraId="4619FE90" w14:textId="77777777" w:rsidR="003A3C80" w:rsidRPr="005D3062" w:rsidRDefault="003A3C80" w:rsidP="00DE4752">
            <w:pPr>
              <w:pStyle w:val="Tabulkanormln"/>
            </w:pPr>
            <w:r w:rsidRPr="005D3062">
              <w:t>OSV</w:t>
            </w:r>
          </w:p>
          <w:p w14:paraId="6E47C3F5" w14:textId="77777777" w:rsidR="003A3C80" w:rsidRPr="005D3062" w:rsidRDefault="003A3C80" w:rsidP="00DE4752">
            <w:pPr>
              <w:pStyle w:val="Tabulkanormln"/>
            </w:pPr>
          </w:p>
          <w:p w14:paraId="5235928D" w14:textId="77777777" w:rsidR="003A3C80" w:rsidRPr="005D3062" w:rsidRDefault="003A3C80" w:rsidP="00DE4752">
            <w:pPr>
              <w:pStyle w:val="Tabulkanormln"/>
            </w:pPr>
            <w:r w:rsidRPr="005D3062">
              <w:t>Závislost tíhové síly na zeměpisné šířce</w:t>
            </w:r>
          </w:p>
          <w:p w14:paraId="6C44117F" w14:textId="77777777" w:rsidR="003A3C80" w:rsidRPr="005D3062" w:rsidRDefault="003A3C80" w:rsidP="00DE4752">
            <w:pPr>
              <w:pStyle w:val="Tabulkanormln"/>
            </w:pPr>
          </w:p>
          <w:p w14:paraId="0A603305" w14:textId="77777777" w:rsidR="003A3C80" w:rsidRPr="005D3062" w:rsidRDefault="003A3C80" w:rsidP="00DE4752">
            <w:pPr>
              <w:pStyle w:val="Tabulkanormln"/>
            </w:pPr>
            <w:r w:rsidRPr="005D3062">
              <w:t>VMEGS (Newton)</w:t>
            </w:r>
          </w:p>
          <w:p w14:paraId="2792004A" w14:textId="77777777" w:rsidR="003A3C80" w:rsidRPr="00E71A8B" w:rsidRDefault="003A3C80" w:rsidP="00DE4752">
            <w:pPr>
              <w:pStyle w:val="Tabulkanormln"/>
              <w:rPr>
                <w:sz w:val="24"/>
                <w:szCs w:val="24"/>
              </w:rPr>
            </w:pPr>
          </w:p>
          <w:p w14:paraId="2721D693" w14:textId="77777777" w:rsidR="003A3C80" w:rsidRPr="00E71A8B" w:rsidRDefault="003A3C80" w:rsidP="00DE4752">
            <w:pPr>
              <w:pStyle w:val="Tabulkanormln"/>
              <w:rPr>
                <w:sz w:val="24"/>
                <w:szCs w:val="24"/>
              </w:rPr>
            </w:pPr>
          </w:p>
          <w:p w14:paraId="58318803" w14:textId="77777777" w:rsidR="003A3C80" w:rsidRPr="00E71A8B" w:rsidRDefault="003A3C80" w:rsidP="00DE4752">
            <w:pPr>
              <w:pStyle w:val="Tabulkanormln"/>
              <w:rPr>
                <w:sz w:val="24"/>
                <w:szCs w:val="24"/>
              </w:rPr>
            </w:pPr>
          </w:p>
          <w:p w14:paraId="7F3BC748" w14:textId="77777777" w:rsidR="003A3C80" w:rsidRPr="00E71A8B" w:rsidRDefault="003A3C80" w:rsidP="00DE4752">
            <w:pPr>
              <w:pStyle w:val="Tabulkanormln"/>
              <w:rPr>
                <w:sz w:val="24"/>
                <w:szCs w:val="24"/>
              </w:rPr>
            </w:pPr>
          </w:p>
          <w:p w14:paraId="33592073" w14:textId="77777777" w:rsidR="003A3C80" w:rsidRPr="00E71A8B" w:rsidRDefault="003A3C80" w:rsidP="00DE4752">
            <w:pPr>
              <w:pStyle w:val="Tabulkanormln"/>
              <w:rPr>
                <w:sz w:val="24"/>
                <w:szCs w:val="24"/>
              </w:rPr>
            </w:pPr>
          </w:p>
          <w:p w14:paraId="7D3EA906" w14:textId="77777777" w:rsidR="003A3C80" w:rsidRPr="00E71A8B" w:rsidRDefault="003A3C80" w:rsidP="00DE4752">
            <w:pPr>
              <w:pStyle w:val="Tabulkanormln"/>
              <w:rPr>
                <w:sz w:val="24"/>
                <w:szCs w:val="24"/>
              </w:rPr>
            </w:pPr>
          </w:p>
          <w:p w14:paraId="67E755CC" w14:textId="77777777" w:rsidR="003A3C80" w:rsidRPr="00E71A8B" w:rsidRDefault="003A3C80" w:rsidP="00DE4752">
            <w:pPr>
              <w:pStyle w:val="Tabulkanormln"/>
              <w:rPr>
                <w:sz w:val="24"/>
                <w:szCs w:val="24"/>
              </w:rPr>
            </w:pPr>
          </w:p>
          <w:p w14:paraId="30D34E73" w14:textId="77777777" w:rsidR="003A3C80" w:rsidRPr="00E71A8B" w:rsidRDefault="003A3C80" w:rsidP="00DE4752">
            <w:pPr>
              <w:pStyle w:val="Tabulkanormln"/>
              <w:rPr>
                <w:sz w:val="24"/>
                <w:szCs w:val="24"/>
              </w:rPr>
            </w:pPr>
          </w:p>
          <w:p w14:paraId="3575555D" w14:textId="77777777" w:rsidR="003A3C80" w:rsidRPr="00E71A8B" w:rsidRDefault="003A3C80" w:rsidP="00DE4752">
            <w:pPr>
              <w:pStyle w:val="Tabulkanormln"/>
              <w:rPr>
                <w:sz w:val="24"/>
                <w:szCs w:val="24"/>
              </w:rPr>
            </w:pPr>
          </w:p>
          <w:p w14:paraId="7158A47A" w14:textId="77777777" w:rsidR="003A3C80" w:rsidRPr="00E71A8B" w:rsidRDefault="003A3C80" w:rsidP="00DE4752">
            <w:pPr>
              <w:pStyle w:val="Tabulkanormln"/>
              <w:rPr>
                <w:sz w:val="24"/>
                <w:szCs w:val="24"/>
              </w:rPr>
            </w:pPr>
          </w:p>
          <w:p w14:paraId="70AAD866" w14:textId="77777777" w:rsidR="003A3C80" w:rsidRPr="00E71A8B" w:rsidRDefault="003A3C80" w:rsidP="00DE4752">
            <w:pPr>
              <w:pStyle w:val="Tabulkanormln"/>
              <w:rPr>
                <w:sz w:val="24"/>
                <w:szCs w:val="24"/>
              </w:rPr>
            </w:pPr>
          </w:p>
          <w:p w14:paraId="653CB976" w14:textId="77777777" w:rsidR="003A3C80" w:rsidRPr="00E71A8B" w:rsidRDefault="003A3C80" w:rsidP="00DE4752">
            <w:pPr>
              <w:pStyle w:val="Tabulkanormln"/>
              <w:rPr>
                <w:sz w:val="24"/>
                <w:szCs w:val="24"/>
              </w:rPr>
            </w:pPr>
          </w:p>
          <w:p w14:paraId="65A3E02C" w14:textId="77777777" w:rsidR="003A3C80" w:rsidRPr="00E71A8B" w:rsidRDefault="003A3C80" w:rsidP="00DE4752">
            <w:pPr>
              <w:pStyle w:val="Tabulkanormln"/>
              <w:rPr>
                <w:sz w:val="24"/>
                <w:szCs w:val="24"/>
              </w:rPr>
            </w:pPr>
          </w:p>
          <w:p w14:paraId="5ADBDEEF" w14:textId="77777777" w:rsidR="003A3C80" w:rsidRPr="00E71A8B" w:rsidRDefault="003A3C80" w:rsidP="00DE4752">
            <w:pPr>
              <w:pStyle w:val="Tabulkanormln"/>
              <w:rPr>
                <w:sz w:val="24"/>
                <w:szCs w:val="24"/>
              </w:rPr>
            </w:pPr>
          </w:p>
          <w:p w14:paraId="400466B1" w14:textId="77777777" w:rsidR="003A3C80" w:rsidRPr="00E71A8B" w:rsidRDefault="003A3C80" w:rsidP="00DE4752">
            <w:pPr>
              <w:pStyle w:val="Tabulkanormln"/>
              <w:rPr>
                <w:sz w:val="24"/>
                <w:szCs w:val="24"/>
              </w:rPr>
            </w:pPr>
          </w:p>
          <w:p w14:paraId="03E47569" w14:textId="77777777" w:rsidR="003A3C80" w:rsidRPr="00E71A8B" w:rsidRDefault="003A3C80" w:rsidP="00DE4752">
            <w:pPr>
              <w:pStyle w:val="Tabulkanormln"/>
              <w:rPr>
                <w:sz w:val="24"/>
                <w:szCs w:val="24"/>
              </w:rPr>
            </w:pPr>
          </w:p>
          <w:p w14:paraId="6E790034" w14:textId="77777777" w:rsidR="003A3C80" w:rsidRPr="00E71A8B" w:rsidRDefault="003A3C80" w:rsidP="00DE4752">
            <w:pPr>
              <w:pStyle w:val="Tabulkanormln"/>
              <w:rPr>
                <w:sz w:val="24"/>
                <w:szCs w:val="24"/>
              </w:rPr>
            </w:pPr>
          </w:p>
          <w:p w14:paraId="3309BA89" w14:textId="77777777" w:rsidR="003A3C80" w:rsidRPr="00E71A8B" w:rsidRDefault="003A3C80" w:rsidP="00DE4752">
            <w:pPr>
              <w:pStyle w:val="Tabulkanormln"/>
              <w:rPr>
                <w:sz w:val="24"/>
                <w:szCs w:val="24"/>
              </w:rPr>
            </w:pPr>
          </w:p>
          <w:p w14:paraId="1745E620" w14:textId="77777777" w:rsidR="003A3C80" w:rsidRPr="00E71A8B" w:rsidRDefault="003A3C80" w:rsidP="00DE4752">
            <w:pPr>
              <w:pStyle w:val="Tabulkanormln"/>
              <w:rPr>
                <w:sz w:val="24"/>
                <w:szCs w:val="24"/>
              </w:rPr>
            </w:pPr>
          </w:p>
          <w:p w14:paraId="6F9A109F" w14:textId="77777777" w:rsidR="003A3C80" w:rsidRPr="00E71A8B" w:rsidRDefault="003A3C80" w:rsidP="00DE4752">
            <w:pPr>
              <w:pStyle w:val="Tabulkanormln"/>
              <w:rPr>
                <w:sz w:val="24"/>
                <w:szCs w:val="24"/>
              </w:rPr>
            </w:pPr>
          </w:p>
          <w:p w14:paraId="047C8A0B" w14:textId="77777777" w:rsidR="003A3C80" w:rsidRPr="00E71A8B" w:rsidRDefault="003A3C80" w:rsidP="00DE4752">
            <w:pPr>
              <w:pStyle w:val="Tabulkanormln"/>
            </w:pPr>
            <w:r w:rsidRPr="005D3062">
              <w:t>Environmentální</w:t>
            </w:r>
            <w:r w:rsidRPr="00E71A8B">
              <w:t xml:space="preserve"> výchova (spalovací motory)</w:t>
            </w:r>
          </w:p>
          <w:p w14:paraId="38C8793A" w14:textId="77777777" w:rsidR="003A3C80" w:rsidRPr="00E71A8B" w:rsidRDefault="003A3C80" w:rsidP="00DE4752">
            <w:pPr>
              <w:pStyle w:val="Tabulkanormln"/>
              <w:rPr>
                <w:sz w:val="24"/>
                <w:szCs w:val="24"/>
              </w:rPr>
            </w:pPr>
          </w:p>
          <w:p w14:paraId="7DDF6681" w14:textId="77777777" w:rsidR="003A3C80" w:rsidRPr="00E71A8B" w:rsidRDefault="003A3C80" w:rsidP="00DE4752">
            <w:pPr>
              <w:pStyle w:val="Tabulkanormln"/>
              <w:rPr>
                <w:sz w:val="24"/>
                <w:szCs w:val="24"/>
              </w:rPr>
            </w:pPr>
          </w:p>
          <w:p w14:paraId="7E6C6B28" w14:textId="77777777" w:rsidR="003A3C80" w:rsidRPr="00E71A8B" w:rsidRDefault="003A3C80" w:rsidP="00DE4752">
            <w:pPr>
              <w:pStyle w:val="Tabulkanormln"/>
              <w:rPr>
                <w:sz w:val="24"/>
                <w:szCs w:val="24"/>
              </w:rPr>
            </w:pPr>
          </w:p>
          <w:p w14:paraId="2057C6F5" w14:textId="77777777" w:rsidR="003A3C80" w:rsidRPr="00E71A8B" w:rsidRDefault="003A3C80" w:rsidP="00DE4752">
            <w:pPr>
              <w:pStyle w:val="Tabulkanormln"/>
              <w:rPr>
                <w:sz w:val="24"/>
                <w:szCs w:val="24"/>
              </w:rPr>
            </w:pPr>
          </w:p>
          <w:p w14:paraId="62786E5B" w14:textId="77777777" w:rsidR="003A3C80" w:rsidRPr="00E71A8B" w:rsidRDefault="003A3C80" w:rsidP="00DE4752">
            <w:pPr>
              <w:pStyle w:val="Tabulkanormln"/>
              <w:rPr>
                <w:sz w:val="24"/>
                <w:szCs w:val="24"/>
              </w:rPr>
            </w:pPr>
          </w:p>
          <w:p w14:paraId="412E9298" w14:textId="77777777" w:rsidR="003A3C80" w:rsidRPr="00E71A8B" w:rsidRDefault="003A3C80" w:rsidP="00DE4752">
            <w:pPr>
              <w:pStyle w:val="Tabulkanormln"/>
              <w:rPr>
                <w:sz w:val="24"/>
                <w:szCs w:val="24"/>
              </w:rPr>
            </w:pPr>
          </w:p>
          <w:p w14:paraId="32BA9C86" w14:textId="77777777" w:rsidR="003A3C80" w:rsidRPr="00E71A8B" w:rsidRDefault="003A3C80" w:rsidP="00DE4752">
            <w:pPr>
              <w:pStyle w:val="Tabulkanormln"/>
              <w:rPr>
                <w:sz w:val="24"/>
                <w:szCs w:val="24"/>
              </w:rPr>
            </w:pPr>
          </w:p>
          <w:p w14:paraId="3C138936" w14:textId="77777777" w:rsidR="003A3C80" w:rsidRPr="00A7050D" w:rsidRDefault="003A3C80" w:rsidP="00DE4752">
            <w:pPr>
              <w:pStyle w:val="Tabulkanormln"/>
            </w:pPr>
            <w:r w:rsidRPr="00E71A8B">
              <w:t>VMEGS (</w:t>
            </w:r>
            <w:proofErr w:type="spellStart"/>
            <w:r w:rsidRPr="00E71A8B">
              <w:t>Huygens</w:t>
            </w:r>
            <w:proofErr w:type="spellEnd"/>
            <w:r w:rsidRPr="00E71A8B">
              <w:t>)</w:t>
            </w:r>
          </w:p>
          <w:p w14:paraId="5483AFDD" w14:textId="77777777" w:rsidR="003A3C80" w:rsidRPr="00E71A8B" w:rsidRDefault="003A3C80" w:rsidP="00DE4752">
            <w:pPr>
              <w:pStyle w:val="Tabulkanormln"/>
              <w:rPr>
                <w:sz w:val="24"/>
                <w:szCs w:val="24"/>
              </w:rPr>
            </w:pPr>
          </w:p>
          <w:p w14:paraId="5AFE838E" w14:textId="77777777" w:rsidR="003A3C80" w:rsidRPr="00E71A8B" w:rsidRDefault="003A3C80" w:rsidP="00DE4752">
            <w:pPr>
              <w:pStyle w:val="Tabulkanormln"/>
              <w:rPr>
                <w:sz w:val="24"/>
                <w:szCs w:val="24"/>
              </w:rPr>
            </w:pPr>
          </w:p>
          <w:p w14:paraId="7109C95B" w14:textId="77777777" w:rsidR="003A3C80" w:rsidRPr="00E71A8B" w:rsidRDefault="003A3C80" w:rsidP="00DE4752">
            <w:pPr>
              <w:pStyle w:val="Tabulkanormln"/>
              <w:rPr>
                <w:sz w:val="24"/>
                <w:szCs w:val="24"/>
              </w:rPr>
            </w:pPr>
          </w:p>
          <w:p w14:paraId="1F7EA20B" w14:textId="77777777" w:rsidR="003A3C80" w:rsidRPr="00E71A8B" w:rsidRDefault="003A3C80" w:rsidP="00DE4752">
            <w:pPr>
              <w:pStyle w:val="Tabulkanormln"/>
              <w:rPr>
                <w:sz w:val="24"/>
                <w:szCs w:val="24"/>
              </w:rPr>
            </w:pPr>
          </w:p>
          <w:p w14:paraId="581B4EBF" w14:textId="77777777" w:rsidR="003A3C80" w:rsidRPr="00E71A8B" w:rsidRDefault="003A3C80" w:rsidP="00DE4752">
            <w:pPr>
              <w:pStyle w:val="Tabulkanormln"/>
              <w:rPr>
                <w:sz w:val="24"/>
                <w:szCs w:val="24"/>
              </w:rPr>
            </w:pPr>
          </w:p>
          <w:p w14:paraId="2AA8CB8E" w14:textId="77777777" w:rsidR="003A3C80" w:rsidRPr="00E71A8B" w:rsidRDefault="003A3C80" w:rsidP="00DE4752">
            <w:pPr>
              <w:pStyle w:val="Tabulkanormln"/>
              <w:rPr>
                <w:sz w:val="24"/>
                <w:szCs w:val="24"/>
              </w:rPr>
            </w:pPr>
          </w:p>
          <w:p w14:paraId="2895DC15" w14:textId="77777777" w:rsidR="003A3C80" w:rsidRPr="00E71A8B" w:rsidRDefault="003A3C80" w:rsidP="00DE4752">
            <w:pPr>
              <w:pStyle w:val="Tabulkanormln"/>
              <w:rPr>
                <w:sz w:val="24"/>
                <w:szCs w:val="24"/>
              </w:rPr>
            </w:pPr>
          </w:p>
          <w:p w14:paraId="1828CEC6" w14:textId="77777777" w:rsidR="003A3C80" w:rsidRPr="00E71A8B" w:rsidRDefault="003A3C80" w:rsidP="00DE4752">
            <w:pPr>
              <w:pStyle w:val="Tabulkanormln"/>
              <w:rPr>
                <w:sz w:val="24"/>
                <w:szCs w:val="24"/>
              </w:rPr>
            </w:pPr>
          </w:p>
          <w:p w14:paraId="70913DCB" w14:textId="77777777" w:rsidR="003A3C80" w:rsidRPr="00E71A8B" w:rsidRDefault="003A3C80" w:rsidP="00DE4752">
            <w:pPr>
              <w:pStyle w:val="Tabulkanormln"/>
              <w:rPr>
                <w:sz w:val="24"/>
                <w:szCs w:val="24"/>
              </w:rPr>
            </w:pPr>
          </w:p>
          <w:p w14:paraId="0EFC99F9" w14:textId="77777777" w:rsidR="003A3C80" w:rsidRPr="00E71A8B" w:rsidRDefault="003A3C80" w:rsidP="00DE4752">
            <w:pPr>
              <w:pStyle w:val="Tabulkanormln"/>
              <w:rPr>
                <w:sz w:val="24"/>
                <w:szCs w:val="24"/>
              </w:rPr>
            </w:pPr>
          </w:p>
          <w:p w14:paraId="0BAB9770" w14:textId="77777777" w:rsidR="003A3C80" w:rsidRPr="00E71A8B" w:rsidRDefault="003A3C80" w:rsidP="00DE4752">
            <w:pPr>
              <w:pStyle w:val="Tabulkanormln"/>
              <w:rPr>
                <w:sz w:val="24"/>
                <w:szCs w:val="24"/>
              </w:rPr>
            </w:pPr>
          </w:p>
          <w:p w14:paraId="50DD5D15" w14:textId="77777777" w:rsidR="003A3C80" w:rsidRPr="00E71A8B" w:rsidRDefault="003A3C80" w:rsidP="00DE4752">
            <w:pPr>
              <w:pStyle w:val="Tabulkanormln"/>
              <w:rPr>
                <w:sz w:val="24"/>
                <w:szCs w:val="24"/>
              </w:rPr>
            </w:pPr>
          </w:p>
          <w:p w14:paraId="5748CDB6" w14:textId="77777777" w:rsidR="003A3C80" w:rsidRPr="00E71A8B" w:rsidRDefault="003A3C80" w:rsidP="00DE4752">
            <w:pPr>
              <w:pStyle w:val="Tabulkanormln"/>
              <w:rPr>
                <w:sz w:val="24"/>
                <w:szCs w:val="24"/>
              </w:rPr>
            </w:pPr>
          </w:p>
          <w:p w14:paraId="1F08AC37" w14:textId="77777777" w:rsidR="003A3C80" w:rsidRPr="00E71A8B" w:rsidRDefault="003A3C80" w:rsidP="00DE4752">
            <w:pPr>
              <w:pStyle w:val="Tabulkanormln"/>
              <w:rPr>
                <w:sz w:val="24"/>
                <w:szCs w:val="24"/>
              </w:rPr>
            </w:pPr>
          </w:p>
          <w:p w14:paraId="2AC37F71" w14:textId="77777777" w:rsidR="003A3C80" w:rsidRPr="00E71A8B" w:rsidRDefault="003A3C80" w:rsidP="00DE4752">
            <w:pPr>
              <w:pStyle w:val="Tabulkanormln"/>
              <w:rPr>
                <w:sz w:val="24"/>
                <w:szCs w:val="24"/>
              </w:rPr>
            </w:pPr>
          </w:p>
          <w:p w14:paraId="28FCD424" w14:textId="77777777" w:rsidR="003A3C80" w:rsidRPr="00E71A8B" w:rsidRDefault="003A3C80" w:rsidP="00DE4752">
            <w:pPr>
              <w:pStyle w:val="Tabulkanormln"/>
              <w:rPr>
                <w:sz w:val="24"/>
                <w:szCs w:val="24"/>
              </w:rPr>
            </w:pPr>
          </w:p>
          <w:p w14:paraId="06632480" w14:textId="77777777" w:rsidR="003A3C80" w:rsidRPr="00E71A8B" w:rsidRDefault="003A3C80" w:rsidP="00DE4752">
            <w:pPr>
              <w:pStyle w:val="Tabulkanormln"/>
              <w:rPr>
                <w:sz w:val="24"/>
                <w:szCs w:val="24"/>
              </w:rPr>
            </w:pPr>
          </w:p>
          <w:p w14:paraId="247BF78D" w14:textId="77777777" w:rsidR="003A3C80" w:rsidRPr="00E71A8B" w:rsidRDefault="003A3C80" w:rsidP="00DE4752">
            <w:pPr>
              <w:pStyle w:val="Tabulkanormln"/>
              <w:rPr>
                <w:sz w:val="24"/>
                <w:szCs w:val="24"/>
              </w:rPr>
            </w:pPr>
          </w:p>
          <w:p w14:paraId="42D4A6C7" w14:textId="77777777" w:rsidR="003A3C80" w:rsidRPr="00E71A8B" w:rsidRDefault="003A3C80" w:rsidP="00DE4752">
            <w:pPr>
              <w:pStyle w:val="Tabulkanormln"/>
              <w:rPr>
                <w:sz w:val="24"/>
                <w:szCs w:val="24"/>
              </w:rPr>
            </w:pPr>
          </w:p>
          <w:p w14:paraId="730EEFDD" w14:textId="77777777" w:rsidR="003A3C80" w:rsidRPr="00E71A8B" w:rsidRDefault="003A3C80" w:rsidP="00DE4752">
            <w:pPr>
              <w:pStyle w:val="Tabulkanormln"/>
            </w:pPr>
            <w:r w:rsidRPr="00E71A8B">
              <w:t xml:space="preserve">EV – Ochrana </w:t>
            </w:r>
            <w:r w:rsidRPr="00A7050D">
              <w:t>životního</w:t>
            </w:r>
            <w:r w:rsidRPr="00E71A8B">
              <w:t xml:space="preserve"> prostředí (elektrolýza, akumulátory)</w:t>
            </w:r>
          </w:p>
          <w:p w14:paraId="1F14EDBE" w14:textId="77777777" w:rsidR="003A3C80" w:rsidRPr="00E71A8B" w:rsidRDefault="003A3C80" w:rsidP="00DE4752">
            <w:pPr>
              <w:pStyle w:val="Tabulkanormln"/>
              <w:rPr>
                <w:sz w:val="24"/>
                <w:szCs w:val="24"/>
              </w:rPr>
            </w:pPr>
          </w:p>
          <w:p w14:paraId="00F160A1" w14:textId="77777777" w:rsidR="003A3C80" w:rsidRPr="00E71A8B" w:rsidRDefault="003A3C80" w:rsidP="00DE4752">
            <w:pPr>
              <w:pStyle w:val="Tabulkanormln"/>
              <w:rPr>
                <w:sz w:val="24"/>
                <w:szCs w:val="24"/>
              </w:rPr>
            </w:pPr>
          </w:p>
          <w:p w14:paraId="4714A25B" w14:textId="77777777" w:rsidR="003A3C80" w:rsidRPr="00E71A8B" w:rsidRDefault="003A3C80" w:rsidP="00DE4752">
            <w:pPr>
              <w:pStyle w:val="Tabulkanormln"/>
              <w:rPr>
                <w:sz w:val="24"/>
                <w:szCs w:val="24"/>
              </w:rPr>
            </w:pPr>
          </w:p>
          <w:p w14:paraId="7DA55ACB" w14:textId="77777777" w:rsidR="003A3C80" w:rsidRPr="00E71A8B" w:rsidRDefault="003A3C80" w:rsidP="00DE4752">
            <w:pPr>
              <w:pStyle w:val="Tabulkanormln"/>
              <w:rPr>
                <w:sz w:val="24"/>
                <w:szCs w:val="24"/>
              </w:rPr>
            </w:pPr>
          </w:p>
          <w:p w14:paraId="4B990BF7" w14:textId="77777777" w:rsidR="003A3C80" w:rsidRPr="00E71A8B" w:rsidRDefault="003A3C80" w:rsidP="00DE4752">
            <w:pPr>
              <w:pStyle w:val="Tabulkanormln"/>
              <w:rPr>
                <w:sz w:val="24"/>
                <w:szCs w:val="24"/>
              </w:rPr>
            </w:pPr>
          </w:p>
          <w:p w14:paraId="496CE410" w14:textId="77777777" w:rsidR="003A3C80" w:rsidRPr="00E71A8B" w:rsidRDefault="003A3C80" w:rsidP="00DE4752">
            <w:pPr>
              <w:pStyle w:val="Tabulkanormln"/>
              <w:rPr>
                <w:sz w:val="24"/>
                <w:szCs w:val="24"/>
              </w:rPr>
            </w:pPr>
          </w:p>
          <w:p w14:paraId="717611C7" w14:textId="77777777" w:rsidR="003A3C80" w:rsidRPr="00E71A8B" w:rsidRDefault="003A3C80" w:rsidP="00DE4752">
            <w:pPr>
              <w:pStyle w:val="Tabulkanormln"/>
              <w:rPr>
                <w:sz w:val="24"/>
                <w:szCs w:val="24"/>
              </w:rPr>
            </w:pPr>
          </w:p>
          <w:p w14:paraId="5994E292" w14:textId="77777777" w:rsidR="003A3C80" w:rsidRPr="00E71A8B" w:rsidRDefault="003A3C80" w:rsidP="00DE4752">
            <w:pPr>
              <w:pStyle w:val="Tabulkanormln"/>
              <w:rPr>
                <w:sz w:val="24"/>
                <w:szCs w:val="24"/>
              </w:rPr>
            </w:pPr>
          </w:p>
          <w:p w14:paraId="3FC4EECE" w14:textId="77777777" w:rsidR="003A3C80" w:rsidRPr="00E71A8B" w:rsidRDefault="003A3C80" w:rsidP="00DE4752">
            <w:pPr>
              <w:pStyle w:val="Tabulkanormln"/>
              <w:rPr>
                <w:sz w:val="24"/>
                <w:szCs w:val="24"/>
              </w:rPr>
            </w:pPr>
          </w:p>
          <w:p w14:paraId="010A20AB" w14:textId="77777777" w:rsidR="003A3C80" w:rsidRPr="00E71A8B" w:rsidRDefault="003A3C80" w:rsidP="00DE4752">
            <w:pPr>
              <w:pStyle w:val="Tabulkanormln"/>
              <w:rPr>
                <w:sz w:val="24"/>
                <w:szCs w:val="24"/>
              </w:rPr>
            </w:pPr>
          </w:p>
          <w:p w14:paraId="7C93ECB3" w14:textId="77777777" w:rsidR="003A3C80" w:rsidRPr="00E71A8B" w:rsidRDefault="003A3C80" w:rsidP="00DE4752">
            <w:pPr>
              <w:pStyle w:val="Tabulkanormln"/>
            </w:pPr>
            <w:r w:rsidRPr="00E71A8B">
              <w:t xml:space="preserve">EV - Zdroje </w:t>
            </w:r>
            <w:r w:rsidRPr="00A7050D">
              <w:t>energie</w:t>
            </w:r>
          </w:p>
          <w:p w14:paraId="51EC9227" w14:textId="77777777" w:rsidR="003A3C80" w:rsidRPr="00E71A8B" w:rsidRDefault="003A3C80" w:rsidP="00DE4752">
            <w:pPr>
              <w:pStyle w:val="Tabulkanormln"/>
              <w:rPr>
                <w:sz w:val="24"/>
                <w:szCs w:val="24"/>
              </w:rPr>
            </w:pPr>
          </w:p>
          <w:p w14:paraId="7BAFC299" w14:textId="77777777" w:rsidR="003A3C80" w:rsidRPr="00E71A8B" w:rsidRDefault="003A3C80" w:rsidP="00DE4752">
            <w:pPr>
              <w:pStyle w:val="Tabulkanormln"/>
              <w:rPr>
                <w:sz w:val="24"/>
                <w:szCs w:val="24"/>
              </w:rPr>
            </w:pPr>
          </w:p>
          <w:p w14:paraId="20C95F05" w14:textId="77777777" w:rsidR="003A3C80" w:rsidRPr="00E71A8B" w:rsidRDefault="003A3C80" w:rsidP="00DE4752">
            <w:pPr>
              <w:pStyle w:val="Tabulkanormln"/>
              <w:rPr>
                <w:sz w:val="24"/>
                <w:szCs w:val="24"/>
              </w:rPr>
            </w:pPr>
          </w:p>
          <w:p w14:paraId="684F0AF8" w14:textId="77777777" w:rsidR="003A3C80" w:rsidRPr="00E71A8B" w:rsidRDefault="003A3C80" w:rsidP="00DE4752">
            <w:pPr>
              <w:pStyle w:val="Tabulkanormln"/>
            </w:pPr>
            <w:r w:rsidRPr="00E71A8B">
              <w:t>EV – Ochrana před elektromagnetickými vlnami</w:t>
            </w:r>
          </w:p>
          <w:p w14:paraId="3B64C939" w14:textId="77777777" w:rsidR="003A3C80" w:rsidRPr="00E71A8B" w:rsidRDefault="003A3C80" w:rsidP="00DE4752">
            <w:pPr>
              <w:pStyle w:val="Tabulkanormln"/>
            </w:pPr>
            <w:r w:rsidRPr="00E71A8B">
              <w:lastRenderedPageBreak/>
              <w:t>MV – Média</w:t>
            </w:r>
            <w:r>
              <w:t xml:space="preserve"> a </w:t>
            </w:r>
            <w:r w:rsidRPr="00E71A8B">
              <w:t>mediální produkce</w:t>
            </w:r>
          </w:p>
          <w:p w14:paraId="24887696" w14:textId="77777777" w:rsidR="003A3C80" w:rsidRPr="00E71A8B" w:rsidRDefault="003A3C80" w:rsidP="00DE4752">
            <w:pPr>
              <w:pStyle w:val="Tabulkanormln"/>
              <w:rPr>
                <w:sz w:val="24"/>
                <w:szCs w:val="24"/>
              </w:rPr>
            </w:pPr>
          </w:p>
          <w:p w14:paraId="223A1B08" w14:textId="77777777" w:rsidR="003A3C80" w:rsidRPr="00E71A8B" w:rsidRDefault="003A3C80" w:rsidP="00DE4752">
            <w:pPr>
              <w:pStyle w:val="Tabulkanormln"/>
              <w:rPr>
                <w:sz w:val="24"/>
                <w:szCs w:val="24"/>
              </w:rPr>
            </w:pPr>
          </w:p>
          <w:p w14:paraId="2A2BC0C6" w14:textId="77777777" w:rsidR="003A3C80" w:rsidRPr="00E71A8B" w:rsidRDefault="003A3C80" w:rsidP="00DE4752">
            <w:pPr>
              <w:pStyle w:val="Tabulkanormln"/>
              <w:rPr>
                <w:sz w:val="24"/>
                <w:szCs w:val="24"/>
              </w:rPr>
            </w:pPr>
          </w:p>
          <w:p w14:paraId="6B8F2E9D" w14:textId="77777777" w:rsidR="003A3C80" w:rsidRPr="00E71A8B" w:rsidRDefault="003A3C80" w:rsidP="00DE4752">
            <w:pPr>
              <w:pStyle w:val="Tabulkanormln"/>
              <w:rPr>
                <w:sz w:val="24"/>
                <w:szCs w:val="24"/>
              </w:rPr>
            </w:pPr>
          </w:p>
          <w:p w14:paraId="6EFC3033" w14:textId="77777777" w:rsidR="003A3C80" w:rsidRPr="00E71A8B" w:rsidRDefault="003A3C80" w:rsidP="00DE4752">
            <w:pPr>
              <w:pStyle w:val="Tabulkanormln"/>
              <w:rPr>
                <w:sz w:val="24"/>
                <w:szCs w:val="24"/>
              </w:rPr>
            </w:pPr>
          </w:p>
          <w:p w14:paraId="5BD1F569" w14:textId="77777777" w:rsidR="003A3C80" w:rsidRPr="00E71A8B" w:rsidRDefault="003A3C80" w:rsidP="00DE4752">
            <w:pPr>
              <w:pStyle w:val="Tabulkanormln"/>
              <w:rPr>
                <w:sz w:val="24"/>
                <w:szCs w:val="24"/>
              </w:rPr>
            </w:pPr>
          </w:p>
          <w:p w14:paraId="20C091BE" w14:textId="77777777" w:rsidR="003A3C80" w:rsidRPr="00E71A8B" w:rsidRDefault="003A3C80" w:rsidP="00DE4752">
            <w:pPr>
              <w:pStyle w:val="Tabulkanormln"/>
              <w:rPr>
                <w:sz w:val="24"/>
                <w:szCs w:val="24"/>
              </w:rPr>
            </w:pPr>
          </w:p>
          <w:p w14:paraId="16A3DC46" w14:textId="77777777" w:rsidR="003A3C80" w:rsidRPr="00E71A8B" w:rsidRDefault="003A3C80" w:rsidP="00DE4752">
            <w:pPr>
              <w:pStyle w:val="Tabulkanormln"/>
              <w:rPr>
                <w:sz w:val="24"/>
                <w:szCs w:val="24"/>
              </w:rPr>
            </w:pPr>
          </w:p>
          <w:p w14:paraId="27463063" w14:textId="77777777" w:rsidR="003A3C80" w:rsidRPr="00E71A8B" w:rsidRDefault="003A3C80" w:rsidP="00DE4752">
            <w:pPr>
              <w:pStyle w:val="Tabulkanormln"/>
              <w:rPr>
                <w:sz w:val="24"/>
                <w:szCs w:val="24"/>
              </w:rPr>
            </w:pPr>
          </w:p>
          <w:p w14:paraId="4ABB2054" w14:textId="77777777" w:rsidR="003A3C80" w:rsidRPr="00E71A8B" w:rsidRDefault="003A3C80" w:rsidP="00DE4752">
            <w:pPr>
              <w:pStyle w:val="Tabulkanormln"/>
              <w:rPr>
                <w:sz w:val="24"/>
                <w:szCs w:val="24"/>
              </w:rPr>
            </w:pPr>
          </w:p>
          <w:p w14:paraId="07D4129B" w14:textId="77777777" w:rsidR="003A3C80" w:rsidRPr="00E71A8B" w:rsidRDefault="003A3C80" w:rsidP="00DE4752">
            <w:pPr>
              <w:pStyle w:val="Tabulkanormln"/>
              <w:rPr>
                <w:sz w:val="24"/>
                <w:szCs w:val="24"/>
              </w:rPr>
            </w:pPr>
          </w:p>
          <w:p w14:paraId="6DDA80D9" w14:textId="77777777" w:rsidR="003A3C80" w:rsidRPr="00E71A8B" w:rsidRDefault="003A3C80" w:rsidP="00DE4752">
            <w:pPr>
              <w:pStyle w:val="Tabulkanormln"/>
              <w:rPr>
                <w:sz w:val="24"/>
                <w:szCs w:val="24"/>
              </w:rPr>
            </w:pPr>
          </w:p>
          <w:p w14:paraId="728DFC0A" w14:textId="77777777" w:rsidR="003A3C80" w:rsidRPr="00E71A8B" w:rsidRDefault="003A3C80" w:rsidP="00DE4752">
            <w:pPr>
              <w:pStyle w:val="Tabulkanormln"/>
              <w:rPr>
                <w:sz w:val="24"/>
                <w:szCs w:val="24"/>
              </w:rPr>
            </w:pPr>
          </w:p>
          <w:p w14:paraId="4C0B0B89" w14:textId="77777777" w:rsidR="003A3C80" w:rsidRPr="00E71A8B" w:rsidRDefault="003A3C80" w:rsidP="00DE4752">
            <w:pPr>
              <w:pStyle w:val="Tabulkanormln"/>
              <w:rPr>
                <w:sz w:val="24"/>
                <w:szCs w:val="24"/>
              </w:rPr>
            </w:pPr>
          </w:p>
          <w:p w14:paraId="5EC66301" w14:textId="77777777" w:rsidR="003A3C80" w:rsidRPr="00E71A8B" w:rsidRDefault="003A3C80" w:rsidP="00DE4752">
            <w:pPr>
              <w:pStyle w:val="Tabulkanormln"/>
              <w:rPr>
                <w:sz w:val="24"/>
                <w:szCs w:val="24"/>
              </w:rPr>
            </w:pPr>
          </w:p>
          <w:p w14:paraId="7BD10E34" w14:textId="77777777" w:rsidR="003A3C80" w:rsidRPr="00E71A8B" w:rsidRDefault="003A3C80" w:rsidP="00DE4752">
            <w:pPr>
              <w:pStyle w:val="Tabulkanormln"/>
              <w:rPr>
                <w:sz w:val="24"/>
                <w:szCs w:val="24"/>
              </w:rPr>
            </w:pPr>
          </w:p>
          <w:p w14:paraId="1E1ACFDD" w14:textId="77777777" w:rsidR="003A3C80" w:rsidRPr="00E71A8B" w:rsidRDefault="003A3C80" w:rsidP="00DE4752">
            <w:pPr>
              <w:pStyle w:val="Tabulkanormln"/>
              <w:rPr>
                <w:sz w:val="24"/>
                <w:szCs w:val="24"/>
              </w:rPr>
            </w:pPr>
          </w:p>
          <w:p w14:paraId="05A50537" w14:textId="77777777" w:rsidR="003A3C80" w:rsidRPr="00E71A8B" w:rsidRDefault="003A3C80" w:rsidP="00DE4752">
            <w:pPr>
              <w:pStyle w:val="Tabulkanormln"/>
            </w:pPr>
            <w:r w:rsidRPr="00E71A8B">
              <w:t>VMEGS (</w:t>
            </w:r>
            <w:r w:rsidRPr="00A7050D">
              <w:t>Planck</w:t>
            </w:r>
            <w:r w:rsidRPr="00E71A8B">
              <w:t>, Einstein)</w:t>
            </w:r>
          </w:p>
          <w:p w14:paraId="26C5BDBD" w14:textId="77777777" w:rsidR="003A3C80" w:rsidRPr="00E71A8B" w:rsidRDefault="003A3C80" w:rsidP="00DE4752">
            <w:pPr>
              <w:pStyle w:val="Tabulkanormln"/>
              <w:rPr>
                <w:sz w:val="24"/>
                <w:szCs w:val="24"/>
              </w:rPr>
            </w:pPr>
          </w:p>
          <w:p w14:paraId="0B0CBC54" w14:textId="77777777" w:rsidR="003A3C80" w:rsidRPr="00E71A8B" w:rsidRDefault="003A3C80" w:rsidP="00DE4752">
            <w:pPr>
              <w:pStyle w:val="Tabulkanormln"/>
              <w:rPr>
                <w:sz w:val="24"/>
                <w:szCs w:val="24"/>
              </w:rPr>
            </w:pPr>
          </w:p>
          <w:p w14:paraId="02A18CA1" w14:textId="77777777" w:rsidR="003A3C80" w:rsidRPr="00E71A8B" w:rsidRDefault="003A3C80" w:rsidP="00DE4752">
            <w:pPr>
              <w:pStyle w:val="Tabulkanormln"/>
              <w:rPr>
                <w:sz w:val="24"/>
                <w:szCs w:val="24"/>
              </w:rPr>
            </w:pPr>
          </w:p>
          <w:p w14:paraId="0A9CB31D" w14:textId="77777777" w:rsidR="003A3C80" w:rsidRPr="00E71A8B" w:rsidRDefault="003A3C80" w:rsidP="00DE4752">
            <w:pPr>
              <w:pStyle w:val="Tabulkanormln"/>
              <w:rPr>
                <w:sz w:val="24"/>
                <w:szCs w:val="24"/>
              </w:rPr>
            </w:pPr>
          </w:p>
          <w:p w14:paraId="389022F9" w14:textId="77777777" w:rsidR="003A3C80" w:rsidRPr="00A7050D" w:rsidRDefault="003A3C80" w:rsidP="00DE4752">
            <w:pPr>
              <w:pStyle w:val="Tabulkanormln"/>
            </w:pPr>
            <w:r w:rsidRPr="00E71A8B">
              <w:t>EV</w:t>
            </w:r>
          </w:p>
        </w:tc>
      </w:tr>
    </w:tbl>
    <w:p w14:paraId="2B324FA6" w14:textId="77777777" w:rsidR="00A7050D" w:rsidRDefault="00A7050D" w:rsidP="00A7050D">
      <w:pPr>
        <w:pStyle w:val="Nadpis2"/>
        <w:numPr>
          <w:ilvl w:val="0"/>
          <w:numId w:val="0"/>
        </w:numPr>
        <w:tabs>
          <w:tab w:val="clear" w:pos="567"/>
        </w:tabs>
        <w:spacing w:before="0" w:after="0"/>
        <w:ind w:left="567"/>
      </w:pPr>
    </w:p>
    <w:p w14:paraId="08B82CEB" w14:textId="5F6F5D1F" w:rsidR="00DE4752" w:rsidRDefault="004A7659" w:rsidP="00262E92">
      <w:pPr>
        <w:pStyle w:val="Nadpis2"/>
        <w:tabs>
          <w:tab w:val="num" w:pos="567"/>
        </w:tabs>
        <w:spacing w:before="0" w:after="0"/>
        <w:ind w:left="567" w:hanging="567"/>
      </w:pPr>
      <w:bookmarkStart w:id="196" w:name="_Toc174291283"/>
      <w:r>
        <w:t>Seminář</w:t>
      </w:r>
      <w:r w:rsidR="002F47EF">
        <w:t xml:space="preserve"> a </w:t>
      </w:r>
      <w:r>
        <w:t>cvičení</w:t>
      </w:r>
      <w:r w:rsidR="002F47EF">
        <w:t xml:space="preserve"> z </w:t>
      </w:r>
      <w:r>
        <w:t>chemie</w:t>
      </w:r>
      <w:bookmarkStart w:id="197" w:name="_Toc239592040"/>
      <w:bookmarkEnd w:id="195"/>
      <w:bookmarkEnd w:id="196"/>
    </w:p>
    <w:p w14:paraId="1C9FE846" w14:textId="77777777" w:rsidR="00DE4752" w:rsidRDefault="00DE4752" w:rsidP="00DE4752">
      <w:pPr>
        <w:spacing w:before="0"/>
      </w:pPr>
      <w:r>
        <w:t>Celkový počet hodin: 0 – 0 – 0 – 3</w:t>
      </w:r>
    </w:p>
    <w:p w14:paraId="3D9E820C" w14:textId="77777777" w:rsidR="00DE4752" w:rsidRPr="006F5DBD" w:rsidRDefault="00DE4752" w:rsidP="00DE4752">
      <w:pPr>
        <w:spacing w:before="0"/>
        <w:rPr>
          <w:rStyle w:val="Siln"/>
        </w:rPr>
      </w:pPr>
      <w:r w:rsidRPr="006F5DBD">
        <w:rPr>
          <w:rStyle w:val="Siln"/>
        </w:rPr>
        <w:t>Charakteristika vyučovacího předmětu</w:t>
      </w:r>
    </w:p>
    <w:p w14:paraId="04EFDE2E" w14:textId="77777777" w:rsidR="00DE4752" w:rsidRDefault="00DE4752" w:rsidP="00DE4752">
      <w:pPr>
        <w:spacing w:before="0"/>
      </w:pPr>
      <w:r>
        <w:t>Předmět je určen především pro žáky, kteří se rozhodli studovat chemické obory na vysoké škole. Je zaměřen na přípravu žáků k maturitní zkoušce z chemie, na přijímací zkoušky na VŠ a na rozšíření a prohloubení znalostí z oboru chemie</w:t>
      </w:r>
    </w:p>
    <w:p w14:paraId="012B39B2" w14:textId="77777777" w:rsidR="00DE4752" w:rsidRDefault="00DE4752" w:rsidP="00DE4752">
      <w:pPr>
        <w:spacing w:before="0"/>
        <w:rPr>
          <w:rStyle w:val="Siln"/>
        </w:rPr>
      </w:pPr>
      <w:r>
        <w:t>Umožňuje prohloubit základní pojmy a veličiny z chemie, systemizovat nejdůležitější poznatky z anorganické a organické chemie. Hlouběji se zaměřuje na některá témata z obecné chemie. Umožňuje řešit problémové úlohy chemických reakcí, vede k osvojení logických postupů myšlení. Příprava v semináři vychází z katalogu požadavků zkoušek společné části maturitní zkoušky z chemie. Témata osnov v semináři navazují na probrané učivo povinného předmětu a vycházejí ze znalostí, které žáci získali.</w:t>
      </w:r>
    </w:p>
    <w:p w14:paraId="725110DE" w14:textId="77777777" w:rsidR="00DE4752" w:rsidRPr="006F5DBD" w:rsidRDefault="00DE4752" w:rsidP="00DE4752">
      <w:pPr>
        <w:spacing w:before="0"/>
        <w:rPr>
          <w:rStyle w:val="Siln"/>
        </w:rPr>
      </w:pPr>
      <w:r w:rsidRPr="006F5DBD">
        <w:rPr>
          <w:rStyle w:val="Siln"/>
        </w:rPr>
        <w:t>Výchovné</w:t>
      </w:r>
      <w:r>
        <w:rPr>
          <w:rStyle w:val="Siln"/>
        </w:rPr>
        <w:t xml:space="preserve"> a </w:t>
      </w:r>
      <w:r w:rsidRPr="006F5DBD">
        <w:rPr>
          <w:rStyle w:val="Siln"/>
        </w:rPr>
        <w:t>vzdělávací strategie</w:t>
      </w:r>
    </w:p>
    <w:p w14:paraId="2B00FF20" w14:textId="77777777" w:rsidR="00DE4752" w:rsidRPr="006F5DBD" w:rsidRDefault="00DE4752" w:rsidP="00DE4752">
      <w:pPr>
        <w:spacing w:before="0"/>
        <w:rPr>
          <w:rStyle w:val="Siln"/>
        </w:rPr>
      </w:pPr>
      <w:r w:rsidRPr="006F5DBD">
        <w:rPr>
          <w:rStyle w:val="Siln"/>
        </w:rPr>
        <w:t>Kompetence</w:t>
      </w:r>
      <w:r>
        <w:rPr>
          <w:rStyle w:val="Siln"/>
        </w:rPr>
        <w:t xml:space="preserve"> k </w:t>
      </w:r>
      <w:r w:rsidRPr="006F5DBD">
        <w:rPr>
          <w:rStyle w:val="Siln"/>
        </w:rPr>
        <w:t>učení</w:t>
      </w:r>
    </w:p>
    <w:p w14:paraId="604831FC" w14:textId="77777777" w:rsidR="00DE4752" w:rsidRDefault="00DE4752" w:rsidP="00DE4752">
      <w:pPr>
        <w:pStyle w:val="Odstmezery"/>
      </w:pPr>
      <w:r w:rsidRPr="0088348D">
        <w:rPr>
          <w:u w:val="single"/>
        </w:rPr>
        <w:t>Učitel:</w:t>
      </w:r>
      <w:r>
        <w:t xml:space="preserve"> zadává analogické úkoly, které žáci musí samostatně zpracovat, popř. zapsat chemickou rovnicí, svůj zápis zdůvodnit a uvést chemické vlastnosti látek, které se děje zúčastnily.</w:t>
      </w:r>
    </w:p>
    <w:p w14:paraId="4CB275B3" w14:textId="77777777" w:rsidR="00DE4752" w:rsidRPr="006F5DBD" w:rsidRDefault="00DE4752" w:rsidP="00DE4752">
      <w:pPr>
        <w:spacing w:before="0"/>
        <w:rPr>
          <w:rStyle w:val="Siln"/>
        </w:rPr>
      </w:pPr>
      <w:r w:rsidRPr="006F5DBD">
        <w:rPr>
          <w:rStyle w:val="Siln"/>
        </w:rPr>
        <w:t>Kompetence</w:t>
      </w:r>
      <w:r>
        <w:rPr>
          <w:rStyle w:val="Siln"/>
        </w:rPr>
        <w:t xml:space="preserve"> k </w:t>
      </w:r>
      <w:r w:rsidRPr="006F5DBD">
        <w:rPr>
          <w:rStyle w:val="Siln"/>
        </w:rPr>
        <w:t>řešení problémů</w:t>
      </w:r>
    </w:p>
    <w:p w14:paraId="755A361B" w14:textId="77777777" w:rsidR="00DE4752" w:rsidRDefault="00DE4752" w:rsidP="00DE4752">
      <w:pPr>
        <w:pStyle w:val="Odstmezery"/>
      </w:pPr>
      <w:r w:rsidRPr="00DB5385">
        <w:rPr>
          <w:u w:val="single"/>
        </w:rPr>
        <w:t>Učitel:</w:t>
      </w:r>
      <w:r>
        <w:t xml:space="preserve"> vede žáky k využívání znalostí z matematiky při řešení výpočtových úloh; upozorňuje na chyby, kterých se mohou dopustit, vede je k vyloučení chyby (např. posouzení reálnosti výsledku); po rozboru vlastností látek zadává teoretické problémy průběhů chemických reakcí, vyžaduje logické zdůvodnění chemických změn. Vede žáky k řešení problémů samostatně i ve skupinách. Zadává chemické úlohy a problémy související s praktickým životem. Vyžaduje logické zdůvodnění chemických úloh.</w:t>
      </w:r>
    </w:p>
    <w:p w14:paraId="20DAA119" w14:textId="77777777" w:rsidR="00DE4752" w:rsidRPr="006F5DBD" w:rsidRDefault="00DE4752" w:rsidP="00DE4752">
      <w:pPr>
        <w:spacing w:before="0"/>
        <w:rPr>
          <w:rStyle w:val="Siln"/>
        </w:rPr>
      </w:pPr>
      <w:r w:rsidRPr="006F5DBD">
        <w:rPr>
          <w:rStyle w:val="Siln"/>
        </w:rPr>
        <w:t>Kompetence komunikativní</w:t>
      </w:r>
    </w:p>
    <w:p w14:paraId="7E62F626" w14:textId="77777777" w:rsidR="00DE4752" w:rsidRDefault="00DE4752" w:rsidP="00DE4752">
      <w:pPr>
        <w:pStyle w:val="Odstmezery"/>
      </w:pPr>
      <w:r w:rsidRPr="0088348D">
        <w:rPr>
          <w:u w:val="single"/>
        </w:rPr>
        <w:t>Učitel:</w:t>
      </w:r>
      <w:r>
        <w:t xml:space="preserve"> vyžaduje správnou terminologii např. při slovní interpretaci chemických zápisů.</w:t>
      </w:r>
      <w:r w:rsidRPr="00C0022A">
        <w:t xml:space="preserve"> </w:t>
      </w:r>
      <w:r>
        <w:t>Vede žáky ke srozumitelnému ústnímu a písemnému projevu. Vede žáky k diskusi při řešení problémů.</w:t>
      </w:r>
    </w:p>
    <w:p w14:paraId="358A073E" w14:textId="77777777" w:rsidR="00DE4752" w:rsidRPr="006F5DBD" w:rsidRDefault="00DE4752" w:rsidP="00DE4752">
      <w:pPr>
        <w:pStyle w:val="Odstmezery"/>
        <w:rPr>
          <w:rStyle w:val="Siln"/>
        </w:rPr>
      </w:pPr>
      <w:r w:rsidRPr="006F5DBD">
        <w:rPr>
          <w:rStyle w:val="Siln"/>
        </w:rPr>
        <w:t>Kompetence sociální</w:t>
      </w:r>
      <w:r>
        <w:rPr>
          <w:rStyle w:val="Siln"/>
        </w:rPr>
        <w:t xml:space="preserve"> a </w:t>
      </w:r>
      <w:r w:rsidRPr="006F5DBD">
        <w:rPr>
          <w:rStyle w:val="Siln"/>
        </w:rPr>
        <w:t>personální</w:t>
      </w:r>
    </w:p>
    <w:p w14:paraId="0B449DAF" w14:textId="77777777" w:rsidR="00DE4752" w:rsidRDefault="00DE4752" w:rsidP="00DE4752">
      <w:pPr>
        <w:pStyle w:val="Odstmezery"/>
        <w:rPr>
          <w:rStyle w:val="Siln"/>
        </w:rPr>
      </w:pPr>
      <w:r w:rsidRPr="0088348D">
        <w:rPr>
          <w:u w:val="single"/>
        </w:rPr>
        <w:t>Učitel:</w:t>
      </w:r>
      <w:r>
        <w:t xml:space="preserve"> zadává úkoly nejen jednotlivě, ale i po skupinách, žáci společně hodnotí dosažené výsledky; seznamuje žáky s úkoly a požadavky vysokých škol z oboru chemie a žáci se společně snaží o jejich řešení.</w:t>
      </w:r>
    </w:p>
    <w:p w14:paraId="6261F2FA" w14:textId="77777777" w:rsidR="00DE4752" w:rsidRPr="006F5DBD" w:rsidRDefault="00DE4752" w:rsidP="00DE4752">
      <w:pPr>
        <w:spacing w:before="0"/>
        <w:rPr>
          <w:rStyle w:val="Siln"/>
        </w:rPr>
      </w:pPr>
      <w:r w:rsidRPr="006F5DBD">
        <w:rPr>
          <w:rStyle w:val="Siln"/>
        </w:rPr>
        <w:t>Kompetence občanská</w:t>
      </w:r>
    </w:p>
    <w:p w14:paraId="62B347B2" w14:textId="77777777" w:rsidR="00DE4752" w:rsidRDefault="00DE4752" w:rsidP="00DE4752">
      <w:pPr>
        <w:pStyle w:val="Odstmezery"/>
        <w:rPr>
          <w:rStyle w:val="Siln"/>
        </w:rPr>
      </w:pPr>
      <w:r w:rsidRPr="0088348D">
        <w:rPr>
          <w:u w:val="single"/>
        </w:rPr>
        <w:t>Učitel:</w:t>
      </w:r>
      <w:r>
        <w:t xml:space="preserve"> podporuje řízenou diskusi k učivu, hlavně spojenou s aktuálními problémy životního prostředí a používáním produktů chemického průmyslu.</w:t>
      </w:r>
      <w:r w:rsidRPr="005E393C">
        <w:t xml:space="preserve"> </w:t>
      </w:r>
      <w:r>
        <w:t>Zadává úkoly formou skupinové práce a vede k sebehodnocení. Vyžaduje nejen při exkurzích respektování přírody a hledání způsobů nápravy poškození životního prostředí člověkem. Seznamuje žáky se zásadami první pomoci při ohrožení života.</w:t>
      </w:r>
    </w:p>
    <w:p w14:paraId="12D26091" w14:textId="77777777" w:rsidR="00DE4752" w:rsidRPr="006F5DBD" w:rsidRDefault="00DE4752" w:rsidP="00DE4752">
      <w:pPr>
        <w:spacing w:before="0"/>
        <w:rPr>
          <w:rStyle w:val="Siln"/>
        </w:rPr>
      </w:pPr>
      <w:r w:rsidRPr="006F5DBD">
        <w:rPr>
          <w:rStyle w:val="Siln"/>
        </w:rPr>
        <w:lastRenderedPageBreak/>
        <w:t>Kompetence</w:t>
      </w:r>
      <w:r>
        <w:rPr>
          <w:rStyle w:val="Siln"/>
        </w:rPr>
        <w:t xml:space="preserve"> k </w:t>
      </w:r>
      <w:r w:rsidRPr="006F5DBD">
        <w:rPr>
          <w:rStyle w:val="Siln"/>
        </w:rPr>
        <w:t>podnikavosti</w:t>
      </w:r>
    </w:p>
    <w:p w14:paraId="2BCF598B" w14:textId="77777777" w:rsidR="00DE4752" w:rsidRDefault="00DE4752" w:rsidP="00DE4752">
      <w:pPr>
        <w:pStyle w:val="Odstmezery"/>
      </w:pPr>
      <w:r w:rsidRPr="0088348D">
        <w:rPr>
          <w:u w:val="single"/>
        </w:rPr>
        <w:t>Učitel:</w:t>
      </w:r>
      <w:r>
        <w:t xml:space="preserve"> vyžaduje zpracování a vyhledávání pracovních postupů v závislosti na ceně a bezpečnosti.</w:t>
      </w:r>
    </w:p>
    <w:p w14:paraId="543393E0" w14:textId="77777777" w:rsidR="00DE4752" w:rsidRDefault="00DE4752" w:rsidP="00DE4752">
      <w:pPr>
        <w:pStyle w:val="Odstmezery"/>
        <w:rPr>
          <w:b/>
          <w:sz w:val="24"/>
        </w:rPr>
      </w:pPr>
      <w:r w:rsidRPr="00C0022A">
        <w:rPr>
          <w:b/>
          <w:sz w:val="24"/>
        </w:rPr>
        <w:t>Kompetence digitální</w:t>
      </w:r>
    </w:p>
    <w:p w14:paraId="59BCD92E" w14:textId="77777777" w:rsidR="00DE4752" w:rsidRPr="00C0022A" w:rsidRDefault="00DE4752" w:rsidP="00DE4752">
      <w:pPr>
        <w:pStyle w:val="Odstmezery"/>
        <w:rPr>
          <w:szCs w:val="22"/>
        </w:rPr>
      </w:pPr>
      <w:r>
        <w:rPr>
          <w:szCs w:val="22"/>
          <w:u w:val="single"/>
        </w:rPr>
        <w:t>Učitel:</w:t>
      </w:r>
      <w:r>
        <w:rPr>
          <w:szCs w:val="22"/>
        </w:rPr>
        <w:t xml:space="preserve"> </w:t>
      </w:r>
      <w:r>
        <w:t>v</w:t>
      </w:r>
      <w:r w:rsidRPr="00BE64B5">
        <w:rPr>
          <w:rStyle w:val="normaltextrun"/>
          <w:color w:val="000000"/>
          <w:szCs w:val="22"/>
          <w:shd w:val="clear" w:color="auto" w:fill="FFFFFF"/>
        </w:rPr>
        <w:t>ytváří</w:t>
      </w:r>
      <w:r>
        <w:rPr>
          <w:rStyle w:val="normaltextrun"/>
          <w:color w:val="000000"/>
          <w:szCs w:val="22"/>
          <w:shd w:val="clear" w:color="auto" w:fill="FFFFFF"/>
        </w:rPr>
        <w:t xml:space="preserve"> situace, kdy využití digitálních technologií napomůže efektivnímu řešení problémů; vede žáky k využívání digitálních technologií pro správu a vyhodnocení dat, prezentaci a interpretaci výsledků; při spolupráci, komunikaci a sdílení v digitálním prostředí klade důraz na etické jednání, ohleduplnost a respekt k ostatním</w:t>
      </w:r>
    </w:p>
    <w:p w14:paraId="2BE5ACE4" w14:textId="77777777" w:rsidR="00DE4752" w:rsidRPr="006F5DBD" w:rsidRDefault="00DE4752" w:rsidP="00C776FD">
      <w:pPr>
        <w:spacing w:after="120"/>
        <w:rPr>
          <w:rStyle w:val="Siln"/>
        </w:rPr>
      </w:pPr>
      <w:r w:rsidRPr="006F5DBD">
        <w:rPr>
          <w:rStyle w:val="Siln"/>
        </w:rPr>
        <w:t>Rozpis učiva</w:t>
      </w:r>
      <w:r>
        <w:rPr>
          <w:rStyle w:val="Siln"/>
        </w:rPr>
        <w:t xml:space="preserve"> a </w:t>
      </w:r>
      <w:r w:rsidRPr="006F5DBD">
        <w:rPr>
          <w:rStyle w:val="Siln"/>
        </w:rPr>
        <w:t>výsledků vzdělávání</w:t>
      </w:r>
    </w:p>
    <w:p w14:paraId="25267189" w14:textId="2146AB30" w:rsidR="00DE4752" w:rsidRPr="00F41AB9" w:rsidRDefault="00DE4752" w:rsidP="00C776FD">
      <w:pPr>
        <w:pStyle w:val="Odsttunnadpis"/>
        <w:spacing w:after="120" w:line="288" w:lineRule="auto"/>
      </w:pPr>
      <w:r>
        <w:t>Ročník: 4</w:t>
      </w:r>
      <w:r w:rsidR="00262E92">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DE4752" w:rsidRPr="00D22718" w14:paraId="4707DC36" w14:textId="77777777" w:rsidTr="00DE4752">
        <w:tc>
          <w:tcPr>
            <w:tcW w:w="3685" w:type="dxa"/>
            <w:shd w:val="clear" w:color="auto" w:fill="BFBFBF"/>
            <w:vAlign w:val="center"/>
          </w:tcPr>
          <w:p w14:paraId="4EDE4BEB" w14:textId="77777777" w:rsidR="00DE4752" w:rsidRPr="00EF4B1C" w:rsidRDefault="00DE4752" w:rsidP="00DE4752">
            <w:pPr>
              <w:spacing w:before="0" w:line="240" w:lineRule="auto"/>
              <w:jc w:val="center"/>
              <w:rPr>
                <w:b/>
              </w:rPr>
            </w:pPr>
            <w:r w:rsidRPr="00EF4B1C">
              <w:rPr>
                <w:b/>
              </w:rPr>
              <w:t>Očekávané výstupy</w:t>
            </w:r>
          </w:p>
        </w:tc>
        <w:tc>
          <w:tcPr>
            <w:tcW w:w="3118" w:type="dxa"/>
            <w:shd w:val="clear" w:color="auto" w:fill="BFBFBF"/>
            <w:vAlign w:val="center"/>
          </w:tcPr>
          <w:p w14:paraId="41134439" w14:textId="77777777" w:rsidR="00DE4752" w:rsidRPr="00EF4B1C" w:rsidRDefault="00DE4752" w:rsidP="00DE4752">
            <w:pPr>
              <w:spacing w:before="0" w:line="240" w:lineRule="auto"/>
              <w:jc w:val="center"/>
              <w:rPr>
                <w:b/>
              </w:rPr>
            </w:pPr>
            <w:r w:rsidRPr="00EF4B1C">
              <w:rPr>
                <w:b/>
              </w:rPr>
              <w:t>Učivo</w:t>
            </w:r>
          </w:p>
        </w:tc>
        <w:tc>
          <w:tcPr>
            <w:tcW w:w="2835" w:type="dxa"/>
            <w:shd w:val="clear" w:color="auto" w:fill="BFBFBF"/>
            <w:vAlign w:val="center"/>
          </w:tcPr>
          <w:p w14:paraId="1B2D0DFC" w14:textId="77777777" w:rsidR="00DE4752" w:rsidRPr="00EF4B1C" w:rsidRDefault="00DE4752" w:rsidP="00DE4752">
            <w:pPr>
              <w:spacing w:before="0" w:line="240" w:lineRule="auto"/>
              <w:jc w:val="center"/>
              <w:rPr>
                <w:b/>
              </w:rPr>
            </w:pPr>
            <w:r w:rsidRPr="00EF4B1C">
              <w:rPr>
                <w:b/>
              </w:rPr>
              <w:t>Průřezová témata,</w:t>
            </w:r>
          </w:p>
          <w:p w14:paraId="2A7E36C5" w14:textId="77777777" w:rsidR="00DE4752" w:rsidRPr="00EF4B1C" w:rsidRDefault="00DE4752" w:rsidP="00DE4752">
            <w:pPr>
              <w:spacing w:before="0" w:line="240" w:lineRule="auto"/>
              <w:jc w:val="center"/>
              <w:rPr>
                <w:b/>
              </w:rPr>
            </w:pPr>
            <w:r w:rsidRPr="00EF4B1C">
              <w:rPr>
                <w:b/>
              </w:rPr>
              <w:t>MP vztahy</w:t>
            </w:r>
          </w:p>
        </w:tc>
      </w:tr>
      <w:tr w:rsidR="00DE4752" w:rsidRPr="00D22718" w14:paraId="19F80B7A" w14:textId="77777777" w:rsidTr="00DE4752">
        <w:tc>
          <w:tcPr>
            <w:tcW w:w="3685" w:type="dxa"/>
          </w:tcPr>
          <w:p w14:paraId="1397E9BF" w14:textId="77777777" w:rsidR="00DE4752" w:rsidRPr="0088348D" w:rsidRDefault="00DE4752" w:rsidP="00CC5C4F">
            <w:pPr>
              <w:pStyle w:val="Tabulkaodrazky"/>
              <w:numPr>
                <w:ilvl w:val="0"/>
                <w:numId w:val="9"/>
              </w:numPr>
              <w:tabs>
                <w:tab w:val="num" w:pos="227"/>
              </w:tabs>
              <w:ind w:left="227" w:hanging="227"/>
            </w:pPr>
            <w:r>
              <w:t>zpracovává kvalitativně i </w:t>
            </w:r>
            <w:r w:rsidRPr="0088348D">
              <w:t>kvantitativně vlastnosti látek</w:t>
            </w:r>
          </w:p>
          <w:p w14:paraId="45EF0DF7" w14:textId="77777777" w:rsidR="00DE4752" w:rsidRPr="00E1645D" w:rsidRDefault="00DE4752" w:rsidP="00DE4752">
            <w:pPr>
              <w:pStyle w:val="Tabulkaodrazky"/>
              <w:ind w:left="511" w:hanging="284"/>
              <w:rPr>
                <w:sz w:val="24"/>
              </w:rPr>
            </w:pPr>
          </w:p>
          <w:p w14:paraId="7EF7A4CD" w14:textId="77777777" w:rsidR="00DE4752" w:rsidRPr="00E1645D" w:rsidRDefault="00DE4752" w:rsidP="00DE4752">
            <w:pPr>
              <w:pStyle w:val="Tabulkaodrazky"/>
              <w:ind w:left="511" w:hanging="284"/>
              <w:rPr>
                <w:sz w:val="24"/>
              </w:rPr>
            </w:pPr>
          </w:p>
          <w:p w14:paraId="7D7A5823" w14:textId="77777777" w:rsidR="00DE4752" w:rsidRPr="00E1645D" w:rsidRDefault="00DE4752" w:rsidP="00DE4752">
            <w:pPr>
              <w:pStyle w:val="Tabulkaodrazky"/>
              <w:ind w:left="511" w:hanging="284"/>
              <w:rPr>
                <w:sz w:val="24"/>
              </w:rPr>
            </w:pPr>
          </w:p>
          <w:p w14:paraId="599426BB" w14:textId="77777777" w:rsidR="00DE4752" w:rsidRPr="00E1645D" w:rsidRDefault="00DE4752" w:rsidP="00DE4752">
            <w:pPr>
              <w:pStyle w:val="Tabulkaodrazky"/>
              <w:ind w:left="511" w:hanging="284"/>
              <w:rPr>
                <w:sz w:val="24"/>
              </w:rPr>
            </w:pPr>
          </w:p>
          <w:p w14:paraId="239EC30E" w14:textId="77777777" w:rsidR="00DE4752" w:rsidRPr="00E1645D" w:rsidRDefault="00DE4752" w:rsidP="00DE4752">
            <w:pPr>
              <w:pStyle w:val="Tabulkaodrazky"/>
              <w:ind w:left="511" w:hanging="284"/>
              <w:rPr>
                <w:sz w:val="24"/>
              </w:rPr>
            </w:pPr>
          </w:p>
          <w:p w14:paraId="1CADB1E0" w14:textId="77777777" w:rsidR="00DE4752" w:rsidRPr="0088348D" w:rsidRDefault="00DE4752" w:rsidP="00CC5C4F">
            <w:pPr>
              <w:pStyle w:val="Tabulkaodrazky"/>
              <w:numPr>
                <w:ilvl w:val="0"/>
                <w:numId w:val="9"/>
              </w:numPr>
              <w:tabs>
                <w:tab w:val="num" w:pos="227"/>
              </w:tabs>
              <w:ind w:left="227" w:hanging="227"/>
            </w:pPr>
            <w:r w:rsidRPr="0088348D">
              <w:t>sestaví model nebo zapíše strukturní vzorec</w:t>
            </w:r>
            <w:r>
              <w:t xml:space="preserve"> i </w:t>
            </w:r>
            <w:r w:rsidRPr="0088348D">
              <w:t>víceatomových anorganických</w:t>
            </w:r>
            <w:r>
              <w:t xml:space="preserve"> i </w:t>
            </w:r>
            <w:r w:rsidRPr="0088348D">
              <w:t>organických sloučenin</w:t>
            </w:r>
          </w:p>
          <w:p w14:paraId="4E8DA448" w14:textId="77777777" w:rsidR="00DE4752" w:rsidRDefault="00DE4752" w:rsidP="00CC5C4F">
            <w:pPr>
              <w:pStyle w:val="Tabulkaodrazky"/>
              <w:numPr>
                <w:ilvl w:val="0"/>
                <w:numId w:val="9"/>
              </w:numPr>
              <w:tabs>
                <w:tab w:val="num" w:pos="227"/>
              </w:tabs>
              <w:ind w:left="227" w:hanging="227"/>
            </w:pPr>
            <w:r w:rsidRPr="0088348D">
              <w:t>podle struktury vyvozuje jejich možné vlastnosti</w:t>
            </w:r>
            <w:r>
              <w:t xml:space="preserve"> a </w:t>
            </w:r>
            <w:r w:rsidRPr="0088348D">
              <w:t>typické reakce</w:t>
            </w:r>
          </w:p>
          <w:p w14:paraId="2AE44A0E" w14:textId="77777777" w:rsidR="00DE4752" w:rsidRPr="0088348D" w:rsidRDefault="00DE4752" w:rsidP="00DE4752">
            <w:pPr>
              <w:pStyle w:val="Tabulkaodrazky"/>
              <w:ind w:left="227"/>
            </w:pPr>
          </w:p>
          <w:p w14:paraId="12F9C425" w14:textId="77777777" w:rsidR="00DE4752" w:rsidRPr="0088348D" w:rsidRDefault="00DE4752" w:rsidP="00CC5C4F">
            <w:pPr>
              <w:pStyle w:val="Tabulkaodrazky"/>
              <w:numPr>
                <w:ilvl w:val="0"/>
                <w:numId w:val="9"/>
              </w:numPr>
              <w:tabs>
                <w:tab w:val="num" w:pos="227"/>
              </w:tabs>
              <w:ind w:left="227" w:hanging="227"/>
            </w:pPr>
            <w:r w:rsidRPr="0088348D">
              <w:t>vyjá</w:t>
            </w:r>
            <w:r>
              <w:t>dří rychlost chemické reakce a </w:t>
            </w:r>
            <w:r w:rsidRPr="0088348D">
              <w:t>uvede významné faktory, které ji ovlivňují, logicky zdůvodní toto ovlivnění</w:t>
            </w:r>
            <w:r>
              <w:t xml:space="preserve"> </w:t>
            </w:r>
            <w:r w:rsidRPr="0088348D">
              <w:t>na vybraných reakcích</w:t>
            </w:r>
            <w:r>
              <w:t>, prakticky</w:t>
            </w:r>
            <w:r w:rsidRPr="0088348D">
              <w:t xml:space="preserve"> své tvrzení</w:t>
            </w:r>
            <w:r>
              <w:t xml:space="preserve"> </w:t>
            </w:r>
            <w:r w:rsidRPr="0088348D">
              <w:t>zhodnotí</w:t>
            </w:r>
            <w:r>
              <w:t>, určí</w:t>
            </w:r>
            <w:r w:rsidRPr="0088348D">
              <w:t xml:space="preserve"> význam průmyslových katalyzátorů</w:t>
            </w:r>
            <w:r>
              <w:t xml:space="preserve"> a </w:t>
            </w:r>
            <w:r w:rsidRPr="0088348D">
              <w:t>srovná</w:t>
            </w:r>
            <w:r>
              <w:t xml:space="preserve"> s </w:t>
            </w:r>
            <w:r w:rsidRPr="0088348D">
              <w:t>významem</w:t>
            </w:r>
            <w:r>
              <w:t xml:space="preserve"> a </w:t>
            </w:r>
            <w:r w:rsidRPr="0088348D">
              <w:t>vlastnostmi biokatalyzátorů</w:t>
            </w:r>
          </w:p>
          <w:p w14:paraId="12E676BE" w14:textId="77777777" w:rsidR="00DE4752" w:rsidRPr="0088348D" w:rsidRDefault="00DE4752" w:rsidP="00CC5C4F">
            <w:pPr>
              <w:pStyle w:val="Tabulkaodrazky"/>
              <w:numPr>
                <w:ilvl w:val="0"/>
                <w:numId w:val="9"/>
              </w:numPr>
              <w:tabs>
                <w:tab w:val="num" w:pos="227"/>
              </w:tabs>
              <w:ind w:left="227" w:hanging="227"/>
            </w:pPr>
            <w:r w:rsidRPr="0088348D">
              <w:t>zhodnotí chemický děj</w:t>
            </w:r>
            <w:r>
              <w:t xml:space="preserve"> z </w:t>
            </w:r>
            <w:r w:rsidRPr="0088348D">
              <w:t>hlediska změny energie</w:t>
            </w:r>
          </w:p>
          <w:p w14:paraId="2E660C73" w14:textId="77777777" w:rsidR="00DE4752" w:rsidRPr="0088348D" w:rsidRDefault="00DE4752" w:rsidP="00CC5C4F">
            <w:pPr>
              <w:pStyle w:val="Tabulkaodrazky"/>
              <w:numPr>
                <w:ilvl w:val="0"/>
                <w:numId w:val="9"/>
              </w:numPr>
              <w:tabs>
                <w:tab w:val="num" w:pos="227"/>
              </w:tabs>
              <w:ind w:left="227" w:hanging="227"/>
            </w:pPr>
            <w:r>
              <w:t>zapíše termochemickou rovnici a </w:t>
            </w:r>
            <w:r w:rsidRPr="0088348D">
              <w:t>vysvětlí ji</w:t>
            </w:r>
          </w:p>
          <w:p w14:paraId="1BF85ED0" w14:textId="77777777" w:rsidR="00DE4752" w:rsidRPr="0088348D" w:rsidRDefault="00DE4752" w:rsidP="00CC5C4F">
            <w:pPr>
              <w:pStyle w:val="Tabulkaodrazky"/>
              <w:numPr>
                <w:ilvl w:val="0"/>
                <w:numId w:val="9"/>
              </w:numPr>
              <w:tabs>
                <w:tab w:val="num" w:pos="227"/>
              </w:tabs>
              <w:ind w:left="227" w:hanging="227"/>
            </w:pPr>
            <w:r w:rsidRPr="0088348D">
              <w:t>využívá základní termochemické zákony</w:t>
            </w:r>
          </w:p>
          <w:p w14:paraId="225A0C89" w14:textId="77777777" w:rsidR="00DE4752" w:rsidRPr="0088348D" w:rsidRDefault="00DE4752" w:rsidP="00CC5C4F">
            <w:pPr>
              <w:pStyle w:val="Tabulkaodrazky"/>
              <w:numPr>
                <w:ilvl w:val="0"/>
                <w:numId w:val="9"/>
              </w:numPr>
              <w:tabs>
                <w:tab w:val="num" w:pos="227"/>
              </w:tabs>
              <w:ind w:left="227" w:hanging="227"/>
            </w:pPr>
            <w:r>
              <w:lastRenderedPageBreak/>
              <w:t>popíše chemickou rovnováhu u </w:t>
            </w:r>
            <w:r w:rsidRPr="0088348D">
              <w:t>j</w:t>
            </w:r>
            <w:r>
              <w:t>ednodušších dějů kvalitativně i </w:t>
            </w:r>
            <w:r w:rsidRPr="0088348D">
              <w:t>kvantitativně</w:t>
            </w:r>
          </w:p>
          <w:p w14:paraId="739F955F" w14:textId="77777777" w:rsidR="00DE4752" w:rsidRPr="0088348D" w:rsidRDefault="00DE4752" w:rsidP="00CC5C4F">
            <w:pPr>
              <w:pStyle w:val="Tabulkaodrazky"/>
              <w:numPr>
                <w:ilvl w:val="0"/>
                <w:numId w:val="9"/>
              </w:numPr>
              <w:tabs>
                <w:tab w:val="num" w:pos="227"/>
              </w:tabs>
              <w:ind w:left="227" w:hanging="227"/>
            </w:pPr>
            <w:r w:rsidRPr="0088348D">
              <w:t>zhodnotí možnosti porušení chemické rovnováhy</w:t>
            </w:r>
            <w:r>
              <w:t xml:space="preserve"> u </w:t>
            </w:r>
            <w:r w:rsidRPr="0088348D">
              <w:t>daného děje</w:t>
            </w:r>
          </w:p>
          <w:p w14:paraId="4C3240CB" w14:textId="77777777" w:rsidR="00DE4752" w:rsidRPr="0088348D" w:rsidRDefault="00DE4752" w:rsidP="00CC5C4F">
            <w:pPr>
              <w:pStyle w:val="Tabulkaodrazky"/>
              <w:numPr>
                <w:ilvl w:val="0"/>
                <w:numId w:val="9"/>
              </w:numPr>
              <w:tabs>
                <w:tab w:val="num" w:pos="227"/>
              </w:tabs>
              <w:ind w:left="227" w:hanging="227"/>
            </w:pPr>
            <w:r>
              <w:t>odvodí postup pro výpočet pH u vybraných chemických dějů a </w:t>
            </w:r>
            <w:r w:rsidRPr="0088348D">
              <w:t>využívá hodnotu pH</w:t>
            </w:r>
            <w:r>
              <w:t xml:space="preserve"> k </w:t>
            </w:r>
            <w:r w:rsidRPr="0088348D">
              <w:t>určení koncentrace kyselin</w:t>
            </w:r>
            <w:r>
              <w:t xml:space="preserve"> a </w:t>
            </w:r>
            <w:r w:rsidRPr="0088348D">
              <w:t>zásad</w:t>
            </w:r>
          </w:p>
          <w:p w14:paraId="3EEC7926" w14:textId="77777777" w:rsidR="00DE4752" w:rsidRPr="0088348D" w:rsidRDefault="00DE4752" w:rsidP="00CC5C4F">
            <w:pPr>
              <w:pStyle w:val="Tabulkaodrazky"/>
              <w:numPr>
                <w:ilvl w:val="0"/>
                <w:numId w:val="9"/>
              </w:numPr>
              <w:tabs>
                <w:tab w:val="num" w:pos="227"/>
              </w:tabs>
              <w:ind w:left="227" w:hanging="227"/>
            </w:pPr>
            <w:r w:rsidRPr="0088348D">
              <w:t>podle postavení prvků nebo skupiny prvků</w:t>
            </w:r>
            <w:r>
              <w:t xml:space="preserve"> v </w:t>
            </w:r>
            <w:r w:rsidRPr="0088348D">
              <w:t>periodické soustavě prvků odvozuje jejich vlastnosti</w:t>
            </w:r>
            <w:r>
              <w:t xml:space="preserve"> a </w:t>
            </w:r>
            <w:r w:rsidRPr="0088348D">
              <w:t>typy sloučenin, které tvoří</w:t>
            </w:r>
          </w:p>
          <w:p w14:paraId="10F072A3" w14:textId="77777777" w:rsidR="00DE4752" w:rsidRPr="0088348D" w:rsidRDefault="00DE4752" w:rsidP="00CC5C4F">
            <w:pPr>
              <w:pStyle w:val="Tabulkaodrazky"/>
              <w:numPr>
                <w:ilvl w:val="0"/>
                <w:numId w:val="9"/>
              </w:numPr>
              <w:tabs>
                <w:tab w:val="num" w:pos="227"/>
              </w:tabs>
              <w:ind w:left="227" w:hanging="227"/>
            </w:pPr>
            <w:r w:rsidRPr="0088348D">
              <w:t>zapíše názvem</w:t>
            </w:r>
            <w:r>
              <w:t xml:space="preserve"> a </w:t>
            </w:r>
            <w:r w:rsidRPr="0088348D">
              <w:t>vzorcem vybrané organické sloučeniny</w:t>
            </w:r>
          </w:p>
          <w:p w14:paraId="736A83CB" w14:textId="77777777" w:rsidR="00DE4752" w:rsidRPr="0088348D" w:rsidRDefault="00DE4752" w:rsidP="00CC5C4F">
            <w:pPr>
              <w:pStyle w:val="Tabulkaodrazky"/>
              <w:numPr>
                <w:ilvl w:val="0"/>
                <w:numId w:val="9"/>
              </w:numPr>
              <w:tabs>
                <w:tab w:val="num" w:pos="227"/>
              </w:tabs>
              <w:ind w:left="227" w:hanging="227"/>
            </w:pPr>
            <w:r w:rsidRPr="0088348D">
              <w:t>zhodnotí chemické vlastnosti organických sloučenin</w:t>
            </w:r>
          </w:p>
          <w:p w14:paraId="584F05DF" w14:textId="77777777" w:rsidR="00DE4752" w:rsidRDefault="00DE4752" w:rsidP="00CC5C4F">
            <w:pPr>
              <w:pStyle w:val="Tabulkaodrazky"/>
              <w:numPr>
                <w:ilvl w:val="0"/>
                <w:numId w:val="9"/>
              </w:numPr>
              <w:tabs>
                <w:tab w:val="num" w:pos="227"/>
              </w:tabs>
              <w:ind w:left="227" w:hanging="227"/>
            </w:pPr>
            <w:r w:rsidRPr="0088348D">
              <w:t>zhodnotí chemické chování základních přírodních látek</w:t>
            </w:r>
          </w:p>
          <w:p w14:paraId="6AA1110E" w14:textId="607F3AC5" w:rsidR="00DE4752" w:rsidRDefault="00DE4752" w:rsidP="00CC5C4F">
            <w:pPr>
              <w:pStyle w:val="Tabulkaodrazky"/>
              <w:numPr>
                <w:ilvl w:val="0"/>
                <w:numId w:val="9"/>
              </w:numPr>
              <w:tabs>
                <w:tab w:val="num" w:pos="227"/>
              </w:tabs>
              <w:ind w:left="227" w:hanging="227"/>
            </w:pPr>
            <w:r>
              <w:t>charakterizuje organické reakce látek, popíše a vysvětlí jejich průběh</w:t>
            </w:r>
            <w:r w:rsidR="00262E92">
              <w:t>,</w:t>
            </w:r>
            <w:r>
              <w:t xml:space="preserve"> popíše praktické využití organických sloučenin</w:t>
            </w:r>
          </w:p>
          <w:p w14:paraId="40182625" w14:textId="77777777" w:rsidR="00DE4752" w:rsidRPr="0088348D" w:rsidRDefault="00DE4752" w:rsidP="00CC5C4F">
            <w:pPr>
              <w:pStyle w:val="Tabulkaodrazky"/>
              <w:numPr>
                <w:ilvl w:val="0"/>
                <w:numId w:val="9"/>
              </w:numPr>
              <w:tabs>
                <w:tab w:val="num" w:pos="227"/>
              </w:tabs>
              <w:ind w:left="227" w:hanging="227"/>
            </w:pPr>
            <w:r>
              <w:t>klasifikuje bílkoviny, sacharidy, lipidy, NK</w:t>
            </w:r>
          </w:p>
          <w:p w14:paraId="797C2E08" w14:textId="77777777" w:rsidR="00DE4752" w:rsidRPr="00E67775" w:rsidRDefault="00DE4752" w:rsidP="00CC5C4F">
            <w:pPr>
              <w:pStyle w:val="Tabulkaodrazky"/>
              <w:numPr>
                <w:ilvl w:val="0"/>
                <w:numId w:val="9"/>
              </w:numPr>
              <w:tabs>
                <w:tab w:val="num" w:pos="227"/>
              </w:tabs>
              <w:ind w:left="227" w:hanging="227"/>
              <w:rPr>
                <w:sz w:val="24"/>
              </w:rPr>
            </w:pPr>
            <w:r w:rsidRPr="0088348D">
              <w:t>uvede význam enzymů, hormonů, vitamínů pro chemické procesy</w:t>
            </w:r>
            <w:r>
              <w:t xml:space="preserve"> v </w:t>
            </w:r>
            <w:r w:rsidRPr="0088348D">
              <w:t>živých organismech</w:t>
            </w:r>
          </w:p>
          <w:p w14:paraId="2BFEEBE2" w14:textId="77777777" w:rsidR="00DE4752" w:rsidRPr="00E67775" w:rsidRDefault="00DE4752" w:rsidP="00CC5C4F">
            <w:pPr>
              <w:pStyle w:val="Tabulkaodrazky"/>
              <w:numPr>
                <w:ilvl w:val="0"/>
                <w:numId w:val="9"/>
              </w:numPr>
              <w:tabs>
                <w:tab w:val="num" w:pos="227"/>
              </w:tabs>
              <w:ind w:left="227" w:hanging="227"/>
              <w:rPr>
                <w:sz w:val="24"/>
              </w:rPr>
            </w:pPr>
            <w:r>
              <w:t>vysvětlí podstatu metabolických procesů – proteosyntézu, β – oxidaci, fotosyntézu, glykolýzu, Krebsův cyklus</w:t>
            </w:r>
          </w:p>
          <w:p w14:paraId="6DAC040E" w14:textId="77777777" w:rsidR="00DE4752" w:rsidRPr="00E1645D" w:rsidRDefault="00DE4752" w:rsidP="00CC5C4F">
            <w:pPr>
              <w:pStyle w:val="Tabulkaodrazky"/>
              <w:numPr>
                <w:ilvl w:val="0"/>
                <w:numId w:val="9"/>
              </w:numPr>
              <w:tabs>
                <w:tab w:val="num" w:pos="227"/>
              </w:tabs>
              <w:ind w:left="227" w:hanging="227"/>
              <w:rPr>
                <w:sz w:val="24"/>
              </w:rPr>
            </w:pPr>
            <w:r>
              <w:t>objasní vliv chemických látek na životní prostředí</w:t>
            </w:r>
          </w:p>
        </w:tc>
        <w:tc>
          <w:tcPr>
            <w:tcW w:w="3118" w:type="dxa"/>
          </w:tcPr>
          <w:p w14:paraId="7B248DCF" w14:textId="77777777" w:rsidR="00DE4752" w:rsidRPr="00E1645D" w:rsidRDefault="00DE4752" w:rsidP="00DE4752">
            <w:pPr>
              <w:pStyle w:val="Tabulkatucne"/>
            </w:pPr>
            <w:r w:rsidRPr="00E1645D">
              <w:lastRenderedPageBreak/>
              <w:t xml:space="preserve">Chemické </w:t>
            </w:r>
            <w:r w:rsidRPr="0088348D">
              <w:t>názvosloví</w:t>
            </w:r>
            <w:r>
              <w:t xml:space="preserve"> a </w:t>
            </w:r>
            <w:r w:rsidRPr="00E1645D">
              <w:t>výpočty</w:t>
            </w:r>
          </w:p>
          <w:p w14:paraId="446140CD"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chemické názvosloví anorganických, komplexních</w:t>
            </w:r>
            <w:r>
              <w:rPr>
                <w:rFonts w:ascii="Segoe UI Light" w:hAnsi="Segoe UI Light"/>
              </w:rPr>
              <w:t xml:space="preserve"> a </w:t>
            </w:r>
            <w:r w:rsidRPr="0088348D">
              <w:rPr>
                <w:rFonts w:ascii="Segoe UI Light" w:hAnsi="Segoe UI Light"/>
              </w:rPr>
              <w:t>organických sloučenin</w:t>
            </w:r>
          </w:p>
          <w:p w14:paraId="61FFC306"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úpravy chemických rovnic</w:t>
            </w:r>
          </w:p>
          <w:p w14:paraId="2BE9B31E"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výpočty</w:t>
            </w:r>
            <w:r>
              <w:rPr>
                <w:rFonts w:ascii="Segoe UI Light" w:hAnsi="Segoe UI Light"/>
              </w:rPr>
              <w:t xml:space="preserve"> z </w:t>
            </w:r>
            <w:r w:rsidRPr="0088348D">
              <w:rPr>
                <w:rFonts w:ascii="Segoe UI Light" w:hAnsi="Segoe UI Light"/>
              </w:rPr>
              <w:t>chemických vzorců</w:t>
            </w:r>
            <w:r>
              <w:rPr>
                <w:rFonts w:ascii="Segoe UI Light" w:hAnsi="Segoe UI Light"/>
              </w:rPr>
              <w:t xml:space="preserve"> a </w:t>
            </w:r>
            <w:r w:rsidRPr="0088348D">
              <w:rPr>
                <w:rFonts w:ascii="Segoe UI Light" w:hAnsi="Segoe UI Light"/>
              </w:rPr>
              <w:t>rovnic</w:t>
            </w:r>
          </w:p>
          <w:p w14:paraId="3F895BFE"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výpočty koncentrací</w:t>
            </w:r>
            <w:r>
              <w:rPr>
                <w:rFonts w:ascii="Segoe UI Light" w:hAnsi="Segoe UI Light"/>
              </w:rPr>
              <w:t xml:space="preserve"> a </w:t>
            </w:r>
            <w:r w:rsidRPr="0088348D">
              <w:rPr>
                <w:rFonts w:ascii="Segoe UI Light" w:hAnsi="Segoe UI Light"/>
              </w:rPr>
              <w:t>pH</w:t>
            </w:r>
          </w:p>
          <w:p w14:paraId="139AEDCD" w14:textId="77777777" w:rsidR="00DE4752" w:rsidRPr="00E1645D" w:rsidRDefault="00DE4752" w:rsidP="00DE4752">
            <w:pPr>
              <w:pStyle w:val="Tabulkatucne"/>
            </w:pPr>
            <w:r w:rsidRPr="00E1645D">
              <w:t xml:space="preserve">Látky jejich </w:t>
            </w:r>
            <w:r w:rsidRPr="0088348D">
              <w:t>struktura</w:t>
            </w:r>
            <w:r>
              <w:t xml:space="preserve"> a </w:t>
            </w:r>
            <w:r w:rsidRPr="00E1645D">
              <w:t>vlastnosti</w:t>
            </w:r>
          </w:p>
          <w:p w14:paraId="39A192BC"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chemická vazba</w:t>
            </w:r>
          </w:p>
          <w:p w14:paraId="06871828"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typy reakcí</w:t>
            </w:r>
            <w:r>
              <w:rPr>
                <w:rFonts w:ascii="Segoe UI Light" w:hAnsi="Segoe UI Light"/>
              </w:rPr>
              <w:t xml:space="preserve"> a </w:t>
            </w:r>
            <w:r w:rsidRPr="0088348D">
              <w:rPr>
                <w:rFonts w:ascii="Segoe UI Light" w:hAnsi="Segoe UI Light"/>
              </w:rPr>
              <w:t>jejich příklady</w:t>
            </w:r>
          </w:p>
          <w:p w14:paraId="07B6728D"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izomerie, typy izomerů a </w:t>
            </w:r>
            <w:r w:rsidRPr="0088348D">
              <w:rPr>
                <w:rFonts w:ascii="Segoe UI Light" w:hAnsi="Segoe UI Light"/>
              </w:rPr>
              <w:t xml:space="preserve">jejich příklady </w:t>
            </w:r>
          </w:p>
          <w:p w14:paraId="7D5551A7" w14:textId="77777777" w:rsidR="00DE4752" w:rsidRPr="00E1645D" w:rsidRDefault="00DE4752" w:rsidP="00DE4752">
            <w:pPr>
              <w:pStyle w:val="Tabulkatucne"/>
            </w:pPr>
            <w:r w:rsidRPr="00E1645D">
              <w:t xml:space="preserve">Chemická </w:t>
            </w:r>
            <w:r w:rsidRPr="0088348D">
              <w:t>kinetika</w:t>
            </w:r>
          </w:p>
          <w:p w14:paraId="4D2A69FB"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rychlost chemické reakce a </w:t>
            </w:r>
            <w:r w:rsidRPr="0088348D">
              <w:rPr>
                <w:rFonts w:ascii="Segoe UI Light" w:hAnsi="Segoe UI Light"/>
              </w:rPr>
              <w:t>její vyjádření</w:t>
            </w:r>
          </w:p>
          <w:p w14:paraId="6F3094D4"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význam znalosti mechanismu chemické reakce pro určení rychlosti</w:t>
            </w:r>
          </w:p>
          <w:p w14:paraId="35CA7045"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faktory, které ovlivňují rychlost chemické reakce</w:t>
            </w:r>
          </w:p>
          <w:p w14:paraId="3241C63B" w14:textId="77777777" w:rsidR="00DE4752" w:rsidRDefault="00DE4752" w:rsidP="00DE4752">
            <w:pPr>
              <w:pStyle w:val="Tabulkatucne"/>
            </w:pPr>
          </w:p>
          <w:p w14:paraId="205EA3FF" w14:textId="77777777" w:rsidR="00DE4752" w:rsidRPr="00E1645D" w:rsidRDefault="00DE4752" w:rsidP="00DE4752">
            <w:pPr>
              <w:pStyle w:val="Tabulkatucne"/>
            </w:pPr>
            <w:r w:rsidRPr="0088348D">
              <w:t>Termochemie</w:t>
            </w:r>
          </w:p>
          <w:p w14:paraId="69C629F4"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reakční teplo, entalpie, termochemické zákony</w:t>
            </w:r>
          </w:p>
          <w:p w14:paraId="724457F2" w14:textId="77777777" w:rsidR="00DE4752" w:rsidRDefault="00DE4752" w:rsidP="00DE4752">
            <w:pPr>
              <w:pStyle w:val="TabulkatextChar"/>
              <w:tabs>
                <w:tab w:val="clear" w:pos="284"/>
              </w:tabs>
              <w:ind w:left="511"/>
              <w:rPr>
                <w:rFonts w:ascii="Segoe UI Light" w:hAnsi="Segoe UI Light"/>
                <w:sz w:val="24"/>
              </w:rPr>
            </w:pPr>
          </w:p>
          <w:p w14:paraId="42EEC4BE" w14:textId="77777777" w:rsidR="00DE4752" w:rsidRPr="00E1645D" w:rsidRDefault="00DE4752" w:rsidP="00DE4752">
            <w:pPr>
              <w:pStyle w:val="TabulkatextChar"/>
              <w:tabs>
                <w:tab w:val="clear" w:pos="284"/>
              </w:tabs>
              <w:ind w:left="511"/>
              <w:rPr>
                <w:rFonts w:ascii="Segoe UI Light" w:hAnsi="Segoe UI Light"/>
                <w:sz w:val="24"/>
              </w:rPr>
            </w:pPr>
          </w:p>
          <w:p w14:paraId="5CFE812B" w14:textId="77777777" w:rsidR="00DE4752" w:rsidRPr="00E1645D" w:rsidRDefault="00DE4752" w:rsidP="00DE4752">
            <w:pPr>
              <w:pStyle w:val="Tabulkatucne"/>
            </w:pPr>
            <w:r w:rsidRPr="00E1645D">
              <w:t>Chemické rovnováhy</w:t>
            </w:r>
          </w:p>
          <w:p w14:paraId="2AAE27CA"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lastRenderedPageBreak/>
              <w:t>chemické rovnováhy, faktory ovlivňující chemickou rovnováhu, chemická rovnováha</w:t>
            </w:r>
            <w:r>
              <w:rPr>
                <w:rFonts w:ascii="Segoe UI Light" w:hAnsi="Segoe UI Light"/>
              </w:rPr>
              <w:t xml:space="preserve"> v </w:t>
            </w:r>
            <w:r w:rsidRPr="0088348D">
              <w:rPr>
                <w:rFonts w:ascii="Segoe UI Light" w:hAnsi="Segoe UI Light"/>
              </w:rPr>
              <w:t>acidoba</w:t>
            </w:r>
            <w:r>
              <w:rPr>
                <w:rFonts w:ascii="Segoe UI Light" w:hAnsi="Segoe UI Light"/>
              </w:rPr>
              <w:t>zických, srážecích, redoxních a </w:t>
            </w:r>
            <w:proofErr w:type="spellStart"/>
            <w:r w:rsidRPr="0088348D">
              <w:rPr>
                <w:rFonts w:ascii="Segoe UI Light" w:hAnsi="Segoe UI Light"/>
              </w:rPr>
              <w:t>komplexotvorných</w:t>
            </w:r>
            <w:proofErr w:type="spellEnd"/>
            <w:r w:rsidRPr="0088348D">
              <w:rPr>
                <w:rFonts w:ascii="Segoe UI Light" w:hAnsi="Segoe UI Light"/>
              </w:rPr>
              <w:t xml:space="preserve"> reakcích</w:t>
            </w:r>
          </w:p>
          <w:p w14:paraId="763929B3" w14:textId="77777777" w:rsidR="00DE4752" w:rsidRPr="00E1645D" w:rsidRDefault="00DE4752" w:rsidP="00DE4752">
            <w:pPr>
              <w:pStyle w:val="Tabulkatucne"/>
            </w:pPr>
            <w:r w:rsidRPr="00E1645D">
              <w:t>Anorganická chemie – prohloubení učiva</w:t>
            </w:r>
          </w:p>
          <w:p w14:paraId="0A01B683"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periodická soustava prvků, její prognostický význam, charakteristika jednotlivých skupin</w:t>
            </w:r>
            <w:r>
              <w:rPr>
                <w:rFonts w:ascii="Segoe UI Light" w:hAnsi="Segoe UI Light"/>
              </w:rPr>
              <w:t xml:space="preserve"> a </w:t>
            </w:r>
            <w:r w:rsidRPr="0088348D">
              <w:rPr>
                <w:rFonts w:ascii="Segoe UI Light" w:hAnsi="Segoe UI Light"/>
              </w:rPr>
              <w:t>významných prvků</w:t>
            </w:r>
          </w:p>
          <w:p w14:paraId="7EC36414" w14:textId="77777777" w:rsidR="00DE4752" w:rsidRPr="00E1645D" w:rsidRDefault="00DE4752" w:rsidP="00DE4752">
            <w:pPr>
              <w:pStyle w:val="Tabulkatucne"/>
            </w:pPr>
            <w:r w:rsidRPr="00E1645D">
              <w:t>Organická chemie – prohloubení učiva</w:t>
            </w:r>
          </w:p>
          <w:p w14:paraId="28E33EB7" w14:textId="77777777" w:rsidR="00DE4752" w:rsidRPr="0088348D" w:rsidRDefault="00DE4752" w:rsidP="00CC5C4F">
            <w:pPr>
              <w:pStyle w:val="TabulkatextChar"/>
              <w:numPr>
                <w:ilvl w:val="0"/>
                <w:numId w:val="8"/>
              </w:numPr>
              <w:tabs>
                <w:tab w:val="clear" w:pos="567"/>
                <w:tab w:val="num" w:pos="284"/>
              </w:tabs>
              <w:ind w:left="284"/>
              <w:rPr>
                <w:rFonts w:ascii="Segoe UI Light" w:hAnsi="Segoe UI Light"/>
              </w:rPr>
            </w:pPr>
            <w:r w:rsidRPr="0088348D">
              <w:rPr>
                <w:rFonts w:ascii="Segoe UI Light" w:hAnsi="Segoe UI Light"/>
              </w:rPr>
              <w:t>organické sloučeniny, jejich klasifikace, typy chemických reakcí, organických sloučenin, jejich zápis rovnicemi</w:t>
            </w:r>
            <w:r>
              <w:rPr>
                <w:rFonts w:ascii="Segoe UI Light" w:hAnsi="Segoe UI Light"/>
              </w:rPr>
              <w:t xml:space="preserve"> a </w:t>
            </w:r>
            <w:r w:rsidRPr="0088348D">
              <w:rPr>
                <w:rFonts w:ascii="Segoe UI Light" w:hAnsi="Segoe UI Light"/>
              </w:rPr>
              <w:t>schématy</w:t>
            </w:r>
          </w:p>
          <w:p w14:paraId="30E9B83D" w14:textId="77777777" w:rsidR="00DE4752" w:rsidRPr="00E1645D" w:rsidRDefault="00DE4752" w:rsidP="00DE4752">
            <w:pPr>
              <w:pStyle w:val="Tabulkatucne"/>
            </w:pPr>
            <w:r w:rsidRPr="0088348D">
              <w:t>Biochemie</w:t>
            </w:r>
            <w:r>
              <w:t xml:space="preserve"> </w:t>
            </w:r>
            <w:r w:rsidRPr="00E1645D">
              <w:t>- prohloubení učiva</w:t>
            </w:r>
          </w:p>
          <w:p w14:paraId="114DDA20" w14:textId="77777777" w:rsidR="00DE4752" w:rsidRPr="00E1645D" w:rsidRDefault="00DE4752" w:rsidP="00CC5C4F">
            <w:pPr>
              <w:pStyle w:val="TabulkatextChar"/>
              <w:numPr>
                <w:ilvl w:val="0"/>
                <w:numId w:val="8"/>
              </w:numPr>
              <w:tabs>
                <w:tab w:val="clear" w:pos="567"/>
                <w:tab w:val="num" w:pos="284"/>
              </w:tabs>
              <w:ind w:left="284"/>
              <w:rPr>
                <w:rFonts w:ascii="Segoe UI Light" w:hAnsi="Segoe UI Light"/>
                <w:sz w:val="24"/>
              </w:rPr>
            </w:pPr>
            <w:r w:rsidRPr="0088348D">
              <w:rPr>
                <w:rFonts w:ascii="Segoe UI Light" w:hAnsi="Segoe UI Light"/>
              </w:rPr>
              <w:t>přírodní látky</w:t>
            </w:r>
            <w:r>
              <w:rPr>
                <w:rFonts w:ascii="Segoe UI Light" w:hAnsi="Segoe UI Light"/>
              </w:rPr>
              <w:t xml:space="preserve"> a </w:t>
            </w:r>
            <w:r w:rsidRPr="0088348D">
              <w:rPr>
                <w:rFonts w:ascii="Segoe UI Light" w:hAnsi="Segoe UI Light"/>
              </w:rPr>
              <w:t>jejich chování</w:t>
            </w:r>
            <w:r>
              <w:rPr>
                <w:rFonts w:ascii="Segoe UI Light" w:hAnsi="Segoe UI Light"/>
              </w:rPr>
              <w:t xml:space="preserve"> v </w:t>
            </w:r>
            <w:r w:rsidRPr="0088348D">
              <w:rPr>
                <w:rFonts w:ascii="Segoe UI Light" w:hAnsi="Segoe UI Light"/>
              </w:rPr>
              <w:t>živých organismech</w:t>
            </w:r>
          </w:p>
        </w:tc>
        <w:tc>
          <w:tcPr>
            <w:tcW w:w="2835" w:type="dxa"/>
          </w:tcPr>
          <w:p w14:paraId="72B5A88E" w14:textId="77777777" w:rsidR="00DE4752" w:rsidRPr="00E1645D" w:rsidRDefault="00DE4752" w:rsidP="00DE4752">
            <w:pPr>
              <w:pStyle w:val="Tabulkanormln"/>
              <w:rPr>
                <w:sz w:val="24"/>
                <w:szCs w:val="24"/>
              </w:rPr>
            </w:pPr>
          </w:p>
          <w:p w14:paraId="3E1052DC" w14:textId="77777777" w:rsidR="00DE4752" w:rsidRPr="00E1645D" w:rsidRDefault="00DE4752" w:rsidP="00DE4752">
            <w:pPr>
              <w:pStyle w:val="Tabulkanormln"/>
              <w:rPr>
                <w:sz w:val="24"/>
                <w:szCs w:val="24"/>
              </w:rPr>
            </w:pPr>
          </w:p>
          <w:p w14:paraId="1347A4C1" w14:textId="77777777" w:rsidR="00DE4752" w:rsidRPr="00E1645D" w:rsidRDefault="00DE4752" w:rsidP="00DE4752">
            <w:pPr>
              <w:pStyle w:val="Tabulkanormln"/>
              <w:rPr>
                <w:sz w:val="24"/>
                <w:szCs w:val="24"/>
              </w:rPr>
            </w:pPr>
          </w:p>
          <w:p w14:paraId="3E8849FE" w14:textId="77777777" w:rsidR="00DE4752" w:rsidRPr="00E1645D" w:rsidRDefault="00DE4752" w:rsidP="00DE4752">
            <w:pPr>
              <w:pStyle w:val="Tabulkanormln"/>
            </w:pPr>
            <w:r w:rsidRPr="00E1645D">
              <w:t>Matematika 1. ročník vyjádření neznámé ze vzorce</w:t>
            </w:r>
          </w:p>
          <w:p w14:paraId="0D8B72DD" w14:textId="77777777" w:rsidR="00DE4752" w:rsidRPr="00E1645D" w:rsidRDefault="00DE4752" w:rsidP="00DE4752">
            <w:pPr>
              <w:pStyle w:val="Tabulkanormln"/>
            </w:pPr>
            <w:r w:rsidRPr="00E1645D">
              <w:t xml:space="preserve">Mat. 3. ročník </w:t>
            </w:r>
            <w:r w:rsidRPr="0088348D">
              <w:t>logaritmy</w:t>
            </w:r>
            <w:r w:rsidRPr="00E1645D">
              <w:t xml:space="preserve"> </w:t>
            </w:r>
          </w:p>
          <w:p w14:paraId="39C236BE" w14:textId="77777777" w:rsidR="00DE4752" w:rsidRPr="00E1645D" w:rsidRDefault="00DE4752" w:rsidP="00DE4752">
            <w:pPr>
              <w:pStyle w:val="Tabulkanormln"/>
              <w:rPr>
                <w:sz w:val="24"/>
                <w:szCs w:val="24"/>
              </w:rPr>
            </w:pPr>
          </w:p>
          <w:p w14:paraId="6ABAE22D" w14:textId="77777777" w:rsidR="00DE4752" w:rsidRPr="00E1645D" w:rsidRDefault="00DE4752" w:rsidP="00DE4752">
            <w:pPr>
              <w:pStyle w:val="Tabulkanormln"/>
              <w:rPr>
                <w:sz w:val="24"/>
                <w:szCs w:val="24"/>
              </w:rPr>
            </w:pPr>
          </w:p>
          <w:p w14:paraId="1E83B94F" w14:textId="77777777" w:rsidR="00DE4752" w:rsidRPr="00E1645D" w:rsidRDefault="00DE4752" w:rsidP="00DE4752">
            <w:pPr>
              <w:pStyle w:val="Tabulkanormln"/>
              <w:rPr>
                <w:sz w:val="24"/>
                <w:szCs w:val="24"/>
              </w:rPr>
            </w:pPr>
          </w:p>
          <w:p w14:paraId="3E68C0D3" w14:textId="77777777" w:rsidR="00DE4752" w:rsidRPr="00E1645D" w:rsidRDefault="00DE4752" w:rsidP="00DE4752">
            <w:pPr>
              <w:pStyle w:val="Tabulkanormln"/>
              <w:rPr>
                <w:sz w:val="24"/>
                <w:szCs w:val="24"/>
              </w:rPr>
            </w:pPr>
          </w:p>
          <w:p w14:paraId="53BA302C" w14:textId="77777777" w:rsidR="00DE4752" w:rsidRPr="00E1645D" w:rsidRDefault="00DE4752" w:rsidP="00DE4752">
            <w:pPr>
              <w:pStyle w:val="Tabulkanormln"/>
              <w:rPr>
                <w:sz w:val="24"/>
                <w:szCs w:val="24"/>
              </w:rPr>
            </w:pPr>
          </w:p>
          <w:p w14:paraId="28D6F9CD" w14:textId="77777777" w:rsidR="00DE4752" w:rsidRPr="00E1645D" w:rsidRDefault="00DE4752" w:rsidP="00DE4752">
            <w:pPr>
              <w:pStyle w:val="Tabulkanormln"/>
              <w:rPr>
                <w:sz w:val="24"/>
                <w:szCs w:val="24"/>
              </w:rPr>
            </w:pPr>
          </w:p>
          <w:p w14:paraId="5A3A03F0" w14:textId="77777777" w:rsidR="00DE4752" w:rsidRPr="00E1645D" w:rsidRDefault="00DE4752" w:rsidP="00DE4752">
            <w:pPr>
              <w:pStyle w:val="Tabulkanormln"/>
              <w:rPr>
                <w:sz w:val="24"/>
                <w:szCs w:val="24"/>
              </w:rPr>
            </w:pPr>
          </w:p>
          <w:p w14:paraId="7EB5FF8D" w14:textId="77777777" w:rsidR="00DE4752" w:rsidRPr="00E1645D" w:rsidRDefault="00DE4752" w:rsidP="00DE4752">
            <w:pPr>
              <w:pStyle w:val="Tabulkanormln"/>
              <w:rPr>
                <w:sz w:val="24"/>
                <w:szCs w:val="24"/>
              </w:rPr>
            </w:pPr>
          </w:p>
          <w:p w14:paraId="2719BD9C" w14:textId="77777777" w:rsidR="00DE4752" w:rsidRPr="00E1645D" w:rsidRDefault="00DE4752" w:rsidP="00DE4752">
            <w:pPr>
              <w:pStyle w:val="Tabulkanormln"/>
              <w:rPr>
                <w:sz w:val="24"/>
                <w:szCs w:val="24"/>
              </w:rPr>
            </w:pPr>
          </w:p>
          <w:p w14:paraId="218BC70A" w14:textId="77777777" w:rsidR="00DE4752" w:rsidRPr="00E1645D" w:rsidRDefault="00DE4752" w:rsidP="00DE4752">
            <w:pPr>
              <w:pStyle w:val="Tabulkanormln"/>
            </w:pPr>
            <w:r w:rsidRPr="00E1645D">
              <w:t xml:space="preserve">Spolupráce, soutěž, efektivní </w:t>
            </w:r>
            <w:r w:rsidRPr="0088348D">
              <w:t>řešení</w:t>
            </w:r>
            <w:r w:rsidRPr="00E1645D">
              <w:t xml:space="preserve"> problému</w:t>
            </w:r>
          </w:p>
          <w:p w14:paraId="0A5F9B69" w14:textId="77777777" w:rsidR="00DE4752" w:rsidRPr="00E1645D" w:rsidRDefault="00DE4752" w:rsidP="00DE4752">
            <w:pPr>
              <w:pStyle w:val="Tabulkanormln"/>
              <w:rPr>
                <w:sz w:val="24"/>
                <w:szCs w:val="24"/>
              </w:rPr>
            </w:pPr>
          </w:p>
          <w:p w14:paraId="10D9B748" w14:textId="77777777" w:rsidR="00DE4752" w:rsidRPr="00E1645D" w:rsidRDefault="00DE4752" w:rsidP="00DE4752">
            <w:pPr>
              <w:pStyle w:val="Tabulkanormln"/>
              <w:rPr>
                <w:sz w:val="24"/>
                <w:szCs w:val="24"/>
              </w:rPr>
            </w:pPr>
          </w:p>
          <w:p w14:paraId="0B58F81C" w14:textId="77777777" w:rsidR="00DE4752" w:rsidRPr="00E1645D" w:rsidRDefault="00DE4752" w:rsidP="00DE4752">
            <w:pPr>
              <w:pStyle w:val="Tabulkanormln"/>
              <w:rPr>
                <w:sz w:val="24"/>
                <w:szCs w:val="24"/>
              </w:rPr>
            </w:pPr>
          </w:p>
          <w:p w14:paraId="6F33116D" w14:textId="77777777" w:rsidR="00DE4752" w:rsidRPr="00E1645D" w:rsidRDefault="00DE4752" w:rsidP="00DE4752">
            <w:pPr>
              <w:pStyle w:val="Tabulkanormln"/>
              <w:rPr>
                <w:sz w:val="24"/>
                <w:szCs w:val="24"/>
              </w:rPr>
            </w:pPr>
          </w:p>
          <w:p w14:paraId="153078D6" w14:textId="77777777" w:rsidR="00DE4752" w:rsidRPr="00E1645D" w:rsidRDefault="00DE4752" w:rsidP="00DE4752">
            <w:pPr>
              <w:pStyle w:val="Tabulkanormln"/>
              <w:rPr>
                <w:sz w:val="24"/>
                <w:szCs w:val="24"/>
              </w:rPr>
            </w:pPr>
          </w:p>
          <w:p w14:paraId="7F98757E" w14:textId="77777777" w:rsidR="00DE4752" w:rsidRPr="00E1645D" w:rsidRDefault="00DE4752" w:rsidP="00DE4752">
            <w:pPr>
              <w:pStyle w:val="Tabulkanormln"/>
              <w:rPr>
                <w:sz w:val="24"/>
                <w:szCs w:val="24"/>
              </w:rPr>
            </w:pPr>
            <w:r>
              <w:rPr>
                <w:sz w:val="24"/>
                <w:szCs w:val="24"/>
              </w:rPr>
              <w:t>Digitální technologie</w:t>
            </w:r>
          </w:p>
          <w:p w14:paraId="16E0551E" w14:textId="77777777" w:rsidR="00DE4752" w:rsidRPr="00E1645D" w:rsidRDefault="00DE4752" w:rsidP="00DE4752">
            <w:pPr>
              <w:pStyle w:val="Tabulkanormln"/>
              <w:rPr>
                <w:sz w:val="24"/>
                <w:szCs w:val="24"/>
              </w:rPr>
            </w:pPr>
          </w:p>
          <w:p w14:paraId="372E1A91" w14:textId="77777777" w:rsidR="00DE4752" w:rsidRPr="00E1645D" w:rsidRDefault="00DE4752" w:rsidP="00DE4752">
            <w:pPr>
              <w:pStyle w:val="Tabulkanormln"/>
              <w:rPr>
                <w:sz w:val="24"/>
                <w:szCs w:val="24"/>
              </w:rPr>
            </w:pPr>
          </w:p>
          <w:p w14:paraId="7EBE0F21" w14:textId="77777777" w:rsidR="00DE4752" w:rsidRPr="00E1645D" w:rsidRDefault="00DE4752" w:rsidP="00DE4752">
            <w:pPr>
              <w:pStyle w:val="Tabulkanormln"/>
              <w:rPr>
                <w:sz w:val="24"/>
                <w:szCs w:val="24"/>
              </w:rPr>
            </w:pPr>
          </w:p>
          <w:p w14:paraId="5C5758C0" w14:textId="77777777" w:rsidR="00DE4752" w:rsidRPr="00E1645D" w:rsidRDefault="00DE4752" w:rsidP="00DE4752">
            <w:pPr>
              <w:pStyle w:val="Tabulkanormln"/>
              <w:rPr>
                <w:sz w:val="24"/>
                <w:szCs w:val="24"/>
              </w:rPr>
            </w:pPr>
          </w:p>
          <w:p w14:paraId="1DF4B005" w14:textId="77777777" w:rsidR="00DE4752" w:rsidRPr="00E1645D" w:rsidRDefault="00DE4752" w:rsidP="00DE4752">
            <w:pPr>
              <w:pStyle w:val="Tabulkanormln"/>
              <w:rPr>
                <w:sz w:val="24"/>
                <w:szCs w:val="24"/>
              </w:rPr>
            </w:pPr>
          </w:p>
          <w:p w14:paraId="4F11635E" w14:textId="77777777" w:rsidR="00DE4752" w:rsidRPr="00E1645D" w:rsidRDefault="00DE4752" w:rsidP="00DE4752">
            <w:pPr>
              <w:pStyle w:val="Tabulkanormln"/>
              <w:rPr>
                <w:sz w:val="24"/>
                <w:szCs w:val="24"/>
              </w:rPr>
            </w:pPr>
          </w:p>
          <w:p w14:paraId="691DE5C9" w14:textId="77777777" w:rsidR="00DE4752" w:rsidRPr="00E1645D" w:rsidRDefault="00DE4752" w:rsidP="00DE4752">
            <w:pPr>
              <w:pStyle w:val="Tabulkanormln"/>
              <w:rPr>
                <w:sz w:val="24"/>
                <w:szCs w:val="24"/>
              </w:rPr>
            </w:pPr>
          </w:p>
          <w:p w14:paraId="3B054BA7" w14:textId="77777777" w:rsidR="00DE4752" w:rsidRDefault="00DE4752" w:rsidP="00DE4752">
            <w:pPr>
              <w:pStyle w:val="Tabulkanormln"/>
            </w:pPr>
            <w:r w:rsidRPr="0088348D">
              <w:t>Matematika</w:t>
            </w:r>
            <w:r w:rsidRPr="00E1645D">
              <w:t xml:space="preserve"> 1. ročník úprava výrazů</w:t>
            </w:r>
            <w:r>
              <w:t>, logaritmy</w:t>
            </w:r>
          </w:p>
          <w:p w14:paraId="55341444" w14:textId="77777777" w:rsidR="00DE4752" w:rsidRDefault="00DE4752" w:rsidP="00DE4752">
            <w:pPr>
              <w:pStyle w:val="Tabulkanormln"/>
            </w:pPr>
          </w:p>
          <w:p w14:paraId="49FA634C" w14:textId="77777777" w:rsidR="00DE4752" w:rsidRDefault="00DE4752" w:rsidP="00DE4752">
            <w:pPr>
              <w:pStyle w:val="Tabulkanormln"/>
            </w:pPr>
          </w:p>
          <w:p w14:paraId="25C03859" w14:textId="77777777" w:rsidR="00DE4752" w:rsidRPr="00E1645D" w:rsidRDefault="00DE4752" w:rsidP="00DE4752">
            <w:pPr>
              <w:pStyle w:val="Tabulkanormln"/>
            </w:pPr>
          </w:p>
          <w:p w14:paraId="5A3E6AB9" w14:textId="77777777" w:rsidR="00DE4752" w:rsidRPr="00E1645D" w:rsidRDefault="00DE4752" w:rsidP="00DE4752">
            <w:pPr>
              <w:pStyle w:val="Tabulkanormln"/>
            </w:pPr>
            <w:r w:rsidRPr="00E1645D">
              <w:t xml:space="preserve">Environmentální </w:t>
            </w:r>
            <w:r w:rsidRPr="0088348D">
              <w:t>výchova</w:t>
            </w:r>
          </w:p>
          <w:p w14:paraId="2791247C" w14:textId="77777777" w:rsidR="00DE4752" w:rsidRPr="00E1645D" w:rsidRDefault="00DE4752" w:rsidP="00DE4752">
            <w:pPr>
              <w:pStyle w:val="Tabulkanormln"/>
            </w:pPr>
            <w:r w:rsidRPr="00E1645D">
              <w:t>Člověk</w:t>
            </w:r>
            <w:r>
              <w:t xml:space="preserve"> a </w:t>
            </w:r>
            <w:r w:rsidRPr="0088348D">
              <w:t>životní</w:t>
            </w:r>
            <w:r w:rsidRPr="00E1645D">
              <w:t xml:space="preserve"> prostředí</w:t>
            </w:r>
          </w:p>
          <w:p w14:paraId="06316465" w14:textId="77777777" w:rsidR="00DE4752" w:rsidRDefault="00DE4752" w:rsidP="00DE4752">
            <w:pPr>
              <w:pStyle w:val="Tabulkanormln"/>
              <w:rPr>
                <w:sz w:val="24"/>
                <w:szCs w:val="24"/>
              </w:rPr>
            </w:pPr>
          </w:p>
          <w:p w14:paraId="2FE524C6" w14:textId="77777777" w:rsidR="00DE4752" w:rsidRDefault="00DE4752" w:rsidP="00DE4752">
            <w:pPr>
              <w:pStyle w:val="Tabulkanormln"/>
              <w:rPr>
                <w:sz w:val="24"/>
                <w:szCs w:val="24"/>
              </w:rPr>
            </w:pPr>
          </w:p>
          <w:p w14:paraId="04C08E9C" w14:textId="77777777" w:rsidR="00DE4752" w:rsidRDefault="00DE4752" w:rsidP="00DE4752">
            <w:pPr>
              <w:pStyle w:val="Tabulkanormln"/>
              <w:rPr>
                <w:sz w:val="24"/>
                <w:szCs w:val="24"/>
              </w:rPr>
            </w:pPr>
          </w:p>
          <w:p w14:paraId="6A2B9F81" w14:textId="77777777" w:rsidR="00DE4752" w:rsidRDefault="00DE4752" w:rsidP="00DE4752">
            <w:pPr>
              <w:pStyle w:val="Tabulkanormln"/>
              <w:rPr>
                <w:sz w:val="24"/>
                <w:szCs w:val="24"/>
              </w:rPr>
            </w:pPr>
          </w:p>
          <w:p w14:paraId="269317D8" w14:textId="77777777" w:rsidR="00DE4752" w:rsidRPr="00E1645D" w:rsidRDefault="00DE4752" w:rsidP="00DE4752">
            <w:pPr>
              <w:pStyle w:val="Tabulkanormln"/>
              <w:rPr>
                <w:sz w:val="24"/>
                <w:szCs w:val="24"/>
              </w:rPr>
            </w:pPr>
          </w:p>
          <w:p w14:paraId="7406763C" w14:textId="77777777" w:rsidR="00DE4752" w:rsidRPr="00E1645D" w:rsidRDefault="00DE4752" w:rsidP="00DE4752">
            <w:pPr>
              <w:pStyle w:val="Tabulkanormln"/>
            </w:pPr>
            <w:r>
              <w:t xml:space="preserve">Digitální </w:t>
            </w:r>
            <w:r w:rsidRPr="00E1645D">
              <w:t>technologie</w:t>
            </w:r>
          </w:p>
          <w:p w14:paraId="36F2C18D" w14:textId="77777777" w:rsidR="00DE4752" w:rsidRPr="00E1645D" w:rsidRDefault="00DE4752" w:rsidP="00DE4752">
            <w:pPr>
              <w:pStyle w:val="Tabulkanormln"/>
              <w:rPr>
                <w:sz w:val="24"/>
                <w:szCs w:val="24"/>
              </w:rPr>
            </w:pPr>
          </w:p>
        </w:tc>
      </w:tr>
    </w:tbl>
    <w:p w14:paraId="674D7202" w14:textId="77777777" w:rsidR="0088348D" w:rsidRDefault="0088348D" w:rsidP="0088348D">
      <w:pPr>
        <w:pStyle w:val="Nadpis2"/>
        <w:numPr>
          <w:ilvl w:val="0"/>
          <w:numId w:val="0"/>
        </w:numPr>
        <w:tabs>
          <w:tab w:val="clear" w:pos="567"/>
        </w:tabs>
        <w:spacing w:before="0" w:after="0"/>
        <w:ind w:left="567"/>
      </w:pPr>
    </w:p>
    <w:p w14:paraId="4EEF8882" w14:textId="463A7C6E" w:rsidR="00E10CA5" w:rsidRDefault="004A7659" w:rsidP="00E10CA5">
      <w:pPr>
        <w:pStyle w:val="Nadpis2"/>
        <w:tabs>
          <w:tab w:val="num" w:pos="567"/>
        </w:tabs>
        <w:spacing w:before="0" w:after="0"/>
        <w:ind w:left="567" w:hanging="567"/>
      </w:pPr>
      <w:bookmarkStart w:id="198" w:name="_Toc174291284"/>
      <w:r>
        <w:t>Seminář</w:t>
      </w:r>
      <w:r w:rsidR="002F47EF">
        <w:t xml:space="preserve"> a </w:t>
      </w:r>
      <w:r>
        <w:t>cvičení ze zeměpisu</w:t>
      </w:r>
      <w:bookmarkEnd w:id="197"/>
      <w:bookmarkEnd w:id="198"/>
    </w:p>
    <w:p w14:paraId="5654B040" w14:textId="649363F9" w:rsidR="00E10CA5" w:rsidRPr="00C13BE1" w:rsidRDefault="00E10CA5" w:rsidP="00E10CA5">
      <w:pPr>
        <w:spacing w:before="0"/>
        <w:rPr>
          <w:rStyle w:val="Siln"/>
          <w:b w:val="0"/>
        </w:rPr>
      </w:pPr>
      <w:r w:rsidRPr="00C13BE1">
        <w:rPr>
          <w:rStyle w:val="Siln"/>
          <w:b w:val="0"/>
        </w:rPr>
        <w:t>Celkový počet hodin:</w:t>
      </w:r>
      <w:r w:rsidRPr="00C13BE1">
        <w:rPr>
          <w:rStyle w:val="Siln"/>
          <w:b w:val="0"/>
        </w:rPr>
        <w:tab/>
        <w:t xml:space="preserve">0 – 0 – </w:t>
      </w:r>
      <w:r>
        <w:rPr>
          <w:rStyle w:val="Siln"/>
          <w:b w:val="0"/>
        </w:rPr>
        <w:t>0</w:t>
      </w:r>
      <w:r w:rsidRPr="00C13BE1">
        <w:rPr>
          <w:rStyle w:val="Siln"/>
          <w:b w:val="0"/>
        </w:rPr>
        <w:t xml:space="preserve"> – </w:t>
      </w:r>
      <w:r>
        <w:rPr>
          <w:rStyle w:val="Siln"/>
          <w:b w:val="0"/>
        </w:rPr>
        <w:t>3</w:t>
      </w:r>
    </w:p>
    <w:p w14:paraId="09FA7CF7" w14:textId="77777777" w:rsidR="00E10CA5" w:rsidRPr="00E1645D" w:rsidRDefault="00E10CA5" w:rsidP="00E10CA5">
      <w:pPr>
        <w:spacing w:before="0"/>
        <w:rPr>
          <w:rStyle w:val="Siln"/>
        </w:rPr>
      </w:pPr>
      <w:r w:rsidRPr="00E1645D">
        <w:rPr>
          <w:rStyle w:val="Siln"/>
        </w:rPr>
        <w:t>Charakteristika vyučovacího předmětu</w:t>
      </w:r>
    </w:p>
    <w:p w14:paraId="6998D0EA" w14:textId="77777777" w:rsidR="00E10CA5" w:rsidRDefault="00E10CA5" w:rsidP="00E10CA5">
      <w:pPr>
        <w:pStyle w:val="Odstmezery"/>
      </w:pPr>
      <w:r>
        <w:t>Seminář obsahově vychází ze vzdělávacích oblastí</w:t>
      </w:r>
      <w:r w:rsidRPr="008F3EFA">
        <w:t xml:space="preserve"> </w:t>
      </w:r>
      <w:r w:rsidRPr="002F5F59">
        <w:t>Člověk</w:t>
      </w:r>
      <w:r>
        <w:t xml:space="preserve"> a </w:t>
      </w:r>
      <w:r w:rsidRPr="002F5F59">
        <w:t>příroda</w:t>
      </w:r>
      <w:r>
        <w:t xml:space="preserve"> a </w:t>
      </w:r>
      <w:r w:rsidRPr="002F5F59">
        <w:t>Člověk</w:t>
      </w:r>
      <w:r>
        <w:t xml:space="preserve"> a </w:t>
      </w:r>
      <w:r w:rsidRPr="002F5F59">
        <w:t>společnost</w:t>
      </w:r>
      <w:r>
        <w:t xml:space="preserve"> z RVP G. Předmět plně pokrývá v této oblasti zahrnutý obor Geografie a integruje obsah </w:t>
      </w:r>
      <w:r w:rsidRPr="002F5F59">
        <w:rPr>
          <w:u w:val="single"/>
        </w:rPr>
        <w:t>části</w:t>
      </w:r>
      <w:r>
        <w:t xml:space="preserve"> vzdělávacího oboru </w:t>
      </w:r>
      <w:r>
        <w:lastRenderedPageBreak/>
        <w:t>Geologie. Rovněž integruje tematické okruhy průřezových témat Enviromentální výchova, Multikulturní výchova, Výchova k myšlení v evropských a globálních souvislostech z RVP G. Předmět vedle zcela specifického vzdělávacího obsahu vycházejícího z řady přírodních a sociálních věd, vzájemně propojuje znalosti a dovednosti nabývané v jiných předmětech a integruje je z hlediska prostorového. Ve 3. ročníku se zaměřuje zejména na studium regionů, ve 4. ročníku pak na shrnutí a upevnění geografických poznatků a dovedností, získaných během studia zeměpisu, s cílem připravit žáka k vykonání profilové či státní maturitní zkoušky, popř. k vykonání přijímacích zkoušek na geografické obory VŠ.</w:t>
      </w:r>
    </w:p>
    <w:p w14:paraId="2693A243" w14:textId="77777777" w:rsidR="00E10CA5" w:rsidRDefault="00E10CA5" w:rsidP="00E10CA5">
      <w:pPr>
        <w:pStyle w:val="Odstmezery"/>
      </w:pPr>
      <w:r>
        <w:t>Výuka je realizována všemi dostupnými formami, od frontálního výkladu, kdy jsou žákům vysvětleny a prezentovány potřebné informace ke zvládnutí daného tematického celku, přes skupinovou a týmovou práci až k samostatnému řešení problémů. Důraz je kladen na diskusi, samostatnou práci s informacemi s využitím atlasu, popř. geografických aplikací. Součástí výuky jsou nabízené dobrovolné aktivity spočívající v řešení různých geografických úloh.</w:t>
      </w:r>
    </w:p>
    <w:p w14:paraId="08C4A47B" w14:textId="77777777" w:rsidR="00E10CA5" w:rsidRPr="00E1645D" w:rsidRDefault="00E10CA5" w:rsidP="00E10CA5">
      <w:pPr>
        <w:pStyle w:val="Odstmezery"/>
      </w:pPr>
      <w:r>
        <w:t>Výuka probíhá děleně (skupina ZS2) v odborné učebně zeměpisu vybavené datovým projektorem, interaktivní tabulí, PC s internetem, sbírkou map a atlasů, popřípadě v počítačové učebně. Součástí výuky jsou zeměpisné vycházky a terénní cvičení.</w:t>
      </w:r>
    </w:p>
    <w:p w14:paraId="7AE6C8BD" w14:textId="77777777" w:rsidR="00E10CA5" w:rsidRPr="00E1645D" w:rsidRDefault="00E10CA5" w:rsidP="00E10CA5">
      <w:pPr>
        <w:spacing w:before="0"/>
        <w:rPr>
          <w:rStyle w:val="Siln"/>
        </w:rPr>
      </w:pPr>
      <w:r>
        <w:rPr>
          <w:rStyle w:val="Siln"/>
        </w:rPr>
        <w:t xml:space="preserve">Výchovné </w:t>
      </w:r>
      <w:r w:rsidRPr="00E1645D">
        <w:rPr>
          <w:rStyle w:val="Siln"/>
        </w:rPr>
        <w:t>vzdělávací strategie</w:t>
      </w:r>
    </w:p>
    <w:p w14:paraId="02AFF47F" w14:textId="77777777" w:rsidR="00E10CA5" w:rsidRPr="00E1645D" w:rsidRDefault="00E10CA5" w:rsidP="00E10CA5">
      <w:pPr>
        <w:spacing w:before="0"/>
        <w:rPr>
          <w:rStyle w:val="Siln"/>
        </w:rPr>
      </w:pPr>
      <w:r w:rsidRPr="00E1645D">
        <w:rPr>
          <w:rStyle w:val="Siln"/>
        </w:rPr>
        <w:t>Kompetence</w:t>
      </w:r>
      <w:r>
        <w:rPr>
          <w:rStyle w:val="Siln"/>
        </w:rPr>
        <w:t xml:space="preserve"> k </w:t>
      </w:r>
      <w:r w:rsidRPr="00E1645D">
        <w:rPr>
          <w:rStyle w:val="Siln"/>
        </w:rPr>
        <w:t>učení</w:t>
      </w:r>
    </w:p>
    <w:p w14:paraId="33436D1A" w14:textId="77777777" w:rsidR="00E10CA5" w:rsidRPr="00E1645D" w:rsidRDefault="00E10CA5" w:rsidP="00E10CA5">
      <w:pPr>
        <w:pStyle w:val="Odstmezery"/>
      </w:pPr>
      <w:r w:rsidRPr="00310107">
        <w:rPr>
          <w:u w:val="single"/>
        </w:rPr>
        <w:t>Učitel:</w:t>
      </w:r>
      <w:r>
        <w:t xml:space="preserve"> </w:t>
      </w:r>
      <w:r w:rsidRPr="00E1645D">
        <w:t>zadává</w:t>
      </w:r>
      <w:r>
        <w:t xml:space="preserve"> a </w:t>
      </w:r>
      <w:r w:rsidRPr="00E1645D">
        <w:t>nabízí úlohy</w:t>
      </w:r>
      <w:r>
        <w:t xml:space="preserve"> a </w:t>
      </w:r>
      <w:r w:rsidRPr="00E1645D">
        <w:t>referáty, při jejichž řešení nebo t</w:t>
      </w:r>
      <w:r>
        <w:t>vorbě žáci vyhledávají, třídí a </w:t>
      </w:r>
      <w:r w:rsidRPr="00E1645D">
        <w:t>hodnotí informace</w:t>
      </w:r>
      <w:r>
        <w:t xml:space="preserve"> z </w:t>
      </w:r>
      <w:r w:rsidRPr="00E1645D">
        <w:t>širších informačních zdrojů jako např. map, tabulek, grafů, obrázků, knih, filmů, časopisů, internetu, denního tisku …</w:t>
      </w:r>
      <w:r>
        <w:t xml:space="preserve">; </w:t>
      </w:r>
      <w:r w:rsidRPr="00E1645D">
        <w:t>získané poznatky propojuje se znalostmi dalších vzdělávacích oborů</w:t>
      </w:r>
      <w:r>
        <w:t>.</w:t>
      </w:r>
    </w:p>
    <w:p w14:paraId="3CBD446E" w14:textId="77777777" w:rsidR="00E10CA5" w:rsidRPr="00E1645D" w:rsidRDefault="00E10CA5" w:rsidP="00E10CA5">
      <w:pPr>
        <w:spacing w:before="0"/>
        <w:rPr>
          <w:rStyle w:val="Siln"/>
        </w:rPr>
      </w:pPr>
      <w:r w:rsidRPr="00E1645D">
        <w:rPr>
          <w:rStyle w:val="Siln"/>
        </w:rPr>
        <w:t>Kompetence</w:t>
      </w:r>
      <w:r>
        <w:rPr>
          <w:rStyle w:val="Siln"/>
        </w:rPr>
        <w:t xml:space="preserve"> k </w:t>
      </w:r>
      <w:r w:rsidRPr="00E1645D">
        <w:rPr>
          <w:rStyle w:val="Siln"/>
        </w:rPr>
        <w:t>řešení problémů</w:t>
      </w:r>
    </w:p>
    <w:p w14:paraId="43F71377" w14:textId="77777777" w:rsidR="00E10CA5" w:rsidRPr="00E1645D" w:rsidRDefault="00E10CA5" w:rsidP="00E10CA5">
      <w:pPr>
        <w:pStyle w:val="Odstmezery"/>
      </w:pPr>
      <w:r w:rsidRPr="00310107">
        <w:rPr>
          <w:u w:val="single"/>
        </w:rPr>
        <w:t>Učitel:</w:t>
      </w:r>
      <w:r>
        <w:t xml:space="preserve"> </w:t>
      </w:r>
      <w:r w:rsidRPr="00E1645D">
        <w:t>vytváří</w:t>
      </w:r>
      <w:r>
        <w:t xml:space="preserve"> s </w:t>
      </w:r>
      <w:r w:rsidRPr="00E1645D">
        <w:t>žáky na základě pozorování, osvojených znalostí</w:t>
      </w:r>
      <w:r>
        <w:t xml:space="preserve"> a </w:t>
      </w:r>
      <w:r w:rsidRPr="00E1645D">
        <w:t>dosavadních zkušeností předpoklady pro řešení zadávaných problémových zeměpisných témat</w:t>
      </w:r>
      <w:r>
        <w:t xml:space="preserve"> v </w:t>
      </w:r>
      <w:r w:rsidRPr="00E1645D">
        <w:t>podobě úkolů ne</w:t>
      </w:r>
      <w:r>
        <w:t>bo formou</w:t>
      </w:r>
      <w:r w:rsidRPr="00E1645D">
        <w:t xml:space="preserve"> menších skupinových projektů</w:t>
      </w:r>
      <w:r>
        <w:t xml:space="preserve">; </w:t>
      </w:r>
      <w:r w:rsidRPr="00E1645D">
        <w:t>vede žáky ke kritickému</w:t>
      </w:r>
      <w:r>
        <w:t xml:space="preserve"> a </w:t>
      </w:r>
      <w:r w:rsidRPr="00E1645D">
        <w:t>analytickému myšlení, pojmenuje podstatné lokální, regionální</w:t>
      </w:r>
      <w:r>
        <w:t xml:space="preserve"> a </w:t>
      </w:r>
      <w:r w:rsidRPr="00E1645D">
        <w:t>globální problémy přírodní</w:t>
      </w:r>
      <w:r>
        <w:t xml:space="preserve"> a </w:t>
      </w:r>
      <w:r w:rsidRPr="00E1645D">
        <w:t>společenské sféry, aby žáci</w:t>
      </w:r>
      <w:r>
        <w:t xml:space="preserve"> o </w:t>
      </w:r>
      <w:r w:rsidRPr="00E1645D">
        <w:t>nich diskutovali</w:t>
      </w:r>
      <w:r>
        <w:t xml:space="preserve"> a </w:t>
      </w:r>
      <w:r w:rsidRPr="00E1645D">
        <w:t>usilovali</w:t>
      </w:r>
      <w:r>
        <w:t xml:space="preserve"> o </w:t>
      </w:r>
      <w:r w:rsidRPr="00E1645D">
        <w:t>vlastní řešení</w:t>
      </w:r>
      <w:r>
        <w:t xml:space="preserve">; </w:t>
      </w:r>
      <w:r w:rsidRPr="00E1645D">
        <w:t>na zeměpisné vycházce nebo exkurzi předkládá žákům úkoly</w:t>
      </w:r>
      <w:r>
        <w:t xml:space="preserve"> a </w:t>
      </w:r>
      <w:r w:rsidRPr="00E1645D">
        <w:t>otázky, které propojují teoretické poznatky</w:t>
      </w:r>
      <w:r>
        <w:t xml:space="preserve"> s </w:t>
      </w:r>
      <w:r w:rsidRPr="00E1645D">
        <w:t>praxí</w:t>
      </w:r>
      <w:r>
        <w:t>.</w:t>
      </w:r>
    </w:p>
    <w:p w14:paraId="78B29E75" w14:textId="77777777" w:rsidR="00E10CA5" w:rsidRPr="00E1645D" w:rsidRDefault="00E10CA5" w:rsidP="00E10CA5">
      <w:pPr>
        <w:spacing w:before="0"/>
        <w:rPr>
          <w:rStyle w:val="Siln"/>
        </w:rPr>
      </w:pPr>
      <w:r w:rsidRPr="00E1645D">
        <w:rPr>
          <w:rStyle w:val="Siln"/>
        </w:rPr>
        <w:t>Kompetence komunikativní</w:t>
      </w:r>
    </w:p>
    <w:p w14:paraId="7775F3B9" w14:textId="77777777" w:rsidR="00E10CA5" w:rsidRPr="00E1645D" w:rsidRDefault="00E10CA5" w:rsidP="00E10CA5">
      <w:pPr>
        <w:pStyle w:val="Odstmezery"/>
      </w:pPr>
      <w:r w:rsidRPr="00310107">
        <w:rPr>
          <w:u w:val="single"/>
        </w:rPr>
        <w:t>Učitel:</w:t>
      </w:r>
      <w:r>
        <w:t xml:space="preserve"> </w:t>
      </w:r>
      <w:r w:rsidRPr="00E1645D">
        <w:t>vyžaduje na žácích formulaci vlastního rozhodnutí, jasného</w:t>
      </w:r>
      <w:r>
        <w:t xml:space="preserve"> a </w:t>
      </w:r>
      <w:r w:rsidRPr="00E1645D">
        <w:t>srozumitelného vyjádření vlastního názoru</w:t>
      </w:r>
      <w:r>
        <w:t xml:space="preserve"> a </w:t>
      </w:r>
      <w:r w:rsidRPr="00E1645D">
        <w:t>pojmenování nejrůznějších problémů kultu</w:t>
      </w:r>
      <w:r>
        <w:t>rního a politického prostředí a </w:t>
      </w:r>
      <w:r w:rsidRPr="00E1645D">
        <w:t>životního prostředí, vede ke vhodné argumentaci, konzultuje názory svých žáků,</w:t>
      </w:r>
      <w:r>
        <w:t xml:space="preserve"> a </w:t>
      </w:r>
      <w:r w:rsidRPr="00E1645D">
        <w:t>vede je ke spolupráci</w:t>
      </w:r>
      <w:r>
        <w:t xml:space="preserve">; </w:t>
      </w:r>
      <w:r w:rsidRPr="00E1645D">
        <w:t>zvláště</w:t>
      </w:r>
      <w:r>
        <w:t xml:space="preserve"> v </w:t>
      </w:r>
      <w:r w:rsidRPr="00E1645D">
        <w:t>debatách</w:t>
      </w:r>
      <w:r>
        <w:t xml:space="preserve"> a </w:t>
      </w:r>
      <w:r w:rsidRPr="00E1645D">
        <w:t>skupinové práci učí žáky naslouchat partnerům, porozumět jim, vhodně reagovat</w:t>
      </w:r>
      <w:r>
        <w:t>.</w:t>
      </w:r>
    </w:p>
    <w:p w14:paraId="0313FEEA" w14:textId="77777777" w:rsidR="00E10CA5" w:rsidRPr="00E1645D" w:rsidRDefault="00E10CA5" w:rsidP="00E10CA5">
      <w:pPr>
        <w:spacing w:before="0"/>
        <w:rPr>
          <w:rStyle w:val="Siln"/>
        </w:rPr>
      </w:pPr>
      <w:r w:rsidRPr="00E1645D">
        <w:rPr>
          <w:rStyle w:val="Siln"/>
        </w:rPr>
        <w:t>Kompetence sociální</w:t>
      </w:r>
      <w:r>
        <w:rPr>
          <w:rStyle w:val="Siln"/>
        </w:rPr>
        <w:t xml:space="preserve"> a </w:t>
      </w:r>
      <w:r w:rsidRPr="00E1645D">
        <w:rPr>
          <w:rStyle w:val="Siln"/>
        </w:rPr>
        <w:t>personální</w:t>
      </w:r>
    </w:p>
    <w:p w14:paraId="3127107B" w14:textId="77777777" w:rsidR="00E10CA5" w:rsidRPr="00E1645D" w:rsidRDefault="00E10CA5" w:rsidP="00E10CA5">
      <w:pPr>
        <w:pStyle w:val="Odstmezery"/>
      </w:pPr>
      <w:r w:rsidRPr="00310107">
        <w:rPr>
          <w:u w:val="single"/>
        </w:rPr>
        <w:t>Učitel:</w:t>
      </w:r>
      <w:r>
        <w:t xml:space="preserve"> </w:t>
      </w:r>
      <w:r w:rsidRPr="00E1645D">
        <w:t>rozděluje pracovní úkoly ve skupinách, posiluje efektivní spolupráci</w:t>
      </w:r>
      <w:r>
        <w:t xml:space="preserve"> a </w:t>
      </w:r>
      <w:r w:rsidRPr="00E1645D">
        <w:t>hodnotí výsledky aktivní spolupráce skupin</w:t>
      </w:r>
      <w:r>
        <w:t xml:space="preserve"> i </w:t>
      </w:r>
      <w:r w:rsidRPr="00E1645D">
        <w:t>jednotlivců</w:t>
      </w:r>
      <w:r>
        <w:t>.</w:t>
      </w:r>
    </w:p>
    <w:p w14:paraId="42AFFE60" w14:textId="77777777" w:rsidR="00E10CA5" w:rsidRPr="00E1645D" w:rsidRDefault="00E10CA5" w:rsidP="00E10CA5">
      <w:pPr>
        <w:spacing w:before="0"/>
        <w:rPr>
          <w:rStyle w:val="Siln"/>
        </w:rPr>
      </w:pPr>
      <w:r w:rsidRPr="00E1645D">
        <w:rPr>
          <w:rStyle w:val="Siln"/>
        </w:rPr>
        <w:lastRenderedPageBreak/>
        <w:t>Kompetence občanská</w:t>
      </w:r>
    </w:p>
    <w:p w14:paraId="74BE827D" w14:textId="77777777" w:rsidR="00E10CA5" w:rsidRPr="00E1645D" w:rsidRDefault="00E10CA5" w:rsidP="00E10CA5">
      <w:pPr>
        <w:pStyle w:val="Odstmezery"/>
      </w:pPr>
      <w:r w:rsidRPr="00310107">
        <w:rPr>
          <w:u w:val="single"/>
        </w:rPr>
        <w:t>Učitel:</w:t>
      </w:r>
      <w:r>
        <w:t xml:space="preserve"> </w:t>
      </w:r>
      <w:r w:rsidRPr="00E1645D">
        <w:t>prezentuje fakta</w:t>
      </w:r>
      <w:r>
        <w:t xml:space="preserve"> a </w:t>
      </w:r>
      <w:r w:rsidRPr="00E1645D">
        <w:t>argumenty pro utváření postojů</w:t>
      </w:r>
      <w:r>
        <w:t xml:space="preserve"> a </w:t>
      </w:r>
      <w:r w:rsidRPr="00E1645D">
        <w:t>hodnot, které respektují rovnoprávnost všech lidí, jejich kulturní, sociální</w:t>
      </w:r>
      <w:r>
        <w:t xml:space="preserve"> a </w:t>
      </w:r>
      <w:r w:rsidRPr="00E1645D">
        <w:t>náboženskou různorodost, odmítají xenofobií nebo rasistické názory, vyjadřují demokratické přístupy</w:t>
      </w:r>
      <w:r>
        <w:t xml:space="preserve"> v řešení společenských problémů a </w:t>
      </w:r>
      <w:r w:rsidRPr="00E1645D">
        <w:t>vedou</w:t>
      </w:r>
      <w:r>
        <w:t xml:space="preserve"> k </w:t>
      </w:r>
      <w:r w:rsidRPr="00E1645D">
        <w:t>toleranci</w:t>
      </w:r>
      <w:r>
        <w:t xml:space="preserve">; </w:t>
      </w:r>
      <w:r w:rsidRPr="00E1645D">
        <w:t>vysvětluje, objasňuje</w:t>
      </w:r>
      <w:r>
        <w:t xml:space="preserve"> a </w:t>
      </w:r>
      <w:r w:rsidRPr="00E1645D">
        <w:t>zdůvodňuje žákům n</w:t>
      </w:r>
      <w:r>
        <w:t>utnost ochrany přírodního a </w:t>
      </w:r>
      <w:r w:rsidRPr="00E1645D">
        <w:t>životního prostředí</w:t>
      </w:r>
      <w:r>
        <w:t xml:space="preserve">; </w:t>
      </w:r>
      <w:r w:rsidRPr="00E1645D">
        <w:t>svými postoji se ztotožňuje</w:t>
      </w:r>
      <w:r>
        <w:t xml:space="preserve"> s </w:t>
      </w:r>
      <w:r w:rsidRPr="00E1645D">
        <w:t>kulturním dědictvím českým</w:t>
      </w:r>
      <w:r>
        <w:t xml:space="preserve"> i </w:t>
      </w:r>
      <w:r w:rsidRPr="00E1645D">
        <w:t>evropským</w:t>
      </w:r>
      <w:r>
        <w:t>; v </w:t>
      </w:r>
      <w:r w:rsidRPr="00E1645D">
        <w:t>politické geografii zdůrazňuje principy</w:t>
      </w:r>
      <w:r>
        <w:t xml:space="preserve"> a </w:t>
      </w:r>
      <w:r w:rsidRPr="00E1645D">
        <w:t>přednosti demokracie oproti jiným formám vlády</w:t>
      </w:r>
      <w:r>
        <w:t>.</w:t>
      </w:r>
    </w:p>
    <w:p w14:paraId="4BA0D88A" w14:textId="77777777" w:rsidR="00E10CA5" w:rsidRPr="00E1645D" w:rsidRDefault="00E10CA5" w:rsidP="00E10CA5">
      <w:pPr>
        <w:spacing w:before="0"/>
        <w:rPr>
          <w:rStyle w:val="Siln"/>
        </w:rPr>
      </w:pPr>
      <w:r w:rsidRPr="00E1645D">
        <w:rPr>
          <w:rStyle w:val="Siln"/>
        </w:rPr>
        <w:t>Kompetence</w:t>
      </w:r>
      <w:r>
        <w:rPr>
          <w:rStyle w:val="Siln"/>
        </w:rPr>
        <w:t xml:space="preserve"> k </w:t>
      </w:r>
      <w:r w:rsidRPr="00E1645D">
        <w:rPr>
          <w:rStyle w:val="Siln"/>
        </w:rPr>
        <w:t>podnikavosti</w:t>
      </w:r>
    </w:p>
    <w:p w14:paraId="74A00BF5" w14:textId="77777777" w:rsidR="00E10CA5" w:rsidRDefault="00E10CA5" w:rsidP="00E10CA5">
      <w:pPr>
        <w:pStyle w:val="Odstmezery"/>
      </w:pPr>
      <w:r w:rsidRPr="00CC40D5">
        <w:rPr>
          <w:u w:val="single"/>
        </w:rPr>
        <w:t>Učitel:</w:t>
      </w:r>
      <w:r>
        <w:t xml:space="preserve"> </w:t>
      </w:r>
      <w:r w:rsidRPr="00E1645D">
        <w:t>informuje žáky</w:t>
      </w:r>
      <w:r>
        <w:t xml:space="preserve"> o </w:t>
      </w:r>
      <w:r w:rsidRPr="00E1645D">
        <w:t>šíření moderních komunikačních, dopravních</w:t>
      </w:r>
      <w:r>
        <w:t xml:space="preserve"> a </w:t>
      </w:r>
      <w:r w:rsidRPr="00E1645D">
        <w:t>výrobních technologií, které úzce souvisí</w:t>
      </w:r>
      <w:r>
        <w:t xml:space="preserve"> s </w:t>
      </w:r>
      <w:r w:rsidRPr="00E1645D">
        <w:t>orientací, pohybem</w:t>
      </w:r>
      <w:r>
        <w:t xml:space="preserve"> a </w:t>
      </w:r>
      <w:r w:rsidRPr="00E1645D">
        <w:t>pobytem</w:t>
      </w:r>
      <w:r>
        <w:t xml:space="preserve"> v </w:t>
      </w:r>
      <w:r w:rsidRPr="00E1645D">
        <w:t>terénu, cestováním, ochranou životního prostředí</w:t>
      </w:r>
      <w:r>
        <w:t xml:space="preserve">; </w:t>
      </w:r>
      <w:r w:rsidRPr="00E1645D">
        <w:t>vede žáky</w:t>
      </w:r>
      <w:r>
        <w:t xml:space="preserve"> k </w:t>
      </w:r>
      <w:r w:rsidRPr="00E1645D">
        <w:t>zapojení do různých geografických soutěží</w:t>
      </w:r>
      <w:r>
        <w:t xml:space="preserve"> a </w:t>
      </w:r>
      <w:r w:rsidRPr="00E1645D">
        <w:t>projektů</w:t>
      </w:r>
      <w:r>
        <w:t>.</w:t>
      </w:r>
    </w:p>
    <w:p w14:paraId="3AF7B070" w14:textId="77777777" w:rsidR="00E10CA5" w:rsidRDefault="00E10CA5" w:rsidP="00E10CA5">
      <w:pPr>
        <w:spacing w:before="0"/>
        <w:rPr>
          <w:rStyle w:val="Siln"/>
        </w:rPr>
      </w:pPr>
      <w:r w:rsidRPr="00E1645D">
        <w:rPr>
          <w:rStyle w:val="Siln"/>
        </w:rPr>
        <w:t>Kompetence</w:t>
      </w:r>
      <w:r>
        <w:rPr>
          <w:rStyle w:val="Siln"/>
        </w:rPr>
        <w:t xml:space="preserve"> digitální</w:t>
      </w:r>
    </w:p>
    <w:p w14:paraId="4B388B09" w14:textId="37B1FC95" w:rsidR="00E10CA5" w:rsidRPr="0086187F" w:rsidRDefault="00E10CA5" w:rsidP="00E10CA5">
      <w:pPr>
        <w:pStyle w:val="Odstmezery"/>
        <w:rPr>
          <w:b/>
          <w:bCs/>
          <w:sz w:val="24"/>
        </w:rPr>
      </w:pPr>
      <w:r w:rsidRPr="0086187F">
        <w:rPr>
          <w:u w:val="single"/>
        </w:rPr>
        <w:t>Učitel:</w:t>
      </w:r>
      <w:r>
        <w:t xml:space="preserve"> </w:t>
      </w:r>
      <w:r w:rsidRPr="00D627D2">
        <w:t>seznamuje žáky s různými druhy digitálních prostorových dat a informací</w:t>
      </w:r>
      <w:r>
        <w:t>; vysvětluje a vede žáky k ovládání mapových a jiných digitálních aplikací, portálů a služeb nezbytných v rámci každodenního osobního i veřejného života;</w:t>
      </w:r>
      <w:r w:rsidR="001E45D8">
        <w:t xml:space="preserve"> </w:t>
      </w:r>
      <w:r w:rsidRPr="0048784E">
        <w:t>objasňuje a zdůvodňuje</w:t>
      </w:r>
      <w:r>
        <w:t xml:space="preserve">, jak vývoj technologií ovlivňuje různé aspekty života jedince a společnosti a životní prostředí, zvažuje rizika a přínosy; pomáhá žákům analyzovat a </w:t>
      </w:r>
      <w:r w:rsidRPr="00D627D2">
        <w:t>interpretovat získaná digitální data a informace s využitím běžně dostupných programů pro znázornění zkoumaných problémů, procesů nebo jevů</w:t>
      </w:r>
      <w:r>
        <w:t xml:space="preserve">; vyžaduje, aby žáci měnili způsob použití digitálních technologií podle toho, jak se vyvíjejí dostupné možnosti a jak se mění jejich vlastní potřeby; </w:t>
      </w:r>
      <w:r w:rsidRPr="00D627D2">
        <w:t>vede</w:t>
      </w:r>
      <w:r>
        <w:t xml:space="preserve"> žáky</w:t>
      </w:r>
      <w:r w:rsidRPr="00D627D2">
        <w:t xml:space="preserve"> k tomu, aby ověřovali geografická data a informace v digitálním prostředí</w:t>
      </w:r>
      <w:r>
        <w:t xml:space="preserve"> a </w:t>
      </w:r>
      <w:r w:rsidRPr="00D627D2">
        <w:t>kriticky hodnotili jejich pravost a důvěryhodnost</w:t>
      </w:r>
      <w:r>
        <w:t>; u</w:t>
      </w:r>
      <w:r w:rsidRPr="00835EDF">
        <w:t xml:space="preserve">možňuje žákům používat digitální technologie </w:t>
      </w:r>
      <w:r>
        <w:t xml:space="preserve">individuálně v hodinách i </w:t>
      </w:r>
      <w:r w:rsidRPr="00835EDF">
        <w:t>při skupinové práci i jako prostředku podporujícího komunikaci, spolupráci a společné utváření znalostí.</w:t>
      </w:r>
    </w:p>
    <w:p w14:paraId="533AA3A6" w14:textId="77777777" w:rsidR="00E10CA5" w:rsidRPr="006F5DBD" w:rsidRDefault="00E10CA5" w:rsidP="00C776FD">
      <w:pPr>
        <w:spacing w:after="120"/>
        <w:rPr>
          <w:rStyle w:val="Siln"/>
        </w:rPr>
      </w:pPr>
      <w:r w:rsidRPr="006F5DBD">
        <w:rPr>
          <w:rStyle w:val="Siln"/>
        </w:rPr>
        <w:t>Rozpis učiva</w:t>
      </w:r>
      <w:r>
        <w:rPr>
          <w:rStyle w:val="Siln"/>
        </w:rPr>
        <w:t xml:space="preserve"> a </w:t>
      </w:r>
      <w:r w:rsidRPr="006F5DBD">
        <w:rPr>
          <w:rStyle w:val="Siln"/>
        </w:rPr>
        <w:t>výsledků vzdělávání</w:t>
      </w:r>
    </w:p>
    <w:p w14:paraId="50373BF6" w14:textId="72C5E4FA" w:rsidR="00E10CA5" w:rsidRDefault="00E10CA5" w:rsidP="00C776FD">
      <w:pPr>
        <w:pStyle w:val="Odsttunnadpis"/>
        <w:spacing w:after="120" w:line="288" w:lineRule="auto"/>
      </w:pPr>
      <w:r>
        <w:t>Ročník: 4.</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E10CA5" w:rsidRPr="005D356F" w14:paraId="4487C975" w14:textId="77777777" w:rsidTr="00C776FD">
        <w:tc>
          <w:tcPr>
            <w:tcW w:w="3685" w:type="dxa"/>
            <w:shd w:val="clear" w:color="auto" w:fill="BFBFBF"/>
            <w:vAlign w:val="center"/>
          </w:tcPr>
          <w:p w14:paraId="23269D58" w14:textId="77777777" w:rsidR="00E10CA5" w:rsidRPr="00E1645D" w:rsidRDefault="00E10CA5" w:rsidP="00C776FD">
            <w:pPr>
              <w:spacing w:before="0" w:line="240" w:lineRule="auto"/>
              <w:jc w:val="center"/>
              <w:rPr>
                <w:b/>
              </w:rPr>
            </w:pPr>
            <w:r w:rsidRPr="00E1645D">
              <w:rPr>
                <w:b/>
              </w:rPr>
              <w:t>Očekávané výstupy</w:t>
            </w:r>
          </w:p>
        </w:tc>
        <w:tc>
          <w:tcPr>
            <w:tcW w:w="3118" w:type="dxa"/>
            <w:shd w:val="clear" w:color="auto" w:fill="BFBFBF"/>
            <w:vAlign w:val="center"/>
          </w:tcPr>
          <w:p w14:paraId="1B6EF823" w14:textId="77777777" w:rsidR="00E10CA5" w:rsidRPr="00E1645D" w:rsidRDefault="00E10CA5" w:rsidP="00C776FD">
            <w:pPr>
              <w:spacing w:before="0" w:line="240" w:lineRule="auto"/>
              <w:jc w:val="center"/>
              <w:rPr>
                <w:b/>
              </w:rPr>
            </w:pPr>
            <w:r w:rsidRPr="00E1645D">
              <w:rPr>
                <w:b/>
              </w:rPr>
              <w:t>Učivo</w:t>
            </w:r>
          </w:p>
        </w:tc>
        <w:tc>
          <w:tcPr>
            <w:tcW w:w="2835" w:type="dxa"/>
            <w:shd w:val="clear" w:color="auto" w:fill="BFBFBF"/>
            <w:vAlign w:val="center"/>
          </w:tcPr>
          <w:p w14:paraId="0B320EEA" w14:textId="77777777" w:rsidR="00E10CA5" w:rsidRPr="00E1645D" w:rsidRDefault="00E10CA5" w:rsidP="00C776FD">
            <w:pPr>
              <w:spacing w:before="0" w:line="240" w:lineRule="auto"/>
              <w:jc w:val="center"/>
              <w:rPr>
                <w:b/>
              </w:rPr>
            </w:pPr>
            <w:r w:rsidRPr="00E1645D">
              <w:rPr>
                <w:b/>
              </w:rPr>
              <w:t>Průřezová témata,</w:t>
            </w:r>
          </w:p>
          <w:p w14:paraId="1A72E354" w14:textId="77777777" w:rsidR="00E10CA5" w:rsidRPr="00E1645D" w:rsidRDefault="00E10CA5" w:rsidP="00C776FD">
            <w:pPr>
              <w:spacing w:before="0" w:line="240" w:lineRule="auto"/>
              <w:jc w:val="center"/>
              <w:rPr>
                <w:b/>
              </w:rPr>
            </w:pPr>
            <w:r w:rsidRPr="00E1645D">
              <w:rPr>
                <w:b/>
              </w:rPr>
              <w:t>MP vztahy</w:t>
            </w:r>
          </w:p>
        </w:tc>
      </w:tr>
      <w:tr w:rsidR="00E10CA5" w:rsidRPr="005D356F" w14:paraId="392FADCB" w14:textId="77777777" w:rsidTr="00C776FD">
        <w:tc>
          <w:tcPr>
            <w:tcW w:w="3685" w:type="dxa"/>
          </w:tcPr>
          <w:p w14:paraId="28487355" w14:textId="77777777" w:rsidR="00E10CA5" w:rsidRPr="00E1645D" w:rsidRDefault="00E10CA5" w:rsidP="009338FC">
            <w:pPr>
              <w:pStyle w:val="Tabulkaodrazky"/>
              <w:rPr>
                <w:sz w:val="24"/>
              </w:rPr>
            </w:pPr>
          </w:p>
          <w:p w14:paraId="7E7D57F2" w14:textId="77777777" w:rsidR="00E10CA5" w:rsidRPr="00E1645D" w:rsidRDefault="00E10CA5" w:rsidP="00CC5C4F">
            <w:pPr>
              <w:pStyle w:val="Tabulkaodrazky"/>
              <w:framePr w:hSpace="141" w:wrap="auto" w:vAnchor="page" w:hAnchor="margin" w:y="2881"/>
              <w:numPr>
                <w:ilvl w:val="0"/>
                <w:numId w:val="9"/>
              </w:numPr>
              <w:tabs>
                <w:tab w:val="num" w:pos="227"/>
              </w:tabs>
              <w:ind w:left="227" w:hanging="227"/>
            </w:pPr>
            <w:r w:rsidRPr="00E1645D">
              <w:t>zopakuje, shrne</w:t>
            </w:r>
            <w:r>
              <w:t xml:space="preserve"> a </w:t>
            </w:r>
            <w:r w:rsidRPr="00E1645D">
              <w:t>upevní poznatky</w:t>
            </w:r>
            <w:r>
              <w:t xml:space="preserve"> a dovednosti získané v 1. až 3. </w:t>
            </w:r>
            <w:r w:rsidRPr="00E1645D">
              <w:t>ročníku</w:t>
            </w:r>
          </w:p>
          <w:p w14:paraId="29A3D77A" w14:textId="77777777" w:rsidR="00E10CA5" w:rsidRPr="00E1645D" w:rsidRDefault="00E10CA5" w:rsidP="00CC5C4F">
            <w:pPr>
              <w:pStyle w:val="Tabulkaodrazky"/>
              <w:framePr w:hSpace="141" w:wrap="auto" w:vAnchor="page" w:hAnchor="margin" w:y="2881"/>
              <w:numPr>
                <w:ilvl w:val="0"/>
                <w:numId w:val="9"/>
              </w:numPr>
              <w:tabs>
                <w:tab w:val="num" w:pos="227"/>
              </w:tabs>
              <w:ind w:left="227" w:hanging="227"/>
            </w:pPr>
            <w:r w:rsidRPr="00E1645D">
              <w:t>prokazuje přehled vzájemných vztahů mezi jednotlivými složkami krajinné sféry</w:t>
            </w:r>
            <w:r>
              <w:t xml:space="preserve"> i </w:t>
            </w:r>
            <w:r w:rsidRPr="00E1645D">
              <w:t>regiony</w:t>
            </w:r>
          </w:p>
          <w:p w14:paraId="0D8E20D7" w14:textId="77777777" w:rsidR="00E10CA5" w:rsidRPr="00E1645D" w:rsidRDefault="00E10CA5" w:rsidP="00CC5C4F">
            <w:pPr>
              <w:pStyle w:val="Tabulkaodrazky"/>
              <w:framePr w:hSpace="141" w:wrap="auto" w:vAnchor="page" w:hAnchor="margin" w:y="2881"/>
              <w:numPr>
                <w:ilvl w:val="0"/>
                <w:numId w:val="9"/>
              </w:numPr>
              <w:tabs>
                <w:tab w:val="num" w:pos="227"/>
              </w:tabs>
              <w:ind w:left="227" w:hanging="227"/>
            </w:pPr>
            <w:r w:rsidRPr="00E1645D">
              <w:t>rozvíjí h</w:t>
            </w:r>
            <w:r>
              <w:t>lubší znalosti v jednotlivých te</w:t>
            </w:r>
            <w:r w:rsidRPr="00E1645D">
              <w:t>matických celcích obsahu vzdělávání</w:t>
            </w:r>
          </w:p>
          <w:p w14:paraId="208E9074" w14:textId="77777777" w:rsidR="00E10CA5" w:rsidRPr="00E1645D" w:rsidRDefault="00E10CA5" w:rsidP="00CC5C4F">
            <w:pPr>
              <w:pStyle w:val="Tabulkaodrazky"/>
              <w:framePr w:hSpace="141" w:wrap="auto" w:vAnchor="page" w:hAnchor="margin" w:y="2881"/>
              <w:numPr>
                <w:ilvl w:val="0"/>
                <w:numId w:val="9"/>
              </w:numPr>
              <w:tabs>
                <w:tab w:val="num" w:pos="227"/>
              </w:tabs>
              <w:ind w:left="227" w:hanging="227"/>
            </w:pPr>
            <w:r w:rsidRPr="00E1645D">
              <w:lastRenderedPageBreak/>
              <w:t>řeší složitější úlohy</w:t>
            </w:r>
            <w:r>
              <w:t xml:space="preserve"> a </w:t>
            </w:r>
            <w:r w:rsidRPr="00E1645D">
              <w:t>pro</w:t>
            </w:r>
            <w:r>
              <w:t>blémy vyžadující vyšší úroveň a </w:t>
            </w:r>
            <w:r w:rsidRPr="00E1645D">
              <w:t>komplexnost probraného učiva</w:t>
            </w:r>
          </w:p>
          <w:p w14:paraId="18487C66" w14:textId="77777777" w:rsidR="00E10CA5" w:rsidRPr="00E1645D" w:rsidRDefault="00E10CA5" w:rsidP="00CC5C4F">
            <w:pPr>
              <w:pStyle w:val="Tabulkaodrazky"/>
              <w:framePr w:hSpace="141" w:wrap="auto" w:vAnchor="page" w:hAnchor="margin" w:y="2881"/>
              <w:numPr>
                <w:ilvl w:val="0"/>
                <w:numId w:val="9"/>
              </w:numPr>
              <w:tabs>
                <w:tab w:val="num" w:pos="227"/>
              </w:tabs>
              <w:ind w:left="227" w:hanging="227"/>
            </w:pPr>
            <w:r w:rsidRPr="00E1645D">
              <w:t>připravuje se na úspěšné zvládnutí výběrové části státní či profilové maturitní zkoušky</w:t>
            </w:r>
          </w:p>
        </w:tc>
        <w:tc>
          <w:tcPr>
            <w:tcW w:w="3118" w:type="dxa"/>
          </w:tcPr>
          <w:p w14:paraId="2FD908C2" w14:textId="77777777" w:rsidR="00E10CA5" w:rsidRPr="00E1645D" w:rsidRDefault="00E10CA5" w:rsidP="009338FC">
            <w:pPr>
              <w:pStyle w:val="Tabulkatucne"/>
              <w:rPr>
                <w:caps/>
              </w:rPr>
            </w:pPr>
            <w:r w:rsidRPr="00310107">
              <w:lastRenderedPageBreak/>
              <w:t>Regiony</w:t>
            </w:r>
            <w:r>
              <w:t>, Přírodní prostředí, Sociální prostředí, Česká republika, Místní region</w:t>
            </w:r>
          </w:p>
          <w:p w14:paraId="3431BAB1" w14:textId="77777777" w:rsidR="00E10CA5" w:rsidRPr="00E1645D" w:rsidRDefault="00E10CA5" w:rsidP="009338FC">
            <w:pPr>
              <w:pStyle w:val="TabulkatextChar"/>
              <w:tabs>
                <w:tab w:val="clear" w:pos="284"/>
              </w:tabs>
              <w:ind w:firstLine="0"/>
              <w:rPr>
                <w:sz w:val="24"/>
              </w:rPr>
            </w:pPr>
          </w:p>
        </w:tc>
        <w:tc>
          <w:tcPr>
            <w:tcW w:w="2835" w:type="dxa"/>
          </w:tcPr>
          <w:p w14:paraId="72D3E553" w14:textId="77777777" w:rsidR="00E10CA5" w:rsidRPr="009107B5" w:rsidRDefault="00E10CA5" w:rsidP="009338FC">
            <w:pPr>
              <w:pStyle w:val="Tabulkatucne"/>
              <w:rPr>
                <w:b w:val="0"/>
                <w:bCs w:val="0"/>
              </w:rPr>
            </w:pPr>
            <w:r w:rsidRPr="009107B5">
              <w:rPr>
                <w:b w:val="0"/>
                <w:bCs w:val="0"/>
              </w:rPr>
              <w:t>Multikulturní výchova</w:t>
            </w:r>
          </w:p>
          <w:p w14:paraId="461196DD" w14:textId="77777777" w:rsidR="00E10CA5" w:rsidRPr="005F7399" w:rsidRDefault="00E10CA5" w:rsidP="009338FC">
            <w:pPr>
              <w:pStyle w:val="Tabulkanormln"/>
            </w:pPr>
            <w:r w:rsidRPr="005F7399">
              <w:t>Výchova</w:t>
            </w:r>
            <w:r>
              <w:t xml:space="preserve"> k </w:t>
            </w:r>
            <w:r w:rsidRPr="005F7399">
              <w:t>myšlení</w:t>
            </w:r>
            <w:r>
              <w:t xml:space="preserve"> v </w:t>
            </w:r>
            <w:r w:rsidRPr="005F7399">
              <w:t>evropských</w:t>
            </w:r>
            <w:r>
              <w:t xml:space="preserve"> a </w:t>
            </w:r>
            <w:r w:rsidRPr="005F7399">
              <w:t>globálních souvislostech</w:t>
            </w:r>
          </w:p>
          <w:p w14:paraId="2BD583EA" w14:textId="77777777" w:rsidR="00E10CA5" w:rsidRDefault="00E10CA5" w:rsidP="009338FC">
            <w:pPr>
              <w:pStyle w:val="Tabulkanormln"/>
            </w:pPr>
            <w:r>
              <w:t>Mediální výchova</w:t>
            </w:r>
          </w:p>
          <w:p w14:paraId="39326380" w14:textId="77777777" w:rsidR="00E10CA5" w:rsidRDefault="00E10CA5" w:rsidP="009338FC">
            <w:pPr>
              <w:pStyle w:val="Tabulkanormln"/>
            </w:pPr>
            <w:r>
              <w:t>Osobnostní a sociální výchova</w:t>
            </w:r>
          </w:p>
          <w:p w14:paraId="5D2007E1" w14:textId="0AED10AF" w:rsidR="00E10CA5" w:rsidRPr="005F7399" w:rsidRDefault="001E45D8" w:rsidP="009338FC">
            <w:pPr>
              <w:pStyle w:val="Tabulkanormln"/>
            </w:pPr>
            <w:r>
              <w:t>Environmentální</w:t>
            </w:r>
            <w:r w:rsidR="00E10CA5">
              <w:t xml:space="preserve"> výchova</w:t>
            </w:r>
          </w:p>
          <w:p w14:paraId="30DB2F89" w14:textId="77777777" w:rsidR="00E10CA5" w:rsidRPr="0092676E" w:rsidRDefault="00E10CA5" w:rsidP="009338FC">
            <w:pPr>
              <w:spacing w:before="0" w:line="240" w:lineRule="auto"/>
              <w:jc w:val="left"/>
              <w:rPr>
                <w:bCs/>
              </w:rPr>
            </w:pPr>
            <w:r w:rsidRPr="0092676E">
              <w:rPr>
                <w:bCs/>
              </w:rPr>
              <w:t>Biologie</w:t>
            </w:r>
            <w:r>
              <w:rPr>
                <w:bCs/>
              </w:rPr>
              <w:t xml:space="preserve">, fyzika, matematika, informatika, dějepis, cizí jazyky, </w:t>
            </w:r>
            <w:r>
              <w:rPr>
                <w:bCs/>
              </w:rPr>
              <w:lastRenderedPageBreak/>
              <w:t>občanský a společenskovědní základ</w:t>
            </w:r>
          </w:p>
          <w:p w14:paraId="63BB6AB7" w14:textId="77777777" w:rsidR="00E10CA5" w:rsidRPr="00E1645D" w:rsidRDefault="00E10CA5" w:rsidP="009338FC">
            <w:pPr>
              <w:pStyle w:val="Tabulkanormln"/>
            </w:pPr>
          </w:p>
          <w:p w14:paraId="27F9E76B" w14:textId="77777777" w:rsidR="00E10CA5" w:rsidRPr="00E1645D" w:rsidRDefault="00E10CA5" w:rsidP="009338FC">
            <w:pPr>
              <w:pStyle w:val="Tabulkanormln"/>
              <w:rPr>
                <w:b/>
              </w:rPr>
            </w:pPr>
          </w:p>
        </w:tc>
      </w:tr>
      <w:bookmarkEnd w:id="185"/>
    </w:tbl>
    <w:p w14:paraId="7E553534" w14:textId="77777777" w:rsidR="00232ADE" w:rsidRDefault="00232ADE" w:rsidP="00232ADE">
      <w:pPr>
        <w:pStyle w:val="Nadpis2"/>
        <w:numPr>
          <w:ilvl w:val="0"/>
          <w:numId w:val="0"/>
        </w:numPr>
        <w:tabs>
          <w:tab w:val="clear" w:pos="567"/>
        </w:tabs>
        <w:spacing w:before="0" w:after="0"/>
        <w:ind w:left="3270" w:hanging="576"/>
      </w:pPr>
    </w:p>
    <w:p w14:paraId="3586CF00" w14:textId="57D9187B" w:rsidR="00232ADE" w:rsidRPr="00232ADE" w:rsidRDefault="00232ADE" w:rsidP="00232ADE">
      <w:pPr>
        <w:pStyle w:val="Nadpis2"/>
        <w:tabs>
          <w:tab w:val="num" w:pos="567"/>
        </w:tabs>
        <w:spacing w:before="0" w:after="0"/>
        <w:ind w:left="567" w:hanging="567"/>
      </w:pPr>
      <w:bookmarkStart w:id="199" w:name="_Toc174291285"/>
      <w:r>
        <w:t>Seminář z informatiky</w:t>
      </w:r>
      <w:bookmarkEnd w:id="199"/>
    </w:p>
    <w:p w14:paraId="0FBFFD1B" w14:textId="526738B1" w:rsidR="00232ADE" w:rsidRPr="00E1038F" w:rsidRDefault="00232ADE" w:rsidP="00232ADE">
      <w:pPr>
        <w:tabs>
          <w:tab w:val="left" w:pos="2552"/>
        </w:tabs>
        <w:rPr>
          <w:sz w:val="22"/>
          <w:szCs w:val="22"/>
        </w:rPr>
      </w:pPr>
      <w:r w:rsidRPr="00E1038F">
        <w:rPr>
          <w:sz w:val="22"/>
          <w:szCs w:val="22"/>
        </w:rPr>
        <w:t>Celkový počet hodin:</w:t>
      </w:r>
      <w:r w:rsidRPr="00E1038F">
        <w:rPr>
          <w:sz w:val="22"/>
          <w:szCs w:val="22"/>
        </w:rPr>
        <w:tab/>
        <w:t xml:space="preserve">0 – 0 – </w:t>
      </w:r>
      <w:r>
        <w:rPr>
          <w:sz w:val="22"/>
          <w:szCs w:val="22"/>
        </w:rPr>
        <w:t>0</w:t>
      </w:r>
      <w:r w:rsidR="00C776FD">
        <w:rPr>
          <w:sz w:val="22"/>
          <w:szCs w:val="22"/>
        </w:rPr>
        <w:t xml:space="preserve"> – 3</w:t>
      </w:r>
    </w:p>
    <w:p w14:paraId="535DC0EF" w14:textId="77777777" w:rsidR="00232ADE" w:rsidRPr="00C776FD" w:rsidRDefault="00232ADE" w:rsidP="00C776FD">
      <w:pPr>
        <w:pStyle w:val="Odsttunnadpis"/>
        <w:spacing w:before="80" w:after="80" w:line="288" w:lineRule="auto"/>
        <w:rPr>
          <w:rFonts w:ascii="Segoe UI Light" w:hAnsi="Segoe UI Light" w:cs="Segoe UI Light"/>
        </w:rPr>
      </w:pPr>
      <w:r w:rsidRPr="00C776FD">
        <w:rPr>
          <w:rFonts w:ascii="Segoe UI Light" w:hAnsi="Segoe UI Light" w:cs="Segoe UI Light"/>
        </w:rPr>
        <w:t>Charakteristika vyučovacího předmětu</w:t>
      </w:r>
    </w:p>
    <w:p w14:paraId="4EBF7FA5" w14:textId="77777777" w:rsidR="00232ADE" w:rsidRPr="00E1038F" w:rsidRDefault="00232ADE" w:rsidP="00C776FD">
      <w:pPr>
        <w:pStyle w:val="Odstavec"/>
        <w:spacing w:after="80" w:line="288" w:lineRule="auto"/>
        <w:rPr>
          <w:rFonts w:cs="Segoe UI Light"/>
        </w:rPr>
      </w:pPr>
      <w:r w:rsidRPr="00E1038F">
        <w:rPr>
          <w:rFonts w:cs="Segoe UI Light"/>
        </w:rPr>
        <w:t>Vyučovací předmět Seminář z informatiky navazuje na předmět Informatika a podrobněji rozvíjí digitální kompetence. Zabývá se různými způsoby prezentace dat, automatizací, programováním, tvorbou informačních systémů a optimalizací činností. Dává prostor pro praktické aktivní činnosti a tvořivé učení se objevováním, spoluprací, řešením problémů a projektovou činností. Žáci pracují samostatně na svém počítači.</w:t>
      </w:r>
    </w:p>
    <w:p w14:paraId="2390A938" w14:textId="77777777" w:rsidR="00232ADE" w:rsidRPr="00C776FD" w:rsidRDefault="00232ADE" w:rsidP="00C776FD">
      <w:pPr>
        <w:pStyle w:val="Odsttunnadpis"/>
        <w:spacing w:before="80" w:after="80" w:line="288" w:lineRule="auto"/>
        <w:rPr>
          <w:rFonts w:ascii="Segoe UI Light" w:hAnsi="Segoe UI Light" w:cs="Segoe UI Light"/>
        </w:rPr>
      </w:pPr>
      <w:r w:rsidRPr="00C776FD">
        <w:rPr>
          <w:rFonts w:ascii="Segoe UI Light" w:hAnsi="Segoe UI Light" w:cs="Segoe UI Light"/>
        </w:rPr>
        <w:t>Výchovné vzdělávací strategie</w:t>
      </w:r>
    </w:p>
    <w:p w14:paraId="7FB89FBC" w14:textId="77777777" w:rsidR="00232ADE" w:rsidRPr="00E1038F" w:rsidRDefault="00232ADE" w:rsidP="00C776FD">
      <w:pPr>
        <w:pStyle w:val="Odsttunnadpis"/>
        <w:spacing w:before="80" w:after="80" w:line="288" w:lineRule="auto"/>
        <w:rPr>
          <w:rFonts w:ascii="Segoe UI Light" w:hAnsi="Segoe UI Light" w:cs="Segoe UI Light"/>
        </w:rPr>
      </w:pPr>
      <w:r w:rsidRPr="00E1038F">
        <w:rPr>
          <w:rFonts w:ascii="Segoe UI Light" w:hAnsi="Segoe UI Light" w:cs="Segoe UI Light"/>
        </w:rPr>
        <w:t>Kompetence k učení</w:t>
      </w:r>
    </w:p>
    <w:p w14:paraId="68D4D9B1" w14:textId="77777777" w:rsidR="00232ADE" w:rsidRPr="00E1038F" w:rsidRDefault="00232ADE" w:rsidP="00C776FD">
      <w:pPr>
        <w:pStyle w:val="Odstpodnadpis1"/>
        <w:spacing w:after="80" w:line="288" w:lineRule="auto"/>
        <w:rPr>
          <w:rFonts w:cs="Segoe UI Light"/>
          <w:sz w:val="22"/>
          <w:szCs w:val="22"/>
          <w:u w:val="none"/>
        </w:rPr>
      </w:pPr>
      <w:r w:rsidRPr="00E1038F">
        <w:rPr>
          <w:rFonts w:cs="Segoe UI Light"/>
          <w:sz w:val="22"/>
          <w:szCs w:val="22"/>
        </w:rPr>
        <w:t>Učitel:</w:t>
      </w:r>
      <w:r>
        <w:rPr>
          <w:rFonts w:cs="Segoe UI Light"/>
          <w:sz w:val="22"/>
          <w:szCs w:val="22"/>
        </w:rPr>
        <w:t xml:space="preserve"> </w:t>
      </w:r>
      <w:r w:rsidRPr="00E1038F">
        <w:rPr>
          <w:rFonts w:cs="Segoe UI Light"/>
          <w:sz w:val="22"/>
          <w:szCs w:val="22"/>
          <w:u w:val="none"/>
        </w:rPr>
        <w:t xml:space="preserve">hodnotí výsledky práce své i žáků, porovnává je s dosavadními znalostmi a zkušenostmi a formuluje závěry formou vlastních prezentací, vede žáky </w:t>
      </w:r>
      <w:r>
        <w:rPr>
          <w:rFonts w:cs="Segoe UI Light"/>
          <w:sz w:val="22"/>
          <w:szCs w:val="22"/>
          <w:u w:val="none"/>
        </w:rPr>
        <w:t xml:space="preserve">k samostatné práci i spolupráci; </w:t>
      </w:r>
      <w:r w:rsidRPr="00E1038F">
        <w:rPr>
          <w:rFonts w:cs="Segoe UI Light"/>
          <w:sz w:val="22"/>
          <w:szCs w:val="22"/>
          <w:u w:val="none"/>
        </w:rPr>
        <w:t>vhodnými úkoly motivuje žáky, aby využívali ke svému dalšímu vzdělávání interaktivní distanční formy vzdělávání nabízené na Internetu; vede žáky ke zpracovávání informací do podoby referátů a prezentací.</w:t>
      </w:r>
    </w:p>
    <w:p w14:paraId="48B058CE" w14:textId="77777777" w:rsidR="00232ADE" w:rsidRPr="00E1038F" w:rsidRDefault="00232ADE" w:rsidP="00C776FD">
      <w:pPr>
        <w:pStyle w:val="Odsttunnadpis"/>
        <w:spacing w:before="80" w:after="80" w:line="288" w:lineRule="auto"/>
        <w:rPr>
          <w:rFonts w:ascii="Segoe UI Light" w:hAnsi="Segoe UI Light" w:cs="Segoe UI Light"/>
        </w:rPr>
      </w:pPr>
      <w:r w:rsidRPr="00E1038F">
        <w:rPr>
          <w:rFonts w:ascii="Segoe UI Light" w:hAnsi="Segoe UI Light" w:cs="Segoe UI Light"/>
        </w:rPr>
        <w:t>Kompetence k řešení problémů</w:t>
      </w:r>
    </w:p>
    <w:p w14:paraId="304BBA31" w14:textId="77777777" w:rsidR="00232ADE" w:rsidRPr="00E1038F" w:rsidRDefault="00232ADE" w:rsidP="00C776FD">
      <w:pPr>
        <w:pStyle w:val="Odstpodnadpis1"/>
        <w:tabs>
          <w:tab w:val="left" w:pos="972"/>
        </w:tabs>
        <w:spacing w:after="80" w:line="288" w:lineRule="auto"/>
        <w:rPr>
          <w:rFonts w:cs="Segoe UI Light"/>
          <w:sz w:val="22"/>
          <w:szCs w:val="22"/>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přesnými pokyny učí schopnosti formulovat své požadavky a využívat je v interakci s počítačem (algoritmizace); kontrolou výsledků dbá na to, aby žáci při práci s informacemi ověřovali kvalitu informačních zdrojů.</w:t>
      </w:r>
    </w:p>
    <w:p w14:paraId="6432BE18" w14:textId="70CE59AE" w:rsidR="00232ADE" w:rsidRDefault="00232ADE" w:rsidP="00C776FD">
      <w:pPr>
        <w:pStyle w:val="Odsttunnadpis"/>
        <w:spacing w:before="80" w:after="80" w:line="288" w:lineRule="auto"/>
        <w:rPr>
          <w:rFonts w:ascii="Segoe UI Light" w:hAnsi="Segoe UI Light" w:cs="Segoe UI Light"/>
        </w:rPr>
      </w:pPr>
      <w:r w:rsidRPr="00E1038F">
        <w:rPr>
          <w:rFonts w:ascii="Segoe UI Light" w:hAnsi="Segoe UI Light" w:cs="Segoe UI Light"/>
        </w:rPr>
        <w:t>Kompetence komunikativní</w:t>
      </w:r>
    </w:p>
    <w:p w14:paraId="06AAA6FE" w14:textId="77777777" w:rsidR="00C776FD" w:rsidRPr="00E1038F" w:rsidRDefault="00C776FD" w:rsidP="00C776FD">
      <w:pPr>
        <w:pStyle w:val="Odstpodnadpis1"/>
        <w:spacing w:after="80" w:line="288" w:lineRule="auto"/>
        <w:rPr>
          <w:rFonts w:cs="Segoe UI Light"/>
          <w:sz w:val="22"/>
          <w:szCs w:val="22"/>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předkládá skupinové aktivity s přiřazením rolí a pravidel pro komunikaci, vyžaduje od studentů střídmé, jasné a logicky strukturované vyjádření, podporuje v žácích zájem o smysluplné využívání</w:t>
      </w:r>
      <w:r>
        <w:rPr>
          <w:rFonts w:cs="Segoe UI Light"/>
          <w:sz w:val="22"/>
          <w:szCs w:val="22"/>
          <w:u w:val="none"/>
        </w:rPr>
        <w:t xml:space="preserve"> </w:t>
      </w:r>
      <w:r w:rsidRPr="00E1038F">
        <w:rPr>
          <w:rFonts w:cs="Segoe UI Light"/>
          <w:sz w:val="22"/>
          <w:szCs w:val="22"/>
          <w:u w:val="none"/>
        </w:rPr>
        <w:t>komunikačních prostředků včetně komunikace živé; používá skupinové vyučování, vede k dovednosti podřídit se zájmu skupiny s cílem efektivní spolupráce.</w:t>
      </w:r>
    </w:p>
    <w:p w14:paraId="37534DBD" w14:textId="77777777" w:rsidR="00C776FD" w:rsidRPr="00C776FD" w:rsidRDefault="00C776FD" w:rsidP="00C776FD">
      <w:pPr>
        <w:spacing w:before="0"/>
      </w:pPr>
    </w:p>
    <w:p w14:paraId="4721A0BB" w14:textId="77777777" w:rsidR="00232ADE" w:rsidRPr="00C776FD" w:rsidRDefault="00232ADE" w:rsidP="00C776FD">
      <w:pPr>
        <w:pStyle w:val="Odstpodnadpis"/>
        <w:spacing w:after="80" w:line="288" w:lineRule="auto"/>
        <w:rPr>
          <w:rFonts w:ascii="Segoe UI Light" w:hAnsi="Segoe UI Light" w:cs="Segoe UI Light"/>
          <w:sz w:val="24"/>
          <w:szCs w:val="24"/>
        </w:rPr>
      </w:pPr>
      <w:r w:rsidRPr="00C776FD">
        <w:rPr>
          <w:rFonts w:ascii="Segoe UI Light" w:hAnsi="Segoe UI Light" w:cs="Segoe UI Light"/>
          <w:sz w:val="24"/>
          <w:szCs w:val="24"/>
        </w:rPr>
        <w:lastRenderedPageBreak/>
        <w:t>Kompetence sociální a personální</w:t>
      </w:r>
    </w:p>
    <w:p w14:paraId="701FFECC" w14:textId="77777777" w:rsidR="00232ADE" w:rsidRPr="00E1038F" w:rsidRDefault="00232ADE" w:rsidP="00C776FD">
      <w:pPr>
        <w:pStyle w:val="Odstpodnadpis1"/>
        <w:spacing w:after="80" w:line="288" w:lineRule="auto"/>
        <w:rPr>
          <w:rFonts w:cs="Segoe UI Light"/>
          <w:sz w:val="22"/>
          <w:szCs w:val="22"/>
          <w:u w:val="none"/>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nabádá</w:t>
      </w:r>
      <w:r w:rsidRPr="00E1038F">
        <w:rPr>
          <w:rFonts w:cs="Segoe UI Light"/>
          <w:sz w:val="22"/>
          <w:szCs w:val="22"/>
        </w:rPr>
        <w:t xml:space="preserve"> </w:t>
      </w:r>
      <w:r w:rsidRPr="00E1038F">
        <w:rPr>
          <w:rFonts w:cs="Segoe UI Light"/>
          <w:sz w:val="22"/>
          <w:szCs w:val="22"/>
          <w:u w:val="none"/>
        </w:rPr>
        <w:t>žáky k zodpovědnému přístupu k předmětu, řešení úkolů i k jiným každodenním aktivitám; předvádí žákům způsoby práce s informacemi, jejich zdroji a upozorňuje na obecně platné zásady práce s daty.</w:t>
      </w:r>
    </w:p>
    <w:p w14:paraId="167EC249" w14:textId="77777777" w:rsidR="00232ADE" w:rsidRPr="00C776FD" w:rsidRDefault="00232ADE" w:rsidP="00232ADE">
      <w:pPr>
        <w:pStyle w:val="Odstpodnadpis"/>
        <w:spacing w:afterLines="80" w:after="192" w:line="288" w:lineRule="auto"/>
        <w:rPr>
          <w:rFonts w:ascii="Segoe UI Light" w:hAnsi="Segoe UI Light" w:cs="Segoe UI Light"/>
          <w:sz w:val="24"/>
          <w:szCs w:val="24"/>
        </w:rPr>
      </w:pPr>
      <w:r w:rsidRPr="00C776FD">
        <w:rPr>
          <w:rFonts w:ascii="Segoe UI Light" w:hAnsi="Segoe UI Light" w:cs="Segoe UI Light"/>
          <w:sz w:val="24"/>
          <w:szCs w:val="24"/>
        </w:rPr>
        <w:t>Kompetence občanská</w:t>
      </w:r>
    </w:p>
    <w:p w14:paraId="17F02CD5" w14:textId="77777777" w:rsidR="00232ADE" w:rsidRPr="00E1038F" w:rsidRDefault="00232ADE" w:rsidP="00C776FD">
      <w:pPr>
        <w:pStyle w:val="Odstpodnadpis1"/>
        <w:spacing w:after="80" w:line="288" w:lineRule="auto"/>
        <w:rPr>
          <w:rFonts w:cs="Segoe UI Light"/>
          <w:sz w:val="22"/>
          <w:szCs w:val="22"/>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na příkladech působení prvků z oblasti ICT na společnost odhaluje studentům základní pravidla zapojení jedince do jejího chodu, učí žáky kriticky posuzovat jednotlivá řešení problémů z oblasti ICT ve společnosti, oceňovat ta dobrá a užitečná a motivuje žáky k aktivnímu zapojení vlastní tvorbou; šetrným a ohleduplným zacházením s výpočetní technikou učí zodpovědnosti za svěřený majetek; důslednou kontrolou dbá na ověření věrohodnosti informací a informačních zdrojů, posuzuje jejich vzájemnou návaznost.</w:t>
      </w:r>
    </w:p>
    <w:p w14:paraId="73F4B7B3" w14:textId="77777777" w:rsidR="00232ADE" w:rsidRPr="00C776FD" w:rsidRDefault="00232ADE" w:rsidP="00232ADE">
      <w:pPr>
        <w:pStyle w:val="Odstpodnadpis"/>
        <w:spacing w:afterLines="80" w:after="192" w:line="288" w:lineRule="auto"/>
        <w:rPr>
          <w:rFonts w:ascii="Segoe UI Light" w:hAnsi="Segoe UI Light" w:cs="Segoe UI Light"/>
          <w:sz w:val="24"/>
          <w:szCs w:val="24"/>
        </w:rPr>
      </w:pPr>
      <w:r w:rsidRPr="00C776FD">
        <w:rPr>
          <w:rFonts w:ascii="Segoe UI Light" w:hAnsi="Segoe UI Light" w:cs="Segoe UI Light"/>
          <w:sz w:val="24"/>
          <w:szCs w:val="24"/>
        </w:rPr>
        <w:t>Kompetence pracovní</w:t>
      </w:r>
    </w:p>
    <w:p w14:paraId="0E384371" w14:textId="77777777" w:rsidR="00232ADE" w:rsidRPr="00E1038F" w:rsidRDefault="00232ADE" w:rsidP="00C776FD">
      <w:pPr>
        <w:pStyle w:val="Odstpodnadpis1"/>
        <w:spacing w:after="80" w:line="288" w:lineRule="auto"/>
        <w:rPr>
          <w:rFonts w:cs="Segoe UI Light"/>
          <w:sz w:val="22"/>
          <w:szCs w:val="22"/>
        </w:rPr>
      </w:pPr>
      <w:r w:rsidRPr="00E1038F">
        <w:rPr>
          <w:rFonts w:cs="Segoe UI Light"/>
          <w:sz w:val="22"/>
          <w:szCs w:val="22"/>
        </w:rPr>
        <w:t>Učitel:</w:t>
      </w:r>
      <w:r>
        <w:rPr>
          <w:rFonts w:cs="Segoe UI Light"/>
          <w:sz w:val="22"/>
          <w:szCs w:val="22"/>
          <w:u w:val="none"/>
        </w:rPr>
        <w:t xml:space="preserve"> </w:t>
      </w:r>
      <w:r w:rsidRPr="00E1038F">
        <w:rPr>
          <w:rFonts w:cs="Segoe UI Light"/>
          <w:sz w:val="22"/>
          <w:szCs w:val="22"/>
          <w:u w:val="none"/>
        </w:rPr>
        <w:t>vhodným metodickým postupem vede žáky k ovládání základních funkcí digitální techniky, učí je diagnostikovat a odstraňovat základní problémy při provozu digitální techniky; propojuje vzájemně jednotlivá digitální zařízení, ošetřuje je, chrání před poškozením a svým příkladem vede žáky k dodržování základních hygienických a bezpečnostních pravidel, předpisů, poskytování první pomoci při úrazu; vyžaduje výsledky zpracovávat do tabulek, grafů, přehledů a chápat funkci výpočetní techniky jako prostředku simulace a modelování přírodních a sociálních jevů a procesů.</w:t>
      </w:r>
    </w:p>
    <w:p w14:paraId="1F8011CE" w14:textId="77777777" w:rsidR="00232ADE" w:rsidRPr="00C776FD" w:rsidRDefault="00232ADE" w:rsidP="00C776FD">
      <w:pPr>
        <w:pStyle w:val="Odstpodnadpis"/>
        <w:spacing w:after="80" w:line="288" w:lineRule="auto"/>
        <w:rPr>
          <w:rFonts w:ascii="Segoe UI Light" w:hAnsi="Segoe UI Light" w:cs="Segoe UI Light"/>
          <w:sz w:val="24"/>
          <w:szCs w:val="24"/>
        </w:rPr>
      </w:pPr>
      <w:r w:rsidRPr="00C776FD">
        <w:rPr>
          <w:rFonts w:ascii="Segoe UI Light" w:hAnsi="Segoe UI Light" w:cs="Segoe UI Light"/>
          <w:sz w:val="24"/>
          <w:szCs w:val="24"/>
        </w:rPr>
        <w:t>Kompetence digitální</w:t>
      </w:r>
    </w:p>
    <w:p w14:paraId="0F37D7D1" w14:textId="77777777" w:rsidR="00232ADE" w:rsidRPr="00E1038F" w:rsidRDefault="00232ADE" w:rsidP="00C776FD">
      <w:pPr>
        <w:pStyle w:val="Odstpodnadpis1"/>
        <w:spacing w:after="80" w:line="288" w:lineRule="auto"/>
        <w:rPr>
          <w:rFonts w:cs="Segoe UI Light"/>
          <w:sz w:val="22"/>
          <w:szCs w:val="22"/>
          <w:u w:val="none"/>
        </w:rPr>
      </w:pPr>
      <w:r w:rsidRPr="00E1038F">
        <w:rPr>
          <w:rFonts w:cs="Segoe UI Light"/>
          <w:sz w:val="22"/>
          <w:szCs w:val="22"/>
        </w:rPr>
        <w:t>Učitel:</w:t>
      </w:r>
      <w:r>
        <w:rPr>
          <w:rFonts w:cs="Segoe UI Light"/>
          <w:sz w:val="22"/>
          <w:szCs w:val="22"/>
        </w:rPr>
        <w:t xml:space="preserve"> </w:t>
      </w:r>
      <w:r w:rsidRPr="00E1038F">
        <w:rPr>
          <w:rFonts w:cs="Segoe UI Light"/>
          <w:sz w:val="22"/>
          <w:szCs w:val="22"/>
          <w:u w:val="none"/>
        </w:rPr>
        <w:t>nabádá žáky, aby v běžném životě a při studiu využívali digitální zařízení a jejich aplikace a služby; podněcuje žáky k vyhledávání příležitostí k osobnímu rozvoji prostřednictvím digitálních technologií, učí žáky, aby se vyrovnávali s proměnlivostí digitálních technologií</w:t>
      </w:r>
      <w:r w:rsidRPr="00E1038F">
        <w:rPr>
          <w:rFonts w:cs="Segoe UI Light"/>
          <w:u w:val="none"/>
        </w:rPr>
        <w:t>,</w:t>
      </w:r>
      <w:r w:rsidRPr="00E1038F">
        <w:rPr>
          <w:rFonts w:cs="Segoe UI Light"/>
          <w:sz w:val="22"/>
          <w:szCs w:val="22"/>
          <w:u w:val="none"/>
        </w:rPr>
        <w:t xml:space="preserve"> a upozorňuje na vliv umělé inteligence na různé aspekty života jedince i celé společnosti; podporuje pochopení významu digitálních technologií pro kvalitu života, pro sociální začleňování a pro osoby s hendikepem, předchází situacím ohrožujícím bezpečnost zařízení i dat, situacím ohrožujícím jeho tělesné a duševní zdraví i zdraví ostatních; požaduje po žácích, aby získávali, vyhledávali a posuzovali data a informace v různých formátech, k tomu pak volili postupy, strategie a způsoby, které odpovídají konkrétní situaci a účelu.</w:t>
      </w:r>
    </w:p>
    <w:p w14:paraId="4BD5F516" w14:textId="77777777" w:rsidR="00C776FD" w:rsidRPr="006F5DBD" w:rsidRDefault="00C776FD" w:rsidP="006F7FEB">
      <w:pPr>
        <w:spacing w:after="120"/>
        <w:rPr>
          <w:rStyle w:val="Siln"/>
        </w:rPr>
      </w:pPr>
      <w:r w:rsidRPr="006F5DBD">
        <w:rPr>
          <w:rStyle w:val="Siln"/>
        </w:rPr>
        <w:t>Rozpis učiva</w:t>
      </w:r>
      <w:r>
        <w:rPr>
          <w:rStyle w:val="Siln"/>
        </w:rPr>
        <w:t xml:space="preserve"> a </w:t>
      </w:r>
      <w:r w:rsidRPr="006F5DBD">
        <w:rPr>
          <w:rStyle w:val="Siln"/>
        </w:rPr>
        <w:t>výsledků vzdělávání</w:t>
      </w:r>
    </w:p>
    <w:p w14:paraId="6A283A89" w14:textId="77777777" w:rsidR="00C776FD" w:rsidRDefault="00C776FD" w:rsidP="00C776FD">
      <w:pPr>
        <w:pStyle w:val="Odsttunnadpis"/>
        <w:spacing w:after="120" w:line="288" w:lineRule="auto"/>
      </w:pPr>
      <w:r>
        <w:t>Ročník: 4.</w:t>
      </w:r>
    </w:p>
    <w:tbl>
      <w:tblPr>
        <w:tblStyle w:val="Mkatabulky"/>
        <w:tblW w:w="0" w:type="auto"/>
        <w:tblLook w:val="04A0" w:firstRow="1" w:lastRow="0" w:firstColumn="1" w:lastColumn="0" w:noHBand="0" w:noVBand="1"/>
      </w:tblPr>
      <w:tblGrid>
        <w:gridCol w:w="3936"/>
        <w:gridCol w:w="2835"/>
        <w:gridCol w:w="2441"/>
      </w:tblGrid>
      <w:tr w:rsidR="00232ADE" w:rsidRPr="00E1038F" w14:paraId="4FC72991" w14:textId="77777777" w:rsidTr="009338FC">
        <w:trPr>
          <w:trHeight w:val="510"/>
        </w:trPr>
        <w:tc>
          <w:tcPr>
            <w:tcW w:w="3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7914F0" w14:textId="77777777" w:rsidR="00232ADE" w:rsidRPr="00E1038F" w:rsidRDefault="00232ADE" w:rsidP="00FF49F1">
            <w:pPr>
              <w:tabs>
                <w:tab w:val="right" w:pos="2854"/>
              </w:tabs>
              <w:spacing w:before="0" w:line="240" w:lineRule="auto"/>
              <w:jc w:val="center"/>
              <w:rPr>
                <w:b/>
                <w:sz w:val="22"/>
                <w:szCs w:val="22"/>
              </w:rPr>
            </w:pPr>
            <w:r w:rsidRPr="00E1038F">
              <w:rPr>
                <w:b/>
                <w:sz w:val="22"/>
                <w:szCs w:val="22"/>
              </w:rPr>
              <w:t>Očekávané výstupy</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24EA77" w14:textId="77777777" w:rsidR="00232ADE" w:rsidRPr="00E1038F" w:rsidRDefault="00232ADE" w:rsidP="00FF49F1">
            <w:pPr>
              <w:spacing w:before="0" w:line="240" w:lineRule="auto"/>
              <w:jc w:val="center"/>
              <w:rPr>
                <w:b/>
                <w:sz w:val="22"/>
                <w:szCs w:val="22"/>
              </w:rPr>
            </w:pPr>
            <w:r w:rsidRPr="00E1038F">
              <w:rPr>
                <w:b/>
                <w:sz w:val="22"/>
                <w:szCs w:val="22"/>
              </w:rPr>
              <w:t>Učivo</w:t>
            </w:r>
          </w:p>
        </w:tc>
        <w:tc>
          <w:tcPr>
            <w:tcW w:w="2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43C8AD" w14:textId="77777777" w:rsidR="00232ADE" w:rsidRPr="00E1038F" w:rsidRDefault="00232ADE" w:rsidP="00FF49F1">
            <w:pPr>
              <w:spacing w:before="0" w:line="240" w:lineRule="auto"/>
              <w:jc w:val="center"/>
              <w:rPr>
                <w:b/>
                <w:sz w:val="22"/>
                <w:szCs w:val="22"/>
              </w:rPr>
            </w:pPr>
            <w:r w:rsidRPr="00E1038F">
              <w:rPr>
                <w:b/>
                <w:sz w:val="22"/>
                <w:szCs w:val="22"/>
              </w:rPr>
              <w:t>Průřezová témata,</w:t>
            </w:r>
          </w:p>
          <w:p w14:paraId="37764879" w14:textId="77777777" w:rsidR="00232ADE" w:rsidRPr="00E1038F" w:rsidRDefault="00232ADE" w:rsidP="00FF49F1">
            <w:pPr>
              <w:spacing w:before="0" w:line="240" w:lineRule="auto"/>
              <w:jc w:val="center"/>
              <w:rPr>
                <w:b/>
                <w:sz w:val="22"/>
                <w:szCs w:val="22"/>
              </w:rPr>
            </w:pPr>
            <w:r w:rsidRPr="00E1038F">
              <w:rPr>
                <w:b/>
                <w:sz w:val="22"/>
                <w:szCs w:val="22"/>
              </w:rPr>
              <w:t>MP vztahy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1"/>
        <w:gridCol w:w="2835"/>
        <w:gridCol w:w="2438"/>
      </w:tblGrid>
      <w:tr w:rsidR="00232ADE" w:rsidRPr="00E1038F" w14:paraId="5684316C" w14:textId="77777777" w:rsidTr="009338FC">
        <w:tc>
          <w:tcPr>
            <w:tcW w:w="3941" w:type="dxa"/>
            <w:tcBorders>
              <w:top w:val="single" w:sz="4" w:space="0" w:color="auto"/>
              <w:left w:val="single" w:sz="4" w:space="0" w:color="auto"/>
              <w:bottom w:val="single" w:sz="4" w:space="0" w:color="auto"/>
              <w:right w:val="single" w:sz="4" w:space="0" w:color="auto"/>
            </w:tcBorders>
          </w:tcPr>
          <w:p w14:paraId="269270D3" w14:textId="77777777" w:rsidR="00232ADE" w:rsidRPr="00E1038F" w:rsidRDefault="00232ADE" w:rsidP="00CC5C4F">
            <w:pPr>
              <w:pStyle w:val="Odstavecseseznamem"/>
              <w:numPr>
                <w:ilvl w:val="0"/>
                <w:numId w:val="12"/>
              </w:numPr>
              <w:tabs>
                <w:tab w:val="clear" w:pos="227"/>
              </w:tabs>
              <w:spacing w:after="0" w:line="240" w:lineRule="auto"/>
              <w:ind w:left="272"/>
              <w:contextualSpacing/>
              <w:rPr>
                <w:rFonts w:ascii="Segoe UI Light" w:hAnsi="Segoe UI Light" w:cs="Segoe UI Light"/>
              </w:rPr>
            </w:pPr>
            <w:r w:rsidRPr="00E1038F">
              <w:rPr>
                <w:rFonts w:ascii="Segoe UI Light" w:hAnsi="Segoe UI Light" w:cs="Segoe UI Light"/>
              </w:rPr>
              <w:t>řídí se principy počítačové legislativy a etiky, respektuje autorská práva a další právní normy</w:t>
            </w:r>
          </w:p>
          <w:p w14:paraId="5AFF1DA0" w14:textId="77777777" w:rsidR="00232ADE" w:rsidRPr="00E1038F" w:rsidRDefault="00232ADE" w:rsidP="00CC5C4F">
            <w:pPr>
              <w:pStyle w:val="Odstavecseseznamem"/>
              <w:numPr>
                <w:ilvl w:val="0"/>
                <w:numId w:val="12"/>
              </w:numPr>
              <w:tabs>
                <w:tab w:val="clear" w:pos="227"/>
              </w:tabs>
              <w:spacing w:after="0" w:line="240" w:lineRule="auto"/>
              <w:ind w:left="272"/>
              <w:contextualSpacing/>
              <w:rPr>
                <w:rFonts w:ascii="Segoe UI Light" w:hAnsi="Segoe UI Light" w:cs="Segoe UI Light"/>
              </w:rPr>
            </w:pPr>
            <w:r w:rsidRPr="00E1038F">
              <w:rPr>
                <w:rFonts w:ascii="Segoe UI Light" w:hAnsi="Segoe UI Light" w:cs="Segoe UI Light"/>
              </w:rPr>
              <w:lastRenderedPageBreak/>
              <w:t>připraví si podklady pro prezentaci, řídí se principy pro vytvoření úspěšné prezentace, prezentuje informace s využitím pokročilých možností tvorby dokumentů a prezentací</w:t>
            </w:r>
          </w:p>
          <w:p w14:paraId="08206E34" w14:textId="77777777" w:rsidR="00232ADE" w:rsidRPr="00E1038F" w:rsidRDefault="00232ADE" w:rsidP="00CC5C4F">
            <w:pPr>
              <w:pStyle w:val="Odstavecseseznamem"/>
              <w:numPr>
                <w:ilvl w:val="0"/>
                <w:numId w:val="12"/>
              </w:numPr>
              <w:tabs>
                <w:tab w:val="clear" w:pos="227"/>
              </w:tabs>
              <w:spacing w:after="0" w:line="240" w:lineRule="auto"/>
              <w:ind w:left="272"/>
              <w:contextualSpacing/>
              <w:rPr>
                <w:rFonts w:ascii="Segoe UI Light" w:hAnsi="Segoe UI Light" w:cs="Segoe UI Light"/>
              </w:rPr>
            </w:pPr>
            <w:r w:rsidRPr="00E1038F">
              <w:rPr>
                <w:rFonts w:ascii="Segoe UI Light" w:hAnsi="Segoe UI Light" w:cs="Segoe UI Light"/>
              </w:rPr>
              <w:t>prezentuje informace ve formě webových stránek (prostřednictvím HTML a CSS)</w:t>
            </w:r>
          </w:p>
          <w:p w14:paraId="5F3063A8" w14:textId="77777777" w:rsidR="00232ADE" w:rsidRPr="00E1038F" w:rsidRDefault="00232ADE" w:rsidP="00C776FD">
            <w:pPr>
              <w:pStyle w:val="Odstavecseseznamem"/>
              <w:spacing w:after="0" w:line="240" w:lineRule="auto"/>
              <w:ind w:left="272" w:hanging="227"/>
              <w:contextualSpacing/>
              <w:rPr>
                <w:rFonts w:ascii="Segoe UI Light" w:hAnsi="Segoe UI Light" w:cs="Segoe UI Light"/>
              </w:rPr>
            </w:pPr>
          </w:p>
          <w:p w14:paraId="5E6C08A9" w14:textId="77777777" w:rsidR="00232ADE" w:rsidRPr="00E1038F" w:rsidRDefault="00232ADE" w:rsidP="00C776FD">
            <w:pPr>
              <w:pStyle w:val="Odstavecseseznamem"/>
              <w:spacing w:after="0" w:line="240" w:lineRule="auto"/>
              <w:ind w:left="272" w:hanging="227"/>
              <w:contextualSpacing/>
              <w:rPr>
                <w:rFonts w:ascii="Segoe UI Light" w:hAnsi="Segoe UI Light" w:cs="Segoe UI Light"/>
              </w:rPr>
            </w:pPr>
          </w:p>
          <w:p w14:paraId="7195130F"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charakterizuje základní pojmy počítačové grafiky a multimédií a používá je v praxi</w:t>
            </w:r>
          </w:p>
          <w:p w14:paraId="7F091437"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získává, snímá, upravuje a publikuje fotografie</w:t>
            </w:r>
          </w:p>
          <w:p w14:paraId="1A59863B"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vytváří a zpracovává audio a video soubory</w:t>
            </w:r>
          </w:p>
          <w:p w14:paraId="777F4FD6"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vyjmenuje a charakterizuje vývojové fáze SW</w:t>
            </w:r>
          </w:p>
          <w:p w14:paraId="6A26ACBE"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využívá principy analýzy a algoritmizace úloh, rozloží úlohu na jednodušší až elementární úlohy a sestaví algoritmus jejího řešení</w:t>
            </w:r>
          </w:p>
          <w:p w14:paraId="0AB9A0E8" w14:textId="38CE1BC2" w:rsidR="00232ADE"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ve vývojovém prostředí vytvoří a odladí program o daných parametrech, dokumentuje</w:t>
            </w:r>
          </w:p>
          <w:p w14:paraId="560BBC83" w14:textId="66ED2754" w:rsidR="00232ADE" w:rsidRDefault="00232ADE" w:rsidP="00C776FD">
            <w:pPr>
              <w:spacing w:line="240" w:lineRule="auto"/>
              <w:contextualSpacing/>
            </w:pPr>
          </w:p>
          <w:p w14:paraId="075AE7FA"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charakterizuje základní pojmy a principy informačních a databázových systémů</w:t>
            </w:r>
          </w:p>
          <w:p w14:paraId="4582287A"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spravuje rozsáhlé tabulky pomocí pokročilých databázových nástrojů v tabulkovém programu</w:t>
            </w:r>
          </w:p>
          <w:p w14:paraId="2D57B52D"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spravuje rozsáhlé datové struktury v databázovém programu, vytváří a upravuje SQL dotazy</w:t>
            </w:r>
          </w:p>
          <w:p w14:paraId="18CE458F"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definuje a používá principy digitálního záznamu informací, jednotky, číselné soustavy</w:t>
            </w:r>
          </w:p>
          <w:p w14:paraId="4670A435"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t>využívá principy analýzy a algoritmizace úloh, rozloží úlohu na jednodušší až elementární úlohy a sestaví algoritmus jejího řešení</w:t>
            </w:r>
          </w:p>
          <w:p w14:paraId="6A586469" w14:textId="77777777" w:rsidR="00232ADE" w:rsidRPr="00E1038F" w:rsidRDefault="00232ADE" w:rsidP="00CC5C4F">
            <w:pPr>
              <w:pStyle w:val="Odstavecseseznamem"/>
              <w:numPr>
                <w:ilvl w:val="0"/>
                <w:numId w:val="12"/>
              </w:numPr>
              <w:spacing w:after="0" w:line="240" w:lineRule="auto"/>
              <w:ind w:left="272"/>
              <w:contextualSpacing/>
              <w:rPr>
                <w:rFonts w:ascii="Segoe UI Light" w:hAnsi="Segoe UI Light" w:cs="Segoe UI Light"/>
              </w:rPr>
            </w:pPr>
            <w:r w:rsidRPr="00E1038F">
              <w:rPr>
                <w:rFonts w:ascii="Segoe UI Light" w:hAnsi="Segoe UI Light" w:cs="Segoe UI Light"/>
              </w:rPr>
              <w:lastRenderedPageBreak/>
              <w:t>ve vývojovém prostředí vytvoří a odladí pokročilejší program o daných parametrech</w:t>
            </w:r>
          </w:p>
          <w:p w14:paraId="330AA014" w14:textId="5C110435" w:rsidR="00232ADE" w:rsidRPr="00232ADE" w:rsidRDefault="00232ADE" w:rsidP="00C776FD">
            <w:pPr>
              <w:spacing w:line="240" w:lineRule="auto"/>
              <w:contextualSpacing/>
            </w:pPr>
            <w:r w:rsidRPr="00E1038F">
              <w:t>vysvětlí princip objektového modelu, „programátorsky“ pracuje s objekty</w:t>
            </w:r>
          </w:p>
          <w:p w14:paraId="3C7E897D" w14:textId="77777777" w:rsidR="00232ADE" w:rsidRDefault="00232ADE" w:rsidP="00C776FD">
            <w:pPr>
              <w:spacing w:line="240" w:lineRule="auto"/>
              <w:contextualSpacing/>
            </w:pPr>
          </w:p>
          <w:p w14:paraId="68BDD35B" w14:textId="15FD965F" w:rsidR="00232ADE" w:rsidRPr="00232ADE" w:rsidRDefault="00232ADE" w:rsidP="00C776FD">
            <w:pPr>
              <w:spacing w:line="240" w:lineRule="auto"/>
              <w:contextualSpacing/>
            </w:pPr>
          </w:p>
        </w:tc>
        <w:tc>
          <w:tcPr>
            <w:tcW w:w="2835" w:type="dxa"/>
            <w:tcBorders>
              <w:top w:val="single" w:sz="4" w:space="0" w:color="auto"/>
              <w:left w:val="single" w:sz="4" w:space="0" w:color="auto"/>
              <w:bottom w:val="single" w:sz="4" w:space="0" w:color="auto"/>
              <w:right w:val="single" w:sz="4" w:space="0" w:color="auto"/>
            </w:tcBorders>
          </w:tcPr>
          <w:p w14:paraId="55623E32" w14:textId="77777777" w:rsidR="00232ADE" w:rsidRPr="00E1038F" w:rsidRDefault="00232ADE" w:rsidP="00C776FD">
            <w:pPr>
              <w:pStyle w:val="Tabulkatucne"/>
              <w:ind w:left="272" w:hanging="227"/>
              <w:rPr>
                <w:rFonts w:cs="Segoe UI Light"/>
                <w:lang w:eastAsia="en-US"/>
              </w:rPr>
            </w:pPr>
            <w:r w:rsidRPr="00E1038F">
              <w:rPr>
                <w:rFonts w:cs="Segoe UI Light"/>
                <w:lang w:eastAsia="en-US"/>
              </w:rPr>
              <w:lastRenderedPageBreak/>
              <w:t>Informace, informační zdroje</w:t>
            </w:r>
          </w:p>
          <w:p w14:paraId="34F8F2D6"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lastRenderedPageBreak/>
              <w:t>ICT legislativa a etika, autorská práva</w:t>
            </w:r>
          </w:p>
          <w:p w14:paraId="4D88BA15"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prezentace informací s podporou ICT</w:t>
            </w:r>
          </w:p>
          <w:p w14:paraId="11579644"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pokročilá práce s rozsáhlými dokumenty (tvorba referátů a seminárních prací)</w:t>
            </w:r>
          </w:p>
          <w:p w14:paraId="682C71FD"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pokročilá tvorba prezentací, šablony a předlohy</w:t>
            </w:r>
          </w:p>
          <w:p w14:paraId="0C1DD519"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tvorba a publikování webových stránek</w:t>
            </w:r>
          </w:p>
          <w:p w14:paraId="6F84DFEB" w14:textId="77777777" w:rsidR="00232ADE" w:rsidRPr="00E1038F" w:rsidRDefault="00232ADE" w:rsidP="00C776FD">
            <w:pPr>
              <w:pStyle w:val="Tabulkatucne"/>
              <w:ind w:left="272" w:hanging="227"/>
              <w:rPr>
                <w:rFonts w:cs="Segoe UI Light"/>
                <w:lang w:eastAsia="en-US"/>
              </w:rPr>
            </w:pPr>
            <w:r w:rsidRPr="00E1038F">
              <w:rPr>
                <w:rFonts w:cs="Segoe UI Light"/>
                <w:lang w:eastAsia="en-US"/>
              </w:rPr>
              <w:t>Počítačová grafika</w:t>
            </w:r>
          </w:p>
          <w:p w14:paraId="578F3148"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práce s rastrovou a vektorovou grafikou</w:t>
            </w:r>
          </w:p>
          <w:p w14:paraId="2B627B30"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multimédia</w:t>
            </w:r>
          </w:p>
          <w:p w14:paraId="7C1CA6B8"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SW pro zpracování zvuku a videa</w:t>
            </w:r>
          </w:p>
          <w:p w14:paraId="7234C937" w14:textId="77777777" w:rsidR="00232ADE" w:rsidRPr="00E1038F" w:rsidRDefault="00232ADE" w:rsidP="00C776FD">
            <w:pPr>
              <w:pStyle w:val="Tabulkatucne"/>
              <w:ind w:left="272" w:hanging="227"/>
              <w:rPr>
                <w:rFonts w:cs="Segoe UI Light"/>
                <w:lang w:eastAsia="en-US"/>
              </w:rPr>
            </w:pPr>
            <w:r w:rsidRPr="00E1038F">
              <w:rPr>
                <w:rFonts w:cs="Segoe UI Light"/>
                <w:lang w:eastAsia="en-US"/>
              </w:rPr>
              <w:t>Algoritmizace a programování v C#</w:t>
            </w:r>
          </w:p>
          <w:p w14:paraId="6E18443B"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životní cyklus SW</w:t>
            </w:r>
          </w:p>
          <w:p w14:paraId="33FE7203"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analýza úlohy</w:t>
            </w:r>
          </w:p>
          <w:p w14:paraId="4368AA31"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algoritmizace a návrh datových struktur</w:t>
            </w:r>
          </w:p>
          <w:p w14:paraId="2155F01F"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programování aplikací</w:t>
            </w:r>
          </w:p>
          <w:p w14:paraId="78E99253"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komentování programu</w:t>
            </w:r>
          </w:p>
          <w:p w14:paraId="71CBDAD4" w14:textId="77777777" w:rsidR="00232ADE"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dokumentace</w:t>
            </w:r>
          </w:p>
          <w:p w14:paraId="5452274C" w14:textId="77777777" w:rsidR="00232ADE" w:rsidRPr="00E1038F" w:rsidRDefault="00232ADE" w:rsidP="00C776FD">
            <w:pPr>
              <w:pStyle w:val="Tabulkatucne"/>
              <w:ind w:left="272" w:hanging="227"/>
              <w:rPr>
                <w:rFonts w:cs="Segoe UI Light"/>
                <w:lang w:eastAsia="en-US"/>
              </w:rPr>
            </w:pPr>
            <w:r w:rsidRPr="00E1038F">
              <w:rPr>
                <w:rFonts w:cs="Segoe UI Light"/>
                <w:lang w:eastAsia="en-US"/>
              </w:rPr>
              <w:t>Informační systémy</w:t>
            </w:r>
          </w:p>
          <w:p w14:paraId="6EBA8020"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pojmy a principy infomačních systémů a databází</w:t>
            </w:r>
          </w:p>
          <w:p w14:paraId="03D22C96"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databáze v tabulkovém procesoru</w:t>
            </w:r>
          </w:p>
          <w:p w14:paraId="31052BC4"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návrh a využití databází (tabulky, relace, výběrové dotazy)</w:t>
            </w:r>
          </w:p>
          <w:p w14:paraId="2E6CDDAA"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 xml:space="preserve">SQL </w:t>
            </w:r>
          </w:p>
          <w:p w14:paraId="5AA0524F" w14:textId="77777777" w:rsidR="00232ADE" w:rsidRPr="00E1038F" w:rsidRDefault="00232ADE" w:rsidP="00C776FD">
            <w:pPr>
              <w:pStyle w:val="TabulkatextChar"/>
              <w:tabs>
                <w:tab w:val="clear" w:pos="284"/>
                <w:tab w:val="left" w:pos="708"/>
              </w:tabs>
              <w:ind w:left="272"/>
              <w:rPr>
                <w:rFonts w:ascii="Segoe UI Light" w:hAnsi="Segoe UI Light" w:cs="Segoe UI Light"/>
                <w:szCs w:val="22"/>
                <w:lang w:eastAsia="en-US"/>
              </w:rPr>
            </w:pPr>
          </w:p>
          <w:p w14:paraId="53828B06" w14:textId="77777777" w:rsidR="00232ADE" w:rsidRPr="00E1038F" w:rsidRDefault="00232ADE" w:rsidP="00C776FD">
            <w:pPr>
              <w:pStyle w:val="Tabulkatucne"/>
              <w:ind w:left="272" w:hanging="227"/>
              <w:rPr>
                <w:rFonts w:cs="Segoe UI Light"/>
                <w:lang w:eastAsia="en-US"/>
              </w:rPr>
            </w:pPr>
            <w:r w:rsidRPr="00E1038F">
              <w:rPr>
                <w:rFonts w:cs="Segoe UI Light"/>
                <w:lang w:eastAsia="en-US"/>
              </w:rPr>
              <w:t>Data a informace</w:t>
            </w:r>
          </w:p>
          <w:p w14:paraId="521C355A"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způsoby zápisu a interpretace dat</w:t>
            </w:r>
          </w:p>
          <w:p w14:paraId="1F37A52C"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binární struktura dat</w:t>
            </w:r>
          </w:p>
          <w:p w14:paraId="34C85CE8" w14:textId="77777777" w:rsidR="00232ADE" w:rsidRPr="00E1038F" w:rsidRDefault="00232ADE" w:rsidP="00C776FD">
            <w:pPr>
              <w:pStyle w:val="Tabulkatucne"/>
              <w:ind w:left="272" w:hanging="227"/>
              <w:rPr>
                <w:rFonts w:cs="Segoe UI Light"/>
                <w:lang w:eastAsia="en-US"/>
              </w:rPr>
            </w:pPr>
            <w:r w:rsidRPr="00E1038F">
              <w:rPr>
                <w:rFonts w:cs="Segoe UI Light"/>
                <w:lang w:eastAsia="en-US"/>
              </w:rPr>
              <w:lastRenderedPageBreak/>
              <w:t>Algoritmizace a programování v C#</w:t>
            </w:r>
          </w:p>
          <w:p w14:paraId="05A0F48B"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analýza úlohy</w:t>
            </w:r>
          </w:p>
          <w:p w14:paraId="0AD23E2F" w14:textId="77777777" w:rsidR="00232ADE" w:rsidRPr="00E1038F"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algoritmizace a návrh datových struktur</w:t>
            </w:r>
          </w:p>
          <w:p w14:paraId="1C7BA3A1" w14:textId="77777777" w:rsidR="00232ADE" w:rsidRDefault="00232ADE" w:rsidP="00CC5C4F">
            <w:pPr>
              <w:pStyle w:val="TabulkatextChar"/>
              <w:numPr>
                <w:ilvl w:val="0"/>
                <w:numId w:val="8"/>
              </w:numPr>
              <w:tabs>
                <w:tab w:val="clear" w:pos="567"/>
                <w:tab w:val="num" w:pos="284"/>
              </w:tabs>
              <w:ind w:left="272"/>
              <w:rPr>
                <w:rFonts w:ascii="Segoe UI Light" w:hAnsi="Segoe UI Light" w:cs="Segoe UI Light"/>
                <w:szCs w:val="22"/>
                <w:lang w:eastAsia="en-US"/>
              </w:rPr>
            </w:pPr>
            <w:r w:rsidRPr="00E1038F">
              <w:rPr>
                <w:rFonts w:ascii="Segoe UI Light" w:hAnsi="Segoe UI Light" w:cs="Segoe UI Light"/>
                <w:szCs w:val="22"/>
                <w:lang w:eastAsia="en-US"/>
              </w:rPr>
              <w:t>programování (s využitím procedurálních i objektových prostředků)</w:t>
            </w:r>
          </w:p>
          <w:p w14:paraId="339F7BC8" w14:textId="14722468" w:rsidR="00C776FD" w:rsidRPr="00C776FD" w:rsidRDefault="00C776FD" w:rsidP="00C776FD">
            <w:pPr>
              <w:pStyle w:val="TabulkatextChar"/>
              <w:tabs>
                <w:tab w:val="clear" w:pos="284"/>
              </w:tabs>
              <w:ind w:left="45" w:firstLine="0"/>
              <w:rPr>
                <w:rFonts w:ascii="Segoe UI Light" w:hAnsi="Segoe UI Light" w:cs="Segoe UI Light"/>
                <w:b/>
                <w:szCs w:val="22"/>
                <w:lang w:eastAsia="en-US"/>
              </w:rPr>
            </w:pPr>
            <w:r>
              <w:rPr>
                <w:rFonts w:ascii="Segoe UI Light" w:hAnsi="Segoe UI Light" w:cs="Segoe UI Light"/>
                <w:b/>
                <w:szCs w:val="22"/>
                <w:lang w:eastAsia="en-US"/>
              </w:rPr>
              <w:t>Příprava a zpracování maturitní práce</w:t>
            </w:r>
          </w:p>
        </w:tc>
        <w:tc>
          <w:tcPr>
            <w:tcW w:w="2438" w:type="dxa"/>
            <w:tcBorders>
              <w:top w:val="single" w:sz="4" w:space="0" w:color="auto"/>
              <w:left w:val="single" w:sz="4" w:space="0" w:color="auto"/>
              <w:bottom w:val="single" w:sz="4" w:space="0" w:color="auto"/>
              <w:right w:val="single" w:sz="4" w:space="0" w:color="auto"/>
            </w:tcBorders>
          </w:tcPr>
          <w:p w14:paraId="085C646D" w14:textId="77777777" w:rsidR="00232ADE" w:rsidRPr="00E1038F" w:rsidRDefault="00232ADE" w:rsidP="00C776FD">
            <w:pPr>
              <w:pStyle w:val="Tabulkanormln"/>
              <w:ind w:left="272" w:hanging="227"/>
              <w:rPr>
                <w:rFonts w:cs="Segoe UI Light"/>
                <w:b/>
                <w:lang w:eastAsia="en-US"/>
              </w:rPr>
            </w:pPr>
            <w:r w:rsidRPr="00E1038F">
              <w:rPr>
                <w:rFonts w:cs="Segoe UI Light"/>
                <w:b/>
                <w:lang w:eastAsia="en-US"/>
              </w:rPr>
              <w:lastRenderedPageBreak/>
              <w:t>Spolupráce a soutěž</w:t>
            </w:r>
          </w:p>
          <w:p w14:paraId="5B8568FC" w14:textId="77777777" w:rsidR="00232ADE" w:rsidRPr="00E1038F" w:rsidRDefault="00232ADE" w:rsidP="00C776FD">
            <w:pPr>
              <w:pStyle w:val="Tabulkanormln"/>
              <w:ind w:left="59" w:hanging="14"/>
              <w:rPr>
                <w:rFonts w:cs="Segoe UI Light"/>
                <w:lang w:eastAsia="en-US"/>
              </w:rPr>
            </w:pPr>
            <w:r w:rsidRPr="00E1038F">
              <w:rPr>
                <w:rFonts w:cs="Segoe UI Light"/>
                <w:lang w:eastAsia="en-US"/>
              </w:rPr>
              <w:t xml:space="preserve">Vztah ke spolupráci a soutěži, být originální a </w:t>
            </w:r>
            <w:r w:rsidRPr="00E1038F">
              <w:rPr>
                <w:rFonts w:cs="Segoe UI Light"/>
                <w:lang w:eastAsia="en-US"/>
              </w:rPr>
              <w:lastRenderedPageBreak/>
              <w:t>umění přizpůsobení se druhým, schopnost přijímání názorů druhých lidí jako možná východiska pro další rozvoj.</w:t>
            </w:r>
          </w:p>
          <w:p w14:paraId="28197F03" w14:textId="77777777" w:rsidR="00232ADE" w:rsidRPr="00E1038F" w:rsidRDefault="00232ADE" w:rsidP="00C776FD">
            <w:pPr>
              <w:pStyle w:val="Tabulkanormln"/>
              <w:ind w:left="272" w:hanging="227"/>
              <w:rPr>
                <w:rFonts w:cs="Segoe UI Light"/>
                <w:lang w:eastAsia="en-US"/>
              </w:rPr>
            </w:pPr>
          </w:p>
          <w:p w14:paraId="752A6C68" w14:textId="77777777" w:rsidR="00232ADE" w:rsidRPr="00E1038F" w:rsidRDefault="00232ADE" w:rsidP="00C776FD">
            <w:pPr>
              <w:pStyle w:val="Tabulkanormln"/>
              <w:ind w:left="59" w:hanging="14"/>
              <w:rPr>
                <w:rFonts w:cs="Segoe UI Light"/>
                <w:b/>
                <w:lang w:eastAsia="en-US"/>
              </w:rPr>
            </w:pPr>
            <w:r w:rsidRPr="00E1038F">
              <w:rPr>
                <w:rFonts w:cs="Segoe UI Light"/>
                <w:b/>
                <w:lang w:eastAsia="en-US"/>
              </w:rPr>
              <w:t>Člověk a životní prostředí</w:t>
            </w:r>
          </w:p>
          <w:p w14:paraId="778DB535" w14:textId="77777777" w:rsidR="00232ADE" w:rsidRPr="00E1038F" w:rsidRDefault="00232ADE" w:rsidP="00C776FD">
            <w:pPr>
              <w:pStyle w:val="Tabulkanormln"/>
              <w:ind w:left="59" w:hanging="14"/>
              <w:rPr>
                <w:rFonts w:cs="Segoe UI Light"/>
                <w:lang w:eastAsia="en-US"/>
              </w:rPr>
            </w:pPr>
            <w:r w:rsidRPr="00E1038F">
              <w:rPr>
                <w:rFonts w:cs="Segoe UI Light"/>
                <w:lang w:eastAsia="en-US"/>
              </w:rPr>
              <w:t>Vlivy prostředí, které ohrožují zdraví člověka.</w:t>
            </w:r>
          </w:p>
          <w:p w14:paraId="126DB3F5" w14:textId="77777777" w:rsidR="00232ADE" w:rsidRPr="00E1038F" w:rsidRDefault="00232ADE" w:rsidP="00C776FD">
            <w:pPr>
              <w:pStyle w:val="Tabulkanormln"/>
              <w:ind w:left="272" w:hanging="227"/>
              <w:rPr>
                <w:rFonts w:cs="Segoe UI Light"/>
                <w:lang w:eastAsia="en-US"/>
              </w:rPr>
            </w:pPr>
          </w:p>
          <w:p w14:paraId="65B32DE6" w14:textId="77777777" w:rsidR="00232ADE" w:rsidRDefault="00232ADE" w:rsidP="00C776FD">
            <w:pPr>
              <w:pStyle w:val="Tabulkanormln"/>
              <w:ind w:left="59" w:hanging="14"/>
              <w:rPr>
                <w:rFonts w:cs="Segoe UI Light"/>
                <w:lang w:eastAsia="en-US"/>
              </w:rPr>
            </w:pPr>
            <w:r w:rsidRPr="00E1038F">
              <w:rPr>
                <w:rFonts w:cs="Segoe UI Light"/>
                <w:lang w:eastAsia="en-US"/>
              </w:rPr>
              <w:t>Český jazyk,</w:t>
            </w:r>
            <w:r w:rsidRPr="00E1038F">
              <w:rPr>
                <w:rFonts w:cs="Segoe UI Light"/>
                <w:lang w:eastAsia="en-US"/>
              </w:rPr>
              <w:br/>
              <w:t>Výtvarná výchova,</w:t>
            </w:r>
            <w:r w:rsidRPr="00E1038F">
              <w:rPr>
                <w:rFonts w:cs="Segoe UI Light"/>
                <w:lang w:eastAsia="en-US"/>
              </w:rPr>
              <w:br/>
              <w:t>Matematika</w:t>
            </w:r>
          </w:p>
          <w:p w14:paraId="3515BE4C" w14:textId="77777777" w:rsidR="00232ADE" w:rsidRDefault="00232ADE" w:rsidP="00C776FD">
            <w:pPr>
              <w:pStyle w:val="Tabulkanormln"/>
              <w:ind w:left="59" w:hanging="14"/>
              <w:rPr>
                <w:rFonts w:cs="Segoe UI Light"/>
                <w:lang w:eastAsia="en-US"/>
              </w:rPr>
            </w:pPr>
          </w:p>
          <w:p w14:paraId="5D209FD5" w14:textId="77777777" w:rsidR="00232ADE" w:rsidRDefault="00232ADE" w:rsidP="00C776FD">
            <w:pPr>
              <w:pStyle w:val="Tabulkanormln"/>
              <w:ind w:left="59" w:hanging="14"/>
              <w:rPr>
                <w:rFonts w:cs="Segoe UI Light"/>
                <w:lang w:eastAsia="en-US"/>
              </w:rPr>
            </w:pPr>
          </w:p>
          <w:p w14:paraId="32888B7A" w14:textId="552B784C" w:rsidR="00232ADE" w:rsidRDefault="00232ADE" w:rsidP="00C776FD">
            <w:pPr>
              <w:pStyle w:val="Tabulkanormln"/>
              <w:ind w:left="59" w:hanging="14"/>
              <w:rPr>
                <w:rFonts w:cs="Segoe UI Light"/>
                <w:lang w:eastAsia="en-US"/>
              </w:rPr>
            </w:pPr>
          </w:p>
          <w:p w14:paraId="7B3665A2" w14:textId="77777777" w:rsidR="00232ADE" w:rsidRDefault="00232ADE" w:rsidP="00C776FD">
            <w:pPr>
              <w:pStyle w:val="Tabulkanormln"/>
              <w:rPr>
                <w:rFonts w:cs="Segoe UI Light"/>
                <w:b/>
                <w:lang w:eastAsia="en-US"/>
              </w:rPr>
            </w:pPr>
          </w:p>
          <w:p w14:paraId="11C8DC28" w14:textId="1E5698F3" w:rsidR="00232ADE" w:rsidRPr="00E1038F" w:rsidRDefault="00232ADE" w:rsidP="00C776FD">
            <w:pPr>
              <w:pStyle w:val="Tabulkanormln"/>
              <w:rPr>
                <w:rFonts w:cs="Segoe UI Light"/>
                <w:b/>
                <w:lang w:eastAsia="en-US"/>
              </w:rPr>
            </w:pPr>
            <w:r w:rsidRPr="00E1038F">
              <w:rPr>
                <w:rFonts w:cs="Segoe UI Light"/>
                <w:b/>
                <w:lang w:eastAsia="en-US"/>
              </w:rPr>
              <w:t>Spolupráce a soutěž</w:t>
            </w:r>
          </w:p>
          <w:p w14:paraId="61B2B71B" w14:textId="77777777" w:rsidR="00232ADE" w:rsidRPr="00E1038F" w:rsidRDefault="00232ADE" w:rsidP="00C776FD">
            <w:pPr>
              <w:pStyle w:val="Tabulkanormln"/>
              <w:rPr>
                <w:rFonts w:cs="Segoe UI Light"/>
                <w:lang w:eastAsia="en-US"/>
              </w:rPr>
            </w:pPr>
            <w:r w:rsidRPr="00E1038F">
              <w:rPr>
                <w:rFonts w:cs="Segoe UI Light"/>
                <w:lang w:eastAsia="en-US"/>
              </w:rPr>
              <w:t>Vztah ke spolupráci a soutěži, být originální a umění přizpůsobení se druhým, schopnost přijímání názorů druhých lidí jako možná východiska pro další rozvoj.</w:t>
            </w:r>
          </w:p>
          <w:p w14:paraId="20277914" w14:textId="77777777" w:rsidR="00232ADE" w:rsidRPr="00E1038F" w:rsidRDefault="00232ADE" w:rsidP="00C776FD">
            <w:pPr>
              <w:pStyle w:val="Tabulkanormln"/>
              <w:rPr>
                <w:rFonts w:cs="Segoe UI Light"/>
                <w:lang w:eastAsia="en-US"/>
              </w:rPr>
            </w:pPr>
          </w:p>
          <w:p w14:paraId="255CA7D1" w14:textId="77777777" w:rsidR="00232ADE" w:rsidRPr="00E1038F" w:rsidRDefault="00232ADE" w:rsidP="00C776FD">
            <w:pPr>
              <w:pStyle w:val="Tabulkanormln"/>
              <w:rPr>
                <w:rFonts w:cs="Segoe UI Light"/>
                <w:b/>
                <w:lang w:eastAsia="en-US"/>
              </w:rPr>
            </w:pPr>
            <w:r w:rsidRPr="00E1038F">
              <w:rPr>
                <w:rFonts w:cs="Segoe UI Light"/>
                <w:b/>
                <w:lang w:eastAsia="en-US"/>
              </w:rPr>
              <w:t>Člověk a životní prostředí</w:t>
            </w:r>
          </w:p>
          <w:p w14:paraId="6E9ED590" w14:textId="77777777" w:rsidR="00232ADE" w:rsidRPr="00E1038F" w:rsidRDefault="00232ADE" w:rsidP="00C776FD">
            <w:pPr>
              <w:pStyle w:val="Tabulkanormln"/>
              <w:rPr>
                <w:rFonts w:cs="Segoe UI Light"/>
                <w:lang w:eastAsia="en-US"/>
              </w:rPr>
            </w:pPr>
            <w:r w:rsidRPr="00E1038F">
              <w:rPr>
                <w:rFonts w:cs="Segoe UI Light"/>
                <w:lang w:eastAsia="en-US"/>
              </w:rPr>
              <w:t>Vlivy prostředí, které ohrožují zdraví člověka.</w:t>
            </w:r>
          </w:p>
          <w:p w14:paraId="5E73F0F1" w14:textId="77777777" w:rsidR="00232ADE" w:rsidRPr="00E1038F" w:rsidRDefault="00232ADE" w:rsidP="00C776FD">
            <w:pPr>
              <w:pStyle w:val="Tabulkanormln"/>
              <w:rPr>
                <w:rFonts w:cs="Segoe UI Light"/>
                <w:lang w:eastAsia="en-US"/>
              </w:rPr>
            </w:pPr>
          </w:p>
          <w:p w14:paraId="20EF42AA" w14:textId="77777777" w:rsidR="00232ADE" w:rsidRPr="00E1038F" w:rsidRDefault="00232ADE" w:rsidP="00C776FD">
            <w:pPr>
              <w:pStyle w:val="Tabulkanormln"/>
              <w:rPr>
                <w:rFonts w:cs="Segoe UI Light"/>
                <w:lang w:eastAsia="en-US"/>
              </w:rPr>
            </w:pPr>
            <w:r w:rsidRPr="00E1038F">
              <w:rPr>
                <w:rFonts w:cs="Segoe UI Light"/>
                <w:lang w:eastAsia="en-US"/>
              </w:rPr>
              <w:t>Matematika, Fyzika</w:t>
            </w:r>
          </w:p>
          <w:p w14:paraId="7FB2E52E" w14:textId="77777777" w:rsidR="00232ADE" w:rsidRDefault="00232ADE" w:rsidP="00C776FD">
            <w:pPr>
              <w:pStyle w:val="Tabulkanormln"/>
              <w:ind w:left="59" w:hanging="14"/>
              <w:rPr>
                <w:rFonts w:cs="Segoe UI Light"/>
                <w:lang w:eastAsia="en-US"/>
              </w:rPr>
            </w:pPr>
          </w:p>
          <w:p w14:paraId="7D982E07" w14:textId="77777777" w:rsidR="00232ADE" w:rsidRDefault="00232ADE" w:rsidP="00C776FD">
            <w:pPr>
              <w:pStyle w:val="Tabulkanormln"/>
              <w:ind w:left="59" w:hanging="14"/>
              <w:rPr>
                <w:rFonts w:cs="Segoe UI Light"/>
                <w:lang w:eastAsia="en-US"/>
              </w:rPr>
            </w:pPr>
          </w:p>
          <w:p w14:paraId="69FBFF50" w14:textId="77777777" w:rsidR="00232ADE" w:rsidRDefault="00232ADE" w:rsidP="00C776FD">
            <w:pPr>
              <w:pStyle w:val="Tabulkanormln"/>
              <w:ind w:left="59" w:hanging="14"/>
              <w:rPr>
                <w:rFonts w:cs="Segoe UI Light"/>
                <w:lang w:eastAsia="en-US"/>
              </w:rPr>
            </w:pPr>
          </w:p>
          <w:p w14:paraId="3052D6D4" w14:textId="77777777" w:rsidR="00232ADE" w:rsidRDefault="00232ADE" w:rsidP="00C776FD">
            <w:pPr>
              <w:pStyle w:val="Tabulkanormln"/>
              <w:ind w:left="59" w:hanging="14"/>
              <w:rPr>
                <w:rFonts w:cs="Segoe UI Light"/>
                <w:lang w:eastAsia="en-US"/>
              </w:rPr>
            </w:pPr>
          </w:p>
          <w:p w14:paraId="04A53723" w14:textId="77777777" w:rsidR="00232ADE" w:rsidRDefault="00232ADE" w:rsidP="00C776FD">
            <w:pPr>
              <w:pStyle w:val="Tabulkanormln"/>
              <w:ind w:left="59" w:hanging="14"/>
              <w:rPr>
                <w:rFonts w:cs="Segoe UI Light"/>
                <w:lang w:eastAsia="en-US"/>
              </w:rPr>
            </w:pPr>
          </w:p>
          <w:p w14:paraId="424422A6" w14:textId="77777777" w:rsidR="00232ADE" w:rsidRDefault="00232ADE" w:rsidP="00C776FD">
            <w:pPr>
              <w:pStyle w:val="Tabulkanormln"/>
              <w:ind w:left="59" w:hanging="14"/>
              <w:rPr>
                <w:rFonts w:cs="Segoe UI Light"/>
                <w:lang w:eastAsia="en-US"/>
              </w:rPr>
            </w:pPr>
          </w:p>
          <w:p w14:paraId="25B77B3A" w14:textId="77777777" w:rsidR="00232ADE" w:rsidRDefault="00232ADE" w:rsidP="00C776FD">
            <w:pPr>
              <w:pStyle w:val="Tabulkanormln"/>
              <w:ind w:left="59" w:hanging="14"/>
              <w:rPr>
                <w:rFonts w:cs="Segoe UI Light"/>
                <w:lang w:eastAsia="en-US"/>
              </w:rPr>
            </w:pPr>
          </w:p>
          <w:p w14:paraId="50FDAB3C" w14:textId="77777777" w:rsidR="00232ADE" w:rsidRDefault="00232ADE" w:rsidP="00C776FD">
            <w:pPr>
              <w:pStyle w:val="Tabulkanormln"/>
              <w:ind w:left="59" w:hanging="14"/>
              <w:rPr>
                <w:rFonts w:cs="Segoe UI Light"/>
                <w:lang w:eastAsia="en-US"/>
              </w:rPr>
            </w:pPr>
          </w:p>
          <w:p w14:paraId="497C3639" w14:textId="77777777" w:rsidR="00232ADE" w:rsidRDefault="00232ADE" w:rsidP="00C776FD">
            <w:pPr>
              <w:pStyle w:val="Tabulkanormln"/>
              <w:ind w:left="59" w:hanging="14"/>
              <w:rPr>
                <w:rFonts w:cs="Segoe UI Light"/>
                <w:lang w:eastAsia="en-US"/>
              </w:rPr>
            </w:pPr>
          </w:p>
          <w:p w14:paraId="4DFD770F" w14:textId="77777777" w:rsidR="00232ADE" w:rsidRDefault="00232ADE" w:rsidP="00C776FD">
            <w:pPr>
              <w:pStyle w:val="Tabulkanormln"/>
              <w:ind w:left="59" w:hanging="14"/>
              <w:rPr>
                <w:rFonts w:cs="Segoe UI Light"/>
                <w:lang w:eastAsia="en-US"/>
              </w:rPr>
            </w:pPr>
          </w:p>
          <w:p w14:paraId="32D92BA5" w14:textId="77777777" w:rsidR="00232ADE" w:rsidRDefault="00232ADE" w:rsidP="00C776FD">
            <w:pPr>
              <w:pStyle w:val="Tabulkanormln"/>
              <w:ind w:left="59" w:hanging="14"/>
              <w:rPr>
                <w:rFonts w:cs="Segoe UI Light"/>
                <w:lang w:eastAsia="en-US"/>
              </w:rPr>
            </w:pPr>
          </w:p>
          <w:p w14:paraId="45804412" w14:textId="77777777" w:rsidR="00232ADE" w:rsidRDefault="00232ADE" w:rsidP="00C776FD">
            <w:pPr>
              <w:pStyle w:val="Tabulkanormln"/>
              <w:ind w:left="59" w:hanging="14"/>
              <w:rPr>
                <w:rFonts w:cs="Segoe UI Light"/>
                <w:lang w:eastAsia="en-US"/>
              </w:rPr>
            </w:pPr>
          </w:p>
          <w:p w14:paraId="159D81AB" w14:textId="5179B777" w:rsidR="00232ADE" w:rsidRPr="00E1038F" w:rsidRDefault="00232ADE" w:rsidP="00C776FD">
            <w:pPr>
              <w:pStyle w:val="Tabulkanormln"/>
              <w:ind w:left="59" w:hanging="14"/>
              <w:rPr>
                <w:rFonts w:cs="Segoe UI Light"/>
                <w:lang w:eastAsia="en-US"/>
              </w:rPr>
            </w:pPr>
          </w:p>
        </w:tc>
      </w:tr>
    </w:tbl>
    <w:p w14:paraId="75BC2738" w14:textId="77777777" w:rsidR="00232ADE" w:rsidRDefault="00232ADE" w:rsidP="00232ADE">
      <w:pPr>
        <w:spacing w:before="0"/>
      </w:pPr>
    </w:p>
    <w:p w14:paraId="5CDD84EC" w14:textId="52B5E128" w:rsidR="00CB3DFE" w:rsidRDefault="00CB3DFE" w:rsidP="00232ADE">
      <w:pPr>
        <w:pStyle w:val="Nadpis2"/>
        <w:tabs>
          <w:tab w:val="num" w:pos="567"/>
        </w:tabs>
        <w:spacing w:before="0" w:after="0"/>
        <w:ind w:left="567" w:hanging="567"/>
      </w:pPr>
      <w:bookmarkStart w:id="200" w:name="_Toc174291286"/>
      <w:r>
        <w:t>Seminář a cvičení z matematiky</w:t>
      </w:r>
      <w:bookmarkEnd w:id="200"/>
    </w:p>
    <w:p w14:paraId="5FC4DD7F" w14:textId="23DD6FE5" w:rsidR="00CB3DFE" w:rsidRDefault="00CB3DFE" w:rsidP="00CB3DFE">
      <w:pPr>
        <w:spacing w:before="0"/>
      </w:pPr>
      <w:r>
        <w:t>Celkový počet hodin:</w:t>
      </w:r>
      <w:r>
        <w:tab/>
        <w:t xml:space="preserve"> 0 – 0 – 0 – 3 </w:t>
      </w:r>
    </w:p>
    <w:p w14:paraId="1E724979" w14:textId="77777777" w:rsidR="00CB3DFE" w:rsidRPr="005C7F63" w:rsidRDefault="00CB3DFE" w:rsidP="00CB3DFE">
      <w:pPr>
        <w:spacing w:before="0"/>
        <w:rPr>
          <w:rStyle w:val="Siln"/>
        </w:rPr>
      </w:pPr>
      <w:r w:rsidRPr="005C7F63">
        <w:rPr>
          <w:rStyle w:val="Siln"/>
        </w:rPr>
        <w:t>Charakteristika vyučovacího předmětu</w:t>
      </w:r>
    </w:p>
    <w:p w14:paraId="217975DC" w14:textId="35192934" w:rsidR="00CB3DFE" w:rsidRPr="002B7D53" w:rsidRDefault="00CB3DFE" w:rsidP="00CB3DFE">
      <w:pPr>
        <w:pStyle w:val="Odstmezery"/>
      </w:pPr>
      <w:r>
        <w:t>Seminář z matematiky navazuje a doplňuje předmět matematika. Je určen hlavně pro žáky, kteří chtějí skládat maturitní zkoušku z matematiky nebo studovat na vysoké škole s technickým zaměřením. Výuka probíhá ve třetím a čtvrtém ročníku čtyřletého gymnázia a v sedmém (septima) a osmém ročníku osmiletého gymnázia (oktáva). Žáci si v něm doplní a prohloubí znalosti a dovednosti z matematiky. Přitom v</w:t>
      </w:r>
      <w:r w:rsidRPr="5740CE58">
        <w:rPr>
          <w:rFonts w:eastAsia="Segoe UI Light"/>
          <w:color w:val="000000" w:themeColor="text1"/>
          <w:szCs w:val="22"/>
        </w:rPr>
        <w:t>yužívají i kalkulátor a</w:t>
      </w:r>
      <w:r w:rsidR="001E45D8">
        <w:rPr>
          <w:rFonts w:eastAsia="Segoe UI Light"/>
          <w:color w:val="000000" w:themeColor="text1"/>
          <w:szCs w:val="22"/>
        </w:rPr>
        <w:t xml:space="preserve"> </w:t>
      </w:r>
      <w:r w:rsidRPr="5740CE58">
        <w:rPr>
          <w:rFonts w:eastAsia="Segoe UI Light"/>
          <w:color w:val="000000" w:themeColor="text1"/>
          <w:szCs w:val="22"/>
        </w:rPr>
        <w:t>další digitální technologie k</w:t>
      </w:r>
      <w:r w:rsidR="001E45D8">
        <w:rPr>
          <w:rFonts w:eastAsia="Segoe UI Light"/>
          <w:color w:val="000000" w:themeColor="text1"/>
          <w:szCs w:val="22"/>
        </w:rPr>
        <w:t xml:space="preserve"> </w:t>
      </w:r>
      <w:r w:rsidRPr="5740CE58">
        <w:rPr>
          <w:rFonts w:eastAsia="Segoe UI Light"/>
          <w:color w:val="000000" w:themeColor="text1"/>
          <w:szCs w:val="22"/>
        </w:rPr>
        <w:t xml:space="preserve">modelování matematických situací, efektivnímu řešení úloh a k prezentaci výsledků. </w:t>
      </w:r>
      <w:r>
        <w:t xml:space="preserve">Těžiště výuky spočívá v aktivním osvojení strategie řešení úloh a problémů, v ovládnutí nástrojů potřebných pro vysokoškolské studium i pro běžný život. </w:t>
      </w:r>
    </w:p>
    <w:p w14:paraId="4BAB36AA" w14:textId="77777777" w:rsidR="00CB3DFE" w:rsidRPr="005C7F63" w:rsidRDefault="00CB3DFE" w:rsidP="00CB3DFE">
      <w:pPr>
        <w:spacing w:before="0"/>
        <w:rPr>
          <w:rStyle w:val="Siln"/>
        </w:rPr>
      </w:pPr>
      <w:r w:rsidRPr="005C7F63">
        <w:rPr>
          <w:rStyle w:val="Siln"/>
        </w:rPr>
        <w:t>Výchovné</w:t>
      </w:r>
      <w:r>
        <w:rPr>
          <w:rStyle w:val="Siln"/>
        </w:rPr>
        <w:t xml:space="preserve"> a </w:t>
      </w:r>
      <w:r w:rsidRPr="005C7F63">
        <w:rPr>
          <w:rStyle w:val="Siln"/>
        </w:rPr>
        <w:t>vzdělávací strategie</w:t>
      </w:r>
    </w:p>
    <w:p w14:paraId="025CE503" w14:textId="77777777" w:rsidR="00CB3DFE" w:rsidRPr="005C7F63" w:rsidRDefault="00CB3DFE" w:rsidP="00CB3DFE">
      <w:pPr>
        <w:spacing w:before="0"/>
        <w:rPr>
          <w:rStyle w:val="Siln"/>
        </w:rPr>
      </w:pPr>
      <w:r w:rsidRPr="005C7F63">
        <w:rPr>
          <w:rStyle w:val="Siln"/>
        </w:rPr>
        <w:t>Kompetence</w:t>
      </w:r>
      <w:r>
        <w:rPr>
          <w:rStyle w:val="Siln"/>
        </w:rPr>
        <w:t xml:space="preserve"> k </w:t>
      </w:r>
      <w:r w:rsidRPr="005C7F63">
        <w:rPr>
          <w:rStyle w:val="Siln"/>
        </w:rPr>
        <w:t>učení</w:t>
      </w:r>
    </w:p>
    <w:p w14:paraId="40CA61FB" w14:textId="77777777" w:rsidR="00CB3DFE" w:rsidRPr="002B7D53" w:rsidRDefault="00CB3DFE" w:rsidP="00CB3DFE">
      <w:pPr>
        <w:pStyle w:val="Odstmezery"/>
      </w:pPr>
      <w:r w:rsidRPr="00A32BB6">
        <w:rPr>
          <w:u w:val="single"/>
        </w:rPr>
        <w:t>Učitel:</w:t>
      </w:r>
      <w:r>
        <w:t xml:space="preserve"> </w:t>
      </w:r>
      <w:r w:rsidRPr="002B7D53">
        <w:t>věnuje velkou část hodin procvičování probrané látky</w:t>
      </w:r>
      <w:r>
        <w:t xml:space="preserve"> k </w:t>
      </w:r>
      <w:r w:rsidRPr="002B7D53">
        <w:t>maturitní zkoušce</w:t>
      </w:r>
      <w:r>
        <w:t xml:space="preserve">; </w:t>
      </w:r>
      <w:r w:rsidRPr="002B7D53">
        <w:t>vytváří takové problémové situace, při nichž žáci</w:t>
      </w:r>
      <w:r>
        <w:t xml:space="preserve"> o </w:t>
      </w:r>
      <w:r w:rsidRPr="002B7D53">
        <w:t>problémech přemýšlejí</w:t>
      </w:r>
      <w:r>
        <w:t xml:space="preserve"> a </w:t>
      </w:r>
      <w:r w:rsidRPr="002B7D53">
        <w:t>řeší je pomocí vhodného matematického postupu</w:t>
      </w:r>
      <w:r>
        <w:t xml:space="preserve">; </w:t>
      </w:r>
      <w:r w:rsidRPr="002B7D53">
        <w:t>vyžaduje, aby žáci řešení příkladů zapisovali pomocí množinové symboliky</w:t>
      </w:r>
      <w:r>
        <w:t xml:space="preserve">; </w:t>
      </w:r>
      <w:r w:rsidRPr="002B7D53">
        <w:t>do výuky zařazuje různé metody práce – rozhovor, skupinová práce, samostatná práce, řízená diskuse tak, aby žáci pod jeho vedením dokázali řešení příkladu vysvětlit ostatním žákům</w:t>
      </w:r>
      <w:r>
        <w:t xml:space="preserve">; </w:t>
      </w:r>
      <w:r w:rsidRPr="002B7D53">
        <w:t>zadává motivační úlohy</w:t>
      </w:r>
      <w:r>
        <w:t xml:space="preserve"> a </w:t>
      </w:r>
      <w:r w:rsidRPr="002B7D53">
        <w:t>úlohy</w:t>
      </w:r>
      <w:r>
        <w:t xml:space="preserve"> z </w:t>
      </w:r>
      <w:r w:rsidRPr="002B7D53">
        <w:t>praxe, aby žáci používali matematiku jako nástroj pro řešení reálných situací</w:t>
      </w:r>
      <w:r>
        <w:t xml:space="preserve">; </w:t>
      </w:r>
      <w:r w:rsidRPr="002B7D53">
        <w:t>dbá na to, aby geometrické úlohy žáci zakreslovali ve volném rovno</w:t>
      </w:r>
      <w:r>
        <w:t>běžném promítání pomocí náčrtů.</w:t>
      </w:r>
    </w:p>
    <w:p w14:paraId="2F1DB560" w14:textId="77777777" w:rsidR="00CB3DFE" w:rsidRPr="005C7F63" w:rsidRDefault="00CB3DFE" w:rsidP="00CB3DFE">
      <w:pPr>
        <w:spacing w:before="0"/>
        <w:rPr>
          <w:rStyle w:val="Siln"/>
        </w:rPr>
      </w:pPr>
      <w:r w:rsidRPr="005C7F63">
        <w:rPr>
          <w:rStyle w:val="Siln"/>
        </w:rPr>
        <w:t>Kompetence</w:t>
      </w:r>
      <w:r>
        <w:rPr>
          <w:rStyle w:val="Siln"/>
        </w:rPr>
        <w:t xml:space="preserve"> k </w:t>
      </w:r>
      <w:r w:rsidRPr="005C7F63">
        <w:rPr>
          <w:rStyle w:val="Siln"/>
        </w:rPr>
        <w:t>řešení problémů</w:t>
      </w:r>
    </w:p>
    <w:p w14:paraId="21C3F087" w14:textId="77777777" w:rsidR="00CB3DFE" w:rsidRPr="002B7D53" w:rsidRDefault="00CB3DFE" w:rsidP="00CB3DFE">
      <w:pPr>
        <w:pStyle w:val="Odstmezery"/>
      </w:pPr>
      <w:r w:rsidRPr="00A32BB6">
        <w:rPr>
          <w:u w:val="single"/>
        </w:rPr>
        <w:t>Učitel:</w:t>
      </w:r>
      <w:r>
        <w:t xml:space="preserve"> </w:t>
      </w:r>
      <w:r w:rsidRPr="002B7D53">
        <w:t>zadává příklady, při nichž žáci samostatně analyzují texty úloh, nacházejí správné postupy při jejich řešení, vyhodnocují</w:t>
      </w:r>
      <w:r>
        <w:t xml:space="preserve"> a </w:t>
      </w:r>
      <w:r w:rsidRPr="002B7D53">
        <w:t>zdůvodňují správnost výsledků</w:t>
      </w:r>
      <w:r>
        <w:t xml:space="preserve"> k </w:t>
      </w:r>
      <w:r w:rsidRPr="002B7D53">
        <w:t>zadaným podmínkám</w:t>
      </w:r>
      <w:r>
        <w:t xml:space="preserve">; </w:t>
      </w:r>
      <w:r w:rsidRPr="002B7D53">
        <w:t>klade důraz na aplikace, deduktivní</w:t>
      </w:r>
      <w:r>
        <w:t xml:space="preserve"> a </w:t>
      </w:r>
      <w:r w:rsidRPr="002B7D53">
        <w:t>induktivní postupy, vede tak žáky</w:t>
      </w:r>
      <w:r>
        <w:t xml:space="preserve"> k </w:t>
      </w:r>
      <w:r w:rsidRPr="002B7D53">
        <w:t>propojení mechanicky zvládnutých poznatků</w:t>
      </w:r>
      <w:r>
        <w:t xml:space="preserve"> a </w:t>
      </w:r>
      <w:r w:rsidRPr="002B7D53">
        <w:t>postupů</w:t>
      </w:r>
      <w:r>
        <w:t xml:space="preserve"> s </w:t>
      </w:r>
      <w:r w:rsidRPr="002B7D53">
        <w:t>postupy pro objevová</w:t>
      </w:r>
      <w:r>
        <w:t>ní nových cest a k odvozování a </w:t>
      </w:r>
      <w:r w:rsidRPr="002B7D53">
        <w:t>zdůvodňování nových vlastností</w:t>
      </w:r>
      <w:r>
        <w:t>; propojuje jednotlivé te</w:t>
      </w:r>
      <w:r w:rsidRPr="002B7D53">
        <w:t xml:space="preserve">matické okruhy, aby je žáci nevnímali odděleně, aby porozuměli vzájemným vztahům mezi </w:t>
      </w:r>
      <w:r w:rsidRPr="002B7D53">
        <w:lastRenderedPageBreak/>
        <w:t>nimi</w:t>
      </w:r>
      <w:r>
        <w:t xml:space="preserve"> a </w:t>
      </w:r>
      <w:r w:rsidRPr="002B7D53">
        <w:t>vytvářeli si potřebný nadhled</w:t>
      </w:r>
      <w:r>
        <w:t xml:space="preserve">; </w:t>
      </w:r>
      <w:r w:rsidRPr="002B7D53">
        <w:t>zařazuje do výuky problémové otázky</w:t>
      </w:r>
      <w:r>
        <w:t xml:space="preserve"> a </w:t>
      </w:r>
      <w:r w:rsidRPr="002B7D53">
        <w:t>úkoly, při nichž žáci nalézají různé způsoby řešení téhož příkladu</w:t>
      </w:r>
      <w:r>
        <w:t>.</w:t>
      </w:r>
    </w:p>
    <w:p w14:paraId="74EF3DE9" w14:textId="77777777" w:rsidR="00CB3DFE" w:rsidRPr="005C7F63" w:rsidRDefault="00CB3DFE" w:rsidP="00CB3DFE">
      <w:pPr>
        <w:spacing w:before="0"/>
        <w:rPr>
          <w:rStyle w:val="Siln"/>
        </w:rPr>
      </w:pPr>
      <w:r w:rsidRPr="005C7F63">
        <w:rPr>
          <w:rStyle w:val="Siln"/>
        </w:rPr>
        <w:t>Kompetence komunikativní</w:t>
      </w:r>
    </w:p>
    <w:p w14:paraId="19270FCE" w14:textId="77777777" w:rsidR="00CB3DFE" w:rsidRPr="002B7D53" w:rsidRDefault="00CB3DFE" w:rsidP="00CB3DFE">
      <w:pPr>
        <w:pStyle w:val="Odstmezery"/>
      </w:pPr>
      <w:r w:rsidRPr="5740CE58">
        <w:rPr>
          <w:u w:val="single"/>
        </w:rPr>
        <w:t>Učitel:</w:t>
      </w:r>
      <w:r>
        <w:t xml:space="preserve"> při prezentaci příkladu vyžaduje, aby žáci slovně přeformulovali příklad do matematického problému, použili vhodnou matematickou symboliku a terminologii a dokázali interpretovat výsledek i s využitím digitálních technologii; klade důraz na přesné formulace a logickou strukturu argumentací při obhajování postupu řešení příkladů; vede žáky k rozborům, hledání možností, prezentacím vlastního postupu a výsledku práce.</w:t>
      </w:r>
    </w:p>
    <w:p w14:paraId="0A960491" w14:textId="77777777" w:rsidR="00CB3DFE" w:rsidRPr="005C7F63" w:rsidRDefault="00CB3DFE" w:rsidP="00CB3DFE">
      <w:pPr>
        <w:spacing w:before="0"/>
        <w:rPr>
          <w:rStyle w:val="Siln"/>
        </w:rPr>
      </w:pPr>
      <w:r w:rsidRPr="005C7F63">
        <w:rPr>
          <w:rStyle w:val="Siln"/>
        </w:rPr>
        <w:t>Kompetence sociální</w:t>
      </w:r>
      <w:r>
        <w:rPr>
          <w:rStyle w:val="Siln"/>
        </w:rPr>
        <w:t xml:space="preserve"> a </w:t>
      </w:r>
      <w:r w:rsidRPr="005C7F63">
        <w:rPr>
          <w:rStyle w:val="Siln"/>
        </w:rPr>
        <w:t>personální</w:t>
      </w:r>
    </w:p>
    <w:p w14:paraId="3839E107" w14:textId="77777777" w:rsidR="00CB3DFE" w:rsidRPr="002B7D53" w:rsidRDefault="00CB3DFE" w:rsidP="00CB3DFE">
      <w:pPr>
        <w:pStyle w:val="Odstmezery"/>
      </w:pPr>
      <w:r w:rsidRPr="00A32BB6">
        <w:rPr>
          <w:u w:val="single"/>
        </w:rPr>
        <w:t>Učitel:</w:t>
      </w:r>
      <w:r>
        <w:t xml:space="preserve"> </w:t>
      </w:r>
      <w:r w:rsidRPr="002B7D53">
        <w:t>klade důraz na správnost formulací, logickou strukturu</w:t>
      </w:r>
      <w:r>
        <w:t xml:space="preserve"> a </w:t>
      </w:r>
      <w:r w:rsidRPr="002B7D53">
        <w:t>posloupnost argumentací, jak</w:t>
      </w:r>
      <w:r>
        <w:t xml:space="preserve"> v </w:t>
      </w:r>
      <w:r w:rsidRPr="002B7D53">
        <w:t>písemném, tak</w:t>
      </w:r>
      <w:r>
        <w:t xml:space="preserve"> v </w:t>
      </w:r>
      <w:r w:rsidRPr="002B7D53">
        <w:t>mluveném projevu, důraz na respekt</w:t>
      </w:r>
      <w:r>
        <w:t xml:space="preserve"> k </w:t>
      </w:r>
      <w:r w:rsidRPr="002B7D53">
        <w:t>práci druhého</w:t>
      </w:r>
      <w:r>
        <w:t xml:space="preserve">; </w:t>
      </w:r>
      <w:r w:rsidRPr="002B7D53">
        <w:t>vybízí žáky</w:t>
      </w:r>
      <w:r>
        <w:t xml:space="preserve"> k </w:t>
      </w:r>
      <w:r w:rsidRPr="002B7D53">
        <w:t>aktivní diskusi, obhajobě svého stanoviska</w:t>
      </w:r>
      <w:r>
        <w:t xml:space="preserve"> a </w:t>
      </w:r>
      <w:r w:rsidRPr="002B7D53">
        <w:t>sebekritice</w:t>
      </w:r>
      <w:r>
        <w:t xml:space="preserve">; </w:t>
      </w:r>
      <w:r w:rsidRPr="002B7D53">
        <w:t>zadává skupinové práce,</w:t>
      </w:r>
      <w:r>
        <w:t xml:space="preserve"> v </w:t>
      </w:r>
      <w:r w:rsidRPr="002B7D53">
        <w:t>nichž žáci projevují svoji individualitu, vytváří svůj názor</w:t>
      </w:r>
      <w:r>
        <w:t xml:space="preserve"> a </w:t>
      </w:r>
      <w:r w:rsidRPr="002B7D53">
        <w:t>vyslechnou názor ostatních</w:t>
      </w:r>
      <w:r>
        <w:t>.</w:t>
      </w:r>
    </w:p>
    <w:p w14:paraId="1F7AA5C8" w14:textId="77777777" w:rsidR="00CB3DFE" w:rsidRPr="005C7F63" w:rsidRDefault="00CB3DFE" w:rsidP="00CB3DFE">
      <w:pPr>
        <w:spacing w:before="0"/>
        <w:rPr>
          <w:rStyle w:val="Siln"/>
        </w:rPr>
      </w:pPr>
      <w:r w:rsidRPr="005C7F63">
        <w:rPr>
          <w:rStyle w:val="Siln"/>
        </w:rPr>
        <w:t>Kompetence občanská</w:t>
      </w:r>
    </w:p>
    <w:p w14:paraId="3F36B423" w14:textId="77777777" w:rsidR="00CB3DFE" w:rsidRPr="002B7D53" w:rsidRDefault="00CB3DFE" w:rsidP="00CB3DFE">
      <w:pPr>
        <w:pStyle w:val="Odstmezery"/>
      </w:pPr>
      <w:r w:rsidRPr="00201712">
        <w:rPr>
          <w:u w:val="single"/>
        </w:rPr>
        <w:t>Učitel:</w:t>
      </w:r>
      <w:r>
        <w:t xml:space="preserve"> </w:t>
      </w:r>
      <w:r w:rsidRPr="002B7D53">
        <w:t>zadáváním vhodných příkladů poukazuje na uplatnění matematiky</w:t>
      </w:r>
      <w:r>
        <w:t xml:space="preserve"> v </w:t>
      </w:r>
      <w:r w:rsidRPr="002B7D53">
        <w:t>různých oborech lidské činnosti</w:t>
      </w:r>
      <w:r>
        <w:t xml:space="preserve">; </w:t>
      </w:r>
      <w:r w:rsidRPr="002B7D53">
        <w:t>vytváří</w:t>
      </w:r>
      <w:r>
        <w:t xml:space="preserve"> u </w:t>
      </w:r>
      <w:r w:rsidRPr="002B7D53">
        <w:t>žáků trvalý zájem</w:t>
      </w:r>
      <w:r>
        <w:t xml:space="preserve"> o </w:t>
      </w:r>
      <w:r w:rsidRPr="002B7D53">
        <w:t>matematiku nejen jako</w:t>
      </w:r>
      <w:r>
        <w:t xml:space="preserve"> o budoucí studijní obor, ale i </w:t>
      </w:r>
      <w:r w:rsidRPr="002B7D53">
        <w:t>jako základ pro další obory studia všech zaměření</w:t>
      </w:r>
      <w:r>
        <w:t>.</w:t>
      </w:r>
    </w:p>
    <w:p w14:paraId="30A96B52" w14:textId="77777777" w:rsidR="00CB3DFE" w:rsidRPr="005C7F63" w:rsidRDefault="00CB3DFE" w:rsidP="00CB3DFE">
      <w:pPr>
        <w:spacing w:before="0"/>
        <w:rPr>
          <w:rStyle w:val="Siln"/>
        </w:rPr>
      </w:pPr>
      <w:r w:rsidRPr="005C7F63">
        <w:rPr>
          <w:rStyle w:val="Siln"/>
        </w:rPr>
        <w:t>Kompetence</w:t>
      </w:r>
      <w:r>
        <w:rPr>
          <w:rStyle w:val="Siln"/>
        </w:rPr>
        <w:t xml:space="preserve"> k </w:t>
      </w:r>
      <w:r w:rsidRPr="005C7F63">
        <w:rPr>
          <w:rStyle w:val="Siln"/>
        </w:rPr>
        <w:t>podnikavosti</w:t>
      </w:r>
    </w:p>
    <w:p w14:paraId="6E870300" w14:textId="77777777" w:rsidR="00CB3DFE" w:rsidRPr="00A32BB6" w:rsidRDefault="00CB3DFE" w:rsidP="00CB3DFE">
      <w:pPr>
        <w:pStyle w:val="Odstmezery"/>
        <w:rPr>
          <w:b/>
          <w:bCs/>
        </w:rPr>
      </w:pPr>
      <w:r w:rsidRPr="5740CE58">
        <w:rPr>
          <w:u w:val="single"/>
        </w:rPr>
        <w:t>Učitel:</w:t>
      </w:r>
      <w:r>
        <w:t xml:space="preserve"> vede žáky k dosažení takové matematické gramotnosti, aby splnili požadavky pro zahájení vysokoškolského studia; motivuje žáky k další činnosti s ohledem na stanovené cíle a k dosažení co nejlepších výsledků.</w:t>
      </w:r>
    </w:p>
    <w:p w14:paraId="4C8B0B83" w14:textId="77777777" w:rsidR="00CB3DFE" w:rsidRPr="00CB3DFE" w:rsidRDefault="00CB3DFE" w:rsidP="00CB3DFE">
      <w:pPr>
        <w:spacing w:before="0"/>
        <w:rPr>
          <w:rFonts w:eastAsia="Segoe UI Light"/>
          <w:color w:val="000000" w:themeColor="text1"/>
        </w:rPr>
      </w:pPr>
      <w:r w:rsidRPr="00CB3DFE">
        <w:rPr>
          <w:rStyle w:val="Siln"/>
          <w:rFonts w:eastAsia="Segoe UI Light"/>
          <w:bCs w:val="0"/>
          <w:color w:val="000000" w:themeColor="text1"/>
        </w:rPr>
        <w:t>Kompetence digitální</w:t>
      </w:r>
    </w:p>
    <w:p w14:paraId="0D458BD1" w14:textId="77777777" w:rsidR="00CB3DFE" w:rsidRDefault="00CB3DFE" w:rsidP="00CB3DFE">
      <w:pPr>
        <w:pStyle w:val="Odstmezery"/>
        <w:rPr>
          <w:rFonts w:eastAsia="Segoe UI Light"/>
          <w:color w:val="000000" w:themeColor="text1"/>
          <w:szCs w:val="22"/>
        </w:rPr>
      </w:pPr>
      <w:r w:rsidRPr="5740CE58">
        <w:rPr>
          <w:rFonts w:eastAsia="Segoe UI Light"/>
          <w:color w:val="000000" w:themeColor="text1"/>
          <w:szCs w:val="22"/>
          <w:u w:val="single"/>
        </w:rPr>
        <w:t>Učitel:</w:t>
      </w:r>
      <w:r w:rsidRPr="5740CE58">
        <w:rPr>
          <w:rFonts w:eastAsia="Segoe UI Light"/>
          <w:color w:val="000000" w:themeColor="text1"/>
          <w:szCs w:val="22"/>
        </w:rPr>
        <w:t xml:space="preserve"> vytváří situace, kdy využití digitálních technologií napomůže efektivnímu řešení matematických problémů; vede žáky k využívání digitálních technologií pro správu a vyhodnocení dat, prezentaci a interpretaci výsledků; při spolupráci, komunikaci a sdílení v digitálním prostředí klade důraz na etické jednání, ohleduplnost a respekt k ostatním</w:t>
      </w:r>
    </w:p>
    <w:p w14:paraId="7AA6D9DF" w14:textId="77777777" w:rsidR="00CB3DFE" w:rsidRPr="005C7F63" w:rsidRDefault="00CB3DFE" w:rsidP="00FF49F1">
      <w:pPr>
        <w:spacing w:after="120"/>
        <w:rPr>
          <w:rStyle w:val="Siln"/>
        </w:rPr>
      </w:pPr>
      <w:r w:rsidRPr="005C7F63">
        <w:rPr>
          <w:rStyle w:val="Siln"/>
        </w:rPr>
        <w:t>Rozpis učiva</w:t>
      </w:r>
      <w:r>
        <w:rPr>
          <w:rStyle w:val="Siln"/>
        </w:rPr>
        <w:t xml:space="preserve"> a </w:t>
      </w:r>
      <w:r w:rsidRPr="005C7F63">
        <w:rPr>
          <w:rStyle w:val="Siln"/>
        </w:rPr>
        <w:t>výsledků vzdělávání</w:t>
      </w:r>
    </w:p>
    <w:p w14:paraId="6E013ECA" w14:textId="0D9F4E42" w:rsidR="00CB3DFE" w:rsidRDefault="00CB3DFE" w:rsidP="00FF49F1">
      <w:pPr>
        <w:pStyle w:val="Odsttunnadpis"/>
        <w:spacing w:after="120" w:line="288" w:lineRule="auto"/>
      </w:pPr>
      <w:r>
        <w:t>Ročník: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3071"/>
        <w:gridCol w:w="47"/>
        <w:gridCol w:w="2788"/>
        <w:gridCol w:w="47"/>
      </w:tblGrid>
      <w:tr w:rsidR="00CB3DFE" w:rsidRPr="00E71A8B" w14:paraId="5FC9E4A5" w14:textId="77777777" w:rsidTr="009338FC">
        <w:trPr>
          <w:gridAfter w:val="1"/>
          <w:wAfter w:w="47" w:type="dxa"/>
        </w:trPr>
        <w:tc>
          <w:tcPr>
            <w:tcW w:w="3685" w:type="dxa"/>
            <w:shd w:val="clear" w:color="auto" w:fill="BFBFBF"/>
            <w:vAlign w:val="center"/>
          </w:tcPr>
          <w:p w14:paraId="40D2B21C" w14:textId="77777777" w:rsidR="00CB3DFE" w:rsidRPr="00E71A8B" w:rsidRDefault="00CB3DFE" w:rsidP="009338FC">
            <w:pPr>
              <w:tabs>
                <w:tab w:val="right" w:pos="2854"/>
              </w:tabs>
              <w:spacing w:before="0" w:line="240" w:lineRule="auto"/>
              <w:jc w:val="center"/>
              <w:rPr>
                <w:b/>
                <w:bCs/>
              </w:rPr>
            </w:pPr>
            <w:r w:rsidRPr="00E71A8B">
              <w:rPr>
                <w:b/>
                <w:bCs/>
              </w:rPr>
              <w:t>Očekávané výstupy</w:t>
            </w:r>
          </w:p>
        </w:tc>
        <w:tc>
          <w:tcPr>
            <w:tcW w:w="3071" w:type="dxa"/>
            <w:shd w:val="clear" w:color="auto" w:fill="BFBFBF"/>
            <w:vAlign w:val="center"/>
          </w:tcPr>
          <w:p w14:paraId="6E07B735" w14:textId="77777777" w:rsidR="00CB3DFE" w:rsidRPr="00E71A8B" w:rsidRDefault="00CB3DFE" w:rsidP="009338FC">
            <w:pPr>
              <w:spacing w:before="0" w:line="240" w:lineRule="auto"/>
              <w:jc w:val="center"/>
              <w:rPr>
                <w:b/>
                <w:bCs/>
              </w:rPr>
            </w:pPr>
            <w:r w:rsidRPr="00E71A8B">
              <w:rPr>
                <w:b/>
                <w:bCs/>
              </w:rPr>
              <w:t>Učivo</w:t>
            </w:r>
          </w:p>
        </w:tc>
        <w:tc>
          <w:tcPr>
            <w:tcW w:w="2835" w:type="dxa"/>
            <w:gridSpan w:val="2"/>
            <w:shd w:val="clear" w:color="auto" w:fill="BFBFBF"/>
            <w:vAlign w:val="center"/>
          </w:tcPr>
          <w:p w14:paraId="390C60B1" w14:textId="77777777" w:rsidR="00CB3DFE" w:rsidRPr="00E71A8B" w:rsidRDefault="00CB3DFE" w:rsidP="009338FC">
            <w:pPr>
              <w:spacing w:before="0" w:line="240" w:lineRule="auto"/>
              <w:jc w:val="center"/>
              <w:rPr>
                <w:b/>
                <w:bCs/>
              </w:rPr>
            </w:pPr>
            <w:r w:rsidRPr="00E71A8B">
              <w:rPr>
                <w:b/>
                <w:bCs/>
              </w:rPr>
              <w:t>Průřezová témata,</w:t>
            </w:r>
          </w:p>
          <w:p w14:paraId="2AE64AA2" w14:textId="77777777" w:rsidR="00CB3DFE" w:rsidRPr="00E71A8B" w:rsidRDefault="00CB3DFE" w:rsidP="009338FC">
            <w:pPr>
              <w:spacing w:before="0" w:line="240" w:lineRule="auto"/>
              <w:jc w:val="center"/>
              <w:rPr>
                <w:b/>
                <w:bCs/>
              </w:rPr>
            </w:pPr>
            <w:r w:rsidRPr="00E71A8B">
              <w:rPr>
                <w:b/>
                <w:bCs/>
              </w:rPr>
              <w:t>MP vztahy</w:t>
            </w:r>
          </w:p>
        </w:tc>
      </w:tr>
      <w:tr w:rsidR="00CB3DFE" w:rsidRPr="00E71A8B" w14:paraId="32CF282A" w14:textId="77777777" w:rsidTr="009338FC">
        <w:tc>
          <w:tcPr>
            <w:tcW w:w="3685" w:type="dxa"/>
          </w:tcPr>
          <w:p w14:paraId="5F5565D5" w14:textId="77777777" w:rsidR="00CB3DFE" w:rsidRPr="00E71A8B" w:rsidRDefault="00CB3DFE" w:rsidP="009338FC">
            <w:pPr>
              <w:spacing w:before="0" w:line="240" w:lineRule="auto"/>
              <w:rPr>
                <w:rStyle w:val="Nadpis1Char"/>
                <w:rFonts w:ascii="Times New Roman" w:hAnsi="Times New Roman" w:cs="Times New Roman"/>
                <w:b w:val="0"/>
                <w:bCs w:val="0"/>
                <w:kern w:val="0"/>
                <w:sz w:val="24"/>
                <w:szCs w:val="24"/>
              </w:rPr>
            </w:pPr>
          </w:p>
          <w:p w14:paraId="6A3078B0" w14:textId="77777777" w:rsidR="00CB3DFE" w:rsidRPr="00E71A8B" w:rsidRDefault="00CB3DFE" w:rsidP="009338FC">
            <w:pPr>
              <w:pStyle w:val="Tabulka1"/>
              <w:framePr w:wrap="auto"/>
              <w:numPr>
                <w:ilvl w:val="0"/>
                <w:numId w:val="0"/>
              </w:numPr>
              <w:ind w:left="360"/>
            </w:pPr>
          </w:p>
          <w:p w14:paraId="6092EFBF" w14:textId="77777777" w:rsidR="00CB3DFE" w:rsidRPr="0034173C" w:rsidRDefault="00CB3DFE" w:rsidP="00CC5C4F">
            <w:pPr>
              <w:pStyle w:val="Tabulkaodrazky"/>
              <w:numPr>
                <w:ilvl w:val="0"/>
                <w:numId w:val="9"/>
              </w:numPr>
              <w:tabs>
                <w:tab w:val="num" w:pos="227"/>
              </w:tabs>
              <w:ind w:left="227" w:hanging="227"/>
            </w:pPr>
            <w:r w:rsidRPr="009B76F3">
              <w:t>užívá vlastnosti dělitelnosti přirozených čísel</w:t>
            </w:r>
          </w:p>
          <w:p w14:paraId="00045D3D" w14:textId="77777777" w:rsidR="00CB3DFE" w:rsidRDefault="00CB3DFE" w:rsidP="00CC5C4F">
            <w:pPr>
              <w:pStyle w:val="Tabulkaodrazky"/>
              <w:numPr>
                <w:ilvl w:val="0"/>
                <w:numId w:val="9"/>
              </w:numPr>
              <w:tabs>
                <w:tab w:val="num" w:pos="227"/>
              </w:tabs>
              <w:ind w:left="227" w:hanging="227"/>
            </w:pPr>
            <w:r w:rsidRPr="009B76F3">
              <w:lastRenderedPageBreak/>
              <w:t>řeší slovní úlohy na nejmenší společný</w:t>
            </w:r>
            <w:r>
              <w:t xml:space="preserve"> </w:t>
            </w:r>
            <w:r w:rsidRPr="009B76F3">
              <w:t>násobek</w:t>
            </w:r>
            <w:r>
              <w:t xml:space="preserve"> a </w:t>
            </w:r>
            <w:r w:rsidRPr="009B76F3">
              <w:t>největšího společného dělitele</w:t>
            </w:r>
          </w:p>
          <w:p w14:paraId="4279A163" w14:textId="77777777" w:rsidR="00CB3DFE" w:rsidRDefault="00CB3DFE" w:rsidP="00CC5C4F">
            <w:pPr>
              <w:pStyle w:val="Tabulkaodrazky"/>
              <w:numPr>
                <w:ilvl w:val="0"/>
                <w:numId w:val="9"/>
              </w:numPr>
              <w:tabs>
                <w:tab w:val="num" w:pos="227"/>
              </w:tabs>
              <w:ind w:left="227" w:hanging="227"/>
            </w:pPr>
            <w:r w:rsidRPr="009B76F3">
              <w:t>aplikuje geometrický význam absolutní</w:t>
            </w:r>
            <w:r>
              <w:t xml:space="preserve"> </w:t>
            </w:r>
            <w:r w:rsidRPr="009B76F3">
              <w:t>hodnoty</w:t>
            </w:r>
          </w:p>
          <w:p w14:paraId="4F311D98" w14:textId="77777777" w:rsidR="00CB3DFE" w:rsidRPr="00E71A8B" w:rsidRDefault="00CB3DFE" w:rsidP="009338FC">
            <w:pPr>
              <w:pStyle w:val="Odstavecseseznamem"/>
              <w:spacing w:after="0" w:line="240" w:lineRule="auto"/>
              <w:ind w:left="360"/>
              <w:rPr>
                <w:sz w:val="24"/>
                <w:szCs w:val="24"/>
              </w:rPr>
            </w:pPr>
          </w:p>
        </w:tc>
        <w:tc>
          <w:tcPr>
            <w:tcW w:w="3118" w:type="dxa"/>
            <w:gridSpan w:val="2"/>
          </w:tcPr>
          <w:p w14:paraId="2A4934A0" w14:textId="77777777" w:rsidR="00CB3DFE" w:rsidRPr="0034173C" w:rsidRDefault="00CB3DFE" w:rsidP="009338FC">
            <w:pPr>
              <w:pStyle w:val="Tabulkatucne"/>
            </w:pPr>
            <w:r>
              <w:lastRenderedPageBreak/>
              <w:t>Číselné množiny</w:t>
            </w:r>
            <w:r w:rsidRPr="0034173C">
              <w:t xml:space="preserve"> </w:t>
            </w:r>
            <w:r>
              <w:t>- prohloubení učiva</w:t>
            </w:r>
          </w:p>
          <w:p w14:paraId="5574A0E3"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násobek</w:t>
            </w:r>
            <w:r>
              <w:rPr>
                <w:rFonts w:ascii="Segoe UI Light" w:hAnsi="Segoe UI Light"/>
              </w:rPr>
              <w:t xml:space="preserve"> a </w:t>
            </w:r>
            <w:r w:rsidRPr="00DD59E2">
              <w:rPr>
                <w:rFonts w:ascii="Segoe UI Light" w:hAnsi="Segoe UI Light"/>
              </w:rPr>
              <w:t>dělitel, nejmenší společný násobek, největší společný dělitel</w:t>
            </w:r>
          </w:p>
          <w:p w14:paraId="764CF83B"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lastRenderedPageBreak/>
              <w:t>absolutní hodnota, zápisy celých čísel pomocí násobků</w:t>
            </w:r>
            <w:r>
              <w:rPr>
                <w:rFonts w:ascii="Segoe UI Light" w:hAnsi="Segoe UI Light"/>
              </w:rPr>
              <w:t xml:space="preserve"> a </w:t>
            </w:r>
            <w:r w:rsidRPr="00DD59E2">
              <w:rPr>
                <w:rFonts w:ascii="Segoe UI Light" w:hAnsi="Segoe UI Light"/>
              </w:rPr>
              <w:t>zbytků při dělení</w:t>
            </w:r>
          </w:p>
          <w:p w14:paraId="01DBF27D"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 xml:space="preserve">reálná čísla, obrazy reálných čísel na číselné ose </w:t>
            </w:r>
          </w:p>
          <w:p w14:paraId="6DF24D0B"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absolutní hodnota reálného čísla</w:t>
            </w:r>
          </w:p>
          <w:p w14:paraId="0382A294" w14:textId="77777777" w:rsidR="00CB3DFE" w:rsidRPr="00E71A8B" w:rsidRDefault="00CB3DFE" w:rsidP="00CC5C4F">
            <w:pPr>
              <w:pStyle w:val="TabulkatextChar"/>
              <w:numPr>
                <w:ilvl w:val="0"/>
                <w:numId w:val="8"/>
              </w:numPr>
              <w:tabs>
                <w:tab w:val="clear" w:pos="567"/>
                <w:tab w:val="num" w:pos="284"/>
              </w:tabs>
              <w:ind w:left="284"/>
              <w:rPr>
                <w:b/>
                <w:bCs/>
              </w:rPr>
            </w:pPr>
            <w:r w:rsidRPr="00DD59E2">
              <w:rPr>
                <w:rFonts w:ascii="Segoe UI Light" w:hAnsi="Segoe UI Light"/>
              </w:rPr>
              <w:t>intervaly</w:t>
            </w:r>
          </w:p>
        </w:tc>
        <w:tc>
          <w:tcPr>
            <w:tcW w:w="2835" w:type="dxa"/>
            <w:gridSpan w:val="2"/>
          </w:tcPr>
          <w:p w14:paraId="45A3AA75" w14:textId="77777777" w:rsidR="00CB3DFE" w:rsidRPr="00E71A8B" w:rsidRDefault="00CB3DFE" w:rsidP="009338FC">
            <w:pPr>
              <w:spacing w:before="0" w:line="240" w:lineRule="auto"/>
            </w:pPr>
          </w:p>
        </w:tc>
      </w:tr>
      <w:tr w:rsidR="00CB3DFE" w:rsidRPr="00E71A8B" w14:paraId="54B85EB2" w14:textId="77777777" w:rsidTr="009338FC">
        <w:trPr>
          <w:gridAfter w:val="1"/>
          <w:wAfter w:w="47" w:type="dxa"/>
        </w:trPr>
        <w:tc>
          <w:tcPr>
            <w:tcW w:w="3685" w:type="dxa"/>
          </w:tcPr>
          <w:p w14:paraId="5044AF0B" w14:textId="77777777" w:rsidR="00CB3DFE" w:rsidRPr="00E71A8B" w:rsidRDefault="00CB3DFE" w:rsidP="009338FC">
            <w:pPr>
              <w:spacing w:before="0" w:line="240" w:lineRule="auto"/>
            </w:pPr>
          </w:p>
          <w:p w14:paraId="75FC2663" w14:textId="77777777" w:rsidR="00CB3DFE" w:rsidRDefault="00CB3DFE" w:rsidP="00CC5C4F">
            <w:pPr>
              <w:pStyle w:val="Tabulkaodrazky"/>
              <w:numPr>
                <w:ilvl w:val="0"/>
                <w:numId w:val="9"/>
              </w:numPr>
              <w:tabs>
                <w:tab w:val="num" w:pos="227"/>
              </w:tabs>
              <w:ind w:left="227" w:hanging="227"/>
            </w:pPr>
            <w:r w:rsidRPr="009B76F3">
              <w:t>zapisuje</w:t>
            </w:r>
            <w:r>
              <w:t xml:space="preserve"> a </w:t>
            </w:r>
            <w:r w:rsidRPr="009B76F3">
              <w:t>určí množinu výčtem prvků,</w:t>
            </w:r>
            <w:r>
              <w:t xml:space="preserve"> charakteristickou vlastností a </w:t>
            </w:r>
            <w:r w:rsidRPr="009B76F3">
              <w:t>množinovou</w:t>
            </w:r>
            <w:r w:rsidRPr="006E239E">
              <w:t xml:space="preserve"> </w:t>
            </w:r>
            <w:r w:rsidRPr="009B76F3">
              <w:t>symbolikou</w:t>
            </w:r>
          </w:p>
          <w:p w14:paraId="6559ABA8" w14:textId="77777777" w:rsidR="00CB3DFE" w:rsidRPr="00E71A8B" w:rsidRDefault="00CB3DFE" w:rsidP="00CC5C4F">
            <w:pPr>
              <w:pStyle w:val="Tabulkaodrazky"/>
              <w:numPr>
                <w:ilvl w:val="0"/>
                <w:numId w:val="9"/>
              </w:numPr>
              <w:tabs>
                <w:tab w:val="num" w:pos="227"/>
              </w:tabs>
              <w:ind w:left="227" w:hanging="227"/>
            </w:pPr>
            <w:r w:rsidRPr="006E239E">
              <w:t>užívá množinové diagramy pro operace</w:t>
            </w:r>
            <w:r>
              <w:t xml:space="preserve"> s množinami</w:t>
            </w:r>
          </w:p>
        </w:tc>
        <w:tc>
          <w:tcPr>
            <w:tcW w:w="3071" w:type="dxa"/>
          </w:tcPr>
          <w:p w14:paraId="3C1B4A70" w14:textId="77777777" w:rsidR="00CB3DFE" w:rsidRPr="0071572C" w:rsidRDefault="00CB3DFE" w:rsidP="009338FC">
            <w:pPr>
              <w:pStyle w:val="Tabulka2a"/>
              <w:framePr w:hSpace="0" w:wrap="auto" w:vAnchor="margin" w:hAnchor="text" w:yAlign="inline"/>
              <w:spacing w:after="0"/>
            </w:pPr>
            <w:r w:rsidRPr="0071572C">
              <w:t>Množ</w:t>
            </w:r>
            <w:r w:rsidRPr="00DD59E2">
              <w:rPr>
                <w:rStyle w:val="TabulkatucneChar"/>
              </w:rPr>
              <w:t>i</w:t>
            </w:r>
            <w:r w:rsidRPr="0071572C">
              <w:t>ny</w:t>
            </w:r>
            <w:r>
              <w:t xml:space="preserve"> - prohloubení učiva</w:t>
            </w:r>
            <w:r w:rsidRPr="0071572C">
              <w:t xml:space="preserve"> </w:t>
            </w:r>
          </w:p>
          <w:p w14:paraId="7E036E92"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množina</w:t>
            </w:r>
            <w:r>
              <w:rPr>
                <w:rFonts w:ascii="Segoe UI Light" w:hAnsi="Segoe UI Light"/>
              </w:rPr>
              <w:t xml:space="preserve"> a </w:t>
            </w:r>
            <w:r w:rsidRPr="00DD59E2">
              <w:rPr>
                <w:rFonts w:ascii="Segoe UI Light" w:hAnsi="Segoe UI Light"/>
              </w:rPr>
              <w:t xml:space="preserve">prvek množiny </w:t>
            </w:r>
          </w:p>
          <w:p w14:paraId="64B5C69B" w14:textId="77777777" w:rsidR="00CB3DFE" w:rsidRPr="00E71A8B" w:rsidRDefault="00CB3DFE" w:rsidP="00CC5C4F">
            <w:pPr>
              <w:pStyle w:val="TabulkatextChar"/>
              <w:numPr>
                <w:ilvl w:val="0"/>
                <w:numId w:val="8"/>
              </w:numPr>
              <w:tabs>
                <w:tab w:val="clear" w:pos="567"/>
                <w:tab w:val="num" w:pos="284"/>
              </w:tabs>
              <w:ind w:left="284"/>
            </w:pPr>
            <w:r w:rsidRPr="00DD59E2">
              <w:rPr>
                <w:rFonts w:ascii="Segoe UI Light" w:hAnsi="Segoe UI Light"/>
              </w:rPr>
              <w:t>inkluze množin, sjednocení</w:t>
            </w:r>
            <w:r>
              <w:rPr>
                <w:rFonts w:ascii="Segoe UI Light" w:hAnsi="Segoe UI Light"/>
              </w:rPr>
              <w:t>, průnik, rozdíl, doplněk a </w:t>
            </w:r>
            <w:r w:rsidRPr="00DD59E2">
              <w:rPr>
                <w:rFonts w:ascii="Segoe UI Light" w:hAnsi="Segoe UI Light"/>
              </w:rPr>
              <w:t>rovnost množin</w:t>
            </w:r>
          </w:p>
        </w:tc>
        <w:tc>
          <w:tcPr>
            <w:tcW w:w="2835" w:type="dxa"/>
            <w:gridSpan w:val="2"/>
          </w:tcPr>
          <w:p w14:paraId="2C9113FB" w14:textId="77777777" w:rsidR="00CB3DFE" w:rsidRPr="00E71A8B" w:rsidRDefault="00CB3DFE" w:rsidP="009338FC">
            <w:pPr>
              <w:spacing w:before="0" w:line="240" w:lineRule="auto"/>
            </w:pPr>
          </w:p>
        </w:tc>
      </w:tr>
      <w:tr w:rsidR="00CB3DFE" w:rsidRPr="00E71A8B" w14:paraId="1BDFAE5B" w14:textId="77777777" w:rsidTr="009338FC">
        <w:trPr>
          <w:gridAfter w:val="1"/>
          <w:wAfter w:w="47" w:type="dxa"/>
        </w:trPr>
        <w:tc>
          <w:tcPr>
            <w:tcW w:w="3685" w:type="dxa"/>
          </w:tcPr>
          <w:p w14:paraId="4015BCB0" w14:textId="77777777" w:rsidR="00CB3DFE" w:rsidRPr="006E239E" w:rsidRDefault="00CB3DFE" w:rsidP="00CC5C4F">
            <w:pPr>
              <w:pStyle w:val="Tabulkaodrazky"/>
              <w:numPr>
                <w:ilvl w:val="0"/>
                <w:numId w:val="9"/>
              </w:numPr>
              <w:tabs>
                <w:tab w:val="num" w:pos="227"/>
              </w:tabs>
              <w:ind w:left="227" w:hanging="227"/>
            </w:pPr>
            <w:r w:rsidRPr="006E239E">
              <w:t>určí pravdivostní hodnotu výroku</w:t>
            </w:r>
          </w:p>
          <w:p w14:paraId="1CF4869A" w14:textId="77777777" w:rsidR="00CB3DFE" w:rsidRPr="006E239E" w:rsidRDefault="00CB3DFE" w:rsidP="00CC5C4F">
            <w:pPr>
              <w:pStyle w:val="Tabulkaodrazky"/>
              <w:numPr>
                <w:ilvl w:val="0"/>
                <w:numId w:val="9"/>
              </w:numPr>
              <w:tabs>
                <w:tab w:val="num" w:pos="227"/>
              </w:tabs>
              <w:ind w:left="227" w:hanging="227"/>
            </w:pPr>
            <w:r>
              <w:t>užívá správně logické spojky a </w:t>
            </w:r>
            <w:r w:rsidRPr="006E239E">
              <w:t>kvantifikátory</w:t>
            </w:r>
          </w:p>
          <w:p w14:paraId="6BDC938A" w14:textId="77777777" w:rsidR="00CB3DFE" w:rsidRDefault="00CB3DFE" w:rsidP="00CC5C4F">
            <w:pPr>
              <w:pStyle w:val="Tabulkaodrazky"/>
              <w:numPr>
                <w:ilvl w:val="0"/>
                <w:numId w:val="9"/>
              </w:numPr>
              <w:tabs>
                <w:tab w:val="num" w:pos="227"/>
              </w:tabs>
              <w:ind w:left="227" w:hanging="227"/>
            </w:pPr>
            <w:r w:rsidRPr="006E239E">
              <w:t>neg</w:t>
            </w:r>
            <w:r>
              <w:t>uje výroky s kvantifikátory a s </w:t>
            </w:r>
            <w:r w:rsidRPr="006E239E">
              <w:t>číselnými údaji</w:t>
            </w:r>
          </w:p>
          <w:p w14:paraId="08150DEC" w14:textId="77777777" w:rsidR="00CB3DFE" w:rsidRPr="00E71A8B" w:rsidRDefault="00CB3DFE" w:rsidP="00CC5C4F">
            <w:pPr>
              <w:pStyle w:val="Tabulkaodrazky"/>
              <w:numPr>
                <w:ilvl w:val="0"/>
                <w:numId w:val="9"/>
              </w:numPr>
              <w:tabs>
                <w:tab w:val="num" w:pos="227"/>
              </w:tabs>
              <w:ind w:left="227" w:hanging="227"/>
            </w:pPr>
            <w:r>
              <w:t>pracuje se složenými výroky</w:t>
            </w:r>
          </w:p>
        </w:tc>
        <w:tc>
          <w:tcPr>
            <w:tcW w:w="3071" w:type="dxa"/>
          </w:tcPr>
          <w:p w14:paraId="2AC3C2B8" w14:textId="77777777" w:rsidR="00CB3DFE" w:rsidRPr="009B76F3" w:rsidRDefault="00CB3DFE" w:rsidP="009338FC">
            <w:pPr>
              <w:pStyle w:val="Tabulkatucne"/>
            </w:pPr>
            <w:r w:rsidRPr="009B76F3">
              <w:t>Z</w:t>
            </w:r>
            <w:r>
              <w:t>ákladní poznatky z matematiky - prohloubení učiva</w:t>
            </w:r>
          </w:p>
          <w:p w14:paraId="3311D839"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výroky</w:t>
            </w:r>
            <w:r>
              <w:rPr>
                <w:rFonts w:ascii="Segoe UI Light" w:hAnsi="Segoe UI Light"/>
              </w:rPr>
              <w:t xml:space="preserve"> a </w:t>
            </w:r>
            <w:r w:rsidRPr="00DD59E2">
              <w:rPr>
                <w:rFonts w:ascii="Segoe UI Light" w:hAnsi="Segoe UI Light"/>
              </w:rPr>
              <w:t>negace výroků</w:t>
            </w:r>
          </w:p>
          <w:p w14:paraId="4EA0D235"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definice, věta, důkaz</w:t>
            </w:r>
          </w:p>
          <w:p w14:paraId="0AAD0A62" w14:textId="77777777" w:rsidR="00CB3DFE" w:rsidRPr="00E71A8B" w:rsidRDefault="00CB3DFE" w:rsidP="009338FC">
            <w:pPr>
              <w:pStyle w:val="Tabulka2b"/>
              <w:framePr w:wrap="auto"/>
              <w:numPr>
                <w:ilvl w:val="0"/>
                <w:numId w:val="0"/>
              </w:numPr>
              <w:ind w:left="720"/>
            </w:pPr>
          </w:p>
        </w:tc>
        <w:tc>
          <w:tcPr>
            <w:tcW w:w="2835" w:type="dxa"/>
            <w:gridSpan w:val="2"/>
          </w:tcPr>
          <w:p w14:paraId="2B73FDE3" w14:textId="77777777" w:rsidR="00CB3DFE" w:rsidRPr="00E71A8B" w:rsidRDefault="00CB3DFE" w:rsidP="009338FC">
            <w:pPr>
              <w:spacing w:before="0" w:line="240" w:lineRule="auto"/>
            </w:pPr>
          </w:p>
        </w:tc>
      </w:tr>
      <w:tr w:rsidR="00CB3DFE" w:rsidRPr="00E71A8B" w14:paraId="6CA9FB73" w14:textId="77777777" w:rsidTr="009338FC">
        <w:trPr>
          <w:gridAfter w:val="1"/>
          <w:wAfter w:w="47" w:type="dxa"/>
        </w:trPr>
        <w:tc>
          <w:tcPr>
            <w:tcW w:w="3685" w:type="dxa"/>
          </w:tcPr>
          <w:p w14:paraId="6F309812" w14:textId="77777777" w:rsidR="00CB3DFE" w:rsidRPr="00E71A8B" w:rsidRDefault="00CB3DFE" w:rsidP="009338FC">
            <w:pPr>
              <w:pStyle w:val="Tabulka1"/>
              <w:framePr w:hSpace="0" w:wrap="auto" w:vAnchor="margin" w:hAnchor="text" w:yAlign="inline"/>
              <w:numPr>
                <w:ilvl w:val="0"/>
                <w:numId w:val="0"/>
              </w:numPr>
              <w:ind w:left="360"/>
            </w:pPr>
          </w:p>
          <w:p w14:paraId="3646E187" w14:textId="77777777" w:rsidR="00CB3DFE" w:rsidRPr="00E71A8B" w:rsidRDefault="00CB3DFE" w:rsidP="009338FC">
            <w:pPr>
              <w:pStyle w:val="Tabulka1"/>
              <w:framePr w:hSpace="0" w:wrap="auto" w:vAnchor="margin" w:hAnchor="text" w:yAlign="inline"/>
              <w:numPr>
                <w:ilvl w:val="0"/>
                <w:numId w:val="0"/>
              </w:numPr>
              <w:ind w:left="360"/>
            </w:pPr>
          </w:p>
          <w:p w14:paraId="5846BC9A" w14:textId="77777777" w:rsidR="00CB3DFE" w:rsidRPr="001C0A4E" w:rsidRDefault="00CB3DFE" w:rsidP="00CC5C4F">
            <w:pPr>
              <w:pStyle w:val="Tabulkaodrazky"/>
              <w:numPr>
                <w:ilvl w:val="0"/>
                <w:numId w:val="9"/>
              </w:numPr>
              <w:tabs>
                <w:tab w:val="num" w:pos="227"/>
              </w:tabs>
              <w:ind w:left="227" w:hanging="227"/>
            </w:pPr>
            <w:r>
              <w:t>používá pravidla pro operace s </w:t>
            </w:r>
            <w:r w:rsidRPr="009B76F3">
              <w:t>mocninami</w:t>
            </w:r>
            <w:r>
              <w:t xml:space="preserve"> a </w:t>
            </w:r>
            <w:r w:rsidRPr="009B76F3">
              <w:t>odmocninami</w:t>
            </w:r>
          </w:p>
          <w:p w14:paraId="2CBE4181" w14:textId="77777777" w:rsidR="00CB3DFE" w:rsidRPr="00E71A8B" w:rsidRDefault="00CB3DFE" w:rsidP="009338FC">
            <w:pPr>
              <w:spacing w:before="0" w:line="240" w:lineRule="auto"/>
              <w:rPr>
                <w:rStyle w:val="Nadpis1Char"/>
                <w:rFonts w:ascii="Times New Roman" w:hAnsi="Times New Roman" w:cs="Times New Roman"/>
                <w:b w:val="0"/>
                <w:bCs w:val="0"/>
                <w:kern w:val="0"/>
                <w:sz w:val="24"/>
                <w:szCs w:val="24"/>
              </w:rPr>
            </w:pPr>
          </w:p>
        </w:tc>
        <w:tc>
          <w:tcPr>
            <w:tcW w:w="3071" w:type="dxa"/>
          </w:tcPr>
          <w:p w14:paraId="19E3B860" w14:textId="77777777" w:rsidR="00CB3DFE" w:rsidRPr="009B76F3" w:rsidRDefault="00CB3DFE" w:rsidP="009338FC">
            <w:pPr>
              <w:pStyle w:val="Tabulkatucne"/>
            </w:pPr>
            <w:r w:rsidRPr="009B76F3">
              <w:t>M</w:t>
            </w:r>
            <w:r>
              <w:t>ocniny a odmocniny - prohloubení učiva</w:t>
            </w:r>
          </w:p>
          <w:p w14:paraId="5024EB6E"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mocniny</w:t>
            </w:r>
            <w:r>
              <w:rPr>
                <w:rFonts w:ascii="Segoe UI Light" w:hAnsi="Segoe UI Light"/>
              </w:rPr>
              <w:t xml:space="preserve"> s </w:t>
            </w:r>
            <w:r w:rsidRPr="00DD59E2">
              <w:rPr>
                <w:rFonts w:ascii="Segoe UI Light" w:hAnsi="Segoe UI Light"/>
              </w:rPr>
              <w:t>přirozeným, celým</w:t>
            </w:r>
            <w:r>
              <w:rPr>
                <w:rFonts w:ascii="Segoe UI Light" w:hAnsi="Segoe UI Light"/>
              </w:rPr>
              <w:t xml:space="preserve"> a </w:t>
            </w:r>
            <w:r w:rsidRPr="00DD59E2">
              <w:rPr>
                <w:rFonts w:ascii="Segoe UI Light" w:hAnsi="Segoe UI Light"/>
              </w:rPr>
              <w:t>racionálním mocnitelem</w:t>
            </w:r>
          </w:p>
          <w:p w14:paraId="3368A969" w14:textId="77777777" w:rsidR="00CB3DFE" w:rsidRPr="00E71A8B" w:rsidRDefault="00CB3DFE" w:rsidP="00CC5C4F">
            <w:pPr>
              <w:pStyle w:val="TabulkatextChar"/>
              <w:numPr>
                <w:ilvl w:val="0"/>
                <w:numId w:val="8"/>
              </w:numPr>
              <w:tabs>
                <w:tab w:val="clear" w:pos="567"/>
                <w:tab w:val="num" w:pos="284"/>
              </w:tabs>
              <w:ind w:left="284"/>
            </w:pPr>
            <w:r w:rsidRPr="00DD59E2">
              <w:rPr>
                <w:rFonts w:ascii="Segoe UI Light" w:hAnsi="Segoe UI Light"/>
              </w:rPr>
              <w:t>odmocniny</w:t>
            </w:r>
          </w:p>
        </w:tc>
        <w:tc>
          <w:tcPr>
            <w:tcW w:w="2835" w:type="dxa"/>
            <w:gridSpan w:val="2"/>
          </w:tcPr>
          <w:p w14:paraId="513801CD" w14:textId="77777777" w:rsidR="00CB3DFE" w:rsidRPr="00E71A8B" w:rsidRDefault="00CB3DFE" w:rsidP="009338FC">
            <w:pPr>
              <w:spacing w:before="0" w:line="240" w:lineRule="auto"/>
            </w:pPr>
          </w:p>
        </w:tc>
      </w:tr>
      <w:tr w:rsidR="00CB3DFE" w:rsidRPr="00E71A8B" w14:paraId="2688AC1D" w14:textId="77777777" w:rsidTr="009338FC">
        <w:trPr>
          <w:gridAfter w:val="1"/>
          <w:wAfter w:w="47" w:type="dxa"/>
        </w:trPr>
        <w:tc>
          <w:tcPr>
            <w:tcW w:w="3685" w:type="dxa"/>
          </w:tcPr>
          <w:p w14:paraId="50204CC8" w14:textId="77777777" w:rsidR="00CB3DFE" w:rsidRPr="00E71A8B" w:rsidRDefault="00CB3DFE" w:rsidP="009338FC">
            <w:pPr>
              <w:pStyle w:val="Tabulka1"/>
              <w:framePr w:hSpace="0" w:wrap="auto" w:vAnchor="margin" w:hAnchor="text" w:yAlign="inline"/>
              <w:numPr>
                <w:ilvl w:val="0"/>
                <w:numId w:val="0"/>
              </w:numPr>
              <w:ind w:left="360"/>
            </w:pPr>
          </w:p>
          <w:p w14:paraId="022E84FA" w14:textId="77777777" w:rsidR="00CB3DFE" w:rsidRPr="00E71A8B" w:rsidRDefault="00CB3DFE" w:rsidP="009338FC">
            <w:pPr>
              <w:pStyle w:val="Tabulka1"/>
              <w:framePr w:hSpace="0" w:wrap="auto" w:vAnchor="margin" w:hAnchor="text" w:yAlign="inline"/>
              <w:numPr>
                <w:ilvl w:val="0"/>
                <w:numId w:val="0"/>
              </w:numPr>
              <w:ind w:left="360"/>
            </w:pPr>
          </w:p>
          <w:p w14:paraId="4DB02903" w14:textId="77777777" w:rsidR="00CB3DFE" w:rsidRDefault="00CB3DFE" w:rsidP="00CC5C4F">
            <w:pPr>
              <w:pStyle w:val="Tabulkaodrazky"/>
              <w:numPr>
                <w:ilvl w:val="0"/>
                <w:numId w:val="9"/>
              </w:numPr>
              <w:tabs>
                <w:tab w:val="num" w:pos="227"/>
              </w:tabs>
              <w:ind w:left="227" w:hanging="227"/>
            </w:pPr>
            <w:r w:rsidRPr="009B76F3">
              <w:t>rozkládá mnohočleny na součin vytýkáním</w:t>
            </w:r>
            <w:r>
              <w:t xml:space="preserve"> a </w:t>
            </w:r>
            <w:r w:rsidRPr="009B76F3">
              <w:t>užitím vzorců</w:t>
            </w:r>
          </w:p>
          <w:p w14:paraId="7A2228C9" w14:textId="77777777" w:rsidR="00CB3DFE" w:rsidRDefault="00CB3DFE" w:rsidP="00CC5C4F">
            <w:pPr>
              <w:pStyle w:val="Tabulkaodrazky"/>
              <w:numPr>
                <w:ilvl w:val="0"/>
                <w:numId w:val="9"/>
              </w:numPr>
              <w:tabs>
                <w:tab w:val="num" w:pos="227"/>
              </w:tabs>
              <w:ind w:left="227" w:hanging="227"/>
            </w:pPr>
            <w:r w:rsidRPr="009B76F3">
              <w:t>upravuje efektivně výrazy</w:t>
            </w:r>
            <w:r>
              <w:t xml:space="preserve"> s </w:t>
            </w:r>
            <w:r w:rsidRPr="009B76F3">
              <w:t>promě</w:t>
            </w:r>
            <w:r>
              <w:t>nnými</w:t>
            </w:r>
          </w:p>
          <w:p w14:paraId="0B83AFEB" w14:textId="77777777" w:rsidR="00CB3DFE" w:rsidRDefault="00CB3DFE" w:rsidP="00CC5C4F">
            <w:pPr>
              <w:pStyle w:val="Tabulkaodrazky"/>
              <w:numPr>
                <w:ilvl w:val="0"/>
                <w:numId w:val="9"/>
              </w:numPr>
              <w:tabs>
                <w:tab w:val="num" w:pos="227"/>
              </w:tabs>
              <w:ind w:left="227" w:hanging="227"/>
            </w:pPr>
            <w:r w:rsidRPr="009B76F3">
              <w:t>určuje definiční obor výrazu</w:t>
            </w:r>
            <w:r>
              <w:t xml:space="preserve"> </w:t>
            </w:r>
          </w:p>
          <w:p w14:paraId="56007873" w14:textId="77777777" w:rsidR="00CB3DFE" w:rsidRPr="00E71A8B" w:rsidRDefault="00CB3DFE" w:rsidP="009338FC">
            <w:pPr>
              <w:pStyle w:val="Tabulka1"/>
              <w:framePr w:hSpace="0" w:wrap="auto" w:vAnchor="margin" w:hAnchor="text" w:yAlign="inline"/>
              <w:numPr>
                <w:ilvl w:val="0"/>
                <w:numId w:val="0"/>
              </w:numPr>
              <w:ind w:left="720"/>
            </w:pPr>
          </w:p>
        </w:tc>
        <w:tc>
          <w:tcPr>
            <w:tcW w:w="3071" w:type="dxa"/>
          </w:tcPr>
          <w:p w14:paraId="6B19C8D0" w14:textId="77777777" w:rsidR="00CB3DFE" w:rsidRPr="009B76F3" w:rsidRDefault="00CB3DFE" w:rsidP="009338FC">
            <w:pPr>
              <w:pStyle w:val="Tabulkatucne"/>
            </w:pPr>
            <w:r w:rsidRPr="009B76F3">
              <w:t>V</w:t>
            </w:r>
            <w:r>
              <w:t>ýrazy s proměnnými - prohloubení učiva</w:t>
            </w:r>
          </w:p>
          <w:p w14:paraId="5739C920"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mnohočleny</w:t>
            </w:r>
          </w:p>
          <w:p w14:paraId="5EE5AA50"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lomené výrazy</w:t>
            </w:r>
          </w:p>
          <w:p w14:paraId="2BC3A92A"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výrazy</w:t>
            </w:r>
            <w:r>
              <w:rPr>
                <w:rFonts w:ascii="Segoe UI Light" w:hAnsi="Segoe UI Light"/>
              </w:rPr>
              <w:t xml:space="preserve"> s mocninami a </w:t>
            </w:r>
            <w:r w:rsidRPr="00DD59E2">
              <w:rPr>
                <w:rFonts w:ascii="Segoe UI Light" w:hAnsi="Segoe UI Light"/>
              </w:rPr>
              <w:t>odmocninami</w:t>
            </w:r>
          </w:p>
          <w:p w14:paraId="0C3D6B88" w14:textId="77777777" w:rsidR="00CB3DFE" w:rsidRPr="00E71A8B" w:rsidRDefault="00CB3DFE" w:rsidP="00CC5C4F">
            <w:pPr>
              <w:pStyle w:val="TabulkatextChar"/>
              <w:numPr>
                <w:ilvl w:val="0"/>
                <w:numId w:val="8"/>
              </w:numPr>
              <w:tabs>
                <w:tab w:val="clear" w:pos="567"/>
                <w:tab w:val="num" w:pos="284"/>
              </w:tabs>
              <w:ind w:left="284"/>
            </w:pPr>
            <w:r w:rsidRPr="00DD59E2">
              <w:rPr>
                <w:rFonts w:ascii="Segoe UI Light" w:hAnsi="Segoe UI Light"/>
              </w:rPr>
              <w:t>vyjádření neznámé ze vzorce</w:t>
            </w:r>
          </w:p>
        </w:tc>
        <w:tc>
          <w:tcPr>
            <w:tcW w:w="2835" w:type="dxa"/>
            <w:gridSpan w:val="2"/>
          </w:tcPr>
          <w:p w14:paraId="2B52E785" w14:textId="77777777" w:rsidR="00CB3DFE" w:rsidRPr="00E71A8B" w:rsidRDefault="00CB3DFE" w:rsidP="009338FC">
            <w:pPr>
              <w:spacing w:before="0" w:line="240" w:lineRule="auto"/>
            </w:pPr>
          </w:p>
        </w:tc>
      </w:tr>
      <w:tr w:rsidR="00CB3DFE" w:rsidRPr="00E71A8B" w14:paraId="59DDBAF2" w14:textId="77777777" w:rsidTr="009338FC">
        <w:trPr>
          <w:gridAfter w:val="1"/>
          <w:wAfter w:w="47" w:type="dxa"/>
        </w:trPr>
        <w:tc>
          <w:tcPr>
            <w:tcW w:w="3685" w:type="dxa"/>
          </w:tcPr>
          <w:p w14:paraId="643FA35C" w14:textId="77777777" w:rsidR="00CB3DFE" w:rsidRDefault="00CB3DFE" w:rsidP="00CC5C4F">
            <w:pPr>
              <w:pStyle w:val="Tabulkaodrazky"/>
              <w:numPr>
                <w:ilvl w:val="0"/>
                <w:numId w:val="9"/>
              </w:numPr>
              <w:tabs>
                <w:tab w:val="num" w:pos="227"/>
              </w:tabs>
              <w:ind w:left="227" w:hanging="227"/>
            </w:pPr>
            <w:r w:rsidRPr="009B76F3">
              <w:t>řeší lineární</w:t>
            </w:r>
            <w:r>
              <w:t xml:space="preserve"> a kvadratické rovnice a </w:t>
            </w:r>
            <w:r w:rsidRPr="009B76F3">
              <w:t>nerovnice,</w:t>
            </w:r>
            <w:r>
              <w:t xml:space="preserve"> </w:t>
            </w:r>
            <w:r w:rsidRPr="009B76F3">
              <w:t>řeší soustavy rovnic, diskutuje řešitelnost nebo počet řešení</w:t>
            </w:r>
          </w:p>
          <w:p w14:paraId="786ADD8E" w14:textId="77777777" w:rsidR="00CB3DFE" w:rsidRPr="00697FB1" w:rsidRDefault="00CB3DFE" w:rsidP="00CC5C4F">
            <w:pPr>
              <w:pStyle w:val="Tabulkaodrazky"/>
              <w:numPr>
                <w:ilvl w:val="0"/>
                <w:numId w:val="9"/>
              </w:numPr>
              <w:tabs>
                <w:tab w:val="num" w:pos="227"/>
              </w:tabs>
              <w:ind w:left="227" w:hanging="227"/>
            </w:pPr>
            <w:r>
              <w:t>rozlišuje ekvivalentní a </w:t>
            </w:r>
            <w:r w:rsidRPr="009B76F3">
              <w:t>neekvivalentní úpravy</w:t>
            </w:r>
            <w:r w:rsidRPr="00697FB1">
              <w:t xml:space="preserve"> </w:t>
            </w:r>
            <w:r w:rsidRPr="009B76F3">
              <w:t>rovnic</w:t>
            </w:r>
          </w:p>
          <w:p w14:paraId="36C28852" w14:textId="77777777" w:rsidR="00CB3DFE" w:rsidRPr="00697FB1" w:rsidRDefault="00CB3DFE" w:rsidP="00CC5C4F">
            <w:pPr>
              <w:pStyle w:val="Tabulkaodrazky"/>
              <w:numPr>
                <w:ilvl w:val="0"/>
                <w:numId w:val="9"/>
              </w:numPr>
              <w:tabs>
                <w:tab w:val="num" w:pos="227"/>
              </w:tabs>
              <w:ind w:left="227" w:hanging="227"/>
            </w:pPr>
            <w:r w:rsidRPr="009B76F3">
              <w:t>graficky znázorňuje řešení</w:t>
            </w:r>
            <w:r>
              <w:t xml:space="preserve"> </w:t>
            </w:r>
            <w:r w:rsidRPr="009B76F3">
              <w:t>rovnic, nerovnic</w:t>
            </w:r>
            <w:r>
              <w:t xml:space="preserve"> a </w:t>
            </w:r>
            <w:r w:rsidRPr="009B76F3">
              <w:t>jejich soustav</w:t>
            </w:r>
          </w:p>
          <w:p w14:paraId="5FF495D1" w14:textId="77777777" w:rsidR="00CB3DFE" w:rsidRPr="00E71A8B" w:rsidRDefault="00CB3DFE" w:rsidP="00CC5C4F">
            <w:pPr>
              <w:pStyle w:val="Tabulkaodrazky"/>
              <w:numPr>
                <w:ilvl w:val="0"/>
                <w:numId w:val="9"/>
              </w:numPr>
              <w:tabs>
                <w:tab w:val="num" w:pos="227"/>
              </w:tabs>
              <w:ind w:left="227" w:hanging="227"/>
            </w:pPr>
            <w:r w:rsidRPr="00697FB1">
              <w:lastRenderedPageBreak/>
              <w:t>analyzuje</w:t>
            </w:r>
            <w:r>
              <w:t xml:space="preserve"> a </w:t>
            </w:r>
            <w:r w:rsidRPr="00697FB1">
              <w:t>řeší problémy,</w:t>
            </w:r>
            <w:r>
              <w:t xml:space="preserve"> v </w:t>
            </w:r>
            <w:r w:rsidRPr="00697FB1">
              <w:t xml:space="preserve">nichž aplikuje </w:t>
            </w:r>
            <w:r>
              <w:t>řešení lineárních a </w:t>
            </w:r>
            <w:r w:rsidRPr="009B76F3">
              <w:t>kvadratických rovnic</w:t>
            </w:r>
            <w:r>
              <w:t xml:space="preserve"> a </w:t>
            </w:r>
            <w:r w:rsidRPr="009B76F3">
              <w:t>jejich</w:t>
            </w:r>
            <w:r w:rsidRPr="00697FB1">
              <w:t xml:space="preserve"> </w:t>
            </w:r>
            <w:r w:rsidRPr="009B76F3">
              <w:t>soustav</w:t>
            </w:r>
          </w:p>
        </w:tc>
        <w:tc>
          <w:tcPr>
            <w:tcW w:w="3071" w:type="dxa"/>
          </w:tcPr>
          <w:p w14:paraId="45245F92" w14:textId="77777777" w:rsidR="00CB3DFE" w:rsidRPr="009B76F3" w:rsidRDefault="00CB3DFE" w:rsidP="009338FC">
            <w:pPr>
              <w:pStyle w:val="Tabulkatucne"/>
            </w:pPr>
            <w:r w:rsidRPr="009B76F3">
              <w:lastRenderedPageBreak/>
              <w:t>R</w:t>
            </w:r>
            <w:r>
              <w:t>ovnice a nerovnice - prohloubení učiva</w:t>
            </w:r>
          </w:p>
          <w:p w14:paraId="1F734C6B"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lineární rovnice</w:t>
            </w:r>
            <w:r>
              <w:rPr>
                <w:rFonts w:ascii="Segoe UI Light" w:hAnsi="Segoe UI Light"/>
              </w:rPr>
              <w:t xml:space="preserve"> a </w:t>
            </w:r>
            <w:r w:rsidRPr="00DD59E2">
              <w:rPr>
                <w:rFonts w:ascii="Segoe UI Light" w:hAnsi="Segoe UI Light"/>
              </w:rPr>
              <w:t>nerovnice</w:t>
            </w:r>
            <w:r>
              <w:rPr>
                <w:rFonts w:ascii="Segoe UI Light" w:hAnsi="Segoe UI Light"/>
              </w:rPr>
              <w:t xml:space="preserve"> a </w:t>
            </w:r>
            <w:r w:rsidRPr="00DD59E2">
              <w:rPr>
                <w:rFonts w:ascii="Segoe UI Light" w:hAnsi="Segoe UI Light"/>
              </w:rPr>
              <w:t>jejich soustavy</w:t>
            </w:r>
          </w:p>
          <w:p w14:paraId="25475953"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kvadratické rovnice a </w:t>
            </w:r>
            <w:r w:rsidRPr="00DD59E2">
              <w:rPr>
                <w:rFonts w:ascii="Segoe UI Light" w:hAnsi="Segoe UI Light"/>
              </w:rPr>
              <w:t>nerovnice</w:t>
            </w:r>
          </w:p>
          <w:p w14:paraId="3D3A7E53"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rovnice</w:t>
            </w:r>
            <w:r>
              <w:rPr>
                <w:rFonts w:ascii="Segoe UI Light" w:hAnsi="Segoe UI Light"/>
              </w:rPr>
              <w:t xml:space="preserve"> a </w:t>
            </w:r>
            <w:r w:rsidRPr="00DD59E2">
              <w:rPr>
                <w:rFonts w:ascii="Segoe UI Light" w:hAnsi="Segoe UI Light"/>
              </w:rPr>
              <w:t>nerovnice</w:t>
            </w:r>
            <w:r>
              <w:rPr>
                <w:rFonts w:ascii="Segoe UI Light" w:hAnsi="Segoe UI Light"/>
              </w:rPr>
              <w:t xml:space="preserve"> s </w:t>
            </w:r>
            <w:r w:rsidRPr="00DD59E2">
              <w:rPr>
                <w:rFonts w:ascii="Segoe UI Light" w:hAnsi="Segoe UI Light"/>
              </w:rPr>
              <w:t>absolutní hodnotou</w:t>
            </w:r>
          </w:p>
          <w:p w14:paraId="080D0056"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lastRenderedPageBreak/>
              <w:t>rovnice</w:t>
            </w:r>
            <w:r>
              <w:rPr>
                <w:rFonts w:ascii="Segoe UI Light" w:hAnsi="Segoe UI Light"/>
              </w:rPr>
              <w:t xml:space="preserve"> a </w:t>
            </w:r>
            <w:r w:rsidRPr="00DD59E2">
              <w:rPr>
                <w:rFonts w:ascii="Segoe UI Light" w:hAnsi="Segoe UI Light"/>
              </w:rPr>
              <w:t>nerovnice</w:t>
            </w:r>
            <w:r>
              <w:rPr>
                <w:rFonts w:ascii="Segoe UI Light" w:hAnsi="Segoe UI Light"/>
              </w:rPr>
              <w:t xml:space="preserve"> s </w:t>
            </w:r>
            <w:r w:rsidRPr="00DD59E2">
              <w:rPr>
                <w:rFonts w:ascii="Segoe UI Light" w:hAnsi="Segoe UI Light"/>
              </w:rPr>
              <w:t>odmocninami</w:t>
            </w:r>
          </w:p>
          <w:p w14:paraId="75D28FF9"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rovnice</w:t>
            </w:r>
            <w:r>
              <w:rPr>
                <w:rFonts w:ascii="Segoe UI Light" w:hAnsi="Segoe UI Light"/>
              </w:rPr>
              <w:t xml:space="preserve"> s </w:t>
            </w:r>
            <w:r w:rsidRPr="00DD59E2">
              <w:rPr>
                <w:rFonts w:ascii="Segoe UI Light" w:hAnsi="Segoe UI Light"/>
              </w:rPr>
              <w:t>parametrem</w:t>
            </w:r>
          </w:p>
          <w:p w14:paraId="29EA2E28" w14:textId="77777777" w:rsidR="00CB3DFE" w:rsidRPr="00E71A8B" w:rsidRDefault="00CB3DFE" w:rsidP="00CC5C4F">
            <w:pPr>
              <w:pStyle w:val="TabulkatextChar"/>
              <w:numPr>
                <w:ilvl w:val="0"/>
                <w:numId w:val="8"/>
              </w:numPr>
              <w:tabs>
                <w:tab w:val="clear" w:pos="567"/>
                <w:tab w:val="num" w:pos="284"/>
              </w:tabs>
              <w:ind w:left="284"/>
            </w:pPr>
            <w:r w:rsidRPr="00DD59E2">
              <w:rPr>
                <w:rFonts w:ascii="Segoe UI Light" w:hAnsi="Segoe UI Light"/>
              </w:rPr>
              <w:t>soustavy rovnic</w:t>
            </w:r>
          </w:p>
        </w:tc>
        <w:tc>
          <w:tcPr>
            <w:tcW w:w="2835" w:type="dxa"/>
            <w:gridSpan w:val="2"/>
          </w:tcPr>
          <w:p w14:paraId="17F98130" w14:textId="77777777" w:rsidR="00CB3DFE" w:rsidRPr="00E71A8B" w:rsidRDefault="00CB3DFE" w:rsidP="009338FC">
            <w:pPr>
              <w:spacing w:before="0" w:line="240" w:lineRule="auto"/>
            </w:pPr>
          </w:p>
        </w:tc>
      </w:tr>
      <w:tr w:rsidR="00CB3DFE" w:rsidRPr="00E71A8B" w14:paraId="4BECE8D9" w14:textId="77777777" w:rsidTr="009338FC">
        <w:trPr>
          <w:gridAfter w:val="1"/>
          <w:wAfter w:w="47" w:type="dxa"/>
        </w:trPr>
        <w:tc>
          <w:tcPr>
            <w:tcW w:w="3685" w:type="dxa"/>
          </w:tcPr>
          <w:p w14:paraId="2A59ABB5" w14:textId="77777777" w:rsidR="00CB3DFE" w:rsidRPr="00E71A8B" w:rsidRDefault="00CB3DFE" w:rsidP="009338FC">
            <w:pPr>
              <w:pStyle w:val="Tabulkaodrazky"/>
              <w:ind w:left="227"/>
            </w:pPr>
          </w:p>
          <w:p w14:paraId="4D1D17C5" w14:textId="77777777" w:rsidR="00CB3DFE" w:rsidRPr="009B76F3" w:rsidRDefault="00CB3DFE" w:rsidP="00CC5C4F">
            <w:pPr>
              <w:pStyle w:val="Tabulkaodrazky"/>
              <w:numPr>
                <w:ilvl w:val="0"/>
                <w:numId w:val="9"/>
              </w:numPr>
              <w:tabs>
                <w:tab w:val="num" w:pos="227"/>
              </w:tabs>
              <w:ind w:left="227" w:hanging="227"/>
            </w:pPr>
            <w:r>
              <w:t>určuje vzájemnou polohu útvarů, vzdálenosti</w:t>
            </w:r>
            <w:r w:rsidRPr="009B76F3">
              <w:t>,</w:t>
            </w:r>
            <w:r>
              <w:t xml:space="preserve"> </w:t>
            </w:r>
            <w:r w:rsidRPr="009B76F3">
              <w:t>odchylky</w:t>
            </w:r>
          </w:p>
          <w:p w14:paraId="7025B250" w14:textId="77777777" w:rsidR="00CB3DFE" w:rsidRPr="001048CE" w:rsidRDefault="00CB3DFE" w:rsidP="00CC5C4F">
            <w:pPr>
              <w:pStyle w:val="Tabulkaodrazky"/>
              <w:numPr>
                <w:ilvl w:val="0"/>
                <w:numId w:val="9"/>
              </w:numPr>
              <w:tabs>
                <w:tab w:val="num" w:pos="227"/>
              </w:tabs>
              <w:ind w:left="227" w:hanging="227"/>
            </w:pPr>
            <w:r w:rsidRPr="009B76F3">
              <w:t>řeší polohové</w:t>
            </w:r>
            <w:r>
              <w:t xml:space="preserve"> a </w:t>
            </w:r>
            <w:r w:rsidRPr="009B76F3">
              <w:t>nepolohové konstrukční úlohy</w:t>
            </w:r>
            <w:r>
              <w:t xml:space="preserve"> </w:t>
            </w:r>
            <w:r w:rsidRPr="009B76F3">
              <w:t>užitím množin bodů dané vlastnosti, pomocí</w:t>
            </w:r>
            <w:r>
              <w:t xml:space="preserve"> </w:t>
            </w:r>
            <w:r w:rsidRPr="009B76F3">
              <w:t>shodných zobrazení</w:t>
            </w:r>
            <w:r>
              <w:t xml:space="preserve"> a </w:t>
            </w:r>
            <w:r w:rsidRPr="009B76F3">
              <w:t>pomocí konstrukce na</w:t>
            </w:r>
            <w:r>
              <w:t xml:space="preserve"> </w:t>
            </w:r>
            <w:r w:rsidRPr="009B76F3">
              <w:t>základě výpočtu</w:t>
            </w:r>
          </w:p>
          <w:p w14:paraId="7136876B" w14:textId="77777777" w:rsidR="00CB3DFE" w:rsidRPr="001048CE" w:rsidRDefault="00CB3DFE" w:rsidP="00CC5C4F">
            <w:pPr>
              <w:pStyle w:val="Tabulkaodrazky"/>
              <w:numPr>
                <w:ilvl w:val="0"/>
                <w:numId w:val="9"/>
              </w:numPr>
              <w:tabs>
                <w:tab w:val="num" w:pos="227"/>
              </w:tabs>
              <w:ind w:left="227" w:hanging="227"/>
            </w:pPr>
            <w:r w:rsidRPr="009B76F3">
              <w:t>řeší planimetrické problémy motivované praxí</w:t>
            </w:r>
          </w:p>
          <w:p w14:paraId="53F6047D" w14:textId="77777777" w:rsidR="00CB3DFE" w:rsidRPr="00E71A8B" w:rsidRDefault="00CB3DFE" w:rsidP="009338FC">
            <w:pPr>
              <w:pStyle w:val="Tabulkaodrazky"/>
              <w:ind w:left="227"/>
            </w:pPr>
          </w:p>
        </w:tc>
        <w:tc>
          <w:tcPr>
            <w:tcW w:w="3071" w:type="dxa"/>
          </w:tcPr>
          <w:p w14:paraId="2017098D" w14:textId="77777777" w:rsidR="00CB3DFE" w:rsidRPr="009B76F3" w:rsidRDefault="00CB3DFE" w:rsidP="009338FC">
            <w:pPr>
              <w:pStyle w:val="Tabulkatucne"/>
            </w:pPr>
            <w:r w:rsidRPr="009B76F3">
              <w:t>G</w:t>
            </w:r>
            <w:r>
              <w:t>eometrie v rovině - prohloubení učiva</w:t>
            </w:r>
          </w:p>
          <w:p w14:paraId="2ED62D68"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rovinné útvary</w:t>
            </w:r>
          </w:p>
          <w:p w14:paraId="6998B7AF"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úhel, dvojice úhlů</w:t>
            </w:r>
          </w:p>
          <w:p w14:paraId="22CBAAAA"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trojúhelník, mnohoúhelníky, kružnice, kruh</w:t>
            </w:r>
            <w:r>
              <w:rPr>
                <w:rFonts w:ascii="Segoe UI Light" w:hAnsi="Segoe UI Light"/>
              </w:rPr>
              <w:t xml:space="preserve"> a </w:t>
            </w:r>
            <w:r w:rsidRPr="00DD59E2">
              <w:rPr>
                <w:rFonts w:ascii="Segoe UI Light" w:hAnsi="Segoe UI Light"/>
              </w:rPr>
              <w:t>jeho části</w:t>
            </w:r>
          </w:p>
          <w:p w14:paraId="7A5EF96C"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vzájemná poloha přímky</w:t>
            </w:r>
            <w:r>
              <w:rPr>
                <w:rFonts w:ascii="Segoe UI Light" w:hAnsi="Segoe UI Light"/>
              </w:rPr>
              <w:t xml:space="preserve"> a </w:t>
            </w:r>
            <w:r w:rsidRPr="00DD59E2">
              <w:rPr>
                <w:rFonts w:ascii="Segoe UI Light" w:hAnsi="Segoe UI Light"/>
              </w:rPr>
              <w:t>kružnice, vzájemná poloha dvou kružnic</w:t>
            </w:r>
          </w:p>
          <w:p w14:paraId="289390E2"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shodnost</w:t>
            </w:r>
            <w:r>
              <w:rPr>
                <w:rFonts w:ascii="Segoe UI Light" w:hAnsi="Segoe UI Light"/>
              </w:rPr>
              <w:t xml:space="preserve"> a </w:t>
            </w:r>
            <w:r w:rsidRPr="00DD59E2">
              <w:rPr>
                <w:rFonts w:ascii="Segoe UI Light" w:hAnsi="Segoe UI Light"/>
              </w:rPr>
              <w:t>podobnost trojúhelníků</w:t>
            </w:r>
          </w:p>
          <w:p w14:paraId="4029F043"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Pythagorova věta, Euklidovy věty</w:t>
            </w:r>
          </w:p>
          <w:p w14:paraId="23F32317"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shodná zobrazení, stejnolehlost</w:t>
            </w:r>
          </w:p>
          <w:p w14:paraId="419600A6" w14:textId="77777777" w:rsidR="00CB3DFE" w:rsidRPr="00E71A8B" w:rsidRDefault="00CB3DFE" w:rsidP="00CC5C4F">
            <w:pPr>
              <w:pStyle w:val="TabulkatextChar"/>
              <w:numPr>
                <w:ilvl w:val="0"/>
                <w:numId w:val="8"/>
              </w:numPr>
              <w:tabs>
                <w:tab w:val="clear" w:pos="567"/>
                <w:tab w:val="num" w:pos="284"/>
              </w:tabs>
              <w:ind w:left="284"/>
            </w:pPr>
            <w:r w:rsidRPr="00DD59E2">
              <w:rPr>
                <w:rFonts w:ascii="Segoe UI Light" w:hAnsi="Segoe UI Light"/>
              </w:rPr>
              <w:t>konstrukční úlohy</w:t>
            </w:r>
          </w:p>
        </w:tc>
        <w:tc>
          <w:tcPr>
            <w:tcW w:w="2835" w:type="dxa"/>
            <w:gridSpan w:val="2"/>
          </w:tcPr>
          <w:p w14:paraId="32A3AB3C" w14:textId="77777777" w:rsidR="00CB3DFE" w:rsidRPr="00E71A8B" w:rsidRDefault="00CB3DFE" w:rsidP="009338FC">
            <w:pPr>
              <w:spacing w:before="0" w:line="240" w:lineRule="auto"/>
            </w:pPr>
          </w:p>
        </w:tc>
      </w:tr>
      <w:tr w:rsidR="00CB3DFE" w:rsidRPr="00E71A8B" w14:paraId="122A6A2A" w14:textId="77777777" w:rsidTr="009338FC">
        <w:trPr>
          <w:gridAfter w:val="1"/>
          <w:wAfter w:w="47" w:type="dxa"/>
        </w:trPr>
        <w:tc>
          <w:tcPr>
            <w:tcW w:w="3685" w:type="dxa"/>
          </w:tcPr>
          <w:p w14:paraId="5AADB4AE" w14:textId="77777777" w:rsidR="00CB3DFE" w:rsidRPr="005043E4" w:rsidRDefault="00CB3DFE" w:rsidP="00CC5C4F">
            <w:pPr>
              <w:pStyle w:val="Tabulkaodrazky"/>
              <w:numPr>
                <w:ilvl w:val="0"/>
                <w:numId w:val="9"/>
              </w:numPr>
              <w:tabs>
                <w:tab w:val="num" w:pos="227"/>
              </w:tabs>
              <w:ind w:left="227" w:hanging="227"/>
            </w:pPr>
            <w:r w:rsidRPr="00241EF3">
              <w:t>načrtne grafy požadovaných funkcí (zadaných</w:t>
            </w:r>
            <w:r>
              <w:t xml:space="preserve"> </w:t>
            </w:r>
            <w:r w:rsidRPr="00241EF3">
              <w:t>jednoduchým funkčním předpisem)</w:t>
            </w:r>
            <w:r>
              <w:t xml:space="preserve"> a </w:t>
            </w:r>
            <w:r w:rsidRPr="00241EF3">
              <w:t xml:space="preserve">určí jejich vlastnosti </w:t>
            </w:r>
          </w:p>
          <w:p w14:paraId="54F96DF9" w14:textId="77777777" w:rsidR="00CB3DFE" w:rsidRPr="005043E4" w:rsidRDefault="00CB3DFE" w:rsidP="00CC5C4F">
            <w:pPr>
              <w:pStyle w:val="Tabulkaodrazky"/>
              <w:numPr>
                <w:ilvl w:val="0"/>
                <w:numId w:val="9"/>
              </w:numPr>
              <w:tabs>
                <w:tab w:val="num" w:pos="227"/>
              </w:tabs>
              <w:ind w:left="227" w:hanging="227"/>
            </w:pPr>
            <w:r w:rsidRPr="00241EF3">
              <w:t>využívá poznatky</w:t>
            </w:r>
            <w:r>
              <w:t xml:space="preserve"> o </w:t>
            </w:r>
            <w:r w:rsidRPr="00241EF3">
              <w:t>funkcích pro modelování</w:t>
            </w:r>
            <w:r>
              <w:t xml:space="preserve"> </w:t>
            </w:r>
            <w:r w:rsidRPr="00241EF3">
              <w:t>reálných dějů</w:t>
            </w:r>
          </w:p>
          <w:p w14:paraId="7FFCBF79" w14:textId="77777777" w:rsidR="00CB3DFE" w:rsidRPr="005043E4" w:rsidRDefault="00CB3DFE" w:rsidP="00CC5C4F">
            <w:pPr>
              <w:pStyle w:val="Tabulkaodrazky"/>
              <w:numPr>
                <w:ilvl w:val="0"/>
                <w:numId w:val="9"/>
              </w:numPr>
              <w:tabs>
                <w:tab w:val="num" w:pos="227"/>
              </w:tabs>
              <w:ind w:left="227" w:hanging="227"/>
            </w:pPr>
            <w:r w:rsidRPr="00241EF3">
              <w:t>řeší aplikační úlohy</w:t>
            </w:r>
            <w:r>
              <w:t xml:space="preserve"> s </w:t>
            </w:r>
            <w:r w:rsidRPr="00241EF3">
              <w:t>využitím poznatků</w:t>
            </w:r>
            <w:r>
              <w:t xml:space="preserve"> o funkcích</w:t>
            </w:r>
          </w:p>
          <w:p w14:paraId="1E4A72E1" w14:textId="77777777" w:rsidR="00CB3DFE" w:rsidRPr="00E71A8B" w:rsidRDefault="00CB3DFE" w:rsidP="00CC5C4F">
            <w:pPr>
              <w:pStyle w:val="Tabulkaodrazky"/>
              <w:numPr>
                <w:ilvl w:val="0"/>
                <w:numId w:val="9"/>
              </w:numPr>
              <w:tabs>
                <w:tab w:val="num" w:pos="227"/>
              </w:tabs>
              <w:ind w:left="227" w:hanging="227"/>
            </w:pPr>
            <w:r w:rsidRPr="00241EF3">
              <w:t>aplikuje vztahy mezi hodnotami exponenciálních</w:t>
            </w:r>
            <w:r>
              <w:t xml:space="preserve"> a </w:t>
            </w:r>
            <w:r w:rsidRPr="00241EF3">
              <w:t>logaritmických funkcí</w:t>
            </w:r>
          </w:p>
        </w:tc>
        <w:tc>
          <w:tcPr>
            <w:tcW w:w="3071" w:type="dxa"/>
          </w:tcPr>
          <w:p w14:paraId="2925E733" w14:textId="77777777" w:rsidR="00CB3DFE" w:rsidRPr="00241EF3" w:rsidRDefault="00CB3DFE" w:rsidP="009338FC">
            <w:pPr>
              <w:pStyle w:val="Tabulkatucne"/>
            </w:pPr>
            <w:r w:rsidRPr="00241EF3">
              <w:t>F</w:t>
            </w:r>
            <w:r>
              <w:t>unkce - prohloubení učiva</w:t>
            </w:r>
          </w:p>
          <w:p w14:paraId="2E23519E"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definiční obor funkce, obor hodnot funkce, graf funkce, vlastnosti funkcí</w:t>
            </w:r>
          </w:p>
          <w:p w14:paraId="1BFED5D2" w14:textId="77777777" w:rsidR="00CB3DFE" w:rsidRPr="00E71A8B" w:rsidRDefault="00CB3DFE" w:rsidP="00CC5C4F">
            <w:pPr>
              <w:pStyle w:val="TabulkatextChar"/>
              <w:numPr>
                <w:ilvl w:val="0"/>
                <w:numId w:val="8"/>
              </w:numPr>
              <w:tabs>
                <w:tab w:val="clear" w:pos="567"/>
                <w:tab w:val="num" w:pos="284"/>
              </w:tabs>
              <w:ind w:left="284"/>
            </w:pPr>
            <w:r w:rsidRPr="00DD59E2">
              <w:rPr>
                <w:rFonts w:ascii="Segoe UI Light" w:hAnsi="Segoe UI Light"/>
              </w:rPr>
              <w:t>lineární funkce, kvadratická funkce, funkce</w:t>
            </w:r>
            <w:r>
              <w:rPr>
                <w:rFonts w:ascii="Segoe UI Light" w:hAnsi="Segoe UI Light"/>
              </w:rPr>
              <w:t xml:space="preserve"> s </w:t>
            </w:r>
            <w:r w:rsidRPr="00DD59E2">
              <w:rPr>
                <w:rFonts w:ascii="Segoe UI Light" w:hAnsi="Segoe UI Light"/>
              </w:rPr>
              <w:t>absolutní hodnotou, lineární lomená funkce, mocninné funkce, funkce druhá odmocnina, exponenciální funkce, logaritmické funkce</w:t>
            </w:r>
          </w:p>
        </w:tc>
        <w:tc>
          <w:tcPr>
            <w:tcW w:w="2835" w:type="dxa"/>
            <w:gridSpan w:val="2"/>
          </w:tcPr>
          <w:p w14:paraId="1A5D8E57" w14:textId="77777777" w:rsidR="00CB3DFE" w:rsidRPr="00E71A8B" w:rsidRDefault="00CB3DFE" w:rsidP="009338FC">
            <w:pPr>
              <w:spacing w:before="0" w:line="240" w:lineRule="auto"/>
            </w:pPr>
          </w:p>
        </w:tc>
      </w:tr>
      <w:tr w:rsidR="00CB3DFE" w:rsidRPr="00E71A8B" w14:paraId="2DE88E65" w14:textId="77777777" w:rsidTr="009338FC">
        <w:trPr>
          <w:gridAfter w:val="1"/>
          <w:wAfter w:w="47" w:type="dxa"/>
        </w:trPr>
        <w:tc>
          <w:tcPr>
            <w:tcW w:w="3685" w:type="dxa"/>
          </w:tcPr>
          <w:p w14:paraId="00377679" w14:textId="77777777" w:rsidR="00CB3DFE" w:rsidRPr="00E71A8B" w:rsidRDefault="00CB3DFE" w:rsidP="009338FC">
            <w:pPr>
              <w:pStyle w:val="Tabulka1"/>
              <w:framePr w:hSpace="0" w:wrap="auto" w:vAnchor="margin" w:hAnchor="text" w:yAlign="inline"/>
              <w:numPr>
                <w:ilvl w:val="0"/>
                <w:numId w:val="0"/>
              </w:numPr>
              <w:ind w:left="360"/>
            </w:pPr>
          </w:p>
          <w:p w14:paraId="6AC8AFAF" w14:textId="77777777" w:rsidR="00CB3DFE" w:rsidRDefault="00CB3DFE" w:rsidP="00CC5C4F">
            <w:pPr>
              <w:pStyle w:val="Tabulkaodrazky"/>
              <w:numPr>
                <w:ilvl w:val="0"/>
                <w:numId w:val="9"/>
              </w:numPr>
              <w:tabs>
                <w:tab w:val="num" w:pos="227"/>
              </w:tabs>
              <w:ind w:left="227" w:hanging="227"/>
            </w:pPr>
            <w:r w:rsidRPr="00241EF3">
              <w:t>efektivně využívá grafů při řešení rovnic</w:t>
            </w:r>
          </w:p>
          <w:p w14:paraId="3008C177" w14:textId="77777777" w:rsidR="00CB3DFE" w:rsidRPr="005043E4" w:rsidRDefault="00CB3DFE" w:rsidP="00CC5C4F">
            <w:pPr>
              <w:pStyle w:val="Tabulkaodrazky"/>
              <w:numPr>
                <w:ilvl w:val="0"/>
                <w:numId w:val="9"/>
              </w:numPr>
              <w:tabs>
                <w:tab w:val="num" w:pos="227"/>
              </w:tabs>
              <w:ind w:left="227" w:hanging="227"/>
            </w:pPr>
            <w:r>
              <w:t>diskutuje řešitelnost rovnic a </w:t>
            </w:r>
            <w:r w:rsidRPr="00241EF3">
              <w:t>nerovnic</w:t>
            </w:r>
          </w:p>
          <w:p w14:paraId="5AF2C1E1" w14:textId="77777777" w:rsidR="00CB3DFE" w:rsidRPr="00E71A8B" w:rsidRDefault="00CB3DFE" w:rsidP="00CC5C4F">
            <w:pPr>
              <w:pStyle w:val="Tabulkaodrazky"/>
              <w:numPr>
                <w:ilvl w:val="0"/>
                <w:numId w:val="9"/>
              </w:numPr>
              <w:tabs>
                <w:tab w:val="num" w:pos="227"/>
              </w:tabs>
              <w:ind w:left="227" w:hanging="227"/>
            </w:pPr>
            <w:r w:rsidRPr="00241EF3">
              <w:t>určí definiční obor daných funkcí</w:t>
            </w:r>
          </w:p>
        </w:tc>
        <w:tc>
          <w:tcPr>
            <w:tcW w:w="3071" w:type="dxa"/>
          </w:tcPr>
          <w:p w14:paraId="2E04B1CD" w14:textId="77777777" w:rsidR="00CB3DFE" w:rsidRPr="00241EF3" w:rsidRDefault="00CB3DFE" w:rsidP="009338FC">
            <w:pPr>
              <w:pStyle w:val="Tabulkatucne"/>
            </w:pPr>
            <w:r w:rsidRPr="00241EF3">
              <w:t>L</w:t>
            </w:r>
            <w:r>
              <w:t>ogaritmické a exponenciální rovnice - prohloubení učiva</w:t>
            </w:r>
          </w:p>
          <w:p w14:paraId="0525CFE1"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ex</w:t>
            </w:r>
            <w:r>
              <w:rPr>
                <w:rFonts w:ascii="Segoe UI Light" w:hAnsi="Segoe UI Light"/>
              </w:rPr>
              <w:t>ponenciální rovnice a </w:t>
            </w:r>
            <w:r w:rsidRPr="00DD59E2">
              <w:rPr>
                <w:rFonts w:ascii="Segoe UI Light" w:hAnsi="Segoe UI Light"/>
              </w:rPr>
              <w:t>nerovnice</w:t>
            </w:r>
          </w:p>
          <w:p w14:paraId="16A4AC61" w14:textId="77777777" w:rsidR="00CB3DFE" w:rsidRPr="00E71A8B" w:rsidRDefault="00CB3DFE" w:rsidP="00CC5C4F">
            <w:pPr>
              <w:pStyle w:val="TabulkatextChar"/>
              <w:numPr>
                <w:ilvl w:val="0"/>
                <w:numId w:val="8"/>
              </w:numPr>
              <w:tabs>
                <w:tab w:val="clear" w:pos="567"/>
                <w:tab w:val="num" w:pos="284"/>
              </w:tabs>
              <w:ind w:left="284"/>
            </w:pPr>
            <w:r>
              <w:rPr>
                <w:rFonts w:ascii="Segoe UI Light" w:hAnsi="Segoe UI Light"/>
              </w:rPr>
              <w:t>logaritmické rovnice a </w:t>
            </w:r>
            <w:r w:rsidRPr="00DD59E2">
              <w:rPr>
                <w:rFonts w:ascii="Segoe UI Light" w:hAnsi="Segoe UI Light"/>
              </w:rPr>
              <w:t>nerovnice</w:t>
            </w:r>
          </w:p>
        </w:tc>
        <w:tc>
          <w:tcPr>
            <w:tcW w:w="2835" w:type="dxa"/>
            <w:gridSpan w:val="2"/>
          </w:tcPr>
          <w:p w14:paraId="4675BD36" w14:textId="77777777" w:rsidR="00CB3DFE" w:rsidRPr="00E71A8B" w:rsidRDefault="00CB3DFE" w:rsidP="009338FC">
            <w:pPr>
              <w:spacing w:before="0" w:line="240" w:lineRule="auto"/>
            </w:pPr>
          </w:p>
        </w:tc>
      </w:tr>
      <w:tr w:rsidR="00CB3DFE" w:rsidRPr="00E71A8B" w14:paraId="086B87F4" w14:textId="77777777" w:rsidTr="009338FC">
        <w:trPr>
          <w:gridAfter w:val="1"/>
          <w:wAfter w:w="47" w:type="dxa"/>
        </w:trPr>
        <w:tc>
          <w:tcPr>
            <w:tcW w:w="3685" w:type="dxa"/>
          </w:tcPr>
          <w:p w14:paraId="4DAB80FF" w14:textId="77777777" w:rsidR="00CB3DFE" w:rsidRPr="00E71A8B" w:rsidRDefault="00CB3DFE" w:rsidP="009338FC">
            <w:pPr>
              <w:pStyle w:val="Tabulka1"/>
              <w:framePr w:hSpace="0" w:wrap="auto" w:vAnchor="margin" w:hAnchor="text" w:yAlign="inline"/>
              <w:numPr>
                <w:ilvl w:val="0"/>
                <w:numId w:val="0"/>
              </w:numPr>
            </w:pPr>
          </w:p>
          <w:p w14:paraId="47809B57" w14:textId="77777777" w:rsidR="00CB3DFE" w:rsidRPr="005043E4" w:rsidRDefault="00CB3DFE" w:rsidP="00CC5C4F">
            <w:pPr>
              <w:pStyle w:val="Tabulkaodrazky"/>
              <w:numPr>
                <w:ilvl w:val="0"/>
                <w:numId w:val="9"/>
              </w:numPr>
              <w:tabs>
                <w:tab w:val="num" w:pos="227"/>
              </w:tabs>
              <w:ind w:left="227" w:hanging="227"/>
            </w:pPr>
            <w:r w:rsidRPr="009E6E49">
              <w:t>načrtne grafy goniometrických funkcí</w:t>
            </w:r>
          </w:p>
          <w:p w14:paraId="2BD4373E" w14:textId="77777777" w:rsidR="00CB3DFE" w:rsidRPr="005043E4" w:rsidRDefault="00CB3DFE" w:rsidP="00CC5C4F">
            <w:pPr>
              <w:pStyle w:val="Tabulkaodrazky"/>
              <w:numPr>
                <w:ilvl w:val="0"/>
                <w:numId w:val="9"/>
              </w:numPr>
              <w:tabs>
                <w:tab w:val="num" w:pos="227"/>
              </w:tabs>
              <w:ind w:left="227" w:hanging="227"/>
            </w:pPr>
            <w:r w:rsidRPr="009E6E49">
              <w:t>určí podmínky při úpravách výrazů</w:t>
            </w:r>
            <w:r>
              <w:t xml:space="preserve"> s </w:t>
            </w:r>
            <w:r w:rsidRPr="009E6E49">
              <w:t>goniometrickými funkcemi</w:t>
            </w:r>
          </w:p>
          <w:p w14:paraId="075808D0" w14:textId="77777777" w:rsidR="00CB3DFE" w:rsidRPr="001F7E13" w:rsidRDefault="00CB3DFE" w:rsidP="00CC5C4F">
            <w:pPr>
              <w:pStyle w:val="Tabulkaodrazky"/>
              <w:numPr>
                <w:ilvl w:val="0"/>
                <w:numId w:val="9"/>
              </w:numPr>
              <w:tabs>
                <w:tab w:val="num" w:pos="227"/>
              </w:tabs>
              <w:ind w:left="227" w:hanging="227"/>
            </w:pPr>
            <w:r w:rsidRPr="009E6E49">
              <w:lastRenderedPageBreak/>
              <w:t>užívá grafů</w:t>
            </w:r>
            <w:r>
              <w:t xml:space="preserve"> a </w:t>
            </w:r>
            <w:r w:rsidRPr="009E6E49">
              <w:t>jednotkové kružnice při řešení</w:t>
            </w:r>
            <w:r>
              <w:t xml:space="preserve"> </w:t>
            </w:r>
            <w:r w:rsidRPr="009E6E49">
              <w:t>goniometrických rovnic</w:t>
            </w:r>
            <w:r>
              <w:t xml:space="preserve"> a </w:t>
            </w:r>
            <w:r w:rsidRPr="009E6E49">
              <w:t>nerovnic</w:t>
            </w:r>
          </w:p>
          <w:p w14:paraId="5756CB62" w14:textId="77777777" w:rsidR="00CB3DFE" w:rsidRPr="00E71A8B" w:rsidRDefault="00CB3DFE" w:rsidP="009338FC">
            <w:pPr>
              <w:pStyle w:val="Tabulka1"/>
              <w:framePr w:hSpace="0" w:wrap="auto" w:vAnchor="margin" w:hAnchor="text" w:yAlign="inline"/>
              <w:numPr>
                <w:ilvl w:val="0"/>
                <w:numId w:val="0"/>
              </w:numPr>
              <w:ind w:left="720"/>
            </w:pPr>
          </w:p>
        </w:tc>
        <w:tc>
          <w:tcPr>
            <w:tcW w:w="3071" w:type="dxa"/>
          </w:tcPr>
          <w:p w14:paraId="37C554CE" w14:textId="77777777" w:rsidR="00CB3DFE" w:rsidRPr="009E6E49" w:rsidRDefault="00CB3DFE" w:rsidP="009338FC">
            <w:pPr>
              <w:pStyle w:val="Tabulkatucne"/>
            </w:pPr>
            <w:r w:rsidRPr="009E6E49">
              <w:lastRenderedPageBreak/>
              <w:t>G</w:t>
            </w:r>
            <w:r>
              <w:t>oniometrie - prohloubení učiva</w:t>
            </w:r>
          </w:p>
          <w:p w14:paraId="28533363"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funkce sin, cos, tg, cotg</w:t>
            </w:r>
          </w:p>
          <w:p w14:paraId="1AE71A8F"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vlastnosti funkcí</w:t>
            </w:r>
            <w:r>
              <w:rPr>
                <w:rFonts w:ascii="Segoe UI Light" w:hAnsi="Segoe UI Light"/>
              </w:rPr>
              <w:t xml:space="preserve"> </w:t>
            </w:r>
          </w:p>
          <w:p w14:paraId="2EF29F44"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vztahy mezi goniometrickými funkcemi</w:t>
            </w:r>
          </w:p>
          <w:p w14:paraId="2CD4B9D6"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t>úpravy výrazů</w:t>
            </w:r>
          </w:p>
          <w:p w14:paraId="77EA212D" w14:textId="77777777" w:rsidR="00CB3DFE" w:rsidRPr="00DD59E2" w:rsidRDefault="00CB3DFE" w:rsidP="00CC5C4F">
            <w:pPr>
              <w:pStyle w:val="TabulkatextChar"/>
              <w:numPr>
                <w:ilvl w:val="0"/>
                <w:numId w:val="8"/>
              </w:numPr>
              <w:tabs>
                <w:tab w:val="clear" w:pos="567"/>
                <w:tab w:val="num" w:pos="284"/>
              </w:tabs>
              <w:ind w:left="284"/>
              <w:rPr>
                <w:rFonts w:ascii="Segoe UI Light" w:hAnsi="Segoe UI Light"/>
              </w:rPr>
            </w:pPr>
            <w:r w:rsidRPr="00DD59E2">
              <w:rPr>
                <w:rFonts w:ascii="Segoe UI Light" w:hAnsi="Segoe UI Light"/>
              </w:rPr>
              <w:lastRenderedPageBreak/>
              <w:t>goniometrické rovnice</w:t>
            </w:r>
          </w:p>
          <w:p w14:paraId="6C07C4C4" w14:textId="77777777" w:rsidR="00CB3DFE" w:rsidRPr="00E71A8B" w:rsidRDefault="00CB3DFE" w:rsidP="00CC5C4F">
            <w:pPr>
              <w:pStyle w:val="TabulkatextChar"/>
              <w:numPr>
                <w:ilvl w:val="0"/>
                <w:numId w:val="8"/>
              </w:numPr>
              <w:tabs>
                <w:tab w:val="clear" w:pos="567"/>
                <w:tab w:val="num" w:pos="284"/>
              </w:tabs>
              <w:ind w:left="284"/>
            </w:pPr>
            <w:r w:rsidRPr="00DD59E2">
              <w:rPr>
                <w:rFonts w:ascii="Segoe UI Light" w:hAnsi="Segoe UI Light"/>
              </w:rPr>
              <w:t>jednoduché goniometrické nerovnice</w:t>
            </w:r>
          </w:p>
        </w:tc>
        <w:tc>
          <w:tcPr>
            <w:tcW w:w="2835" w:type="dxa"/>
            <w:gridSpan w:val="2"/>
          </w:tcPr>
          <w:p w14:paraId="01147224" w14:textId="77777777" w:rsidR="00CB3DFE" w:rsidRPr="00E71A8B" w:rsidRDefault="00CB3DFE" w:rsidP="009338FC">
            <w:pPr>
              <w:spacing w:before="0" w:line="240" w:lineRule="auto"/>
            </w:pPr>
          </w:p>
        </w:tc>
      </w:tr>
      <w:tr w:rsidR="00CB3DFE" w:rsidRPr="00E71A8B" w14:paraId="7ADD0DA2" w14:textId="77777777" w:rsidTr="009338FC">
        <w:trPr>
          <w:gridAfter w:val="1"/>
          <w:wAfter w:w="47" w:type="dxa"/>
        </w:trPr>
        <w:tc>
          <w:tcPr>
            <w:tcW w:w="3685" w:type="dxa"/>
          </w:tcPr>
          <w:p w14:paraId="0D31951E" w14:textId="77777777" w:rsidR="00CB3DFE" w:rsidRPr="00632AEC" w:rsidRDefault="00CB3DFE" w:rsidP="00CC5C4F">
            <w:pPr>
              <w:pStyle w:val="Tabulkaodrazky"/>
              <w:numPr>
                <w:ilvl w:val="0"/>
                <w:numId w:val="9"/>
              </w:numPr>
              <w:tabs>
                <w:tab w:val="num" w:pos="227"/>
              </w:tabs>
              <w:ind w:left="227" w:hanging="227"/>
            </w:pPr>
            <w:r w:rsidRPr="00632AEC">
              <w:t>aplikuje trigonometrické v</w:t>
            </w:r>
            <w:r w:rsidRPr="002420E3">
              <w:t>ě</w:t>
            </w:r>
            <w:r>
              <w:t>ty k </w:t>
            </w:r>
            <w:r w:rsidRPr="002420E3">
              <w:t>ř</w:t>
            </w:r>
            <w:r w:rsidRPr="00632AEC">
              <w:t>ešení trojúhelník</w:t>
            </w:r>
            <w:r w:rsidRPr="002420E3">
              <w:t>ů</w:t>
            </w:r>
          </w:p>
          <w:p w14:paraId="42325F10" w14:textId="77777777" w:rsidR="00CB3DFE" w:rsidRPr="00632AEC" w:rsidRDefault="00CB3DFE" w:rsidP="00CC5C4F">
            <w:pPr>
              <w:pStyle w:val="Tabulkaodrazky"/>
              <w:numPr>
                <w:ilvl w:val="0"/>
                <w:numId w:val="9"/>
              </w:numPr>
              <w:tabs>
                <w:tab w:val="num" w:pos="227"/>
              </w:tabs>
              <w:ind w:left="227" w:hanging="227"/>
            </w:pPr>
            <w:r w:rsidRPr="00632AEC">
              <w:t>na základ</w:t>
            </w:r>
            <w:r w:rsidRPr="002420E3">
              <w:t xml:space="preserve">ě </w:t>
            </w:r>
            <w:r w:rsidRPr="00632AEC">
              <w:t xml:space="preserve">trigonometrie </w:t>
            </w:r>
            <w:r w:rsidRPr="002420E3">
              <w:t>ř</w:t>
            </w:r>
            <w:r w:rsidRPr="00632AEC">
              <w:t>eší úlohy</w:t>
            </w:r>
            <w:r>
              <w:t xml:space="preserve"> z </w:t>
            </w:r>
            <w:r w:rsidRPr="00632AEC">
              <w:t>reálného života</w:t>
            </w:r>
          </w:p>
          <w:p w14:paraId="2877608B" w14:textId="77777777" w:rsidR="00CB3DFE" w:rsidRPr="00E71A8B" w:rsidRDefault="00CB3DFE" w:rsidP="00CB3DFE">
            <w:pPr>
              <w:pStyle w:val="Tabulka1"/>
              <w:framePr w:hSpace="0" w:wrap="auto" w:vAnchor="margin" w:hAnchor="text" w:yAlign="inline"/>
              <w:numPr>
                <w:ilvl w:val="0"/>
                <w:numId w:val="0"/>
              </w:numPr>
            </w:pPr>
          </w:p>
        </w:tc>
        <w:tc>
          <w:tcPr>
            <w:tcW w:w="3071" w:type="dxa"/>
          </w:tcPr>
          <w:p w14:paraId="2175C760" w14:textId="77777777" w:rsidR="00CB3DFE" w:rsidRPr="009E6E49" w:rsidRDefault="00CB3DFE" w:rsidP="00CB3DFE">
            <w:pPr>
              <w:pStyle w:val="Tabulkatucne"/>
            </w:pPr>
            <w:r w:rsidRPr="009E6E49">
              <w:t>T</w:t>
            </w:r>
            <w:r>
              <w:t>rigonometrie - prohloubení učiva</w:t>
            </w:r>
            <w:r w:rsidRPr="009E6E49">
              <w:t xml:space="preserve"> </w:t>
            </w:r>
          </w:p>
          <w:p w14:paraId="3E6E6A31"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sinová věta, kosinová věta</w:t>
            </w:r>
          </w:p>
          <w:p w14:paraId="06BF7790" w14:textId="2CECBC1C" w:rsidR="00CB3DFE" w:rsidRPr="009E6E49" w:rsidRDefault="00CB3DFE" w:rsidP="00CB3DFE">
            <w:pPr>
              <w:pStyle w:val="Tabulkatext"/>
              <w:ind w:left="272"/>
            </w:pPr>
            <w:r w:rsidRPr="00CB3DFE">
              <w:t>trigonometrie pravoúhlého a obecného trojúhelníku</w:t>
            </w:r>
          </w:p>
        </w:tc>
        <w:tc>
          <w:tcPr>
            <w:tcW w:w="2835" w:type="dxa"/>
            <w:gridSpan w:val="2"/>
          </w:tcPr>
          <w:p w14:paraId="7A5A723A" w14:textId="77777777" w:rsidR="00CB3DFE" w:rsidRPr="00E71A8B" w:rsidRDefault="00CB3DFE" w:rsidP="00CB3DFE">
            <w:pPr>
              <w:spacing w:before="0" w:line="240" w:lineRule="auto"/>
            </w:pPr>
          </w:p>
        </w:tc>
      </w:tr>
      <w:tr w:rsidR="00CB3DFE" w:rsidRPr="00E71A8B" w14:paraId="4CB5DA52" w14:textId="77777777" w:rsidTr="009338FC">
        <w:trPr>
          <w:gridAfter w:val="1"/>
          <w:wAfter w:w="47" w:type="dxa"/>
        </w:trPr>
        <w:tc>
          <w:tcPr>
            <w:tcW w:w="3685" w:type="dxa"/>
          </w:tcPr>
          <w:p w14:paraId="77854D75" w14:textId="77777777" w:rsidR="00CB3DFE" w:rsidRPr="00632AEC" w:rsidRDefault="00CB3DFE" w:rsidP="00CC5C4F">
            <w:pPr>
              <w:pStyle w:val="Tabulkaodrazky"/>
              <w:numPr>
                <w:ilvl w:val="0"/>
                <w:numId w:val="9"/>
              </w:numPr>
              <w:tabs>
                <w:tab w:val="num" w:pos="227"/>
              </w:tabs>
              <w:ind w:left="227" w:hanging="227"/>
            </w:pPr>
            <w:r w:rsidRPr="00632AEC">
              <w:t>využívá ná</w:t>
            </w:r>
            <w:r w:rsidRPr="002420E3">
              <w:t>č</w:t>
            </w:r>
            <w:r w:rsidRPr="00632AEC">
              <w:t>rt p</w:t>
            </w:r>
            <w:r w:rsidRPr="002420E3">
              <w:t>ř</w:t>
            </w:r>
            <w:r w:rsidRPr="00632AEC">
              <w:t xml:space="preserve">i </w:t>
            </w:r>
            <w:r w:rsidRPr="002420E3">
              <w:t>ř</w:t>
            </w:r>
            <w:r w:rsidRPr="00632AEC">
              <w:t>ešení prostorového problému</w:t>
            </w:r>
          </w:p>
          <w:p w14:paraId="4FF98142" w14:textId="77777777" w:rsidR="00CB3DFE" w:rsidRPr="00632AEC" w:rsidRDefault="00CB3DFE" w:rsidP="00CC5C4F">
            <w:pPr>
              <w:pStyle w:val="Tabulkaodrazky"/>
              <w:numPr>
                <w:ilvl w:val="0"/>
                <w:numId w:val="9"/>
              </w:numPr>
              <w:tabs>
                <w:tab w:val="num" w:pos="227"/>
              </w:tabs>
              <w:ind w:left="227" w:hanging="227"/>
            </w:pPr>
            <w:r w:rsidRPr="00632AEC">
              <w:t>ur</w:t>
            </w:r>
            <w:r w:rsidRPr="002420E3">
              <w:t>č</w:t>
            </w:r>
            <w:r w:rsidRPr="00632AEC">
              <w:t>uje vzájemnou polohu útvar</w:t>
            </w:r>
            <w:r w:rsidRPr="002420E3">
              <w:t>ů</w:t>
            </w:r>
            <w:r w:rsidRPr="00632AEC">
              <w:t>, vzdálenosti</w:t>
            </w:r>
            <w:r>
              <w:t xml:space="preserve"> a </w:t>
            </w:r>
            <w:r w:rsidRPr="00632AEC">
              <w:t>odchylky</w:t>
            </w:r>
          </w:p>
          <w:p w14:paraId="31E08F47" w14:textId="77777777" w:rsidR="00CB3DFE" w:rsidRPr="00632AEC" w:rsidRDefault="00CB3DFE" w:rsidP="00CC5C4F">
            <w:pPr>
              <w:pStyle w:val="Tabulkaodrazky"/>
              <w:numPr>
                <w:ilvl w:val="0"/>
                <w:numId w:val="9"/>
              </w:numPr>
              <w:tabs>
                <w:tab w:val="num" w:pos="227"/>
              </w:tabs>
              <w:ind w:left="227" w:hanging="227"/>
            </w:pPr>
            <w:r w:rsidRPr="00632AEC">
              <w:t>zobrazuje ve volné rovnob</w:t>
            </w:r>
            <w:r w:rsidRPr="002420E3">
              <w:t>ě</w:t>
            </w:r>
            <w:r w:rsidRPr="00632AEC">
              <w:t>žné projekci</w:t>
            </w:r>
            <w:r>
              <w:t xml:space="preserve"> a </w:t>
            </w:r>
            <w:r w:rsidRPr="00632AEC">
              <w:t>jehlan, sestrojí</w:t>
            </w:r>
            <w:r>
              <w:t xml:space="preserve"> a </w:t>
            </w:r>
            <w:r w:rsidRPr="00632AEC">
              <w:t>zobrazí rovinný řez těchto těles nebo jejich průnik</w:t>
            </w:r>
            <w:r>
              <w:t xml:space="preserve"> s </w:t>
            </w:r>
            <w:r w:rsidRPr="00632AEC">
              <w:t>přímkou</w:t>
            </w:r>
          </w:p>
          <w:p w14:paraId="1D59044A" w14:textId="0EE56984" w:rsidR="00CB3DFE" w:rsidRPr="00632AEC" w:rsidRDefault="00CB3DFE" w:rsidP="00CC5C4F">
            <w:pPr>
              <w:pStyle w:val="Tabulkaodrazky"/>
              <w:numPr>
                <w:ilvl w:val="0"/>
                <w:numId w:val="9"/>
              </w:numPr>
              <w:tabs>
                <w:tab w:val="num" w:pos="227"/>
              </w:tabs>
              <w:ind w:left="227" w:hanging="227"/>
            </w:pPr>
            <w:r w:rsidRPr="002420E3">
              <w:t>ř</w:t>
            </w:r>
            <w:r w:rsidRPr="00632AEC">
              <w:t>eší stereometrické problémy motivované praxí</w:t>
            </w:r>
            <w:r>
              <w:t>,</w:t>
            </w:r>
            <w:r w:rsidRPr="00632AEC">
              <w:t xml:space="preserve"> při kterých ap</w:t>
            </w:r>
            <w:r>
              <w:t>likuje poznatky z planimetrie a </w:t>
            </w:r>
            <w:r w:rsidRPr="00632AEC">
              <w:t>trigonometrie</w:t>
            </w:r>
          </w:p>
        </w:tc>
        <w:tc>
          <w:tcPr>
            <w:tcW w:w="3071" w:type="dxa"/>
          </w:tcPr>
          <w:p w14:paraId="120DB4D0" w14:textId="77777777" w:rsidR="00CB3DFE" w:rsidRPr="00D132D3" w:rsidRDefault="00CB3DFE" w:rsidP="00CB3DFE">
            <w:pPr>
              <w:pStyle w:val="Tabulkatucne"/>
            </w:pPr>
            <w:r w:rsidRPr="00D132D3">
              <w:t>S</w:t>
            </w:r>
            <w:r>
              <w:t>tereometrie - prohloubení učiva</w:t>
            </w:r>
          </w:p>
          <w:p w14:paraId="32DE4A75"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polohové vlast</w:t>
            </w:r>
            <w:r>
              <w:rPr>
                <w:rFonts w:ascii="Segoe UI Light" w:hAnsi="Segoe UI Light"/>
              </w:rPr>
              <w:t>nosti (vzájemná poloha přímek a </w:t>
            </w:r>
            <w:r w:rsidRPr="002420E3">
              <w:rPr>
                <w:rFonts w:ascii="Segoe UI Light" w:hAnsi="Segoe UI Light"/>
              </w:rPr>
              <w:t>rovin)</w:t>
            </w:r>
          </w:p>
          <w:p w14:paraId="14DB3B81"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objemy</w:t>
            </w:r>
            <w:r>
              <w:rPr>
                <w:rFonts w:ascii="Segoe UI Light" w:hAnsi="Segoe UI Light"/>
              </w:rPr>
              <w:t xml:space="preserve"> a </w:t>
            </w:r>
            <w:r w:rsidRPr="002420E3">
              <w:rPr>
                <w:rFonts w:ascii="Segoe UI Light" w:hAnsi="Segoe UI Light"/>
              </w:rPr>
              <w:t>povrchy těles (krychle, kvádr, hranol, válec, kužel, komolý kužel, jehlan, komolý jehlan, koule</w:t>
            </w:r>
            <w:r>
              <w:rPr>
                <w:rFonts w:ascii="Segoe UI Light" w:hAnsi="Segoe UI Light"/>
              </w:rPr>
              <w:t xml:space="preserve"> a </w:t>
            </w:r>
            <w:r w:rsidRPr="002420E3">
              <w:rPr>
                <w:rFonts w:ascii="Segoe UI Light" w:hAnsi="Segoe UI Light"/>
              </w:rPr>
              <w:t>její části)</w:t>
            </w:r>
          </w:p>
          <w:p w14:paraId="7B063C42" w14:textId="77777777" w:rsidR="00CB3DFE" w:rsidRPr="009E6E49" w:rsidRDefault="00CB3DFE" w:rsidP="00CB3DFE">
            <w:pPr>
              <w:pStyle w:val="Tabulkatucne"/>
            </w:pPr>
          </w:p>
        </w:tc>
        <w:tc>
          <w:tcPr>
            <w:tcW w:w="2835" w:type="dxa"/>
            <w:gridSpan w:val="2"/>
          </w:tcPr>
          <w:p w14:paraId="398684E7" w14:textId="77777777" w:rsidR="00CB3DFE" w:rsidRPr="00E71A8B" w:rsidRDefault="00CB3DFE" w:rsidP="00CB3DFE">
            <w:pPr>
              <w:spacing w:before="0" w:line="240" w:lineRule="auto"/>
            </w:pPr>
          </w:p>
          <w:p w14:paraId="3942A4B7" w14:textId="78A55EDE" w:rsidR="00CB3DFE" w:rsidRPr="00E71A8B" w:rsidRDefault="00CB3DFE" w:rsidP="00CB3DFE">
            <w:pPr>
              <w:spacing w:before="0" w:line="240" w:lineRule="auto"/>
            </w:pPr>
            <w:r w:rsidRPr="00E71A8B">
              <w:t>Deskriptivní geometrie – kosoúhlé promítání</w:t>
            </w:r>
          </w:p>
        </w:tc>
      </w:tr>
      <w:tr w:rsidR="00CB3DFE" w:rsidRPr="00E71A8B" w14:paraId="67A810BA" w14:textId="77777777" w:rsidTr="009338FC">
        <w:trPr>
          <w:gridAfter w:val="1"/>
          <w:wAfter w:w="47" w:type="dxa"/>
        </w:trPr>
        <w:tc>
          <w:tcPr>
            <w:tcW w:w="3685" w:type="dxa"/>
          </w:tcPr>
          <w:p w14:paraId="3596976C" w14:textId="77777777" w:rsidR="00CB3DFE" w:rsidRPr="00B423D8" w:rsidRDefault="00CB3DFE" w:rsidP="00CC5C4F">
            <w:pPr>
              <w:pStyle w:val="Tabulkaodrazky"/>
              <w:numPr>
                <w:ilvl w:val="0"/>
                <w:numId w:val="9"/>
              </w:numPr>
              <w:tabs>
                <w:tab w:val="num" w:pos="227"/>
              </w:tabs>
              <w:ind w:left="227" w:hanging="227"/>
            </w:pPr>
            <w:r w:rsidRPr="00B423D8">
              <w:t>vysvětlí pojem vektor</w:t>
            </w:r>
            <w:r>
              <w:t xml:space="preserve"> a </w:t>
            </w:r>
            <w:r w:rsidRPr="00B423D8">
              <w:t>ovládá základní operace</w:t>
            </w:r>
            <w:r>
              <w:t xml:space="preserve"> s </w:t>
            </w:r>
            <w:r w:rsidRPr="00B423D8">
              <w:t>vektory</w:t>
            </w:r>
          </w:p>
          <w:p w14:paraId="6D3BDAA1" w14:textId="77777777" w:rsidR="00CB3DFE" w:rsidRPr="00B423D8" w:rsidRDefault="00CB3DFE" w:rsidP="00CC5C4F">
            <w:pPr>
              <w:pStyle w:val="Tabulkaodrazky"/>
              <w:numPr>
                <w:ilvl w:val="0"/>
                <w:numId w:val="9"/>
              </w:numPr>
              <w:tabs>
                <w:tab w:val="num" w:pos="227"/>
              </w:tabs>
              <w:ind w:left="227" w:hanging="227"/>
            </w:pPr>
            <w:r w:rsidRPr="00B423D8">
              <w:t>využívá skalární</w:t>
            </w:r>
            <w:r>
              <w:t xml:space="preserve"> a </w:t>
            </w:r>
            <w:r w:rsidRPr="00B423D8">
              <w:t>vektorový součin vektorů</w:t>
            </w:r>
          </w:p>
          <w:p w14:paraId="1F7B5645" w14:textId="77777777" w:rsidR="00CB3DFE" w:rsidRPr="00632AEC" w:rsidRDefault="00CB3DFE" w:rsidP="00CB3DFE">
            <w:pPr>
              <w:pStyle w:val="Tabulkaodrazky"/>
            </w:pPr>
          </w:p>
        </w:tc>
        <w:tc>
          <w:tcPr>
            <w:tcW w:w="3071" w:type="dxa"/>
          </w:tcPr>
          <w:p w14:paraId="2C3F4EDF" w14:textId="77777777" w:rsidR="00CB3DFE" w:rsidRDefault="00CB3DFE" w:rsidP="00CB3DFE">
            <w:pPr>
              <w:pStyle w:val="Tabulkatucne"/>
            </w:pPr>
            <w:r>
              <w:t xml:space="preserve">Vektory - </w:t>
            </w:r>
            <w:r w:rsidRPr="002420E3">
              <w:t>prohloubení</w:t>
            </w:r>
            <w:r>
              <w:t xml:space="preserve"> učiva</w:t>
            </w:r>
          </w:p>
          <w:p w14:paraId="13C18892"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orientovaná úsečka, vektor</w:t>
            </w:r>
          </w:p>
          <w:p w14:paraId="02A10E6D"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lineární kombinace vektorů</w:t>
            </w:r>
          </w:p>
          <w:p w14:paraId="77B326B7"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skalární, vektorový a </w:t>
            </w:r>
            <w:r w:rsidRPr="002420E3">
              <w:rPr>
                <w:rFonts w:ascii="Segoe UI Light" w:hAnsi="Segoe UI Light"/>
              </w:rPr>
              <w:t>smíšený součin vektorů</w:t>
            </w:r>
          </w:p>
          <w:p w14:paraId="59A945FE" w14:textId="2EE12063" w:rsidR="00CB3DFE" w:rsidRPr="00D132D3" w:rsidRDefault="00CB3DFE" w:rsidP="00CB3DFE">
            <w:pPr>
              <w:pStyle w:val="Tabulkatext"/>
              <w:ind w:left="272"/>
            </w:pPr>
            <w:r w:rsidRPr="00CB3DFE">
              <w:t>odchylka vektorů</w:t>
            </w:r>
          </w:p>
        </w:tc>
        <w:tc>
          <w:tcPr>
            <w:tcW w:w="2835" w:type="dxa"/>
            <w:gridSpan w:val="2"/>
          </w:tcPr>
          <w:p w14:paraId="4DEF1291" w14:textId="77777777" w:rsidR="00CB3DFE" w:rsidRPr="00E71A8B" w:rsidRDefault="00CB3DFE" w:rsidP="00CB3DFE">
            <w:pPr>
              <w:spacing w:before="0" w:line="240" w:lineRule="auto"/>
            </w:pPr>
          </w:p>
        </w:tc>
      </w:tr>
      <w:tr w:rsidR="00CB3DFE" w:rsidRPr="00E71A8B" w14:paraId="2E14B04A" w14:textId="77777777" w:rsidTr="009338FC">
        <w:trPr>
          <w:gridAfter w:val="1"/>
          <w:wAfter w:w="47" w:type="dxa"/>
        </w:trPr>
        <w:tc>
          <w:tcPr>
            <w:tcW w:w="3685" w:type="dxa"/>
          </w:tcPr>
          <w:p w14:paraId="6ABBDF39" w14:textId="77777777" w:rsidR="00CB3DFE" w:rsidRPr="00B423D8" w:rsidRDefault="00CB3DFE" w:rsidP="00CC5C4F">
            <w:pPr>
              <w:pStyle w:val="Tabulkaodrazky"/>
              <w:numPr>
                <w:ilvl w:val="0"/>
                <w:numId w:val="9"/>
              </w:numPr>
              <w:tabs>
                <w:tab w:val="num" w:pos="227"/>
              </w:tabs>
              <w:ind w:left="227" w:hanging="227"/>
            </w:pPr>
            <w:r w:rsidRPr="00B423D8">
              <w:t>užívá r</w:t>
            </w:r>
            <w:r w:rsidRPr="002420E3">
              <w:t>ů</w:t>
            </w:r>
            <w:r w:rsidRPr="00B423D8">
              <w:t>zné zp</w:t>
            </w:r>
            <w:r w:rsidRPr="002420E3">
              <w:t>ů</w:t>
            </w:r>
            <w:r w:rsidRPr="00B423D8">
              <w:t>soby analytického vyjád</w:t>
            </w:r>
            <w:r w:rsidRPr="002420E3">
              <w:t>ř</w:t>
            </w:r>
            <w:r w:rsidRPr="00B423D8">
              <w:t>ení p</w:t>
            </w:r>
            <w:r w:rsidRPr="002420E3">
              <w:t>ř</w:t>
            </w:r>
            <w:r w:rsidRPr="00B423D8">
              <w:t>ímky</w:t>
            </w:r>
            <w:r>
              <w:t xml:space="preserve"> v </w:t>
            </w:r>
            <w:r w:rsidRPr="00B423D8">
              <w:t>rovin</w:t>
            </w:r>
            <w:r w:rsidRPr="002420E3">
              <w:t xml:space="preserve">ě </w:t>
            </w:r>
          </w:p>
          <w:p w14:paraId="446F6D77" w14:textId="77777777" w:rsidR="00CB3DFE" w:rsidRPr="00B423D8" w:rsidRDefault="00CB3DFE" w:rsidP="00CC5C4F">
            <w:pPr>
              <w:pStyle w:val="Tabulkaodrazky"/>
              <w:numPr>
                <w:ilvl w:val="0"/>
                <w:numId w:val="9"/>
              </w:numPr>
              <w:tabs>
                <w:tab w:val="num" w:pos="227"/>
              </w:tabs>
              <w:ind w:left="227" w:hanging="227"/>
            </w:pPr>
            <w:r w:rsidRPr="002420E3">
              <w:t>ř</w:t>
            </w:r>
            <w:r w:rsidRPr="00B423D8">
              <w:t>eší analyticky polohové</w:t>
            </w:r>
            <w:r>
              <w:t xml:space="preserve"> a </w:t>
            </w:r>
            <w:r w:rsidRPr="00B423D8">
              <w:t>metrické úlohy</w:t>
            </w:r>
            <w:r>
              <w:t xml:space="preserve"> o </w:t>
            </w:r>
            <w:r w:rsidRPr="00B423D8">
              <w:t>lineárních útvarech</w:t>
            </w:r>
            <w:r>
              <w:t xml:space="preserve"> v </w:t>
            </w:r>
            <w:r w:rsidRPr="00B423D8">
              <w:t>rovin</w:t>
            </w:r>
            <w:r w:rsidRPr="002420E3">
              <w:t>ě</w:t>
            </w:r>
          </w:p>
          <w:p w14:paraId="01C74D52" w14:textId="77777777" w:rsidR="00CB3DFE" w:rsidRPr="00B423D8" w:rsidRDefault="00CB3DFE" w:rsidP="00CC5C4F">
            <w:pPr>
              <w:pStyle w:val="Tabulkaodrazky"/>
              <w:numPr>
                <w:ilvl w:val="0"/>
                <w:numId w:val="9"/>
              </w:numPr>
              <w:tabs>
                <w:tab w:val="num" w:pos="227"/>
              </w:tabs>
              <w:ind w:left="227" w:hanging="227"/>
            </w:pPr>
            <w:r w:rsidRPr="00B423D8">
              <w:t>srovnává analytický</w:t>
            </w:r>
            <w:r>
              <w:t xml:space="preserve"> a </w:t>
            </w:r>
            <w:r w:rsidRPr="00B423D8">
              <w:t>planimetrický zp</w:t>
            </w:r>
            <w:r w:rsidRPr="002420E3">
              <w:t>ů</w:t>
            </w:r>
            <w:r w:rsidRPr="00B423D8">
              <w:t xml:space="preserve">sob </w:t>
            </w:r>
            <w:r w:rsidRPr="002420E3">
              <w:t>ř</w:t>
            </w:r>
            <w:r w:rsidRPr="00B423D8">
              <w:t>ešení úloh</w:t>
            </w:r>
          </w:p>
          <w:p w14:paraId="7B7AD493" w14:textId="77777777" w:rsidR="00CB3DFE" w:rsidRPr="00B423D8" w:rsidRDefault="00CB3DFE" w:rsidP="00CB3DFE">
            <w:pPr>
              <w:pStyle w:val="Tabulkaodrazky"/>
              <w:ind w:left="227"/>
            </w:pPr>
          </w:p>
        </w:tc>
        <w:tc>
          <w:tcPr>
            <w:tcW w:w="3071" w:type="dxa"/>
          </w:tcPr>
          <w:p w14:paraId="55EDE328" w14:textId="77777777" w:rsidR="00CB3DFE" w:rsidRPr="0065467D" w:rsidRDefault="00CB3DFE" w:rsidP="00CB3DFE">
            <w:pPr>
              <w:pStyle w:val="Tabulkatucne"/>
              <w:rPr>
                <w:rFonts w:cs="TimesNewRoman"/>
              </w:rPr>
            </w:pPr>
            <w:r w:rsidRPr="0065467D">
              <w:t>A</w:t>
            </w:r>
            <w:r>
              <w:t xml:space="preserve">nalytická </w:t>
            </w:r>
            <w:r w:rsidRPr="002420E3">
              <w:t>geometrie</w:t>
            </w:r>
            <w:r>
              <w:t xml:space="preserve"> v rovině - prohloubení učiva</w:t>
            </w:r>
          </w:p>
          <w:p w14:paraId="2230615C"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přímka</w:t>
            </w:r>
            <w:r>
              <w:rPr>
                <w:rFonts w:ascii="Segoe UI Light" w:hAnsi="Segoe UI Light"/>
              </w:rPr>
              <w:t xml:space="preserve"> v </w:t>
            </w:r>
            <w:r w:rsidRPr="002420E3">
              <w:rPr>
                <w:rFonts w:ascii="Segoe UI Light" w:hAnsi="Segoe UI Light"/>
              </w:rPr>
              <w:t>rovině</w:t>
            </w:r>
          </w:p>
          <w:p w14:paraId="3513B926"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analytické vyjádření přímky</w:t>
            </w:r>
            <w:r>
              <w:rPr>
                <w:rFonts w:ascii="Segoe UI Light" w:hAnsi="Segoe UI Light"/>
              </w:rPr>
              <w:t xml:space="preserve"> v </w:t>
            </w:r>
            <w:r w:rsidRPr="002420E3">
              <w:rPr>
                <w:rFonts w:ascii="Segoe UI Light" w:hAnsi="Segoe UI Light"/>
              </w:rPr>
              <w:t>rovině</w:t>
            </w:r>
          </w:p>
          <w:p w14:paraId="50B2BF85"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vzájemná poloha přímek</w:t>
            </w:r>
          </w:p>
          <w:p w14:paraId="746A2D8D"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odchylky přímek</w:t>
            </w:r>
          </w:p>
          <w:p w14:paraId="323A0E74" w14:textId="28626B11" w:rsidR="00CB3DFE" w:rsidRDefault="00CB3DFE" w:rsidP="00CB3DFE">
            <w:pPr>
              <w:pStyle w:val="Tabulkatext"/>
              <w:ind w:left="272"/>
            </w:pPr>
            <w:r w:rsidRPr="002420E3">
              <w:t>vzdálenost bodu od přímky</w:t>
            </w:r>
            <w:r>
              <w:t xml:space="preserve"> a </w:t>
            </w:r>
            <w:r w:rsidRPr="002420E3">
              <w:t>rovnoběžných přímek</w:t>
            </w:r>
          </w:p>
        </w:tc>
        <w:tc>
          <w:tcPr>
            <w:tcW w:w="2835" w:type="dxa"/>
            <w:gridSpan w:val="2"/>
          </w:tcPr>
          <w:p w14:paraId="78494623" w14:textId="77777777" w:rsidR="00CB3DFE" w:rsidRPr="00E71A8B" w:rsidRDefault="00CB3DFE" w:rsidP="00CB3DFE">
            <w:pPr>
              <w:spacing w:before="0" w:line="240" w:lineRule="auto"/>
            </w:pPr>
          </w:p>
        </w:tc>
      </w:tr>
      <w:tr w:rsidR="00CB3DFE" w:rsidRPr="00E71A8B" w14:paraId="13E7E26C" w14:textId="77777777" w:rsidTr="009338FC">
        <w:trPr>
          <w:gridAfter w:val="1"/>
          <w:wAfter w:w="47" w:type="dxa"/>
        </w:trPr>
        <w:tc>
          <w:tcPr>
            <w:tcW w:w="3685" w:type="dxa"/>
          </w:tcPr>
          <w:p w14:paraId="41E61044" w14:textId="77777777" w:rsidR="00CB3DFE" w:rsidRPr="00B423D8" w:rsidRDefault="00CB3DFE" w:rsidP="00CC5C4F">
            <w:pPr>
              <w:pStyle w:val="Tabulkaodrazky"/>
              <w:numPr>
                <w:ilvl w:val="0"/>
                <w:numId w:val="9"/>
              </w:numPr>
              <w:tabs>
                <w:tab w:val="num" w:pos="227"/>
              </w:tabs>
              <w:ind w:left="227" w:hanging="227"/>
            </w:pPr>
            <w:r w:rsidRPr="002420E3">
              <w:t>po</w:t>
            </w:r>
            <w:r w:rsidRPr="00B423D8">
              <w:t>užívá parametrické vyjádření přímky</w:t>
            </w:r>
            <w:r>
              <w:t xml:space="preserve"> v </w:t>
            </w:r>
            <w:r w:rsidRPr="00B423D8">
              <w:t>prostoru</w:t>
            </w:r>
          </w:p>
          <w:p w14:paraId="320AE209" w14:textId="77777777" w:rsidR="00CB3DFE" w:rsidRPr="00B423D8" w:rsidRDefault="00CB3DFE" w:rsidP="00CC5C4F">
            <w:pPr>
              <w:pStyle w:val="Tabulkaodrazky"/>
              <w:numPr>
                <w:ilvl w:val="0"/>
                <w:numId w:val="9"/>
              </w:numPr>
              <w:tabs>
                <w:tab w:val="num" w:pos="227"/>
              </w:tabs>
              <w:ind w:left="227" w:hanging="227"/>
            </w:pPr>
            <w:r w:rsidRPr="002420E3">
              <w:t>ř</w:t>
            </w:r>
            <w:r>
              <w:t>eší polohové a metrické úlohy o </w:t>
            </w:r>
            <w:r w:rsidRPr="00B423D8">
              <w:t>lineárních útvarech</w:t>
            </w:r>
            <w:r>
              <w:t xml:space="preserve"> v </w:t>
            </w:r>
            <w:r w:rsidRPr="00B423D8">
              <w:t>prostoru</w:t>
            </w:r>
          </w:p>
          <w:p w14:paraId="668E4B3C" w14:textId="77777777" w:rsidR="00CB3DFE" w:rsidRPr="00B423D8" w:rsidRDefault="00CB3DFE" w:rsidP="00CC5C4F">
            <w:pPr>
              <w:pStyle w:val="Tabulkaodrazky"/>
              <w:numPr>
                <w:ilvl w:val="0"/>
                <w:numId w:val="9"/>
              </w:numPr>
              <w:tabs>
                <w:tab w:val="num" w:pos="227"/>
              </w:tabs>
              <w:ind w:left="227" w:hanging="227"/>
            </w:pPr>
            <w:r w:rsidRPr="00B423D8">
              <w:t>rozlišuje analytické vyjádření útvaru od zadání funkce vzorcem</w:t>
            </w:r>
          </w:p>
          <w:p w14:paraId="2BE84673" w14:textId="77777777" w:rsidR="00CB3DFE" w:rsidRPr="00B423D8" w:rsidRDefault="00CB3DFE" w:rsidP="00CB3DFE">
            <w:pPr>
              <w:pStyle w:val="Tabulkaodrazky"/>
              <w:ind w:left="227"/>
            </w:pPr>
          </w:p>
        </w:tc>
        <w:tc>
          <w:tcPr>
            <w:tcW w:w="3071" w:type="dxa"/>
          </w:tcPr>
          <w:p w14:paraId="7BE92013" w14:textId="77777777" w:rsidR="00CB3DFE" w:rsidRPr="0065467D" w:rsidRDefault="00CB3DFE" w:rsidP="00CB3DFE">
            <w:pPr>
              <w:pStyle w:val="Tabulkatucne"/>
              <w:rPr>
                <w:rFonts w:cs="TimesNewRoman"/>
              </w:rPr>
            </w:pPr>
            <w:r w:rsidRPr="0065467D">
              <w:t>A</w:t>
            </w:r>
            <w:r>
              <w:t xml:space="preserve">nalytická geometrie v prostoru - </w:t>
            </w:r>
            <w:r w:rsidRPr="002420E3">
              <w:t>prohloubení</w:t>
            </w:r>
            <w:r>
              <w:t xml:space="preserve"> učiva</w:t>
            </w:r>
          </w:p>
          <w:p w14:paraId="39806C98"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přímka</w:t>
            </w:r>
            <w:r>
              <w:rPr>
                <w:rFonts w:ascii="Segoe UI Light" w:hAnsi="Segoe UI Light"/>
              </w:rPr>
              <w:t xml:space="preserve"> v </w:t>
            </w:r>
            <w:r w:rsidRPr="002420E3">
              <w:rPr>
                <w:rFonts w:ascii="Segoe UI Light" w:hAnsi="Segoe UI Light"/>
              </w:rPr>
              <w:t>prostoru</w:t>
            </w:r>
          </w:p>
          <w:p w14:paraId="0ED2C815"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vzájemná poloha přímek</w:t>
            </w:r>
          </w:p>
          <w:p w14:paraId="47527E55"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analytické vyjádření roviny</w:t>
            </w:r>
          </w:p>
          <w:p w14:paraId="42C55F44"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vzájemná poloha rovin</w:t>
            </w:r>
          </w:p>
          <w:p w14:paraId="28E48C1F"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odchylka přímek</w:t>
            </w:r>
            <w:r>
              <w:rPr>
                <w:rFonts w:ascii="Segoe UI Light" w:hAnsi="Segoe UI Light"/>
              </w:rPr>
              <w:t xml:space="preserve"> a </w:t>
            </w:r>
            <w:r w:rsidRPr="002420E3">
              <w:rPr>
                <w:rFonts w:ascii="Segoe UI Light" w:hAnsi="Segoe UI Light"/>
              </w:rPr>
              <w:t>rovin</w:t>
            </w:r>
          </w:p>
          <w:p w14:paraId="08E372D6" w14:textId="62E041A0" w:rsidR="00CB3DFE" w:rsidRPr="0065467D" w:rsidRDefault="00CB3DFE" w:rsidP="00CB3DFE">
            <w:pPr>
              <w:pStyle w:val="Tabulkatext"/>
              <w:ind w:left="272"/>
            </w:pPr>
            <w:r w:rsidRPr="00CB3DFE">
              <w:t>vzdálenosti v prostoru</w:t>
            </w:r>
          </w:p>
        </w:tc>
        <w:tc>
          <w:tcPr>
            <w:tcW w:w="2835" w:type="dxa"/>
            <w:gridSpan w:val="2"/>
          </w:tcPr>
          <w:p w14:paraId="18B9330B" w14:textId="77777777" w:rsidR="00CB3DFE" w:rsidRPr="00E71A8B" w:rsidRDefault="00CB3DFE" w:rsidP="00CB3DFE">
            <w:pPr>
              <w:spacing w:before="0" w:line="240" w:lineRule="auto"/>
            </w:pPr>
          </w:p>
        </w:tc>
      </w:tr>
      <w:tr w:rsidR="00CB3DFE" w:rsidRPr="00E71A8B" w14:paraId="26E96C93" w14:textId="77777777" w:rsidTr="009338FC">
        <w:trPr>
          <w:gridAfter w:val="1"/>
          <w:wAfter w:w="47" w:type="dxa"/>
        </w:trPr>
        <w:tc>
          <w:tcPr>
            <w:tcW w:w="3685" w:type="dxa"/>
          </w:tcPr>
          <w:p w14:paraId="63F71CB7" w14:textId="77777777" w:rsidR="00CB3DFE" w:rsidRPr="00B423D8" w:rsidRDefault="00CB3DFE" w:rsidP="00CC5C4F">
            <w:pPr>
              <w:pStyle w:val="Tabulkaodrazky"/>
              <w:numPr>
                <w:ilvl w:val="0"/>
                <w:numId w:val="9"/>
              </w:numPr>
              <w:tabs>
                <w:tab w:val="num" w:pos="227"/>
              </w:tabs>
              <w:ind w:left="227" w:hanging="227"/>
            </w:pPr>
            <w:r w:rsidRPr="00B423D8">
              <w:lastRenderedPageBreak/>
              <w:t>využívá charakteristické vlastnosti kuželose</w:t>
            </w:r>
            <w:r w:rsidRPr="002420E3">
              <w:t>č</w:t>
            </w:r>
            <w:r w:rsidRPr="00B423D8">
              <w:t>ek</w:t>
            </w:r>
            <w:r>
              <w:t xml:space="preserve"> k </w:t>
            </w:r>
            <w:r w:rsidRPr="00B423D8">
              <w:t>ur</w:t>
            </w:r>
            <w:r w:rsidRPr="002420E3">
              <w:t>č</w:t>
            </w:r>
            <w:r w:rsidRPr="00B423D8">
              <w:t>ení analytického vyjád</w:t>
            </w:r>
            <w:r w:rsidRPr="002420E3">
              <w:t>ř</w:t>
            </w:r>
            <w:r w:rsidRPr="00B423D8">
              <w:t>ení</w:t>
            </w:r>
          </w:p>
          <w:p w14:paraId="30C81B78" w14:textId="1A15861A" w:rsidR="00CB3DFE" w:rsidRPr="002420E3" w:rsidRDefault="00CB3DFE" w:rsidP="00CC5C4F">
            <w:pPr>
              <w:pStyle w:val="Tabulkaodrazky"/>
              <w:numPr>
                <w:ilvl w:val="0"/>
                <w:numId w:val="9"/>
              </w:numPr>
              <w:tabs>
                <w:tab w:val="num" w:pos="227"/>
              </w:tabs>
              <w:ind w:left="227" w:hanging="227"/>
            </w:pPr>
            <w:r w:rsidRPr="00B423D8">
              <w:t>řeší analyticky úlohy na vzájemnou polohu přímky</w:t>
            </w:r>
            <w:r>
              <w:t xml:space="preserve"> a </w:t>
            </w:r>
            <w:r w:rsidRPr="00B423D8">
              <w:t>kuželosečky</w:t>
            </w:r>
          </w:p>
        </w:tc>
        <w:tc>
          <w:tcPr>
            <w:tcW w:w="3071" w:type="dxa"/>
          </w:tcPr>
          <w:p w14:paraId="46C66352" w14:textId="77777777" w:rsidR="00CB3DFE" w:rsidRDefault="00CB3DFE" w:rsidP="00CB3DFE">
            <w:pPr>
              <w:pStyle w:val="Tabulkatucne"/>
            </w:pPr>
            <w:r>
              <w:t>Kuželosečky - prohloubení učiva</w:t>
            </w:r>
          </w:p>
          <w:p w14:paraId="43DD0C64"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 xml:space="preserve">definice kuželoseček </w:t>
            </w:r>
          </w:p>
          <w:p w14:paraId="12313CBC"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rovnice kuželoseček</w:t>
            </w:r>
          </w:p>
          <w:p w14:paraId="07D287F7" w14:textId="05F3BB10" w:rsidR="00CB3DFE" w:rsidRPr="0065467D" w:rsidRDefault="00CB3DFE" w:rsidP="00CB3DFE">
            <w:pPr>
              <w:pStyle w:val="Tabulkatext"/>
              <w:ind w:left="272"/>
            </w:pPr>
            <w:r w:rsidRPr="00CB3DFE">
              <w:t>vzájemná poloha přímky a kuželosečky</w:t>
            </w:r>
          </w:p>
        </w:tc>
        <w:tc>
          <w:tcPr>
            <w:tcW w:w="2835" w:type="dxa"/>
            <w:gridSpan w:val="2"/>
          </w:tcPr>
          <w:p w14:paraId="32B6B924" w14:textId="77777777" w:rsidR="00CB3DFE" w:rsidRPr="00E71A8B" w:rsidRDefault="00CB3DFE" w:rsidP="00CB3DFE">
            <w:pPr>
              <w:spacing w:before="0" w:line="240" w:lineRule="auto"/>
            </w:pPr>
          </w:p>
        </w:tc>
      </w:tr>
      <w:tr w:rsidR="00CB3DFE" w:rsidRPr="00E71A8B" w14:paraId="790E027A" w14:textId="77777777" w:rsidTr="009338FC">
        <w:trPr>
          <w:gridAfter w:val="1"/>
          <w:wAfter w:w="47" w:type="dxa"/>
        </w:trPr>
        <w:tc>
          <w:tcPr>
            <w:tcW w:w="3685" w:type="dxa"/>
          </w:tcPr>
          <w:p w14:paraId="2981FD5B" w14:textId="77777777" w:rsidR="00CB3DFE" w:rsidRPr="00BB19CA" w:rsidRDefault="00CB3DFE" w:rsidP="00CC5C4F">
            <w:pPr>
              <w:pStyle w:val="Tabulkaodrazky"/>
              <w:numPr>
                <w:ilvl w:val="0"/>
                <w:numId w:val="9"/>
              </w:numPr>
              <w:tabs>
                <w:tab w:val="num" w:pos="227"/>
              </w:tabs>
              <w:ind w:left="227" w:hanging="227"/>
            </w:pPr>
            <w:r w:rsidRPr="00BB19CA">
              <w:t>upravuje výrazy</w:t>
            </w:r>
            <w:r>
              <w:t xml:space="preserve"> s </w:t>
            </w:r>
            <w:r w:rsidRPr="00BB19CA">
              <w:t>komplexními čísly</w:t>
            </w:r>
            <w:r>
              <w:t xml:space="preserve"> a </w:t>
            </w:r>
            <w:r w:rsidRPr="00BB19CA">
              <w:t xml:space="preserve">určí jejich absolutní hodnotu </w:t>
            </w:r>
          </w:p>
          <w:p w14:paraId="7AE1496C" w14:textId="77777777" w:rsidR="00CB3DFE" w:rsidRPr="00BB19CA" w:rsidRDefault="00CB3DFE" w:rsidP="00CC5C4F">
            <w:pPr>
              <w:pStyle w:val="Tabulkaodrazky"/>
              <w:numPr>
                <w:ilvl w:val="0"/>
                <w:numId w:val="9"/>
              </w:numPr>
              <w:tabs>
                <w:tab w:val="num" w:pos="227"/>
              </w:tabs>
              <w:ind w:left="227" w:hanging="227"/>
            </w:pPr>
            <w:r w:rsidRPr="00BB19CA">
              <w:t>převede algebraický tvar komplexního čísla na goniometrický</w:t>
            </w:r>
            <w:r>
              <w:t xml:space="preserve"> a </w:t>
            </w:r>
            <w:r w:rsidRPr="00BB19CA">
              <w:t>naopak</w:t>
            </w:r>
          </w:p>
          <w:p w14:paraId="2FCAAB5F" w14:textId="77777777" w:rsidR="00CB3DFE" w:rsidRPr="00BB19CA" w:rsidRDefault="00CB3DFE" w:rsidP="00CC5C4F">
            <w:pPr>
              <w:pStyle w:val="Tabulkaodrazky"/>
              <w:numPr>
                <w:ilvl w:val="0"/>
                <w:numId w:val="9"/>
              </w:numPr>
              <w:tabs>
                <w:tab w:val="num" w:pos="227"/>
              </w:tabs>
              <w:ind w:left="227" w:hanging="227"/>
            </w:pPr>
            <w:r w:rsidRPr="00BB19CA">
              <w:t xml:space="preserve">určuje mocniny komplexních čísel pomocí </w:t>
            </w:r>
            <w:proofErr w:type="spellStart"/>
            <w:r w:rsidRPr="00BB19CA">
              <w:t>Moivreovy</w:t>
            </w:r>
            <w:proofErr w:type="spellEnd"/>
            <w:r w:rsidRPr="00BB19CA">
              <w:t xml:space="preserve"> věty</w:t>
            </w:r>
            <w:r>
              <w:t xml:space="preserve"> </w:t>
            </w:r>
          </w:p>
          <w:p w14:paraId="0D1D2E29" w14:textId="77777777" w:rsidR="00CB3DFE" w:rsidRPr="00BB19CA" w:rsidRDefault="00CB3DFE" w:rsidP="00CC5C4F">
            <w:pPr>
              <w:pStyle w:val="Tabulkaodrazky"/>
              <w:numPr>
                <w:ilvl w:val="0"/>
                <w:numId w:val="9"/>
              </w:numPr>
              <w:tabs>
                <w:tab w:val="num" w:pos="227"/>
              </w:tabs>
              <w:ind w:left="227" w:hanging="227"/>
            </w:pPr>
            <w:r w:rsidRPr="00BB19CA">
              <w:t>řeší rovnice</w:t>
            </w:r>
            <w:r>
              <w:t xml:space="preserve"> v </w:t>
            </w:r>
            <w:r w:rsidRPr="00BB19CA">
              <w:t>oboru komplexních čísel</w:t>
            </w:r>
          </w:p>
          <w:p w14:paraId="3A4EB47E" w14:textId="77777777" w:rsidR="00CB3DFE" w:rsidRPr="00B423D8" w:rsidRDefault="00CB3DFE" w:rsidP="00CB3DFE">
            <w:pPr>
              <w:pStyle w:val="Tabulkaodrazky"/>
              <w:ind w:left="227"/>
            </w:pPr>
          </w:p>
        </w:tc>
        <w:tc>
          <w:tcPr>
            <w:tcW w:w="3071" w:type="dxa"/>
          </w:tcPr>
          <w:p w14:paraId="33809BC9" w14:textId="77777777" w:rsidR="00CB3DFE" w:rsidRDefault="00CB3DFE" w:rsidP="00CB3DFE">
            <w:pPr>
              <w:pStyle w:val="Tabulkatucne"/>
            </w:pPr>
            <w:r>
              <w:t>Komplexní čísla – prohloubení učiva</w:t>
            </w:r>
          </w:p>
          <w:p w14:paraId="67E52D08"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početní operace</w:t>
            </w:r>
            <w:r>
              <w:rPr>
                <w:rFonts w:ascii="Segoe UI Light" w:hAnsi="Segoe UI Light"/>
              </w:rPr>
              <w:t xml:space="preserve"> s </w:t>
            </w:r>
            <w:r w:rsidRPr="002420E3">
              <w:rPr>
                <w:rFonts w:ascii="Segoe UI Light" w:hAnsi="Segoe UI Light"/>
              </w:rPr>
              <w:t>komplexními čísly</w:t>
            </w:r>
          </w:p>
          <w:p w14:paraId="5DFD82E4"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absolutní hodnota komplexního čísla</w:t>
            </w:r>
          </w:p>
          <w:p w14:paraId="61934FC0"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goniometrický tvar komplexního čísla</w:t>
            </w:r>
          </w:p>
          <w:p w14:paraId="6B675A4E"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proofErr w:type="spellStart"/>
            <w:r w:rsidRPr="002420E3">
              <w:rPr>
                <w:rFonts w:ascii="Segoe UI Light" w:hAnsi="Segoe UI Light"/>
              </w:rPr>
              <w:t>Moivreova</w:t>
            </w:r>
            <w:proofErr w:type="spellEnd"/>
            <w:r w:rsidRPr="002420E3">
              <w:rPr>
                <w:rFonts w:ascii="Segoe UI Light" w:hAnsi="Segoe UI Light"/>
              </w:rPr>
              <w:t xml:space="preserve"> věta</w:t>
            </w:r>
          </w:p>
          <w:p w14:paraId="786F1E1C" w14:textId="77004F34" w:rsidR="00CB3DFE" w:rsidRDefault="00CB3DFE" w:rsidP="00CB3DFE">
            <w:pPr>
              <w:pStyle w:val="Tabulkatext"/>
              <w:ind w:left="272"/>
            </w:pPr>
            <w:r w:rsidRPr="00CB3DFE">
              <w:t>řešení rovnic v C</w:t>
            </w:r>
          </w:p>
        </w:tc>
        <w:tc>
          <w:tcPr>
            <w:tcW w:w="2835" w:type="dxa"/>
            <w:gridSpan w:val="2"/>
          </w:tcPr>
          <w:p w14:paraId="59E31E4B" w14:textId="77777777" w:rsidR="00CB3DFE" w:rsidRPr="00E71A8B" w:rsidRDefault="00CB3DFE" w:rsidP="00CB3DFE">
            <w:pPr>
              <w:spacing w:before="0" w:line="240" w:lineRule="auto"/>
            </w:pPr>
          </w:p>
        </w:tc>
      </w:tr>
      <w:tr w:rsidR="00CB3DFE" w:rsidRPr="00E71A8B" w14:paraId="380F95A1" w14:textId="77777777" w:rsidTr="009338FC">
        <w:trPr>
          <w:gridAfter w:val="1"/>
          <w:wAfter w:w="47" w:type="dxa"/>
        </w:trPr>
        <w:tc>
          <w:tcPr>
            <w:tcW w:w="3685" w:type="dxa"/>
          </w:tcPr>
          <w:p w14:paraId="48EC0273" w14:textId="77777777" w:rsidR="00CB3DFE" w:rsidRPr="004D0A83" w:rsidRDefault="00CB3DFE" w:rsidP="00CC5C4F">
            <w:pPr>
              <w:pStyle w:val="Tabulkaodrazky"/>
              <w:numPr>
                <w:ilvl w:val="0"/>
                <w:numId w:val="9"/>
              </w:numPr>
              <w:tabs>
                <w:tab w:val="num" w:pos="227"/>
              </w:tabs>
              <w:ind w:left="227" w:hanging="227"/>
            </w:pPr>
            <w:r w:rsidRPr="002420E3">
              <w:t>rozliší variace, permutac</w:t>
            </w:r>
            <w:r>
              <w:t>e a </w:t>
            </w:r>
            <w:r w:rsidRPr="002420E3">
              <w:t>kombinace</w:t>
            </w:r>
          </w:p>
          <w:p w14:paraId="2126E220" w14:textId="77777777" w:rsidR="00CB3DFE" w:rsidRDefault="00CB3DFE" w:rsidP="00CC5C4F">
            <w:pPr>
              <w:pStyle w:val="Tabulkaodrazky"/>
              <w:numPr>
                <w:ilvl w:val="0"/>
                <w:numId w:val="9"/>
              </w:numPr>
              <w:tabs>
                <w:tab w:val="num" w:pos="227"/>
              </w:tabs>
              <w:ind w:left="227" w:hanging="227"/>
            </w:pPr>
            <w:r w:rsidRPr="002420E3">
              <w:t>ř</w:t>
            </w:r>
            <w:r>
              <w:t>eší reálné problémy s </w:t>
            </w:r>
            <w:r w:rsidRPr="00D0275C">
              <w:t xml:space="preserve">kombinatorickým </w:t>
            </w:r>
            <w:r>
              <w:t>p</w:t>
            </w:r>
            <w:r w:rsidRPr="00D0275C">
              <w:t>odtextem</w:t>
            </w:r>
          </w:p>
          <w:p w14:paraId="6BBDB220" w14:textId="77777777" w:rsidR="00CB3DFE" w:rsidRPr="00AC19AC" w:rsidRDefault="00CB3DFE" w:rsidP="00CC5C4F">
            <w:pPr>
              <w:pStyle w:val="Tabulkaodrazky"/>
              <w:numPr>
                <w:ilvl w:val="0"/>
                <w:numId w:val="9"/>
              </w:numPr>
              <w:tabs>
                <w:tab w:val="num" w:pos="227"/>
              </w:tabs>
              <w:ind w:left="227" w:hanging="227"/>
            </w:pPr>
            <w:r>
              <w:t>upravuje výrazy s faktoriály a </w:t>
            </w:r>
            <w:r w:rsidRPr="00FC4CC7">
              <w:t>kombina</w:t>
            </w:r>
            <w:r w:rsidRPr="002420E3">
              <w:t>č</w:t>
            </w:r>
            <w:r w:rsidRPr="00FC4CC7">
              <w:t>ními</w:t>
            </w:r>
            <w:r w:rsidRPr="002420E3">
              <w:t xml:space="preserve"> č</w:t>
            </w:r>
            <w:r w:rsidRPr="00FC4CC7">
              <w:t>ísly</w:t>
            </w:r>
          </w:p>
          <w:p w14:paraId="676760EC" w14:textId="77777777" w:rsidR="00CB3DFE" w:rsidRPr="00AC19AC" w:rsidRDefault="00CB3DFE" w:rsidP="00CC5C4F">
            <w:pPr>
              <w:pStyle w:val="Tabulkaodrazky"/>
              <w:numPr>
                <w:ilvl w:val="0"/>
                <w:numId w:val="9"/>
              </w:numPr>
              <w:tabs>
                <w:tab w:val="num" w:pos="227"/>
              </w:tabs>
              <w:ind w:left="227" w:hanging="227"/>
            </w:pPr>
            <w:r w:rsidRPr="00FC4CC7">
              <w:t>používá binomickou větu při řešení úloh</w:t>
            </w:r>
          </w:p>
          <w:p w14:paraId="03FE1BC6" w14:textId="77777777" w:rsidR="00CB3DFE" w:rsidRPr="00AC19AC" w:rsidRDefault="00CB3DFE" w:rsidP="00CC5C4F">
            <w:pPr>
              <w:pStyle w:val="Tabulkaodrazky"/>
              <w:numPr>
                <w:ilvl w:val="0"/>
                <w:numId w:val="9"/>
              </w:numPr>
              <w:tabs>
                <w:tab w:val="num" w:pos="227"/>
              </w:tabs>
              <w:ind w:left="227" w:hanging="227"/>
            </w:pPr>
            <w:r w:rsidRPr="00FC4CC7">
              <w:t>využívá kombinatorické postupy p</w:t>
            </w:r>
            <w:r w:rsidRPr="002420E3">
              <w:t>ř</w:t>
            </w:r>
            <w:r w:rsidRPr="00FC4CC7">
              <w:t>i výpo</w:t>
            </w:r>
            <w:r w:rsidRPr="002420E3">
              <w:t>č</w:t>
            </w:r>
            <w:r>
              <w:t>tu p</w:t>
            </w:r>
            <w:r w:rsidRPr="00FC4CC7">
              <w:t>ravd</w:t>
            </w:r>
            <w:r w:rsidRPr="002420E3">
              <w:t>ě</w:t>
            </w:r>
            <w:r w:rsidRPr="00FC4CC7">
              <w:t>podobnosti</w:t>
            </w:r>
          </w:p>
          <w:p w14:paraId="467C2CD5" w14:textId="77777777" w:rsidR="00CB3DFE" w:rsidRPr="00AC19AC" w:rsidRDefault="00CB3DFE" w:rsidP="00CC5C4F">
            <w:pPr>
              <w:pStyle w:val="Tabulkaodrazky"/>
              <w:numPr>
                <w:ilvl w:val="0"/>
                <w:numId w:val="9"/>
              </w:numPr>
              <w:tabs>
                <w:tab w:val="num" w:pos="227"/>
              </w:tabs>
              <w:ind w:left="227" w:hanging="227"/>
            </w:pPr>
            <w:r w:rsidRPr="00FC4CC7">
              <w:t xml:space="preserve">určí pravděpodobnost náhodného jevu, </w:t>
            </w:r>
            <w:r>
              <w:t>s</w:t>
            </w:r>
            <w:r w:rsidRPr="00FC4CC7">
              <w:t>jednocení nebo průniku jevů</w:t>
            </w:r>
          </w:p>
          <w:p w14:paraId="24D0C02C" w14:textId="77777777" w:rsidR="00CB3DFE" w:rsidRPr="00AC19AC" w:rsidRDefault="00CB3DFE" w:rsidP="00CC5C4F">
            <w:pPr>
              <w:pStyle w:val="Tabulkaodrazky"/>
              <w:numPr>
                <w:ilvl w:val="0"/>
                <w:numId w:val="9"/>
              </w:numPr>
              <w:tabs>
                <w:tab w:val="num" w:pos="227"/>
              </w:tabs>
              <w:ind w:left="227" w:hanging="227"/>
            </w:pPr>
            <w:r w:rsidRPr="00FC4CC7">
              <w:t>vysvětlí pojmy: statistický soubor, rozsah souboru, statistická jednotka, znak, absolutní</w:t>
            </w:r>
            <w:r>
              <w:t xml:space="preserve"> a </w:t>
            </w:r>
            <w:r w:rsidRPr="00FC4CC7">
              <w:t>relativní četnost</w:t>
            </w:r>
          </w:p>
          <w:p w14:paraId="776914D3" w14:textId="77777777" w:rsidR="00CB3DFE" w:rsidRPr="00AC19AC" w:rsidRDefault="00CB3DFE" w:rsidP="00CC5C4F">
            <w:pPr>
              <w:pStyle w:val="Tabulkaodrazky"/>
              <w:numPr>
                <w:ilvl w:val="0"/>
                <w:numId w:val="9"/>
              </w:numPr>
              <w:tabs>
                <w:tab w:val="num" w:pos="227"/>
              </w:tabs>
              <w:ind w:left="227" w:hanging="227"/>
            </w:pPr>
            <w:r w:rsidRPr="00FC4CC7">
              <w:t>čte, vyhodnotí</w:t>
            </w:r>
            <w:r>
              <w:t xml:space="preserve"> a </w:t>
            </w:r>
            <w:r w:rsidRPr="00FC4CC7">
              <w:t>sestaví tabulku, diagramy</w:t>
            </w:r>
            <w:r>
              <w:t xml:space="preserve"> a </w:t>
            </w:r>
            <w:r w:rsidRPr="00FC4CC7">
              <w:t>grafy se statistickými údaji</w:t>
            </w:r>
          </w:p>
          <w:p w14:paraId="1550CF60" w14:textId="77777777" w:rsidR="00CB3DFE" w:rsidRDefault="00CB3DFE" w:rsidP="00CC5C4F">
            <w:pPr>
              <w:pStyle w:val="Tabulkaodrazky"/>
              <w:numPr>
                <w:ilvl w:val="0"/>
                <w:numId w:val="9"/>
              </w:numPr>
              <w:tabs>
                <w:tab w:val="num" w:pos="227"/>
              </w:tabs>
              <w:ind w:left="227" w:hanging="227"/>
            </w:pPr>
            <w:r>
              <w:t>využívá digitální výpočetní nástroje</w:t>
            </w:r>
          </w:p>
          <w:p w14:paraId="3903F441" w14:textId="77777777" w:rsidR="00CB3DFE" w:rsidRPr="00BB19CA" w:rsidRDefault="00CB3DFE" w:rsidP="00CB3DFE">
            <w:pPr>
              <w:pStyle w:val="Tabulkaodrazky"/>
              <w:ind w:left="227"/>
            </w:pPr>
          </w:p>
        </w:tc>
        <w:tc>
          <w:tcPr>
            <w:tcW w:w="3071" w:type="dxa"/>
          </w:tcPr>
          <w:p w14:paraId="58305EEE" w14:textId="77777777" w:rsidR="00CB3DFE" w:rsidRPr="00FC4CC7" w:rsidRDefault="00CB3DFE" w:rsidP="00CB3DFE">
            <w:pPr>
              <w:pStyle w:val="Tabulkatucne"/>
            </w:pPr>
            <w:r w:rsidRPr="00FC4CC7">
              <w:t>K</w:t>
            </w:r>
            <w:r>
              <w:t>ombinatorika, pravděpodobnost a statistika</w:t>
            </w:r>
            <w:r w:rsidRPr="00FC4CC7">
              <w:t xml:space="preserve"> (práce</w:t>
            </w:r>
            <w:r>
              <w:t xml:space="preserve"> s </w:t>
            </w:r>
            <w:r w:rsidRPr="00FC4CC7">
              <w:t>daty)</w:t>
            </w:r>
            <w:r>
              <w:t xml:space="preserve"> - prohloubení učiva</w:t>
            </w:r>
          </w:p>
          <w:p w14:paraId="52B6AE1F"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variace, permutace a </w:t>
            </w:r>
            <w:r w:rsidRPr="002420E3">
              <w:rPr>
                <w:rFonts w:ascii="Segoe UI Light" w:hAnsi="Segoe UI Light"/>
              </w:rPr>
              <w:t>kombinace bez opakování</w:t>
            </w:r>
          </w:p>
          <w:p w14:paraId="4542B70D"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variace, kombinace a </w:t>
            </w:r>
            <w:r w:rsidRPr="002420E3">
              <w:rPr>
                <w:rFonts w:ascii="Segoe UI Light" w:hAnsi="Segoe UI Light"/>
              </w:rPr>
              <w:t>permutace</w:t>
            </w:r>
            <w:r>
              <w:rPr>
                <w:rFonts w:ascii="Segoe UI Light" w:hAnsi="Segoe UI Light"/>
              </w:rPr>
              <w:t xml:space="preserve"> s </w:t>
            </w:r>
            <w:r w:rsidRPr="002420E3">
              <w:rPr>
                <w:rFonts w:ascii="Segoe UI Light" w:hAnsi="Segoe UI Light"/>
              </w:rPr>
              <w:t>opakováním</w:t>
            </w:r>
          </w:p>
          <w:p w14:paraId="2B7534C2"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binomická věta, Pascalů</w:t>
            </w:r>
            <w:r>
              <w:rPr>
                <w:rFonts w:ascii="Segoe UI Light" w:hAnsi="Segoe UI Light"/>
              </w:rPr>
              <w:t>v trojúhelník</w:t>
            </w:r>
          </w:p>
          <w:p w14:paraId="4A75B172"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pravděpodobnost – náhodný jev, četnost jevů, pravděpodobnost náhodného jevu, pravděpodobnost opačného jevu, pravděpodobnost sjednocení dvou náhodných jevů, nezávislé jevy</w:t>
            </w:r>
          </w:p>
          <w:p w14:paraId="20253A62" w14:textId="77777777" w:rsidR="00CB3DFE" w:rsidRPr="002420E3"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420E3">
              <w:rPr>
                <w:rFonts w:ascii="Segoe UI Light" w:hAnsi="Segoe UI Light"/>
              </w:rPr>
              <w:t>práce</w:t>
            </w:r>
            <w:r>
              <w:rPr>
                <w:rFonts w:ascii="Segoe UI Light" w:hAnsi="Segoe UI Light"/>
              </w:rPr>
              <w:t xml:space="preserve"> s </w:t>
            </w:r>
            <w:r w:rsidRPr="002420E3">
              <w:rPr>
                <w:rFonts w:ascii="Segoe UI Light" w:hAnsi="Segoe UI Light"/>
              </w:rPr>
              <w:t>daty – statistická jednotka, soubor</w:t>
            </w:r>
            <w:r>
              <w:rPr>
                <w:rFonts w:ascii="Segoe UI Light" w:hAnsi="Segoe UI Light"/>
              </w:rPr>
              <w:t xml:space="preserve"> a </w:t>
            </w:r>
            <w:r w:rsidRPr="002420E3">
              <w:rPr>
                <w:rFonts w:ascii="Segoe UI Light" w:hAnsi="Segoe UI Light"/>
              </w:rPr>
              <w:t>znak, rozdělení četností</w:t>
            </w:r>
          </w:p>
          <w:p w14:paraId="67BE4078" w14:textId="4F3D7E85" w:rsidR="00CB3DFE" w:rsidRDefault="00CB3DFE" w:rsidP="00CB3DFE">
            <w:pPr>
              <w:pStyle w:val="Tabulkatext"/>
              <w:ind w:left="272"/>
            </w:pPr>
            <w:r w:rsidRPr="00CB3DFE">
              <w:t>statistické charakteristiky, charakteristiky polohy a variabilit</w:t>
            </w:r>
          </w:p>
        </w:tc>
        <w:tc>
          <w:tcPr>
            <w:tcW w:w="2835" w:type="dxa"/>
            <w:gridSpan w:val="2"/>
          </w:tcPr>
          <w:p w14:paraId="08BC3A27" w14:textId="77777777" w:rsidR="00CB3DFE" w:rsidRPr="00E71A8B" w:rsidRDefault="00CB3DFE" w:rsidP="00CB3DFE">
            <w:pPr>
              <w:spacing w:before="0" w:line="240" w:lineRule="auto"/>
            </w:pPr>
          </w:p>
        </w:tc>
      </w:tr>
      <w:tr w:rsidR="00CB3DFE" w:rsidRPr="00E71A8B" w14:paraId="75B21AA7" w14:textId="77777777" w:rsidTr="009338FC">
        <w:trPr>
          <w:gridAfter w:val="1"/>
          <w:wAfter w:w="47" w:type="dxa"/>
        </w:trPr>
        <w:tc>
          <w:tcPr>
            <w:tcW w:w="3685" w:type="dxa"/>
          </w:tcPr>
          <w:p w14:paraId="4CB55F78" w14:textId="77777777" w:rsidR="00CB3DFE" w:rsidRPr="00413C54" w:rsidRDefault="00CB3DFE" w:rsidP="00CC5C4F">
            <w:pPr>
              <w:pStyle w:val="Tabulkaodrazky"/>
              <w:numPr>
                <w:ilvl w:val="0"/>
                <w:numId w:val="9"/>
              </w:numPr>
              <w:tabs>
                <w:tab w:val="num" w:pos="227"/>
              </w:tabs>
              <w:ind w:left="227" w:hanging="227"/>
            </w:pPr>
            <w:r w:rsidRPr="00AD55DC">
              <w:lastRenderedPageBreak/>
              <w:t>formuluje</w:t>
            </w:r>
            <w:r>
              <w:t xml:space="preserve"> a </w:t>
            </w:r>
            <w:r w:rsidRPr="00AD55DC">
              <w:t>zd</w:t>
            </w:r>
            <w:r w:rsidRPr="009A342E">
              <w:t>ů</w:t>
            </w:r>
            <w:r w:rsidRPr="00AD55DC">
              <w:t>vod</w:t>
            </w:r>
            <w:r w:rsidRPr="009A342E">
              <w:t>ň</w:t>
            </w:r>
            <w:r w:rsidRPr="00AD55DC">
              <w:t>uje vlastnosti posloupností</w:t>
            </w:r>
          </w:p>
          <w:p w14:paraId="651C6086" w14:textId="77777777" w:rsidR="00CB3DFE" w:rsidRPr="001A2268" w:rsidRDefault="00CB3DFE" w:rsidP="00CC5C4F">
            <w:pPr>
              <w:pStyle w:val="Tabulkaodrazky"/>
              <w:numPr>
                <w:ilvl w:val="0"/>
                <w:numId w:val="9"/>
              </w:numPr>
              <w:tabs>
                <w:tab w:val="num" w:pos="227"/>
              </w:tabs>
              <w:ind w:left="227" w:hanging="227"/>
            </w:pPr>
            <w:r w:rsidRPr="00AD55DC">
              <w:t>na základ</w:t>
            </w:r>
            <w:r w:rsidRPr="001A2268">
              <w:t xml:space="preserve">ě </w:t>
            </w:r>
            <w:r w:rsidRPr="00AD55DC">
              <w:t xml:space="preserve">znalosti vlastností funkcí </w:t>
            </w:r>
            <w:r w:rsidRPr="001A2268">
              <w:t>ř</w:t>
            </w:r>
            <w:r w:rsidRPr="00AD55DC">
              <w:t>eš</w:t>
            </w:r>
            <w:r>
              <w:t>í</w:t>
            </w:r>
            <w:r w:rsidRPr="00AD55DC">
              <w:t xml:space="preserve"> </w:t>
            </w:r>
            <w:r>
              <w:t>a</w:t>
            </w:r>
            <w:r w:rsidRPr="00AD55DC">
              <w:t>plika</w:t>
            </w:r>
            <w:r w:rsidRPr="001A2268">
              <w:t>č</w:t>
            </w:r>
            <w:r w:rsidRPr="00AD55DC">
              <w:t>ní úlohy</w:t>
            </w:r>
            <w:r>
              <w:t xml:space="preserve"> s </w:t>
            </w:r>
            <w:r w:rsidRPr="00AD55DC">
              <w:t>využitím poznatk</w:t>
            </w:r>
            <w:r w:rsidRPr="001A2268">
              <w:t>ů</w:t>
            </w:r>
            <w:r>
              <w:t xml:space="preserve"> o </w:t>
            </w:r>
            <w:r w:rsidRPr="00AD55DC">
              <w:t>posloupnostech</w:t>
            </w:r>
          </w:p>
          <w:p w14:paraId="0CAFDE08" w14:textId="77777777" w:rsidR="00CB3DFE" w:rsidRPr="001A2268" w:rsidRDefault="00CB3DFE" w:rsidP="00CC5C4F">
            <w:pPr>
              <w:pStyle w:val="Tabulkaodrazky"/>
              <w:numPr>
                <w:ilvl w:val="0"/>
                <w:numId w:val="9"/>
              </w:numPr>
              <w:tabs>
                <w:tab w:val="num" w:pos="227"/>
              </w:tabs>
              <w:ind w:left="227" w:hanging="227"/>
            </w:pPr>
            <w:r w:rsidRPr="00AD55DC">
              <w:t>rozliší posloupnost aritmetickou</w:t>
            </w:r>
            <w:r>
              <w:t xml:space="preserve"> a </w:t>
            </w:r>
            <w:r w:rsidRPr="00AD55DC">
              <w:t>geometrickou, využívá je pro řešení praktických úloh</w:t>
            </w:r>
          </w:p>
          <w:p w14:paraId="51E59B38" w14:textId="77777777" w:rsidR="00CB3DFE" w:rsidRPr="001A2268" w:rsidRDefault="00CB3DFE" w:rsidP="00CC5C4F">
            <w:pPr>
              <w:pStyle w:val="Tabulkaodrazky"/>
              <w:numPr>
                <w:ilvl w:val="0"/>
                <w:numId w:val="9"/>
              </w:numPr>
              <w:tabs>
                <w:tab w:val="num" w:pos="227"/>
              </w:tabs>
              <w:ind w:left="227" w:hanging="227"/>
            </w:pPr>
            <w:r w:rsidRPr="00AD55DC">
              <w:t>vysvětlí pojem limita posloupnosti</w:t>
            </w:r>
            <w:r>
              <w:t xml:space="preserve"> a </w:t>
            </w:r>
            <w:r w:rsidRPr="00AD55DC">
              <w:t>využívá věty</w:t>
            </w:r>
            <w:r>
              <w:t xml:space="preserve"> o </w:t>
            </w:r>
            <w:r w:rsidRPr="00AD55DC">
              <w:t>limitách</w:t>
            </w:r>
            <w:r>
              <w:t xml:space="preserve"> k </w:t>
            </w:r>
            <w:r w:rsidRPr="00AD55DC">
              <w:t>výpočtu limit</w:t>
            </w:r>
          </w:p>
          <w:p w14:paraId="708083AA" w14:textId="77777777" w:rsidR="00CB3DFE" w:rsidRPr="00413C54" w:rsidRDefault="00CB3DFE" w:rsidP="00CC5C4F">
            <w:pPr>
              <w:pStyle w:val="Tabulkaodrazky"/>
              <w:numPr>
                <w:ilvl w:val="0"/>
                <w:numId w:val="9"/>
              </w:numPr>
              <w:tabs>
                <w:tab w:val="num" w:pos="227"/>
              </w:tabs>
              <w:ind w:left="227" w:hanging="227"/>
            </w:pPr>
            <w:r w:rsidRPr="00AD55DC">
              <w:t>určí podmínky konvergence nekonečné geometrické řady</w:t>
            </w:r>
            <w:r>
              <w:t xml:space="preserve"> a určí</w:t>
            </w:r>
            <w:r w:rsidRPr="00AD55DC">
              <w:t xml:space="preserve"> její součet</w:t>
            </w:r>
          </w:p>
          <w:p w14:paraId="5B45F0AB" w14:textId="0D48062D" w:rsidR="00CB3DFE" w:rsidRPr="002420E3" w:rsidRDefault="00CB3DFE" w:rsidP="00CC5C4F">
            <w:pPr>
              <w:pStyle w:val="Tabulkaodrazky"/>
              <w:numPr>
                <w:ilvl w:val="0"/>
                <w:numId w:val="9"/>
              </w:numPr>
              <w:tabs>
                <w:tab w:val="num" w:pos="227"/>
              </w:tabs>
              <w:ind w:left="227" w:hanging="227"/>
            </w:pPr>
            <w:r>
              <w:t>a</w:t>
            </w:r>
            <w:r w:rsidRPr="00AD55DC">
              <w:t>plikuje posloupnosti ve finanční matematice</w:t>
            </w:r>
          </w:p>
        </w:tc>
        <w:tc>
          <w:tcPr>
            <w:tcW w:w="3071" w:type="dxa"/>
          </w:tcPr>
          <w:p w14:paraId="1F2191BD" w14:textId="77777777" w:rsidR="00CB3DFE" w:rsidRPr="009A342E" w:rsidRDefault="00CB3DFE" w:rsidP="00CB3DFE">
            <w:pPr>
              <w:pStyle w:val="Tabulkatucne"/>
            </w:pPr>
            <w:r w:rsidRPr="009A342E">
              <w:t>Posloupnosti - prohloubení učiva</w:t>
            </w:r>
          </w:p>
          <w:p w14:paraId="65E0CBA3" w14:textId="77777777" w:rsidR="00CB3DFE" w:rsidRPr="001A2268" w:rsidRDefault="00CB3DFE"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t>pojem posloupnosti, způsoby zadání</w:t>
            </w:r>
            <w:r>
              <w:rPr>
                <w:rFonts w:ascii="Segoe UI Light" w:hAnsi="Segoe UI Light"/>
              </w:rPr>
              <w:t xml:space="preserve"> a </w:t>
            </w:r>
            <w:r w:rsidRPr="001A2268">
              <w:rPr>
                <w:rFonts w:ascii="Segoe UI Light" w:hAnsi="Segoe UI Light"/>
              </w:rPr>
              <w:t>vlastnosti</w:t>
            </w:r>
          </w:p>
          <w:p w14:paraId="7BF10D18" w14:textId="77777777" w:rsidR="00CB3DFE" w:rsidRPr="001A2268" w:rsidRDefault="00CB3DFE"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t>aritmetická posloupnost</w:t>
            </w:r>
            <w:r>
              <w:rPr>
                <w:rFonts w:ascii="Segoe UI Light" w:hAnsi="Segoe UI Light"/>
              </w:rPr>
              <w:t xml:space="preserve"> a </w:t>
            </w:r>
            <w:r w:rsidRPr="001A2268">
              <w:rPr>
                <w:rFonts w:ascii="Segoe UI Light" w:hAnsi="Segoe UI Light"/>
              </w:rPr>
              <w:t>její užití</w:t>
            </w:r>
          </w:p>
          <w:p w14:paraId="69904C99" w14:textId="77777777" w:rsidR="00CB3DFE" w:rsidRPr="001A2268" w:rsidRDefault="00CB3DFE"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t>geometrická posloupnost</w:t>
            </w:r>
            <w:r>
              <w:rPr>
                <w:rFonts w:ascii="Segoe UI Light" w:hAnsi="Segoe UI Light"/>
              </w:rPr>
              <w:t xml:space="preserve"> a </w:t>
            </w:r>
            <w:r w:rsidRPr="001A2268">
              <w:rPr>
                <w:rFonts w:ascii="Segoe UI Light" w:hAnsi="Segoe UI Light"/>
              </w:rPr>
              <w:t>její užití</w:t>
            </w:r>
          </w:p>
          <w:p w14:paraId="5FD78596" w14:textId="77777777" w:rsidR="00CB3DFE" w:rsidRPr="001A2268" w:rsidRDefault="00CB3DFE"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t>pojem limita posloupnosti, věty</w:t>
            </w:r>
            <w:r>
              <w:rPr>
                <w:rFonts w:ascii="Segoe UI Light" w:hAnsi="Segoe UI Light"/>
              </w:rPr>
              <w:t xml:space="preserve"> o </w:t>
            </w:r>
            <w:r w:rsidRPr="001A2268">
              <w:rPr>
                <w:rFonts w:ascii="Segoe UI Light" w:hAnsi="Segoe UI Light"/>
              </w:rPr>
              <w:t>limitách, výpočet limit</w:t>
            </w:r>
          </w:p>
          <w:p w14:paraId="6A2CBCEE" w14:textId="77777777" w:rsidR="00CB3DFE" w:rsidRPr="001A2268" w:rsidRDefault="00CB3DFE" w:rsidP="00CC5C4F">
            <w:pPr>
              <w:pStyle w:val="TabulkatextChar"/>
              <w:numPr>
                <w:ilvl w:val="0"/>
                <w:numId w:val="8"/>
              </w:numPr>
              <w:tabs>
                <w:tab w:val="clear" w:pos="567"/>
                <w:tab w:val="num" w:pos="284"/>
              </w:tabs>
              <w:ind w:left="284"/>
              <w:rPr>
                <w:rFonts w:ascii="Segoe UI Light" w:hAnsi="Segoe UI Light"/>
              </w:rPr>
            </w:pPr>
            <w:r w:rsidRPr="001A2268">
              <w:rPr>
                <w:rFonts w:ascii="Segoe UI Light" w:hAnsi="Segoe UI Light"/>
              </w:rPr>
              <w:t>posloupnost konvergentní</w:t>
            </w:r>
            <w:r>
              <w:rPr>
                <w:rFonts w:ascii="Segoe UI Light" w:hAnsi="Segoe UI Light"/>
              </w:rPr>
              <w:t xml:space="preserve"> a </w:t>
            </w:r>
            <w:r w:rsidRPr="001A2268">
              <w:rPr>
                <w:rFonts w:ascii="Segoe UI Light" w:hAnsi="Segoe UI Light"/>
              </w:rPr>
              <w:t>divergentní</w:t>
            </w:r>
          </w:p>
          <w:p w14:paraId="252EB68D" w14:textId="5158F6D0" w:rsidR="00CB3DFE" w:rsidRPr="00FC4CC7" w:rsidRDefault="00CB3DFE" w:rsidP="00CB3DFE">
            <w:pPr>
              <w:pStyle w:val="Tabulkatext"/>
              <w:ind w:left="272"/>
            </w:pPr>
            <w:r w:rsidRPr="00CB3DFE">
              <w:t>nekonečná geometrická řada a její užití</w:t>
            </w:r>
          </w:p>
        </w:tc>
        <w:tc>
          <w:tcPr>
            <w:tcW w:w="2835" w:type="dxa"/>
            <w:gridSpan w:val="2"/>
          </w:tcPr>
          <w:p w14:paraId="0C1DFE51" w14:textId="77777777" w:rsidR="00CB3DFE" w:rsidRPr="00E71A8B" w:rsidRDefault="00CB3DFE" w:rsidP="00CB3DFE">
            <w:pPr>
              <w:spacing w:before="0" w:line="240" w:lineRule="auto"/>
            </w:pPr>
          </w:p>
        </w:tc>
      </w:tr>
      <w:tr w:rsidR="00CB3DFE" w:rsidRPr="00E71A8B" w14:paraId="1F7A3933" w14:textId="77777777" w:rsidTr="009338FC">
        <w:trPr>
          <w:gridAfter w:val="1"/>
          <w:wAfter w:w="47" w:type="dxa"/>
        </w:trPr>
        <w:tc>
          <w:tcPr>
            <w:tcW w:w="3685" w:type="dxa"/>
          </w:tcPr>
          <w:p w14:paraId="2EF12116" w14:textId="77777777" w:rsidR="00CB3DFE" w:rsidRDefault="00CB3DFE" w:rsidP="00CC5C4F">
            <w:pPr>
              <w:pStyle w:val="Tabulkaodrazky"/>
              <w:numPr>
                <w:ilvl w:val="0"/>
                <w:numId w:val="9"/>
              </w:numPr>
              <w:tabs>
                <w:tab w:val="num" w:pos="227"/>
              </w:tabs>
              <w:ind w:left="227" w:hanging="227"/>
            </w:pPr>
            <w:r w:rsidRPr="00901E4B">
              <w:t>užívá rozkladu mnoho</w:t>
            </w:r>
            <w:r w:rsidRPr="00F25226">
              <w:t>č</w:t>
            </w:r>
            <w:r w:rsidRPr="00901E4B">
              <w:t>len</w:t>
            </w:r>
            <w:r w:rsidRPr="00F25226">
              <w:t xml:space="preserve">ů </w:t>
            </w:r>
            <w:r w:rsidRPr="00901E4B">
              <w:t>na sou</w:t>
            </w:r>
            <w:r w:rsidRPr="00F25226">
              <w:t>č</w:t>
            </w:r>
            <w:r w:rsidRPr="00901E4B">
              <w:t>in</w:t>
            </w:r>
            <w:r>
              <w:t xml:space="preserve"> k </w:t>
            </w:r>
            <w:r w:rsidRPr="00901E4B">
              <w:t>výpo</w:t>
            </w:r>
            <w:r w:rsidRPr="00F25226">
              <w:t>č</w:t>
            </w:r>
            <w:r w:rsidRPr="00901E4B">
              <w:t>tu limit</w:t>
            </w:r>
          </w:p>
          <w:p w14:paraId="738F0E5F" w14:textId="77777777" w:rsidR="00CB3DFE" w:rsidRDefault="00CB3DFE" w:rsidP="00CC5C4F">
            <w:pPr>
              <w:pStyle w:val="Tabulkaodrazky"/>
              <w:numPr>
                <w:ilvl w:val="0"/>
                <w:numId w:val="9"/>
              </w:numPr>
              <w:tabs>
                <w:tab w:val="num" w:pos="227"/>
              </w:tabs>
              <w:ind w:left="227" w:hanging="227"/>
            </w:pPr>
            <w:r>
              <w:t>aplikuje</w:t>
            </w:r>
            <w:r w:rsidRPr="00901E4B">
              <w:t xml:space="preserve"> věty</w:t>
            </w:r>
            <w:r>
              <w:t xml:space="preserve"> o </w:t>
            </w:r>
            <w:r w:rsidRPr="00901E4B">
              <w:t>limitách na konkrétních příkladech</w:t>
            </w:r>
          </w:p>
          <w:p w14:paraId="52275A5B" w14:textId="77777777" w:rsidR="00CB3DFE" w:rsidRDefault="00CB3DFE" w:rsidP="00CC5C4F">
            <w:pPr>
              <w:pStyle w:val="Tabulkaodrazky"/>
              <w:numPr>
                <w:ilvl w:val="0"/>
                <w:numId w:val="9"/>
              </w:numPr>
              <w:tabs>
                <w:tab w:val="num" w:pos="227"/>
              </w:tabs>
              <w:ind w:left="227" w:hanging="227"/>
            </w:pPr>
            <w:r w:rsidRPr="00901E4B">
              <w:t>vysloví vzorce pro derivace elementárních funkcí</w:t>
            </w:r>
          </w:p>
          <w:p w14:paraId="4AC23B09" w14:textId="77777777" w:rsidR="00CB3DFE" w:rsidRDefault="00CB3DFE" w:rsidP="00CC5C4F">
            <w:pPr>
              <w:pStyle w:val="Tabulkaodrazky"/>
              <w:numPr>
                <w:ilvl w:val="0"/>
                <w:numId w:val="9"/>
              </w:numPr>
              <w:tabs>
                <w:tab w:val="num" w:pos="227"/>
              </w:tabs>
              <w:ind w:left="227" w:hanging="227"/>
            </w:pPr>
            <w:r>
              <w:t>objasní</w:t>
            </w:r>
            <w:r w:rsidRPr="00901E4B">
              <w:t xml:space="preserve"> geometrický význam 1.</w:t>
            </w:r>
            <w:r>
              <w:t> a </w:t>
            </w:r>
            <w:r w:rsidRPr="00901E4B">
              <w:t>2.</w:t>
            </w:r>
            <w:r>
              <w:t> </w:t>
            </w:r>
            <w:r w:rsidRPr="00901E4B">
              <w:t>derivace</w:t>
            </w:r>
          </w:p>
          <w:p w14:paraId="7CB5C439" w14:textId="185FAA47" w:rsidR="00CB3DFE" w:rsidRPr="00AD55DC" w:rsidRDefault="00CB3DFE" w:rsidP="00CC5C4F">
            <w:pPr>
              <w:pStyle w:val="Tabulkaodrazky"/>
              <w:numPr>
                <w:ilvl w:val="0"/>
                <w:numId w:val="9"/>
              </w:numPr>
              <w:tabs>
                <w:tab w:val="num" w:pos="227"/>
              </w:tabs>
              <w:ind w:left="227" w:hanging="227"/>
            </w:pPr>
            <w:r w:rsidRPr="00901E4B">
              <w:t>užívá znalosti limit</w:t>
            </w:r>
            <w:r>
              <w:t xml:space="preserve"> a </w:t>
            </w:r>
            <w:r w:rsidRPr="00901E4B">
              <w:t>derivací</w:t>
            </w:r>
            <w:r>
              <w:t xml:space="preserve"> k </w:t>
            </w:r>
            <w:r w:rsidRPr="00901E4B">
              <w:t>vyšet</w:t>
            </w:r>
            <w:r w:rsidRPr="00F25226">
              <w:t>ř</w:t>
            </w:r>
            <w:r w:rsidRPr="00901E4B">
              <w:t>ování průběhu funkcí</w:t>
            </w:r>
          </w:p>
        </w:tc>
        <w:tc>
          <w:tcPr>
            <w:tcW w:w="3071" w:type="dxa"/>
          </w:tcPr>
          <w:p w14:paraId="29142FC0" w14:textId="77777777" w:rsidR="00CB3DFE" w:rsidRPr="00901E4B" w:rsidRDefault="00CB3DFE" w:rsidP="00CB3DFE">
            <w:pPr>
              <w:pStyle w:val="Tabulkatucne"/>
            </w:pPr>
            <w:r w:rsidRPr="00901E4B">
              <w:t>Z</w:t>
            </w:r>
            <w:r>
              <w:t>áklady diferenciálního počtu - prohloubení učiva</w:t>
            </w:r>
          </w:p>
          <w:p w14:paraId="067896F2" w14:textId="77777777" w:rsidR="00CB3DFE" w:rsidRPr="00F25226" w:rsidRDefault="00CB3DFE" w:rsidP="00CC5C4F">
            <w:pPr>
              <w:pStyle w:val="TabulkatextChar"/>
              <w:framePr w:hSpace="141" w:wrap="auto" w:vAnchor="page" w:hAnchor="margin" w:y="2881"/>
              <w:numPr>
                <w:ilvl w:val="0"/>
                <w:numId w:val="8"/>
              </w:numPr>
              <w:tabs>
                <w:tab w:val="clear" w:pos="567"/>
                <w:tab w:val="num" w:pos="284"/>
              </w:tabs>
              <w:ind w:left="272"/>
              <w:rPr>
                <w:rFonts w:ascii="Segoe UI Light" w:hAnsi="Segoe UI Light"/>
              </w:rPr>
            </w:pPr>
            <w:r w:rsidRPr="00F25226">
              <w:rPr>
                <w:rFonts w:ascii="Segoe UI Light" w:hAnsi="Segoe UI Light"/>
              </w:rPr>
              <w:t>spojitost</w:t>
            </w:r>
            <w:r>
              <w:rPr>
                <w:rFonts w:ascii="Segoe UI Light" w:hAnsi="Segoe UI Light"/>
              </w:rPr>
              <w:t xml:space="preserve"> a </w:t>
            </w:r>
            <w:r w:rsidRPr="00F25226">
              <w:rPr>
                <w:rFonts w:ascii="Segoe UI Light" w:hAnsi="Segoe UI Light"/>
              </w:rPr>
              <w:t>limita funkce, věty</w:t>
            </w:r>
            <w:r>
              <w:rPr>
                <w:rFonts w:ascii="Segoe UI Light" w:hAnsi="Segoe UI Light"/>
              </w:rPr>
              <w:t xml:space="preserve"> o </w:t>
            </w:r>
            <w:r w:rsidRPr="00F25226">
              <w:rPr>
                <w:rFonts w:ascii="Segoe UI Light" w:hAnsi="Segoe UI Light"/>
              </w:rPr>
              <w:t>limitách, výpočty limit funkcí</w:t>
            </w:r>
          </w:p>
          <w:p w14:paraId="5B436C3F" w14:textId="77777777" w:rsidR="00CB3DFE" w:rsidRPr="00F25226" w:rsidRDefault="00CB3DFE" w:rsidP="00CC5C4F">
            <w:pPr>
              <w:pStyle w:val="TabulkatextChar"/>
              <w:framePr w:hSpace="141" w:wrap="auto" w:vAnchor="page" w:hAnchor="margin" w:y="2881"/>
              <w:numPr>
                <w:ilvl w:val="0"/>
                <w:numId w:val="8"/>
              </w:numPr>
              <w:tabs>
                <w:tab w:val="clear" w:pos="567"/>
                <w:tab w:val="num" w:pos="284"/>
              </w:tabs>
              <w:ind w:left="272"/>
              <w:rPr>
                <w:rFonts w:ascii="Segoe UI Light" w:hAnsi="Segoe UI Light"/>
              </w:rPr>
            </w:pPr>
            <w:r w:rsidRPr="00F25226">
              <w:rPr>
                <w:rFonts w:ascii="Segoe UI Light" w:hAnsi="Segoe UI Light"/>
              </w:rPr>
              <w:t>spojitost funkce</w:t>
            </w:r>
          </w:p>
          <w:p w14:paraId="449C9EC7" w14:textId="77777777" w:rsidR="00CB3DFE" w:rsidRPr="00F25226" w:rsidRDefault="00CB3DFE" w:rsidP="00CC5C4F">
            <w:pPr>
              <w:pStyle w:val="TabulkatextChar"/>
              <w:framePr w:hSpace="141" w:wrap="auto" w:vAnchor="page" w:hAnchor="margin" w:y="2881"/>
              <w:numPr>
                <w:ilvl w:val="0"/>
                <w:numId w:val="8"/>
              </w:numPr>
              <w:tabs>
                <w:tab w:val="clear" w:pos="567"/>
                <w:tab w:val="num" w:pos="284"/>
              </w:tabs>
              <w:ind w:left="272"/>
              <w:rPr>
                <w:rFonts w:ascii="Segoe UI Light" w:hAnsi="Segoe UI Light"/>
              </w:rPr>
            </w:pPr>
            <w:r w:rsidRPr="00F25226">
              <w:rPr>
                <w:rFonts w:ascii="Segoe UI Light" w:hAnsi="Segoe UI Light"/>
              </w:rPr>
              <w:t>derivace funkce, derivace součtu, rozdílu, souč</w:t>
            </w:r>
            <w:r>
              <w:rPr>
                <w:rFonts w:ascii="Segoe UI Light" w:hAnsi="Segoe UI Light"/>
              </w:rPr>
              <w:t>inu a </w:t>
            </w:r>
            <w:r w:rsidRPr="00F25226">
              <w:rPr>
                <w:rFonts w:ascii="Segoe UI Light" w:hAnsi="Segoe UI Light"/>
              </w:rPr>
              <w:t>podílu, derivace složené funkce</w:t>
            </w:r>
          </w:p>
          <w:p w14:paraId="6435AE33" w14:textId="478415BA" w:rsidR="00CB3DFE" w:rsidRPr="009A342E" w:rsidRDefault="00CB3DFE" w:rsidP="00CB3DFE">
            <w:pPr>
              <w:pStyle w:val="Tabulkatext"/>
              <w:ind w:left="272"/>
            </w:pPr>
            <w:r w:rsidRPr="00CB3DFE">
              <w:t>vyšetřování průběhu funkce</w:t>
            </w:r>
          </w:p>
        </w:tc>
        <w:tc>
          <w:tcPr>
            <w:tcW w:w="2835" w:type="dxa"/>
            <w:gridSpan w:val="2"/>
          </w:tcPr>
          <w:p w14:paraId="7A68BF27" w14:textId="77777777" w:rsidR="00CB3DFE" w:rsidRPr="00E71A8B" w:rsidRDefault="00CB3DFE" w:rsidP="00CB3DFE">
            <w:pPr>
              <w:spacing w:before="0" w:line="240" w:lineRule="auto"/>
            </w:pPr>
          </w:p>
        </w:tc>
      </w:tr>
      <w:tr w:rsidR="00CB3DFE" w:rsidRPr="00E71A8B" w14:paraId="0F4E9482" w14:textId="77777777" w:rsidTr="009338FC">
        <w:trPr>
          <w:gridAfter w:val="1"/>
          <w:wAfter w:w="47" w:type="dxa"/>
        </w:trPr>
        <w:tc>
          <w:tcPr>
            <w:tcW w:w="3685" w:type="dxa"/>
          </w:tcPr>
          <w:p w14:paraId="54A3F21A" w14:textId="77777777" w:rsidR="00CB3DFE" w:rsidRDefault="00CB3DFE" w:rsidP="00CC5C4F">
            <w:pPr>
              <w:pStyle w:val="Tabulkaodrazky"/>
              <w:numPr>
                <w:ilvl w:val="0"/>
                <w:numId w:val="9"/>
              </w:numPr>
              <w:tabs>
                <w:tab w:val="num" w:pos="227"/>
              </w:tabs>
              <w:ind w:left="227" w:hanging="227"/>
            </w:pPr>
            <w:r w:rsidRPr="006F24E5">
              <w:t>užívá nejdůležitější vzorce pro integrování elementárních funkc</w:t>
            </w:r>
            <w:r>
              <w:t>í</w:t>
            </w:r>
          </w:p>
          <w:p w14:paraId="308BB619" w14:textId="77777777" w:rsidR="00CB3DFE" w:rsidRPr="00F3220A" w:rsidRDefault="00CB3DFE" w:rsidP="00CC5C4F">
            <w:pPr>
              <w:pStyle w:val="Tabulkaodrazky"/>
              <w:numPr>
                <w:ilvl w:val="0"/>
                <w:numId w:val="9"/>
              </w:numPr>
              <w:tabs>
                <w:tab w:val="num" w:pos="227"/>
              </w:tabs>
              <w:ind w:left="227" w:hanging="227"/>
            </w:pPr>
            <w:r w:rsidRPr="006F24E5">
              <w:t>vypočítá určitý integrál jednoduchých funkcí</w:t>
            </w:r>
          </w:p>
          <w:p w14:paraId="7AD5B113" w14:textId="77777777" w:rsidR="00CB3DFE" w:rsidRDefault="00CB3DFE" w:rsidP="00CC5C4F">
            <w:pPr>
              <w:pStyle w:val="Tabulkaodrazky"/>
              <w:numPr>
                <w:ilvl w:val="0"/>
                <w:numId w:val="9"/>
              </w:numPr>
              <w:tabs>
                <w:tab w:val="num" w:pos="227"/>
              </w:tabs>
              <w:ind w:left="227" w:hanging="227"/>
            </w:pPr>
            <w:r w:rsidRPr="006F24E5">
              <w:t>aplikuje znalos</w:t>
            </w:r>
            <w:r>
              <w:t>ti výpočtu určitého integrálu v </w:t>
            </w:r>
            <w:r w:rsidRPr="006F24E5">
              <w:t>geometrii</w:t>
            </w:r>
          </w:p>
          <w:p w14:paraId="69DB2C2A" w14:textId="77777777" w:rsidR="00CB3DFE" w:rsidRPr="00901E4B" w:rsidRDefault="00CB3DFE" w:rsidP="00CB3DFE">
            <w:pPr>
              <w:pStyle w:val="Tabulkaodrazky"/>
              <w:ind w:left="227"/>
            </w:pPr>
          </w:p>
        </w:tc>
        <w:tc>
          <w:tcPr>
            <w:tcW w:w="3071" w:type="dxa"/>
          </w:tcPr>
          <w:p w14:paraId="72F7177E" w14:textId="77777777" w:rsidR="00CB3DFE" w:rsidRPr="006F24E5" w:rsidRDefault="00CB3DFE" w:rsidP="00CB3DFE">
            <w:pPr>
              <w:pStyle w:val="Tabulkatucne"/>
            </w:pPr>
            <w:r w:rsidRPr="006F24E5">
              <w:t>Z</w:t>
            </w:r>
            <w:r>
              <w:t xml:space="preserve">áklady </w:t>
            </w:r>
            <w:r w:rsidRPr="00F25226">
              <w:t>integrálního</w:t>
            </w:r>
            <w:r>
              <w:t xml:space="preserve"> počtu - prohloubení učiva</w:t>
            </w:r>
          </w:p>
          <w:p w14:paraId="0C4D24B4" w14:textId="77777777" w:rsidR="00CB3DFE" w:rsidRPr="00F25226"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25226">
              <w:rPr>
                <w:rFonts w:ascii="Segoe UI Light" w:hAnsi="Segoe UI Light"/>
              </w:rPr>
              <w:t>primitivní funkce, neurčitý integrál</w:t>
            </w:r>
          </w:p>
          <w:p w14:paraId="0685BE79" w14:textId="77777777" w:rsidR="00CB3DFE" w:rsidRPr="00F25226"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metody per partes a </w:t>
            </w:r>
            <w:r w:rsidRPr="00F25226">
              <w:rPr>
                <w:rFonts w:ascii="Segoe UI Light" w:hAnsi="Segoe UI Light"/>
              </w:rPr>
              <w:t>substituční metoda</w:t>
            </w:r>
          </w:p>
          <w:p w14:paraId="53E8DA75" w14:textId="77777777" w:rsidR="00CB3DFE" w:rsidRPr="00F25226" w:rsidRDefault="00CB3DFE"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F25226">
              <w:rPr>
                <w:rFonts w:ascii="Segoe UI Light" w:hAnsi="Segoe UI Light"/>
              </w:rPr>
              <w:t>určitý integrál</w:t>
            </w:r>
          </w:p>
          <w:p w14:paraId="183A41FE" w14:textId="77777777" w:rsidR="00CB3DFE" w:rsidRPr="00901E4B" w:rsidRDefault="00CB3DFE" w:rsidP="00CB3DFE">
            <w:pPr>
              <w:pStyle w:val="Tabulkatext"/>
              <w:ind w:left="272"/>
            </w:pPr>
            <w:r w:rsidRPr="00CB3DFE">
              <w:t>jednoduché aplikace: obsah plochy, objem tělesa</w:t>
            </w:r>
          </w:p>
        </w:tc>
        <w:tc>
          <w:tcPr>
            <w:tcW w:w="2835" w:type="dxa"/>
            <w:gridSpan w:val="2"/>
          </w:tcPr>
          <w:p w14:paraId="0E0274FC" w14:textId="77777777" w:rsidR="00CB3DFE" w:rsidRPr="00E71A8B" w:rsidRDefault="00CB3DFE" w:rsidP="00CB3DFE">
            <w:pPr>
              <w:spacing w:before="0" w:line="240" w:lineRule="auto"/>
            </w:pPr>
          </w:p>
        </w:tc>
      </w:tr>
    </w:tbl>
    <w:p w14:paraId="10B57FB4" w14:textId="0FC73153" w:rsidR="009338FC" w:rsidRDefault="009338FC" w:rsidP="00FF49F1">
      <w:pPr>
        <w:pStyle w:val="Nadpis2"/>
        <w:tabs>
          <w:tab w:val="num" w:pos="567"/>
        </w:tabs>
        <w:spacing w:after="0"/>
        <w:ind w:left="567" w:hanging="567"/>
      </w:pPr>
      <w:bookmarkStart w:id="201" w:name="_Toc174291287"/>
      <w:r>
        <w:t>Seminář a cvičení z biologie</w:t>
      </w:r>
      <w:bookmarkEnd w:id="201"/>
    </w:p>
    <w:p w14:paraId="4A9DC765" w14:textId="77777777" w:rsidR="009338FC" w:rsidRDefault="009338FC" w:rsidP="009338FC">
      <w:pPr>
        <w:spacing w:before="0"/>
      </w:pPr>
      <w:r>
        <w:t xml:space="preserve">Celkový počet hodin: 0 – 0 – 0 – 3 </w:t>
      </w:r>
    </w:p>
    <w:p w14:paraId="21F7432B" w14:textId="77777777" w:rsidR="009338FC" w:rsidRPr="00120FB6" w:rsidRDefault="009338FC" w:rsidP="009338FC">
      <w:pPr>
        <w:spacing w:before="0"/>
        <w:rPr>
          <w:rStyle w:val="Siln"/>
        </w:rPr>
      </w:pPr>
      <w:r w:rsidRPr="00120FB6">
        <w:rPr>
          <w:rStyle w:val="Siln"/>
        </w:rPr>
        <w:t>Charakteristika vyučovacího předmětu</w:t>
      </w:r>
    </w:p>
    <w:p w14:paraId="25D88DA2" w14:textId="77777777" w:rsidR="009338FC" w:rsidRPr="00796C1B" w:rsidRDefault="009338FC" w:rsidP="009338FC">
      <w:pPr>
        <w:pStyle w:val="Odstmezery"/>
        <w:rPr>
          <w:rFonts w:eastAsia="SimSun"/>
          <w:lang w:eastAsia="zh-CN"/>
        </w:rPr>
      </w:pPr>
      <w:r w:rsidRPr="00796C1B">
        <w:t>Vyučovací předmět biologie vychází ze vzdělávacího oboru Biologie, který je součástí vzdělávací oblasti Člověk</w:t>
      </w:r>
      <w:r>
        <w:t xml:space="preserve"> a </w:t>
      </w:r>
      <w:r w:rsidRPr="00796C1B">
        <w:t>příroda,</w:t>
      </w:r>
      <w:r>
        <w:t xml:space="preserve"> a </w:t>
      </w:r>
      <w:r w:rsidRPr="00796C1B">
        <w:t>zahrnuje</w:t>
      </w:r>
      <w:r>
        <w:t xml:space="preserve"> v </w:t>
      </w:r>
      <w:r w:rsidRPr="00796C1B">
        <w:t>sobě</w:t>
      </w:r>
      <w:r>
        <w:t xml:space="preserve"> i </w:t>
      </w:r>
      <w:r w:rsidRPr="00796C1B">
        <w:t>některá témata ze vzdělávacího oboru Geologie, který je součástí vzdělávací oblasti Člověk</w:t>
      </w:r>
      <w:r>
        <w:t xml:space="preserve"> a </w:t>
      </w:r>
      <w:r w:rsidRPr="00796C1B">
        <w:t>příroda,</w:t>
      </w:r>
      <w:r>
        <w:t xml:space="preserve"> a </w:t>
      </w:r>
      <w:r w:rsidRPr="00796C1B">
        <w:t xml:space="preserve">některá témata ze vzdělávacího oboru Výchova ke zdraví, který je </w:t>
      </w:r>
      <w:r w:rsidRPr="00796C1B">
        <w:lastRenderedPageBreak/>
        <w:t>součástí vzdělávací oblasti Člověk</w:t>
      </w:r>
      <w:r>
        <w:t xml:space="preserve"> a </w:t>
      </w:r>
      <w:r w:rsidRPr="00796C1B">
        <w:t>zdraví,</w:t>
      </w:r>
      <w:r>
        <w:t xml:space="preserve"> a </w:t>
      </w:r>
      <w:r w:rsidRPr="00796C1B">
        <w:t>jsou</w:t>
      </w:r>
      <w:r>
        <w:t xml:space="preserve"> v </w:t>
      </w:r>
      <w:r w:rsidRPr="00796C1B">
        <w:t>něm realizovány všechny tematické celky průřezového tématu Environmentální výchova.</w:t>
      </w:r>
    </w:p>
    <w:p w14:paraId="7FBE3E7D" w14:textId="77777777" w:rsidR="009338FC" w:rsidRPr="00796C1B" w:rsidRDefault="009338FC" w:rsidP="009338FC">
      <w:pPr>
        <w:pStyle w:val="Odstmezery"/>
        <w:rPr>
          <w:rFonts w:eastAsia="SimSun"/>
          <w:lang w:eastAsia="zh-CN"/>
        </w:rPr>
      </w:pPr>
      <w:r w:rsidRPr="00796C1B">
        <w:t>Biologie vede</w:t>
      </w:r>
      <w:r>
        <w:t xml:space="preserve"> k </w:t>
      </w:r>
      <w:r w:rsidRPr="00796C1B">
        <w:t>odkrývání zákonitostí, jimiž se řídí přírodní procesy. Umožňuje detailněji porozumět přírodním jevům</w:t>
      </w:r>
      <w:r>
        <w:t xml:space="preserve"> a </w:t>
      </w:r>
      <w:r w:rsidRPr="00796C1B">
        <w:t>jejich zákonitostem. Důraz je kla</w:t>
      </w:r>
      <w:r>
        <w:t>den na pochopení rozmanitosti a </w:t>
      </w:r>
      <w:r w:rsidRPr="00796C1B">
        <w:t>podstaty významu živých forem na naší planetě, na význam člověka</w:t>
      </w:r>
      <w:r>
        <w:t xml:space="preserve"> v </w:t>
      </w:r>
      <w:r w:rsidRPr="00796C1B">
        <w:t>ekosystémech</w:t>
      </w:r>
      <w:r>
        <w:t xml:space="preserve"> a </w:t>
      </w:r>
      <w:r w:rsidRPr="00796C1B">
        <w:t>na provázanost neživých</w:t>
      </w:r>
      <w:r>
        <w:t xml:space="preserve"> a </w:t>
      </w:r>
      <w:r w:rsidRPr="00796C1B">
        <w:t>živých složek přírody. Vyučovací předmět naplňuje přirozenou lidskou zvědavost poznat</w:t>
      </w:r>
      <w:r>
        <w:t xml:space="preserve"> a </w:t>
      </w:r>
      <w:r w:rsidRPr="00796C1B">
        <w:t>porozumět tomu, co se odehrává pod povrchem smyslově pozorovatelných, často zdánlivě nesouvisejících jevů,</w:t>
      </w:r>
      <w:r>
        <w:t xml:space="preserve"> a </w:t>
      </w:r>
      <w:r w:rsidRPr="00796C1B">
        <w:t>jednak člověku umožňuje ovládnout různé přírodní objekty</w:t>
      </w:r>
      <w:r>
        <w:t xml:space="preserve"> a </w:t>
      </w:r>
      <w:r w:rsidRPr="00796C1B">
        <w:t>procesy tak, aby je mohl využívat pro další výzkum</w:t>
      </w:r>
      <w:r>
        <w:t xml:space="preserve"> i </w:t>
      </w:r>
      <w:r w:rsidRPr="00796C1B">
        <w:t>pro rozmanité praktické účely. Biologie</w:t>
      </w:r>
      <w:r>
        <w:t xml:space="preserve"> v </w:t>
      </w:r>
      <w:r w:rsidRPr="00796C1B">
        <w:t xml:space="preserve">žácích podněcuje touhu po hlubším </w:t>
      </w:r>
      <w:r>
        <w:t>poznávání řádu okolního světa a </w:t>
      </w:r>
      <w:r w:rsidRPr="00796C1B">
        <w:t>nabízí jim možnost intenzivního prožitku</w:t>
      </w:r>
      <w:r>
        <w:t xml:space="preserve"> z </w:t>
      </w:r>
      <w:r w:rsidRPr="00796C1B">
        <w:t>vlastních schopností</w:t>
      </w:r>
      <w:r>
        <w:t xml:space="preserve"> tento řád hledat a poznávat. V </w:t>
      </w:r>
      <w:r w:rsidRPr="00796C1B">
        <w:t>rámci vyučovacího předmětu biologie je žákům naznačena p</w:t>
      </w:r>
      <w:r>
        <w:t>rovázanost jednotlivých oborů a </w:t>
      </w:r>
      <w:r w:rsidRPr="00796C1B">
        <w:t>různý náhled na charakterizaci probíhajících dějů. Důležitým prvkem je osvojení základních dovedností, především objektivní sledování experimentů, vytváření</w:t>
      </w:r>
      <w:r>
        <w:t xml:space="preserve"> a </w:t>
      </w:r>
      <w:r w:rsidRPr="00796C1B">
        <w:t>ověření hypotéz</w:t>
      </w:r>
      <w:r>
        <w:t xml:space="preserve"> a </w:t>
      </w:r>
      <w:r w:rsidRPr="00796C1B">
        <w:t>logické vyvození závěrů. Snahou je</w:t>
      </w:r>
      <w:r>
        <w:t xml:space="preserve"> i </w:t>
      </w:r>
      <w:r w:rsidRPr="00796C1B">
        <w:t>terénní praktická příprava, zaměřená na metody pozorování přírody</w:t>
      </w:r>
      <w:r>
        <w:t xml:space="preserve"> a </w:t>
      </w:r>
      <w:r w:rsidRPr="00796C1B">
        <w:t>nauku morfologie</w:t>
      </w:r>
      <w:r>
        <w:t xml:space="preserve"> i </w:t>
      </w:r>
      <w:r w:rsidRPr="00796C1B">
        <w:t>ekologie jednotlivých druhů organizmů. Výuka biologie vede rovněž</w:t>
      </w:r>
      <w:r>
        <w:t xml:space="preserve"> k </w:t>
      </w:r>
      <w:r w:rsidRPr="00796C1B">
        <w:t>tvůrčímu</w:t>
      </w:r>
      <w:r>
        <w:t xml:space="preserve"> a </w:t>
      </w:r>
      <w:r w:rsidRPr="00796C1B">
        <w:t xml:space="preserve">samostatnému myšlení formou řešení úloh. </w:t>
      </w:r>
    </w:p>
    <w:p w14:paraId="40703BEB" w14:textId="77777777" w:rsidR="009338FC" w:rsidRPr="009E6534" w:rsidRDefault="009338FC" w:rsidP="009338FC">
      <w:pPr>
        <w:pStyle w:val="Odstmezery"/>
      </w:pPr>
      <w:r>
        <w:t>Ve vyučování biologii mají žáci získat představu o podstatě života, o jeho rozmanitosti, seznámí se se základy evoluce a základy biologického systému. Důraz je kladen na molekulovou a biochemickou podstatu a na problémy související s ochranou životního prostředí. Žák je veden k tomu, aby se orientoval v základních formách živé a neživé přírody, chránil přírodu a životní prostředí.</w:t>
      </w:r>
    </w:p>
    <w:p w14:paraId="2CB77F9D" w14:textId="77777777" w:rsidR="009338FC" w:rsidRDefault="009338FC" w:rsidP="009338FC">
      <w:pPr>
        <w:pStyle w:val="Odstmezery"/>
      </w:pPr>
      <w:r w:rsidRPr="00307CE0">
        <w:t>Hlavním cílem tohoto vyučovacího předmětu je naučit žáky myslet</w:t>
      </w:r>
      <w:r>
        <w:t xml:space="preserve"> v </w:t>
      </w:r>
      <w:r w:rsidRPr="00307CE0">
        <w:t>souvislostech</w:t>
      </w:r>
      <w:r>
        <w:t xml:space="preserve"> a </w:t>
      </w:r>
      <w:r w:rsidRPr="00307CE0">
        <w:t>umožnit jim získat správné postoje</w:t>
      </w:r>
      <w:r>
        <w:t xml:space="preserve"> k </w:t>
      </w:r>
      <w:r w:rsidRPr="00307CE0">
        <w:t>přírodě</w:t>
      </w:r>
      <w:r>
        <w:t xml:space="preserve"> a k </w:t>
      </w:r>
      <w:r w:rsidRPr="00307CE0">
        <w:t>jednotlivým ekosystémům osvojením základních pojmů, ekologických vztahů</w:t>
      </w:r>
      <w:r>
        <w:t xml:space="preserve"> a </w:t>
      </w:r>
      <w:r w:rsidRPr="00307CE0">
        <w:t>významu jednotlivých druhů organizmů</w:t>
      </w:r>
      <w:r>
        <w:t xml:space="preserve"> v </w:t>
      </w:r>
      <w:r w:rsidRPr="00307CE0">
        <w:t>přírodě. Biologické poznatky mají velký význam pro lidskou společnost především</w:t>
      </w:r>
      <w:r>
        <w:t xml:space="preserve"> v </w:t>
      </w:r>
      <w:r w:rsidRPr="00307CE0">
        <w:t>oblasti výživy, zdravotnictví</w:t>
      </w:r>
      <w:r>
        <w:t xml:space="preserve"> a </w:t>
      </w:r>
      <w:r w:rsidRPr="00307CE0">
        <w:t>ochrany</w:t>
      </w:r>
      <w:r>
        <w:t xml:space="preserve"> </w:t>
      </w:r>
      <w:r w:rsidRPr="00307CE0">
        <w:t>přírody. Biologie přispívá</w:t>
      </w:r>
      <w:r>
        <w:t xml:space="preserve"> k </w:t>
      </w:r>
      <w:r w:rsidRPr="00307CE0">
        <w:t>pochopení přírodních zákonitostí. Má úzký vztah</w:t>
      </w:r>
      <w:r>
        <w:t xml:space="preserve"> k </w:t>
      </w:r>
      <w:r w:rsidRPr="00307CE0">
        <w:t>dalším přírodním vědám – chemii, fyzice, matematice</w:t>
      </w:r>
      <w:r>
        <w:t xml:space="preserve"> a </w:t>
      </w:r>
      <w:r w:rsidRPr="00307CE0">
        <w:t>zeměpisu</w:t>
      </w:r>
      <w:r>
        <w:t>.</w:t>
      </w:r>
      <w:r w:rsidRPr="00635708">
        <w:t xml:space="preserve"> </w:t>
      </w:r>
    </w:p>
    <w:p w14:paraId="16A76A54" w14:textId="77777777" w:rsidR="009338FC" w:rsidRPr="00635708" w:rsidRDefault="009338FC" w:rsidP="009338FC">
      <w:pPr>
        <w:pStyle w:val="Odstmezery"/>
      </w:pPr>
      <w:r w:rsidRPr="000B7158">
        <w:t>Část hodin biologie probíhá</w:t>
      </w:r>
      <w:r>
        <w:t xml:space="preserve"> v </w:t>
      </w:r>
      <w:r w:rsidRPr="000B7158">
        <w:t>kmenových třídách jednotlivých ročníků, část ve specializované učeb</w:t>
      </w:r>
      <w:r>
        <w:t>ně, která je vybavena digitálním zařízením (DVD</w:t>
      </w:r>
      <w:r w:rsidRPr="000B7158">
        <w:t xml:space="preserve"> přehrávače</w:t>
      </w:r>
      <w:r>
        <w:t>m, dataprojektorem, počítačem s </w:t>
      </w:r>
      <w:r w:rsidRPr="000B7158">
        <w:t>přístupem na internet</w:t>
      </w:r>
      <w:r>
        <w:t>em)</w:t>
      </w:r>
      <w:r w:rsidRPr="000B7158">
        <w:t>. Pro praktická cvičení jsou</w:t>
      </w:r>
      <w:r>
        <w:t xml:space="preserve"> k </w:t>
      </w:r>
      <w:r w:rsidRPr="000B7158">
        <w:t>dispozici binokulární mikroskopy</w:t>
      </w:r>
      <w:r>
        <w:t xml:space="preserve"> a </w:t>
      </w:r>
      <w:r w:rsidRPr="000B7158">
        <w:t>stereoskopické lupy.</w:t>
      </w:r>
      <w:r>
        <w:t xml:space="preserve"> </w:t>
      </w:r>
      <w:r w:rsidRPr="000B7158">
        <w:t>Zá</w:t>
      </w:r>
      <w:r>
        <w:t>kladní formou výuky je výklad s </w:t>
      </w:r>
      <w:r w:rsidRPr="000B7158">
        <w:t>ukázkami (přírodniny, video, zpětný projektor, dataprojektor), který je doplňován</w:t>
      </w:r>
      <w:r>
        <w:t xml:space="preserve"> skupinovou prací, tématickými diskusemi, referáty a projekty žáků a příležitostně exkurzemi.</w:t>
      </w:r>
    </w:p>
    <w:p w14:paraId="2FA6C626" w14:textId="77777777" w:rsidR="009338FC" w:rsidRPr="00120FB6" w:rsidRDefault="009338FC" w:rsidP="009338FC">
      <w:pPr>
        <w:spacing w:before="0"/>
        <w:rPr>
          <w:rStyle w:val="Siln"/>
        </w:rPr>
      </w:pPr>
      <w:r w:rsidRPr="00120FB6">
        <w:rPr>
          <w:rStyle w:val="Siln"/>
        </w:rPr>
        <w:t>Výchovné</w:t>
      </w:r>
      <w:r>
        <w:rPr>
          <w:rStyle w:val="Siln"/>
        </w:rPr>
        <w:t xml:space="preserve"> v </w:t>
      </w:r>
      <w:r w:rsidRPr="00120FB6">
        <w:rPr>
          <w:rStyle w:val="Siln"/>
        </w:rPr>
        <w:t>vzdělávací strategie</w:t>
      </w:r>
    </w:p>
    <w:p w14:paraId="2C0C6B09" w14:textId="77777777" w:rsidR="009338FC" w:rsidRPr="00120FB6" w:rsidRDefault="009338FC" w:rsidP="009338FC">
      <w:pPr>
        <w:spacing w:before="0"/>
        <w:rPr>
          <w:rStyle w:val="Siln"/>
        </w:rPr>
      </w:pPr>
      <w:r w:rsidRPr="00120FB6">
        <w:rPr>
          <w:rStyle w:val="Siln"/>
        </w:rPr>
        <w:t>Kompetence</w:t>
      </w:r>
      <w:r>
        <w:rPr>
          <w:rStyle w:val="Siln"/>
        </w:rPr>
        <w:t xml:space="preserve"> k </w:t>
      </w:r>
      <w:r w:rsidRPr="00120FB6">
        <w:rPr>
          <w:rStyle w:val="Siln"/>
        </w:rPr>
        <w:t>učení</w:t>
      </w:r>
    </w:p>
    <w:p w14:paraId="7372F9D4" w14:textId="77777777" w:rsidR="009338FC" w:rsidRPr="000A07A2" w:rsidRDefault="009338FC" w:rsidP="009338FC">
      <w:pPr>
        <w:pStyle w:val="Odstmezery"/>
      </w:pPr>
      <w:r w:rsidRPr="00CC1BC9">
        <w:rPr>
          <w:u w:val="single"/>
        </w:rPr>
        <w:t>Učitel:</w:t>
      </w:r>
      <w:r>
        <w:t xml:space="preserve"> </w:t>
      </w:r>
      <w:r w:rsidRPr="000A07A2">
        <w:t>vede žáka</w:t>
      </w:r>
      <w:r>
        <w:t xml:space="preserve"> k </w:t>
      </w:r>
      <w:r w:rsidRPr="000A07A2">
        <w:t>efektivnímu studiu</w:t>
      </w:r>
      <w:r>
        <w:t xml:space="preserve"> a </w:t>
      </w:r>
      <w:r w:rsidRPr="000A07A2">
        <w:t>orientování se</w:t>
      </w:r>
      <w:r>
        <w:t xml:space="preserve"> v </w:t>
      </w:r>
      <w:r w:rsidRPr="000A07A2">
        <w:t>odborné literatuře</w:t>
      </w:r>
      <w:r>
        <w:t xml:space="preserve">; </w:t>
      </w:r>
      <w:r w:rsidRPr="000A07A2">
        <w:t>vede žáka</w:t>
      </w:r>
      <w:r>
        <w:t xml:space="preserve"> k </w:t>
      </w:r>
      <w:r w:rsidRPr="000A07A2">
        <w:t>třídění získaných informací</w:t>
      </w:r>
      <w:r>
        <w:t xml:space="preserve"> a k </w:t>
      </w:r>
      <w:r w:rsidRPr="000A07A2">
        <w:t>jejich vzájemnému propojení</w:t>
      </w:r>
      <w:r>
        <w:t xml:space="preserve"> v </w:t>
      </w:r>
      <w:r w:rsidRPr="000A07A2">
        <w:t>souvislosti</w:t>
      </w:r>
      <w:r>
        <w:t xml:space="preserve">; </w:t>
      </w:r>
      <w:r w:rsidRPr="000A07A2">
        <w:t>vede žáka ke tvořivému zpracování získaných informací</w:t>
      </w:r>
      <w:r>
        <w:t xml:space="preserve">; </w:t>
      </w:r>
      <w:r w:rsidRPr="000A07A2">
        <w:t>vede žáka</w:t>
      </w:r>
      <w:r>
        <w:t xml:space="preserve"> k </w:t>
      </w:r>
      <w:r w:rsidRPr="000A07A2">
        <w:t>samostatnému pozorování experimentů</w:t>
      </w:r>
      <w:r>
        <w:t xml:space="preserve"> a k </w:t>
      </w:r>
      <w:r w:rsidRPr="000A07A2">
        <w:t>jejich kritickému zhodnocení</w:t>
      </w:r>
      <w:r>
        <w:t xml:space="preserve">; </w:t>
      </w:r>
      <w:r w:rsidRPr="000A07A2">
        <w:t>vede žáka</w:t>
      </w:r>
      <w:r>
        <w:t xml:space="preserve"> </w:t>
      </w:r>
      <w:r>
        <w:lastRenderedPageBreak/>
        <w:t>k </w:t>
      </w:r>
      <w:r w:rsidRPr="000A07A2">
        <w:t>samostatnému řešení problémů</w:t>
      </w:r>
      <w:r>
        <w:t xml:space="preserve">; </w:t>
      </w:r>
      <w:r w:rsidRPr="000A07A2">
        <w:t>vede žáka</w:t>
      </w:r>
      <w:r>
        <w:t xml:space="preserve"> k </w:t>
      </w:r>
      <w:r w:rsidRPr="000A07A2">
        <w:t>hledání originálních způsobů řešení</w:t>
      </w:r>
      <w:r>
        <w:t xml:space="preserve">; </w:t>
      </w:r>
      <w:r w:rsidRPr="000A07A2">
        <w:t>vede žáka</w:t>
      </w:r>
      <w:r>
        <w:t xml:space="preserve"> k </w:t>
      </w:r>
      <w:r w:rsidRPr="000A07A2">
        <w:t>různé prezentaci výsledků řešení (písemné, grafické, počítačové)</w:t>
      </w:r>
      <w:r>
        <w:t>.</w:t>
      </w:r>
    </w:p>
    <w:p w14:paraId="1CE737BF" w14:textId="77777777" w:rsidR="009338FC" w:rsidRPr="00120FB6" w:rsidRDefault="009338FC" w:rsidP="009338FC">
      <w:pPr>
        <w:spacing w:before="0"/>
        <w:rPr>
          <w:rStyle w:val="Siln"/>
        </w:rPr>
      </w:pPr>
      <w:r w:rsidRPr="00120FB6">
        <w:rPr>
          <w:rStyle w:val="Siln"/>
        </w:rPr>
        <w:t>Kompetence</w:t>
      </w:r>
      <w:r>
        <w:rPr>
          <w:rStyle w:val="Siln"/>
        </w:rPr>
        <w:t xml:space="preserve"> k </w:t>
      </w:r>
      <w:r w:rsidRPr="00120FB6">
        <w:rPr>
          <w:rStyle w:val="Siln"/>
        </w:rPr>
        <w:t>řešení problémů</w:t>
      </w:r>
    </w:p>
    <w:p w14:paraId="6D526C6E" w14:textId="77777777" w:rsidR="009338FC" w:rsidRPr="000A07A2" w:rsidRDefault="009338FC" w:rsidP="009338FC">
      <w:pPr>
        <w:pStyle w:val="Odstmezery"/>
      </w:pPr>
      <w:r w:rsidRPr="00CC1BC9">
        <w:rPr>
          <w:u w:val="single"/>
        </w:rPr>
        <w:t>Učitel:</w:t>
      </w:r>
      <w:r>
        <w:t xml:space="preserve"> </w:t>
      </w:r>
      <w:r w:rsidRPr="000A07A2">
        <w:t>vede žáka</w:t>
      </w:r>
      <w:r>
        <w:t xml:space="preserve"> k </w:t>
      </w:r>
      <w:r w:rsidRPr="000A07A2">
        <w:t>analýze problému</w:t>
      </w:r>
      <w:r>
        <w:t xml:space="preserve">; </w:t>
      </w:r>
      <w:r w:rsidRPr="000A07A2">
        <w:t>vede žáka</w:t>
      </w:r>
      <w:r>
        <w:t xml:space="preserve"> k </w:t>
      </w:r>
      <w:r w:rsidRPr="000A07A2">
        <w:t>vyhledání vhodných informací vedoucích</w:t>
      </w:r>
      <w:r>
        <w:t xml:space="preserve"> k </w:t>
      </w:r>
      <w:r w:rsidRPr="000A07A2">
        <w:t>řešení problému</w:t>
      </w:r>
      <w:r>
        <w:t xml:space="preserve">; </w:t>
      </w:r>
      <w:r w:rsidRPr="000A07A2">
        <w:t>vede žáka</w:t>
      </w:r>
      <w:r>
        <w:t xml:space="preserve"> k </w:t>
      </w:r>
      <w:r w:rsidRPr="000A07A2">
        <w:t>využívání dostupných technologií (počítač) při získávání potřebných informací</w:t>
      </w:r>
      <w:r>
        <w:t xml:space="preserve">; </w:t>
      </w:r>
      <w:r w:rsidRPr="000A07A2">
        <w:t>vede žáka</w:t>
      </w:r>
      <w:r>
        <w:t xml:space="preserve"> k </w:t>
      </w:r>
      <w:r w:rsidRPr="000A07A2">
        <w:t>hledání různých postupů řešení</w:t>
      </w:r>
      <w:r>
        <w:t xml:space="preserve"> a </w:t>
      </w:r>
      <w:r w:rsidRPr="000A07A2">
        <w:t>výběru optimálního způsobu řešení</w:t>
      </w:r>
      <w:r>
        <w:t xml:space="preserve">; </w:t>
      </w:r>
      <w:r w:rsidRPr="000A07A2">
        <w:t>vede žáka</w:t>
      </w:r>
      <w:r>
        <w:t xml:space="preserve"> k </w:t>
      </w:r>
      <w:r w:rsidRPr="000A07A2">
        <w:t>hledání kontrolních mechanismů,</w:t>
      </w:r>
      <w:r>
        <w:t xml:space="preserve"> s </w:t>
      </w:r>
      <w:r w:rsidRPr="000A07A2">
        <w:t>jejichž pomocí usuzuje na správnost závěrů řešení</w:t>
      </w:r>
      <w:r>
        <w:t xml:space="preserve">; </w:t>
      </w:r>
      <w:r w:rsidRPr="000A07A2">
        <w:t>vede žáka</w:t>
      </w:r>
      <w:r>
        <w:t xml:space="preserve"> k </w:t>
      </w:r>
      <w:r w:rsidRPr="000A07A2">
        <w:t>praktickému ověření řešeného problému</w:t>
      </w:r>
      <w:r>
        <w:t xml:space="preserve">; </w:t>
      </w:r>
      <w:r w:rsidRPr="000A07A2">
        <w:t>vede</w:t>
      </w:r>
      <w:r>
        <w:t xml:space="preserve"> </w:t>
      </w:r>
      <w:r w:rsidRPr="000A07A2">
        <w:t>žáka</w:t>
      </w:r>
      <w:r>
        <w:t xml:space="preserve"> k </w:t>
      </w:r>
      <w:r w:rsidRPr="000A07A2">
        <w:t>rozpoznání problému</w:t>
      </w:r>
      <w:r>
        <w:t>.</w:t>
      </w:r>
    </w:p>
    <w:p w14:paraId="0E16B432" w14:textId="77777777" w:rsidR="009338FC" w:rsidRPr="00120FB6" w:rsidRDefault="009338FC" w:rsidP="009338FC">
      <w:pPr>
        <w:spacing w:before="0"/>
        <w:rPr>
          <w:rStyle w:val="Siln"/>
        </w:rPr>
      </w:pPr>
      <w:r w:rsidRPr="00120FB6">
        <w:rPr>
          <w:rStyle w:val="Siln"/>
        </w:rPr>
        <w:t>Kompetence komunikativní</w:t>
      </w:r>
    </w:p>
    <w:p w14:paraId="180B9BF0" w14:textId="77777777" w:rsidR="009338FC" w:rsidRPr="000A07A2" w:rsidRDefault="009338FC" w:rsidP="009338FC">
      <w:pPr>
        <w:pStyle w:val="Odstmezery"/>
      </w:pPr>
      <w:r w:rsidRPr="00CC1BC9">
        <w:rPr>
          <w:u w:val="single"/>
        </w:rPr>
        <w:t>Učitel:</w:t>
      </w:r>
      <w:r>
        <w:t xml:space="preserve"> </w:t>
      </w:r>
      <w:r w:rsidRPr="000A07A2">
        <w:t>vede žáka ke správnému formulování odborných dotazů</w:t>
      </w:r>
      <w:r>
        <w:t xml:space="preserve">; </w:t>
      </w:r>
      <w:r w:rsidRPr="000A07A2">
        <w:t>vede žáka</w:t>
      </w:r>
      <w:r>
        <w:t xml:space="preserve"> k </w:t>
      </w:r>
      <w:r w:rsidRPr="000A07A2">
        <w:t>formálně správnému odbornému vyjadřování při písemném</w:t>
      </w:r>
      <w:r>
        <w:t xml:space="preserve"> i </w:t>
      </w:r>
      <w:r w:rsidRPr="000A07A2">
        <w:t>mluveném projevu</w:t>
      </w:r>
      <w:r>
        <w:t xml:space="preserve">; </w:t>
      </w:r>
      <w:r w:rsidRPr="000A07A2">
        <w:t>vede žáka</w:t>
      </w:r>
      <w:r>
        <w:t xml:space="preserve"> k </w:t>
      </w:r>
      <w:r w:rsidRPr="000A07A2">
        <w:t>vyslechnutí jiného názoru</w:t>
      </w:r>
      <w:r>
        <w:t xml:space="preserve"> a k </w:t>
      </w:r>
      <w:r w:rsidRPr="000A07A2">
        <w:t>obhájení svého tvrzení</w:t>
      </w:r>
      <w:r>
        <w:t xml:space="preserve">; </w:t>
      </w:r>
      <w:r w:rsidRPr="000A07A2">
        <w:t>vede žáka</w:t>
      </w:r>
      <w:r>
        <w:t xml:space="preserve"> k </w:t>
      </w:r>
      <w:r w:rsidRPr="000A07A2">
        <w:t>práci</w:t>
      </w:r>
      <w:r>
        <w:t xml:space="preserve"> s </w:t>
      </w:r>
      <w:r w:rsidRPr="000A07A2">
        <w:t>názornými obrázky</w:t>
      </w:r>
      <w:r>
        <w:t xml:space="preserve"> a </w:t>
      </w:r>
      <w:r w:rsidRPr="000A07A2">
        <w:t>schématy</w:t>
      </w:r>
      <w:r>
        <w:t xml:space="preserve">; </w:t>
      </w:r>
      <w:r w:rsidRPr="000A07A2">
        <w:t>vede žáka</w:t>
      </w:r>
      <w:r>
        <w:t xml:space="preserve"> k </w:t>
      </w:r>
      <w:r w:rsidRPr="000A07A2">
        <w:t>práci ve skupině žáci jsou vedeni</w:t>
      </w:r>
      <w:r>
        <w:t xml:space="preserve"> k </w:t>
      </w:r>
      <w:r w:rsidRPr="000A07A2">
        <w:t>pe</w:t>
      </w:r>
      <w:r w:rsidRPr="000A07A2">
        <w:rPr>
          <w:rFonts w:eastAsia="TimesNewRoman" w:hint="eastAsia"/>
        </w:rPr>
        <w:t>č</w:t>
      </w:r>
      <w:r w:rsidRPr="000A07A2">
        <w:t>livé</w:t>
      </w:r>
      <w:r>
        <w:t xml:space="preserve"> a </w:t>
      </w:r>
      <w:r w:rsidRPr="000A07A2">
        <w:t>systematické práci</w:t>
      </w:r>
      <w:r>
        <w:t>; vede žáka v </w:t>
      </w:r>
      <w:r w:rsidRPr="000A07A2">
        <w:t>hodinách praktických cvi</w:t>
      </w:r>
      <w:r w:rsidRPr="000A07A2">
        <w:rPr>
          <w:rFonts w:eastAsia="TimesNewRoman" w:hint="eastAsia"/>
        </w:rPr>
        <w:t>č</w:t>
      </w:r>
      <w:r w:rsidRPr="000A07A2">
        <w:t>ení</w:t>
      </w:r>
      <w:r>
        <w:t xml:space="preserve"> k </w:t>
      </w:r>
      <w:r w:rsidRPr="000A07A2">
        <w:t>dodržování p</w:t>
      </w:r>
      <w:r w:rsidRPr="000A07A2">
        <w:rPr>
          <w:rFonts w:eastAsia="TimesNewRoman" w:hint="eastAsia"/>
        </w:rPr>
        <w:t>ř</w:t>
      </w:r>
      <w:r w:rsidRPr="000A07A2">
        <w:t>esných pracovních postupů,</w:t>
      </w:r>
      <w:r>
        <w:t xml:space="preserve"> s </w:t>
      </w:r>
      <w:r w:rsidRPr="000A07A2">
        <w:t>ohledem na p</w:t>
      </w:r>
      <w:r w:rsidRPr="000A07A2">
        <w:rPr>
          <w:rFonts w:eastAsia="TimesNewRoman" w:hint="eastAsia"/>
        </w:rPr>
        <w:t>ř</w:t>
      </w:r>
      <w:r w:rsidRPr="000A07A2">
        <w:t>esnost</w:t>
      </w:r>
      <w:r>
        <w:t xml:space="preserve"> a </w:t>
      </w:r>
      <w:r w:rsidRPr="000A07A2">
        <w:t>bezpe</w:t>
      </w:r>
      <w:r w:rsidRPr="000A07A2">
        <w:rPr>
          <w:rFonts w:eastAsia="TimesNewRoman" w:hint="eastAsia"/>
        </w:rPr>
        <w:t>č</w:t>
      </w:r>
      <w:r w:rsidRPr="000A07A2">
        <w:t>nost práce</w:t>
      </w:r>
      <w:r>
        <w:t xml:space="preserve">; </w:t>
      </w:r>
      <w:r w:rsidRPr="000A07A2">
        <w:t>vede žáka</w:t>
      </w:r>
      <w:r>
        <w:t xml:space="preserve"> k </w:t>
      </w:r>
      <w:r w:rsidRPr="000A07A2">
        <w:t>správnému používání symboliky</w:t>
      </w:r>
      <w:r>
        <w:t>.</w:t>
      </w:r>
    </w:p>
    <w:p w14:paraId="1069FB64" w14:textId="77777777" w:rsidR="009338FC" w:rsidRPr="00120FB6" w:rsidRDefault="009338FC" w:rsidP="009338FC">
      <w:pPr>
        <w:spacing w:before="0"/>
        <w:rPr>
          <w:rStyle w:val="Siln"/>
        </w:rPr>
      </w:pPr>
      <w:r w:rsidRPr="00120FB6">
        <w:rPr>
          <w:rStyle w:val="Siln"/>
        </w:rPr>
        <w:t>Kompetence sociální</w:t>
      </w:r>
      <w:r>
        <w:rPr>
          <w:rStyle w:val="Siln"/>
        </w:rPr>
        <w:t xml:space="preserve"> a </w:t>
      </w:r>
      <w:r w:rsidRPr="00120FB6">
        <w:rPr>
          <w:rStyle w:val="Siln"/>
        </w:rPr>
        <w:t>personální</w:t>
      </w:r>
    </w:p>
    <w:p w14:paraId="4CDDDD74" w14:textId="77777777" w:rsidR="009338FC" w:rsidRPr="000A07A2" w:rsidRDefault="009338FC" w:rsidP="009338FC">
      <w:pPr>
        <w:pStyle w:val="Odstmezery"/>
      </w:pPr>
      <w:r w:rsidRPr="00CC1BC9">
        <w:rPr>
          <w:u w:val="single"/>
        </w:rPr>
        <w:t>Učitel:</w:t>
      </w:r>
      <w:r>
        <w:t xml:space="preserve"> </w:t>
      </w:r>
      <w:r w:rsidRPr="000A07A2">
        <w:t>vede žáka</w:t>
      </w:r>
      <w:r>
        <w:t xml:space="preserve"> k </w:t>
      </w:r>
      <w:r w:rsidRPr="000A07A2">
        <w:t>aktivní spolupráci</w:t>
      </w:r>
      <w:r>
        <w:t xml:space="preserve"> s </w:t>
      </w:r>
      <w:r w:rsidRPr="000A07A2">
        <w:t>učitelem</w:t>
      </w:r>
      <w:r>
        <w:t xml:space="preserve"> i s </w:t>
      </w:r>
      <w:r w:rsidRPr="000A07A2">
        <w:t>žáky</w:t>
      </w:r>
      <w:r>
        <w:t xml:space="preserve"> v </w:t>
      </w:r>
      <w:r w:rsidRPr="000A07A2">
        <w:t>pracovní skupině</w:t>
      </w:r>
      <w:r>
        <w:t xml:space="preserve">; </w:t>
      </w:r>
      <w:r w:rsidRPr="000A07A2">
        <w:t>vede žáka</w:t>
      </w:r>
      <w:r>
        <w:t xml:space="preserve"> k </w:t>
      </w:r>
      <w:r w:rsidRPr="000A07A2">
        <w:t>vytváření pravidel práce ve skupině</w:t>
      </w:r>
      <w:r>
        <w:t xml:space="preserve">; </w:t>
      </w:r>
      <w:r w:rsidRPr="000A07A2">
        <w:t>vede žáka</w:t>
      </w:r>
      <w:r>
        <w:t xml:space="preserve"> k </w:t>
      </w:r>
      <w:r w:rsidRPr="000A07A2">
        <w:t>vytváření příjemné atmosféry</w:t>
      </w:r>
      <w:r>
        <w:t xml:space="preserve"> v </w:t>
      </w:r>
      <w:r w:rsidRPr="000A07A2">
        <w:t>pracovní skupině</w:t>
      </w:r>
      <w:r>
        <w:t xml:space="preserve">; </w:t>
      </w:r>
      <w:r w:rsidRPr="000A07A2">
        <w:t>vede žáka</w:t>
      </w:r>
      <w:r>
        <w:t xml:space="preserve"> k </w:t>
      </w:r>
      <w:r w:rsidRPr="000A07A2">
        <w:t>ohleduplnosti</w:t>
      </w:r>
      <w:r>
        <w:t xml:space="preserve"> a </w:t>
      </w:r>
      <w:r w:rsidRPr="000A07A2">
        <w:t>úctě při jednání</w:t>
      </w:r>
      <w:r>
        <w:t xml:space="preserve"> s </w:t>
      </w:r>
      <w:r w:rsidRPr="000A07A2">
        <w:t>druhými lidmi čímž přispívá</w:t>
      </w:r>
      <w:r>
        <w:t xml:space="preserve"> k </w:t>
      </w:r>
      <w:r w:rsidRPr="000A07A2">
        <w:t>upevnění dobrých mezilidských vztahů</w:t>
      </w:r>
      <w:r>
        <w:rPr>
          <w:szCs w:val="22"/>
        </w:rPr>
        <w:t xml:space="preserve">; </w:t>
      </w:r>
      <w:r w:rsidRPr="000A07A2">
        <w:t>vede žáka</w:t>
      </w:r>
      <w:r>
        <w:t xml:space="preserve"> k </w:t>
      </w:r>
      <w:r w:rsidRPr="000A07A2">
        <w:t>chápání</w:t>
      </w:r>
      <w:r>
        <w:t xml:space="preserve"> </w:t>
      </w:r>
      <w:r w:rsidRPr="000A07A2">
        <w:t>environme</w:t>
      </w:r>
      <w:r>
        <w:t>ntálních problémů v globálním i </w:t>
      </w:r>
      <w:r w:rsidRPr="000A07A2">
        <w:t>lokálním m</w:t>
      </w:r>
      <w:r w:rsidRPr="000A07A2">
        <w:rPr>
          <w:rFonts w:eastAsia="TimesNewRoman" w:hint="eastAsia"/>
        </w:rPr>
        <w:t>ěř</w:t>
      </w:r>
      <w:r w:rsidRPr="000A07A2">
        <w:t>ítku</w:t>
      </w:r>
      <w:r>
        <w:t xml:space="preserve">; </w:t>
      </w:r>
      <w:r w:rsidRPr="000A07A2">
        <w:t>vede žáka</w:t>
      </w:r>
      <w:r>
        <w:t xml:space="preserve"> k </w:t>
      </w:r>
      <w:r w:rsidRPr="000A07A2">
        <w:t>ú</w:t>
      </w:r>
      <w:r w:rsidRPr="000A07A2">
        <w:rPr>
          <w:rFonts w:eastAsia="TimesNewRoman" w:hint="eastAsia"/>
        </w:rPr>
        <w:t>č</w:t>
      </w:r>
      <w:r w:rsidRPr="000A07A2">
        <w:t>asti ekologických sout</w:t>
      </w:r>
      <w:r w:rsidRPr="000A07A2">
        <w:rPr>
          <w:rFonts w:eastAsia="TimesNewRoman" w:hint="eastAsia"/>
        </w:rPr>
        <w:t>ě</w:t>
      </w:r>
      <w:r w:rsidRPr="000A07A2">
        <w:t>ží</w:t>
      </w:r>
      <w:r>
        <w:t xml:space="preserve"> a </w:t>
      </w:r>
      <w:r w:rsidRPr="000A07A2">
        <w:t>aktivit na p</w:t>
      </w:r>
      <w:r w:rsidRPr="000A07A2">
        <w:rPr>
          <w:rFonts w:eastAsia="TimesNewRoman" w:hint="eastAsia"/>
        </w:rPr>
        <w:t>ů</w:t>
      </w:r>
      <w:r w:rsidRPr="000A07A2">
        <w:t>d</w:t>
      </w:r>
      <w:r w:rsidRPr="000A07A2">
        <w:rPr>
          <w:rFonts w:eastAsia="TimesNewRoman" w:hint="eastAsia"/>
        </w:rPr>
        <w:t>ě</w:t>
      </w:r>
      <w:r w:rsidRPr="000A07A2">
        <w:rPr>
          <w:rFonts w:eastAsia="TimesNewRoman"/>
        </w:rPr>
        <w:t xml:space="preserve"> </w:t>
      </w:r>
      <w:r w:rsidRPr="000A07A2">
        <w:t>školy nebo mimo ni</w:t>
      </w:r>
      <w:r>
        <w:t xml:space="preserve">; </w:t>
      </w:r>
      <w:r w:rsidRPr="000A07A2">
        <w:t>vede žáka</w:t>
      </w:r>
      <w:r>
        <w:t xml:space="preserve"> </w:t>
      </w:r>
      <w:r w:rsidRPr="000A07A2">
        <w:t>na základ</w:t>
      </w:r>
      <w:r w:rsidRPr="000A07A2">
        <w:rPr>
          <w:rFonts w:eastAsia="TimesNewRoman" w:hint="eastAsia"/>
        </w:rPr>
        <w:t>ě</w:t>
      </w:r>
      <w:r w:rsidRPr="000A07A2">
        <w:rPr>
          <w:rFonts w:eastAsia="TimesNewRoman"/>
        </w:rPr>
        <w:t xml:space="preserve"> </w:t>
      </w:r>
      <w:r w:rsidRPr="000A07A2">
        <w:t>p</w:t>
      </w:r>
      <w:r w:rsidRPr="000A07A2">
        <w:rPr>
          <w:rFonts w:eastAsia="TimesNewRoman" w:hint="eastAsia"/>
        </w:rPr>
        <w:t>ř</w:t>
      </w:r>
      <w:r w:rsidRPr="000A07A2">
        <w:t>edložených informací</w:t>
      </w:r>
      <w:r>
        <w:t xml:space="preserve"> z </w:t>
      </w:r>
      <w:r w:rsidRPr="000A07A2">
        <w:t xml:space="preserve">oblasti biologie </w:t>
      </w:r>
      <w:r w:rsidRPr="000A07A2">
        <w:rPr>
          <w:rFonts w:eastAsia="TimesNewRoman" w:hint="eastAsia"/>
        </w:rPr>
        <w:t>č</w:t>
      </w:r>
      <w:r w:rsidRPr="000A07A2">
        <w:t>lov</w:t>
      </w:r>
      <w:r w:rsidRPr="000A07A2">
        <w:rPr>
          <w:rFonts w:eastAsia="TimesNewRoman" w:hint="eastAsia"/>
        </w:rPr>
        <w:t>ě</w:t>
      </w:r>
      <w:r>
        <w:t>ka k respektu k </w:t>
      </w:r>
      <w:r w:rsidRPr="000A07A2">
        <w:t>biologické r</w:t>
      </w:r>
      <w:r w:rsidRPr="000A07A2">
        <w:rPr>
          <w:rFonts w:eastAsia="TimesNewRoman" w:hint="eastAsia"/>
        </w:rPr>
        <w:t>ů</w:t>
      </w:r>
      <w:r w:rsidRPr="000A07A2">
        <w:t>znorodosti lidské populace</w:t>
      </w:r>
      <w:r>
        <w:t xml:space="preserve"> a </w:t>
      </w:r>
      <w:r w:rsidRPr="000A07A2">
        <w:t xml:space="preserve">odmítání </w:t>
      </w:r>
      <w:r w:rsidRPr="000A07A2">
        <w:rPr>
          <w:szCs w:val="22"/>
        </w:rPr>
        <w:t>xenofobních nebo rasistických názorů</w:t>
      </w:r>
      <w:r>
        <w:rPr>
          <w:szCs w:val="22"/>
        </w:rPr>
        <w:t>.</w:t>
      </w:r>
    </w:p>
    <w:p w14:paraId="768598D5" w14:textId="77777777" w:rsidR="009338FC" w:rsidRPr="00120FB6" w:rsidRDefault="009338FC" w:rsidP="009338FC">
      <w:pPr>
        <w:spacing w:before="0"/>
        <w:rPr>
          <w:rStyle w:val="Siln"/>
        </w:rPr>
      </w:pPr>
      <w:r w:rsidRPr="00120FB6">
        <w:rPr>
          <w:rStyle w:val="Siln"/>
        </w:rPr>
        <w:t>Kompetence občanská</w:t>
      </w:r>
    </w:p>
    <w:p w14:paraId="7E452095" w14:textId="77777777" w:rsidR="009338FC" w:rsidRPr="000A07A2" w:rsidRDefault="009338FC" w:rsidP="009338FC">
      <w:pPr>
        <w:pStyle w:val="Odstmezery"/>
        <w:rPr>
          <w:rFonts w:eastAsia="SimSun"/>
        </w:rPr>
      </w:pPr>
      <w:r w:rsidRPr="00CC1BC9">
        <w:rPr>
          <w:u w:val="single"/>
        </w:rPr>
        <w:t>Učitel:</w:t>
      </w:r>
      <w:r>
        <w:t xml:space="preserve"> </w:t>
      </w:r>
      <w:r w:rsidRPr="000A07A2">
        <w:t>vede žáka</w:t>
      </w:r>
      <w:r>
        <w:t xml:space="preserve"> k </w:t>
      </w:r>
      <w:r w:rsidRPr="000A07A2">
        <w:t>respektování názorů spolužáků</w:t>
      </w:r>
      <w:r>
        <w:t xml:space="preserve"> a </w:t>
      </w:r>
      <w:r w:rsidRPr="000A07A2">
        <w:t>učitele,</w:t>
      </w:r>
      <w:r>
        <w:t xml:space="preserve"> k </w:t>
      </w:r>
      <w:r w:rsidRPr="000A07A2">
        <w:t>tolerování schopností ostatních žáků</w:t>
      </w:r>
      <w:r>
        <w:t xml:space="preserve">; </w:t>
      </w:r>
      <w:r w:rsidRPr="000A07A2">
        <w:t>vede žáka</w:t>
      </w:r>
      <w:r>
        <w:t xml:space="preserve"> k </w:t>
      </w:r>
      <w:r w:rsidRPr="000A07A2">
        <w:t>pochopení základních principů, na nichž spočívají zákony</w:t>
      </w:r>
      <w:r>
        <w:t xml:space="preserve"> a </w:t>
      </w:r>
      <w:r w:rsidRPr="000A07A2">
        <w:t>společenské normy</w:t>
      </w:r>
      <w:r>
        <w:t xml:space="preserve">; </w:t>
      </w:r>
      <w:r w:rsidRPr="000A07A2">
        <w:t>vede žáka</w:t>
      </w:r>
      <w:r>
        <w:t xml:space="preserve"> k </w:t>
      </w:r>
      <w:r w:rsidRPr="000A07A2">
        <w:t>uvědomování si svých práv</w:t>
      </w:r>
      <w:r>
        <w:t xml:space="preserve"> a </w:t>
      </w:r>
      <w:r w:rsidRPr="000A07A2">
        <w:t>povinností ve škole</w:t>
      </w:r>
      <w:r>
        <w:t xml:space="preserve"> i </w:t>
      </w:r>
      <w:r w:rsidRPr="000A07A2">
        <w:t>mimo školu</w:t>
      </w:r>
      <w:r>
        <w:t xml:space="preserve">; </w:t>
      </w:r>
      <w:r w:rsidRPr="000A07A2">
        <w:t>vede žáka</w:t>
      </w:r>
      <w:r>
        <w:t xml:space="preserve"> k </w:t>
      </w:r>
      <w:r w:rsidRPr="000A07A2">
        <w:t>poskytování účinné pomoci podle svých možností</w:t>
      </w:r>
      <w:r>
        <w:t xml:space="preserve">; </w:t>
      </w:r>
      <w:r w:rsidRPr="000A07A2">
        <w:t>vede žáka</w:t>
      </w:r>
      <w:r>
        <w:t xml:space="preserve"> k </w:t>
      </w:r>
      <w:r w:rsidRPr="000A07A2">
        <w:t>zodpovědnému chování</w:t>
      </w:r>
      <w:r>
        <w:t xml:space="preserve"> v </w:t>
      </w:r>
      <w:r w:rsidRPr="000A07A2">
        <w:t>krizových situacích</w:t>
      </w:r>
      <w:r>
        <w:t xml:space="preserve"> i </w:t>
      </w:r>
      <w:r w:rsidRPr="000A07A2">
        <w:t>situacích ohrožujících život</w:t>
      </w:r>
      <w:r>
        <w:t xml:space="preserve"> a </w:t>
      </w:r>
      <w:r w:rsidRPr="000A07A2">
        <w:t>zdraví člověka</w:t>
      </w:r>
      <w:r>
        <w:t xml:space="preserve">; </w:t>
      </w:r>
      <w:r w:rsidRPr="000A07A2">
        <w:t>vede žáka</w:t>
      </w:r>
      <w:r>
        <w:t xml:space="preserve"> k </w:t>
      </w:r>
      <w:r w:rsidRPr="000A07A2">
        <w:t>pochopení základních ekologických souvislostí</w:t>
      </w:r>
      <w:r>
        <w:t xml:space="preserve"> a </w:t>
      </w:r>
      <w:r w:rsidRPr="000A07A2">
        <w:t>environmentálních problémů</w:t>
      </w:r>
      <w:r>
        <w:t xml:space="preserve">; </w:t>
      </w:r>
      <w:r w:rsidRPr="000A07A2">
        <w:t>vede žáka</w:t>
      </w:r>
      <w:r>
        <w:t xml:space="preserve"> k </w:t>
      </w:r>
      <w:r w:rsidRPr="000A07A2">
        <w:t>respektování požadavků na kvalitní životní prostředí</w:t>
      </w:r>
      <w:r>
        <w:t xml:space="preserve">; </w:t>
      </w:r>
      <w:r w:rsidRPr="000A07A2">
        <w:t>vede žáka</w:t>
      </w:r>
      <w:r>
        <w:t xml:space="preserve"> k </w:t>
      </w:r>
      <w:r w:rsidRPr="000A07A2">
        <w:t>rozhodování se</w:t>
      </w:r>
      <w:r>
        <w:t xml:space="preserve"> v </w:t>
      </w:r>
      <w:r w:rsidRPr="000A07A2">
        <w:t>zájmu podpory</w:t>
      </w:r>
      <w:r>
        <w:t xml:space="preserve"> a </w:t>
      </w:r>
      <w:r w:rsidRPr="000A07A2">
        <w:t>ochrany zdraví</w:t>
      </w:r>
      <w:r>
        <w:t xml:space="preserve"> a </w:t>
      </w:r>
      <w:r w:rsidRPr="000A07A2">
        <w:t>udržitelného rozvoje společnosti</w:t>
      </w:r>
      <w:r>
        <w:t>.</w:t>
      </w:r>
    </w:p>
    <w:p w14:paraId="3CFFE20D" w14:textId="77777777" w:rsidR="009338FC" w:rsidRPr="00120FB6" w:rsidRDefault="009338FC" w:rsidP="009338FC">
      <w:pPr>
        <w:spacing w:before="0"/>
        <w:rPr>
          <w:rStyle w:val="Siln"/>
        </w:rPr>
      </w:pPr>
      <w:r w:rsidRPr="00120FB6">
        <w:rPr>
          <w:rStyle w:val="Siln"/>
        </w:rPr>
        <w:t>Kompetence</w:t>
      </w:r>
      <w:r>
        <w:rPr>
          <w:rStyle w:val="Siln"/>
        </w:rPr>
        <w:t xml:space="preserve"> k </w:t>
      </w:r>
      <w:r w:rsidRPr="00120FB6">
        <w:rPr>
          <w:rStyle w:val="Siln"/>
        </w:rPr>
        <w:t>podnikavosti</w:t>
      </w:r>
    </w:p>
    <w:p w14:paraId="3F8FD22E" w14:textId="77777777" w:rsidR="009338FC" w:rsidRDefault="009338FC" w:rsidP="009338FC">
      <w:pPr>
        <w:pStyle w:val="Odstmezery"/>
      </w:pPr>
      <w:r w:rsidRPr="00CC1BC9">
        <w:rPr>
          <w:u w:val="single"/>
        </w:rPr>
        <w:t>Učitel:</w:t>
      </w:r>
      <w:r>
        <w:t xml:space="preserve"> </w:t>
      </w:r>
      <w:r w:rsidRPr="00482A17">
        <w:t>vede žáka</w:t>
      </w:r>
      <w:r>
        <w:t xml:space="preserve"> k </w:t>
      </w:r>
      <w:r w:rsidRPr="00482A17">
        <w:t>zapojení do předmětových olympiád</w:t>
      </w:r>
      <w:r>
        <w:t xml:space="preserve"> a </w:t>
      </w:r>
      <w:r w:rsidRPr="00482A17">
        <w:t>soutěží, čímž je mu umožněno srovnání</w:t>
      </w:r>
      <w:r>
        <w:t xml:space="preserve"> v </w:t>
      </w:r>
      <w:r w:rsidRPr="00482A17">
        <w:t>konkurenci</w:t>
      </w:r>
      <w:r>
        <w:t xml:space="preserve"> s </w:t>
      </w:r>
      <w:r w:rsidRPr="00482A17">
        <w:t>jeho vrstevníky</w:t>
      </w:r>
      <w:r>
        <w:t xml:space="preserve">; </w:t>
      </w:r>
      <w:r w:rsidRPr="00482A17">
        <w:t>vede žáka</w:t>
      </w:r>
      <w:r>
        <w:t xml:space="preserve"> k </w:t>
      </w:r>
      <w:r w:rsidRPr="00482A17">
        <w:t>dodržování vymezených pravidel</w:t>
      </w:r>
      <w:r>
        <w:t xml:space="preserve">; </w:t>
      </w:r>
      <w:r w:rsidRPr="00482A17">
        <w:t>vede žáka</w:t>
      </w:r>
      <w:r>
        <w:t xml:space="preserve"> k </w:t>
      </w:r>
      <w:r w:rsidRPr="00482A17">
        <w:t>plnění svých povinností</w:t>
      </w:r>
      <w:r>
        <w:t xml:space="preserve"> a </w:t>
      </w:r>
      <w:r w:rsidRPr="00482A17">
        <w:t>závazků</w:t>
      </w:r>
      <w:r>
        <w:t xml:space="preserve">; </w:t>
      </w:r>
      <w:r w:rsidRPr="00482A17">
        <w:t>vede žáka</w:t>
      </w:r>
      <w:r>
        <w:t xml:space="preserve"> k </w:t>
      </w:r>
      <w:r w:rsidRPr="00482A17">
        <w:t>adaptaci na změněné nebo nové pracovní podmínky</w:t>
      </w:r>
      <w:r>
        <w:t xml:space="preserve">; </w:t>
      </w:r>
      <w:r w:rsidRPr="00482A17">
        <w:t>vede žáka</w:t>
      </w:r>
      <w:r>
        <w:t xml:space="preserve"> </w:t>
      </w:r>
      <w:r>
        <w:lastRenderedPageBreak/>
        <w:t>k </w:t>
      </w:r>
      <w:r w:rsidRPr="00482A17">
        <w:t>přistupování</w:t>
      </w:r>
      <w:r>
        <w:t xml:space="preserve"> k </w:t>
      </w:r>
      <w:r w:rsidRPr="00482A17">
        <w:t>výsledkům pracovní činnosti nejen</w:t>
      </w:r>
      <w:r>
        <w:t xml:space="preserve"> z </w:t>
      </w:r>
      <w:r w:rsidRPr="00482A17">
        <w:t>hlediska kvality, funkčnosti, hospodárnosti</w:t>
      </w:r>
      <w:r>
        <w:t xml:space="preserve"> a </w:t>
      </w:r>
      <w:r w:rsidRPr="00482A17">
        <w:t>společenského významu, ale</w:t>
      </w:r>
      <w:r>
        <w:t xml:space="preserve"> i z </w:t>
      </w:r>
      <w:r w:rsidRPr="00482A17">
        <w:t>hlediska ochrany svého zdraví</w:t>
      </w:r>
      <w:r>
        <w:t xml:space="preserve"> i </w:t>
      </w:r>
      <w:r w:rsidRPr="00482A17">
        <w:t>zdraví ostatních spoluobčanů</w:t>
      </w:r>
      <w:r>
        <w:t xml:space="preserve"> a z </w:t>
      </w:r>
      <w:r w:rsidRPr="00482A17">
        <w:t>hlediska ochrany ekosystémů</w:t>
      </w:r>
      <w:r>
        <w:t xml:space="preserve"> a </w:t>
      </w:r>
      <w:r w:rsidRPr="00482A17">
        <w:t>životního prostředí</w:t>
      </w:r>
      <w:r>
        <w:t xml:space="preserve">; </w:t>
      </w:r>
      <w:r w:rsidRPr="00482A17">
        <w:t>vede žáka</w:t>
      </w:r>
      <w:r>
        <w:t xml:space="preserve"> k </w:t>
      </w:r>
      <w:r w:rsidRPr="00482A17">
        <w:t>využívání vědomostí</w:t>
      </w:r>
      <w:r>
        <w:t xml:space="preserve"> a </w:t>
      </w:r>
      <w:r w:rsidRPr="00482A17">
        <w:t>dovedností získávaných</w:t>
      </w:r>
      <w:r>
        <w:t xml:space="preserve"> v </w:t>
      </w:r>
      <w:r w:rsidRPr="00482A17">
        <w:t>jednotlivých vzdělávacích oblastech</w:t>
      </w:r>
      <w:r>
        <w:t xml:space="preserve"> v </w:t>
      </w:r>
      <w:r w:rsidRPr="00482A17">
        <w:t>zájmu vlastního rozvoje</w:t>
      </w:r>
      <w:r>
        <w:t xml:space="preserve"> v </w:t>
      </w:r>
      <w:r w:rsidRPr="00482A17">
        <w:t>souvislosti</w:t>
      </w:r>
      <w:r>
        <w:t xml:space="preserve"> s </w:t>
      </w:r>
      <w:r w:rsidRPr="000A07A2">
        <w:t>budoucím profesním zaměřením</w:t>
      </w:r>
      <w:r>
        <w:t>.</w:t>
      </w:r>
    </w:p>
    <w:p w14:paraId="0B7F172A" w14:textId="77777777" w:rsidR="009338FC" w:rsidRPr="00A93172" w:rsidRDefault="009338FC" w:rsidP="009338FC">
      <w:pPr>
        <w:spacing w:before="0"/>
        <w:rPr>
          <w:rStyle w:val="Siln"/>
        </w:rPr>
      </w:pPr>
      <w:r w:rsidRPr="00A93172">
        <w:rPr>
          <w:rStyle w:val="Siln"/>
        </w:rPr>
        <w:t>Kompetence digitální</w:t>
      </w:r>
    </w:p>
    <w:p w14:paraId="25A861AE" w14:textId="5C6B6396" w:rsidR="009338FC" w:rsidRPr="00A93172" w:rsidRDefault="009338FC" w:rsidP="009338FC">
      <w:pPr>
        <w:pStyle w:val="Odstmezery"/>
      </w:pPr>
      <w:r w:rsidRPr="00A93172">
        <w:rPr>
          <w:u w:val="single"/>
        </w:rPr>
        <w:t>Učitel:</w:t>
      </w:r>
      <w:r w:rsidRPr="00A93172">
        <w:t xml:space="preserve"> seznamuje žáky s různými druhy digitálních prostorových dat a informací; vysvětluje a vede žáky k ovládání mapových a jiných digitálních aplikací, portálů a služeb nezbytných v rámci každodenního osobního i veřejného života;</w:t>
      </w:r>
      <w:r w:rsidR="001E45D8">
        <w:t xml:space="preserve"> </w:t>
      </w:r>
      <w:r w:rsidRPr="00A93172">
        <w:t>objasňuje a zdůvodňuje, jak vývoj technologií ovlivňuje různé aspekty života jedince a společnosti a životní prostředí, zvažuje rizika a přínosy; pomáhá žákům analyzovat a interpretovat získaná digitální data a informace s využitím běžně dostupných programů pro znázornění zkoumaných problémů, procesů nebo jevů; vyžaduje, aby žáci měnili způsob použití digitálních technologií podle toho, jak se vyvíjejí dostupné možnosti a jak se mění jejich vlastní potřeby; vede žáky k tomu, aby ověřovali informace v digitálním prostředí a kriticky hodnotili jejich pravost a důvěryhodnost; umožňuje žákům používat digitální technologie individuálně v hodinách i při skupinové práci i jako prostředku podporujícího komunikaci, spolupráci a společné utváření znalostí.</w:t>
      </w:r>
    </w:p>
    <w:p w14:paraId="79AEA5E4" w14:textId="77777777" w:rsidR="009338FC" w:rsidRPr="00120FB6" w:rsidRDefault="009338FC" w:rsidP="00FF49F1">
      <w:pPr>
        <w:spacing w:after="120"/>
        <w:rPr>
          <w:rStyle w:val="Siln"/>
        </w:rPr>
      </w:pPr>
      <w:r w:rsidRPr="00120FB6">
        <w:rPr>
          <w:rStyle w:val="Siln"/>
        </w:rPr>
        <w:t>Rozpis učiva</w:t>
      </w:r>
      <w:r>
        <w:rPr>
          <w:rStyle w:val="Siln"/>
        </w:rPr>
        <w:t xml:space="preserve"> a </w:t>
      </w:r>
      <w:r w:rsidRPr="00120FB6">
        <w:rPr>
          <w:rStyle w:val="Siln"/>
        </w:rPr>
        <w:t>výsledků vzdělávání</w:t>
      </w:r>
    </w:p>
    <w:p w14:paraId="3C1F11C4" w14:textId="763FAB6F" w:rsidR="009338FC" w:rsidRPr="00F41AB9" w:rsidRDefault="006320E0" w:rsidP="00FF49F1">
      <w:pPr>
        <w:pStyle w:val="Odsttunnadpis"/>
        <w:spacing w:after="120" w:line="288" w:lineRule="auto"/>
      </w:pPr>
      <w:r>
        <w:t>Ročník: 4</w:t>
      </w:r>
      <w:r w:rsidR="009338FC">
        <w:t xml:space="preserve">. </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118"/>
        <w:gridCol w:w="2951"/>
      </w:tblGrid>
      <w:tr w:rsidR="009338FC" w14:paraId="42B6A8F7" w14:textId="77777777" w:rsidTr="006320E0">
        <w:tc>
          <w:tcPr>
            <w:tcW w:w="3685" w:type="dxa"/>
            <w:shd w:val="clear" w:color="auto" w:fill="BFBFBF"/>
            <w:vAlign w:val="center"/>
          </w:tcPr>
          <w:p w14:paraId="0EF96273" w14:textId="77777777" w:rsidR="009338FC" w:rsidRPr="00074F37" w:rsidRDefault="009338FC" w:rsidP="009338FC">
            <w:pPr>
              <w:tabs>
                <w:tab w:val="right" w:pos="2854"/>
              </w:tabs>
              <w:spacing w:before="0" w:line="240" w:lineRule="auto"/>
              <w:jc w:val="center"/>
              <w:rPr>
                <w:b/>
              </w:rPr>
            </w:pPr>
            <w:r w:rsidRPr="00074F37">
              <w:rPr>
                <w:b/>
              </w:rPr>
              <w:t>Očekávané výstupy</w:t>
            </w:r>
          </w:p>
        </w:tc>
        <w:tc>
          <w:tcPr>
            <w:tcW w:w="3118" w:type="dxa"/>
            <w:shd w:val="clear" w:color="auto" w:fill="BFBFBF"/>
            <w:vAlign w:val="center"/>
          </w:tcPr>
          <w:p w14:paraId="10428BE1" w14:textId="77777777" w:rsidR="009338FC" w:rsidRPr="00074F37" w:rsidRDefault="009338FC" w:rsidP="009338FC">
            <w:pPr>
              <w:spacing w:before="0" w:line="240" w:lineRule="auto"/>
              <w:jc w:val="center"/>
              <w:rPr>
                <w:b/>
              </w:rPr>
            </w:pPr>
            <w:r w:rsidRPr="00074F37">
              <w:rPr>
                <w:b/>
              </w:rPr>
              <w:t>Učivo</w:t>
            </w:r>
          </w:p>
        </w:tc>
        <w:tc>
          <w:tcPr>
            <w:tcW w:w="2951" w:type="dxa"/>
            <w:shd w:val="clear" w:color="auto" w:fill="BFBFBF"/>
            <w:vAlign w:val="center"/>
          </w:tcPr>
          <w:p w14:paraId="63FCEFC2" w14:textId="77777777" w:rsidR="009338FC" w:rsidRPr="00074F37" w:rsidRDefault="009338FC" w:rsidP="009338FC">
            <w:pPr>
              <w:spacing w:before="0" w:line="240" w:lineRule="auto"/>
              <w:jc w:val="center"/>
              <w:rPr>
                <w:b/>
              </w:rPr>
            </w:pPr>
            <w:r w:rsidRPr="00074F37">
              <w:rPr>
                <w:b/>
              </w:rPr>
              <w:t>Průřezová témata,</w:t>
            </w:r>
          </w:p>
          <w:p w14:paraId="7986C814" w14:textId="77777777" w:rsidR="009338FC" w:rsidRPr="00074F37" w:rsidRDefault="009338FC" w:rsidP="009338FC">
            <w:pPr>
              <w:spacing w:before="0" w:line="240" w:lineRule="auto"/>
              <w:jc w:val="center"/>
              <w:rPr>
                <w:b/>
              </w:rPr>
            </w:pPr>
            <w:r w:rsidRPr="00074F37">
              <w:rPr>
                <w:b/>
              </w:rPr>
              <w:t>MP vztahy</w:t>
            </w:r>
          </w:p>
        </w:tc>
      </w:tr>
      <w:tr w:rsidR="009338FC" w14:paraId="5CFDFCCA" w14:textId="77777777" w:rsidTr="006320E0">
        <w:tc>
          <w:tcPr>
            <w:tcW w:w="3685" w:type="dxa"/>
          </w:tcPr>
          <w:p w14:paraId="747CF5C0" w14:textId="77777777" w:rsidR="009338FC" w:rsidRDefault="009338FC" w:rsidP="00CC5C4F">
            <w:pPr>
              <w:pStyle w:val="Tabulkaodrazky"/>
              <w:numPr>
                <w:ilvl w:val="0"/>
                <w:numId w:val="9"/>
              </w:numPr>
              <w:tabs>
                <w:tab w:val="num" w:pos="227"/>
              </w:tabs>
              <w:ind w:left="227" w:hanging="227"/>
            </w:pPr>
            <w:r>
              <w:t>používá správně základní ekologické pojmy</w:t>
            </w:r>
          </w:p>
          <w:p w14:paraId="78ECC7C6" w14:textId="77777777" w:rsidR="009338FC" w:rsidRPr="00120FB6" w:rsidRDefault="009338FC" w:rsidP="00CC5C4F">
            <w:pPr>
              <w:pStyle w:val="Tabulkaodrazky"/>
              <w:numPr>
                <w:ilvl w:val="0"/>
                <w:numId w:val="9"/>
              </w:numPr>
              <w:tabs>
                <w:tab w:val="num" w:pos="227"/>
              </w:tabs>
              <w:ind w:left="227" w:hanging="227"/>
              <w:rPr>
                <w:sz w:val="24"/>
              </w:rPr>
            </w:pPr>
            <w:r>
              <w:t>objasňuje základní ekologické vztahy</w:t>
            </w:r>
          </w:p>
        </w:tc>
        <w:tc>
          <w:tcPr>
            <w:tcW w:w="3118" w:type="dxa"/>
          </w:tcPr>
          <w:p w14:paraId="2EB8EF0B" w14:textId="77777777" w:rsidR="009338FC" w:rsidRDefault="009338FC" w:rsidP="009338FC">
            <w:pPr>
              <w:pStyle w:val="Tabulkatucne"/>
            </w:pPr>
            <w:r w:rsidRPr="006361A9">
              <w:t>EKOLOGIE</w:t>
            </w:r>
          </w:p>
          <w:p w14:paraId="07B73312" w14:textId="77777777" w:rsidR="009338FC" w:rsidRPr="002017BC" w:rsidRDefault="009338F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základní ekologické pojmy</w:t>
            </w:r>
          </w:p>
          <w:p w14:paraId="1A2EE440" w14:textId="77777777" w:rsidR="009338FC" w:rsidRPr="002017BC" w:rsidRDefault="009338F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podmínky života</w:t>
            </w:r>
          </w:p>
          <w:p w14:paraId="13F73342" w14:textId="77777777" w:rsidR="009338FC" w:rsidRPr="002017BC" w:rsidRDefault="009338F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biosféra</w:t>
            </w:r>
            <w:r>
              <w:rPr>
                <w:rFonts w:ascii="Segoe UI Light" w:hAnsi="Segoe UI Light"/>
              </w:rPr>
              <w:t xml:space="preserve"> a </w:t>
            </w:r>
            <w:r w:rsidRPr="002017BC">
              <w:rPr>
                <w:rFonts w:ascii="Segoe UI Light" w:hAnsi="Segoe UI Light"/>
              </w:rPr>
              <w:t>její členění</w:t>
            </w:r>
          </w:p>
          <w:p w14:paraId="0D7633CF" w14:textId="77777777" w:rsidR="009338FC" w:rsidRPr="00120FB6" w:rsidRDefault="009338FC" w:rsidP="009338FC">
            <w:pPr>
              <w:pStyle w:val="TabulkatextChar"/>
              <w:tabs>
                <w:tab w:val="clear" w:pos="284"/>
              </w:tabs>
              <w:ind w:firstLine="0"/>
              <w:rPr>
                <w:rFonts w:eastAsia="SimSun"/>
                <w:sz w:val="24"/>
                <w:lang w:eastAsia="zh-CN"/>
              </w:rPr>
            </w:pPr>
          </w:p>
        </w:tc>
        <w:tc>
          <w:tcPr>
            <w:tcW w:w="2951" w:type="dxa"/>
          </w:tcPr>
          <w:p w14:paraId="0AAE54F5" w14:textId="77777777" w:rsidR="009338FC" w:rsidRDefault="009338FC" w:rsidP="009338FC">
            <w:pPr>
              <w:spacing w:before="0" w:line="240" w:lineRule="auto"/>
            </w:pPr>
            <w:r>
              <w:t xml:space="preserve">Geografie, geologie </w:t>
            </w:r>
          </w:p>
        </w:tc>
      </w:tr>
      <w:tr w:rsidR="009338FC" w14:paraId="4A95049D" w14:textId="77777777" w:rsidTr="006320E0">
        <w:tc>
          <w:tcPr>
            <w:tcW w:w="3685" w:type="dxa"/>
          </w:tcPr>
          <w:p w14:paraId="16D7BDA8" w14:textId="77777777" w:rsidR="009338FC" w:rsidRDefault="009338FC" w:rsidP="00CC5C4F">
            <w:pPr>
              <w:pStyle w:val="Tabulkaodrazky"/>
              <w:numPr>
                <w:ilvl w:val="0"/>
                <w:numId w:val="9"/>
              </w:numPr>
              <w:tabs>
                <w:tab w:val="num" w:pos="227"/>
              </w:tabs>
              <w:ind w:left="227" w:hanging="227"/>
            </w:pPr>
            <w:r>
              <w:t>využívá znalosti o genetických zákonitostech pro pochopení rozmanitosti organismů</w:t>
            </w:r>
          </w:p>
          <w:p w14:paraId="6D939B90" w14:textId="77777777" w:rsidR="009338FC" w:rsidRDefault="009338FC" w:rsidP="00CC5C4F">
            <w:pPr>
              <w:pStyle w:val="Tabulkaodrazky"/>
              <w:framePr w:hSpace="141" w:wrap="around" w:vAnchor="page" w:hAnchor="margin" w:y="2881"/>
              <w:numPr>
                <w:ilvl w:val="0"/>
                <w:numId w:val="9"/>
              </w:numPr>
              <w:tabs>
                <w:tab w:val="num" w:pos="227"/>
              </w:tabs>
              <w:ind w:left="227" w:hanging="227"/>
            </w:pPr>
            <w:r>
              <w:t>analyzuje možnosti využití znalostí z oblasti genetiky v běžném životě</w:t>
            </w:r>
          </w:p>
        </w:tc>
        <w:tc>
          <w:tcPr>
            <w:tcW w:w="3118" w:type="dxa"/>
          </w:tcPr>
          <w:p w14:paraId="52C3D2BB" w14:textId="77777777" w:rsidR="009338FC" w:rsidRDefault="009338FC" w:rsidP="009338FC">
            <w:pPr>
              <w:pStyle w:val="Tabulkatucne"/>
            </w:pPr>
            <w:r>
              <w:t>GENETIKA</w:t>
            </w:r>
          </w:p>
          <w:p w14:paraId="3D782DAB" w14:textId="77777777" w:rsidR="009338FC" w:rsidRPr="002017BC" w:rsidRDefault="009338F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molekulární</w:t>
            </w:r>
            <w:r>
              <w:rPr>
                <w:rFonts w:ascii="Segoe UI Light" w:hAnsi="Segoe UI Light"/>
              </w:rPr>
              <w:t xml:space="preserve"> a </w:t>
            </w:r>
            <w:r w:rsidRPr="002017BC">
              <w:rPr>
                <w:rFonts w:ascii="Segoe UI Light" w:hAnsi="Segoe UI Light"/>
              </w:rPr>
              <w:t>buněčné základy dědičnosti</w:t>
            </w:r>
          </w:p>
          <w:p w14:paraId="467CDBE0" w14:textId="77777777" w:rsidR="009338FC" w:rsidRPr="002017BC" w:rsidRDefault="009338FC"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dědičnost</w:t>
            </w:r>
            <w:r>
              <w:rPr>
                <w:rFonts w:ascii="Segoe UI Light" w:hAnsi="Segoe UI Light"/>
              </w:rPr>
              <w:t xml:space="preserve"> a </w:t>
            </w:r>
            <w:r w:rsidRPr="002017BC">
              <w:rPr>
                <w:rFonts w:ascii="Segoe UI Light" w:hAnsi="Segoe UI Light"/>
              </w:rPr>
              <w:t>proměnlivost</w:t>
            </w:r>
          </w:p>
          <w:p w14:paraId="3F0C09A6" w14:textId="77777777" w:rsidR="009338FC" w:rsidRDefault="009338FC" w:rsidP="009338FC">
            <w:pPr>
              <w:pStyle w:val="TabulkatextChar"/>
              <w:framePr w:hSpace="141" w:wrap="around" w:vAnchor="page" w:hAnchor="margin" w:y="2881"/>
              <w:tabs>
                <w:tab w:val="clear" w:pos="284"/>
              </w:tabs>
              <w:ind w:firstLine="0"/>
            </w:pPr>
          </w:p>
        </w:tc>
        <w:tc>
          <w:tcPr>
            <w:tcW w:w="2951" w:type="dxa"/>
          </w:tcPr>
          <w:p w14:paraId="4BDB0703" w14:textId="77777777" w:rsidR="009338FC" w:rsidRPr="00771534" w:rsidRDefault="009338FC" w:rsidP="009338FC">
            <w:pPr>
              <w:pStyle w:val="Tabulkanormln"/>
            </w:pPr>
            <w:r w:rsidRPr="00771534">
              <w:t>Biochemie</w:t>
            </w:r>
          </w:p>
          <w:p w14:paraId="2CA8D289" w14:textId="77777777" w:rsidR="009338FC" w:rsidRPr="00771534" w:rsidRDefault="009338FC" w:rsidP="009338FC">
            <w:pPr>
              <w:pStyle w:val="Tabulkanormln"/>
            </w:pPr>
            <w:r w:rsidRPr="00771534">
              <w:t>ZSV (etika), matematika</w:t>
            </w:r>
          </w:p>
          <w:p w14:paraId="63A1A071" w14:textId="77777777" w:rsidR="009338FC" w:rsidRDefault="009338FC" w:rsidP="009338FC">
            <w:pPr>
              <w:pStyle w:val="Tabulkanormln"/>
            </w:pPr>
            <w:r w:rsidRPr="00771534">
              <w:t>(pravděpodobnost)</w:t>
            </w:r>
          </w:p>
        </w:tc>
      </w:tr>
      <w:tr w:rsidR="009338FC" w14:paraId="2B6B0F5B" w14:textId="77777777" w:rsidTr="006320E0">
        <w:tc>
          <w:tcPr>
            <w:tcW w:w="3685" w:type="dxa"/>
          </w:tcPr>
          <w:p w14:paraId="51DED4A6" w14:textId="77777777" w:rsidR="009338FC" w:rsidRDefault="009338FC" w:rsidP="00CC5C4F">
            <w:pPr>
              <w:pStyle w:val="Tabulkaodrazky"/>
              <w:numPr>
                <w:ilvl w:val="0"/>
                <w:numId w:val="9"/>
              </w:numPr>
              <w:tabs>
                <w:tab w:val="num" w:pos="227"/>
              </w:tabs>
              <w:ind w:left="227" w:hanging="227"/>
            </w:pPr>
            <w:r>
              <w:t>odliší živé soustavy od neživých na základě jejich charakteristických vlastností</w:t>
            </w:r>
          </w:p>
          <w:p w14:paraId="6C90C76F" w14:textId="77777777" w:rsidR="009338FC" w:rsidRDefault="009338FC" w:rsidP="00CC5C4F">
            <w:pPr>
              <w:pStyle w:val="Tabulkaodrazky"/>
              <w:numPr>
                <w:ilvl w:val="0"/>
                <w:numId w:val="9"/>
              </w:numPr>
              <w:tabs>
                <w:tab w:val="num" w:pos="227"/>
              </w:tabs>
              <w:ind w:left="227" w:hanging="227"/>
            </w:pPr>
            <w:r>
              <w:t>porovná významné hypotézy o vzniku a evoluci živých soustav na Zemi</w:t>
            </w:r>
          </w:p>
          <w:p w14:paraId="093FD315" w14:textId="77777777" w:rsidR="009338FC" w:rsidRDefault="009338FC" w:rsidP="00CC5C4F">
            <w:pPr>
              <w:pStyle w:val="Tabulkaodrazky"/>
              <w:numPr>
                <w:ilvl w:val="0"/>
                <w:numId w:val="9"/>
              </w:numPr>
              <w:tabs>
                <w:tab w:val="num" w:pos="227"/>
              </w:tabs>
              <w:ind w:left="227" w:hanging="227"/>
            </w:pPr>
            <w:r>
              <w:t xml:space="preserve">objasní stavbu a funkci strukturních složek a životní projevy </w:t>
            </w:r>
            <w:r>
              <w:lastRenderedPageBreak/>
              <w:t>prokaryotních a eukaryotních buněk</w:t>
            </w:r>
          </w:p>
          <w:p w14:paraId="70917384" w14:textId="77777777" w:rsidR="009338FC" w:rsidRDefault="009338FC" w:rsidP="00CC5C4F">
            <w:pPr>
              <w:pStyle w:val="Tabulkaodrazky"/>
              <w:numPr>
                <w:ilvl w:val="0"/>
                <w:numId w:val="9"/>
              </w:numPr>
              <w:tabs>
                <w:tab w:val="num" w:pos="227"/>
              </w:tabs>
              <w:ind w:left="227" w:hanging="227"/>
            </w:pPr>
            <w:r>
              <w:t>vysvětlí význam diferenciace a specializace buněk pro mnohobuněčné organismy</w:t>
            </w:r>
          </w:p>
          <w:p w14:paraId="17097336" w14:textId="77777777" w:rsidR="009338FC" w:rsidRDefault="009338FC" w:rsidP="009338FC">
            <w:pPr>
              <w:spacing w:before="0" w:line="240" w:lineRule="auto"/>
            </w:pPr>
            <w:r>
              <w:t>odvodí hierarchii recentních organismů ze znalostí o jejich evoluci</w:t>
            </w:r>
          </w:p>
        </w:tc>
        <w:tc>
          <w:tcPr>
            <w:tcW w:w="3118" w:type="dxa"/>
          </w:tcPr>
          <w:p w14:paraId="60959397" w14:textId="77777777" w:rsidR="009338FC" w:rsidRPr="00933FFE" w:rsidRDefault="009338FC" w:rsidP="009338FC">
            <w:pPr>
              <w:pStyle w:val="Tabulkatucne"/>
            </w:pPr>
            <w:r w:rsidRPr="00933FFE">
              <w:lastRenderedPageBreak/>
              <w:t>OBECNÁ BIOLOGIE</w:t>
            </w:r>
          </w:p>
          <w:p w14:paraId="654BF1CD" w14:textId="77777777" w:rsidR="009338FC" w:rsidRPr="00041786" w:rsidRDefault="009338FC" w:rsidP="00CC5C4F">
            <w:pPr>
              <w:pStyle w:val="TabulkatextChar"/>
              <w:numPr>
                <w:ilvl w:val="0"/>
                <w:numId w:val="8"/>
              </w:numPr>
              <w:tabs>
                <w:tab w:val="clear" w:pos="567"/>
                <w:tab w:val="num" w:pos="284"/>
              </w:tabs>
              <w:ind w:left="284"/>
              <w:rPr>
                <w:rFonts w:ascii="Segoe UI Light" w:hAnsi="Segoe UI Light"/>
              </w:rPr>
            </w:pPr>
            <w:r w:rsidRPr="00041786">
              <w:rPr>
                <w:rFonts w:ascii="Segoe UI Light" w:hAnsi="Segoe UI Light"/>
              </w:rPr>
              <w:t>vznik</w:t>
            </w:r>
            <w:r>
              <w:rPr>
                <w:rFonts w:ascii="Segoe UI Light" w:hAnsi="Segoe UI Light"/>
              </w:rPr>
              <w:t xml:space="preserve"> a </w:t>
            </w:r>
            <w:r w:rsidRPr="00041786">
              <w:rPr>
                <w:rFonts w:ascii="Segoe UI Light" w:hAnsi="Segoe UI Light"/>
              </w:rPr>
              <w:t>vývoj živých soustav; evoluce</w:t>
            </w:r>
          </w:p>
          <w:p w14:paraId="2D883F88" w14:textId="77777777" w:rsidR="009338FC" w:rsidRPr="00074F37" w:rsidRDefault="009338FC" w:rsidP="009338FC">
            <w:pPr>
              <w:pStyle w:val="Tabulkatext"/>
              <w:numPr>
                <w:ilvl w:val="0"/>
                <w:numId w:val="0"/>
              </w:numPr>
              <w:ind w:left="340"/>
              <w:rPr>
                <w:rFonts w:eastAsia="SimSun"/>
                <w:sz w:val="24"/>
                <w:lang w:eastAsia="zh-CN"/>
              </w:rPr>
            </w:pPr>
            <w:r w:rsidRPr="00041786">
              <w:t>buňka – stavba</w:t>
            </w:r>
            <w:r>
              <w:t xml:space="preserve"> a </w:t>
            </w:r>
            <w:r w:rsidRPr="00041786">
              <w:t>funkce</w:t>
            </w:r>
          </w:p>
          <w:p w14:paraId="5EFA1A1F" w14:textId="77777777" w:rsidR="009338FC" w:rsidRDefault="009338FC" w:rsidP="009338FC">
            <w:pPr>
              <w:spacing w:before="0" w:line="240" w:lineRule="auto"/>
            </w:pPr>
          </w:p>
        </w:tc>
        <w:tc>
          <w:tcPr>
            <w:tcW w:w="2951" w:type="dxa"/>
          </w:tcPr>
          <w:p w14:paraId="3BC90FAC" w14:textId="77777777" w:rsidR="009338FC" w:rsidRDefault="009338FC" w:rsidP="009338FC">
            <w:pPr>
              <w:spacing w:before="0" w:line="240" w:lineRule="auto"/>
            </w:pPr>
            <w:r>
              <w:t xml:space="preserve">Ekologie, geologie </w:t>
            </w:r>
          </w:p>
        </w:tc>
      </w:tr>
      <w:tr w:rsidR="009338FC" w14:paraId="452F01D7" w14:textId="77777777" w:rsidTr="006320E0">
        <w:tc>
          <w:tcPr>
            <w:tcW w:w="3685" w:type="dxa"/>
          </w:tcPr>
          <w:p w14:paraId="4538CFAE" w14:textId="77777777" w:rsidR="009338FC" w:rsidRDefault="009338FC" w:rsidP="00CC5C4F">
            <w:pPr>
              <w:pStyle w:val="Tabulkaodrazky"/>
              <w:numPr>
                <w:ilvl w:val="0"/>
                <w:numId w:val="9"/>
              </w:numPr>
              <w:tabs>
                <w:tab w:val="num" w:pos="227"/>
              </w:tabs>
              <w:ind w:left="227" w:hanging="227"/>
            </w:pPr>
            <w:r>
              <w:t>bakterie z ekologického, zdravotnického a hospodářského hlediska</w:t>
            </w:r>
          </w:p>
          <w:p w14:paraId="2F8413D7" w14:textId="77777777" w:rsidR="009338FC" w:rsidRPr="00606CFD" w:rsidRDefault="009338FC" w:rsidP="00CC5C4F">
            <w:pPr>
              <w:pStyle w:val="Tabulkaodrazky"/>
              <w:numPr>
                <w:ilvl w:val="0"/>
                <w:numId w:val="9"/>
              </w:numPr>
              <w:tabs>
                <w:tab w:val="num" w:pos="227"/>
              </w:tabs>
              <w:ind w:left="227" w:hanging="227"/>
            </w:pPr>
            <w:r>
              <w:t>zhodnotí způsoby ochrany proti bakteriálním onemocněním a metody jejich léčby</w:t>
            </w:r>
          </w:p>
        </w:tc>
        <w:tc>
          <w:tcPr>
            <w:tcW w:w="3118" w:type="dxa"/>
          </w:tcPr>
          <w:p w14:paraId="78F9D979" w14:textId="77777777" w:rsidR="009338FC" w:rsidRPr="00606CFD" w:rsidRDefault="009338FC" w:rsidP="009338FC">
            <w:pPr>
              <w:pStyle w:val="Tabulkatucne"/>
            </w:pPr>
            <w:r w:rsidRPr="00606CFD">
              <w:t>BIOLOGIE BAKTERIÍ</w:t>
            </w:r>
          </w:p>
          <w:p w14:paraId="2418E3E8" w14:textId="77777777" w:rsidR="009338FC" w:rsidRPr="00FA4B5A" w:rsidRDefault="009338F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stavba</w:t>
            </w:r>
            <w:r>
              <w:rPr>
                <w:rFonts w:ascii="Segoe UI Light" w:hAnsi="Segoe UI Light"/>
              </w:rPr>
              <w:t xml:space="preserve"> a </w:t>
            </w:r>
            <w:r w:rsidRPr="00FA4B5A">
              <w:rPr>
                <w:rFonts w:ascii="Segoe UI Light" w:hAnsi="Segoe UI Light"/>
              </w:rPr>
              <w:t>funkce bakterií</w:t>
            </w:r>
          </w:p>
          <w:p w14:paraId="69EBF2F3" w14:textId="77777777" w:rsidR="009338FC" w:rsidRPr="00FA4B5A" w:rsidRDefault="009338F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sinice - stavba buňky</w:t>
            </w:r>
          </w:p>
          <w:p w14:paraId="1BD452E9" w14:textId="77777777" w:rsidR="009338FC" w:rsidRPr="00FA4B5A" w:rsidRDefault="009338F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 xml:space="preserve"> metabolismus</w:t>
            </w:r>
          </w:p>
          <w:p w14:paraId="3B7D6712" w14:textId="77777777" w:rsidR="009338FC" w:rsidRPr="00606CFD" w:rsidRDefault="009338F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 xml:space="preserve"> rozmnožování</w:t>
            </w:r>
          </w:p>
        </w:tc>
        <w:tc>
          <w:tcPr>
            <w:tcW w:w="2951" w:type="dxa"/>
          </w:tcPr>
          <w:p w14:paraId="54E800BE" w14:textId="77777777" w:rsidR="009338FC" w:rsidRDefault="009338FC" w:rsidP="009338FC">
            <w:pPr>
              <w:spacing w:before="0" w:line="240" w:lineRule="auto"/>
            </w:pPr>
            <w:r>
              <w:t>Ochrana zdraví</w:t>
            </w:r>
          </w:p>
          <w:p w14:paraId="637165BE" w14:textId="77777777" w:rsidR="009338FC" w:rsidRDefault="009338FC" w:rsidP="009338FC">
            <w:pPr>
              <w:spacing w:before="0" w:line="240" w:lineRule="auto"/>
            </w:pPr>
          </w:p>
          <w:p w14:paraId="1059195F" w14:textId="77777777" w:rsidR="009338FC" w:rsidRDefault="009338FC" w:rsidP="009338FC">
            <w:pPr>
              <w:spacing w:before="0" w:line="240" w:lineRule="auto"/>
            </w:pPr>
          </w:p>
        </w:tc>
      </w:tr>
      <w:tr w:rsidR="009338FC" w14:paraId="09CB5AC6" w14:textId="77777777" w:rsidTr="006320E0">
        <w:tc>
          <w:tcPr>
            <w:tcW w:w="3685" w:type="dxa"/>
          </w:tcPr>
          <w:p w14:paraId="37667504" w14:textId="77777777" w:rsidR="009338FC" w:rsidRDefault="009338FC" w:rsidP="00CC5C4F">
            <w:pPr>
              <w:pStyle w:val="Tabulkaodrazky"/>
              <w:numPr>
                <w:ilvl w:val="0"/>
                <w:numId w:val="9"/>
              </w:numPr>
              <w:tabs>
                <w:tab w:val="num" w:pos="227"/>
              </w:tabs>
              <w:ind w:left="227" w:hanging="227"/>
            </w:pPr>
            <w:r>
              <w:t>zhodnotí pozitivní a negativní význam virů</w:t>
            </w:r>
          </w:p>
          <w:p w14:paraId="70A3E11C" w14:textId="77777777" w:rsidR="009338FC" w:rsidRPr="00606CFD" w:rsidRDefault="009338FC" w:rsidP="009338FC">
            <w:pPr>
              <w:pStyle w:val="Tabulkaodrazky"/>
            </w:pPr>
          </w:p>
        </w:tc>
        <w:tc>
          <w:tcPr>
            <w:tcW w:w="3118" w:type="dxa"/>
          </w:tcPr>
          <w:p w14:paraId="59FFD406" w14:textId="77777777" w:rsidR="009338FC" w:rsidRPr="00606CFD" w:rsidRDefault="009338FC" w:rsidP="009338FC">
            <w:pPr>
              <w:pStyle w:val="Tabulkatucne"/>
            </w:pPr>
            <w:r w:rsidRPr="00606CFD">
              <w:t>BIOLOGIE VIRŮ</w:t>
            </w:r>
          </w:p>
          <w:p w14:paraId="4675D6E7" w14:textId="77777777" w:rsidR="009338FC" w:rsidRPr="00FA4B5A" w:rsidRDefault="009338F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stavba</w:t>
            </w:r>
            <w:r>
              <w:rPr>
                <w:rFonts w:ascii="Segoe UI Light" w:hAnsi="Segoe UI Light"/>
              </w:rPr>
              <w:t xml:space="preserve"> a </w:t>
            </w:r>
            <w:r w:rsidRPr="00FA4B5A">
              <w:rPr>
                <w:rFonts w:ascii="Segoe UI Light" w:hAnsi="Segoe UI Light"/>
              </w:rPr>
              <w:t>funkce virů</w:t>
            </w:r>
          </w:p>
          <w:p w14:paraId="31C224E6" w14:textId="77777777" w:rsidR="009338FC" w:rsidRPr="00FA4B5A" w:rsidRDefault="009338F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lysogenní cyklus</w:t>
            </w:r>
          </w:p>
          <w:p w14:paraId="000E6240" w14:textId="77777777" w:rsidR="009338FC" w:rsidRPr="00606CFD" w:rsidRDefault="009338FC" w:rsidP="00CC5C4F">
            <w:pPr>
              <w:pStyle w:val="TabulkatextChar"/>
              <w:numPr>
                <w:ilvl w:val="0"/>
                <w:numId w:val="8"/>
              </w:numPr>
              <w:tabs>
                <w:tab w:val="clear" w:pos="567"/>
                <w:tab w:val="num" w:pos="284"/>
              </w:tabs>
              <w:ind w:left="284"/>
              <w:rPr>
                <w:rFonts w:ascii="Segoe UI Light" w:hAnsi="Segoe UI Light"/>
              </w:rPr>
            </w:pPr>
            <w:r w:rsidRPr="00FA4B5A">
              <w:rPr>
                <w:rFonts w:ascii="Segoe UI Light" w:hAnsi="Segoe UI Light"/>
              </w:rPr>
              <w:t>lytický cyklus</w:t>
            </w:r>
          </w:p>
        </w:tc>
        <w:tc>
          <w:tcPr>
            <w:tcW w:w="2951" w:type="dxa"/>
          </w:tcPr>
          <w:p w14:paraId="42DBEACC" w14:textId="77777777" w:rsidR="009338FC" w:rsidRDefault="009338FC" w:rsidP="009338FC">
            <w:pPr>
              <w:spacing w:before="0" w:line="240" w:lineRule="auto"/>
            </w:pPr>
            <w:r>
              <w:t xml:space="preserve">Ochrana zdraví </w:t>
            </w:r>
          </w:p>
        </w:tc>
      </w:tr>
      <w:tr w:rsidR="009338FC" w14:paraId="11AF6815" w14:textId="77777777" w:rsidTr="006320E0">
        <w:tc>
          <w:tcPr>
            <w:tcW w:w="3685" w:type="dxa"/>
          </w:tcPr>
          <w:p w14:paraId="596603B1" w14:textId="77777777" w:rsidR="009338FC" w:rsidRDefault="009338FC" w:rsidP="00CC5C4F">
            <w:pPr>
              <w:pStyle w:val="Tabulkaodrazky"/>
              <w:numPr>
                <w:ilvl w:val="0"/>
                <w:numId w:val="9"/>
              </w:numPr>
              <w:tabs>
                <w:tab w:val="num" w:pos="227"/>
              </w:tabs>
              <w:ind w:left="227" w:hanging="227"/>
            </w:pPr>
            <w:r>
              <w:t>charakterizuje protista z ekologického, zdravotnického a hospodářského hlediska</w:t>
            </w:r>
          </w:p>
        </w:tc>
        <w:tc>
          <w:tcPr>
            <w:tcW w:w="3118" w:type="dxa"/>
          </w:tcPr>
          <w:p w14:paraId="39A88C1F" w14:textId="77777777" w:rsidR="009338FC" w:rsidRDefault="009338FC" w:rsidP="009338FC">
            <w:pPr>
              <w:pStyle w:val="Tabulkatucne"/>
            </w:pPr>
            <w:r>
              <w:t>BIOLOGIE PROTIST</w:t>
            </w:r>
          </w:p>
          <w:p w14:paraId="12144D8B" w14:textId="77777777" w:rsidR="009338FC" w:rsidRPr="00606CFD" w:rsidRDefault="009338FC" w:rsidP="00CC5C4F">
            <w:pPr>
              <w:pStyle w:val="TabulkatextChar"/>
              <w:numPr>
                <w:ilvl w:val="0"/>
                <w:numId w:val="8"/>
              </w:numPr>
              <w:tabs>
                <w:tab w:val="clear" w:pos="567"/>
                <w:tab w:val="num" w:pos="284"/>
              </w:tabs>
              <w:ind w:left="284"/>
            </w:pPr>
            <w:r w:rsidRPr="00A80E14">
              <w:rPr>
                <w:rFonts w:ascii="Segoe UI Light" w:hAnsi="Segoe UI Light"/>
              </w:rPr>
              <w:t>stavba</w:t>
            </w:r>
            <w:r>
              <w:rPr>
                <w:rFonts w:ascii="Segoe UI Light" w:hAnsi="Segoe UI Light"/>
              </w:rPr>
              <w:t xml:space="preserve"> a </w:t>
            </w:r>
            <w:r w:rsidRPr="00A80E14">
              <w:rPr>
                <w:rFonts w:ascii="Segoe UI Light" w:hAnsi="Segoe UI Light"/>
              </w:rPr>
              <w:t xml:space="preserve">funkce </w:t>
            </w:r>
            <w:proofErr w:type="spellStart"/>
            <w:r w:rsidRPr="00A80E14">
              <w:rPr>
                <w:rFonts w:ascii="Segoe UI Light" w:hAnsi="Segoe UI Light"/>
              </w:rPr>
              <w:t>protist</w:t>
            </w:r>
            <w:proofErr w:type="spellEnd"/>
          </w:p>
        </w:tc>
        <w:tc>
          <w:tcPr>
            <w:tcW w:w="2951" w:type="dxa"/>
          </w:tcPr>
          <w:p w14:paraId="2FEF7D87" w14:textId="77777777" w:rsidR="009338FC" w:rsidRDefault="009338FC" w:rsidP="009338FC">
            <w:pPr>
              <w:spacing w:before="0" w:line="240" w:lineRule="auto"/>
            </w:pPr>
            <w:r>
              <w:t>Ochrana zdraví</w:t>
            </w:r>
          </w:p>
        </w:tc>
      </w:tr>
      <w:tr w:rsidR="006320E0" w14:paraId="1F46BD5B" w14:textId="77777777" w:rsidTr="006320E0">
        <w:tblPrEx>
          <w:tblLook w:val="00A0" w:firstRow="1" w:lastRow="0" w:firstColumn="1" w:lastColumn="0" w:noHBand="0" w:noVBand="0"/>
        </w:tblPrEx>
        <w:trPr>
          <w:trHeight w:val="113"/>
        </w:trPr>
        <w:tc>
          <w:tcPr>
            <w:tcW w:w="3685" w:type="dxa"/>
          </w:tcPr>
          <w:p w14:paraId="2B92EA7F" w14:textId="77777777" w:rsidR="006320E0" w:rsidRDefault="006320E0" w:rsidP="0079660F">
            <w:pPr>
              <w:pStyle w:val="Tabulka1"/>
              <w:framePr w:hSpace="0" w:wrap="auto" w:vAnchor="margin" w:hAnchor="text" w:yAlign="inline"/>
              <w:numPr>
                <w:ilvl w:val="0"/>
                <w:numId w:val="0"/>
              </w:numPr>
              <w:ind w:left="720"/>
            </w:pPr>
          </w:p>
          <w:p w14:paraId="3E3AC448" w14:textId="77777777" w:rsidR="006320E0" w:rsidRPr="004A73E6" w:rsidRDefault="006320E0" w:rsidP="00CC5C4F">
            <w:pPr>
              <w:pStyle w:val="Tabulkaodrazky"/>
              <w:framePr w:hSpace="141" w:wrap="auto" w:vAnchor="page" w:hAnchor="margin" w:y="2881"/>
              <w:numPr>
                <w:ilvl w:val="0"/>
                <w:numId w:val="9"/>
              </w:numPr>
              <w:tabs>
                <w:tab w:val="num" w:pos="227"/>
              </w:tabs>
              <w:ind w:left="227" w:hanging="227"/>
            </w:pPr>
            <w:r w:rsidRPr="004A73E6">
              <w:t>odliší živé soustavy od neživých na základě jejich charakteristických vlastností</w:t>
            </w:r>
          </w:p>
          <w:p w14:paraId="6F88D632" w14:textId="77777777" w:rsidR="006320E0" w:rsidRPr="004A73E6" w:rsidRDefault="006320E0" w:rsidP="00CC5C4F">
            <w:pPr>
              <w:pStyle w:val="Tabulkaodrazky"/>
              <w:framePr w:hSpace="141" w:wrap="auto" w:vAnchor="page" w:hAnchor="margin" w:y="2881"/>
              <w:numPr>
                <w:ilvl w:val="0"/>
                <w:numId w:val="9"/>
              </w:numPr>
              <w:tabs>
                <w:tab w:val="num" w:pos="227"/>
              </w:tabs>
              <w:ind w:left="227" w:hanging="227"/>
            </w:pPr>
            <w:r w:rsidRPr="004A73E6">
              <w:t>objasní stavbu</w:t>
            </w:r>
            <w:r>
              <w:t xml:space="preserve"> a </w:t>
            </w:r>
            <w:r w:rsidRPr="004A73E6">
              <w:t>funkci strukturních složek</w:t>
            </w:r>
            <w:r>
              <w:t xml:space="preserve"> a </w:t>
            </w:r>
            <w:r w:rsidRPr="004A73E6">
              <w:t>životní projevy prokaryotních</w:t>
            </w:r>
            <w:r>
              <w:t xml:space="preserve"> a </w:t>
            </w:r>
            <w:r w:rsidRPr="004A73E6">
              <w:t>eukaryotních buněk</w:t>
            </w:r>
          </w:p>
          <w:p w14:paraId="6F8E2669" w14:textId="77777777" w:rsidR="006320E0" w:rsidRDefault="006320E0" w:rsidP="00CC5C4F">
            <w:pPr>
              <w:pStyle w:val="Tabulkaodrazky"/>
              <w:framePr w:hSpace="141" w:wrap="auto" w:vAnchor="page" w:hAnchor="margin" w:y="2881"/>
              <w:numPr>
                <w:ilvl w:val="0"/>
                <w:numId w:val="9"/>
              </w:numPr>
              <w:tabs>
                <w:tab w:val="num" w:pos="227"/>
              </w:tabs>
              <w:ind w:left="227" w:hanging="227"/>
            </w:pPr>
            <w:r w:rsidRPr="004A73E6">
              <w:t>vysvětlí význam diferenciace</w:t>
            </w:r>
            <w:r>
              <w:t xml:space="preserve"> a specializace buněk pro mnohobuněčné organismy</w:t>
            </w:r>
          </w:p>
          <w:p w14:paraId="3B6479DD" w14:textId="77777777" w:rsidR="006320E0" w:rsidRDefault="006320E0" w:rsidP="0079660F">
            <w:pPr>
              <w:pStyle w:val="Tabulkaodrazky"/>
              <w:framePr w:hSpace="141" w:wrap="auto" w:vAnchor="page" w:hAnchor="margin" w:y="2881"/>
              <w:ind w:left="227"/>
            </w:pPr>
          </w:p>
        </w:tc>
        <w:tc>
          <w:tcPr>
            <w:tcW w:w="3118" w:type="dxa"/>
          </w:tcPr>
          <w:p w14:paraId="18A3E689" w14:textId="77777777" w:rsidR="006320E0" w:rsidRPr="00933FFE" w:rsidRDefault="006320E0" w:rsidP="0079660F">
            <w:pPr>
              <w:pStyle w:val="Tabulkatucne"/>
            </w:pPr>
            <w:r w:rsidRPr="00933FFE">
              <w:t>OBECNÁ BIOLOGIE</w:t>
            </w:r>
          </w:p>
          <w:p w14:paraId="62CFC1AD" w14:textId="77777777" w:rsidR="006320E0" w:rsidRPr="00301572" w:rsidRDefault="006320E0" w:rsidP="00CC5C4F">
            <w:pPr>
              <w:pStyle w:val="TabulkatextChar"/>
              <w:numPr>
                <w:ilvl w:val="0"/>
                <w:numId w:val="8"/>
              </w:numPr>
              <w:tabs>
                <w:tab w:val="clear" w:pos="567"/>
                <w:tab w:val="num" w:pos="284"/>
              </w:tabs>
              <w:ind w:left="284"/>
            </w:pPr>
            <w:r w:rsidRPr="00FA4B5A">
              <w:rPr>
                <w:rFonts w:ascii="Segoe UI Light" w:hAnsi="Segoe UI Light"/>
              </w:rPr>
              <w:t>vznik</w:t>
            </w:r>
            <w:r>
              <w:rPr>
                <w:rFonts w:ascii="Segoe UI Light" w:hAnsi="Segoe UI Light"/>
              </w:rPr>
              <w:t xml:space="preserve"> a </w:t>
            </w:r>
            <w:r w:rsidRPr="00FA4B5A">
              <w:rPr>
                <w:rFonts w:ascii="Segoe UI Light" w:hAnsi="Segoe UI Light"/>
              </w:rPr>
              <w:t>vývoj živých soustav</w:t>
            </w:r>
          </w:p>
          <w:p w14:paraId="5745F49F" w14:textId="77777777" w:rsidR="006320E0" w:rsidRPr="00301572" w:rsidRDefault="006320E0" w:rsidP="00CC5C4F">
            <w:pPr>
              <w:pStyle w:val="TabulkatextChar"/>
              <w:framePr w:hSpace="141" w:wrap="auto" w:vAnchor="page" w:hAnchor="margin" w:y="2881"/>
              <w:numPr>
                <w:ilvl w:val="0"/>
                <w:numId w:val="8"/>
              </w:numPr>
              <w:tabs>
                <w:tab w:val="clear" w:pos="567"/>
                <w:tab w:val="num" w:pos="284"/>
              </w:tabs>
              <w:ind w:left="284"/>
            </w:pPr>
            <w:r w:rsidRPr="00FF0577">
              <w:rPr>
                <w:rFonts w:ascii="Segoe UI Light" w:hAnsi="Segoe UI Light"/>
              </w:rPr>
              <w:t>opakování a úvod do problematiky živých soustav</w:t>
            </w:r>
          </w:p>
        </w:tc>
        <w:tc>
          <w:tcPr>
            <w:tcW w:w="2951" w:type="dxa"/>
          </w:tcPr>
          <w:p w14:paraId="31C64B62" w14:textId="77777777" w:rsidR="006320E0" w:rsidRDefault="006320E0" w:rsidP="0079660F">
            <w:pPr>
              <w:spacing w:before="0" w:line="240" w:lineRule="auto"/>
            </w:pPr>
            <w:r>
              <w:t>Ekologie</w:t>
            </w:r>
          </w:p>
        </w:tc>
      </w:tr>
      <w:tr w:rsidR="006320E0" w14:paraId="63A89451" w14:textId="77777777" w:rsidTr="006320E0">
        <w:tblPrEx>
          <w:tblLook w:val="00A0" w:firstRow="1" w:lastRow="0" w:firstColumn="1" w:lastColumn="0" w:noHBand="0" w:noVBand="0"/>
        </w:tblPrEx>
        <w:trPr>
          <w:trHeight w:val="113"/>
        </w:trPr>
        <w:tc>
          <w:tcPr>
            <w:tcW w:w="3685" w:type="dxa"/>
          </w:tcPr>
          <w:p w14:paraId="77DAFBDC" w14:textId="77777777" w:rsidR="006320E0" w:rsidRDefault="006320E0" w:rsidP="00CC5C4F">
            <w:pPr>
              <w:pStyle w:val="Tabulkaodrazky"/>
              <w:numPr>
                <w:ilvl w:val="0"/>
                <w:numId w:val="9"/>
              </w:numPr>
              <w:tabs>
                <w:tab w:val="num" w:pos="227"/>
              </w:tabs>
              <w:ind w:left="227" w:hanging="227"/>
            </w:pPr>
            <w:r>
              <w:t>pozná a pojmenuje (s možným využitím různých informačních zdrojů) významné zástupce hub a lišejníků</w:t>
            </w:r>
          </w:p>
          <w:p w14:paraId="26FD22C8" w14:textId="77777777" w:rsidR="006320E0" w:rsidRDefault="006320E0" w:rsidP="00CC5C4F">
            <w:pPr>
              <w:pStyle w:val="Tabulkaodrazky"/>
              <w:numPr>
                <w:ilvl w:val="0"/>
                <w:numId w:val="9"/>
              </w:numPr>
              <w:tabs>
                <w:tab w:val="num" w:pos="227"/>
              </w:tabs>
              <w:ind w:left="227" w:hanging="227"/>
            </w:pPr>
            <w:r>
              <w:t>posoudí ekologický, zdravotnický a hospodářský význam hub a lišejníků</w:t>
            </w:r>
          </w:p>
          <w:p w14:paraId="582C0FDF" w14:textId="77777777" w:rsidR="006320E0" w:rsidRDefault="006320E0" w:rsidP="0079660F">
            <w:pPr>
              <w:pStyle w:val="Tabulkaodrazky"/>
              <w:framePr w:hSpace="141" w:wrap="auto" w:vAnchor="page" w:hAnchor="margin" w:y="2881"/>
              <w:ind w:left="227"/>
            </w:pPr>
          </w:p>
        </w:tc>
        <w:tc>
          <w:tcPr>
            <w:tcW w:w="3118" w:type="dxa"/>
          </w:tcPr>
          <w:p w14:paraId="2D69C736" w14:textId="77777777" w:rsidR="006320E0" w:rsidRDefault="006320E0" w:rsidP="0079660F">
            <w:pPr>
              <w:pStyle w:val="Tabulkatucne"/>
            </w:pPr>
            <w:r>
              <w:t>BIOLOGIE HUB</w:t>
            </w:r>
          </w:p>
          <w:p w14:paraId="4E0C3D5B" w14:textId="77777777" w:rsidR="006320E0" w:rsidRPr="00A80E14" w:rsidRDefault="006320E0"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t>stavba</w:t>
            </w:r>
            <w:r>
              <w:rPr>
                <w:rFonts w:ascii="Segoe UI Light" w:hAnsi="Segoe UI Light"/>
              </w:rPr>
              <w:t xml:space="preserve"> a </w:t>
            </w:r>
            <w:r w:rsidRPr="00A80E14">
              <w:rPr>
                <w:rFonts w:ascii="Segoe UI Light" w:hAnsi="Segoe UI Light"/>
              </w:rPr>
              <w:t>funkce hub</w:t>
            </w:r>
          </w:p>
          <w:p w14:paraId="469AA4A0" w14:textId="77777777" w:rsidR="006320E0" w:rsidRDefault="006320E0" w:rsidP="00CC5C4F">
            <w:pPr>
              <w:pStyle w:val="TabulkatextChar"/>
              <w:framePr w:hSpace="141" w:wrap="auto" w:vAnchor="page" w:hAnchor="margin" w:y="2881"/>
              <w:numPr>
                <w:ilvl w:val="0"/>
                <w:numId w:val="8"/>
              </w:numPr>
              <w:tabs>
                <w:tab w:val="clear" w:pos="567"/>
                <w:tab w:val="num" w:pos="284"/>
              </w:tabs>
              <w:ind w:left="284"/>
            </w:pPr>
            <w:r w:rsidRPr="00A80E14">
              <w:rPr>
                <w:rFonts w:ascii="Segoe UI Light" w:hAnsi="Segoe UI Light"/>
              </w:rPr>
              <w:t>stavba</w:t>
            </w:r>
            <w:r>
              <w:rPr>
                <w:rFonts w:ascii="Segoe UI Light" w:hAnsi="Segoe UI Light"/>
              </w:rPr>
              <w:t xml:space="preserve"> a </w:t>
            </w:r>
            <w:r w:rsidRPr="00A80E14">
              <w:rPr>
                <w:rFonts w:ascii="Segoe UI Light" w:hAnsi="Segoe UI Light"/>
              </w:rPr>
              <w:t>funkce lišejníků</w:t>
            </w:r>
          </w:p>
        </w:tc>
        <w:tc>
          <w:tcPr>
            <w:tcW w:w="2951" w:type="dxa"/>
          </w:tcPr>
          <w:p w14:paraId="35AA5C6D" w14:textId="77777777" w:rsidR="006320E0" w:rsidRDefault="006320E0" w:rsidP="0079660F">
            <w:pPr>
              <w:spacing w:before="0" w:line="240" w:lineRule="auto"/>
            </w:pPr>
            <w:r>
              <w:t>Ekologie, ochrana zdraví</w:t>
            </w:r>
          </w:p>
        </w:tc>
      </w:tr>
      <w:tr w:rsidR="006320E0" w14:paraId="4BD52145" w14:textId="77777777" w:rsidTr="006320E0">
        <w:tblPrEx>
          <w:tblLook w:val="00A0" w:firstRow="1" w:lastRow="0" w:firstColumn="1" w:lastColumn="0" w:noHBand="0" w:noVBand="0"/>
        </w:tblPrEx>
        <w:tc>
          <w:tcPr>
            <w:tcW w:w="3685" w:type="dxa"/>
          </w:tcPr>
          <w:p w14:paraId="554ED5A5" w14:textId="77777777" w:rsidR="006320E0" w:rsidRPr="00FA4B5A" w:rsidRDefault="006320E0" w:rsidP="00CC5C4F">
            <w:pPr>
              <w:pStyle w:val="Tabulkaodrazky"/>
              <w:numPr>
                <w:ilvl w:val="0"/>
                <w:numId w:val="9"/>
              </w:numPr>
              <w:tabs>
                <w:tab w:val="num" w:pos="227"/>
              </w:tabs>
              <w:ind w:left="227" w:hanging="227"/>
            </w:pPr>
            <w:r w:rsidRPr="00FA4B5A">
              <w:t>popí</w:t>
            </w:r>
            <w:r>
              <w:t>še stavbu těl rostlin, stavbu a </w:t>
            </w:r>
            <w:r w:rsidRPr="00FA4B5A">
              <w:t>funkci rostlinných orgánů</w:t>
            </w:r>
          </w:p>
          <w:p w14:paraId="4C66FC33" w14:textId="77777777" w:rsidR="006320E0" w:rsidRDefault="006320E0" w:rsidP="00CC5C4F">
            <w:pPr>
              <w:pStyle w:val="Tabulkaodrazky"/>
              <w:numPr>
                <w:ilvl w:val="0"/>
                <w:numId w:val="9"/>
              </w:numPr>
              <w:tabs>
                <w:tab w:val="num" w:pos="227"/>
              </w:tabs>
              <w:ind w:left="227" w:hanging="227"/>
            </w:pPr>
            <w:r w:rsidRPr="00FA4B5A">
              <w:lastRenderedPageBreak/>
              <w:t>ob</w:t>
            </w:r>
            <w:r>
              <w:t>jasní princip životních cyklů a </w:t>
            </w:r>
            <w:r w:rsidRPr="00FA4B5A">
              <w:t>způsoby rozmnožování rostlin</w:t>
            </w:r>
          </w:p>
          <w:p w14:paraId="25E60187" w14:textId="77777777" w:rsidR="006320E0" w:rsidRDefault="006320E0" w:rsidP="00CC5C4F">
            <w:pPr>
              <w:pStyle w:val="Tabulkaodrazky"/>
              <w:numPr>
                <w:ilvl w:val="0"/>
                <w:numId w:val="9"/>
              </w:numPr>
              <w:tabs>
                <w:tab w:val="num" w:pos="227"/>
              </w:tabs>
              <w:ind w:left="227" w:hanging="227"/>
            </w:pPr>
            <w:r>
              <w:t>charakterizuje hlavní taxonomické jednotky živočichů a jejich významné zástupce</w:t>
            </w:r>
          </w:p>
          <w:p w14:paraId="03D55916" w14:textId="77777777" w:rsidR="006320E0" w:rsidRDefault="006320E0" w:rsidP="00CC5C4F">
            <w:pPr>
              <w:pStyle w:val="Tabulkaodrazky"/>
              <w:numPr>
                <w:ilvl w:val="0"/>
                <w:numId w:val="9"/>
              </w:numPr>
              <w:tabs>
                <w:tab w:val="num" w:pos="227"/>
              </w:tabs>
              <w:ind w:left="227" w:hanging="227"/>
            </w:pPr>
            <w:r>
              <w:t>popíše evoluci a adaptaci jednotlivých orgánových soustav</w:t>
            </w:r>
          </w:p>
          <w:p w14:paraId="2AC74795" w14:textId="77777777" w:rsidR="006320E0" w:rsidRDefault="006320E0" w:rsidP="00CC5C4F">
            <w:pPr>
              <w:pStyle w:val="Tabulkaodrazky"/>
              <w:numPr>
                <w:ilvl w:val="0"/>
                <w:numId w:val="9"/>
              </w:numPr>
              <w:tabs>
                <w:tab w:val="num" w:pos="227"/>
              </w:tabs>
              <w:ind w:left="227" w:hanging="227"/>
            </w:pPr>
            <w:r>
              <w:t>objasní principy základních způsobů rozmnožování a vývoj živočichů</w:t>
            </w:r>
          </w:p>
          <w:p w14:paraId="3A11E783" w14:textId="77777777" w:rsidR="006320E0" w:rsidRDefault="006320E0" w:rsidP="00CC5C4F">
            <w:pPr>
              <w:pStyle w:val="Tabulkaodrazky"/>
              <w:framePr w:hSpace="141" w:wrap="auto" w:vAnchor="page" w:hAnchor="margin" w:y="2881"/>
              <w:numPr>
                <w:ilvl w:val="0"/>
                <w:numId w:val="9"/>
              </w:numPr>
              <w:tabs>
                <w:tab w:val="num" w:pos="227"/>
              </w:tabs>
              <w:ind w:left="227" w:hanging="227"/>
            </w:pPr>
            <w:r>
              <w:t>chování živočichů</w:t>
            </w:r>
          </w:p>
          <w:p w14:paraId="5BEB51E6" w14:textId="77777777" w:rsidR="006320E0" w:rsidRDefault="006320E0" w:rsidP="00CC5C4F">
            <w:pPr>
              <w:pStyle w:val="Tabulkaodrazky"/>
              <w:numPr>
                <w:ilvl w:val="0"/>
                <w:numId w:val="9"/>
              </w:numPr>
              <w:tabs>
                <w:tab w:val="num" w:pos="227"/>
              </w:tabs>
              <w:ind w:left="227" w:hanging="227"/>
            </w:pPr>
            <w:r>
              <w:t>zhodnotí problematiku ohrožených živočišných druhů a možnosti jejich ochrany</w:t>
            </w:r>
          </w:p>
        </w:tc>
        <w:tc>
          <w:tcPr>
            <w:tcW w:w="3118" w:type="dxa"/>
          </w:tcPr>
          <w:p w14:paraId="6DB1BF11" w14:textId="77777777" w:rsidR="006320E0" w:rsidRDefault="006320E0" w:rsidP="0079660F">
            <w:pPr>
              <w:pStyle w:val="Tabulkatucne"/>
            </w:pPr>
            <w:r w:rsidRPr="009767C7">
              <w:lastRenderedPageBreak/>
              <w:t>BIOLOGIE ROSTLIN</w:t>
            </w:r>
          </w:p>
          <w:p w14:paraId="56FBD933" w14:textId="77777777" w:rsidR="006320E0" w:rsidRPr="00A80E14" w:rsidRDefault="006320E0"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t>morfologie</w:t>
            </w:r>
            <w:r>
              <w:rPr>
                <w:rFonts w:ascii="Segoe UI Light" w:hAnsi="Segoe UI Light"/>
              </w:rPr>
              <w:t xml:space="preserve"> a </w:t>
            </w:r>
            <w:r w:rsidRPr="00A80E14">
              <w:rPr>
                <w:rFonts w:ascii="Segoe UI Light" w:hAnsi="Segoe UI Light"/>
              </w:rPr>
              <w:t>anatomie rostlin</w:t>
            </w:r>
          </w:p>
          <w:p w14:paraId="16C85445" w14:textId="77777777" w:rsidR="006320E0" w:rsidRPr="00A80E14" w:rsidRDefault="006320E0"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lastRenderedPageBreak/>
              <w:t>fyziologie rostlin</w:t>
            </w:r>
          </w:p>
          <w:p w14:paraId="1E558D45" w14:textId="77777777" w:rsidR="006320E0" w:rsidRPr="00A80E14" w:rsidRDefault="006320E0"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t>systém</w:t>
            </w:r>
            <w:r>
              <w:rPr>
                <w:rFonts w:ascii="Segoe UI Light" w:hAnsi="Segoe UI Light"/>
              </w:rPr>
              <w:t xml:space="preserve"> a </w:t>
            </w:r>
            <w:r w:rsidRPr="00A80E14">
              <w:rPr>
                <w:rFonts w:ascii="Segoe UI Light" w:hAnsi="Segoe UI Light"/>
              </w:rPr>
              <w:t>evoluce rostlin</w:t>
            </w:r>
          </w:p>
          <w:p w14:paraId="53195E5E" w14:textId="77777777" w:rsidR="006320E0" w:rsidRPr="00FA4B5A" w:rsidRDefault="006320E0" w:rsidP="00CC5C4F">
            <w:pPr>
              <w:pStyle w:val="TabulkatextChar"/>
              <w:numPr>
                <w:ilvl w:val="0"/>
                <w:numId w:val="8"/>
              </w:numPr>
              <w:tabs>
                <w:tab w:val="clear" w:pos="567"/>
                <w:tab w:val="num" w:pos="284"/>
              </w:tabs>
              <w:ind w:left="284"/>
              <w:rPr>
                <w:rFonts w:ascii="Segoe UI Light" w:hAnsi="Segoe UI Light"/>
              </w:rPr>
            </w:pPr>
            <w:r w:rsidRPr="00A80E14">
              <w:rPr>
                <w:rFonts w:ascii="Segoe UI Light" w:hAnsi="Segoe UI Light"/>
              </w:rPr>
              <w:t>rostliny</w:t>
            </w:r>
            <w:r>
              <w:rPr>
                <w:rFonts w:ascii="Segoe UI Light" w:hAnsi="Segoe UI Light"/>
              </w:rPr>
              <w:t xml:space="preserve"> a </w:t>
            </w:r>
            <w:r w:rsidRPr="00A80E14">
              <w:rPr>
                <w:rFonts w:ascii="Segoe UI Light" w:hAnsi="Segoe UI Light"/>
              </w:rPr>
              <w:t>prostředí</w:t>
            </w:r>
          </w:p>
          <w:p w14:paraId="0F460EDF" w14:textId="77777777" w:rsidR="006320E0" w:rsidRDefault="006320E0" w:rsidP="0079660F">
            <w:pPr>
              <w:pStyle w:val="TabulkatextChar"/>
              <w:tabs>
                <w:tab w:val="clear" w:pos="284"/>
              </w:tabs>
              <w:ind w:firstLine="0"/>
              <w:rPr>
                <w:rFonts w:ascii="Segoe UI Light" w:hAnsi="Segoe UI Light"/>
              </w:rPr>
            </w:pPr>
          </w:p>
          <w:p w14:paraId="0DB548DF" w14:textId="77777777" w:rsidR="006320E0" w:rsidRPr="00FA4B5A" w:rsidRDefault="006320E0" w:rsidP="0079660F">
            <w:pPr>
              <w:pStyle w:val="TabulkatextChar"/>
              <w:tabs>
                <w:tab w:val="clear" w:pos="284"/>
              </w:tabs>
              <w:ind w:firstLine="0"/>
              <w:rPr>
                <w:rFonts w:ascii="Segoe UI Light" w:hAnsi="Segoe UI Light"/>
              </w:rPr>
            </w:pPr>
          </w:p>
        </w:tc>
        <w:tc>
          <w:tcPr>
            <w:tcW w:w="2951" w:type="dxa"/>
          </w:tcPr>
          <w:p w14:paraId="7EB94DE7" w14:textId="77777777" w:rsidR="006320E0" w:rsidRDefault="006320E0" w:rsidP="0079660F">
            <w:pPr>
              <w:spacing w:before="0" w:line="240" w:lineRule="auto"/>
            </w:pPr>
            <w:r>
              <w:lastRenderedPageBreak/>
              <w:t xml:space="preserve">Ekologie </w:t>
            </w:r>
          </w:p>
          <w:p w14:paraId="25EE8E48" w14:textId="77777777" w:rsidR="006320E0" w:rsidRDefault="006320E0" w:rsidP="0079660F">
            <w:pPr>
              <w:spacing w:before="0" w:line="240" w:lineRule="auto"/>
            </w:pPr>
          </w:p>
        </w:tc>
      </w:tr>
      <w:tr w:rsidR="006320E0" w14:paraId="18076FBD" w14:textId="77777777" w:rsidTr="006320E0">
        <w:tblPrEx>
          <w:tblLook w:val="00A0" w:firstRow="1" w:lastRow="0" w:firstColumn="1" w:lastColumn="0" w:noHBand="0" w:noVBand="0"/>
        </w:tblPrEx>
        <w:tc>
          <w:tcPr>
            <w:tcW w:w="3685" w:type="dxa"/>
          </w:tcPr>
          <w:p w14:paraId="4A6A27FC" w14:textId="77777777" w:rsidR="006320E0" w:rsidRDefault="006320E0" w:rsidP="00CC5C4F">
            <w:pPr>
              <w:pStyle w:val="Tabulkaodrazky"/>
              <w:numPr>
                <w:ilvl w:val="0"/>
                <w:numId w:val="9"/>
              </w:numPr>
              <w:tabs>
                <w:tab w:val="num" w:pos="227"/>
              </w:tabs>
              <w:ind w:left="227" w:hanging="227"/>
            </w:pPr>
            <w:r>
              <w:t>charakterizuje hlavní taxonomické jednotky živočichů a jejich významné zástupce</w:t>
            </w:r>
          </w:p>
          <w:p w14:paraId="658CD92B" w14:textId="77777777" w:rsidR="006320E0" w:rsidRDefault="006320E0" w:rsidP="00CC5C4F">
            <w:pPr>
              <w:pStyle w:val="Tabulkaodrazky"/>
              <w:numPr>
                <w:ilvl w:val="0"/>
                <w:numId w:val="9"/>
              </w:numPr>
              <w:tabs>
                <w:tab w:val="num" w:pos="227"/>
              </w:tabs>
              <w:ind w:left="227" w:hanging="227"/>
            </w:pPr>
            <w:r>
              <w:t>popíše evoluci a adaptaci jednotlivých orgánových soustav</w:t>
            </w:r>
          </w:p>
          <w:p w14:paraId="677432AA" w14:textId="77777777" w:rsidR="006320E0" w:rsidRDefault="006320E0" w:rsidP="00CC5C4F">
            <w:pPr>
              <w:pStyle w:val="Tabulkaodrazky"/>
              <w:numPr>
                <w:ilvl w:val="0"/>
                <w:numId w:val="9"/>
              </w:numPr>
              <w:tabs>
                <w:tab w:val="num" w:pos="227"/>
              </w:tabs>
              <w:ind w:left="227" w:hanging="227"/>
            </w:pPr>
            <w:r>
              <w:t>objasní principy základních způsobů rozmnožování a vývoj živočichů</w:t>
            </w:r>
          </w:p>
          <w:p w14:paraId="6FC8A11C" w14:textId="77777777" w:rsidR="006320E0" w:rsidRDefault="006320E0" w:rsidP="00CC5C4F">
            <w:pPr>
              <w:pStyle w:val="Tabulkaodrazky"/>
              <w:numPr>
                <w:ilvl w:val="0"/>
                <w:numId w:val="9"/>
              </w:numPr>
              <w:tabs>
                <w:tab w:val="num" w:pos="227"/>
              </w:tabs>
              <w:ind w:left="227" w:hanging="227"/>
            </w:pPr>
            <w:r>
              <w:t>pozná a pojmenuje (s možným využitím různých informačních zdrojů) významné živočišné druhy a uvede</w:t>
            </w:r>
          </w:p>
          <w:p w14:paraId="7ED9AAF3" w14:textId="77777777" w:rsidR="006320E0" w:rsidRDefault="006320E0" w:rsidP="00CC5C4F">
            <w:pPr>
              <w:pStyle w:val="Tabulkaodrazky"/>
              <w:numPr>
                <w:ilvl w:val="0"/>
                <w:numId w:val="9"/>
              </w:numPr>
              <w:tabs>
                <w:tab w:val="num" w:pos="227"/>
              </w:tabs>
              <w:ind w:left="227" w:hanging="227"/>
            </w:pPr>
            <w:r>
              <w:t>jejich ekologické nároky</w:t>
            </w:r>
          </w:p>
          <w:p w14:paraId="7F802F2C" w14:textId="77777777" w:rsidR="006320E0" w:rsidRDefault="006320E0" w:rsidP="00CC5C4F">
            <w:pPr>
              <w:pStyle w:val="Tabulkaodrazky"/>
              <w:numPr>
                <w:ilvl w:val="0"/>
                <w:numId w:val="9"/>
              </w:numPr>
              <w:tabs>
                <w:tab w:val="num" w:pos="227"/>
              </w:tabs>
              <w:ind w:left="227" w:hanging="227"/>
            </w:pPr>
            <w:r>
              <w:t>posoudí význam živočichů v přírodě a v různých odvětvích lidské činnosti</w:t>
            </w:r>
          </w:p>
          <w:p w14:paraId="739EB7C6" w14:textId="77777777" w:rsidR="006320E0" w:rsidRDefault="006320E0" w:rsidP="00CC5C4F">
            <w:pPr>
              <w:pStyle w:val="Tabulkaodrazky"/>
              <w:numPr>
                <w:ilvl w:val="0"/>
                <w:numId w:val="9"/>
              </w:numPr>
              <w:tabs>
                <w:tab w:val="num" w:pos="227"/>
              </w:tabs>
              <w:ind w:left="227" w:hanging="227"/>
            </w:pPr>
            <w:r>
              <w:t>charakterizuje pozitivní a negativní působení živočišných druhů na lidskou populaci</w:t>
            </w:r>
          </w:p>
          <w:p w14:paraId="2AFD0C76" w14:textId="77777777" w:rsidR="006320E0" w:rsidRDefault="006320E0" w:rsidP="00CC5C4F">
            <w:pPr>
              <w:pStyle w:val="Tabulkaodrazky"/>
              <w:numPr>
                <w:ilvl w:val="0"/>
                <w:numId w:val="9"/>
              </w:numPr>
              <w:tabs>
                <w:tab w:val="num" w:pos="227"/>
              </w:tabs>
              <w:ind w:left="227" w:hanging="227"/>
            </w:pPr>
            <w:r>
              <w:t>charakterizuje základní typy chování živočichů</w:t>
            </w:r>
          </w:p>
          <w:p w14:paraId="48D3C323" w14:textId="77777777" w:rsidR="006320E0" w:rsidRPr="00FA4B5A" w:rsidRDefault="006320E0" w:rsidP="00CC5C4F">
            <w:pPr>
              <w:pStyle w:val="Tabulkaodrazky"/>
              <w:numPr>
                <w:ilvl w:val="0"/>
                <w:numId w:val="9"/>
              </w:numPr>
              <w:tabs>
                <w:tab w:val="num" w:pos="227"/>
              </w:tabs>
              <w:ind w:left="227" w:hanging="227"/>
            </w:pPr>
            <w:r>
              <w:t>zhodnotí problematiku ohrožených živočišných druhů a možnosti jejich ochrany</w:t>
            </w:r>
          </w:p>
        </w:tc>
        <w:tc>
          <w:tcPr>
            <w:tcW w:w="3118" w:type="dxa"/>
          </w:tcPr>
          <w:p w14:paraId="7EF1FF5C" w14:textId="77777777" w:rsidR="006320E0" w:rsidRPr="0043690B" w:rsidRDefault="006320E0" w:rsidP="0079660F">
            <w:pPr>
              <w:pStyle w:val="Tabulkatucne"/>
            </w:pPr>
            <w:r>
              <w:t>BIOLOGIE ŽIVOČICHŮ</w:t>
            </w:r>
          </w:p>
          <w:p w14:paraId="24DE70F9" w14:textId="77777777" w:rsidR="006320E0" w:rsidRPr="002017BC" w:rsidRDefault="006320E0"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morfologie</w:t>
            </w:r>
            <w:r>
              <w:rPr>
                <w:rFonts w:ascii="Segoe UI Light" w:hAnsi="Segoe UI Light"/>
              </w:rPr>
              <w:t xml:space="preserve"> a </w:t>
            </w:r>
            <w:r w:rsidRPr="002017BC">
              <w:rPr>
                <w:rFonts w:ascii="Segoe UI Light" w:hAnsi="Segoe UI Light"/>
              </w:rPr>
              <w:t>anatomie živočichů</w:t>
            </w:r>
          </w:p>
          <w:p w14:paraId="04A0C060" w14:textId="77777777" w:rsidR="006320E0" w:rsidRPr="002017BC" w:rsidRDefault="006320E0"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fyziologie živočichů</w:t>
            </w:r>
          </w:p>
          <w:p w14:paraId="2600D408" w14:textId="77777777" w:rsidR="006320E0" w:rsidRPr="002017BC" w:rsidRDefault="006320E0"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systém</w:t>
            </w:r>
            <w:r>
              <w:rPr>
                <w:rFonts w:ascii="Segoe UI Light" w:hAnsi="Segoe UI Light"/>
              </w:rPr>
              <w:t xml:space="preserve"> a </w:t>
            </w:r>
            <w:r w:rsidRPr="002017BC">
              <w:rPr>
                <w:rFonts w:ascii="Segoe UI Light" w:hAnsi="Segoe UI Light"/>
              </w:rPr>
              <w:t>evoluce živočichů</w:t>
            </w:r>
          </w:p>
          <w:p w14:paraId="08D2F061" w14:textId="77777777" w:rsidR="006320E0" w:rsidRPr="002017BC" w:rsidRDefault="006320E0"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živočichové</w:t>
            </w:r>
            <w:r>
              <w:rPr>
                <w:rFonts w:ascii="Segoe UI Light" w:hAnsi="Segoe UI Light"/>
              </w:rPr>
              <w:t xml:space="preserve"> a </w:t>
            </w:r>
            <w:r w:rsidRPr="002017BC">
              <w:rPr>
                <w:rFonts w:ascii="Segoe UI Light" w:hAnsi="Segoe UI Light"/>
              </w:rPr>
              <w:t>prostředí</w:t>
            </w:r>
          </w:p>
          <w:p w14:paraId="1F5C78EE" w14:textId="77777777" w:rsidR="006320E0" w:rsidRPr="00FF0577" w:rsidRDefault="006320E0" w:rsidP="00CC5C4F">
            <w:pPr>
              <w:pStyle w:val="TabulkatextChar"/>
              <w:framePr w:hSpace="141" w:wrap="around" w:vAnchor="page" w:hAnchor="margin" w:y="2881"/>
              <w:numPr>
                <w:ilvl w:val="0"/>
                <w:numId w:val="8"/>
              </w:numPr>
              <w:tabs>
                <w:tab w:val="clear" w:pos="567"/>
                <w:tab w:val="num" w:pos="284"/>
              </w:tabs>
              <w:ind w:left="284"/>
              <w:rPr>
                <w:rFonts w:ascii="Segoe UI Light" w:hAnsi="Segoe UI Light"/>
              </w:rPr>
            </w:pPr>
            <w:r w:rsidRPr="002017BC">
              <w:rPr>
                <w:rFonts w:ascii="Segoe UI Light" w:hAnsi="Segoe UI Light"/>
              </w:rPr>
              <w:t>etologie</w:t>
            </w:r>
          </w:p>
        </w:tc>
        <w:tc>
          <w:tcPr>
            <w:tcW w:w="2951" w:type="dxa"/>
          </w:tcPr>
          <w:p w14:paraId="39980513" w14:textId="77777777" w:rsidR="006320E0" w:rsidRDefault="006320E0" w:rsidP="0079660F">
            <w:pPr>
              <w:spacing w:before="0" w:line="240" w:lineRule="auto"/>
            </w:pPr>
            <w:r>
              <w:t>Ekologie</w:t>
            </w:r>
          </w:p>
        </w:tc>
      </w:tr>
      <w:tr w:rsidR="006320E0" w14:paraId="10C32200" w14:textId="77777777" w:rsidTr="006320E0">
        <w:tblPrEx>
          <w:tblLook w:val="00A0" w:firstRow="1" w:lastRow="0" w:firstColumn="1" w:lastColumn="0" w:noHBand="0" w:noVBand="0"/>
        </w:tblPrEx>
        <w:trPr>
          <w:trHeight w:val="319"/>
        </w:trPr>
        <w:tc>
          <w:tcPr>
            <w:tcW w:w="3685" w:type="dxa"/>
          </w:tcPr>
          <w:p w14:paraId="70566439" w14:textId="77777777" w:rsidR="006320E0" w:rsidRDefault="006320E0" w:rsidP="00CC5C4F">
            <w:pPr>
              <w:pStyle w:val="Tabulkaodrazky"/>
              <w:numPr>
                <w:ilvl w:val="0"/>
                <w:numId w:val="9"/>
              </w:numPr>
              <w:tabs>
                <w:tab w:val="num" w:pos="227"/>
              </w:tabs>
              <w:ind w:left="227" w:hanging="227"/>
            </w:pPr>
            <w:r>
              <w:t>podle předloženého schématu popíše a vysvětlí evoluci člověka</w:t>
            </w:r>
          </w:p>
          <w:p w14:paraId="3D4FD23F" w14:textId="77777777" w:rsidR="006320E0" w:rsidRDefault="006320E0" w:rsidP="00CC5C4F">
            <w:pPr>
              <w:pStyle w:val="Tabulkaodrazky"/>
              <w:numPr>
                <w:ilvl w:val="0"/>
                <w:numId w:val="9"/>
              </w:numPr>
              <w:tabs>
                <w:tab w:val="num" w:pos="227"/>
              </w:tabs>
              <w:ind w:left="227" w:hanging="227"/>
            </w:pPr>
            <w:r>
              <w:t>využívá znalosti o orgánových soustavách pro pochopení vztahů mezi procesy probíhajícími v lidském těle</w:t>
            </w:r>
          </w:p>
          <w:p w14:paraId="3A419853" w14:textId="77777777" w:rsidR="006320E0" w:rsidRDefault="006320E0" w:rsidP="00CC5C4F">
            <w:pPr>
              <w:pStyle w:val="Tabulkaodrazky"/>
              <w:numPr>
                <w:ilvl w:val="0"/>
                <w:numId w:val="9"/>
              </w:numPr>
              <w:tabs>
                <w:tab w:val="num" w:pos="227"/>
              </w:tabs>
              <w:ind w:left="227" w:hanging="227"/>
            </w:pPr>
            <w:r>
              <w:lastRenderedPageBreak/>
              <w:t>charakterizuje individuální vývoj člověka a posoudí faktory ovlivňující jej v pozitivním a negativním směru</w:t>
            </w:r>
          </w:p>
        </w:tc>
        <w:tc>
          <w:tcPr>
            <w:tcW w:w="3118" w:type="dxa"/>
          </w:tcPr>
          <w:p w14:paraId="017D6F0A" w14:textId="77777777" w:rsidR="006320E0" w:rsidRPr="00B2635A" w:rsidRDefault="006320E0" w:rsidP="0079660F">
            <w:pPr>
              <w:pStyle w:val="Tabulkatucne"/>
            </w:pPr>
            <w:r>
              <w:lastRenderedPageBreak/>
              <w:t>BIOLOGIE ČLOVĚKA</w:t>
            </w:r>
          </w:p>
          <w:p w14:paraId="44197FAA" w14:textId="77777777" w:rsidR="006320E0" w:rsidRPr="0062180B" w:rsidRDefault="006320E0" w:rsidP="00CC5C4F">
            <w:pPr>
              <w:pStyle w:val="TabulkatextChar"/>
              <w:numPr>
                <w:ilvl w:val="0"/>
                <w:numId w:val="8"/>
              </w:numPr>
              <w:tabs>
                <w:tab w:val="clear" w:pos="567"/>
                <w:tab w:val="num" w:pos="284"/>
              </w:tabs>
              <w:ind w:left="284"/>
              <w:rPr>
                <w:rFonts w:ascii="Segoe UI Light" w:hAnsi="Segoe UI Light"/>
              </w:rPr>
            </w:pPr>
            <w:r w:rsidRPr="0062180B">
              <w:rPr>
                <w:rFonts w:ascii="Segoe UI Light" w:hAnsi="Segoe UI Light"/>
              </w:rPr>
              <w:t>opěrná</w:t>
            </w:r>
            <w:r>
              <w:rPr>
                <w:rFonts w:ascii="Segoe UI Light" w:hAnsi="Segoe UI Light"/>
              </w:rPr>
              <w:t xml:space="preserve"> a </w:t>
            </w:r>
            <w:r w:rsidRPr="0062180B">
              <w:rPr>
                <w:rFonts w:ascii="Segoe UI Light" w:hAnsi="Segoe UI Light"/>
              </w:rPr>
              <w:t>pohybová soustava</w:t>
            </w:r>
          </w:p>
          <w:p w14:paraId="21437CF8" w14:textId="77777777" w:rsidR="006320E0" w:rsidRPr="0062180B" w:rsidRDefault="006320E0" w:rsidP="00CC5C4F">
            <w:pPr>
              <w:pStyle w:val="TabulkatextChar"/>
              <w:numPr>
                <w:ilvl w:val="0"/>
                <w:numId w:val="8"/>
              </w:numPr>
              <w:tabs>
                <w:tab w:val="clear" w:pos="567"/>
                <w:tab w:val="num" w:pos="284"/>
              </w:tabs>
              <w:ind w:left="284"/>
              <w:rPr>
                <w:rFonts w:ascii="Segoe UI Light" w:hAnsi="Segoe UI Light"/>
              </w:rPr>
            </w:pPr>
            <w:r w:rsidRPr="0062180B">
              <w:rPr>
                <w:rFonts w:ascii="Segoe UI Light" w:hAnsi="Segoe UI Light"/>
              </w:rPr>
              <w:t>soustavy látkové přeměny</w:t>
            </w:r>
          </w:p>
          <w:p w14:paraId="351DFDBA" w14:textId="77777777" w:rsidR="006320E0" w:rsidRPr="0062180B" w:rsidRDefault="006320E0" w:rsidP="00CC5C4F">
            <w:pPr>
              <w:pStyle w:val="TabulkatextChar"/>
              <w:numPr>
                <w:ilvl w:val="0"/>
                <w:numId w:val="8"/>
              </w:numPr>
              <w:tabs>
                <w:tab w:val="clear" w:pos="567"/>
                <w:tab w:val="num" w:pos="284"/>
              </w:tabs>
              <w:ind w:left="284"/>
              <w:rPr>
                <w:rFonts w:ascii="Segoe UI Light" w:hAnsi="Segoe UI Light"/>
              </w:rPr>
            </w:pPr>
            <w:r w:rsidRPr="0062180B">
              <w:rPr>
                <w:rFonts w:ascii="Segoe UI Light" w:hAnsi="Segoe UI Light"/>
              </w:rPr>
              <w:t>soustavy regulační</w:t>
            </w:r>
          </w:p>
          <w:p w14:paraId="5A9B94EC" w14:textId="77777777" w:rsidR="006320E0" w:rsidRPr="009767C7" w:rsidRDefault="006320E0" w:rsidP="00CC5C4F">
            <w:pPr>
              <w:pStyle w:val="TabulkatextChar"/>
              <w:framePr w:hSpace="141" w:wrap="auto" w:vAnchor="page" w:hAnchor="margin" w:y="2881"/>
              <w:numPr>
                <w:ilvl w:val="0"/>
                <w:numId w:val="8"/>
              </w:numPr>
              <w:tabs>
                <w:tab w:val="clear" w:pos="567"/>
                <w:tab w:val="num" w:pos="284"/>
              </w:tabs>
              <w:ind w:left="284"/>
            </w:pPr>
            <w:r w:rsidRPr="0062180B">
              <w:rPr>
                <w:rFonts w:ascii="Segoe UI Light" w:hAnsi="Segoe UI Light"/>
              </w:rPr>
              <w:t>soustavy rozmnožovací</w:t>
            </w:r>
          </w:p>
        </w:tc>
        <w:tc>
          <w:tcPr>
            <w:tcW w:w="2951" w:type="dxa"/>
          </w:tcPr>
          <w:p w14:paraId="1DACFF19" w14:textId="77777777" w:rsidR="006320E0" w:rsidRDefault="006320E0" w:rsidP="0079660F">
            <w:pPr>
              <w:pStyle w:val="Tabulkanormln"/>
            </w:pPr>
            <w:r>
              <w:t>Ochrana zdraví</w:t>
            </w:r>
          </w:p>
        </w:tc>
      </w:tr>
      <w:tr w:rsidR="006320E0" w14:paraId="62185A6B" w14:textId="77777777" w:rsidTr="006320E0">
        <w:tblPrEx>
          <w:tblLook w:val="00A0" w:firstRow="1" w:lastRow="0" w:firstColumn="1" w:lastColumn="0" w:noHBand="0" w:noVBand="0"/>
        </w:tblPrEx>
        <w:trPr>
          <w:trHeight w:val="319"/>
        </w:trPr>
        <w:tc>
          <w:tcPr>
            <w:tcW w:w="3685" w:type="dxa"/>
          </w:tcPr>
          <w:p w14:paraId="28FC0B28" w14:textId="77777777" w:rsidR="006320E0" w:rsidRDefault="006320E0" w:rsidP="00CC5C4F">
            <w:pPr>
              <w:pStyle w:val="Tabulkaodrazky"/>
              <w:numPr>
                <w:ilvl w:val="0"/>
                <w:numId w:val="9"/>
              </w:numPr>
              <w:tabs>
                <w:tab w:val="num" w:pos="227"/>
              </w:tabs>
              <w:ind w:left="227" w:hanging="227"/>
            </w:pPr>
            <w:r>
              <w:t>využívá znalosti o genetických zákonitostech pro pochopení rozmanitosti organismů</w:t>
            </w:r>
          </w:p>
          <w:p w14:paraId="6844B700" w14:textId="77777777" w:rsidR="006320E0" w:rsidRDefault="006320E0" w:rsidP="00CC5C4F">
            <w:pPr>
              <w:pStyle w:val="Tabulkaodrazky"/>
              <w:numPr>
                <w:ilvl w:val="0"/>
                <w:numId w:val="9"/>
              </w:numPr>
              <w:tabs>
                <w:tab w:val="num" w:pos="227"/>
              </w:tabs>
              <w:ind w:left="227" w:hanging="227"/>
            </w:pPr>
            <w:r>
              <w:t>analyzuje možnosti využití znalostí z oblasti genetiky v běžném životě</w:t>
            </w:r>
          </w:p>
        </w:tc>
        <w:tc>
          <w:tcPr>
            <w:tcW w:w="3118" w:type="dxa"/>
          </w:tcPr>
          <w:p w14:paraId="2F2D610E" w14:textId="77777777" w:rsidR="006320E0" w:rsidRDefault="006320E0" w:rsidP="0079660F">
            <w:pPr>
              <w:pStyle w:val="Tabulkatucne"/>
            </w:pPr>
            <w:r>
              <w:t>GENETIKA</w:t>
            </w:r>
          </w:p>
          <w:p w14:paraId="7AF118B2" w14:textId="77777777" w:rsidR="006320E0" w:rsidRPr="002017BC" w:rsidRDefault="006320E0" w:rsidP="00CC5C4F">
            <w:pPr>
              <w:pStyle w:val="TabulkatextChar"/>
              <w:numPr>
                <w:ilvl w:val="0"/>
                <w:numId w:val="8"/>
              </w:numPr>
              <w:tabs>
                <w:tab w:val="clear" w:pos="567"/>
                <w:tab w:val="num" w:pos="284"/>
              </w:tabs>
              <w:ind w:left="284"/>
              <w:rPr>
                <w:rFonts w:ascii="Segoe UI Light" w:hAnsi="Segoe UI Light"/>
              </w:rPr>
            </w:pPr>
            <w:r w:rsidRPr="002017BC">
              <w:rPr>
                <w:rFonts w:ascii="Segoe UI Light" w:hAnsi="Segoe UI Light"/>
              </w:rPr>
              <w:t>genetika člověka</w:t>
            </w:r>
          </w:p>
          <w:p w14:paraId="0E4D50DD" w14:textId="77777777" w:rsidR="006320E0" w:rsidRDefault="006320E0" w:rsidP="00CC5C4F">
            <w:pPr>
              <w:pStyle w:val="TabulkatextChar"/>
              <w:framePr w:hSpace="141" w:wrap="auto" w:vAnchor="page" w:hAnchor="margin" w:y="2881"/>
              <w:numPr>
                <w:ilvl w:val="0"/>
                <w:numId w:val="8"/>
              </w:numPr>
              <w:tabs>
                <w:tab w:val="clear" w:pos="567"/>
                <w:tab w:val="num" w:pos="284"/>
              </w:tabs>
              <w:ind w:left="284"/>
            </w:pPr>
            <w:r w:rsidRPr="002017BC">
              <w:rPr>
                <w:rFonts w:ascii="Segoe UI Light" w:hAnsi="Segoe UI Light"/>
              </w:rPr>
              <w:t>genetika populací</w:t>
            </w:r>
          </w:p>
        </w:tc>
        <w:tc>
          <w:tcPr>
            <w:tcW w:w="2951" w:type="dxa"/>
          </w:tcPr>
          <w:p w14:paraId="4723ECDA" w14:textId="77777777" w:rsidR="006320E0" w:rsidRPr="00771534" w:rsidRDefault="006320E0" w:rsidP="0079660F">
            <w:pPr>
              <w:pStyle w:val="Tabulkanormln"/>
            </w:pPr>
            <w:r w:rsidRPr="00771534">
              <w:t>Biochemie</w:t>
            </w:r>
          </w:p>
          <w:p w14:paraId="4842345F" w14:textId="77777777" w:rsidR="006320E0" w:rsidRPr="00771534" w:rsidRDefault="006320E0" w:rsidP="0079660F">
            <w:pPr>
              <w:pStyle w:val="Tabulkanormln"/>
            </w:pPr>
            <w:r w:rsidRPr="00771534">
              <w:t>ZSV (etika), matematika</w:t>
            </w:r>
          </w:p>
          <w:p w14:paraId="2EDFFDCC" w14:textId="77777777" w:rsidR="006320E0" w:rsidRDefault="006320E0" w:rsidP="0079660F">
            <w:pPr>
              <w:spacing w:before="0" w:line="240" w:lineRule="auto"/>
            </w:pPr>
            <w:r w:rsidRPr="00771534">
              <w:t>(pravděpodobnost)</w:t>
            </w:r>
          </w:p>
        </w:tc>
      </w:tr>
    </w:tbl>
    <w:p w14:paraId="11389E69" w14:textId="77777777" w:rsidR="009338FC" w:rsidRDefault="009338FC" w:rsidP="009338FC">
      <w:pPr>
        <w:pStyle w:val="Odsttunnadpis"/>
        <w:spacing w:before="0" w:after="0" w:line="288" w:lineRule="auto"/>
      </w:pPr>
    </w:p>
    <w:p w14:paraId="259FCCDE" w14:textId="4F6B4E89" w:rsidR="006320E0" w:rsidRDefault="00232ADE" w:rsidP="00B4603D">
      <w:pPr>
        <w:pStyle w:val="Nadpis2"/>
        <w:tabs>
          <w:tab w:val="num" w:pos="567"/>
        </w:tabs>
        <w:spacing w:before="0" w:after="0"/>
        <w:ind w:left="567" w:hanging="567"/>
      </w:pPr>
      <w:bookmarkStart w:id="202" w:name="_Toc174291288"/>
      <w:r>
        <w:t>Konverzace v anglickém jazyce</w:t>
      </w:r>
      <w:bookmarkStart w:id="203" w:name="_Toc239591995"/>
      <w:bookmarkEnd w:id="202"/>
    </w:p>
    <w:p w14:paraId="7E832401" w14:textId="77777777" w:rsidR="006320E0" w:rsidRDefault="006320E0" w:rsidP="006320E0">
      <w:pPr>
        <w:spacing w:before="0"/>
      </w:pPr>
      <w:r>
        <w:t>Celkový počet hodin:</w:t>
      </w:r>
      <w:r>
        <w:tab/>
        <w:t xml:space="preserve"> 0 – 0 – 2 – 2 </w:t>
      </w:r>
    </w:p>
    <w:p w14:paraId="080945E2" w14:textId="77777777" w:rsidR="006320E0" w:rsidRPr="002F0F64" w:rsidRDefault="006320E0" w:rsidP="006320E0">
      <w:pPr>
        <w:spacing w:before="0"/>
        <w:rPr>
          <w:rStyle w:val="Siln"/>
        </w:rPr>
      </w:pPr>
      <w:r w:rsidRPr="002F0F64">
        <w:rPr>
          <w:rStyle w:val="Siln"/>
        </w:rPr>
        <w:t>Charakteristika vyučovacího předmětu</w:t>
      </w:r>
    </w:p>
    <w:p w14:paraId="66CAAAF8" w14:textId="77777777" w:rsidR="006320E0" w:rsidRDefault="006320E0" w:rsidP="006320E0">
      <w:pPr>
        <w:pStyle w:val="Odstmezery"/>
      </w:pPr>
      <w:r>
        <w:t>Výchovné a vzdělávací strategie jsou pro třídy septima, oktáva, 3.B a 4.B shodné. Vzdělávací obsah se pak pro jednotlivé ročníky liší náročností a výběrem probíraných témat.</w:t>
      </w:r>
    </w:p>
    <w:p w14:paraId="080DCAF5" w14:textId="77777777" w:rsidR="006320E0" w:rsidRDefault="006320E0" w:rsidP="006320E0">
      <w:pPr>
        <w:pStyle w:val="Odstmezery"/>
      </w:pPr>
      <w:r>
        <w:t xml:space="preserve">V souladu s osnovami si předmět klade za cíl rozvíjet schopnost žáků vyjadřovat svoje myšlenky za pomoci známého jazykového materiálu, automatizovat mluvnické jevy, výslovnostní i pravopisné návyky v návaznosti na povinnou výuku. Funkční pojetí konverzace umožní žákům získat větší samostatnost a jistotu v ústním projevu, zdokonalí jejich dovednost dorozumět se v běžných každodenních situacích. </w:t>
      </w:r>
    </w:p>
    <w:p w14:paraId="142FCAD6" w14:textId="77777777" w:rsidR="006320E0" w:rsidRDefault="006320E0" w:rsidP="006320E0">
      <w:pPr>
        <w:pStyle w:val="Odstmezery"/>
      </w:pPr>
      <w:r>
        <w:t>Několik témat čerpá z učiva jiných školních předmětů. Žáci se naučí pojmenovat, vyhledávat a porovnávat zeměpisné údaje, historická fakta, sdělit své tělesné údaje, příznaky nemoci aj. Nenahraditelným pomocníkem při výuce angličtiny je pravidelný kontakt s autentickým jazykem.</w:t>
      </w:r>
    </w:p>
    <w:p w14:paraId="08851F34" w14:textId="77777777" w:rsidR="006320E0" w:rsidRDefault="006320E0" w:rsidP="006320E0">
      <w:pPr>
        <w:pStyle w:val="Odstmezery"/>
      </w:pPr>
      <w:r>
        <w:t>Výchovné a vzdělávací strategie využívají současné i tradiční metody výuky. Zahrnují především formy práce podporující rozvoj učení, projektovou práci, řešení problémů, interakci, vnímání souvislostí a získávání správných pracovních a učebních návyků. Žák analyzuje a procvičuje novou gramatiku v kontextu psaného nebo slyšeného textu a je tak veden k pochopení látky kognitivním způsobem.</w:t>
      </w:r>
    </w:p>
    <w:p w14:paraId="760ACEDA" w14:textId="77777777" w:rsidR="006320E0" w:rsidRDefault="006320E0" w:rsidP="006320E0">
      <w:pPr>
        <w:pStyle w:val="Odstmezery"/>
      </w:pPr>
      <w:r>
        <w:t>Žák se orientuje v anglicko-českém a česko-anglickém slovníku a vyhledává si tak a zároveň rozšiřuje slovní zásobu. Pracuje s tištěnými i elektronickými médii (obrázky, video).</w:t>
      </w:r>
    </w:p>
    <w:p w14:paraId="17AE6D8B" w14:textId="77777777" w:rsidR="006320E0" w:rsidRDefault="006320E0" w:rsidP="006320E0">
      <w:pPr>
        <w:pStyle w:val="Odstmezery"/>
      </w:pPr>
      <w:r>
        <w:t>Také pracuje na projektech, při kterých využívá znalostí z jiných předmětů.</w:t>
      </w:r>
    </w:p>
    <w:p w14:paraId="19AD3A27" w14:textId="77777777" w:rsidR="006320E0" w:rsidRDefault="006320E0" w:rsidP="006320E0">
      <w:pPr>
        <w:pStyle w:val="Odstmezery"/>
      </w:pPr>
      <w:r>
        <w:t>Učitel podle možností podněcuje aktivity a zadává úkoly, při kterých učí žáky vyhledat informace z různých zdrojů, zařazuje do výuky odlehčující činnosti, například hry, soutěže, hádanky, kterými tak navozuje tvůrčí a přátelskou atmosféru ve třídě. Žáci pracují na úkolech, při kterých projeví svou iniciativu, představivost, znalosti a schopnosti spolupracovat s ostatními. Učitel používá různé techniky opakovaně a pravidelně, aby si žák zvykl na jistý druh práce a učení.</w:t>
      </w:r>
    </w:p>
    <w:p w14:paraId="259C96AD" w14:textId="77777777" w:rsidR="006320E0" w:rsidRPr="00FF49F1" w:rsidRDefault="006320E0" w:rsidP="006320E0">
      <w:pPr>
        <w:pStyle w:val="Odstmezery"/>
      </w:pPr>
      <w:r w:rsidRPr="00FF49F1">
        <w:t>Učebnice má jasnou a konsekventní strukturu s výslovným rozdělením na základní i pokročilou úroveň.</w:t>
      </w:r>
    </w:p>
    <w:p w14:paraId="034D40A5" w14:textId="77777777" w:rsidR="006320E0" w:rsidRDefault="006320E0" w:rsidP="006320E0">
      <w:pPr>
        <w:pStyle w:val="Odstmezery"/>
      </w:pPr>
      <w:r w:rsidRPr="000A4DBB">
        <w:lastRenderedPageBreak/>
        <w:t>Výchovné</w:t>
      </w:r>
      <w:r>
        <w:t xml:space="preserve"> a </w:t>
      </w:r>
      <w:r w:rsidRPr="000A4DBB">
        <w:t>vzdělávací strategie využívají současné</w:t>
      </w:r>
      <w:r>
        <w:t xml:space="preserve"> i </w:t>
      </w:r>
      <w:r w:rsidRPr="000A4DBB">
        <w:t>tradiční metody výuky. Zahrnují především formy práce podporující rozvoj učení, projektovou práci, řešení problémů, interakci, vnímání souvislostí</w:t>
      </w:r>
      <w:r>
        <w:t xml:space="preserve"> a </w:t>
      </w:r>
      <w:r w:rsidRPr="000A4DBB">
        <w:t>získávání správných pracovních</w:t>
      </w:r>
      <w:r>
        <w:t xml:space="preserve"> a </w:t>
      </w:r>
      <w:r w:rsidRPr="000A4DBB">
        <w:t>učebních návyků. Jejich prostřednictvím jsou utvářeny</w:t>
      </w:r>
      <w:r>
        <w:t xml:space="preserve"> a </w:t>
      </w:r>
      <w:r w:rsidRPr="000A4DBB">
        <w:t>rozvíjeny následující klíčové kompetence</w:t>
      </w:r>
      <w:r>
        <w:t>:</w:t>
      </w:r>
    </w:p>
    <w:p w14:paraId="45B5AC98" w14:textId="77777777" w:rsidR="006320E0" w:rsidRPr="002F0F64" w:rsidRDefault="006320E0" w:rsidP="006320E0">
      <w:pPr>
        <w:spacing w:before="0"/>
        <w:rPr>
          <w:rStyle w:val="Siln"/>
        </w:rPr>
      </w:pPr>
      <w:r w:rsidRPr="002F0F64">
        <w:rPr>
          <w:rStyle w:val="Siln"/>
        </w:rPr>
        <w:t>Výchovné</w:t>
      </w:r>
      <w:r>
        <w:rPr>
          <w:rStyle w:val="Siln"/>
        </w:rPr>
        <w:t xml:space="preserve"> a </w:t>
      </w:r>
      <w:r w:rsidRPr="002F0F64">
        <w:rPr>
          <w:rStyle w:val="Siln"/>
        </w:rPr>
        <w:t>vzdělávací strategie</w:t>
      </w:r>
    </w:p>
    <w:p w14:paraId="65AB14F7" w14:textId="77777777" w:rsidR="006320E0" w:rsidRPr="002F0F64" w:rsidRDefault="006320E0" w:rsidP="006320E0">
      <w:pPr>
        <w:spacing w:before="0"/>
        <w:rPr>
          <w:rStyle w:val="Siln"/>
        </w:rPr>
      </w:pPr>
      <w:r w:rsidRPr="002F0F64">
        <w:rPr>
          <w:rStyle w:val="Siln"/>
        </w:rPr>
        <w:t>Kompetence</w:t>
      </w:r>
      <w:r>
        <w:rPr>
          <w:rStyle w:val="Siln"/>
        </w:rPr>
        <w:t xml:space="preserve"> k </w:t>
      </w:r>
      <w:r w:rsidRPr="002F0F64">
        <w:rPr>
          <w:rStyle w:val="Siln"/>
        </w:rPr>
        <w:t>učení</w:t>
      </w:r>
    </w:p>
    <w:p w14:paraId="6F503F17" w14:textId="77777777" w:rsidR="006320E0" w:rsidRDefault="006320E0" w:rsidP="006320E0">
      <w:pPr>
        <w:pStyle w:val="Odstmezery"/>
      </w:pPr>
      <w:r w:rsidRPr="005F7503">
        <w:rPr>
          <w:u w:val="single"/>
        </w:rPr>
        <w:t>Učitel:</w:t>
      </w:r>
      <w:r>
        <w:t xml:space="preserve"> vede žáky aby si své učení a pracovní činnost sami plánovali a organizovali, využívali </w:t>
      </w:r>
      <w:r w:rsidRPr="00F72676">
        <w:t>je jako prostředku pr</w:t>
      </w:r>
      <w:r>
        <w:t>o seberealizaci a osobní rozvoj; učí žáky efektivně využívat</w:t>
      </w:r>
      <w:r w:rsidRPr="00073FA8">
        <w:t xml:space="preserve"> různé strategie učení</w:t>
      </w:r>
      <w:r>
        <w:t xml:space="preserve"> k </w:t>
      </w:r>
      <w:r w:rsidRPr="00073FA8">
        <w:t>získání</w:t>
      </w:r>
      <w:r>
        <w:t xml:space="preserve"> a </w:t>
      </w:r>
      <w:r w:rsidRPr="00073FA8">
        <w:t>zpracování poznatků</w:t>
      </w:r>
      <w:r>
        <w:t xml:space="preserve"> a </w:t>
      </w:r>
      <w:r w:rsidRPr="00073FA8">
        <w:t>inform</w:t>
      </w:r>
      <w:r>
        <w:t xml:space="preserve">ací, hledat a rozvíjet </w:t>
      </w:r>
      <w:r w:rsidRPr="00073FA8">
        <w:t>účinné p</w:t>
      </w:r>
      <w:r>
        <w:t xml:space="preserve">ostupy ve svém učení, reflektovat </w:t>
      </w:r>
      <w:r w:rsidRPr="00073FA8">
        <w:t>proces vlastního učení</w:t>
      </w:r>
      <w:r>
        <w:t xml:space="preserve"> a </w:t>
      </w:r>
      <w:r w:rsidRPr="00073FA8">
        <w:t>myšlení</w:t>
      </w:r>
      <w:r>
        <w:t>; vede žáky aby kriticky přistupovali</w:t>
      </w:r>
      <w:r w:rsidRPr="00073FA8">
        <w:t xml:space="preserve"> ke zdrojům informa</w:t>
      </w:r>
      <w:r>
        <w:t>cí, informace tvořivě zpracovávali a využívali</w:t>
      </w:r>
      <w:r w:rsidRPr="00073FA8">
        <w:t xml:space="preserve"> př</w:t>
      </w:r>
      <w:r>
        <w:t>i svém studiu a praxi; učí žáky kriticky hodnotit</w:t>
      </w:r>
      <w:r w:rsidRPr="00073FA8">
        <w:t xml:space="preserve"> pokrok při dosahování c</w:t>
      </w:r>
      <w:r>
        <w:t>ílů svého učení a práce, přijímat</w:t>
      </w:r>
      <w:r w:rsidRPr="00073FA8">
        <w:t xml:space="preserve"> ocenění, radu</w:t>
      </w:r>
      <w:r>
        <w:t xml:space="preserve"> i </w:t>
      </w:r>
      <w:r w:rsidRPr="00073FA8">
        <w:t>kritiku ze strany druhých,</w:t>
      </w:r>
      <w:r>
        <w:t xml:space="preserve"> z vlastních úspěchů i chyb čerpat poučení pro další práci.</w:t>
      </w:r>
    </w:p>
    <w:p w14:paraId="74913CC1" w14:textId="77777777" w:rsidR="006320E0" w:rsidRPr="002F0F64" w:rsidRDefault="006320E0" w:rsidP="006320E0">
      <w:pPr>
        <w:spacing w:before="0"/>
        <w:rPr>
          <w:rStyle w:val="Siln"/>
        </w:rPr>
      </w:pPr>
      <w:r w:rsidRPr="002F0F64">
        <w:rPr>
          <w:rStyle w:val="Siln"/>
        </w:rPr>
        <w:t>Kompetence</w:t>
      </w:r>
      <w:r>
        <w:rPr>
          <w:rStyle w:val="Siln"/>
        </w:rPr>
        <w:t xml:space="preserve"> k </w:t>
      </w:r>
      <w:r w:rsidRPr="002F0F64">
        <w:rPr>
          <w:rStyle w:val="Siln"/>
        </w:rPr>
        <w:t>řešení problémů</w:t>
      </w:r>
    </w:p>
    <w:p w14:paraId="02D4AB6F" w14:textId="77777777" w:rsidR="006320E0" w:rsidRDefault="006320E0" w:rsidP="006320E0">
      <w:pPr>
        <w:pStyle w:val="Odstmezery"/>
        <w:rPr>
          <w:rStyle w:val="Siln"/>
        </w:rPr>
      </w:pPr>
      <w:r w:rsidRPr="005F7503">
        <w:rPr>
          <w:u w:val="single"/>
        </w:rPr>
        <w:t>Učitel:</w:t>
      </w:r>
      <w:r>
        <w:t xml:space="preserve"> vede žáky k </w:t>
      </w:r>
      <w:r w:rsidRPr="002C633C">
        <w:t>rozpozná</w:t>
      </w:r>
      <w:r>
        <w:t xml:space="preserve">vání </w:t>
      </w:r>
      <w:r w:rsidRPr="002C633C">
        <w:t>problém</w:t>
      </w:r>
      <w:r>
        <w:t xml:space="preserve">ů, objasňování jeho podstaty a rozčlenění </w:t>
      </w:r>
      <w:r w:rsidRPr="002C633C">
        <w:t>na části</w:t>
      </w:r>
      <w:r>
        <w:t>; učí žáky vytvářet hypotézy, navrhovat postupné kroky, zvažovat</w:t>
      </w:r>
      <w:r w:rsidRPr="002C633C">
        <w:t xml:space="preserve"> využití různých postupů při řešení problému nebo ověřování hypotézy</w:t>
      </w:r>
      <w:r>
        <w:t>; vede žáky k uplatňování</w:t>
      </w:r>
      <w:r w:rsidRPr="002C633C">
        <w:t xml:space="preserve"> při řešení problémů vhodné metody</w:t>
      </w:r>
      <w:r>
        <w:t xml:space="preserve"> a </w:t>
      </w:r>
      <w:r w:rsidRPr="002C633C">
        <w:t>dříve získané vědomosti</w:t>
      </w:r>
      <w:r>
        <w:t xml:space="preserve"> a </w:t>
      </w:r>
      <w:r w:rsidRPr="002C633C">
        <w:t>dovednosti, kromě analytického</w:t>
      </w:r>
      <w:r>
        <w:t xml:space="preserve"> a </w:t>
      </w:r>
      <w:r w:rsidRPr="002C633C">
        <w:t xml:space="preserve">kritického myšlení </w:t>
      </w:r>
      <w:r>
        <w:t>vede dále žáky k </w:t>
      </w:r>
      <w:r w:rsidRPr="002C633C">
        <w:t>využívá</w:t>
      </w:r>
      <w:r>
        <w:t>ní i </w:t>
      </w:r>
      <w:r w:rsidRPr="002C633C">
        <w:t>myšlení tvořivé</w:t>
      </w:r>
      <w:r>
        <w:t>ho s </w:t>
      </w:r>
      <w:r w:rsidRPr="002C633C">
        <w:t>použitím představivosti</w:t>
      </w:r>
      <w:r>
        <w:t xml:space="preserve"> a </w:t>
      </w:r>
      <w:r w:rsidRPr="002C633C">
        <w:t>intuice</w:t>
      </w:r>
      <w:r>
        <w:t xml:space="preserve">; žák pod vedením učitele </w:t>
      </w:r>
      <w:r w:rsidRPr="002C633C">
        <w:t>kriticky interpretuje získané poznatky</w:t>
      </w:r>
      <w:r>
        <w:t xml:space="preserve"> a </w:t>
      </w:r>
      <w:r w:rsidRPr="002C633C">
        <w:t>zjištění</w:t>
      </w:r>
      <w:r>
        <w:t xml:space="preserve"> a </w:t>
      </w:r>
      <w:r w:rsidRPr="002C633C">
        <w:t>ověřuje je, pro své tvrzení nachází argumenty</w:t>
      </w:r>
      <w:r>
        <w:t xml:space="preserve"> a </w:t>
      </w:r>
      <w:r w:rsidRPr="002C633C">
        <w:t>důkazy, formuluje</w:t>
      </w:r>
      <w:r>
        <w:t xml:space="preserve"> a </w:t>
      </w:r>
      <w:r w:rsidRPr="002C633C">
        <w:t>obhajuje podložené závěry</w:t>
      </w:r>
      <w:r>
        <w:t>; stejně jako žák je otevřený k </w:t>
      </w:r>
      <w:r w:rsidRPr="002C633C">
        <w:t>využití různých postupů při řeš</w:t>
      </w:r>
      <w:r>
        <w:t>ení problémů, nahlíží problém z </w:t>
      </w:r>
      <w:r w:rsidRPr="002C633C">
        <w:t>různých stran</w:t>
      </w:r>
      <w:r>
        <w:t xml:space="preserve">; společně s žákem </w:t>
      </w:r>
      <w:r w:rsidRPr="003F200E">
        <w:t>zvažuje možné klady</w:t>
      </w:r>
      <w:r>
        <w:t xml:space="preserve"> a </w:t>
      </w:r>
      <w:r w:rsidRPr="003F200E">
        <w:t>zápory jednotlivých variant řešení, včetně po</w:t>
      </w:r>
      <w:r>
        <w:t>souzení jejich rizik a důsledků.</w:t>
      </w:r>
    </w:p>
    <w:p w14:paraId="33C1636B" w14:textId="77777777" w:rsidR="006320E0" w:rsidRPr="002F0F64" w:rsidRDefault="006320E0" w:rsidP="006320E0">
      <w:pPr>
        <w:spacing w:before="0"/>
        <w:rPr>
          <w:rStyle w:val="Siln"/>
        </w:rPr>
      </w:pPr>
      <w:r w:rsidRPr="002F0F64">
        <w:rPr>
          <w:rStyle w:val="Siln"/>
        </w:rPr>
        <w:t>Kompetence komunikativní</w:t>
      </w:r>
    </w:p>
    <w:p w14:paraId="1D0FCC27" w14:textId="77777777" w:rsidR="006320E0" w:rsidRDefault="006320E0" w:rsidP="006320E0">
      <w:pPr>
        <w:pStyle w:val="Odstmezery"/>
        <w:rPr>
          <w:rStyle w:val="Siln"/>
        </w:rPr>
      </w:pPr>
      <w:r w:rsidRPr="00273F88">
        <w:rPr>
          <w:u w:val="single"/>
        </w:rPr>
        <w:t>Učitel:</w:t>
      </w:r>
      <w:r>
        <w:t xml:space="preserve"> vede žáky aby s </w:t>
      </w:r>
      <w:r w:rsidRPr="003F200E">
        <w:t>ohledem na situaci</w:t>
      </w:r>
      <w:r>
        <w:t xml:space="preserve"> a </w:t>
      </w:r>
      <w:r w:rsidRPr="003F200E">
        <w:t>účastn</w:t>
      </w:r>
      <w:r>
        <w:t>íky komunikace efektivně využívali</w:t>
      </w:r>
      <w:r w:rsidRPr="003F200E">
        <w:t xml:space="preserve"> dostupné prostředky komunikace, verbální</w:t>
      </w:r>
      <w:r>
        <w:t xml:space="preserve"> i </w:t>
      </w:r>
      <w:r w:rsidRPr="003F200E">
        <w:t>neverbální, včetně symbolických</w:t>
      </w:r>
      <w:r>
        <w:t xml:space="preserve"> a </w:t>
      </w:r>
      <w:r w:rsidRPr="003F200E">
        <w:t>grafických vy</w:t>
      </w:r>
      <w:r>
        <w:t>jádření informací různého typu; učí své žáky používat s </w:t>
      </w:r>
      <w:r w:rsidRPr="003F200E">
        <w:t>porozuměn</w:t>
      </w:r>
      <w:r>
        <w:t>ím odborný jazyk a symbolická a </w:t>
      </w:r>
      <w:r w:rsidRPr="003F200E">
        <w:t>grafická v</w:t>
      </w:r>
      <w:r>
        <w:t>yjádření informací různého typu; vede žáky efektivně využívat</w:t>
      </w:r>
      <w:r w:rsidRPr="003F200E">
        <w:t xml:space="preserve"> moderní informační technologie</w:t>
      </w:r>
      <w:r>
        <w:t>; učí své žáky vyjadřovat</w:t>
      </w:r>
      <w:r w:rsidRPr="003F200E">
        <w:t xml:space="preserve"> se</w:t>
      </w:r>
      <w:r>
        <w:t xml:space="preserve"> v </w:t>
      </w:r>
      <w:r w:rsidRPr="003F200E">
        <w:t>mluvených</w:t>
      </w:r>
      <w:r>
        <w:t xml:space="preserve"> i </w:t>
      </w:r>
      <w:r w:rsidRPr="003F200E">
        <w:t xml:space="preserve">psaných </w:t>
      </w:r>
      <w:r>
        <w:t>projevech jasně, srozumitelně a </w:t>
      </w:r>
      <w:r w:rsidRPr="003F200E">
        <w:t>přiměřeně tomu, komu, co</w:t>
      </w:r>
      <w:r>
        <w:t xml:space="preserve"> a </w:t>
      </w:r>
      <w:r w:rsidRPr="003F200E">
        <w:t>jak chce sdělit,</w:t>
      </w:r>
      <w:r>
        <w:t xml:space="preserve"> s </w:t>
      </w:r>
      <w:r w:rsidRPr="003F200E">
        <w:t>jakým záměrem</w:t>
      </w:r>
      <w:r>
        <w:t xml:space="preserve"> a v jaké situaci komunikuje; být</w:t>
      </w:r>
      <w:r w:rsidRPr="003F200E">
        <w:t xml:space="preserve"> citlivý</w:t>
      </w:r>
      <w:r>
        <w:t xml:space="preserve"> k </w:t>
      </w:r>
      <w:r w:rsidRPr="003F200E">
        <w:t>míře zkušeností</w:t>
      </w:r>
      <w:r>
        <w:t xml:space="preserve"> a </w:t>
      </w:r>
      <w:r w:rsidRPr="003F200E">
        <w:t>znalostí</w:t>
      </w:r>
      <w:r>
        <w:t xml:space="preserve"> a k </w:t>
      </w:r>
      <w:r w:rsidRPr="003F200E">
        <w:t>možným pocitům partnerů</w:t>
      </w:r>
      <w:r>
        <w:t xml:space="preserve"> v </w:t>
      </w:r>
      <w:r w:rsidRPr="003F200E">
        <w:t>komunikaci</w:t>
      </w:r>
      <w:r>
        <w:t>; učí žáky prezentovat</w:t>
      </w:r>
      <w:r w:rsidRPr="003F200E">
        <w:t xml:space="preserve"> vhodným způsobem svou práci</w:t>
      </w:r>
      <w:r>
        <w:t xml:space="preserve"> i </w:t>
      </w:r>
      <w:r w:rsidRPr="003F200E">
        <w:t>sám sebe před známým</w:t>
      </w:r>
      <w:r>
        <w:t xml:space="preserve"> i </w:t>
      </w:r>
      <w:r w:rsidRPr="003F200E">
        <w:t>neznámým publikem</w:t>
      </w:r>
      <w:r>
        <w:t>; učí žáky rozumět</w:t>
      </w:r>
      <w:r w:rsidRPr="003F200E">
        <w:t xml:space="preserve"> sdělením různého typu</w:t>
      </w:r>
      <w:r>
        <w:t xml:space="preserve"> v </w:t>
      </w:r>
      <w:r w:rsidRPr="003F200E">
        <w:t>různých komunikačních</w:t>
      </w:r>
      <w:r>
        <w:t xml:space="preserve"> situacích, správně interpretovat</w:t>
      </w:r>
      <w:r w:rsidRPr="003F200E">
        <w:t xml:space="preserve"> přijí</w:t>
      </w:r>
      <w:r>
        <w:t>maná sdělení a věcně argumentovat</w:t>
      </w:r>
      <w:r w:rsidRPr="003F200E">
        <w:t>;</w:t>
      </w:r>
      <w:r>
        <w:t xml:space="preserve"> v </w:t>
      </w:r>
      <w:r w:rsidRPr="003F200E">
        <w:t>nejasných nebo sporných komunikačních situacích pomáhá dosáhnout porozumění</w:t>
      </w:r>
      <w:r>
        <w:t>.</w:t>
      </w:r>
    </w:p>
    <w:p w14:paraId="0217BB34" w14:textId="77777777" w:rsidR="006320E0" w:rsidRPr="002F0F64" w:rsidRDefault="006320E0" w:rsidP="00FF49F1">
      <w:pPr>
        <w:spacing w:before="0"/>
        <w:rPr>
          <w:rStyle w:val="Siln"/>
        </w:rPr>
      </w:pPr>
      <w:r w:rsidRPr="002F0F64">
        <w:rPr>
          <w:rStyle w:val="Siln"/>
        </w:rPr>
        <w:t>Kompetence sociální</w:t>
      </w:r>
      <w:r>
        <w:rPr>
          <w:rStyle w:val="Siln"/>
        </w:rPr>
        <w:t xml:space="preserve"> a </w:t>
      </w:r>
      <w:r w:rsidRPr="002F0F64">
        <w:rPr>
          <w:rStyle w:val="Siln"/>
        </w:rPr>
        <w:t>personální</w:t>
      </w:r>
    </w:p>
    <w:p w14:paraId="637574DB" w14:textId="77777777" w:rsidR="006320E0" w:rsidRDefault="006320E0" w:rsidP="006320E0">
      <w:pPr>
        <w:pStyle w:val="Odstmezery"/>
        <w:rPr>
          <w:rStyle w:val="Siln"/>
        </w:rPr>
      </w:pPr>
      <w:r w:rsidRPr="00273F88">
        <w:rPr>
          <w:u w:val="single"/>
        </w:rPr>
        <w:lastRenderedPageBreak/>
        <w:t>Učitel:</w:t>
      </w:r>
      <w:r>
        <w:t xml:space="preserve"> učí žáka posuzovat</w:t>
      </w:r>
      <w:r w:rsidRPr="003F200E">
        <w:t xml:space="preserve"> reálně sv</w:t>
      </w:r>
      <w:r>
        <w:t>é fyzické a duševní možnosti, být</w:t>
      </w:r>
      <w:r w:rsidRPr="003F200E">
        <w:t xml:space="preserve"> schopen sebereflexe</w:t>
      </w:r>
      <w:r>
        <w:t>; vede žáky stanovovat</w:t>
      </w:r>
      <w:r w:rsidRPr="003F200E">
        <w:t xml:space="preserve"> si cíle</w:t>
      </w:r>
      <w:r>
        <w:t xml:space="preserve"> a </w:t>
      </w:r>
      <w:r w:rsidRPr="003F200E">
        <w:t>priority</w:t>
      </w:r>
      <w:r>
        <w:t xml:space="preserve"> s </w:t>
      </w:r>
      <w:r w:rsidRPr="003F200E">
        <w:t>ohledem na své osobní s</w:t>
      </w:r>
      <w:r>
        <w:t>chopnosti, zájmovou orientaci i </w:t>
      </w:r>
      <w:r w:rsidRPr="003F200E">
        <w:t>životní podmínky</w:t>
      </w:r>
      <w:r>
        <w:t>; učí žáky odhadovat</w:t>
      </w:r>
      <w:r w:rsidRPr="003F200E">
        <w:t xml:space="preserve"> důsledky vlastního jednání</w:t>
      </w:r>
      <w:r>
        <w:t xml:space="preserve"> a </w:t>
      </w:r>
      <w:r w:rsidRPr="003F200E">
        <w:t>chování</w:t>
      </w:r>
      <w:r>
        <w:t xml:space="preserve"> v </w:t>
      </w:r>
      <w:r w:rsidRPr="003F200E">
        <w:t>nejrůznějších situacích, své jedn</w:t>
      </w:r>
      <w:r>
        <w:t xml:space="preserve">ání a chování podle toho korigovat; vede žáky k přizpůsobení </w:t>
      </w:r>
      <w:r w:rsidRPr="003F200E">
        <w:t>se měnícím se životním</w:t>
      </w:r>
      <w:r>
        <w:t xml:space="preserve"> a </w:t>
      </w:r>
      <w:r w:rsidRPr="003F200E">
        <w:t>pracovním podmínkám</w:t>
      </w:r>
      <w:r>
        <w:t xml:space="preserve"> a </w:t>
      </w:r>
      <w:r w:rsidRPr="003F200E">
        <w:t>podle svých schopností</w:t>
      </w:r>
      <w:r>
        <w:t xml:space="preserve"> a </w:t>
      </w:r>
      <w:r w:rsidRPr="003F200E">
        <w:t>možností je aktivně</w:t>
      </w:r>
      <w:r>
        <w:t xml:space="preserve"> a </w:t>
      </w:r>
      <w:r w:rsidRPr="003F200E">
        <w:t>tvořivě ovlivň</w:t>
      </w:r>
      <w:r>
        <w:t>ovat; vede žáky k aktivní</w:t>
      </w:r>
      <w:r w:rsidRPr="006453D8">
        <w:t xml:space="preserve"> spolupracuje při stanovování</w:t>
      </w:r>
      <w:r>
        <w:t xml:space="preserve"> a </w:t>
      </w:r>
      <w:r w:rsidRPr="006453D8">
        <w:t>dosahování společných cílů</w:t>
      </w:r>
      <w:r>
        <w:t>; vede žáky k </w:t>
      </w:r>
      <w:r w:rsidRPr="00932364">
        <w:t>vytváření</w:t>
      </w:r>
      <w:r>
        <w:t xml:space="preserve"> a </w:t>
      </w:r>
      <w:r w:rsidRPr="00932364">
        <w:t>udržování hodnotných mezilidských vztahů založených na vzájemné úctě, toleranci</w:t>
      </w:r>
      <w:r>
        <w:t xml:space="preserve"> a </w:t>
      </w:r>
      <w:r w:rsidRPr="00932364">
        <w:t>empatii</w:t>
      </w:r>
      <w:r>
        <w:t>, k zodpovědnému</w:t>
      </w:r>
      <w:r w:rsidRPr="00932364">
        <w:t xml:space="preserve"> vztah</w:t>
      </w:r>
      <w:r>
        <w:t xml:space="preserve"> k </w:t>
      </w:r>
      <w:r w:rsidRPr="00932364">
        <w:t>vlastnímu zdraví</w:t>
      </w:r>
      <w:r>
        <w:t xml:space="preserve"> a k </w:t>
      </w:r>
      <w:r w:rsidRPr="00932364">
        <w:t>zdraví druhých</w:t>
      </w:r>
      <w:r>
        <w:t>; učí žáky rozhodovat</w:t>
      </w:r>
      <w:r w:rsidRPr="00932364">
        <w:t xml:space="preserve"> se na z</w:t>
      </w:r>
      <w:r>
        <w:t>ákladě vlastního úsudku, odolávat</w:t>
      </w:r>
      <w:r w:rsidRPr="00932364">
        <w:t xml:space="preserve"> společenským</w:t>
      </w:r>
      <w:r>
        <w:t xml:space="preserve"> i </w:t>
      </w:r>
      <w:r w:rsidRPr="00932364">
        <w:t>mediálním tlakům</w:t>
      </w:r>
      <w:r>
        <w:t>.</w:t>
      </w:r>
    </w:p>
    <w:p w14:paraId="2C10F3E4" w14:textId="77777777" w:rsidR="006320E0" w:rsidRPr="002F0F64" w:rsidRDefault="006320E0" w:rsidP="006320E0">
      <w:pPr>
        <w:spacing w:before="0"/>
        <w:rPr>
          <w:rStyle w:val="Siln"/>
        </w:rPr>
      </w:pPr>
      <w:r w:rsidRPr="002F0F64">
        <w:rPr>
          <w:rStyle w:val="Siln"/>
        </w:rPr>
        <w:t>Kompetence občanská</w:t>
      </w:r>
    </w:p>
    <w:p w14:paraId="216945C0" w14:textId="77777777" w:rsidR="006320E0" w:rsidRDefault="006320E0" w:rsidP="006320E0">
      <w:pPr>
        <w:pStyle w:val="Odstmezery"/>
        <w:rPr>
          <w:rStyle w:val="Siln"/>
        </w:rPr>
      </w:pPr>
      <w:r w:rsidRPr="00273F88">
        <w:rPr>
          <w:u w:val="single"/>
        </w:rPr>
        <w:t>Učitel:</w:t>
      </w:r>
      <w:r>
        <w:t xml:space="preserve"> učí žáky zvažovat</w:t>
      </w:r>
      <w:r w:rsidRPr="00A53F60">
        <w:t xml:space="preserve"> vztahy mezi svými zájmy osobními, zájmy širší skupiny, do níž pat</w:t>
      </w:r>
      <w:r>
        <w:t>ří, a zájmy veřejnými, rozhodovat se a jednat</w:t>
      </w:r>
      <w:r w:rsidRPr="00A53F60">
        <w:t xml:space="preserve"> vyváženě</w:t>
      </w:r>
      <w:r>
        <w:t>, respektovat různorodost hodnot, názorů, postojů a schopností ostatních lidí; vede žáky aby o </w:t>
      </w:r>
      <w:r w:rsidRPr="00A53F60">
        <w:t xml:space="preserve">chodu </w:t>
      </w:r>
      <w:r>
        <w:t>společnosti a civilizace uvažovali z </w:t>
      </w:r>
      <w:r w:rsidRPr="00A53F60">
        <w:t>hlediska</w:t>
      </w:r>
      <w:r>
        <w:t xml:space="preserve"> udržitelnosti života, rozhodovali se a jednali</w:t>
      </w:r>
      <w:r w:rsidRPr="00A53F60">
        <w:t xml:space="preserve"> tak, aby neohrožoval</w:t>
      </w:r>
      <w:r>
        <w:t>i a </w:t>
      </w:r>
      <w:r w:rsidRPr="00A53F60">
        <w:t>nepoškozoval</w:t>
      </w:r>
      <w:r>
        <w:t>i</w:t>
      </w:r>
      <w:r w:rsidRPr="00A53F60">
        <w:t xml:space="preserve"> přírodu</w:t>
      </w:r>
      <w:r>
        <w:t xml:space="preserve"> a </w:t>
      </w:r>
      <w:r w:rsidRPr="00A53F60">
        <w:t>životní prostředí ani kulturu</w:t>
      </w:r>
      <w:r>
        <w:t>; učí žáky promýšlet</w:t>
      </w:r>
      <w:r w:rsidRPr="00A53F60">
        <w:t xml:space="preserve"> souvislosti mezi svými právy, povinnostmi</w:t>
      </w:r>
      <w:r>
        <w:t xml:space="preserve"> a </w:t>
      </w:r>
      <w:r w:rsidRPr="00A53F60">
        <w:t>zodpovědností;</w:t>
      </w:r>
      <w:r>
        <w:t xml:space="preserve"> k </w:t>
      </w:r>
      <w:r w:rsidRPr="00A53F60">
        <w:t>pl</w:t>
      </w:r>
      <w:r>
        <w:t>nění svých povinností přistupovat zodpovědně a tvořivě, hájit</w:t>
      </w:r>
      <w:r w:rsidRPr="00A53F60">
        <w:t xml:space="preserve"> svá</w:t>
      </w:r>
      <w:r>
        <w:t xml:space="preserve"> práva i práva jiných, vystupovat</w:t>
      </w:r>
      <w:r w:rsidRPr="00A53F60">
        <w:t xml:space="preserve"> proti j</w:t>
      </w:r>
      <w:r>
        <w:t>ejich potlačování a spoluvytvářet</w:t>
      </w:r>
      <w:r w:rsidRPr="00A53F60">
        <w:t xml:space="preserve"> podmínky pro jejich naplňování</w:t>
      </w:r>
      <w:r>
        <w:t>; učí žáky rozšiřovat</w:t>
      </w:r>
      <w:r w:rsidRPr="00A53F60">
        <w:t xml:space="preserve"> své poznání</w:t>
      </w:r>
      <w:r>
        <w:t xml:space="preserve"> a </w:t>
      </w:r>
      <w:r w:rsidRPr="00A53F60">
        <w:t>chápání kulturních</w:t>
      </w:r>
      <w:r>
        <w:t xml:space="preserve"> a duchovních hodnot, spoluvytvářet je a chránit, chovat</w:t>
      </w:r>
      <w:r w:rsidRPr="00A53F60">
        <w:t xml:space="preserve"> se informovaně</w:t>
      </w:r>
      <w:r>
        <w:t xml:space="preserve"> a </w:t>
      </w:r>
      <w:r w:rsidRPr="00A53F60">
        <w:t>zodpo</w:t>
      </w:r>
      <w:r>
        <w:t>vědně v krizových situacích a v </w:t>
      </w:r>
      <w:r w:rsidRPr="00A53F60">
        <w:t>situacích ohrož</w:t>
      </w:r>
      <w:r>
        <w:t>ujících život a zdraví, poskytovat</w:t>
      </w:r>
      <w:r w:rsidRPr="00A53F60">
        <w:t xml:space="preserve"> ostatním pomoc</w:t>
      </w:r>
      <w:r>
        <w:t>; učí žáky posuzovat</w:t>
      </w:r>
      <w:r w:rsidRPr="00A53F60">
        <w:t xml:space="preserve"> události</w:t>
      </w:r>
      <w:r>
        <w:t xml:space="preserve"> a vývoj veřejného života, sledovat</w:t>
      </w:r>
      <w:r w:rsidRPr="00A53F60">
        <w:t>, co se děje</w:t>
      </w:r>
      <w:r>
        <w:t xml:space="preserve"> v jeho bydlišti a okolí, zaujímat a obhajovat informovaná stanoviska a jednat k </w:t>
      </w:r>
      <w:r w:rsidRPr="00A53F60">
        <w:t>obecnému prospěchu podle nejlepšího svědomí</w:t>
      </w:r>
      <w:r>
        <w:t>.</w:t>
      </w:r>
    </w:p>
    <w:p w14:paraId="5EA59B02" w14:textId="77777777" w:rsidR="006320E0" w:rsidRPr="002F0F64" w:rsidRDefault="006320E0" w:rsidP="006320E0">
      <w:pPr>
        <w:spacing w:before="0"/>
        <w:rPr>
          <w:rStyle w:val="Siln"/>
        </w:rPr>
      </w:pPr>
      <w:r w:rsidRPr="002F0F64">
        <w:rPr>
          <w:rStyle w:val="Siln"/>
        </w:rPr>
        <w:t>Kompetence</w:t>
      </w:r>
      <w:r>
        <w:rPr>
          <w:rStyle w:val="Siln"/>
        </w:rPr>
        <w:t xml:space="preserve"> k </w:t>
      </w:r>
      <w:r w:rsidRPr="002F0F64">
        <w:rPr>
          <w:rStyle w:val="Siln"/>
        </w:rPr>
        <w:t>podnikavosti</w:t>
      </w:r>
    </w:p>
    <w:p w14:paraId="123887C7" w14:textId="77777777" w:rsidR="006320E0" w:rsidRDefault="006320E0" w:rsidP="006320E0">
      <w:pPr>
        <w:pStyle w:val="Odstmezery"/>
      </w:pPr>
      <w:r w:rsidRPr="004A40CA">
        <w:rPr>
          <w:u w:val="single"/>
        </w:rPr>
        <w:t>Učitel:</w:t>
      </w:r>
      <w:r>
        <w:t xml:space="preserve"> vede žáky, aby </w:t>
      </w:r>
      <w:r w:rsidRPr="00A53F60">
        <w:t>cílevědomě, zodpovědně</w:t>
      </w:r>
      <w:r>
        <w:t xml:space="preserve"> a s </w:t>
      </w:r>
      <w:r w:rsidRPr="00A53F60">
        <w:t>ohledem na své potřeby, osobní pře</w:t>
      </w:r>
      <w:r>
        <w:t>dpoklady a možnosti se rozhodovali o </w:t>
      </w:r>
      <w:r w:rsidRPr="00A53F60">
        <w:t>dalším vzdělávání</w:t>
      </w:r>
      <w:r>
        <w:t xml:space="preserve"> a </w:t>
      </w:r>
      <w:r w:rsidRPr="00A53F60">
        <w:t>budoucím profesním zaměření</w:t>
      </w:r>
      <w:r>
        <w:t>; učí žáky rozvíjet</w:t>
      </w:r>
      <w:r w:rsidRPr="00A53F60">
        <w:t xml:space="preserve"> svůj osobní</w:t>
      </w:r>
      <w:r>
        <w:t xml:space="preserve"> i </w:t>
      </w:r>
      <w:r w:rsidRPr="00A53F60">
        <w:t>odborný potenciál, roz</w:t>
      </w:r>
      <w:r>
        <w:t>poznávat a využívat</w:t>
      </w:r>
      <w:r w:rsidRPr="00A53F60">
        <w:t xml:space="preserve"> příležitosti pro svůj rozvoj</w:t>
      </w:r>
      <w:r>
        <w:t xml:space="preserve"> v </w:t>
      </w:r>
      <w:r w:rsidRPr="00A53F60">
        <w:t>osobním</w:t>
      </w:r>
      <w:r>
        <w:t xml:space="preserve"> a </w:t>
      </w:r>
      <w:r w:rsidRPr="00A53F60">
        <w:t>profesním životě</w:t>
      </w:r>
      <w:r>
        <w:t>,</w:t>
      </w:r>
      <w:r w:rsidRPr="00037524">
        <w:t xml:space="preserve"> </w:t>
      </w:r>
      <w:r>
        <w:t>uplatňovat</w:t>
      </w:r>
      <w:r w:rsidRPr="00037524">
        <w:t xml:space="preserve"> pro</w:t>
      </w:r>
      <w:r>
        <w:t xml:space="preserve"> a</w:t>
      </w:r>
      <w:r w:rsidRPr="00037524">
        <w:t>ktivní přístup, vlas</w:t>
      </w:r>
      <w:r>
        <w:t>tní iniciativu a tvořivost, vítat a podporovat</w:t>
      </w:r>
      <w:r w:rsidRPr="00037524">
        <w:t xml:space="preserve"> inovace</w:t>
      </w:r>
      <w:r>
        <w:t>; vede žáky k </w:t>
      </w:r>
      <w:r w:rsidRPr="009718D9">
        <w:t>získává</w:t>
      </w:r>
      <w:r>
        <w:t>ní a kritickému vyhodnocování informace o </w:t>
      </w:r>
      <w:r w:rsidRPr="009718D9">
        <w:t>vzdělávacích</w:t>
      </w:r>
      <w:r>
        <w:t xml:space="preserve"> a </w:t>
      </w:r>
      <w:r w:rsidRPr="009718D9">
        <w:t>pracovních příležitostech,</w:t>
      </w:r>
      <w:r>
        <w:t xml:space="preserve"> k </w:t>
      </w:r>
      <w:r w:rsidRPr="009718D9">
        <w:t>využívá</w:t>
      </w:r>
      <w:r>
        <w:t>ní dostupných zdrojů a informací</w:t>
      </w:r>
      <w:r w:rsidRPr="009718D9">
        <w:t xml:space="preserve"> při plánování</w:t>
      </w:r>
      <w:r>
        <w:t xml:space="preserve"> a </w:t>
      </w:r>
      <w:r w:rsidRPr="009718D9">
        <w:t>realizaci aktivit</w:t>
      </w:r>
      <w:r>
        <w:t>; učí žáky usilovat o </w:t>
      </w:r>
      <w:r w:rsidRPr="009718D9">
        <w:t>dosažení sta</w:t>
      </w:r>
      <w:r>
        <w:t>novených cílů, průběžně revidovat a kriticky hodnotit dosažené výsledky, korigovat</w:t>
      </w:r>
      <w:r w:rsidRPr="009718D9">
        <w:t xml:space="preserve"> další činnost</w:t>
      </w:r>
      <w:r>
        <w:t xml:space="preserve"> s </w:t>
      </w:r>
      <w:r w:rsidRPr="009718D9">
        <w:t>ohl</w:t>
      </w:r>
      <w:r>
        <w:t>edem na stanovený cíl; dokončovat</w:t>
      </w:r>
      <w:r w:rsidRPr="009718D9">
        <w:t xml:space="preserve"> zahájené akt</w:t>
      </w:r>
      <w:r>
        <w:t xml:space="preserve">ivity, motivovat </w:t>
      </w:r>
      <w:r w:rsidRPr="009718D9">
        <w:t>se</w:t>
      </w:r>
      <w:r>
        <w:t xml:space="preserve"> k </w:t>
      </w:r>
      <w:r w:rsidRPr="009718D9">
        <w:t>dosahování úspěchu</w:t>
      </w:r>
      <w:r>
        <w:t>, posuzovat a kriticky hodnotit</w:t>
      </w:r>
      <w:r w:rsidRPr="009718D9">
        <w:t xml:space="preserve"> rizika s</w:t>
      </w:r>
      <w:r>
        <w:t>ouvisející s </w:t>
      </w:r>
      <w:r w:rsidRPr="009718D9">
        <w:t>rozhodováním</w:t>
      </w:r>
      <w:r>
        <w:t xml:space="preserve"> v </w:t>
      </w:r>
      <w:r w:rsidRPr="009718D9">
        <w:t>reálných životních situ</w:t>
      </w:r>
      <w:r>
        <w:t>acích a v případě nezbytnosti bý</w:t>
      </w:r>
      <w:r w:rsidRPr="009718D9">
        <w:t xml:space="preserve"> připraven tato rizika nést</w:t>
      </w:r>
      <w:r>
        <w:t>; vede žáky chápat</w:t>
      </w:r>
      <w:r w:rsidRPr="009718D9">
        <w:t xml:space="preserve"> podsta</w:t>
      </w:r>
      <w:r>
        <w:t>tu a principy podnikání, zvažovat jeho možná rizika, vyhledávat a kriticky posuzovat</w:t>
      </w:r>
      <w:r w:rsidRPr="009718D9">
        <w:t xml:space="preserve"> příležitosti</w:t>
      </w:r>
      <w:r>
        <w:t xml:space="preserve"> k </w:t>
      </w:r>
      <w:r w:rsidRPr="009718D9">
        <w:t>uskut</w:t>
      </w:r>
      <w:r>
        <w:t>ečnění podnikatelského záměru s </w:t>
      </w:r>
      <w:r w:rsidRPr="009718D9">
        <w:t>ohledem na své předpoklady, realitu tržního prostředí</w:t>
      </w:r>
      <w:r>
        <w:t xml:space="preserve"> a </w:t>
      </w:r>
      <w:r w:rsidRPr="009718D9">
        <w:t>další faktory</w:t>
      </w:r>
      <w:r>
        <w:t>.</w:t>
      </w:r>
    </w:p>
    <w:p w14:paraId="1DBD8DED" w14:textId="77777777" w:rsidR="006320E0" w:rsidRPr="006320E0" w:rsidRDefault="006320E0" w:rsidP="006320E0">
      <w:pPr>
        <w:pStyle w:val="Odstmezery"/>
        <w:rPr>
          <w:b/>
          <w:bCs/>
          <w:sz w:val="24"/>
        </w:rPr>
      </w:pPr>
      <w:r w:rsidRPr="006320E0">
        <w:rPr>
          <w:b/>
          <w:bCs/>
          <w:sz w:val="24"/>
        </w:rPr>
        <w:t>Kompetence digitální</w:t>
      </w:r>
    </w:p>
    <w:p w14:paraId="0BFA6C28" w14:textId="6F58194D" w:rsidR="006320E0" w:rsidRPr="006320E0" w:rsidRDefault="006320E0" w:rsidP="006320E0">
      <w:pPr>
        <w:pStyle w:val="Odstmezery"/>
        <w:rPr>
          <w:rStyle w:val="Siln"/>
        </w:rPr>
      </w:pPr>
      <w:r w:rsidRPr="006320E0">
        <w:rPr>
          <w:u w:val="single"/>
        </w:rPr>
        <w:lastRenderedPageBreak/>
        <w:t>Učitel</w:t>
      </w:r>
      <w:r w:rsidRPr="006320E0">
        <w:t>: vede žáky, aby ovládali potřebnou sadu digitálních zařízení, aplikací a služeb, využívali je při školní práci i při zapojení do veřejného života; aby digitální technologie a způsob jejich použití nastavovali a měnili podle toho, jak se vyvíjejí dostupné možnosti a jak se mění jeho vlastní potřeby; aby získávali, posuzovali, spravovali, sdíleli a sdělovali data, informace a digitální obsah v různých formátech; aby k tomu volili efektivní postupy, strategie a způsoby, které odpovídají konkrétní situaci a účelu; aby vytvářeli, vylepšovali a propojovali digitální obsah v různých formátech; vyjadřuje se za pomoci digitálních prostředků; aby navrhovali prostřednictvím digitálních technologií taková řešení, která jim pomohou vylepšit postupy či technologie; aby si dokázali poradit s technickými problémy;</w:t>
      </w:r>
      <w:r w:rsidR="001E45D8">
        <w:t xml:space="preserve"> </w:t>
      </w:r>
      <w:r w:rsidRPr="006320E0">
        <w:t>vyrovnávali se s proměnlivostí digitálních technologií a posuzovali, jak vývoj technologií ovlivňuje různé aspekty života jedince a společnosti a životní prostředí, zvažovali rizika a přínosy; aby předcházeli situacím ohrožujícím bezpečnost zařízení i dat, situacím ohrožujícím jejich tělesné a duševní zdraví; aby při spolupráci, komunikaci a sdílení informací v digitálním prostředí jednali eticky, s ohleduplností a respektem k druhým.</w:t>
      </w:r>
    </w:p>
    <w:p w14:paraId="2113F0B5" w14:textId="77777777" w:rsidR="006320E0" w:rsidRPr="002F0F64" w:rsidRDefault="006320E0" w:rsidP="00FF49F1">
      <w:pPr>
        <w:spacing w:after="120"/>
        <w:rPr>
          <w:rStyle w:val="Siln"/>
        </w:rPr>
      </w:pPr>
      <w:r w:rsidRPr="002F0F64">
        <w:rPr>
          <w:rStyle w:val="Siln"/>
        </w:rPr>
        <w:t>Rozpis učiva</w:t>
      </w:r>
      <w:r>
        <w:rPr>
          <w:rStyle w:val="Siln"/>
        </w:rPr>
        <w:t xml:space="preserve"> a </w:t>
      </w:r>
      <w:r w:rsidRPr="002F0F64">
        <w:rPr>
          <w:rStyle w:val="Siln"/>
        </w:rPr>
        <w:t>výsledků vzdělávání</w:t>
      </w:r>
    </w:p>
    <w:p w14:paraId="15060FBF" w14:textId="77777777" w:rsidR="006320E0" w:rsidRPr="00F41AB9" w:rsidRDefault="006320E0" w:rsidP="00FF49F1">
      <w:pPr>
        <w:pStyle w:val="Odsttunnadpis"/>
        <w:spacing w:after="120" w:line="288" w:lineRule="auto"/>
      </w:pPr>
      <w:r>
        <w:t>Ročník: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6320E0" w:rsidRPr="005078F6" w14:paraId="261BEC01" w14:textId="77777777" w:rsidTr="0079660F">
        <w:tc>
          <w:tcPr>
            <w:tcW w:w="3685" w:type="dxa"/>
            <w:shd w:val="clear" w:color="auto" w:fill="BFBFBF"/>
            <w:vAlign w:val="center"/>
          </w:tcPr>
          <w:p w14:paraId="2496CA83" w14:textId="77777777" w:rsidR="006320E0" w:rsidRPr="00EF4B1C" w:rsidRDefault="006320E0" w:rsidP="0079660F">
            <w:pPr>
              <w:spacing w:before="0" w:line="240" w:lineRule="auto"/>
              <w:jc w:val="center"/>
              <w:rPr>
                <w:b/>
              </w:rPr>
            </w:pPr>
            <w:r w:rsidRPr="00EF4B1C">
              <w:rPr>
                <w:b/>
              </w:rPr>
              <w:t>Očekávané výstupy</w:t>
            </w:r>
          </w:p>
        </w:tc>
        <w:tc>
          <w:tcPr>
            <w:tcW w:w="3118" w:type="dxa"/>
            <w:shd w:val="clear" w:color="auto" w:fill="BFBFBF"/>
            <w:vAlign w:val="center"/>
          </w:tcPr>
          <w:p w14:paraId="47E3B8F0" w14:textId="77777777" w:rsidR="006320E0" w:rsidRPr="00EF4B1C" w:rsidRDefault="006320E0" w:rsidP="0079660F">
            <w:pPr>
              <w:spacing w:before="0" w:line="240" w:lineRule="auto"/>
              <w:jc w:val="center"/>
              <w:rPr>
                <w:b/>
              </w:rPr>
            </w:pPr>
            <w:r w:rsidRPr="00EF4B1C">
              <w:rPr>
                <w:b/>
              </w:rPr>
              <w:t>Učivo</w:t>
            </w:r>
          </w:p>
        </w:tc>
        <w:tc>
          <w:tcPr>
            <w:tcW w:w="2835" w:type="dxa"/>
            <w:shd w:val="clear" w:color="auto" w:fill="BFBFBF"/>
            <w:vAlign w:val="center"/>
          </w:tcPr>
          <w:p w14:paraId="063AB59E" w14:textId="77777777" w:rsidR="006320E0" w:rsidRPr="00EF4B1C" w:rsidRDefault="006320E0" w:rsidP="0079660F">
            <w:pPr>
              <w:spacing w:before="0" w:line="240" w:lineRule="auto"/>
              <w:jc w:val="center"/>
              <w:rPr>
                <w:b/>
              </w:rPr>
            </w:pPr>
            <w:r w:rsidRPr="00EF4B1C">
              <w:rPr>
                <w:b/>
              </w:rPr>
              <w:t>Průřezová témata,</w:t>
            </w:r>
          </w:p>
          <w:p w14:paraId="15562D7E" w14:textId="77777777" w:rsidR="006320E0" w:rsidRPr="00EF4B1C" w:rsidRDefault="006320E0" w:rsidP="0079660F">
            <w:pPr>
              <w:spacing w:before="0" w:line="240" w:lineRule="auto"/>
              <w:jc w:val="center"/>
              <w:rPr>
                <w:b/>
              </w:rPr>
            </w:pPr>
            <w:r w:rsidRPr="00EF4B1C">
              <w:rPr>
                <w:b/>
              </w:rPr>
              <w:t>MP vztahy</w:t>
            </w:r>
          </w:p>
        </w:tc>
      </w:tr>
      <w:tr w:rsidR="006320E0" w:rsidRPr="005078F6" w14:paraId="30BF503A" w14:textId="77777777" w:rsidTr="0079660F">
        <w:tc>
          <w:tcPr>
            <w:tcW w:w="3685" w:type="dxa"/>
          </w:tcPr>
          <w:p w14:paraId="1839A2CE" w14:textId="77777777" w:rsidR="006320E0" w:rsidRPr="00273F88" w:rsidRDefault="006320E0" w:rsidP="00CC5C4F">
            <w:pPr>
              <w:pStyle w:val="Tabulkaodrazky"/>
              <w:numPr>
                <w:ilvl w:val="0"/>
                <w:numId w:val="9"/>
              </w:numPr>
              <w:tabs>
                <w:tab w:val="num" w:pos="227"/>
              </w:tabs>
              <w:ind w:left="227" w:hanging="227"/>
            </w:pPr>
            <w:r>
              <w:t>porozumí hlavním bodům a </w:t>
            </w:r>
            <w:r w:rsidRPr="00273F88">
              <w:t>myšlenkám autentického ústního projevu složitějšího obsahu na aktuální téma, postihne jeho hlavní</w:t>
            </w:r>
            <w:r>
              <w:t xml:space="preserve"> a </w:t>
            </w:r>
            <w:r w:rsidRPr="00273F88">
              <w:t>doplňující informace</w:t>
            </w:r>
          </w:p>
          <w:p w14:paraId="76277467" w14:textId="77777777" w:rsidR="006320E0" w:rsidRPr="00273F88" w:rsidRDefault="006320E0" w:rsidP="00CC5C4F">
            <w:pPr>
              <w:pStyle w:val="Tabulkaodrazky"/>
              <w:numPr>
                <w:ilvl w:val="0"/>
                <w:numId w:val="9"/>
              </w:numPr>
              <w:tabs>
                <w:tab w:val="num" w:pos="227"/>
              </w:tabs>
              <w:ind w:left="227" w:hanging="227"/>
            </w:pPr>
            <w:r w:rsidRPr="00273F88">
              <w:t>rozliší</w:t>
            </w:r>
            <w:r>
              <w:t xml:space="preserve"> v </w:t>
            </w:r>
            <w:r w:rsidRPr="00273F88">
              <w:t>mluveném projevu jednotlivé mluvčí, identifikuje různý styl, citové zabar</w:t>
            </w:r>
            <w:r>
              <w:t>vení, názory a </w:t>
            </w:r>
            <w:r w:rsidRPr="00273F88">
              <w:t>stanoviska jednotlivých mluvčích</w:t>
            </w:r>
          </w:p>
          <w:p w14:paraId="62A97CC4" w14:textId="77777777" w:rsidR="006320E0" w:rsidRPr="00273F88" w:rsidRDefault="006320E0" w:rsidP="00CC5C4F">
            <w:pPr>
              <w:pStyle w:val="Tabulkaodrazky"/>
              <w:numPr>
                <w:ilvl w:val="0"/>
                <w:numId w:val="9"/>
              </w:numPr>
              <w:tabs>
                <w:tab w:val="num" w:pos="227"/>
              </w:tabs>
              <w:ind w:left="227" w:hanging="227"/>
            </w:pPr>
            <w:r>
              <w:t>porozumí hlavním bodům a </w:t>
            </w:r>
            <w:r w:rsidRPr="00273F88">
              <w:t>myšlenkám autentického čteného textu či písemného projevu složitějšího obsahu na aktuální téma</w:t>
            </w:r>
          </w:p>
          <w:p w14:paraId="1B245408" w14:textId="77777777" w:rsidR="006320E0" w:rsidRPr="00273F88" w:rsidRDefault="006320E0" w:rsidP="00CC5C4F">
            <w:pPr>
              <w:pStyle w:val="Tabulkaodrazky"/>
              <w:numPr>
                <w:ilvl w:val="0"/>
                <w:numId w:val="9"/>
              </w:numPr>
              <w:tabs>
                <w:tab w:val="num" w:pos="227"/>
              </w:tabs>
              <w:ind w:left="227" w:hanging="227"/>
            </w:pPr>
            <w:r w:rsidRPr="00273F88">
              <w:t>identifikuje strukturu textu</w:t>
            </w:r>
            <w:r>
              <w:t xml:space="preserve"> a </w:t>
            </w:r>
            <w:r w:rsidRPr="00273F88">
              <w:t>rozliší hlavní</w:t>
            </w:r>
            <w:r>
              <w:t xml:space="preserve"> a </w:t>
            </w:r>
            <w:r w:rsidRPr="00273F88">
              <w:t>doplňující informace</w:t>
            </w:r>
          </w:p>
          <w:p w14:paraId="5BB86ECD" w14:textId="77777777" w:rsidR="006320E0" w:rsidRPr="00273F88" w:rsidRDefault="006320E0" w:rsidP="00CC5C4F">
            <w:pPr>
              <w:pStyle w:val="Tabulkaodrazky"/>
              <w:numPr>
                <w:ilvl w:val="0"/>
                <w:numId w:val="9"/>
              </w:numPr>
              <w:tabs>
                <w:tab w:val="num" w:pos="227"/>
              </w:tabs>
              <w:ind w:left="227" w:hanging="227"/>
            </w:pPr>
            <w:r w:rsidRPr="00273F88">
              <w:t>vyhledá</w:t>
            </w:r>
            <w:r>
              <w:t xml:space="preserve"> a </w:t>
            </w:r>
            <w:r w:rsidRPr="00273F88">
              <w:t>shromáždí informace</w:t>
            </w:r>
            <w:r>
              <w:t xml:space="preserve"> z </w:t>
            </w:r>
            <w:r w:rsidRPr="00273F88">
              <w:t>různých textů na méně běžné, konkrétní téma</w:t>
            </w:r>
            <w:r>
              <w:t xml:space="preserve"> a </w:t>
            </w:r>
            <w:r w:rsidRPr="00273F88">
              <w:t>pracuje se získanými informacemi</w:t>
            </w:r>
          </w:p>
          <w:p w14:paraId="4D7F9BA5" w14:textId="77777777" w:rsidR="006320E0" w:rsidRPr="00273F88" w:rsidRDefault="006320E0" w:rsidP="00CC5C4F">
            <w:pPr>
              <w:pStyle w:val="Tabulkaodrazky"/>
              <w:numPr>
                <w:ilvl w:val="0"/>
                <w:numId w:val="9"/>
              </w:numPr>
              <w:tabs>
                <w:tab w:val="num" w:pos="227"/>
              </w:tabs>
              <w:ind w:left="227" w:hanging="227"/>
            </w:pPr>
            <w:r w:rsidRPr="00273F88">
              <w:t>odvodí význam neznámých slov na základě již osvojené slovní zásoby, k</w:t>
            </w:r>
            <w:r>
              <w:t>ontextu, znalosti tvorby slov a </w:t>
            </w:r>
            <w:r w:rsidRPr="00273F88">
              <w:t>internacionalismů</w:t>
            </w:r>
          </w:p>
          <w:p w14:paraId="3382D55F" w14:textId="77777777" w:rsidR="006320E0" w:rsidRPr="00273F88" w:rsidRDefault="006320E0" w:rsidP="00CC5C4F">
            <w:pPr>
              <w:pStyle w:val="Tabulkaodrazky"/>
              <w:numPr>
                <w:ilvl w:val="0"/>
                <w:numId w:val="9"/>
              </w:numPr>
              <w:tabs>
                <w:tab w:val="num" w:pos="227"/>
              </w:tabs>
              <w:ind w:left="227" w:hanging="227"/>
            </w:pPr>
            <w:r w:rsidRPr="00273F88">
              <w:lastRenderedPageBreak/>
              <w:t>využívá různé druhy slovníků, informativní literaturu, encyklopedie</w:t>
            </w:r>
            <w:r>
              <w:t xml:space="preserve"> a </w:t>
            </w:r>
            <w:r w:rsidRPr="00273F88">
              <w:t>média</w:t>
            </w:r>
          </w:p>
          <w:p w14:paraId="3D405B7A" w14:textId="77777777" w:rsidR="006320E0" w:rsidRPr="00273F88" w:rsidRDefault="006320E0" w:rsidP="00CC5C4F">
            <w:pPr>
              <w:pStyle w:val="Tabulkaodrazky"/>
              <w:numPr>
                <w:ilvl w:val="0"/>
                <w:numId w:val="9"/>
              </w:numPr>
              <w:tabs>
                <w:tab w:val="num" w:pos="227"/>
              </w:tabs>
              <w:ind w:left="227" w:hanging="227"/>
            </w:pPr>
            <w:r w:rsidRPr="00273F88">
              <w:t xml:space="preserve">formuluje svůj názor srozumitelně, </w:t>
            </w:r>
            <w:r>
              <w:t>gramaticky správně, spontánně a </w:t>
            </w:r>
            <w:r w:rsidRPr="00273F88">
              <w:t>plynule</w:t>
            </w:r>
          </w:p>
          <w:p w14:paraId="69023979" w14:textId="77777777" w:rsidR="006320E0" w:rsidRPr="00273F88" w:rsidRDefault="006320E0" w:rsidP="00CC5C4F">
            <w:pPr>
              <w:pStyle w:val="Tabulkaodrazky"/>
              <w:numPr>
                <w:ilvl w:val="0"/>
                <w:numId w:val="9"/>
              </w:numPr>
              <w:tabs>
                <w:tab w:val="num" w:pos="227"/>
              </w:tabs>
              <w:ind w:left="227" w:hanging="227"/>
            </w:pPr>
            <w:r w:rsidRPr="00273F88">
              <w:t>volně</w:t>
            </w:r>
            <w:r>
              <w:t xml:space="preserve"> a </w:t>
            </w:r>
            <w:r w:rsidRPr="00273F88">
              <w:t>srozumitelně reprodukuje přečtený nebo vyslechnutý aute</w:t>
            </w:r>
            <w:r>
              <w:t>ntický text se slovní zásobou a </w:t>
            </w:r>
            <w:r w:rsidRPr="00273F88">
              <w:t>jazykovými strukturami odpovídajícími přiměřenému textu</w:t>
            </w:r>
          </w:p>
          <w:p w14:paraId="1563D537" w14:textId="77777777" w:rsidR="006320E0" w:rsidRPr="00273F88" w:rsidRDefault="006320E0" w:rsidP="00CC5C4F">
            <w:pPr>
              <w:pStyle w:val="Tabulkaodrazky"/>
              <w:numPr>
                <w:ilvl w:val="0"/>
                <w:numId w:val="9"/>
              </w:numPr>
              <w:tabs>
                <w:tab w:val="num" w:pos="227"/>
              </w:tabs>
              <w:ind w:left="227" w:hanging="227"/>
            </w:pPr>
            <w:r w:rsidRPr="00273F88">
              <w:t>přednese souvislý projev na zadané téma</w:t>
            </w:r>
          </w:p>
          <w:p w14:paraId="31F754EE" w14:textId="77777777" w:rsidR="006320E0" w:rsidRPr="00273F88" w:rsidRDefault="006320E0" w:rsidP="00CC5C4F">
            <w:pPr>
              <w:pStyle w:val="Tabulkaodrazky"/>
              <w:numPr>
                <w:ilvl w:val="0"/>
                <w:numId w:val="9"/>
              </w:numPr>
              <w:tabs>
                <w:tab w:val="num" w:pos="227"/>
              </w:tabs>
              <w:ind w:left="227" w:hanging="227"/>
            </w:pPr>
            <w:r w:rsidRPr="00273F88">
              <w:t>sestaví souvislý text na širokou škálu témat</w:t>
            </w:r>
            <w:r>
              <w:t xml:space="preserve"> a </w:t>
            </w:r>
            <w:r w:rsidRPr="00273F88">
              <w:t>vyjádří své stanovisko</w:t>
            </w:r>
          </w:p>
          <w:p w14:paraId="7881FFE8" w14:textId="77777777" w:rsidR="006320E0" w:rsidRPr="00273F88" w:rsidRDefault="006320E0" w:rsidP="00CC5C4F">
            <w:pPr>
              <w:pStyle w:val="Tabulkaodrazky"/>
              <w:numPr>
                <w:ilvl w:val="0"/>
                <w:numId w:val="9"/>
              </w:numPr>
              <w:tabs>
                <w:tab w:val="num" w:pos="227"/>
              </w:tabs>
              <w:ind w:left="227" w:hanging="227"/>
            </w:pPr>
            <w:r>
              <w:t>popíše své okolí, své zájmy a </w:t>
            </w:r>
            <w:r w:rsidRPr="00273F88">
              <w:t>činnosti</w:t>
            </w:r>
            <w:r>
              <w:t xml:space="preserve"> s </w:t>
            </w:r>
            <w:r w:rsidRPr="00273F88">
              <w:t>nimi související</w:t>
            </w:r>
          </w:p>
          <w:p w14:paraId="2E435221" w14:textId="77777777" w:rsidR="006320E0" w:rsidRPr="00273F88" w:rsidRDefault="006320E0" w:rsidP="00CC5C4F">
            <w:pPr>
              <w:pStyle w:val="Tabulkaodrazky"/>
              <w:numPr>
                <w:ilvl w:val="0"/>
                <w:numId w:val="9"/>
              </w:numPr>
              <w:tabs>
                <w:tab w:val="num" w:pos="227"/>
              </w:tabs>
              <w:ind w:left="227" w:hanging="227"/>
            </w:pPr>
            <w:r w:rsidRPr="00273F88">
              <w:t>využívá výkladové</w:t>
            </w:r>
            <w:r>
              <w:t xml:space="preserve"> a </w:t>
            </w:r>
            <w:r w:rsidRPr="00273F88">
              <w:t>odborné slovníky při zpracování písemného projevu na neznámé téma</w:t>
            </w:r>
          </w:p>
          <w:p w14:paraId="67B296B9" w14:textId="77777777" w:rsidR="006320E0" w:rsidRPr="00273F88" w:rsidRDefault="006320E0" w:rsidP="00CC5C4F">
            <w:pPr>
              <w:pStyle w:val="Tabulkaodrazky"/>
              <w:numPr>
                <w:ilvl w:val="0"/>
                <w:numId w:val="9"/>
              </w:numPr>
              <w:tabs>
                <w:tab w:val="num" w:pos="227"/>
              </w:tabs>
              <w:ind w:left="227" w:hanging="227"/>
            </w:pPr>
            <w:r w:rsidRPr="00273F88">
              <w:t>vyjádří</w:t>
            </w:r>
            <w:r>
              <w:t xml:space="preserve"> a </w:t>
            </w:r>
            <w:r w:rsidRPr="00273F88">
              <w:t>obhájí své myšlenky, názory</w:t>
            </w:r>
            <w:r>
              <w:t xml:space="preserve"> a </w:t>
            </w:r>
            <w:r w:rsidRPr="00273F88">
              <w:t>stanoviska vhodnou písemnou</w:t>
            </w:r>
            <w:r>
              <w:t xml:space="preserve"> i </w:t>
            </w:r>
            <w:r w:rsidRPr="00273F88">
              <w:t>ústní formou</w:t>
            </w:r>
          </w:p>
          <w:p w14:paraId="494D3623" w14:textId="77777777" w:rsidR="006320E0" w:rsidRPr="00273F88" w:rsidRDefault="006320E0" w:rsidP="00CC5C4F">
            <w:pPr>
              <w:pStyle w:val="Tabulkaodrazky"/>
              <w:numPr>
                <w:ilvl w:val="0"/>
                <w:numId w:val="9"/>
              </w:numPr>
              <w:tabs>
                <w:tab w:val="num" w:pos="227"/>
              </w:tabs>
              <w:ind w:left="227" w:hanging="227"/>
            </w:pPr>
            <w:r w:rsidRPr="00273F88">
              <w:t>adekvátně</w:t>
            </w:r>
            <w:r>
              <w:t xml:space="preserve"> a </w:t>
            </w:r>
            <w:r w:rsidRPr="00273F88">
              <w:t>gramaticky správně okomentuje</w:t>
            </w:r>
            <w:r>
              <w:t xml:space="preserve"> a </w:t>
            </w:r>
            <w:r w:rsidRPr="00273F88">
              <w:t>prodiskutuje odlišné n</w:t>
            </w:r>
            <w:r>
              <w:t>ázory různých faktografických i </w:t>
            </w:r>
            <w:r w:rsidRPr="00273F88">
              <w:t>imaginativních textů</w:t>
            </w:r>
          </w:p>
          <w:p w14:paraId="3222AB04" w14:textId="77777777" w:rsidR="006320E0" w:rsidRPr="00273F88" w:rsidRDefault="006320E0" w:rsidP="00CC5C4F">
            <w:pPr>
              <w:pStyle w:val="Tabulkaodrazky"/>
              <w:numPr>
                <w:ilvl w:val="0"/>
                <w:numId w:val="9"/>
              </w:numPr>
              <w:tabs>
                <w:tab w:val="num" w:pos="227"/>
              </w:tabs>
              <w:ind w:left="227" w:hanging="227"/>
            </w:pPr>
            <w:r w:rsidRPr="00273F88">
              <w:t>komunikuje plynule</w:t>
            </w:r>
            <w:r>
              <w:t xml:space="preserve"> a </w:t>
            </w:r>
            <w:r w:rsidRPr="00273F88">
              <w:t>foneticky správně na témata abstra</w:t>
            </w:r>
            <w:r>
              <w:t>ktní i </w:t>
            </w:r>
            <w:r w:rsidRPr="00273F88">
              <w:t>konkrétní</w:t>
            </w:r>
            <w:r>
              <w:t xml:space="preserve"> v </w:t>
            </w:r>
            <w:r w:rsidRPr="00273F88">
              <w:t>běžných</w:t>
            </w:r>
            <w:r>
              <w:t xml:space="preserve"> i </w:t>
            </w:r>
            <w:r w:rsidRPr="00273F88">
              <w:t>odborných situacích</w:t>
            </w:r>
          </w:p>
          <w:p w14:paraId="77078B2C" w14:textId="77777777" w:rsidR="006320E0" w:rsidRPr="00273F88" w:rsidRDefault="006320E0" w:rsidP="00CC5C4F">
            <w:pPr>
              <w:pStyle w:val="Tabulkaodrazky"/>
              <w:numPr>
                <w:ilvl w:val="0"/>
                <w:numId w:val="9"/>
              </w:numPr>
              <w:tabs>
                <w:tab w:val="num" w:pos="227"/>
              </w:tabs>
              <w:ind w:left="227" w:hanging="227"/>
            </w:pPr>
            <w:r w:rsidRPr="00273F88">
              <w:t>při setkání</w:t>
            </w:r>
            <w:r>
              <w:t xml:space="preserve"> s </w:t>
            </w:r>
            <w:r w:rsidRPr="00273F88">
              <w:t xml:space="preserve">rodilými mluvčími </w:t>
            </w:r>
            <w:r>
              <w:t>zahájí, vede a zakončí dialog a </w:t>
            </w:r>
            <w:r w:rsidRPr="00273F88">
              <w:t>zapojí se do živé diskuse na různá témata týkající se odbornějších zájmů</w:t>
            </w:r>
          </w:p>
          <w:p w14:paraId="77730533" w14:textId="77777777" w:rsidR="006320E0" w:rsidRPr="00273F88" w:rsidRDefault="006320E0" w:rsidP="00CC5C4F">
            <w:pPr>
              <w:pStyle w:val="Tabulkaodrazky"/>
              <w:numPr>
                <w:ilvl w:val="0"/>
                <w:numId w:val="9"/>
              </w:numPr>
              <w:tabs>
                <w:tab w:val="num" w:pos="227"/>
              </w:tabs>
              <w:ind w:left="227" w:hanging="227"/>
            </w:pPr>
            <w:r w:rsidRPr="00273F88">
              <w:t>postihne zápletku</w:t>
            </w:r>
            <w:r>
              <w:t xml:space="preserve"> i </w:t>
            </w:r>
            <w:r w:rsidRPr="00273F88">
              <w:t>sled událostí ve filmu či hře</w:t>
            </w:r>
          </w:p>
          <w:p w14:paraId="129B7D3A" w14:textId="77777777" w:rsidR="006320E0" w:rsidRPr="006320E0" w:rsidRDefault="006320E0" w:rsidP="00CC5C4F">
            <w:pPr>
              <w:pStyle w:val="Tabulkaodrazky"/>
              <w:numPr>
                <w:ilvl w:val="0"/>
                <w:numId w:val="9"/>
              </w:numPr>
              <w:tabs>
                <w:tab w:val="num" w:pos="227"/>
              </w:tabs>
              <w:ind w:left="227" w:hanging="227"/>
              <w:rPr>
                <w:sz w:val="24"/>
              </w:rPr>
            </w:pPr>
            <w:r w:rsidRPr="00273F88">
              <w:t>reaguje spontánně</w:t>
            </w:r>
            <w:r>
              <w:t xml:space="preserve"> a </w:t>
            </w:r>
            <w:r w:rsidRPr="00273F88">
              <w:t xml:space="preserve">gramaticky </w:t>
            </w:r>
            <w:r w:rsidRPr="006320E0">
              <w:t>správně v složitějších, méně běžných situacích užitím vhodných výrazů a frazeologických obratů</w:t>
            </w:r>
          </w:p>
          <w:p w14:paraId="721FCBBF" w14:textId="77777777" w:rsidR="006320E0" w:rsidRPr="006320E0" w:rsidRDefault="006320E0" w:rsidP="00CC5C4F">
            <w:pPr>
              <w:pStyle w:val="Tabulkaodrazky"/>
              <w:numPr>
                <w:ilvl w:val="0"/>
                <w:numId w:val="9"/>
              </w:numPr>
              <w:tabs>
                <w:tab w:val="num" w:pos="227"/>
              </w:tabs>
              <w:ind w:left="227" w:hanging="227"/>
            </w:pPr>
            <w:r w:rsidRPr="006320E0">
              <w:t xml:space="preserve">získává, posuzuje, spravuje, sdílí, sděluje data, informace a digitální </w:t>
            </w:r>
            <w:r w:rsidRPr="006320E0">
              <w:lastRenderedPageBreak/>
              <w:t xml:space="preserve">obsah v různých formátech v osobní či profesní komunitě, k tomu volí efektivní postupy, strategie a způsoby, které odpovídají konkrétní situaci a účelu </w:t>
            </w:r>
          </w:p>
          <w:p w14:paraId="48D848A3" w14:textId="77777777" w:rsidR="006320E0" w:rsidRPr="006320E0" w:rsidRDefault="006320E0" w:rsidP="00CC5C4F">
            <w:pPr>
              <w:pStyle w:val="Tabulkaodrazky"/>
              <w:numPr>
                <w:ilvl w:val="0"/>
                <w:numId w:val="9"/>
              </w:numPr>
              <w:tabs>
                <w:tab w:val="num" w:pos="227"/>
              </w:tabs>
              <w:ind w:left="227" w:hanging="227"/>
            </w:pPr>
            <w:r w:rsidRPr="006320E0">
              <w:t>vytváří, vylepšuje a propojuje digitální obsah v různých formátech</w:t>
            </w:r>
          </w:p>
          <w:p w14:paraId="2C675E92" w14:textId="77777777" w:rsidR="006320E0" w:rsidRPr="006320E0" w:rsidRDefault="006320E0" w:rsidP="00CC5C4F">
            <w:pPr>
              <w:pStyle w:val="Tabulkaodrazky"/>
              <w:numPr>
                <w:ilvl w:val="0"/>
                <w:numId w:val="9"/>
              </w:numPr>
              <w:tabs>
                <w:tab w:val="num" w:pos="227"/>
              </w:tabs>
              <w:ind w:left="227" w:hanging="227"/>
            </w:pPr>
            <w:r w:rsidRPr="006320E0">
              <w:t>vyjadřuje se za pomoci digitálních prostředků</w:t>
            </w:r>
          </w:p>
          <w:p w14:paraId="14A3DA36" w14:textId="77777777" w:rsidR="006320E0" w:rsidRPr="006320E0" w:rsidRDefault="006320E0" w:rsidP="00CC5C4F">
            <w:pPr>
              <w:pStyle w:val="Tabulkaodrazky"/>
              <w:numPr>
                <w:ilvl w:val="0"/>
                <w:numId w:val="9"/>
              </w:numPr>
              <w:tabs>
                <w:tab w:val="num" w:pos="227"/>
              </w:tabs>
              <w:ind w:left="227" w:hanging="227"/>
            </w:pPr>
            <w:r w:rsidRPr="006320E0">
              <w:t>vytváří texty na obrazovce digitálního zařízení pomocí AI</w:t>
            </w:r>
          </w:p>
          <w:p w14:paraId="6CF714EB" w14:textId="77777777" w:rsidR="006320E0" w:rsidRPr="005078F6" w:rsidRDefault="006320E0" w:rsidP="00CC5C4F">
            <w:pPr>
              <w:pStyle w:val="Tabulkaodrazky"/>
              <w:numPr>
                <w:ilvl w:val="0"/>
                <w:numId w:val="9"/>
              </w:numPr>
              <w:tabs>
                <w:tab w:val="num" w:pos="227"/>
              </w:tabs>
              <w:ind w:left="227" w:hanging="227"/>
              <w:rPr>
                <w:sz w:val="24"/>
              </w:rPr>
            </w:pPr>
            <w:r w:rsidRPr="006320E0">
              <w:rPr>
                <w:rFonts w:eastAsia="Segoe UI Light" w:cs="Segoe UI Light"/>
              </w:rPr>
              <w:t>využívá online slovníky</w:t>
            </w:r>
          </w:p>
        </w:tc>
        <w:tc>
          <w:tcPr>
            <w:tcW w:w="3118" w:type="dxa"/>
          </w:tcPr>
          <w:p w14:paraId="5DEA6A43" w14:textId="77777777" w:rsidR="006320E0" w:rsidRPr="005078F6" w:rsidRDefault="006320E0" w:rsidP="0079660F">
            <w:pPr>
              <w:pStyle w:val="Tabulkatucne"/>
            </w:pPr>
            <w:r>
              <w:lastRenderedPageBreak/>
              <w:t>Konverzační témata</w:t>
            </w:r>
          </w:p>
          <w:p w14:paraId="04FB85F4"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č</w:t>
            </w:r>
            <w:r w:rsidRPr="00273F88">
              <w:rPr>
                <w:rFonts w:ascii="Segoe UI Light" w:hAnsi="Segoe UI Light"/>
              </w:rPr>
              <w:t>lověk</w:t>
            </w:r>
          </w:p>
          <w:p w14:paraId="404E8D8D"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b</w:t>
            </w:r>
            <w:r w:rsidRPr="00273F88">
              <w:rPr>
                <w:rFonts w:ascii="Segoe UI Light" w:hAnsi="Segoe UI Light"/>
              </w:rPr>
              <w:t>ydlení</w:t>
            </w:r>
          </w:p>
          <w:p w14:paraId="20991EA2"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š</w:t>
            </w:r>
            <w:r w:rsidRPr="00273F88">
              <w:rPr>
                <w:rFonts w:ascii="Segoe UI Light" w:hAnsi="Segoe UI Light"/>
              </w:rPr>
              <w:t>kola</w:t>
            </w:r>
          </w:p>
          <w:p w14:paraId="2D390079"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p</w:t>
            </w:r>
            <w:r w:rsidRPr="00273F88">
              <w:rPr>
                <w:rFonts w:ascii="Segoe UI Light" w:hAnsi="Segoe UI Light"/>
              </w:rPr>
              <w:t>ráce</w:t>
            </w:r>
          </w:p>
          <w:p w14:paraId="7ED3F0B4"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z</w:t>
            </w:r>
            <w:r w:rsidRPr="00273F88">
              <w:rPr>
                <w:rFonts w:ascii="Segoe UI Light" w:hAnsi="Segoe UI Light"/>
              </w:rPr>
              <w:t>draví</w:t>
            </w:r>
          </w:p>
          <w:p w14:paraId="23C625EC"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r</w:t>
            </w:r>
            <w:r w:rsidRPr="00273F88">
              <w:rPr>
                <w:rFonts w:ascii="Segoe UI Light" w:hAnsi="Segoe UI Light"/>
              </w:rPr>
              <w:t>odina</w:t>
            </w:r>
            <w:r>
              <w:rPr>
                <w:rFonts w:ascii="Segoe UI Light" w:hAnsi="Segoe UI Light"/>
              </w:rPr>
              <w:t xml:space="preserve"> a </w:t>
            </w:r>
            <w:r w:rsidRPr="00273F88">
              <w:rPr>
                <w:rFonts w:ascii="Segoe UI Light" w:hAnsi="Segoe UI Light"/>
              </w:rPr>
              <w:t>společenský život</w:t>
            </w:r>
          </w:p>
          <w:p w14:paraId="03A9A462"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s</w:t>
            </w:r>
            <w:r w:rsidRPr="00273F88">
              <w:rPr>
                <w:rFonts w:ascii="Segoe UI Light" w:hAnsi="Segoe UI Light"/>
              </w:rPr>
              <w:t>travování</w:t>
            </w:r>
          </w:p>
          <w:p w14:paraId="1E13E852" w14:textId="77777777" w:rsidR="006320E0" w:rsidRPr="00273F88" w:rsidRDefault="006320E0" w:rsidP="0079660F">
            <w:pPr>
              <w:pStyle w:val="Tabulkatucne"/>
            </w:pPr>
            <w:r>
              <w:t>N</w:t>
            </w:r>
            <w:r w:rsidRPr="00273F88">
              <w:t>a dané téma žák formul</w:t>
            </w:r>
            <w:r>
              <w:t>uje</w:t>
            </w:r>
            <w:r w:rsidRPr="00273F88">
              <w:t xml:space="preserve"> svá</w:t>
            </w:r>
            <w:r>
              <w:t xml:space="preserve"> j</w:t>
            </w:r>
            <w:r w:rsidRPr="00273F88">
              <w:t>ednoduchá sdělení,</w:t>
            </w:r>
            <w:r>
              <w:t xml:space="preserve"> a </w:t>
            </w:r>
            <w:r w:rsidRPr="00273F88">
              <w:t>pomocí modelových frází vede</w:t>
            </w:r>
            <w:r>
              <w:t xml:space="preserve"> s </w:t>
            </w:r>
            <w:r w:rsidRPr="00273F88">
              <w:t>partnerem situační rozhovory</w:t>
            </w:r>
            <w:r>
              <w:t xml:space="preserve"> z </w:t>
            </w:r>
            <w:r w:rsidRPr="00273F88">
              <w:t>každodenního života na probíraná konverzační témata, která zahrnují</w:t>
            </w:r>
            <w:r>
              <w:t xml:space="preserve"> i tyto komunikační situace</w:t>
            </w:r>
          </w:p>
          <w:p w14:paraId="7CC44569"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73F88">
              <w:rPr>
                <w:rFonts w:ascii="Segoe UI Light" w:hAnsi="Segoe UI Light"/>
              </w:rPr>
              <w:t>oblast veřejná – zábavní podniky, restaurace, jídelníčky, hotely, formuláře, běžné události, zdravotní služby, oznámení, letáky</w:t>
            </w:r>
          </w:p>
          <w:p w14:paraId="10A7D31F"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73F88">
              <w:rPr>
                <w:rFonts w:ascii="Segoe UI Light" w:hAnsi="Segoe UI Light"/>
              </w:rPr>
              <w:t xml:space="preserve">oblast pracovní – zaměstnání, běžné profese, </w:t>
            </w:r>
            <w:r w:rsidRPr="00273F88">
              <w:rPr>
                <w:rFonts w:ascii="Segoe UI Light" w:hAnsi="Segoe UI Light"/>
              </w:rPr>
              <w:lastRenderedPageBreak/>
              <w:t>běžné podniky, běžné vybavení prac</w:t>
            </w:r>
            <w:r>
              <w:rPr>
                <w:rFonts w:ascii="Segoe UI Light" w:hAnsi="Segoe UI Light"/>
              </w:rPr>
              <w:t>oviště, obchodní administrativa</w:t>
            </w:r>
          </w:p>
          <w:p w14:paraId="115AF70D"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73F88">
              <w:rPr>
                <w:rFonts w:ascii="Segoe UI Light" w:hAnsi="Segoe UI Light"/>
              </w:rPr>
              <w:t xml:space="preserve">oblast vzdělávací – škola, učebny, školní prostory, učitelé, pomocný personál, vybavení školy, méně běžné školní pomůcky, </w:t>
            </w:r>
            <w:r>
              <w:rPr>
                <w:rFonts w:ascii="Segoe UI Light" w:hAnsi="Segoe UI Light"/>
              </w:rPr>
              <w:t>významné školní dny a události</w:t>
            </w:r>
          </w:p>
          <w:p w14:paraId="69C45655"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73F88">
              <w:rPr>
                <w:rFonts w:ascii="Segoe UI Light" w:hAnsi="Segoe UI Light"/>
              </w:rPr>
              <w:t>oblast osobní – rodina</w:t>
            </w:r>
            <w:r>
              <w:rPr>
                <w:rFonts w:ascii="Segoe UI Light" w:hAnsi="Segoe UI Light"/>
              </w:rPr>
              <w:t xml:space="preserve"> a </w:t>
            </w:r>
            <w:r w:rsidRPr="00273F88">
              <w:rPr>
                <w:rFonts w:ascii="Segoe UI Light" w:hAnsi="Segoe UI Light"/>
              </w:rPr>
              <w:t>její společenské vztahy, přátelé, příbuzní, vybavení domácnosti; život mimo dom</w:t>
            </w:r>
            <w:r>
              <w:rPr>
                <w:rFonts w:ascii="Segoe UI Light" w:hAnsi="Segoe UI Light"/>
              </w:rPr>
              <w:t>ov: kolej, hotel, domov přátel</w:t>
            </w:r>
          </w:p>
          <w:p w14:paraId="2C30E5F4"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73F88">
              <w:rPr>
                <w:rFonts w:ascii="Segoe UI Light" w:hAnsi="Segoe UI Light"/>
              </w:rPr>
              <w:t>oblast osobnostní – koníčky, zájmy, názory</w:t>
            </w:r>
            <w:r>
              <w:rPr>
                <w:rFonts w:ascii="Segoe UI Light" w:hAnsi="Segoe UI Light"/>
              </w:rPr>
              <w:t xml:space="preserve"> a </w:t>
            </w:r>
            <w:r w:rsidRPr="00273F88">
              <w:rPr>
                <w:rFonts w:ascii="Segoe UI Light" w:hAnsi="Segoe UI Light"/>
              </w:rPr>
              <w:t>postoje</w:t>
            </w:r>
            <w:r>
              <w:rPr>
                <w:rFonts w:ascii="Segoe UI Light" w:hAnsi="Segoe UI Light"/>
              </w:rPr>
              <w:t xml:space="preserve"> k </w:t>
            </w:r>
            <w:r w:rsidRPr="00273F88">
              <w:rPr>
                <w:rFonts w:ascii="Segoe UI Light" w:hAnsi="Segoe UI Light"/>
              </w:rPr>
              <w:t>blízkému okolí</w:t>
            </w:r>
          </w:p>
          <w:p w14:paraId="6AF28AC5" w14:textId="77777777" w:rsidR="006320E0" w:rsidRPr="005078F6" w:rsidRDefault="006320E0" w:rsidP="0079660F">
            <w:pPr>
              <w:pStyle w:val="Tabulkatucne"/>
            </w:pPr>
            <w:r w:rsidRPr="005078F6">
              <w:t>REÁLIE ZEMÍ STUDOVANÉHO JAZYKA</w:t>
            </w:r>
          </w:p>
          <w:p w14:paraId="75C28C31" w14:textId="77777777" w:rsidR="006320E0" w:rsidRPr="00273F88" w:rsidRDefault="006320E0" w:rsidP="0079660F">
            <w:pPr>
              <w:pStyle w:val="Tabulkatucne"/>
            </w:pPr>
            <w:r>
              <w:t>N</w:t>
            </w:r>
            <w:r w:rsidRPr="00273F88">
              <w:t>a dané téma žák formul</w:t>
            </w:r>
            <w:r>
              <w:t>uje</w:t>
            </w:r>
            <w:r w:rsidRPr="00273F88">
              <w:t xml:space="preserve"> svá</w:t>
            </w:r>
            <w:r>
              <w:t xml:space="preserve"> </w:t>
            </w:r>
            <w:r w:rsidRPr="00273F88">
              <w:t>jednoduchá</w:t>
            </w:r>
            <w:r>
              <w:t xml:space="preserve"> i </w:t>
            </w:r>
            <w:r w:rsidRPr="00273F88">
              <w:t>složitější sdělení, týkající se těchto faktů</w:t>
            </w:r>
            <w:r>
              <w:t xml:space="preserve"> z reálií jednotlivých zemí</w:t>
            </w:r>
          </w:p>
          <w:p w14:paraId="438931E8"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73F88">
              <w:rPr>
                <w:rFonts w:ascii="Segoe UI Light" w:hAnsi="Segoe UI Light"/>
              </w:rPr>
              <w:t>geogr</w:t>
            </w:r>
            <w:r>
              <w:rPr>
                <w:rFonts w:ascii="Segoe UI Light" w:hAnsi="Segoe UI Light"/>
              </w:rPr>
              <w:t xml:space="preserve">afické zařazení a stručný popis </w:t>
            </w:r>
            <w:r w:rsidRPr="00273F88">
              <w:rPr>
                <w:rFonts w:ascii="Segoe UI Light" w:hAnsi="Segoe UI Light"/>
              </w:rPr>
              <w:t>významné události</w:t>
            </w:r>
            <w:r>
              <w:rPr>
                <w:rFonts w:ascii="Segoe UI Light" w:hAnsi="Segoe UI Light"/>
              </w:rPr>
              <w:t xml:space="preserve"> z </w:t>
            </w:r>
            <w:r w:rsidRPr="00273F88">
              <w:rPr>
                <w:rFonts w:ascii="Segoe UI Light" w:hAnsi="Segoe UI Light"/>
              </w:rPr>
              <w:t>historie, významné osobnosti, život</w:t>
            </w:r>
            <w:r>
              <w:rPr>
                <w:rFonts w:ascii="Segoe UI Light" w:hAnsi="Segoe UI Light"/>
              </w:rPr>
              <w:t>ní styl a tradice v porovnání s </w:t>
            </w:r>
            <w:r w:rsidRPr="00273F88">
              <w:rPr>
                <w:rFonts w:ascii="Segoe UI Light" w:hAnsi="Segoe UI Light"/>
              </w:rPr>
              <w:t>Českou republikou, kultura, umění</w:t>
            </w:r>
            <w:r>
              <w:rPr>
                <w:rFonts w:ascii="Segoe UI Light" w:hAnsi="Segoe UI Light"/>
              </w:rPr>
              <w:t xml:space="preserve"> a </w:t>
            </w:r>
            <w:r w:rsidRPr="00273F88">
              <w:rPr>
                <w:rFonts w:ascii="Segoe UI Light" w:hAnsi="Segoe UI Light"/>
              </w:rPr>
              <w:t>s</w:t>
            </w:r>
            <w:r>
              <w:rPr>
                <w:rFonts w:ascii="Segoe UI Light" w:hAnsi="Segoe UI Light"/>
              </w:rPr>
              <w:t>port, některé známé osobnosti a </w:t>
            </w:r>
            <w:r w:rsidRPr="00273F88">
              <w:rPr>
                <w:rFonts w:ascii="Segoe UI Light" w:hAnsi="Segoe UI Light"/>
              </w:rPr>
              <w:t>jejich úspěchy, ukázky významných literárních děl</w:t>
            </w:r>
          </w:p>
          <w:p w14:paraId="014C5FBC" w14:textId="77777777" w:rsidR="006320E0" w:rsidRPr="00273F88"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273F88">
              <w:rPr>
                <w:rFonts w:ascii="Segoe UI Light" w:hAnsi="Segoe UI Light"/>
              </w:rPr>
              <w:t>v oblasti poslechu žák porozumí významu mluveného slova rodilého mluvčího, pokud tento</w:t>
            </w:r>
            <w:r>
              <w:rPr>
                <w:rFonts w:ascii="Segoe UI Light" w:hAnsi="Segoe UI Light"/>
              </w:rPr>
              <w:t xml:space="preserve"> zřetelně artikuluje</w:t>
            </w:r>
          </w:p>
          <w:p w14:paraId="6A016997" w14:textId="77777777" w:rsidR="006320E0" w:rsidRPr="005078F6" w:rsidRDefault="006320E0" w:rsidP="0079660F">
            <w:pPr>
              <w:spacing w:before="0" w:line="240" w:lineRule="auto"/>
            </w:pPr>
          </w:p>
        </w:tc>
        <w:tc>
          <w:tcPr>
            <w:tcW w:w="2835" w:type="dxa"/>
          </w:tcPr>
          <w:p w14:paraId="533CABD5" w14:textId="77777777" w:rsidR="006320E0" w:rsidRPr="005078F6" w:rsidRDefault="006320E0" w:rsidP="0079660F">
            <w:pPr>
              <w:pStyle w:val="Tabulkanormln"/>
            </w:pPr>
            <w:r w:rsidRPr="005078F6">
              <w:rPr>
                <w:b/>
              </w:rPr>
              <w:lastRenderedPageBreak/>
              <w:t>Anglický jazyk</w:t>
            </w:r>
            <w:r w:rsidRPr="005078F6">
              <w:t xml:space="preserve"> - dále prohlubuje </w:t>
            </w:r>
            <w:r w:rsidRPr="00273F88">
              <w:t>schopnosti</w:t>
            </w:r>
            <w:r w:rsidRPr="005078F6">
              <w:t xml:space="preserve"> rozvíjené</w:t>
            </w:r>
            <w:r>
              <w:t xml:space="preserve"> v </w:t>
            </w:r>
            <w:r w:rsidRPr="005078F6">
              <w:t>tomto předmětu</w:t>
            </w:r>
          </w:p>
          <w:p w14:paraId="5998F7D9" w14:textId="77777777" w:rsidR="006320E0" w:rsidRPr="005078F6" w:rsidRDefault="006320E0" w:rsidP="0079660F">
            <w:pPr>
              <w:pStyle w:val="Tabulkanormln"/>
            </w:pPr>
            <w:r w:rsidRPr="004A40CA">
              <w:rPr>
                <w:b/>
              </w:rPr>
              <w:t>Zeměpis</w:t>
            </w:r>
            <w:r>
              <w:t xml:space="preserve"> - žáci se obohatí o </w:t>
            </w:r>
            <w:r w:rsidRPr="005078F6">
              <w:t>nové poznatky</w:t>
            </w:r>
            <w:r>
              <w:t xml:space="preserve"> o </w:t>
            </w:r>
            <w:r w:rsidRPr="005078F6">
              <w:t>různých oblastech světa, zvláště anglicky mluvících</w:t>
            </w:r>
          </w:p>
          <w:p w14:paraId="5C692821" w14:textId="77777777" w:rsidR="006320E0" w:rsidRPr="005078F6" w:rsidRDefault="006320E0" w:rsidP="0079660F">
            <w:pPr>
              <w:pStyle w:val="Tabulkanormln"/>
            </w:pPr>
            <w:r w:rsidRPr="005078F6">
              <w:rPr>
                <w:b/>
              </w:rPr>
              <w:t>Dějepis</w:t>
            </w:r>
            <w:r>
              <w:t xml:space="preserve"> - žáci se seznámí a </w:t>
            </w:r>
            <w:r w:rsidRPr="005078F6">
              <w:t>prohloubí si základní data</w:t>
            </w:r>
            <w:r>
              <w:t xml:space="preserve"> z </w:t>
            </w:r>
            <w:r w:rsidRPr="00273F88">
              <w:t>britské</w:t>
            </w:r>
            <w:r>
              <w:t xml:space="preserve"> i </w:t>
            </w:r>
            <w:r w:rsidRPr="005078F6">
              <w:t>americké historie</w:t>
            </w:r>
            <w:r>
              <w:t xml:space="preserve"> v </w:t>
            </w:r>
            <w:r w:rsidRPr="005078F6">
              <w:t>kontextu světových dějin</w:t>
            </w:r>
          </w:p>
          <w:p w14:paraId="49357432" w14:textId="77777777" w:rsidR="006320E0" w:rsidRPr="005078F6" w:rsidRDefault="006320E0" w:rsidP="0079660F">
            <w:pPr>
              <w:pStyle w:val="Tabulkanormln"/>
            </w:pPr>
            <w:r w:rsidRPr="005078F6">
              <w:rPr>
                <w:b/>
              </w:rPr>
              <w:t>Český jazyk</w:t>
            </w:r>
            <w:r>
              <w:rPr>
                <w:b/>
              </w:rPr>
              <w:t xml:space="preserve"> a </w:t>
            </w:r>
            <w:r w:rsidRPr="005078F6">
              <w:rPr>
                <w:b/>
              </w:rPr>
              <w:t xml:space="preserve">literatura </w:t>
            </w:r>
            <w:r w:rsidRPr="005078F6">
              <w:t xml:space="preserve">– </w:t>
            </w:r>
            <w:r w:rsidRPr="00273F88">
              <w:t>žáci</w:t>
            </w:r>
            <w:r w:rsidRPr="005078F6">
              <w:t xml:space="preserve"> se průběžně seznamu</w:t>
            </w:r>
            <w:r>
              <w:t>jí s významnými texty britské i </w:t>
            </w:r>
            <w:r w:rsidRPr="005078F6">
              <w:t>americké literatury</w:t>
            </w:r>
          </w:p>
          <w:p w14:paraId="22B785D2" w14:textId="77777777" w:rsidR="006320E0" w:rsidRPr="005078F6" w:rsidRDefault="006320E0" w:rsidP="0079660F">
            <w:pPr>
              <w:pStyle w:val="Tabulkanormln"/>
            </w:pPr>
            <w:r w:rsidRPr="005078F6">
              <w:rPr>
                <w:b/>
              </w:rPr>
              <w:t>Přírodní vědy</w:t>
            </w:r>
            <w:r w:rsidRPr="005078F6">
              <w:t xml:space="preserve"> – problematika životního prostředí – environmentální výchova,</w:t>
            </w:r>
          </w:p>
          <w:p w14:paraId="75959317" w14:textId="77777777" w:rsidR="006320E0" w:rsidRPr="00273F88" w:rsidRDefault="006320E0" w:rsidP="0079660F">
            <w:pPr>
              <w:pStyle w:val="Tabulkanormln"/>
            </w:pPr>
            <w:r w:rsidRPr="00273F88">
              <w:t>Rozvíjení kritického myšlení,</w:t>
            </w:r>
          </w:p>
          <w:p w14:paraId="0638D657" w14:textId="77777777" w:rsidR="006320E0" w:rsidRPr="00273F88" w:rsidRDefault="006320E0" w:rsidP="0079660F">
            <w:pPr>
              <w:pStyle w:val="Tabulkanormln"/>
            </w:pPr>
            <w:r>
              <w:t>Ochota pomoci a </w:t>
            </w:r>
            <w:r w:rsidRPr="00273F88">
              <w:t xml:space="preserve">spolupracovat - </w:t>
            </w:r>
          </w:p>
          <w:p w14:paraId="4D837A2E" w14:textId="77777777" w:rsidR="006320E0" w:rsidRPr="00273F88" w:rsidRDefault="006320E0" w:rsidP="0079660F">
            <w:pPr>
              <w:pStyle w:val="Tabulkanormln"/>
            </w:pPr>
            <w:r w:rsidRPr="00273F88">
              <w:t xml:space="preserve">udržitelný rozvoj </w:t>
            </w:r>
          </w:p>
          <w:p w14:paraId="47F327DA" w14:textId="77777777" w:rsidR="006320E0" w:rsidRPr="00273F88" w:rsidRDefault="006320E0" w:rsidP="0079660F">
            <w:pPr>
              <w:pStyle w:val="Tabulkanormln"/>
            </w:pPr>
            <w:r w:rsidRPr="00273F88">
              <w:t>komunikace</w:t>
            </w:r>
          </w:p>
          <w:p w14:paraId="564CBAAC" w14:textId="77777777" w:rsidR="006320E0" w:rsidRPr="00273F88" w:rsidRDefault="006320E0" w:rsidP="0079660F">
            <w:pPr>
              <w:pStyle w:val="Tabulkanormln"/>
            </w:pPr>
            <w:r w:rsidRPr="00273F88">
              <w:lastRenderedPageBreak/>
              <w:t>a kooperace,</w:t>
            </w:r>
          </w:p>
          <w:p w14:paraId="58A24893" w14:textId="77777777" w:rsidR="006320E0" w:rsidRPr="00273F88" w:rsidRDefault="006320E0" w:rsidP="0079660F">
            <w:pPr>
              <w:pStyle w:val="Tabulkanormln"/>
            </w:pPr>
            <w:r w:rsidRPr="00273F88">
              <w:t>Evropská</w:t>
            </w:r>
            <w:r>
              <w:t xml:space="preserve"> a </w:t>
            </w:r>
            <w:r w:rsidRPr="00273F88">
              <w:t xml:space="preserve">globální dimenze </w:t>
            </w:r>
            <w:r>
              <w:t>vztahů mezi národy, odlišnost a </w:t>
            </w:r>
            <w:r w:rsidRPr="00273F88">
              <w:t>podobnost kultur</w:t>
            </w:r>
            <w:r>
              <w:t xml:space="preserve"> a </w:t>
            </w:r>
            <w:r w:rsidRPr="00273F88">
              <w:t xml:space="preserve">národů </w:t>
            </w:r>
          </w:p>
          <w:p w14:paraId="64C7256A" w14:textId="77777777" w:rsidR="006320E0" w:rsidRPr="00273F88" w:rsidRDefault="006320E0" w:rsidP="0079660F">
            <w:pPr>
              <w:pStyle w:val="Tabulkanormln"/>
            </w:pPr>
            <w:r w:rsidRPr="00273F88">
              <w:t>Osobnostní rozvoj – rozvoj schopnosti</w:t>
            </w:r>
            <w:r w:rsidRPr="005078F6">
              <w:t xml:space="preserve"> </w:t>
            </w:r>
            <w:r w:rsidRPr="00273F88">
              <w:t>poznání,</w:t>
            </w:r>
            <w:r w:rsidRPr="005078F6">
              <w:t xml:space="preserve"> </w:t>
            </w:r>
            <w:r w:rsidRPr="00273F88">
              <w:t>vzájemné respektování,</w:t>
            </w:r>
          </w:p>
          <w:p w14:paraId="46F33092" w14:textId="77777777" w:rsidR="006320E0" w:rsidRPr="00273F88" w:rsidRDefault="006320E0" w:rsidP="0079660F">
            <w:pPr>
              <w:pStyle w:val="Tabulkanormln"/>
            </w:pPr>
            <w:r w:rsidRPr="00273F88">
              <w:t>Sociální rozvoj – poznávání lidí</w:t>
            </w:r>
          </w:p>
          <w:p w14:paraId="7A9B1B71" w14:textId="77777777" w:rsidR="006320E0" w:rsidRPr="00273F88" w:rsidRDefault="006320E0" w:rsidP="0079660F">
            <w:pPr>
              <w:pStyle w:val="Tabulkanormln"/>
            </w:pPr>
            <w:r w:rsidRPr="00273F88">
              <w:t>Multikulturní výchova – multikulturalita</w:t>
            </w:r>
          </w:p>
          <w:p w14:paraId="2B78A60E" w14:textId="77777777" w:rsidR="006320E0" w:rsidRPr="00273F88" w:rsidRDefault="006320E0" w:rsidP="0079660F">
            <w:pPr>
              <w:pStyle w:val="Tabulkanormln"/>
            </w:pPr>
            <w:r w:rsidRPr="00273F88">
              <w:t>Mediální výchova – tvorba mediálního sdělení</w:t>
            </w:r>
          </w:p>
          <w:p w14:paraId="4E871F0F" w14:textId="77777777" w:rsidR="006320E0" w:rsidRPr="005078F6" w:rsidRDefault="006320E0" w:rsidP="0079660F">
            <w:pPr>
              <w:pStyle w:val="Tabulkanormln"/>
            </w:pPr>
            <w:r w:rsidRPr="00273F88">
              <w:rPr>
                <w:b/>
              </w:rPr>
              <w:t>Osobnostní</w:t>
            </w:r>
            <w:r>
              <w:rPr>
                <w:b/>
              </w:rPr>
              <w:t xml:space="preserve"> a </w:t>
            </w:r>
            <w:r w:rsidRPr="00273F88">
              <w:rPr>
                <w:b/>
              </w:rPr>
              <w:t>sociální výchova</w:t>
            </w:r>
            <w:r w:rsidRPr="00273F88">
              <w:t xml:space="preserve"> – žáci jsou seznamováni</w:t>
            </w:r>
            <w:r>
              <w:t xml:space="preserve"> s </w:t>
            </w:r>
            <w:r w:rsidRPr="00273F88">
              <w:t>možnostmi prožití zdravého</w:t>
            </w:r>
            <w:r>
              <w:t xml:space="preserve"> a </w:t>
            </w:r>
            <w:r w:rsidRPr="00273F88">
              <w:t>zodpovědného života, být aktivní součástí celé společnosti, je jim poskytována příležitost přemýšlet</w:t>
            </w:r>
            <w:r>
              <w:t xml:space="preserve"> o </w:t>
            </w:r>
            <w:r w:rsidRPr="00273F88">
              <w:t>svých zkušenostech</w:t>
            </w:r>
            <w:r>
              <w:t xml:space="preserve"> a o </w:t>
            </w:r>
            <w:r w:rsidRPr="00273F88">
              <w:t>vlastním vývoji.</w:t>
            </w:r>
            <w:r>
              <w:t xml:space="preserve"> U </w:t>
            </w:r>
            <w:r w:rsidRPr="00273F88">
              <w:t>žáků je r</w:t>
            </w:r>
            <w:r>
              <w:t>ozvíjena sebeúcta, sebedůvěra a </w:t>
            </w:r>
            <w:r w:rsidRPr="00273F88">
              <w:t>schopnost přebírat zodpovědnost za své jednání</w:t>
            </w:r>
            <w:r>
              <w:t xml:space="preserve"> v </w:t>
            </w:r>
            <w:r w:rsidRPr="00273F88">
              <w:t>různých životních situacích, při sebevzdělávání</w:t>
            </w:r>
            <w:r>
              <w:t xml:space="preserve"> a </w:t>
            </w:r>
            <w:r w:rsidRPr="00273F88">
              <w:t>při práci. Učí se rozumět hodnotě mezilidských vztahů</w:t>
            </w:r>
            <w:r>
              <w:t xml:space="preserve"> a </w:t>
            </w:r>
            <w:r w:rsidRPr="00273F88">
              <w:t>respektovat ná</w:t>
            </w:r>
            <w:r>
              <w:t>zory, potřeby a práva ostatních</w:t>
            </w:r>
          </w:p>
        </w:tc>
      </w:tr>
    </w:tbl>
    <w:p w14:paraId="36758961" w14:textId="77777777" w:rsidR="006320E0" w:rsidRDefault="006320E0" w:rsidP="00FF49F1">
      <w:pPr>
        <w:pStyle w:val="Odsttunnadpis"/>
        <w:spacing w:after="120" w:line="288" w:lineRule="auto"/>
      </w:pPr>
      <w:r>
        <w:lastRenderedPageBreak/>
        <w:t>Ročník: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6320E0" w:rsidRPr="005078F6" w14:paraId="6BE4529A" w14:textId="77777777" w:rsidTr="0079660F">
        <w:tc>
          <w:tcPr>
            <w:tcW w:w="3685" w:type="dxa"/>
            <w:shd w:val="clear" w:color="auto" w:fill="BFBFBF"/>
            <w:vAlign w:val="center"/>
          </w:tcPr>
          <w:p w14:paraId="56240C94" w14:textId="77777777" w:rsidR="006320E0" w:rsidRPr="005078F6" w:rsidRDefault="006320E0" w:rsidP="0079660F">
            <w:pPr>
              <w:spacing w:before="0" w:line="240" w:lineRule="auto"/>
              <w:jc w:val="center"/>
              <w:rPr>
                <w:b/>
              </w:rPr>
            </w:pPr>
            <w:r w:rsidRPr="005078F6">
              <w:rPr>
                <w:b/>
              </w:rPr>
              <w:t>Očekávané výstupy</w:t>
            </w:r>
          </w:p>
        </w:tc>
        <w:tc>
          <w:tcPr>
            <w:tcW w:w="3118" w:type="dxa"/>
            <w:shd w:val="clear" w:color="auto" w:fill="BFBFBF"/>
            <w:vAlign w:val="center"/>
          </w:tcPr>
          <w:p w14:paraId="40036866" w14:textId="77777777" w:rsidR="006320E0" w:rsidRPr="005078F6" w:rsidRDefault="006320E0" w:rsidP="0079660F">
            <w:pPr>
              <w:spacing w:before="0" w:line="240" w:lineRule="auto"/>
              <w:jc w:val="center"/>
              <w:rPr>
                <w:b/>
              </w:rPr>
            </w:pPr>
            <w:r w:rsidRPr="005078F6">
              <w:rPr>
                <w:b/>
              </w:rPr>
              <w:t>Učivo</w:t>
            </w:r>
          </w:p>
        </w:tc>
        <w:tc>
          <w:tcPr>
            <w:tcW w:w="2835" w:type="dxa"/>
            <w:shd w:val="clear" w:color="auto" w:fill="BFBFBF"/>
            <w:vAlign w:val="center"/>
          </w:tcPr>
          <w:p w14:paraId="5DC8FAB4" w14:textId="77777777" w:rsidR="006320E0" w:rsidRPr="005078F6" w:rsidRDefault="006320E0" w:rsidP="0079660F">
            <w:pPr>
              <w:spacing w:before="0" w:line="240" w:lineRule="auto"/>
              <w:jc w:val="center"/>
              <w:rPr>
                <w:b/>
              </w:rPr>
            </w:pPr>
            <w:r w:rsidRPr="005078F6">
              <w:rPr>
                <w:b/>
              </w:rPr>
              <w:t>Průřezová témata,</w:t>
            </w:r>
          </w:p>
          <w:p w14:paraId="0246A994" w14:textId="77777777" w:rsidR="006320E0" w:rsidRPr="005078F6" w:rsidRDefault="006320E0" w:rsidP="0079660F">
            <w:pPr>
              <w:spacing w:before="0" w:line="240" w:lineRule="auto"/>
              <w:jc w:val="center"/>
              <w:rPr>
                <w:b/>
              </w:rPr>
            </w:pPr>
            <w:r w:rsidRPr="005078F6">
              <w:rPr>
                <w:b/>
              </w:rPr>
              <w:t>MP vztahy</w:t>
            </w:r>
          </w:p>
        </w:tc>
      </w:tr>
      <w:tr w:rsidR="006320E0" w:rsidRPr="005078F6" w14:paraId="6D830D52" w14:textId="77777777" w:rsidTr="0079660F">
        <w:tc>
          <w:tcPr>
            <w:tcW w:w="3685" w:type="dxa"/>
          </w:tcPr>
          <w:p w14:paraId="3141D4DC" w14:textId="77777777" w:rsidR="006320E0" w:rsidRPr="000A0845" w:rsidRDefault="006320E0" w:rsidP="00CC5C4F">
            <w:pPr>
              <w:pStyle w:val="Tabulkaodrazky"/>
              <w:numPr>
                <w:ilvl w:val="0"/>
                <w:numId w:val="9"/>
              </w:numPr>
              <w:tabs>
                <w:tab w:val="num" w:pos="227"/>
              </w:tabs>
              <w:ind w:left="227" w:hanging="227"/>
            </w:pPr>
            <w:r>
              <w:t>porozumí hlavním bodům a </w:t>
            </w:r>
            <w:r w:rsidRPr="000A0845">
              <w:t>myšlenkám autentického ústního projevu složitějšího obsahu na aktuální téma, postihne jeho hlavní</w:t>
            </w:r>
            <w:r>
              <w:t xml:space="preserve"> a </w:t>
            </w:r>
            <w:r w:rsidRPr="000A0845">
              <w:t>doplňující informace</w:t>
            </w:r>
          </w:p>
          <w:p w14:paraId="458FD084" w14:textId="77777777" w:rsidR="006320E0" w:rsidRPr="000A0845" w:rsidRDefault="006320E0" w:rsidP="00CC5C4F">
            <w:pPr>
              <w:pStyle w:val="Tabulkaodrazky"/>
              <w:numPr>
                <w:ilvl w:val="0"/>
                <w:numId w:val="9"/>
              </w:numPr>
              <w:tabs>
                <w:tab w:val="num" w:pos="227"/>
              </w:tabs>
              <w:ind w:left="227" w:hanging="227"/>
            </w:pPr>
            <w:r w:rsidRPr="000A0845">
              <w:t>rozliší</w:t>
            </w:r>
            <w:r>
              <w:t xml:space="preserve"> v </w:t>
            </w:r>
            <w:r w:rsidRPr="000A0845">
              <w:t xml:space="preserve">mluveném projevu jednotlivé mluvčí, identifikuje různý styl, </w:t>
            </w:r>
            <w:r>
              <w:t>citové zabarvení, názory a </w:t>
            </w:r>
            <w:r w:rsidRPr="000A0845">
              <w:t>stanoviska jednotlivých mluvčích</w:t>
            </w:r>
          </w:p>
          <w:p w14:paraId="393F3491" w14:textId="77777777" w:rsidR="006320E0" w:rsidRPr="000A0845" w:rsidRDefault="006320E0" w:rsidP="00CC5C4F">
            <w:pPr>
              <w:pStyle w:val="Tabulkaodrazky"/>
              <w:numPr>
                <w:ilvl w:val="0"/>
                <w:numId w:val="9"/>
              </w:numPr>
              <w:tabs>
                <w:tab w:val="num" w:pos="227"/>
              </w:tabs>
              <w:ind w:left="227" w:hanging="227"/>
            </w:pPr>
            <w:r>
              <w:t>porozumí hlavním bodům a </w:t>
            </w:r>
            <w:r w:rsidRPr="000A0845">
              <w:t>myšlenkám autentického čteného textu či písemného projevu složitějšího obsahu na aktuální téma</w:t>
            </w:r>
          </w:p>
          <w:p w14:paraId="48D065A2" w14:textId="77777777" w:rsidR="006320E0" w:rsidRPr="000A0845" w:rsidRDefault="006320E0" w:rsidP="00CC5C4F">
            <w:pPr>
              <w:pStyle w:val="Tabulkaodrazky"/>
              <w:numPr>
                <w:ilvl w:val="0"/>
                <w:numId w:val="9"/>
              </w:numPr>
              <w:tabs>
                <w:tab w:val="num" w:pos="227"/>
              </w:tabs>
              <w:ind w:left="227" w:hanging="227"/>
            </w:pPr>
            <w:r w:rsidRPr="000A0845">
              <w:t>identifikuje strukturu textu</w:t>
            </w:r>
            <w:r>
              <w:t xml:space="preserve"> a </w:t>
            </w:r>
            <w:r w:rsidRPr="000A0845">
              <w:t>rozliší hlavní</w:t>
            </w:r>
            <w:r>
              <w:t xml:space="preserve"> a </w:t>
            </w:r>
            <w:r w:rsidRPr="000A0845">
              <w:t>doplňující informace</w:t>
            </w:r>
          </w:p>
          <w:p w14:paraId="7DD7D236" w14:textId="77777777" w:rsidR="006320E0" w:rsidRPr="000A0845" w:rsidRDefault="006320E0" w:rsidP="00CC5C4F">
            <w:pPr>
              <w:pStyle w:val="Tabulkaodrazky"/>
              <w:numPr>
                <w:ilvl w:val="0"/>
                <w:numId w:val="9"/>
              </w:numPr>
              <w:tabs>
                <w:tab w:val="num" w:pos="227"/>
              </w:tabs>
              <w:ind w:left="227" w:hanging="227"/>
            </w:pPr>
            <w:r w:rsidRPr="000A0845">
              <w:t>vyhledá</w:t>
            </w:r>
            <w:r>
              <w:t xml:space="preserve"> a </w:t>
            </w:r>
            <w:r w:rsidRPr="000A0845">
              <w:t>shromáždí informace</w:t>
            </w:r>
            <w:r>
              <w:t xml:space="preserve"> z </w:t>
            </w:r>
            <w:r w:rsidRPr="000A0845">
              <w:t>různých textů na méně běžné, konkrétní téma</w:t>
            </w:r>
            <w:r>
              <w:t xml:space="preserve"> a </w:t>
            </w:r>
            <w:r w:rsidRPr="000A0845">
              <w:t>pracuje se získanými informacemi</w:t>
            </w:r>
          </w:p>
          <w:p w14:paraId="5BA86411" w14:textId="77777777" w:rsidR="006320E0" w:rsidRPr="000A0845" w:rsidRDefault="006320E0" w:rsidP="00CC5C4F">
            <w:pPr>
              <w:pStyle w:val="Tabulkaodrazky"/>
              <w:numPr>
                <w:ilvl w:val="0"/>
                <w:numId w:val="9"/>
              </w:numPr>
              <w:tabs>
                <w:tab w:val="num" w:pos="227"/>
              </w:tabs>
              <w:ind w:left="227" w:hanging="227"/>
            </w:pPr>
            <w:r w:rsidRPr="000A0845">
              <w:t>odvodí význam neznámých slov na základě již osvojené slovní zásoby, k</w:t>
            </w:r>
            <w:r>
              <w:t>ontextu, znalosti tvorby slov a </w:t>
            </w:r>
            <w:r w:rsidRPr="000A0845">
              <w:t>internacionalismů</w:t>
            </w:r>
          </w:p>
          <w:p w14:paraId="6613C327" w14:textId="77777777" w:rsidR="006320E0" w:rsidRPr="000A0845" w:rsidRDefault="006320E0" w:rsidP="00CC5C4F">
            <w:pPr>
              <w:pStyle w:val="Tabulkaodrazky"/>
              <w:numPr>
                <w:ilvl w:val="0"/>
                <w:numId w:val="9"/>
              </w:numPr>
              <w:tabs>
                <w:tab w:val="num" w:pos="227"/>
              </w:tabs>
              <w:ind w:left="227" w:hanging="227"/>
            </w:pPr>
            <w:r w:rsidRPr="000A0845">
              <w:t>využívá různé druhy slovníků, informativní literaturu, encyklopedie</w:t>
            </w:r>
            <w:r>
              <w:t xml:space="preserve"> a </w:t>
            </w:r>
            <w:r w:rsidRPr="000A0845">
              <w:t>média</w:t>
            </w:r>
          </w:p>
          <w:p w14:paraId="1F32AD59" w14:textId="77777777" w:rsidR="006320E0" w:rsidRPr="000A0845" w:rsidRDefault="006320E0" w:rsidP="00CC5C4F">
            <w:pPr>
              <w:pStyle w:val="Tabulkaodrazky"/>
              <w:numPr>
                <w:ilvl w:val="0"/>
                <w:numId w:val="9"/>
              </w:numPr>
              <w:tabs>
                <w:tab w:val="num" w:pos="227"/>
              </w:tabs>
              <w:ind w:left="227" w:hanging="227"/>
            </w:pPr>
            <w:r w:rsidRPr="000A0845">
              <w:lastRenderedPageBreak/>
              <w:t xml:space="preserve">formuluje svůj názor srozumitelně, </w:t>
            </w:r>
            <w:r>
              <w:t>gramaticky správně, spontánně a </w:t>
            </w:r>
            <w:r w:rsidRPr="000A0845">
              <w:t>plynule</w:t>
            </w:r>
          </w:p>
          <w:p w14:paraId="763104AC" w14:textId="77777777" w:rsidR="006320E0" w:rsidRPr="000A0845" w:rsidRDefault="006320E0" w:rsidP="00CC5C4F">
            <w:pPr>
              <w:pStyle w:val="Tabulkaodrazky"/>
              <w:numPr>
                <w:ilvl w:val="0"/>
                <w:numId w:val="9"/>
              </w:numPr>
              <w:tabs>
                <w:tab w:val="num" w:pos="227"/>
              </w:tabs>
              <w:ind w:left="227" w:hanging="227"/>
            </w:pPr>
            <w:r w:rsidRPr="000A0845">
              <w:t>volně</w:t>
            </w:r>
            <w:r>
              <w:t xml:space="preserve"> a </w:t>
            </w:r>
            <w:r w:rsidRPr="000A0845">
              <w:t>srozumitelně reprodukuje přečtený nebo vyslechnutý aute</w:t>
            </w:r>
            <w:r>
              <w:t>ntický text se slovní zásobou a </w:t>
            </w:r>
            <w:r w:rsidRPr="000A0845">
              <w:t>jazykovými strukturami odpovídajícími přiměřenému textu</w:t>
            </w:r>
          </w:p>
          <w:p w14:paraId="518D366A" w14:textId="77777777" w:rsidR="006320E0" w:rsidRPr="000A0845" w:rsidRDefault="006320E0" w:rsidP="00CC5C4F">
            <w:pPr>
              <w:pStyle w:val="Tabulkaodrazky"/>
              <w:numPr>
                <w:ilvl w:val="0"/>
                <w:numId w:val="9"/>
              </w:numPr>
              <w:tabs>
                <w:tab w:val="num" w:pos="227"/>
              </w:tabs>
              <w:ind w:left="227" w:hanging="227"/>
            </w:pPr>
            <w:r w:rsidRPr="000A0845">
              <w:t>přednese souvislý projev na zadané téma</w:t>
            </w:r>
          </w:p>
          <w:p w14:paraId="316D6B22" w14:textId="77777777" w:rsidR="006320E0" w:rsidRPr="000A0845" w:rsidRDefault="006320E0" w:rsidP="00CC5C4F">
            <w:pPr>
              <w:pStyle w:val="Tabulkaodrazky"/>
              <w:numPr>
                <w:ilvl w:val="0"/>
                <w:numId w:val="9"/>
              </w:numPr>
              <w:tabs>
                <w:tab w:val="num" w:pos="227"/>
              </w:tabs>
              <w:ind w:left="227" w:hanging="227"/>
            </w:pPr>
            <w:r w:rsidRPr="000A0845">
              <w:t>sestaví souvislý text na širokou škálu témat</w:t>
            </w:r>
            <w:r>
              <w:t xml:space="preserve"> a </w:t>
            </w:r>
            <w:r w:rsidRPr="000A0845">
              <w:t>vyjádří své stanovisko</w:t>
            </w:r>
          </w:p>
          <w:p w14:paraId="4DB3BD09" w14:textId="77777777" w:rsidR="006320E0" w:rsidRPr="000A0845" w:rsidRDefault="006320E0" w:rsidP="00CC5C4F">
            <w:pPr>
              <w:pStyle w:val="Tabulkaodrazky"/>
              <w:numPr>
                <w:ilvl w:val="0"/>
                <w:numId w:val="9"/>
              </w:numPr>
              <w:tabs>
                <w:tab w:val="num" w:pos="227"/>
              </w:tabs>
              <w:ind w:left="227" w:hanging="227"/>
            </w:pPr>
            <w:r>
              <w:t>popíše své okolí, své zájmy a </w:t>
            </w:r>
            <w:r w:rsidRPr="000A0845">
              <w:t>činnosti</w:t>
            </w:r>
            <w:r>
              <w:t xml:space="preserve"> s </w:t>
            </w:r>
            <w:r w:rsidRPr="000A0845">
              <w:t>nimi související</w:t>
            </w:r>
          </w:p>
          <w:p w14:paraId="0367D944" w14:textId="77777777" w:rsidR="006320E0" w:rsidRPr="000A0845" w:rsidRDefault="006320E0" w:rsidP="00CC5C4F">
            <w:pPr>
              <w:pStyle w:val="Tabulkaodrazky"/>
              <w:numPr>
                <w:ilvl w:val="0"/>
                <w:numId w:val="9"/>
              </w:numPr>
              <w:tabs>
                <w:tab w:val="num" w:pos="227"/>
              </w:tabs>
              <w:ind w:left="227" w:hanging="227"/>
            </w:pPr>
            <w:r w:rsidRPr="000A0845">
              <w:t>využívá výkladové</w:t>
            </w:r>
            <w:r>
              <w:t xml:space="preserve"> a </w:t>
            </w:r>
            <w:r w:rsidRPr="000A0845">
              <w:t>odborné slovníky při zpracování písemného projevu na neznámé téma</w:t>
            </w:r>
          </w:p>
          <w:p w14:paraId="4206B4C2" w14:textId="77777777" w:rsidR="006320E0" w:rsidRPr="00AE6665" w:rsidRDefault="006320E0" w:rsidP="00CC5C4F">
            <w:pPr>
              <w:pStyle w:val="Tabulkaodrazky"/>
              <w:numPr>
                <w:ilvl w:val="0"/>
                <w:numId w:val="9"/>
              </w:numPr>
              <w:tabs>
                <w:tab w:val="num" w:pos="227"/>
              </w:tabs>
              <w:ind w:left="227" w:hanging="227"/>
            </w:pPr>
            <w:r w:rsidRPr="000A0845">
              <w:t>vyjádří</w:t>
            </w:r>
            <w:r>
              <w:t xml:space="preserve"> a </w:t>
            </w:r>
            <w:r w:rsidRPr="000A0845">
              <w:t>obhájí své myšlenky, názory</w:t>
            </w:r>
            <w:r>
              <w:t xml:space="preserve"> a </w:t>
            </w:r>
            <w:r w:rsidRPr="000A0845">
              <w:t>stanoviska vhodnou</w:t>
            </w:r>
            <w:r w:rsidRPr="00AE6665">
              <w:t xml:space="preserve"> písemnou</w:t>
            </w:r>
            <w:r>
              <w:t xml:space="preserve"> i </w:t>
            </w:r>
            <w:r w:rsidRPr="00AE6665">
              <w:t>ústní formou</w:t>
            </w:r>
          </w:p>
          <w:p w14:paraId="16515304" w14:textId="77777777" w:rsidR="006320E0" w:rsidRPr="00E445C2" w:rsidRDefault="006320E0" w:rsidP="00CC5C4F">
            <w:pPr>
              <w:pStyle w:val="Tabulkaodrazky"/>
              <w:numPr>
                <w:ilvl w:val="0"/>
                <w:numId w:val="9"/>
              </w:numPr>
              <w:tabs>
                <w:tab w:val="num" w:pos="227"/>
              </w:tabs>
              <w:ind w:left="227" w:hanging="227"/>
            </w:pPr>
            <w:r w:rsidRPr="00E445C2">
              <w:t>adekvátně</w:t>
            </w:r>
            <w:r>
              <w:t xml:space="preserve"> a </w:t>
            </w:r>
            <w:r w:rsidRPr="00E445C2">
              <w:t>gramaticky správně okomentuje</w:t>
            </w:r>
            <w:r>
              <w:t xml:space="preserve"> a </w:t>
            </w:r>
            <w:r w:rsidRPr="00E445C2">
              <w:t>prodiskutuje odlišné n</w:t>
            </w:r>
            <w:r>
              <w:t>ázory různých faktografických i </w:t>
            </w:r>
            <w:r w:rsidRPr="00E445C2">
              <w:t>imaginativních textů</w:t>
            </w:r>
          </w:p>
          <w:p w14:paraId="48EA8071" w14:textId="77777777" w:rsidR="006320E0" w:rsidRPr="006320E0" w:rsidRDefault="006320E0" w:rsidP="00CC5C4F">
            <w:pPr>
              <w:pStyle w:val="Tabulkaodrazky"/>
              <w:numPr>
                <w:ilvl w:val="0"/>
                <w:numId w:val="9"/>
              </w:numPr>
              <w:tabs>
                <w:tab w:val="num" w:pos="227"/>
              </w:tabs>
              <w:ind w:left="227" w:hanging="227"/>
            </w:pPr>
            <w:r w:rsidRPr="00E445C2">
              <w:t>komunikuje plynule</w:t>
            </w:r>
            <w:r>
              <w:t xml:space="preserve"> a </w:t>
            </w:r>
            <w:r w:rsidRPr="00E445C2">
              <w:t xml:space="preserve">foneticky správně na </w:t>
            </w:r>
            <w:r>
              <w:t>témata abstraktní i </w:t>
            </w:r>
            <w:r w:rsidRPr="00E445C2">
              <w:t>konkrétní</w:t>
            </w:r>
            <w:r>
              <w:t xml:space="preserve"> v </w:t>
            </w:r>
            <w:r w:rsidRPr="00E445C2">
              <w:t>běžných</w:t>
            </w:r>
            <w:r>
              <w:t xml:space="preserve"> i </w:t>
            </w:r>
            <w:r w:rsidRPr="00E445C2">
              <w:t>odborných situacích</w:t>
            </w:r>
          </w:p>
          <w:p w14:paraId="674E4D89" w14:textId="77777777" w:rsidR="006320E0" w:rsidRPr="006320E0" w:rsidRDefault="006320E0" w:rsidP="00CC5C4F">
            <w:pPr>
              <w:pStyle w:val="Tabulkaodrazky"/>
              <w:numPr>
                <w:ilvl w:val="0"/>
                <w:numId w:val="9"/>
              </w:numPr>
              <w:tabs>
                <w:tab w:val="num" w:pos="227"/>
              </w:tabs>
              <w:ind w:left="227" w:hanging="227"/>
            </w:pPr>
            <w:r w:rsidRPr="006320E0">
              <w:t>při setkání s rodilými mluvčími zahájí, vede a zakončí dialog a zapojí se do živé diskuse na různá témata týkající se odbornějších zájmů</w:t>
            </w:r>
          </w:p>
          <w:p w14:paraId="42015C7B" w14:textId="77777777" w:rsidR="006320E0" w:rsidRPr="006320E0" w:rsidRDefault="006320E0" w:rsidP="00CC5C4F">
            <w:pPr>
              <w:pStyle w:val="Tabulkaodrazky"/>
              <w:numPr>
                <w:ilvl w:val="0"/>
                <w:numId w:val="9"/>
              </w:numPr>
              <w:tabs>
                <w:tab w:val="num" w:pos="227"/>
              </w:tabs>
              <w:ind w:left="227" w:hanging="227"/>
            </w:pPr>
            <w:r w:rsidRPr="006320E0">
              <w:t>čte s porozuměním literaturu ve studovaném jazyce</w:t>
            </w:r>
          </w:p>
          <w:p w14:paraId="4945C11C" w14:textId="77777777" w:rsidR="006320E0" w:rsidRPr="006320E0" w:rsidRDefault="006320E0" w:rsidP="00CC5C4F">
            <w:pPr>
              <w:pStyle w:val="Tabulkaodrazky"/>
              <w:numPr>
                <w:ilvl w:val="0"/>
                <w:numId w:val="9"/>
              </w:numPr>
              <w:tabs>
                <w:tab w:val="num" w:pos="227"/>
              </w:tabs>
              <w:ind w:left="227" w:hanging="227"/>
            </w:pPr>
            <w:r w:rsidRPr="006320E0">
              <w:t>postihne zápletku i sled událostí ve filmu či hře</w:t>
            </w:r>
          </w:p>
          <w:p w14:paraId="140E34A1" w14:textId="77777777" w:rsidR="006320E0" w:rsidRPr="006320E0" w:rsidRDefault="006320E0" w:rsidP="00CC5C4F">
            <w:pPr>
              <w:pStyle w:val="Tabulkaodrazky"/>
              <w:numPr>
                <w:ilvl w:val="0"/>
                <w:numId w:val="9"/>
              </w:numPr>
              <w:tabs>
                <w:tab w:val="num" w:pos="227"/>
              </w:tabs>
              <w:ind w:left="227" w:hanging="227"/>
            </w:pPr>
            <w:r w:rsidRPr="006320E0">
              <w:t xml:space="preserve">reaguje spontánně a gramaticky správně v složitějších, méně běžných situacích užitím vhodných výrazů a frazeologických obratů </w:t>
            </w:r>
          </w:p>
          <w:p w14:paraId="0005B5B8" w14:textId="77777777" w:rsidR="006320E0" w:rsidRPr="006320E0" w:rsidRDefault="006320E0" w:rsidP="00CC5C4F">
            <w:pPr>
              <w:pStyle w:val="Tabulkaodrazky"/>
              <w:numPr>
                <w:ilvl w:val="0"/>
                <w:numId w:val="9"/>
              </w:numPr>
              <w:tabs>
                <w:tab w:val="num" w:pos="227"/>
              </w:tabs>
              <w:ind w:left="227" w:hanging="227"/>
            </w:pPr>
            <w:r w:rsidRPr="006320E0">
              <w:t xml:space="preserve">získává, posuzuje, spravuje, sdílí, sděluje data, informace a digitální obsah v různých formátech v </w:t>
            </w:r>
            <w:r w:rsidRPr="006320E0">
              <w:lastRenderedPageBreak/>
              <w:t xml:space="preserve">osobní či profesní komunitě, k tomu volí efektivní postupy, strategie a způsoby, které odpovídají konkrétní situaci a účelu </w:t>
            </w:r>
          </w:p>
          <w:p w14:paraId="76191447" w14:textId="77777777" w:rsidR="006320E0" w:rsidRPr="006320E0" w:rsidRDefault="006320E0" w:rsidP="00CC5C4F">
            <w:pPr>
              <w:pStyle w:val="Tabulkaodrazky"/>
              <w:numPr>
                <w:ilvl w:val="0"/>
                <w:numId w:val="9"/>
              </w:numPr>
              <w:tabs>
                <w:tab w:val="num" w:pos="227"/>
              </w:tabs>
              <w:ind w:left="227" w:hanging="227"/>
            </w:pPr>
            <w:r w:rsidRPr="006320E0">
              <w:t>vytváří, vylepšuje a propojuje digitální obsah v různých formátech</w:t>
            </w:r>
          </w:p>
          <w:p w14:paraId="3B2BF017" w14:textId="77777777" w:rsidR="006320E0" w:rsidRPr="006320E0" w:rsidRDefault="006320E0" w:rsidP="00CC5C4F">
            <w:pPr>
              <w:pStyle w:val="Tabulkaodrazky"/>
              <w:numPr>
                <w:ilvl w:val="0"/>
                <w:numId w:val="9"/>
              </w:numPr>
              <w:tabs>
                <w:tab w:val="num" w:pos="227"/>
              </w:tabs>
              <w:ind w:left="227" w:hanging="227"/>
            </w:pPr>
            <w:r w:rsidRPr="006320E0">
              <w:t>vyjadřuje se za pomoci digitálních prostředků</w:t>
            </w:r>
          </w:p>
          <w:p w14:paraId="1FA67335" w14:textId="77777777" w:rsidR="006320E0" w:rsidRPr="006320E0" w:rsidRDefault="006320E0" w:rsidP="00CC5C4F">
            <w:pPr>
              <w:pStyle w:val="Tabulkaodrazky"/>
              <w:numPr>
                <w:ilvl w:val="0"/>
                <w:numId w:val="9"/>
              </w:numPr>
              <w:tabs>
                <w:tab w:val="num" w:pos="227"/>
              </w:tabs>
              <w:ind w:left="227" w:hanging="227"/>
            </w:pPr>
            <w:r w:rsidRPr="006320E0">
              <w:t>vytváří texty na obrazovce digitálního zařízení pomocí AI</w:t>
            </w:r>
          </w:p>
          <w:p w14:paraId="4F9E6B5B" w14:textId="77777777" w:rsidR="006320E0" w:rsidRPr="006320E0" w:rsidRDefault="006320E0" w:rsidP="00CC5C4F">
            <w:pPr>
              <w:pStyle w:val="Tabulkaodrazky"/>
              <w:numPr>
                <w:ilvl w:val="0"/>
                <w:numId w:val="9"/>
              </w:numPr>
              <w:tabs>
                <w:tab w:val="num" w:pos="227"/>
              </w:tabs>
              <w:ind w:left="227" w:hanging="227"/>
            </w:pPr>
            <w:r w:rsidRPr="006320E0">
              <w:rPr>
                <w:rFonts w:eastAsia="Segoe UI Light" w:cs="Segoe UI Light"/>
              </w:rPr>
              <w:t>využívá online slovníky</w:t>
            </w:r>
          </w:p>
          <w:p w14:paraId="0B895741" w14:textId="77777777" w:rsidR="006320E0" w:rsidRPr="005078F6" w:rsidRDefault="006320E0" w:rsidP="0079660F">
            <w:pPr>
              <w:pStyle w:val="Tabulkaodrazky"/>
              <w:ind w:left="227"/>
              <w:rPr>
                <w:sz w:val="24"/>
              </w:rPr>
            </w:pPr>
          </w:p>
        </w:tc>
        <w:tc>
          <w:tcPr>
            <w:tcW w:w="3118" w:type="dxa"/>
          </w:tcPr>
          <w:p w14:paraId="2EE5203F" w14:textId="77777777" w:rsidR="006320E0" w:rsidRPr="00AE6665" w:rsidRDefault="006320E0" w:rsidP="0079660F">
            <w:pPr>
              <w:pStyle w:val="Tabulkatucne"/>
            </w:pPr>
            <w:r>
              <w:lastRenderedPageBreak/>
              <w:t>Konverzační témata</w:t>
            </w:r>
          </w:p>
          <w:p w14:paraId="2712DD3E" w14:textId="77777777" w:rsidR="006320E0" w:rsidRPr="00AE6665"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n</w:t>
            </w:r>
            <w:r w:rsidRPr="00AE6665">
              <w:rPr>
                <w:rFonts w:ascii="Segoe UI Light" w:hAnsi="Segoe UI Light"/>
              </w:rPr>
              <w:t>ákupy</w:t>
            </w:r>
            <w:r>
              <w:rPr>
                <w:rFonts w:ascii="Segoe UI Light" w:hAnsi="Segoe UI Light"/>
              </w:rPr>
              <w:t xml:space="preserve"> a </w:t>
            </w:r>
            <w:r w:rsidRPr="00AE6665">
              <w:rPr>
                <w:rFonts w:ascii="Segoe UI Light" w:hAnsi="Segoe UI Light"/>
              </w:rPr>
              <w:t>služby</w:t>
            </w:r>
          </w:p>
          <w:p w14:paraId="19BE4A86" w14:textId="77777777" w:rsidR="006320E0" w:rsidRPr="00AE6665"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c</w:t>
            </w:r>
            <w:r w:rsidRPr="00AE6665">
              <w:rPr>
                <w:rFonts w:ascii="Segoe UI Light" w:hAnsi="Segoe UI Light"/>
              </w:rPr>
              <w:t>estování</w:t>
            </w:r>
            <w:r>
              <w:rPr>
                <w:rFonts w:ascii="Segoe UI Light" w:hAnsi="Segoe UI Light"/>
              </w:rPr>
              <w:t xml:space="preserve"> a </w:t>
            </w:r>
            <w:r w:rsidRPr="00AE6665">
              <w:rPr>
                <w:rFonts w:ascii="Segoe UI Light" w:hAnsi="Segoe UI Light"/>
              </w:rPr>
              <w:t>turistika</w:t>
            </w:r>
          </w:p>
          <w:p w14:paraId="343DB698" w14:textId="77777777" w:rsidR="006320E0" w:rsidRPr="00AE6665"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k</w:t>
            </w:r>
            <w:r w:rsidRPr="00AE6665">
              <w:rPr>
                <w:rFonts w:ascii="Segoe UI Light" w:hAnsi="Segoe UI Light"/>
              </w:rPr>
              <w:t>ultura</w:t>
            </w:r>
          </w:p>
          <w:p w14:paraId="3E92BCBC"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s</w:t>
            </w:r>
            <w:r w:rsidRPr="00E445C2">
              <w:rPr>
                <w:rFonts w:ascii="Segoe UI Light" w:hAnsi="Segoe UI Light"/>
              </w:rPr>
              <w:t>port</w:t>
            </w:r>
          </w:p>
          <w:p w14:paraId="1E5F5822"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p</w:t>
            </w:r>
            <w:r w:rsidRPr="00E445C2">
              <w:rPr>
                <w:rFonts w:ascii="Segoe UI Light" w:hAnsi="Segoe UI Light"/>
              </w:rPr>
              <w:t>říroda</w:t>
            </w:r>
          </w:p>
          <w:p w14:paraId="4AC4D00A"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w:t>
            </w:r>
            <w:r w:rsidRPr="00E445C2">
              <w:rPr>
                <w:rFonts w:ascii="Segoe UI Light" w:hAnsi="Segoe UI Light"/>
              </w:rPr>
              <w:t>ěda</w:t>
            </w:r>
            <w:r>
              <w:rPr>
                <w:rFonts w:ascii="Segoe UI Light" w:hAnsi="Segoe UI Light"/>
              </w:rPr>
              <w:t xml:space="preserve"> a </w:t>
            </w:r>
            <w:r w:rsidRPr="00E445C2">
              <w:rPr>
                <w:rFonts w:ascii="Segoe UI Light" w:hAnsi="Segoe UI Light"/>
              </w:rPr>
              <w:t>technika</w:t>
            </w:r>
          </w:p>
          <w:p w14:paraId="7B6DF89B"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s</w:t>
            </w:r>
            <w:r w:rsidRPr="00E445C2">
              <w:rPr>
                <w:rFonts w:ascii="Segoe UI Light" w:hAnsi="Segoe UI Light"/>
              </w:rPr>
              <w:t>tát</w:t>
            </w:r>
            <w:r>
              <w:rPr>
                <w:rFonts w:ascii="Segoe UI Light" w:hAnsi="Segoe UI Light"/>
              </w:rPr>
              <w:t xml:space="preserve"> a </w:t>
            </w:r>
            <w:r w:rsidRPr="00E445C2">
              <w:rPr>
                <w:rFonts w:ascii="Segoe UI Light" w:hAnsi="Segoe UI Light"/>
              </w:rPr>
              <w:t>společnost</w:t>
            </w:r>
          </w:p>
          <w:p w14:paraId="44E73E81" w14:textId="77777777" w:rsidR="006320E0" w:rsidRPr="00E445C2" w:rsidRDefault="006320E0" w:rsidP="0079660F">
            <w:pPr>
              <w:pStyle w:val="Tabulkatucne"/>
            </w:pPr>
            <w:r>
              <w:t>N</w:t>
            </w:r>
            <w:r w:rsidRPr="00E445C2">
              <w:t xml:space="preserve">a dané téma </w:t>
            </w:r>
            <w:r>
              <w:t>vypráví</w:t>
            </w:r>
            <w:r w:rsidRPr="00E445C2">
              <w:t xml:space="preserve"> své zážitky, názory</w:t>
            </w:r>
            <w:r>
              <w:t xml:space="preserve"> i </w:t>
            </w:r>
            <w:r w:rsidRPr="00E445C2">
              <w:t>do</w:t>
            </w:r>
            <w:r>
              <w:t>jmy, reaguje na různá i </w:t>
            </w:r>
            <w:r w:rsidRPr="00E445C2">
              <w:t>složitější sdělení</w:t>
            </w:r>
            <w:r>
              <w:t xml:space="preserve"> a </w:t>
            </w:r>
            <w:r w:rsidRPr="00E445C2">
              <w:t>pomocí modelových frází vede</w:t>
            </w:r>
            <w:r>
              <w:t xml:space="preserve"> s </w:t>
            </w:r>
            <w:r w:rsidRPr="00E445C2">
              <w:t>partnerem situační rozhovory</w:t>
            </w:r>
            <w:r>
              <w:t xml:space="preserve"> z </w:t>
            </w:r>
            <w:r w:rsidRPr="00E445C2">
              <w:t>kaž</w:t>
            </w:r>
            <w:r>
              <w:t>dodenního života na probíraná i </w:t>
            </w:r>
            <w:r w:rsidRPr="00E445C2">
              <w:t>speciální konverzační témata, která zahrnují</w:t>
            </w:r>
            <w:r>
              <w:t xml:space="preserve"> i tyto komunikační situace</w:t>
            </w:r>
          </w:p>
          <w:p w14:paraId="7655BFCA"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E445C2">
              <w:rPr>
                <w:rFonts w:ascii="Segoe UI Light" w:hAnsi="Segoe UI Light"/>
              </w:rPr>
              <w:t>oblast veřejná – služby, obchody, nákupní střediska, trhy, zboží, nálepky</w:t>
            </w:r>
            <w:r>
              <w:rPr>
                <w:rFonts w:ascii="Segoe UI Light" w:hAnsi="Segoe UI Light"/>
              </w:rPr>
              <w:t xml:space="preserve"> a </w:t>
            </w:r>
            <w:r w:rsidRPr="00E445C2">
              <w:rPr>
                <w:rFonts w:ascii="Segoe UI Light" w:hAnsi="Segoe UI Light"/>
              </w:rPr>
              <w:t xml:space="preserve">obaly, veřejná doprava, jízdní řády, lístky, pokuty, divadlo, </w:t>
            </w:r>
            <w:r>
              <w:rPr>
                <w:rFonts w:ascii="Segoe UI Light" w:hAnsi="Segoe UI Light"/>
              </w:rPr>
              <w:t>kino, programy, zábavní podniky</w:t>
            </w:r>
            <w:r w:rsidRPr="00E445C2">
              <w:rPr>
                <w:rFonts w:ascii="Segoe UI Light" w:hAnsi="Segoe UI Light"/>
              </w:rPr>
              <w:t xml:space="preserve"> </w:t>
            </w:r>
          </w:p>
          <w:p w14:paraId="52AB9BEC"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E445C2">
              <w:rPr>
                <w:rFonts w:ascii="Segoe UI Light" w:hAnsi="Segoe UI Light"/>
              </w:rPr>
              <w:t>oblast pracovní – obchodní dopis, nákup</w:t>
            </w:r>
            <w:r>
              <w:rPr>
                <w:rFonts w:ascii="Segoe UI Light" w:hAnsi="Segoe UI Light"/>
              </w:rPr>
              <w:t xml:space="preserve"> a </w:t>
            </w:r>
            <w:r w:rsidRPr="00E445C2">
              <w:rPr>
                <w:rFonts w:ascii="Segoe UI Light" w:hAnsi="Segoe UI Light"/>
              </w:rPr>
              <w:t>prodej, jednoduchý návod</w:t>
            </w:r>
            <w:r>
              <w:rPr>
                <w:rFonts w:ascii="Segoe UI Light" w:hAnsi="Segoe UI Light"/>
              </w:rPr>
              <w:t xml:space="preserve"> a </w:t>
            </w:r>
            <w:r w:rsidRPr="00E445C2">
              <w:rPr>
                <w:rFonts w:ascii="Segoe UI Light" w:hAnsi="Segoe UI Light"/>
              </w:rPr>
              <w:t xml:space="preserve">popis </w:t>
            </w:r>
            <w:r w:rsidRPr="00E445C2">
              <w:rPr>
                <w:rFonts w:ascii="Segoe UI Light" w:hAnsi="Segoe UI Light"/>
              </w:rPr>
              <w:lastRenderedPageBreak/>
              <w:t>práce, orientační značení, jednoduché recepty</w:t>
            </w:r>
          </w:p>
          <w:p w14:paraId="1C898A2C"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E445C2">
              <w:rPr>
                <w:rFonts w:ascii="Segoe UI Light" w:hAnsi="Segoe UI Light"/>
              </w:rPr>
              <w:t>oblast vzdělávací – výuka, domácí úkoly, diskuse, video-texty, texty na obrazovce počítače, slovníky, příručky</w:t>
            </w:r>
          </w:p>
          <w:p w14:paraId="638680DD"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E445C2">
              <w:rPr>
                <w:rFonts w:ascii="Segoe UI Light" w:hAnsi="Segoe UI Light"/>
              </w:rPr>
              <w:t>oblast osobní - okolní krajina; jednoduché vybavení pro sport</w:t>
            </w:r>
            <w:r>
              <w:rPr>
                <w:rFonts w:ascii="Segoe UI Light" w:hAnsi="Segoe UI Light"/>
              </w:rPr>
              <w:t xml:space="preserve"> a </w:t>
            </w:r>
            <w:r w:rsidRPr="00E445C2">
              <w:rPr>
                <w:rFonts w:ascii="Segoe UI Light" w:hAnsi="Segoe UI Light"/>
              </w:rPr>
              <w:t>zábavu, život na</w:t>
            </w:r>
            <w:r w:rsidRPr="005078F6">
              <w:t xml:space="preserve"> </w:t>
            </w:r>
            <w:r w:rsidRPr="00E445C2">
              <w:rPr>
                <w:rFonts w:ascii="Segoe UI Light" w:hAnsi="Segoe UI Light"/>
              </w:rPr>
              <w:t>venkově</w:t>
            </w:r>
            <w:r>
              <w:rPr>
                <w:rFonts w:ascii="Segoe UI Light" w:hAnsi="Segoe UI Light"/>
              </w:rPr>
              <w:t xml:space="preserve"> a </w:t>
            </w:r>
            <w:r w:rsidRPr="00E445C2">
              <w:rPr>
                <w:rFonts w:ascii="Segoe UI Light" w:hAnsi="Segoe UI Light"/>
              </w:rPr>
              <w:t>ve městě, dovolená, svátky, osobní dopisy</w:t>
            </w:r>
          </w:p>
          <w:p w14:paraId="3A0A980B"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E445C2">
              <w:rPr>
                <w:rFonts w:ascii="Segoe UI Light" w:hAnsi="Segoe UI Light"/>
              </w:rPr>
              <w:t>oblast společenská – příroda, životní prostředí, kultura, tradice, sport, média</w:t>
            </w:r>
          </w:p>
          <w:p w14:paraId="4377BE34" w14:textId="77777777" w:rsidR="006320E0" w:rsidRPr="005078F6" w:rsidRDefault="006320E0" w:rsidP="0079660F">
            <w:pPr>
              <w:pStyle w:val="Tabulkatucne"/>
            </w:pPr>
            <w:r w:rsidRPr="005078F6">
              <w:t>REÁLIE ZEMÍ STUDOVANÉHO JAZYKA</w:t>
            </w:r>
          </w:p>
          <w:p w14:paraId="63C8B36B" w14:textId="77777777" w:rsidR="006320E0" w:rsidRPr="00E445C2" w:rsidRDefault="006320E0" w:rsidP="0079660F">
            <w:pPr>
              <w:pStyle w:val="Tabulkatucne"/>
            </w:pPr>
            <w:r>
              <w:t>N</w:t>
            </w:r>
            <w:r w:rsidRPr="00E445C2">
              <w:t xml:space="preserve">a dané téma </w:t>
            </w:r>
            <w:r>
              <w:t>vypráví</w:t>
            </w:r>
            <w:r w:rsidRPr="00E445C2">
              <w:t xml:space="preserve"> své zážitky, názory</w:t>
            </w:r>
            <w:r>
              <w:t xml:space="preserve"> i </w:t>
            </w:r>
            <w:r w:rsidRPr="00E445C2">
              <w:t>do</w:t>
            </w:r>
            <w:r>
              <w:t>jmy, reaguje na různá i </w:t>
            </w:r>
            <w:r w:rsidRPr="00E445C2">
              <w:t>složitější sdělení, týkající se těchto fa</w:t>
            </w:r>
            <w:r>
              <w:t>ktů z reálií jednotlivých zemí</w:t>
            </w:r>
          </w:p>
          <w:p w14:paraId="25980A9B"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sidRPr="00E445C2">
              <w:rPr>
                <w:rFonts w:ascii="Segoe UI Light" w:hAnsi="Segoe UI Light"/>
              </w:rPr>
              <w:t>geografické zařazení</w:t>
            </w:r>
            <w:r>
              <w:rPr>
                <w:rFonts w:ascii="Segoe UI Light" w:hAnsi="Segoe UI Light"/>
              </w:rPr>
              <w:t xml:space="preserve"> a </w:t>
            </w:r>
            <w:r w:rsidRPr="00E445C2">
              <w:rPr>
                <w:rFonts w:ascii="Segoe UI Light" w:hAnsi="Segoe UI Light"/>
              </w:rPr>
              <w:t>stručný popis významné události</w:t>
            </w:r>
            <w:r>
              <w:rPr>
                <w:rFonts w:ascii="Segoe UI Light" w:hAnsi="Segoe UI Light"/>
              </w:rPr>
              <w:t xml:space="preserve"> z </w:t>
            </w:r>
            <w:r w:rsidRPr="00E445C2">
              <w:rPr>
                <w:rFonts w:ascii="Segoe UI Light" w:hAnsi="Segoe UI Light"/>
              </w:rPr>
              <w:t>historie, významné osobnosti, životní styl</w:t>
            </w:r>
            <w:r>
              <w:rPr>
                <w:rFonts w:ascii="Segoe UI Light" w:hAnsi="Segoe UI Light"/>
              </w:rPr>
              <w:t xml:space="preserve"> a </w:t>
            </w:r>
            <w:r w:rsidRPr="00E445C2">
              <w:rPr>
                <w:rFonts w:ascii="Segoe UI Light" w:hAnsi="Segoe UI Light"/>
              </w:rPr>
              <w:t>tradice</w:t>
            </w:r>
            <w:r>
              <w:rPr>
                <w:rFonts w:ascii="Segoe UI Light" w:hAnsi="Segoe UI Light"/>
              </w:rPr>
              <w:t xml:space="preserve"> v </w:t>
            </w:r>
            <w:r w:rsidRPr="00E445C2">
              <w:rPr>
                <w:rFonts w:ascii="Segoe UI Light" w:hAnsi="Segoe UI Light"/>
              </w:rPr>
              <w:t>porovnání</w:t>
            </w:r>
            <w:r>
              <w:rPr>
                <w:rFonts w:ascii="Segoe UI Light" w:hAnsi="Segoe UI Light"/>
              </w:rPr>
              <w:t xml:space="preserve"> s </w:t>
            </w:r>
            <w:r w:rsidRPr="00E445C2">
              <w:rPr>
                <w:rFonts w:ascii="Segoe UI Light" w:hAnsi="Segoe UI Light"/>
              </w:rPr>
              <w:t>Českou republikou, kultura, umění</w:t>
            </w:r>
            <w:r>
              <w:rPr>
                <w:rFonts w:ascii="Segoe UI Light" w:hAnsi="Segoe UI Light"/>
              </w:rPr>
              <w:t xml:space="preserve"> a </w:t>
            </w:r>
            <w:r w:rsidRPr="00E445C2">
              <w:rPr>
                <w:rFonts w:ascii="Segoe UI Light" w:hAnsi="Segoe UI Light"/>
              </w:rPr>
              <w:t>s</w:t>
            </w:r>
            <w:r>
              <w:rPr>
                <w:rFonts w:ascii="Segoe UI Light" w:hAnsi="Segoe UI Light"/>
              </w:rPr>
              <w:t>port, některé známé osobnosti a </w:t>
            </w:r>
            <w:r w:rsidRPr="00E445C2">
              <w:rPr>
                <w:rFonts w:ascii="Segoe UI Light" w:hAnsi="Segoe UI Light"/>
              </w:rPr>
              <w:t>jejich úspěchy, uk</w:t>
            </w:r>
            <w:r>
              <w:rPr>
                <w:rFonts w:ascii="Segoe UI Light" w:hAnsi="Segoe UI Light"/>
              </w:rPr>
              <w:t>ázky významných literárních děl</w:t>
            </w:r>
          </w:p>
          <w:p w14:paraId="54DBA404" w14:textId="77777777" w:rsidR="006320E0" w:rsidRPr="00E445C2" w:rsidRDefault="006320E0" w:rsidP="00CC5C4F">
            <w:pPr>
              <w:pStyle w:val="TabulkatextChar"/>
              <w:framePr w:hSpace="141" w:wrap="auto" w:vAnchor="page" w:hAnchor="margin" w:y="2881"/>
              <w:numPr>
                <w:ilvl w:val="0"/>
                <w:numId w:val="8"/>
              </w:numPr>
              <w:tabs>
                <w:tab w:val="clear" w:pos="567"/>
                <w:tab w:val="num" w:pos="284"/>
              </w:tabs>
              <w:ind w:left="284"/>
              <w:rPr>
                <w:rFonts w:ascii="Segoe UI Light" w:hAnsi="Segoe UI Light"/>
              </w:rPr>
            </w:pPr>
            <w:r>
              <w:rPr>
                <w:rFonts w:ascii="Segoe UI Light" w:hAnsi="Segoe UI Light"/>
              </w:rPr>
              <w:t>v oblasti poslechu žák</w:t>
            </w:r>
            <w:r w:rsidRPr="00E445C2">
              <w:rPr>
                <w:rFonts w:ascii="Segoe UI Light" w:hAnsi="Segoe UI Light"/>
              </w:rPr>
              <w:t xml:space="preserve"> se již velmi dobře orientuje</w:t>
            </w:r>
            <w:r>
              <w:rPr>
                <w:rFonts w:ascii="Segoe UI Light" w:hAnsi="Segoe UI Light"/>
              </w:rPr>
              <w:t xml:space="preserve"> a </w:t>
            </w:r>
            <w:r w:rsidRPr="00E445C2">
              <w:rPr>
                <w:rFonts w:ascii="Segoe UI Light" w:hAnsi="Segoe UI Light"/>
              </w:rPr>
              <w:t>porozumí významu mluveného slova rodilého mluvčího, pokud tento</w:t>
            </w:r>
            <w:r>
              <w:rPr>
                <w:rFonts w:ascii="Segoe UI Light" w:hAnsi="Segoe UI Light"/>
              </w:rPr>
              <w:t xml:space="preserve"> </w:t>
            </w:r>
          </w:p>
          <w:p w14:paraId="093000C7" w14:textId="77777777" w:rsidR="006320E0" w:rsidRPr="005078F6" w:rsidRDefault="006320E0" w:rsidP="0079660F">
            <w:pPr>
              <w:pStyle w:val="TabulkatextChar"/>
              <w:framePr w:hSpace="141" w:wrap="auto" w:vAnchor="page" w:hAnchor="margin" w:y="2881"/>
              <w:tabs>
                <w:tab w:val="clear" w:pos="284"/>
              </w:tabs>
              <w:ind w:left="318" w:hanging="34"/>
            </w:pPr>
            <w:r w:rsidRPr="00E445C2">
              <w:rPr>
                <w:rFonts w:ascii="Segoe UI Light" w:hAnsi="Segoe UI Light"/>
              </w:rPr>
              <w:t>zřetelně artikuluje.</w:t>
            </w:r>
            <w:r>
              <w:rPr>
                <w:rFonts w:ascii="Segoe UI Light" w:hAnsi="Segoe UI Light"/>
              </w:rPr>
              <w:t xml:space="preserve"> Z </w:t>
            </w:r>
            <w:r w:rsidRPr="00E445C2">
              <w:rPr>
                <w:rFonts w:ascii="Segoe UI Light" w:hAnsi="Segoe UI Light"/>
              </w:rPr>
              <w:t>méně</w:t>
            </w:r>
            <w:r>
              <w:rPr>
                <w:rFonts w:ascii="Segoe UI Light" w:hAnsi="Segoe UI Light"/>
              </w:rPr>
              <w:t xml:space="preserve"> </w:t>
            </w:r>
            <w:r w:rsidRPr="00E445C2">
              <w:rPr>
                <w:rFonts w:ascii="Segoe UI Light" w:hAnsi="Segoe UI Light"/>
              </w:rPr>
              <w:t>srozumitelného posle</w:t>
            </w:r>
            <w:r>
              <w:rPr>
                <w:rFonts w:ascii="Segoe UI Light" w:hAnsi="Segoe UI Light"/>
              </w:rPr>
              <w:t>chu odhadne význam.</w:t>
            </w:r>
          </w:p>
        </w:tc>
        <w:tc>
          <w:tcPr>
            <w:tcW w:w="2835" w:type="dxa"/>
          </w:tcPr>
          <w:p w14:paraId="119A852C" w14:textId="77777777" w:rsidR="006320E0" w:rsidRPr="005078F6" w:rsidRDefault="006320E0" w:rsidP="0079660F">
            <w:pPr>
              <w:pStyle w:val="Tabulkanormln"/>
              <w:rPr>
                <w:sz w:val="24"/>
                <w:szCs w:val="24"/>
              </w:rPr>
            </w:pPr>
            <w:r w:rsidRPr="004A40CA">
              <w:rPr>
                <w:b/>
              </w:rPr>
              <w:lastRenderedPageBreak/>
              <w:t xml:space="preserve">Anglický jazyk </w:t>
            </w:r>
            <w:r w:rsidRPr="00AE6665">
              <w:t>- dále prohlubuje schopnosti rozvíjené</w:t>
            </w:r>
            <w:r>
              <w:t xml:space="preserve"> v </w:t>
            </w:r>
            <w:r w:rsidRPr="00AE6665">
              <w:t>tomto</w:t>
            </w:r>
            <w:r w:rsidRPr="005078F6">
              <w:rPr>
                <w:sz w:val="24"/>
                <w:szCs w:val="24"/>
              </w:rPr>
              <w:t xml:space="preserve"> </w:t>
            </w:r>
            <w:r w:rsidRPr="00AE6665">
              <w:t>předmětu</w:t>
            </w:r>
          </w:p>
          <w:p w14:paraId="6FF3A945" w14:textId="77777777" w:rsidR="006320E0" w:rsidRPr="00E445C2" w:rsidRDefault="006320E0" w:rsidP="0079660F">
            <w:pPr>
              <w:pStyle w:val="Tabulkanormln"/>
            </w:pPr>
            <w:r w:rsidRPr="004A40CA">
              <w:rPr>
                <w:b/>
              </w:rPr>
              <w:t>Zeměpis</w:t>
            </w:r>
            <w:r w:rsidRPr="00E445C2">
              <w:t xml:space="preserve"> - žáci se obohatí</w:t>
            </w:r>
            <w:r>
              <w:t xml:space="preserve"> o </w:t>
            </w:r>
            <w:r w:rsidRPr="00E445C2">
              <w:t>nové poznatky</w:t>
            </w:r>
            <w:r>
              <w:t xml:space="preserve"> o </w:t>
            </w:r>
            <w:r w:rsidRPr="00E445C2">
              <w:t>různých oblastech světa, zvláště anglicky mluvících</w:t>
            </w:r>
          </w:p>
          <w:p w14:paraId="71B1B66C" w14:textId="77777777" w:rsidR="006320E0" w:rsidRPr="00E445C2" w:rsidRDefault="006320E0" w:rsidP="0079660F">
            <w:pPr>
              <w:pStyle w:val="Tabulkanormln"/>
            </w:pPr>
            <w:r w:rsidRPr="002E6887">
              <w:rPr>
                <w:b/>
              </w:rPr>
              <w:t>Dějepis</w:t>
            </w:r>
            <w:r w:rsidRPr="00E445C2">
              <w:t xml:space="preserve"> - žáci se seznámí</w:t>
            </w:r>
            <w:r>
              <w:t xml:space="preserve"> a </w:t>
            </w:r>
            <w:r w:rsidRPr="00E445C2">
              <w:t>prohloubí si základní data</w:t>
            </w:r>
            <w:r>
              <w:t xml:space="preserve"> z </w:t>
            </w:r>
            <w:r w:rsidRPr="00E445C2">
              <w:t>britské</w:t>
            </w:r>
            <w:r>
              <w:t xml:space="preserve"> i </w:t>
            </w:r>
            <w:r w:rsidRPr="00E445C2">
              <w:t>americké historie</w:t>
            </w:r>
            <w:r>
              <w:t xml:space="preserve"> v </w:t>
            </w:r>
            <w:r w:rsidRPr="00E445C2">
              <w:t>kontextu světových dějin</w:t>
            </w:r>
          </w:p>
          <w:p w14:paraId="49B03EE6" w14:textId="77777777" w:rsidR="006320E0" w:rsidRPr="00E445C2" w:rsidRDefault="006320E0" w:rsidP="0079660F">
            <w:pPr>
              <w:pStyle w:val="Tabulkanormln"/>
            </w:pPr>
            <w:r w:rsidRPr="002E6887">
              <w:rPr>
                <w:b/>
              </w:rPr>
              <w:t>Český jazyk a literatura</w:t>
            </w:r>
            <w:r w:rsidRPr="00E445C2">
              <w:t xml:space="preserve"> – žáci se průběžně seznamu</w:t>
            </w:r>
            <w:r>
              <w:t>jí s významnými texty britské i </w:t>
            </w:r>
            <w:r w:rsidRPr="00E445C2">
              <w:t>americké literatury</w:t>
            </w:r>
          </w:p>
          <w:p w14:paraId="0969EC87" w14:textId="77777777" w:rsidR="006320E0" w:rsidRPr="00E445C2" w:rsidRDefault="006320E0" w:rsidP="0079660F">
            <w:pPr>
              <w:pStyle w:val="Tabulkanormln"/>
            </w:pPr>
            <w:r w:rsidRPr="002E6887">
              <w:rPr>
                <w:b/>
              </w:rPr>
              <w:t>Přírodní vědy</w:t>
            </w:r>
            <w:r w:rsidRPr="00E445C2">
              <w:t xml:space="preserve"> – problematika životního prostředí – environmentální </w:t>
            </w:r>
            <w:r>
              <w:t>výchova</w:t>
            </w:r>
          </w:p>
          <w:p w14:paraId="3FA3AAE5" w14:textId="77777777" w:rsidR="006320E0" w:rsidRPr="00E445C2" w:rsidRDefault="006320E0" w:rsidP="0079660F">
            <w:pPr>
              <w:pStyle w:val="Tabulkanormln"/>
            </w:pPr>
            <w:r w:rsidRPr="00E445C2">
              <w:t>Rozvíjení kritického myšlení, ochota pomoci</w:t>
            </w:r>
            <w:r>
              <w:t xml:space="preserve"> a </w:t>
            </w:r>
            <w:r w:rsidRPr="00E445C2">
              <w:t>spolupracovat.</w:t>
            </w:r>
          </w:p>
          <w:p w14:paraId="04DFE158" w14:textId="77777777" w:rsidR="006320E0" w:rsidRPr="00E445C2" w:rsidRDefault="006320E0" w:rsidP="0079660F">
            <w:pPr>
              <w:pStyle w:val="Tabulkanormln"/>
            </w:pPr>
            <w:r w:rsidRPr="00E445C2">
              <w:t>Evropská</w:t>
            </w:r>
            <w:r>
              <w:t xml:space="preserve"> a </w:t>
            </w:r>
            <w:r w:rsidRPr="00E445C2">
              <w:t>globální dimenze vztahů mezi národy, odlišnost</w:t>
            </w:r>
            <w:r>
              <w:t xml:space="preserve"> a </w:t>
            </w:r>
            <w:r w:rsidRPr="00E445C2">
              <w:t>podobnost kultur</w:t>
            </w:r>
            <w:r>
              <w:t xml:space="preserve"> a </w:t>
            </w:r>
            <w:r w:rsidRPr="00E445C2">
              <w:t>národů.</w:t>
            </w:r>
          </w:p>
          <w:p w14:paraId="1BD4B1C1" w14:textId="77777777" w:rsidR="006320E0" w:rsidRPr="00E445C2" w:rsidRDefault="006320E0" w:rsidP="0079660F">
            <w:pPr>
              <w:pStyle w:val="Tabulkanormln"/>
            </w:pPr>
            <w:r w:rsidRPr="00E445C2">
              <w:lastRenderedPageBreak/>
              <w:t>Osobnostní rozvoj – rozvoj schopnosti poznání, vzájemné respektování,</w:t>
            </w:r>
          </w:p>
          <w:p w14:paraId="49B40936" w14:textId="77777777" w:rsidR="006320E0" w:rsidRPr="00E445C2" w:rsidRDefault="006320E0" w:rsidP="0079660F">
            <w:pPr>
              <w:pStyle w:val="Tabulkanormln"/>
            </w:pPr>
            <w:r w:rsidRPr="00E445C2">
              <w:t>Sociální rozvoj – poznávání l</w:t>
            </w:r>
            <w:r>
              <w:t>idí</w:t>
            </w:r>
          </w:p>
          <w:p w14:paraId="1AD23D21" w14:textId="77777777" w:rsidR="006320E0" w:rsidRPr="00E445C2" w:rsidRDefault="006320E0" w:rsidP="0079660F">
            <w:pPr>
              <w:pStyle w:val="Tabulkanormln"/>
            </w:pPr>
            <w:r w:rsidRPr="00E445C2">
              <w:t>Multikult</w:t>
            </w:r>
            <w:r>
              <w:t>urní výchova – multikulturalita</w:t>
            </w:r>
          </w:p>
          <w:p w14:paraId="0E7FCCAB" w14:textId="77777777" w:rsidR="006320E0" w:rsidRDefault="006320E0" w:rsidP="0079660F">
            <w:pPr>
              <w:pStyle w:val="Tabulkanormln"/>
            </w:pPr>
            <w:r w:rsidRPr="00E445C2">
              <w:t>Mediální vých</w:t>
            </w:r>
            <w:r>
              <w:t>ova – tvorba mediálního sdělení</w:t>
            </w:r>
          </w:p>
          <w:p w14:paraId="57DB8001" w14:textId="77777777" w:rsidR="006320E0" w:rsidRDefault="006320E0" w:rsidP="0079660F">
            <w:pPr>
              <w:pStyle w:val="Tabulkanormln"/>
            </w:pPr>
          </w:p>
          <w:p w14:paraId="1ACA95EF" w14:textId="77777777" w:rsidR="006320E0" w:rsidRDefault="006320E0" w:rsidP="0079660F">
            <w:pPr>
              <w:pStyle w:val="Tabulkanormln"/>
            </w:pPr>
          </w:p>
          <w:p w14:paraId="68E6B70E" w14:textId="77777777" w:rsidR="006320E0" w:rsidRDefault="006320E0" w:rsidP="0079660F">
            <w:pPr>
              <w:pStyle w:val="Tabulkanormln"/>
            </w:pPr>
          </w:p>
          <w:p w14:paraId="76098DFE" w14:textId="77777777" w:rsidR="006320E0" w:rsidRDefault="006320E0" w:rsidP="0079660F">
            <w:pPr>
              <w:pStyle w:val="Tabulkanormln"/>
            </w:pPr>
          </w:p>
          <w:p w14:paraId="6799376A" w14:textId="77777777" w:rsidR="006320E0" w:rsidRDefault="006320E0" w:rsidP="0079660F">
            <w:pPr>
              <w:pStyle w:val="Tabulkanormln"/>
            </w:pPr>
          </w:p>
          <w:p w14:paraId="7BEFDE4E" w14:textId="77777777" w:rsidR="006320E0" w:rsidRDefault="006320E0" w:rsidP="0079660F">
            <w:pPr>
              <w:pStyle w:val="Tabulkanormln"/>
            </w:pPr>
          </w:p>
          <w:p w14:paraId="3C305FC1" w14:textId="77777777" w:rsidR="006320E0" w:rsidRDefault="006320E0" w:rsidP="0079660F">
            <w:pPr>
              <w:pStyle w:val="Tabulkanormln"/>
            </w:pPr>
          </w:p>
          <w:p w14:paraId="26D64E0D" w14:textId="77777777" w:rsidR="006320E0" w:rsidRDefault="006320E0" w:rsidP="0079660F">
            <w:pPr>
              <w:pStyle w:val="Tabulkanormln"/>
            </w:pPr>
          </w:p>
          <w:p w14:paraId="067D0186" w14:textId="77777777" w:rsidR="006320E0" w:rsidRDefault="006320E0" w:rsidP="0079660F">
            <w:pPr>
              <w:pStyle w:val="Tabulkanormln"/>
            </w:pPr>
          </w:p>
          <w:p w14:paraId="04B01905" w14:textId="77777777" w:rsidR="006320E0" w:rsidRDefault="006320E0" w:rsidP="0079660F">
            <w:pPr>
              <w:pStyle w:val="Tabulkanormln"/>
            </w:pPr>
          </w:p>
          <w:p w14:paraId="72BC9627" w14:textId="77777777" w:rsidR="006320E0" w:rsidRDefault="006320E0" w:rsidP="0079660F">
            <w:pPr>
              <w:pStyle w:val="Tabulkanormln"/>
            </w:pPr>
          </w:p>
          <w:p w14:paraId="47D93EFE" w14:textId="77777777" w:rsidR="006320E0" w:rsidRDefault="006320E0" w:rsidP="0079660F">
            <w:pPr>
              <w:pStyle w:val="Tabulkanormln"/>
            </w:pPr>
          </w:p>
          <w:p w14:paraId="7452749B" w14:textId="77777777" w:rsidR="006320E0" w:rsidRDefault="006320E0" w:rsidP="0079660F">
            <w:pPr>
              <w:pStyle w:val="Tabulkanormln"/>
            </w:pPr>
          </w:p>
          <w:p w14:paraId="1A505273" w14:textId="77777777" w:rsidR="006320E0" w:rsidRDefault="006320E0" w:rsidP="0079660F">
            <w:pPr>
              <w:pStyle w:val="Tabulkanormln"/>
            </w:pPr>
          </w:p>
          <w:p w14:paraId="1677CE3C" w14:textId="77777777" w:rsidR="006320E0" w:rsidRDefault="006320E0" w:rsidP="0079660F">
            <w:pPr>
              <w:pStyle w:val="Tabulkanormln"/>
            </w:pPr>
          </w:p>
          <w:p w14:paraId="0D2FA014" w14:textId="77777777" w:rsidR="006320E0" w:rsidRDefault="006320E0" w:rsidP="0079660F">
            <w:pPr>
              <w:pStyle w:val="Tabulkanormln"/>
            </w:pPr>
          </w:p>
          <w:p w14:paraId="771CCF4B" w14:textId="77777777" w:rsidR="006320E0" w:rsidRDefault="006320E0" w:rsidP="0079660F">
            <w:pPr>
              <w:pStyle w:val="Tabulkanormln"/>
            </w:pPr>
          </w:p>
          <w:p w14:paraId="27495AA5" w14:textId="77777777" w:rsidR="006320E0" w:rsidRDefault="006320E0" w:rsidP="0079660F">
            <w:pPr>
              <w:pStyle w:val="Tabulkanormln"/>
            </w:pPr>
          </w:p>
          <w:p w14:paraId="44274315" w14:textId="77777777" w:rsidR="006320E0" w:rsidRDefault="006320E0" w:rsidP="0079660F">
            <w:pPr>
              <w:pStyle w:val="Tabulkanormln"/>
            </w:pPr>
          </w:p>
          <w:p w14:paraId="31455FFC" w14:textId="77777777" w:rsidR="006320E0" w:rsidRDefault="006320E0" w:rsidP="0079660F">
            <w:pPr>
              <w:pStyle w:val="Tabulkanormln"/>
            </w:pPr>
          </w:p>
          <w:p w14:paraId="4D801AD7" w14:textId="77777777" w:rsidR="006320E0" w:rsidRDefault="006320E0" w:rsidP="0079660F">
            <w:pPr>
              <w:pStyle w:val="Tabulkanormln"/>
            </w:pPr>
          </w:p>
          <w:p w14:paraId="46929135" w14:textId="77777777" w:rsidR="006320E0" w:rsidRDefault="006320E0" w:rsidP="0079660F">
            <w:pPr>
              <w:pStyle w:val="Tabulkanormln"/>
            </w:pPr>
          </w:p>
          <w:p w14:paraId="7FD975B1" w14:textId="77777777" w:rsidR="006320E0" w:rsidRDefault="006320E0" w:rsidP="0079660F">
            <w:pPr>
              <w:pStyle w:val="Tabulkanormln"/>
            </w:pPr>
          </w:p>
          <w:p w14:paraId="54850687" w14:textId="77777777" w:rsidR="006320E0" w:rsidRDefault="006320E0" w:rsidP="0079660F">
            <w:pPr>
              <w:pStyle w:val="Tabulkanormln"/>
            </w:pPr>
          </w:p>
          <w:p w14:paraId="0E58535F" w14:textId="77777777" w:rsidR="006320E0" w:rsidRPr="002E6887" w:rsidRDefault="006320E0" w:rsidP="0079660F">
            <w:pPr>
              <w:pStyle w:val="Tabulkanormln"/>
            </w:pPr>
            <w:r>
              <w:t>Multikulturní výchova</w:t>
            </w:r>
          </w:p>
        </w:tc>
      </w:tr>
    </w:tbl>
    <w:p w14:paraId="32222A08" w14:textId="77777777" w:rsidR="00E445C2" w:rsidRDefault="00E445C2" w:rsidP="00E445C2">
      <w:pPr>
        <w:pStyle w:val="Nadpis2"/>
        <w:numPr>
          <w:ilvl w:val="0"/>
          <w:numId w:val="0"/>
        </w:numPr>
        <w:tabs>
          <w:tab w:val="clear" w:pos="567"/>
        </w:tabs>
        <w:spacing w:before="0" w:after="0"/>
        <w:ind w:left="567"/>
      </w:pPr>
    </w:p>
    <w:p w14:paraId="123CEC40" w14:textId="4CED1DE6" w:rsidR="00B4603D" w:rsidRDefault="002F0F64" w:rsidP="0079660F">
      <w:pPr>
        <w:pStyle w:val="Nadpis2"/>
        <w:tabs>
          <w:tab w:val="num" w:pos="567"/>
        </w:tabs>
        <w:spacing w:before="0" w:after="0"/>
        <w:ind w:left="567" w:hanging="567"/>
      </w:pPr>
      <w:bookmarkStart w:id="204" w:name="_Toc174291289"/>
      <w:r>
        <w:t>Konverzace</w:t>
      </w:r>
      <w:r w:rsidR="002F47EF">
        <w:t xml:space="preserve"> v </w:t>
      </w:r>
      <w:r>
        <w:t>německém jazyce</w:t>
      </w:r>
      <w:bookmarkStart w:id="205" w:name="_Toc239592001"/>
      <w:bookmarkEnd w:id="203"/>
      <w:bookmarkEnd w:id="204"/>
    </w:p>
    <w:p w14:paraId="46401EDA" w14:textId="77777777" w:rsidR="00B4603D" w:rsidRDefault="00B4603D" w:rsidP="00B4603D">
      <w:pPr>
        <w:spacing w:before="0"/>
      </w:pPr>
      <w:r>
        <w:t xml:space="preserve">Celkový počet hodin: 0 – 0 – 2 – 2 </w:t>
      </w:r>
    </w:p>
    <w:p w14:paraId="24EC759A" w14:textId="77777777" w:rsidR="00B4603D" w:rsidRPr="002F0F64" w:rsidRDefault="00B4603D" w:rsidP="00B4603D">
      <w:pPr>
        <w:spacing w:before="0"/>
        <w:rPr>
          <w:rStyle w:val="Siln"/>
        </w:rPr>
      </w:pPr>
      <w:r w:rsidRPr="002F0F64">
        <w:rPr>
          <w:rStyle w:val="Siln"/>
        </w:rPr>
        <w:t>Charakteristika vyučovacího předmětu</w:t>
      </w:r>
    </w:p>
    <w:p w14:paraId="1E6857B5" w14:textId="77777777" w:rsidR="00B4603D" w:rsidRDefault="00B4603D" w:rsidP="00B4603D">
      <w:pPr>
        <w:pStyle w:val="Odstmezery"/>
      </w:pPr>
      <w:r>
        <w:t>Vyučovací předmět konverzace v německém jazyce pokrývá vzdělávací oblast Jazyk a jazyková komunikace a vychází ze vzdělávacího obsahu oboru Další cizí jazyk. V rámci předmětu je věnována pozornost dílčím aspektům všech průřezových témat, zejména však tematickému okruhu Vztah k multilingvní kulturní situaci a ke spolupráci mezi lidmi z různého kulturního prostředí průřezového tématu Multikulturní výchova v RVP G.</w:t>
      </w:r>
    </w:p>
    <w:p w14:paraId="23F98E87" w14:textId="77777777" w:rsidR="00B4603D" w:rsidRDefault="00B4603D" w:rsidP="00B4603D">
      <w:pPr>
        <w:pStyle w:val="Odstmezery"/>
      </w:pPr>
      <w:r>
        <w:t>Obsahem předmětu je výuka německé konverzace ve 3. a 4. ročníku čtyřletého gymnázia a v septimě a v oktávě.</w:t>
      </w:r>
    </w:p>
    <w:p w14:paraId="37DD875E" w14:textId="77777777" w:rsidR="00B4603D" w:rsidRPr="002F0F64" w:rsidRDefault="00B4603D" w:rsidP="00B4603D">
      <w:pPr>
        <w:spacing w:before="0"/>
        <w:rPr>
          <w:rStyle w:val="Siln"/>
        </w:rPr>
      </w:pPr>
      <w:r w:rsidRPr="002F0F64">
        <w:rPr>
          <w:rStyle w:val="Siln"/>
        </w:rPr>
        <w:t>Výchovné</w:t>
      </w:r>
      <w:r>
        <w:rPr>
          <w:rStyle w:val="Siln"/>
        </w:rPr>
        <w:t xml:space="preserve"> v </w:t>
      </w:r>
      <w:r w:rsidRPr="002F0F64">
        <w:rPr>
          <w:rStyle w:val="Siln"/>
        </w:rPr>
        <w:t>vzdělávací strategie</w:t>
      </w:r>
    </w:p>
    <w:p w14:paraId="489EEF13" w14:textId="77777777" w:rsidR="00B4603D" w:rsidRPr="002F0F64" w:rsidRDefault="00B4603D" w:rsidP="00B4603D">
      <w:pPr>
        <w:spacing w:before="0"/>
        <w:rPr>
          <w:rStyle w:val="Siln"/>
        </w:rPr>
      </w:pPr>
      <w:r w:rsidRPr="002F0F64">
        <w:rPr>
          <w:rStyle w:val="Siln"/>
        </w:rPr>
        <w:t>Kompetence</w:t>
      </w:r>
      <w:r>
        <w:rPr>
          <w:rStyle w:val="Siln"/>
        </w:rPr>
        <w:t xml:space="preserve"> k </w:t>
      </w:r>
      <w:r w:rsidRPr="002F0F64">
        <w:rPr>
          <w:rStyle w:val="Siln"/>
        </w:rPr>
        <w:t>učení</w:t>
      </w:r>
    </w:p>
    <w:p w14:paraId="14468226" w14:textId="77777777" w:rsidR="00B4603D" w:rsidRDefault="00B4603D" w:rsidP="00B4603D">
      <w:pPr>
        <w:pStyle w:val="Odstmezery"/>
        <w:rPr>
          <w:rStyle w:val="Siln"/>
        </w:rPr>
      </w:pPr>
      <w:r w:rsidRPr="00A94B3B">
        <w:rPr>
          <w:u w:val="single"/>
        </w:rPr>
        <w:t>Učitel:</w:t>
      </w:r>
      <w:r>
        <w:t xml:space="preserve"> ve výuce prezentuje různé způsoby přístupů ke studiu jazyka a žáky vede k tomu, aby je využívali; vede žáky k hledání souvislostí jak u jazykových struktur, tak u slovní zásoby; tam, kde je to možné, využívá srovnání s jinými jazyky; zadává takové úkoly, v jejichž rámci žáci samostatně vyhledávají a zpracovávají informace z cizojazyčných textů; zdůrazňuje, že součástí hodin i domácí přípravy je práce se slovníky, referenčními příručkami, multimediálním jazykovým softwarem a internetem; vede žáky k důvěře ve své jazykové schopnosti a návyky nutné k samostatné práci s jazykem získávají žáci extenzivní četbou německých textů.</w:t>
      </w:r>
    </w:p>
    <w:p w14:paraId="6FFBA1E6" w14:textId="77777777" w:rsidR="00B4603D" w:rsidRPr="002F0F64" w:rsidRDefault="00B4603D" w:rsidP="00B4603D">
      <w:pPr>
        <w:spacing w:before="0"/>
        <w:rPr>
          <w:rStyle w:val="Siln"/>
        </w:rPr>
      </w:pPr>
      <w:r w:rsidRPr="002F0F64">
        <w:rPr>
          <w:rStyle w:val="Siln"/>
        </w:rPr>
        <w:t>Kompetence</w:t>
      </w:r>
      <w:r>
        <w:rPr>
          <w:rStyle w:val="Siln"/>
        </w:rPr>
        <w:t xml:space="preserve"> k </w:t>
      </w:r>
      <w:r w:rsidRPr="002F0F64">
        <w:rPr>
          <w:rStyle w:val="Siln"/>
        </w:rPr>
        <w:t>řešení problémů</w:t>
      </w:r>
    </w:p>
    <w:p w14:paraId="237EFA4E" w14:textId="77777777" w:rsidR="00B4603D" w:rsidRDefault="00B4603D" w:rsidP="00B4603D">
      <w:pPr>
        <w:pStyle w:val="Odstmezery"/>
        <w:rPr>
          <w:rStyle w:val="Siln"/>
        </w:rPr>
      </w:pPr>
      <w:r w:rsidRPr="00A94B3B">
        <w:rPr>
          <w:u w:val="single"/>
        </w:rPr>
        <w:t>Učitel:</w:t>
      </w:r>
      <w:r>
        <w:t xml:space="preserve"> poskytuje žákům prostor k samostatnému řešení jazykových problémů i k jejich různým řešením; využívá příležitosti demonstrovat komplexní charakter jazyka a vede žáky k jeho respektování; neustálou prací s texty, kterým žáci ne vždy beze zbytku rozumějí, se žáci učí zacházet s nekompletními informacemi; </w:t>
      </w:r>
      <w:r>
        <w:lastRenderedPageBreak/>
        <w:t>vede je k nutnosti domýšlení, hledání souvislostí a smyslu; simuluje modelové situace, se kterými se žáci mohou setkat v praktickém životě (psaní dopisů na různá témata, rozhovory v různých kontextech, poslech neznámých mluvčích atd.); vede postupně žáky k řešení prací většího rozsahu a komplexnějšího charakteru (např. zpracování informací z cizojazyčné literatury a prezentace výsledků před třídou); v rámci konverzace na různá témata vede žáky k zřetelné argumentaci při vyjadřování názorů.</w:t>
      </w:r>
    </w:p>
    <w:p w14:paraId="59553EA7" w14:textId="77777777" w:rsidR="00B4603D" w:rsidRPr="002F0F64" w:rsidRDefault="00B4603D" w:rsidP="00B4603D">
      <w:pPr>
        <w:spacing w:before="0"/>
        <w:rPr>
          <w:rStyle w:val="Siln"/>
        </w:rPr>
      </w:pPr>
      <w:r w:rsidRPr="002F0F64">
        <w:rPr>
          <w:rStyle w:val="Siln"/>
        </w:rPr>
        <w:t>Kompetence komunikativní</w:t>
      </w:r>
    </w:p>
    <w:p w14:paraId="36516EFA" w14:textId="77777777" w:rsidR="00B4603D" w:rsidRDefault="00B4603D" w:rsidP="00B4603D">
      <w:pPr>
        <w:pStyle w:val="Odstmezery"/>
        <w:rPr>
          <w:rStyle w:val="Siln"/>
        </w:rPr>
      </w:pPr>
      <w:r w:rsidRPr="00A94B3B">
        <w:rPr>
          <w:u w:val="single"/>
        </w:rPr>
        <w:t>Učitel:</w:t>
      </w:r>
      <w:r>
        <w:t xml:space="preserve"> rozvíjí komunikativní kompetence obsažené v samé podstatě předmětu; dovednosti spojené s čtením, poslechem, mluvením a psaním rozvíjí učitel u žáků standardními metodami výuky cizího jazyka; vede žáka ke komunikaci s rodilými mluvčími a německy mluvícími cizinci, žáci dostávají příležitost v rámci výměn a poznávacích zájezdů; v rámci konverzace kultivuje u žáka schopnost vyjádření vlastního názoru a jeho obhájení, stejně tak jako umění naslouchat názorům druhých a tolerovat odlišnosti; při práci s jazykovým materiálem vede žáka k přesnosti, k identifikaci podstatných informací a rozvíjení jejich interpretačních schopností.</w:t>
      </w:r>
    </w:p>
    <w:p w14:paraId="6D1B2C48" w14:textId="77777777" w:rsidR="00B4603D" w:rsidRPr="002F0F64" w:rsidRDefault="00B4603D" w:rsidP="00B4603D">
      <w:pPr>
        <w:spacing w:before="0"/>
        <w:rPr>
          <w:rStyle w:val="Siln"/>
        </w:rPr>
      </w:pPr>
      <w:r w:rsidRPr="002F0F64">
        <w:rPr>
          <w:rStyle w:val="Siln"/>
        </w:rPr>
        <w:t>Kompetence sociální</w:t>
      </w:r>
      <w:r>
        <w:rPr>
          <w:rStyle w:val="Siln"/>
        </w:rPr>
        <w:t xml:space="preserve"> a </w:t>
      </w:r>
      <w:r w:rsidRPr="002F0F64">
        <w:rPr>
          <w:rStyle w:val="Siln"/>
        </w:rPr>
        <w:t>personální</w:t>
      </w:r>
    </w:p>
    <w:p w14:paraId="467EC097" w14:textId="77777777" w:rsidR="00B4603D" w:rsidRDefault="00B4603D" w:rsidP="00B4603D">
      <w:pPr>
        <w:pStyle w:val="Odstmezery"/>
        <w:rPr>
          <w:rStyle w:val="Siln"/>
        </w:rPr>
      </w:pPr>
      <w:r w:rsidRPr="00A94B3B">
        <w:rPr>
          <w:u w:val="single"/>
        </w:rPr>
        <w:t>Učitel:</w:t>
      </w:r>
      <w:r>
        <w:t xml:space="preserve"> párovým a skupinovým řešením úkolů v hodinách u žáka rozvíjí jeho schopnosti spolupracovat; rozvíjí u žáka specifickým charakterem učení jazyka schopnost soustavné práce s dlouhodobými cíli.</w:t>
      </w:r>
    </w:p>
    <w:p w14:paraId="07AF3335" w14:textId="77777777" w:rsidR="00B4603D" w:rsidRPr="002F0F64" w:rsidRDefault="00B4603D" w:rsidP="00B4603D">
      <w:pPr>
        <w:spacing w:before="0"/>
        <w:rPr>
          <w:rStyle w:val="Siln"/>
        </w:rPr>
      </w:pPr>
      <w:r w:rsidRPr="002F0F64">
        <w:rPr>
          <w:rStyle w:val="Siln"/>
        </w:rPr>
        <w:t>Kompetence občanská</w:t>
      </w:r>
    </w:p>
    <w:p w14:paraId="674C1D44" w14:textId="77777777" w:rsidR="00B4603D" w:rsidRDefault="00B4603D" w:rsidP="00B4603D">
      <w:pPr>
        <w:pStyle w:val="Odstmezery"/>
        <w:rPr>
          <w:rStyle w:val="Siln"/>
        </w:rPr>
      </w:pPr>
      <w:r w:rsidRPr="002E6887">
        <w:rPr>
          <w:u w:val="single"/>
        </w:rPr>
        <w:t>Učitel:</w:t>
      </w:r>
      <w:r>
        <w:t xml:space="preserve"> v rámci konverzace vede žáka k tomu, aby vyjádřil svůj názor, aby zaujal stanovisko k problémům společenským, sociálním i kulturním; vede se žákem debaty a diskuse na aktuální témata, během nichž žák obhajuje své názory; při pobytech v německy mluvících zemích vybízí žáka k pozitivnímu vnímání jiných kulturních, duševních a etických hodnot.</w:t>
      </w:r>
    </w:p>
    <w:p w14:paraId="22DC23D4" w14:textId="77777777" w:rsidR="0079660F" w:rsidRPr="00FF49F1" w:rsidRDefault="0079660F" w:rsidP="0079660F">
      <w:pPr>
        <w:spacing w:before="0"/>
        <w:rPr>
          <w:rStyle w:val="Siln"/>
          <w:szCs w:val="24"/>
        </w:rPr>
      </w:pPr>
      <w:r w:rsidRPr="00FF49F1">
        <w:rPr>
          <w:rStyle w:val="Siln"/>
          <w:szCs w:val="24"/>
        </w:rPr>
        <w:t>Kompetence k podnikavosti</w:t>
      </w:r>
    </w:p>
    <w:p w14:paraId="725739AE" w14:textId="77777777" w:rsidR="0079660F" w:rsidRDefault="0079660F" w:rsidP="0079660F">
      <w:pPr>
        <w:pStyle w:val="Odstmezery"/>
      </w:pPr>
      <w:r w:rsidRPr="67ED6767">
        <w:rPr>
          <w:u w:val="single"/>
        </w:rPr>
        <w:t>Učitel:</w:t>
      </w:r>
      <w:r>
        <w:t xml:space="preserve"> vede žáky, aby cílevědomě, zodpovědně a s ohledem na své potřeby, osobní předpoklady a možnosti se rozhodovali o dalším vzdělávání a budoucím profesním zaměření; učí žáky rozvíjet svůj osobní i odborný potenciál, rozpoznávat a využívat příležitosti pro svůj rozvoj v osobním a profesním životě, uplatňovat pro aktivní přístup, vlastní iniciativu a tvořivost, vítat a podporovat inovace; vede žáky k získávání a kritickému vyhodnocování informace o vzdělávacích a pracovních příležitostech, k využívání dostupných zdrojů a informací při plánování a realizaci aktivit; učí žáky usilovat o dosažení stanovených cílů, průběžně revidovat a kriticky hodnotit dosažené výsledky, korigovat další činnost s ohledem na stanovený cíl; dokončovat zahájené aktivity, motivovat se k dosahování úspěchu, posuzovat a kriticky hodnotit rizika související s rozhodováním v reálných životních situacích a v případě nezbytnosti být připraven tato rizika nést; vede žáky chápat podstatu a principy podnikání, zvažovat jeho možná rizika, vyhledávat a kriticky posuzovat příležitosti k uskutečnění podnikatelského záměru s ohledem na své předpoklady, realitu tržního prostředí a další faktory.</w:t>
      </w:r>
    </w:p>
    <w:p w14:paraId="174CB4DC" w14:textId="77777777" w:rsidR="0079660F" w:rsidRPr="00FF49F1" w:rsidRDefault="0079660F" w:rsidP="0079660F">
      <w:pPr>
        <w:pStyle w:val="Odstmezery"/>
        <w:rPr>
          <w:rFonts w:eastAsia="Segoe UI Light"/>
          <w:color w:val="000000" w:themeColor="text1"/>
          <w:sz w:val="24"/>
        </w:rPr>
      </w:pPr>
      <w:r w:rsidRPr="00FF49F1">
        <w:rPr>
          <w:rFonts w:eastAsia="Segoe UI Light"/>
          <w:b/>
          <w:bCs/>
          <w:color w:val="000000" w:themeColor="text1"/>
          <w:sz w:val="24"/>
        </w:rPr>
        <w:t>Digitální kompetence</w:t>
      </w:r>
    </w:p>
    <w:p w14:paraId="7C65F460" w14:textId="32BEAE41" w:rsidR="0079660F" w:rsidRDefault="0079660F" w:rsidP="0079660F">
      <w:pPr>
        <w:pStyle w:val="Odstmezery"/>
        <w:rPr>
          <w:rFonts w:eastAsia="Segoe UI Light"/>
          <w:color w:val="000000" w:themeColor="text1"/>
          <w:szCs w:val="22"/>
        </w:rPr>
      </w:pPr>
      <w:r w:rsidRPr="6D3F1422">
        <w:rPr>
          <w:rFonts w:eastAsia="Segoe UI Light"/>
          <w:color w:val="000000" w:themeColor="text1"/>
          <w:szCs w:val="22"/>
          <w:u w:val="single"/>
        </w:rPr>
        <w:lastRenderedPageBreak/>
        <w:t>Učitel</w:t>
      </w:r>
      <w:r w:rsidRPr="6D3F1422">
        <w:rPr>
          <w:rFonts w:eastAsia="Segoe UI Light"/>
          <w:color w:val="000000" w:themeColor="text1"/>
          <w:szCs w:val="22"/>
        </w:rPr>
        <w:t>: vede žáky, aby ovládali potřebnou sadu digitálních zařízení, aplikací a služeb, využívali je při školní práci i při zapojení do veřejného života; digitální technologie a způsob jejich použití nastavovali a měnili podle toho, jak se vyvíjejí dostupné možnosti a jak se mění jeho vlastní potřeby; získávali, posuzovali, spravovali, sdíleli a sdělovali data, informace a digitální obsah v</w:t>
      </w:r>
      <w:r w:rsidR="00EF3B45">
        <w:rPr>
          <w:rFonts w:eastAsia="Segoe UI Light"/>
          <w:color w:val="000000" w:themeColor="text1"/>
          <w:szCs w:val="22"/>
        </w:rPr>
        <w:t xml:space="preserve"> </w:t>
      </w:r>
      <w:r w:rsidRPr="6D3F1422">
        <w:rPr>
          <w:rFonts w:eastAsia="Segoe UI Light"/>
          <w:color w:val="000000" w:themeColor="text1"/>
          <w:szCs w:val="22"/>
        </w:rPr>
        <w:t>různých formátech; aby k tomu volili efektivní postupy, strategie a způsoby, které odpovídají konkrétní situaci a účelu; vytvářeli, vylepšovali a propojovali digitální obsah v různých formátech; vyjadřuje se za pomoci digitálních prostředků; navrhovali prostřednictvím digitálních technologií taková řešení, která jim pomohou vylepšit postupy či technologie; dokázali poradit s technickými problémy;</w:t>
      </w:r>
      <w:r w:rsidR="001E45D8">
        <w:rPr>
          <w:rFonts w:eastAsia="Segoe UI Light"/>
          <w:color w:val="000000" w:themeColor="text1"/>
          <w:szCs w:val="22"/>
        </w:rPr>
        <w:t xml:space="preserve"> </w:t>
      </w:r>
      <w:r w:rsidRPr="6D3F1422">
        <w:rPr>
          <w:rFonts w:eastAsia="Segoe UI Light"/>
          <w:color w:val="000000" w:themeColor="text1"/>
          <w:szCs w:val="22"/>
        </w:rPr>
        <w:t>vyrovnávali se s proměnlivostí digitálních technologií a posuzovali, jak vývoj technologií ovlivňuje různé aspekty života jedince a společnosti a životní prostředí, zvažovali rizika a přínosy; předcházeli situacím ohrožujícím bezpečnost zařízení i dat, situacím ohrožujícím jejich tělesné a duševní zdraví; při spolupráci, komunikaci a sdílení informací v digitálním prostředí jednali eticky, s ohleduplností a respektem k druhým.</w:t>
      </w:r>
    </w:p>
    <w:p w14:paraId="2F6CB71F" w14:textId="77777777" w:rsidR="00B4603D" w:rsidRPr="002F0F64" w:rsidRDefault="00B4603D" w:rsidP="00B4603D">
      <w:pPr>
        <w:spacing w:before="0"/>
        <w:rPr>
          <w:rStyle w:val="Siln"/>
        </w:rPr>
      </w:pPr>
      <w:r w:rsidRPr="002F0F64">
        <w:rPr>
          <w:rStyle w:val="Siln"/>
        </w:rPr>
        <w:t>Rozpis učiva</w:t>
      </w:r>
      <w:r>
        <w:rPr>
          <w:rStyle w:val="Siln"/>
        </w:rPr>
        <w:t xml:space="preserve"> a </w:t>
      </w:r>
      <w:r w:rsidRPr="002F0F64">
        <w:rPr>
          <w:rStyle w:val="Siln"/>
        </w:rPr>
        <w:t>výsledků vzdělávání</w:t>
      </w:r>
    </w:p>
    <w:p w14:paraId="78B9E126" w14:textId="77777777" w:rsidR="00B4603D" w:rsidRDefault="00B4603D" w:rsidP="00B4603D">
      <w:pPr>
        <w:pStyle w:val="Odsttunnadpis"/>
        <w:spacing w:before="0" w:after="0" w:line="288" w:lineRule="auto"/>
      </w:pPr>
      <w:r>
        <w:t xml:space="preserve">Ročník: 3., 4. </w:t>
      </w:r>
    </w:p>
    <w:tbl>
      <w:tblPr>
        <w:tblW w:w="99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0"/>
        <w:gridCol w:w="3200"/>
        <w:gridCol w:w="2908"/>
        <w:gridCol w:w="34"/>
      </w:tblGrid>
      <w:tr w:rsidR="00B4603D" w:rsidRPr="00E71A8B" w14:paraId="2326DF6F" w14:textId="77777777" w:rsidTr="0079660F">
        <w:trPr>
          <w:gridAfter w:val="1"/>
          <w:wAfter w:w="33" w:type="dxa"/>
        </w:trPr>
        <w:tc>
          <w:tcPr>
            <w:tcW w:w="3685" w:type="dxa"/>
            <w:shd w:val="clear" w:color="auto" w:fill="BFBFBF" w:themeFill="background1" w:themeFillShade="BF"/>
            <w:vAlign w:val="center"/>
          </w:tcPr>
          <w:p w14:paraId="0DFF5430" w14:textId="77777777" w:rsidR="00B4603D" w:rsidRPr="00EF4B1C" w:rsidRDefault="00B4603D" w:rsidP="0079660F">
            <w:pPr>
              <w:spacing w:before="0" w:line="240" w:lineRule="auto"/>
              <w:jc w:val="center"/>
              <w:rPr>
                <w:b/>
              </w:rPr>
            </w:pPr>
            <w:r w:rsidRPr="00EF4B1C">
              <w:rPr>
                <w:b/>
              </w:rPr>
              <w:t>Očekávané výstupy</w:t>
            </w:r>
          </w:p>
        </w:tc>
        <w:tc>
          <w:tcPr>
            <w:tcW w:w="3119" w:type="dxa"/>
            <w:shd w:val="clear" w:color="auto" w:fill="BFBFBF" w:themeFill="background1" w:themeFillShade="BF"/>
            <w:vAlign w:val="center"/>
          </w:tcPr>
          <w:p w14:paraId="174D5FC6" w14:textId="77777777" w:rsidR="00B4603D" w:rsidRPr="00EF4B1C" w:rsidRDefault="00B4603D" w:rsidP="0079660F">
            <w:pPr>
              <w:spacing w:before="0" w:line="240" w:lineRule="auto"/>
              <w:jc w:val="center"/>
              <w:rPr>
                <w:b/>
              </w:rPr>
            </w:pPr>
            <w:r w:rsidRPr="00EF4B1C">
              <w:rPr>
                <w:b/>
              </w:rPr>
              <w:t>Učivo</w:t>
            </w:r>
          </w:p>
        </w:tc>
        <w:tc>
          <w:tcPr>
            <w:tcW w:w="2835" w:type="dxa"/>
            <w:shd w:val="clear" w:color="auto" w:fill="BFBFBF" w:themeFill="background1" w:themeFillShade="BF"/>
            <w:vAlign w:val="center"/>
          </w:tcPr>
          <w:p w14:paraId="0E5FFA76" w14:textId="77777777" w:rsidR="00B4603D" w:rsidRPr="00EF4B1C" w:rsidRDefault="00B4603D" w:rsidP="0079660F">
            <w:pPr>
              <w:spacing w:before="0" w:line="240" w:lineRule="auto"/>
              <w:jc w:val="center"/>
              <w:rPr>
                <w:b/>
              </w:rPr>
            </w:pPr>
            <w:r w:rsidRPr="00EF4B1C">
              <w:rPr>
                <w:b/>
              </w:rPr>
              <w:t>Průřezová témata,</w:t>
            </w:r>
          </w:p>
          <w:p w14:paraId="131837F1" w14:textId="77777777" w:rsidR="00B4603D" w:rsidRPr="00EF4B1C" w:rsidRDefault="00B4603D" w:rsidP="0079660F">
            <w:pPr>
              <w:spacing w:before="0" w:line="240" w:lineRule="auto"/>
              <w:jc w:val="center"/>
              <w:rPr>
                <w:b/>
              </w:rPr>
            </w:pPr>
            <w:r w:rsidRPr="00EF4B1C">
              <w:rPr>
                <w:b/>
              </w:rPr>
              <w:t>MP vztahy</w:t>
            </w:r>
          </w:p>
        </w:tc>
      </w:tr>
      <w:tr w:rsidR="00B4603D" w:rsidRPr="00E71A8B" w14:paraId="409CB3DC" w14:textId="77777777" w:rsidTr="0079660F">
        <w:tc>
          <w:tcPr>
            <w:tcW w:w="3685" w:type="dxa"/>
          </w:tcPr>
          <w:p w14:paraId="255678B9" w14:textId="77777777" w:rsidR="00B4603D" w:rsidRPr="00E71A8B" w:rsidRDefault="00B4603D" w:rsidP="0079660F">
            <w:pPr>
              <w:pStyle w:val="Tabulkatucne"/>
            </w:pPr>
            <w:r w:rsidRPr="00E71A8B">
              <w:t xml:space="preserve">Produktivní řečové </w:t>
            </w:r>
            <w:r w:rsidRPr="00F840BA">
              <w:t>dovednosti</w:t>
            </w:r>
            <w:r w:rsidRPr="00E71A8B">
              <w:t xml:space="preserve"> </w:t>
            </w:r>
          </w:p>
          <w:p w14:paraId="01620B0E" w14:textId="77777777" w:rsidR="00B4603D" w:rsidRPr="00E71A8B" w:rsidRDefault="00B4603D" w:rsidP="0079660F">
            <w:pPr>
              <w:pStyle w:val="Tabulkanormln"/>
            </w:pPr>
            <w:r w:rsidRPr="00E71A8B">
              <w:t>(ústní</w:t>
            </w:r>
            <w:r>
              <w:t xml:space="preserve"> a </w:t>
            </w:r>
            <w:r w:rsidRPr="00F840BA">
              <w:t>písemný</w:t>
            </w:r>
            <w:r w:rsidRPr="00E71A8B">
              <w:t xml:space="preserve"> projev)</w:t>
            </w:r>
          </w:p>
          <w:p w14:paraId="294ED441" w14:textId="77777777" w:rsidR="00B4603D" w:rsidRPr="00F840BA" w:rsidRDefault="00B4603D" w:rsidP="00CC5C4F">
            <w:pPr>
              <w:pStyle w:val="Tabulkaodrazky"/>
              <w:numPr>
                <w:ilvl w:val="0"/>
                <w:numId w:val="9"/>
              </w:numPr>
              <w:tabs>
                <w:tab w:val="num" w:pos="227"/>
              </w:tabs>
              <w:ind w:left="227" w:hanging="227"/>
            </w:pPr>
            <w:r w:rsidRPr="00F840BA">
              <w:t>formuluje svůj názor ústně</w:t>
            </w:r>
            <w:r>
              <w:t xml:space="preserve"> i </w:t>
            </w:r>
            <w:r w:rsidRPr="00F840BA">
              <w:t>písemně na jednoduché, běžné téma sro</w:t>
            </w:r>
            <w:r>
              <w:t>zumitelně, gramaticky správně a </w:t>
            </w:r>
            <w:r w:rsidRPr="00F840BA">
              <w:t>stručně</w:t>
            </w:r>
          </w:p>
          <w:p w14:paraId="503195FC" w14:textId="77777777" w:rsidR="00B4603D" w:rsidRPr="00F840BA" w:rsidRDefault="00B4603D" w:rsidP="00CC5C4F">
            <w:pPr>
              <w:pStyle w:val="Tabulkaodrazky"/>
              <w:numPr>
                <w:ilvl w:val="0"/>
                <w:numId w:val="9"/>
              </w:numPr>
              <w:tabs>
                <w:tab w:val="num" w:pos="227"/>
              </w:tabs>
              <w:ind w:left="227" w:hanging="227"/>
            </w:pPr>
            <w:r w:rsidRPr="00F840BA">
              <w:t>sestaví ústně</w:t>
            </w:r>
            <w:r>
              <w:t xml:space="preserve"> i </w:t>
            </w:r>
            <w:r w:rsidRPr="00F840BA">
              <w:t>písemně souvislý text na jednoduché téma jako lineární sled myšlenek</w:t>
            </w:r>
          </w:p>
          <w:p w14:paraId="1953B7C2" w14:textId="77777777" w:rsidR="00B4603D" w:rsidRPr="00F840BA" w:rsidRDefault="00B4603D" w:rsidP="00CC5C4F">
            <w:pPr>
              <w:pStyle w:val="Tabulkaodrazky"/>
              <w:numPr>
                <w:ilvl w:val="0"/>
                <w:numId w:val="9"/>
              </w:numPr>
              <w:tabs>
                <w:tab w:val="num" w:pos="227"/>
              </w:tabs>
              <w:ind w:left="227" w:hanging="227"/>
            </w:pPr>
            <w:r w:rsidRPr="00F840BA">
              <w:t>logicky</w:t>
            </w:r>
            <w:r>
              <w:t xml:space="preserve"> a </w:t>
            </w:r>
            <w:r w:rsidRPr="00F840BA">
              <w:t>jasně strukturuje písemný projev, formální</w:t>
            </w:r>
            <w:r>
              <w:t xml:space="preserve"> i </w:t>
            </w:r>
            <w:r w:rsidRPr="00F840BA">
              <w:t xml:space="preserve">neformální text na běžné téma </w:t>
            </w:r>
          </w:p>
          <w:p w14:paraId="3BBD491F" w14:textId="77777777" w:rsidR="00B4603D" w:rsidRPr="00F840BA" w:rsidRDefault="00B4603D" w:rsidP="00CC5C4F">
            <w:pPr>
              <w:pStyle w:val="Tabulkaodrazky"/>
              <w:numPr>
                <w:ilvl w:val="0"/>
                <w:numId w:val="9"/>
              </w:numPr>
              <w:tabs>
                <w:tab w:val="num" w:pos="227"/>
              </w:tabs>
              <w:ind w:left="227" w:hanging="227"/>
            </w:pPr>
            <w:r w:rsidRPr="00F840BA">
              <w:t>využívá překladové slovníky při zpracování písemného projevu na méně běžné téma</w:t>
            </w:r>
          </w:p>
          <w:p w14:paraId="67AAF437" w14:textId="77777777" w:rsidR="00B4603D" w:rsidRPr="00E71A8B" w:rsidRDefault="00B4603D" w:rsidP="0079660F">
            <w:pPr>
              <w:pStyle w:val="Tabulkatucne"/>
            </w:pPr>
            <w:r w:rsidRPr="00E71A8B">
              <w:t xml:space="preserve">Interaktivní řečové </w:t>
            </w:r>
            <w:r w:rsidRPr="00F840BA">
              <w:t>dovednosti</w:t>
            </w:r>
            <w:r w:rsidRPr="00E71A8B">
              <w:t xml:space="preserve"> </w:t>
            </w:r>
          </w:p>
          <w:p w14:paraId="2467C689" w14:textId="77777777" w:rsidR="00B4603D" w:rsidRPr="00E71A8B" w:rsidRDefault="00B4603D" w:rsidP="0079660F">
            <w:pPr>
              <w:pStyle w:val="Tabulkanormln"/>
            </w:pPr>
            <w:r w:rsidRPr="00E71A8B">
              <w:t xml:space="preserve">(střídání </w:t>
            </w:r>
            <w:r w:rsidRPr="00F840BA">
              <w:t>receptivních</w:t>
            </w:r>
            <w:r>
              <w:t xml:space="preserve"> a </w:t>
            </w:r>
            <w:r w:rsidRPr="00E71A8B">
              <w:t>produktivních dovedností)</w:t>
            </w:r>
          </w:p>
          <w:p w14:paraId="3C384678" w14:textId="77777777" w:rsidR="00B4603D" w:rsidRPr="00F840BA" w:rsidRDefault="00B4603D" w:rsidP="00CC5C4F">
            <w:pPr>
              <w:pStyle w:val="Tabulkaodrazky"/>
              <w:numPr>
                <w:ilvl w:val="0"/>
                <w:numId w:val="9"/>
              </w:numPr>
              <w:tabs>
                <w:tab w:val="num" w:pos="227"/>
              </w:tabs>
              <w:ind w:left="227" w:hanging="227"/>
            </w:pPr>
            <w:r w:rsidRPr="00F840BA">
              <w:t>reaguje adekvátně</w:t>
            </w:r>
            <w:r>
              <w:t xml:space="preserve"> a </w:t>
            </w:r>
            <w:r w:rsidRPr="00F840BA">
              <w:t>gramaticky správně</w:t>
            </w:r>
            <w:r>
              <w:t xml:space="preserve"> v </w:t>
            </w:r>
            <w:r w:rsidRPr="00F840BA">
              <w:t>běžných situacích, užitím vhodných výrazů</w:t>
            </w:r>
            <w:r>
              <w:t xml:space="preserve"> a </w:t>
            </w:r>
            <w:r w:rsidRPr="00F840BA">
              <w:t>frazeologických obratů</w:t>
            </w:r>
          </w:p>
          <w:p w14:paraId="55F4351F" w14:textId="77777777" w:rsidR="00B4603D" w:rsidRPr="00F840BA" w:rsidRDefault="00B4603D" w:rsidP="00CC5C4F">
            <w:pPr>
              <w:pStyle w:val="Tabulkaodrazky"/>
              <w:numPr>
                <w:ilvl w:val="0"/>
                <w:numId w:val="9"/>
              </w:numPr>
              <w:tabs>
                <w:tab w:val="num" w:pos="227"/>
              </w:tabs>
              <w:ind w:left="227" w:hanging="227"/>
            </w:pPr>
            <w:r>
              <w:t xml:space="preserve">komunikuje plynule a foneticky správně a používá osvojené gramatické prostředky </w:t>
            </w:r>
          </w:p>
          <w:p w14:paraId="14A6C3B3" w14:textId="77777777" w:rsidR="00B4603D" w:rsidRDefault="00B4603D" w:rsidP="00CC5C4F">
            <w:pPr>
              <w:pStyle w:val="Tabulkaodrazky"/>
              <w:numPr>
                <w:ilvl w:val="0"/>
                <w:numId w:val="9"/>
              </w:numPr>
              <w:tabs>
                <w:tab w:val="num" w:pos="227"/>
              </w:tabs>
              <w:ind w:left="227" w:hanging="227"/>
            </w:pPr>
            <w:r>
              <w:lastRenderedPageBreak/>
              <w:t>Používá online slovníky</w:t>
            </w:r>
          </w:p>
          <w:p w14:paraId="5CAE70E8" w14:textId="77777777" w:rsidR="00B4603D" w:rsidRPr="00E71A8B" w:rsidRDefault="00B4603D" w:rsidP="0079660F">
            <w:pPr>
              <w:pStyle w:val="Tabulkaodrazky"/>
              <w:rPr>
                <w:sz w:val="24"/>
              </w:rPr>
            </w:pPr>
          </w:p>
        </w:tc>
        <w:tc>
          <w:tcPr>
            <w:tcW w:w="3119" w:type="dxa"/>
          </w:tcPr>
          <w:p w14:paraId="2B2E6E0B" w14:textId="77777777" w:rsidR="00B4603D" w:rsidRPr="00F840BA" w:rsidRDefault="00B4603D" w:rsidP="0079660F">
            <w:pPr>
              <w:pStyle w:val="Tabulkatucne"/>
            </w:pPr>
            <w:r w:rsidRPr="00E71A8B">
              <w:lastRenderedPageBreak/>
              <w:t>Témata</w:t>
            </w:r>
          </w:p>
          <w:p w14:paraId="2F4055D8"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Meine</w:t>
            </w:r>
            <w:proofErr w:type="spellEnd"/>
            <w:r w:rsidRPr="00F840BA">
              <w:rPr>
                <w:rFonts w:ascii="Segoe UI Light" w:hAnsi="Segoe UI Light"/>
              </w:rPr>
              <w:t xml:space="preserve"> </w:t>
            </w:r>
            <w:proofErr w:type="spellStart"/>
            <w:r w:rsidRPr="00F840BA">
              <w:rPr>
                <w:rFonts w:ascii="Segoe UI Light" w:hAnsi="Segoe UI Light"/>
              </w:rPr>
              <w:t>Lektüre</w:t>
            </w:r>
            <w:proofErr w:type="spellEnd"/>
            <w:r w:rsidRPr="00F840BA">
              <w:rPr>
                <w:rFonts w:ascii="Segoe UI Light" w:hAnsi="Segoe UI Light"/>
              </w:rPr>
              <w:t xml:space="preserve">, mein </w:t>
            </w:r>
            <w:proofErr w:type="spellStart"/>
            <w:r w:rsidRPr="00F840BA">
              <w:rPr>
                <w:rFonts w:ascii="Segoe UI Light" w:hAnsi="Segoe UI Light"/>
              </w:rPr>
              <w:t>beliebter</w:t>
            </w:r>
            <w:proofErr w:type="spellEnd"/>
            <w:r w:rsidRPr="00F840BA">
              <w:rPr>
                <w:rFonts w:ascii="Segoe UI Light" w:hAnsi="Segoe UI Light"/>
              </w:rPr>
              <w:t xml:space="preserve"> </w:t>
            </w:r>
            <w:proofErr w:type="spellStart"/>
            <w:r w:rsidRPr="00F840BA">
              <w:rPr>
                <w:rFonts w:ascii="Segoe UI Light" w:hAnsi="Segoe UI Light"/>
              </w:rPr>
              <w:t>deutschsprachiger</w:t>
            </w:r>
            <w:proofErr w:type="spellEnd"/>
            <w:r w:rsidRPr="00F840BA">
              <w:rPr>
                <w:rFonts w:ascii="Segoe UI Light" w:hAnsi="Segoe UI Light"/>
              </w:rPr>
              <w:t xml:space="preserve"> Autor</w:t>
            </w:r>
          </w:p>
          <w:p w14:paraId="5229FBA3"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Berlin</w:t>
            </w:r>
            <w:proofErr w:type="spellEnd"/>
            <w:r w:rsidRPr="00F840BA">
              <w:rPr>
                <w:rFonts w:ascii="Segoe UI Light" w:hAnsi="Segoe UI Light"/>
              </w:rPr>
              <w:t xml:space="preserve"> </w:t>
            </w:r>
          </w:p>
          <w:p w14:paraId="2FA77096"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Im</w:t>
            </w:r>
            <w:proofErr w:type="spellEnd"/>
            <w:r w:rsidRPr="00F840BA">
              <w:rPr>
                <w:rFonts w:ascii="Segoe UI Light" w:hAnsi="Segoe UI Light"/>
              </w:rPr>
              <w:t xml:space="preserve"> Restaurant, </w:t>
            </w:r>
            <w:proofErr w:type="spellStart"/>
            <w:r w:rsidRPr="00F840BA">
              <w:rPr>
                <w:rFonts w:ascii="Segoe UI Light" w:hAnsi="Segoe UI Light"/>
              </w:rPr>
              <w:t>wie</w:t>
            </w:r>
            <w:proofErr w:type="spellEnd"/>
            <w:r w:rsidRPr="00F840BA">
              <w:rPr>
                <w:rFonts w:ascii="Segoe UI Light" w:hAnsi="Segoe UI Light"/>
              </w:rPr>
              <w:t xml:space="preserve"> </w:t>
            </w:r>
            <w:proofErr w:type="spellStart"/>
            <w:r w:rsidRPr="00F840BA">
              <w:rPr>
                <w:rFonts w:ascii="Segoe UI Light" w:hAnsi="Segoe UI Light"/>
              </w:rPr>
              <w:t>isst</w:t>
            </w:r>
            <w:proofErr w:type="spellEnd"/>
            <w:r w:rsidRPr="00F840BA">
              <w:rPr>
                <w:rFonts w:ascii="Segoe UI Light" w:hAnsi="Segoe UI Light"/>
              </w:rPr>
              <w:t xml:space="preserve"> man in </w:t>
            </w:r>
            <w:proofErr w:type="spellStart"/>
            <w:r w:rsidRPr="00F840BA">
              <w:rPr>
                <w:rFonts w:ascii="Segoe UI Light" w:hAnsi="Segoe UI Light"/>
              </w:rPr>
              <w:t>Deutschland</w:t>
            </w:r>
            <w:proofErr w:type="spellEnd"/>
            <w:r w:rsidRPr="00F840BA">
              <w:rPr>
                <w:rFonts w:ascii="Segoe UI Light" w:hAnsi="Segoe UI Light"/>
              </w:rPr>
              <w:t xml:space="preserve"> </w:t>
            </w:r>
            <w:proofErr w:type="spellStart"/>
            <w:r w:rsidRPr="00F840BA">
              <w:rPr>
                <w:rFonts w:ascii="Segoe UI Light" w:hAnsi="Segoe UI Light"/>
              </w:rPr>
              <w:t>uns</w:t>
            </w:r>
            <w:proofErr w:type="spellEnd"/>
            <w:r w:rsidRPr="00F840BA">
              <w:rPr>
                <w:rFonts w:ascii="Segoe UI Light" w:hAnsi="Segoe UI Light"/>
              </w:rPr>
              <w:t xml:space="preserve"> </w:t>
            </w:r>
            <w:proofErr w:type="spellStart"/>
            <w:r w:rsidRPr="00F840BA">
              <w:rPr>
                <w:rFonts w:ascii="Segoe UI Light" w:hAnsi="Segoe UI Light"/>
              </w:rPr>
              <w:t>bei</w:t>
            </w:r>
            <w:proofErr w:type="spellEnd"/>
            <w:r w:rsidRPr="00F840BA">
              <w:rPr>
                <w:rFonts w:ascii="Segoe UI Light" w:hAnsi="Segoe UI Light"/>
              </w:rPr>
              <w:t xml:space="preserve"> </w:t>
            </w:r>
            <w:proofErr w:type="spellStart"/>
            <w:r w:rsidRPr="00F840BA">
              <w:rPr>
                <w:rFonts w:ascii="Segoe UI Light" w:hAnsi="Segoe UI Light"/>
              </w:rPr>
              <w:t>uns</w:t>
            </w:r>
            <w:proofErr w:type="spellEnd"/>
          </w:p>
          <w:p w14:paraId="4596F233"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Unser</w:t>
            </w:r>
            <w:proofErr w:type="spellEnd"/>
            <w:r w:rsidRPr="00F840BA">
              <w:rPr>
                <w:rFonts w:ascii="Segoe UI Light" w:hAnsi="Segoe UI Light"/>
              </w:rPr>
              <w:t xml:space="preserve"> </w:t>
            </w:r>
            <w:proofErr w:type="spellStart"/>
            <w:r w:rsidRPr="00F840BA">
              <w:rPr>
                <w:rFonts w:ascii="Segoe UI Light" w:hAnsi="Segoe UI Light"/>
              </w:rPr>
              <w:t>Haus</w:t>
            </w:r>
            <w:proofErr w:type="spellEnd"/>
            <w:r w:rsidRPr="00F840BA">
              <w:rPr>
                <w:rFonts w:ascii="Segoe UI Light" w:hAnsi="Segoe UI Light"/>
              </w:rPr>
              <w:t xml:space="preserve">, </w:t>
            </w:r>
            <w:proofErr w:type="spellStart"/>
            <w:r w:rsidRPr="00F840BA">
              <w:rPr>
                <w:rFonts w:ascii="Segoe UI Light" w:hAnsi="Segoe UI Light"/>
              </w:rPr>
              <w:t>unsere</w:t>
            </w:r>
            <w:proofErr w:type="spellEnd"/>
            <w:r w:rsidRPr="00F840BA">
              <w:rPr>
                <w:rFonts w:ascii="Segoe UI Light" w:hAnsi="Segoe UI Light"/>
              </w:rPr>
              <w:t xml:space="preserve"> </w:t>
            </w:r>
            <w:proofErr w:type="spellStart"/>
            <w:r w:rsidRPr="00F840BA">
              <w:rPr>
                <w:rFonts w:ascii="Segoe UI Light" w:hAnsi="Segoe UI Light"/>
              </w:rPr>
              <w:t>Wohnung</w:t>
            </w:r>
            <w:proofErr w:type="spellEnd"/>
            <w:r w:rsidRPr="00F840BA">
              <w:rPr>
                <w:rFonts w:ascii="Segoe UI Light" w:hAnsi="Segoe UI Light"/>
              </w:rPr>
              <w:t xml:space="preserve">, </w:t>
            </w:r>
            <w:proofErr w:type="spellStart"/>
            <w:r w:rsidRPr="00F840BA">
              <w:rPr>
                <w:rFonts w:ascii="Segoe UI Light" w:hAnsi="Segoe UI Light"/>
              </w:rPr>
              <w:t>wie</w:t>
            </w:r>
            <w:proofErr w:type="spellEnd"/>
            <w:r w:rsidRPr="00F840BA">
              <w:rPr>
                <w:rFonts w:ascii="Segoe UI Light" w:hAnsi="Segoe UI Light"/>
              </w:rPr>
              <w:t xml:space="preserve"> </w:t>
            </w:r>
            <w:proofErr w:type="spellStart"/>
            <w:r w:rsidRPr="00F840BA">
              <w:rPr>
                <w:rFonts w:ascii="Segoe UI Light" w:hAnsi="Segoe UI Light"/>
              </w:rPr>
              <w:t>möchte</w:t>
            </w:r>
            <w:proofErr w:type="spellEnd"/>
            <w:r w:rsidRPr="00F840BA">
              <w:rPr>
                <w:rFonts w:ascii="Segoe UI Light" w:hAnsi="Segoe UI Light"/>
              </w:rPr>
              <w:t xml:space="preserve"> </w:t>
            </w:r>
            <w:proofErr w:type="spellStart"/>
            <w:r w:rsidRPr="00F840BA">
              <w:rPr>
                <w:rFonts w:ascii="Segoe UI Light" w:hAnsi="Segoe UI Light"/>
              </w:rPr>
              <w:t>ich</w:t>
            </w:r>
            <w:proofErr w:type="spellEnd"/>
            <w:r w:rsidRPr="00F840BA">
              <w:rPr>
                <w:rFonts w:ascii="Segoe UI Light" w:hAnsi="Segoe UI Light"/>
              </w:rPr>
              <w:t xml:space="preserve"> </w:t>
            </w:r>
            <w:proofErr w:type="spellStart"/>
            <w:r w:rsidRPr="00F840BA">
              <w:rPr>
                <w:rFonts w:ascii="Segoe UI Light" w:hAnsi="Segoe UI Light"/>
              </w:rPr>
              <w:t>einmal</w:t>
            </w:r>
            <w:proofErr w:type="spellEnd"/>
            <w:r w:rsidRPr="00F840BA">
              <w:rPr>
                <w:rFonts w:ascii="Segoe UI Light" w:hAnsi="Segoe UI Light"/>
              </w:rPr>
              <w:t xml:space="preserve"> </w:t>
            </w:r>
            <w:proofErr w:type="spellStart"/>
            <w:r w:rsidRPr="00F840BA">
              <w:rPr>
                <w:rFonts w:ascii="Segoe UI Light" w:hAnsi="Segoe UI Light"/>
              </w:rPr>
              <w:t>wohnen</w:t>
            </w:r>
            <w:proofErr w:type="spellEnd"/>
          </w:p>
          <w:p w14:paraId="4AD661D9"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r w:rsidRPr="00F840BA">
              <w:rPr>
                <w:rFonts w:ascii="Segoe UI Light" w:hAnsi="Segoe UI Light"/>
              </w:rPr>
              <w:t xml:space="preserve">Mein Studium, </w:t>
            </w:r>
            <w:proofErr w:type="spellStart"/>
            <w:r w:rsidRPr="00F840BA">
              <w:rPr>
                <w:rFonts w:ascii="Segoe UI Light" w:hAnsi="Segoe UI Light"/>
              </w:rPr>
              <w:t>unsere</w:t>
            </w:r>
            <w:proofErr w:type="spellEnd"/>
            <w:r w:rsidRPr="00F840BA">
              <w:rPr>
                <w:rFonts w:ascii="Segoe UI Light" w:hAnsi="Segoe UI Light"/>
              </w:rPr>
              <w:t xml:space="preserve"> </w:t>
            </w:r>
            <w:proofErr w:type="spellStart"/>
            <w:r w:rsidRPr="00F840BA">
              <w:rPr>
                <w:rFonts w:ascii="Segoe UI Light" w:hAnsi="Segoe UI Light"/>
              </w:rPr>
              <w:t>Schule</w:t>
            </w:r>
            <w:proofErr w:type="spellEnd"/>
            <w:r w:rsidRPr="00F840BA">
              <w:rPr>
                <w:rFonts w:ascii="Segoe UI Light" w:hAnsi="Segoe UI Light"/>
              </w:rPr>
              <w:t xml:space="preserve">, </w:t>
            </w:r>
            <w:proofErr w:type="spellStart"/>
            <w:r w:rsidRPr="00F840BA">
              <w:rPr>
                <w:rFonts w:ascii="Segoe UI Light" w:hAnsi="Segoe UI Light"/>
              </w:rPr>
              <w:t>meine</w:t>
            </w:r>
            <w:proofErr w:type="spellEnd"/>
            <w:r w:rsidRPr="00F840BA">
              <w:rPr>
                <w:rFonts w:ascii="Segoe UI Light" w:hAnsi="Segoe UI Light"/>
              </w:rPr>
              <w:t xml:space="preserve"> </w:t>
            </w:r>
            <w:proofErr w:type="spellStart"/>
            <w:r w:rsidRPr="00F840BA">
              <w:rPr>
                <w:rFonts w:ascii="Segoe UI Light" w:hAnsi="Segoe UI Light"/>
              </w:rPr>
              <w:t>Zukunftspläne</w:t>
            </w:r>
            <w:proofErr w:type="spellEnd"/>
          </w:p>
          <w:p w14:paraId="1D749B13"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Meine</w:t>
            </w:r>
            <w:proofErr w:type="spellEnd"/>
            <w:r w:rsidRPr="00F840BA">
              <w:rPr>
                <w:rFonts w:ascii="Segoe UI Light" w:hAnsi="Segoe UI Light"/>
              </w:rPr>
              <w:t xml:space="preserve"> </w:t>
            </w:r>
            <w:proofErr w:type="spellStart"/>
            <w:r w:rsidRPr="00F840BA">
              <w:rPr>
                <w:rFonts w:ascii="Segoe UI Light" w:hAnsi="Segoe UI Light"/>
              </w:rPr>
              <w:t>Beziehung</w:t>
            </w:r>
            <w:proofErr w:type="spellEnd"/>
            <w:r w:rsidRPr="00F840BA">
              <w:rPr>
                <w:rFonts w:ascii="Segoe UI Light" w:hAnsi="Segoe UI Light"/>
              </w:rPr>
              <w:t xml:space="preserve"> </w:t>
            </w:r>
            <w:proofErr w:type="spellStart"/>
            <w:r w:rsidRPr="00F840BA">
              <w:rPr>
                <w:rFonts w:ascii="Segoe UI Light" w:hAnsi="Segoe UI Light"/>
              </w:rPr>
              <w:t>zum</w:t>
            </w:r>
            <w:proofErr w:type="spellEnd"/>
            <w:r w:rsidRPr="00F840BA">
              <w:rPr>
                <w:rFonts w:ascii="Segoe UI Light" w:hAnsi="Segoe UI Light"/>
              </w:rPr>
              <w:t xml:space="preserve"> Sport, </w:t>
            </w:r>
            <w:proofErr w:type="spellStart"/>
            <w:r w:rsidRPr="00F840BA">
              <w:rPr>
                <w:rFonts w:ascii="Segoe UI Light" w:hAnsi="Segoe UI Light"/>
              </w:rPr>
              <w:t>die</w:t>
            </w:r>
            <w:proofErr w:type="spellEnd"/>
            <w:r w:rsidRPr="00F840BA">
              <w:rPr>
                <w:rFonts w:ascii="Segoe UI Light" w:hAnsi="Segoe UI Light"/>
              </w:rPr>
              <w:t xml:space="preserve"> </w:t>
            </w:r>
            <w:proofErr w:type="spellStart"/>
            <w:r w:rsidRPr="00F840BA">
              <w:rPr>
                <w:rFonts w:ascii="Segoe UI Light" w:hAnsi="Segoe UI Light"/>
              </w:rPr>
              <w:t>Olympischen</w:t>
            </w:r>
            <w:proofErr w:type="spellEnd"/>
            <w:r w:rsidRPr="00F840BA">
              <w:rPr>
                <w:rFonts w:ascii="Segoe UI Light" w:hAnsi="Segoe UI Light"/>
              </w:rPr>
              <w:t xml:space="preserve"> </w:t>
            </w:r>
            <w:proofErr w:type="spellStart"/>
            <w:r w:rsidRPr="00F840BA">
              <w:rPr>
                <w:rFonts w:ascii="Segoe UI Light" w:hAnsi="Segoe UI Light"/>
              </w:rPr>
              <w:t>Spiele</w:t>
            </w:r>
            <w:proofErr w:type="spellEnd"/>
          </w:p>
          <w:p w14:paraId="1D6DE831"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Unser</w:t>
            </w:r>
            <w:proofErr w:type="spellEnd"/>
            <w:r w:rsidRPr="00F840BA">
              <w:rPr>
                <w:rFonts w:ascii="Segoe UI Light" w:hAnsi="Segoe UI Light"/>
              </w:rPr>
              <w:t xml:space="preserve"> Land</w:t>
            </w:r>
          </w:p>
          <w:p w14:paraId="1C7173CC"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r w:rsidRPr="00F840BA">
              <w:rPr>
                <w:rFonts w:ascii="Segoe UI Light" w:hAnsi="Segoe UI Light"/>
              </w:rPr>
              <w:t xml:space="preserve">J. W. Goethe </w:t>
            </w:r>
            <w:proofErr w:type="spellStart"/>
            <w:r w:rsidRPr="00F840BA">
              <w:rPr>
                <w:rFonts w:ascii="Segoe UI Light" w:hAnsi="Segoe UI Light"/>
              </w:rPr>
              <w:t>und</w:t>
            </w:r>
            <w:proofErr w:type="spellEnd"/>
            <w:r w:rsidRPr="00F840BA">
              <w:rPr>
                <w:rFonts w:ascii="Segoe UI Light" w:hAnsi="Segoe UI Light"/>
              </w:rPr>
              <w:t xml:space="preserve"> Friedrich Schiller - </w:t>
            </w:r>
            <w:proofErr w:type="spellStart"/>
            <w:r w:rsidRPr="00F840BA">
              <w:rPr>
                <w:rFonts w:ascii="Segoe UI Light" w:hAnsi="Segoe UI Light"/>
              </w:rPr>
              <w:t>Leben</w:t>
            </w:r>
            <w:proofErr w:type="spellEnd"/>
            <w:r w:rsidRPr="00F840BA">
              <w:rPr>
                <w:rFonts w:ascii="Segoe UI Light" w:hAnsi="Segoe UI Light"/>
              </w:rPr>
              <w:t xml:space="preserve"> </w:t>
            </w:r>
            <w:proofErr w:type="spellStart"/>
            <w:r w:rsidRPr="00F840BA">
              <w:rPr>
                <w:rFonts w:ascii="Segoe UI Light" w:hAnsi="Segoe UI Light"/>
              </w:rPr>
              <w:t>und</w:t>
            </w:r>
            <w:proofErr w:type="spellEnd"/>
            <w:r w:rsidRPr="00F840BA">
              <w:rPr>
                <w:rFonts w:ascii="Segoe UI Light" w:hAnsi="Segoe UI Light"/>
              </w:rPr>
              <w:t xml:space="preserve"> </w:t>
            </w:r>
            <w:proofErr w:type="spellStart"/>
            <w:r w:rsidRPr="00F840BA">
              <w:rPr>
                <w:rFonts w:ascii="Segoe UI Light" w:hAnsi="Segoe UI Light"/>
              </w:rPr>
              <w:t>Werk</w:t>
            </w:r>
            <w:proofErr w:type="spellEnd"/>
            <w:r w:rsidRPr="00F840BA">
              <w:rPr>
                <w:rFonts w:ascii="Segoe UI Light" w:hAnsi="Segoe UI Light"/>
              </w:rPr>
              <w:t xml:space="preserve"> </w:t>
            </w:r>
          </w:p>
          <w:p w14:paraId="47742456"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Kulturelles</w:t>
            </w:r>
            <w:proofErr w:type="spellEnd"/>
            <w:r w:rsidRPr="00F840BA">
              <w:rPr>
                <w:rFonts w:ascii="Segoe UI Light" w:hAnsi="Segoe UI Light"/>
              </w:rPr>
              <w:t xml:space="preserve"> </w:t>
            </w:r>
            <w:proofErr w:type="spellStart"/>
            <w:r w:rsidRPr="00F840BA">
              <w:rPr>
                <w:rFonts w:ascii="Segoe UI Light" w:hAnsi="Segoe UI Light"/>
              </w:rPr>
              <w:t>Leben</w:t>
            </w:r>
            <w:proofErr w:type="spellEnd"/>
            <w:r w:rsidRPr="00F840BA">
              <w:rPr>
                <w:rFonts w:ascii="Segoe UI Light" w:hAnsi="Segoe UI Light"/>
              </w:rPr>
              <w:t xml:space="preserve"> </w:t>
            </w:r>
            <w:proofErr w:type="spellStart"/>
            <w:r w:rsidRPr="00F840BA">
              <w:rPr>
                <w:rFonts w:ascii="Segoe UI Light" w:hAnsi="Segoe UI Light"/>
              </w:rPr>
              <w:t>bei</w:t>
            </w:r>
            <w:proofErr w:type="spellEnd"/>
            <w:r w:rsidRPr="00F840BA">
              <w:rPr>
                <w:rFonts w:ascii="Segoe UI Light" w:hAnsi="Segoe UI Light"/>
              </w:rPr>
              <w:t xml:space="preserve"> </w:t>
            </w:r>
            <w:proofErr w:type="spellStart"/>
            <w:r w:rsidRPr="00F840BA">
              <w:rPr>
                <w:rFonts w:ascii="Segoe UI Light" w:hAnsi="Segoe UI Light"/>
              </w:rPr>
              <w:t>uns</w:t>
            </w:r>
            <w:proofErr w:type="spellEnd"/>
            <w:r w:rsidRPr="00F840BA">
              <w:rPr>
                <w:rFonts w:ascii="Segoe UI Light" w:hAnsi="Segoe UI Light"/>
              </w:rPr>
              <w:t xml:space="preserve">, </w:t>
            </w:r>
            <w:proofErr w:type="spellStart"/>
            <w:r w:rsidRPr="00F840BA">
              <w:rPr>
                <w:rFonts w:ascii="Segoe UI Light" w:hAnsi="Segoe UI Light"/>
              </w:rPr>
              <w:t>meine</w:t>
            </w:r>
            <w:proofErr w:type="spellEnd"/>
            <w:r w:rsidRPr="00F840BA">
              <w:rPr>
                <w:rFonts w:ascii="Segoe UI Light" w:hAnsi="Segoe UI Light"/>
              </w:rPr>
              <w:t xml:space="preserve"> </w:t>
            </w:r>
            <w:proofErr w:type="spellStart"/>
            <w:r w:rsidRPr="00F840BA">
              <w:rPr>
                <w:rFonts w:ascii="Segoe UI Light" w:hAnsi="Segoe UI Light"/>
              </w:rPr>
              <w:t>kulturellen</w:t>
            </w:r>
            <w:proofErr w:type="spellEnd"/>
            <w:r w:rsidRPr="00F840BA">
              <w:rPr>
                <w:rFonts w:ascii="Segoe UI Light" w:hAnsi="Segoe UI Light"/>
              </w:rPr>
              <w:t xml:space="preserve"> </w:t>
            </w:r>
            <w:proofErr w:type="spellStart"/>
            <w:r w:rsidRPr="00F840BA">
              <w:rPr>
                <w:rFonts w:ascii="Segoe UI Light" w:hAnsi="Segoe UI Light"/>
              </w:rPr>
              <w:t>Interessen</w:t>
            </w:r>
            <w:proofErr w:type="spellEnd"/>
          </w:p>
          <w:p w14:paraId="4DA2DF2B"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Umweltschutz</w:t>
            </w:r>
            <w:proofErr w:type="spellEnd"/>
          </w:p>
          <w:p w14:paraId="7C584BFC"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r w:rsidRPr="00F840BA">
              <w:rPr>
                <w:rFonts w:ascii="Segoe UI Light" w:hAnsi="Segoe UI Light"/>
              </w:rPr>
              <w:t xml:space="preserve">Mein </w:t>
            </w:r>
            <w:proofErr w:type="spellStart"/>
            <w:r w:rsidRPr="00F840BA">
              <w:rPr>
                <w:rFonts w:ascii="Segoe UI Light" w:hAnsi="Segoe UI Light"/>
              </w:rPr>
              <w:t>Lebenslauf</w:t>
            </w:r>
            <w:proofErr w:type="spellEnd"/>
            <w:r w:rsidRPr="00F840BA">
              <w:rPr>
                <w:rFonts w:ascii="Segoe UI Light" w:hAnsi="Segoe UI Light"/>
              </w:rPr>
              <w:t xml:space="preserve">, </w:t>
            </w:r>
            <w:proofErr w:type="spellStart"/>
            <w:r w:rsidRPr="00F840BA">
              <w:rPr>
                <w:rFonts w:ascii="Segoe UI Light" w:hAnsi="Segoe UI Light"/>
              </w:rPr>
              <w:t>unsere</w:t>
            </w:r>
            <w:proofErr w:type="spellEnd"/>
            <w:r w:rsidRPr="00F840BA">
              <w:rPr>
                <w:rFonts w:ascii="Segoe UI Light" w:hAnsi="Segoe UI Light"/>
              </w:rPr>
              <w:t xml:space="preserve"> </w:t>
            </w:r>
            <w:proofErr w:type="spellStart"/>
            <w:r w:rsidRPr="00F840BA">
              <w:rPr>
                <w:rFonts w:ascii="Segoe UI Light" w:hAnsi="Segoe UI Light"/>
              </w:rPr>
              <w:t>Familie</w:t>
            </w:r>
            <w:proofErr w:type="spellEnd"/>
          </w:p>
          <w:p w14:paraId="6267FACE"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r w:rsidRPr="00F840BA">
              <w:rPr>
                <w:rFonts w:ascii="Segoe UI Light" w:hAnsi="Segoe UI Light"/>
              </w:rPr>
              <w:t xml:space="preserve">Republik </w:t>
            </w:r>
            <w:proofErr w:type="spellStart"/>
            <w:r w:rsidRPr="00F840BA">
              <w:rPr>
                <w:rFonts w:ascii="Segoe UI Light" w:hAnsi="Segoe UI Light"/>
              </w:rPr>
              <w:t>Österreich</w:t>
            </w:r>
            <w:proofErr w:type="spellEnd"/>
          </w:p>
          <w:p w14:paraId="4A0D9F34"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Fernsehen</w:t>
            </w:r>
            <w:proofErr w:type="spellEnd"/>
            <w:r w:rsidRPr="00F840BA">
              <w:rPr>
                <w:rFonts w:ascii="Segoe UI Light" w:hAnsi="Segoe UI Light"/>
              </w:rPr>
              <w:t xml:space="preserve"> </w:t>
            </w:r>
            <w:proofErr w:type="spellStart"/>
            <w:r w:rsidRPr="00F840BA">
              <w:rPr>
                <w:rFonts w:ascii="Segoe UI Light" w:hAnsi="Segoe UI Light"/>
              </w:rPr>
              <w:t>und</w:t>
            </w:r>
            <w:proofErr w:type="spellEnd"/>
            <w:r w:rsidRPr="00F840BA">
              <w:rPr>
                <w:rFonts w:ascii="Segoe UI Light" w:hAnsi="Segoe UI Light"/>
              </w:rPr>
              <w:t xml:space="preserve"> Film</w:t>
            </w:r>
          </w:p>
          <w:p w14:paraId="07A17D17"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Sehenswürdigkeiten</w:t>
            </w:r>
            <w:proofErr w:type="spellEnd"/>
            <w:r w:rsidRPr="00F840BA">
              <w:rPr>
                <w:rFonts w:ascii="Segoe UI Light" w:hAnsi="Segoe UI Light"/>
              </w:rPr>
              <w:t xml:space="preserve"> </w:t>
            </w:r>
            <w:proofErr w:type="spellStart"/>
            <w:r w:rsidRPr="00F840BA">
              <w:rPr>
                <w:rFonts w:ascii="Segoe UI Light" w:hAnsi="Segoe UI Light"/>
              </w:rPr>
              <w:t>unserer</w:t>
            </w:r>
            <w:proofErr w:type="spellEnd"/>
            <w:r w:rsidRPr="00F840BA">
              <w:rPr>
                <w:rFonts w:ascii="Segoe UI Light" w:hAnsi="Segoe UI Light"/>
              </w:rPr>
              <w:t xml:space="preserve"> Republik</w:t>
            </w:r>
          </w:p>
          <w:p w14:paraId="59487DBF"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lastRenderedPageBreak/>
              <w:t>Reisen</w:t>
            </w:r>
            <w:proofErr w:type="spellEnd"/>
            <w:r w:rsidRPr="00F840BA">
              <w:rPr>
                <w:rFonts w:ascii="Segoe UI Light" w:hAnsi="Segoe UI Light"/>
              </w:rPr>
              <w:t xml:space="preserve"> </w:t>
            </w:r>
            <w:proofErr w:type="spellStart"/>
            <w:r w:rsidRPr="00F840BA">
              <w:rPr>
                <w:rFonts w:ascii="Segoe UI Light" w:hAnsi="Segoe UI Light"/>
              </w:rPr>
              <w:t>bildet</w:t>
            </w:r>
            <w:proofErr w:type="spellEnd"/>
            <w:r w:rsidRPr="00F840BA">
              <w:rPr>
                <w:rFonts w:ascii="Segoe UI Light" w:hAnsi="Segoe UI Light"/>
              </w:rPr>
              <w:t xml:space="preserve">, </w:t>
            </w:r>
            <w:proofErr w:type="spellStart"/>
            <w:r w:rsidRPr="00F840BA">
              <w:rPr>
                <w:rFonts w:ascii="Segoe UI Light" w:hAnsi="Segoe UI Light"/>
              </w:rPr>
              <w:t>meine</w:t>
            </w:r>
            <w:proofErr w:type="spellEnd"/>
            <w:r w:rsidRPr="00F840BA">
              <w:rPr>
                <w:rFonts w:ascii="Segoe UI Light" w:hAnsi="Segoe UI Light"/>
              </w:rPr>
              <w:t xml:space="preserve"> </w:t>
            </w:r>
            <w:proofErr w:type="spellStart"/>
            <w:r w:rsidRPr="00F840BA">
              <w:rPr>
                <w:rFonts w:ascii="Segoe UI Light" w:hAnsi="Segoe UI Light"/>
              </w:rPr>
              <w:t>schönste</w:t>
            </w:r>
            <w:proofErr w:type="spellEnd"/>
            <w:r w:rsidRPr="00F840BA">
              <w:rPr>
                <w:rFonts w:ascii="Segoe UI Light" w:hAnsi="Segoe UI Light"/>
              </w:rPr>
              <w:t xml:space="preserve"> </w:t>
            </w:r>
            <w:proofErr w:type="spellStart"/>
            <w:r w:rsidRPr="00F840BA">
              <w:rPr>
                <w:rFonts w:ascii="Segoe UI Light" w:hAnsi="Segoe UI Light"/>
              </w:rPr>
              <w:t>Reise</w:t>
            </w:r>
            <w:proofErr w:type="spellEnd"/>
          </w:p>
          <w:p w14:paraId="4D0CF089"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Bundesrepublik</w:t>
            </w:r>
            <w:proofErr w:type="spellEnd"/>
            <w:r w:rsidRPr="00F840BA">
              <w:rPr>
                <w:rFonts w:ascii="Segoe UI Light" w:hAnsi="Segoe UI Light"/>
              </w:rPr>
              <w:t xml:space="preserve"> </w:t>
            </w:r>
            <w:proofErr w:type="spellStart"/>
            <w:r w:rsidRPr="00F840BA">
              <w:rPr>
                <w:rFonts w:ascii="Segoe UI Light" w:hAnsi="Segoe UI Light"/>
              </w:rPr>
              <w:t>Deutschland</w:t>
            </w:r>
            <w:proofErr w:type="spellEnd"/>
          </w:p>
          <w:p w14:paraId="0474A40B"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Schweizerische</w:t>
            </w:r>
            <w:proofErr w:type="spellEnd"/>
            <w:r w:rsidRPr="00F840BA">
              <w:rPr>
                <w:rFonts w:ascii="Segoe UI Light" w:hAnsi="Segoe UI Light"/>
              </w:rPr>
              <w:t xml:space="preserve"> </w:t>
            </w:r>
            <w:proofErr w:type="spellStart"/>
            <w:r w:rsidRPr="00F840BA">
              <w:rPr>
                <w:rFonts w:ascii="Segoe UI Light" w:hAnsi="Segoe UI Light"/>
              </w:rPr>
              <w:t>Eidgenossenschaft</w:t>
            </w:r>
            <w:proofErr w:type="spellEnd"/>
          </w:p>
          <w:p w14:paraId="09C5FF88"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Einkäufe</w:t>
            </w:r>
            <w:proofErr w:type="spellEnd"/>
            <w:r w:rsidRPr="00F840BA">
              <w:rPr>
                <w:rFonts w:ascii="Segoe UI Light" w:hAnsi="Segoe UI Light"/>
              </w:rPr>
              <w:t xml:space="preserve"> </w:t>
            </w:r>
            <w:proofErr w:type="spellStart"/>
            <w:r w:rsidRPr="00F840BA">
              <w:rPr>
                <w:rFonts w:ascii="Segoe UI Light" w:hAnsi="Segoe UI Light"/>
              </w:rPr>
              <w:t>und</w:t>
            </w:r>
            <w:proofErr w:type="spellEnd"/>
            <w:r w:rsidRPr="00F840BA">
              <w:rPr>
                <w:rFonts w:ascii="Segoe UI Light" w:hAnsi="Segoe UI Light"/>
              </w:rPr>
              <w:t xml:space="preserve"> </w:t>
            </w:r>
            <w:proofErr w:type="spellStart"/>
            <w:r w:rsidRPr="00F840BA">
              <w:rPr>
                <w:rFonts w:ascii="Segoe UI Light" w:hAnsi="Segoe UI Light"/>
              </w:rPr>
              <w:t>Dienstleistungen</w:t>
            </w:r>
            <w:proofErr w:type="spellEnd"/>
          </w:p>
          <w:p w14:paraId="0BE8CD77"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r w:rsidRPr="00F840BA">
              <w:rPr>
                <w:rFonts w:ascii="Segoe UI Light" w:hAnsi="Segoe UI Light"/>
              </w:rPr>
              <w:t xml:space="preserve">W. A. Mozart, </w:t>
            </w:r>
            <w:proofErr w:type="spellStart"/>
            <w:r w:rsidRPr="00F840BA">
              <w:rPr>
                <w:rFonts w:ascii="Segoe UI Light" w:hAnsi="Segoe UI Light"/>
              </w:rPr>
              <w:t>die</w:t>
            </w:r>
            <w:proofErr w:type="spellEnd"/>
            <w:r w:rsidRPr="00F840BA">
              <w:rPr>
                <w:rFonts w:ascii="Segoe UI Light" w:hAnsi="Segoe UI Light"/>
              </w:rPr>
              <w:t xml:space="preserve"> </w:t>
            </w:r>
            <w:proofErr w:type="spellStart"/>
            <w:r w:rsidRPr="00F840BA">
              <w:rPr>
                <w:rFonts w:ascii="Segoe UI Light" w:hAnsi="Segoe UI Light"/>
              </w:rPr>
              <w:t>österreichische</w:t>
            </w:r>
            <w:proofErr w:type="spellEnd"/>
            <w:r w:rsidRPr="00F840BA">
              <w:rPr>
                <w:rFonts w:ascii="Segoe UI Light" w:hAnsi="Segoe UI Light"/>
              </w:rPr>
              <w:t xml:space="preserve"> </w:t>
            </w:r>
            <w:proofErr w:type="spellStart"/>
            <w:r w:rsidRPr="00F840BA">
              <w:rPr>
                <w:rFonts w:ascii="Segoe UI Light" w:hAnsi="Segoe UI Light"/>
              </w:rPr>
              <w:t>und</w:t>
            </w:r>
            <w:proofErr w:type="spellEnd"/>
            <w:r w:rsidRPr="00F840BA">
              <w:rPr>
                <w:rFonts w:ascii="Segoe UI Light" w:hAnsi="Segoe UI Light"/>
              </w:rPr>
              <w:t xml:space="preserve"> </w:t>
            </w:r>
            <w:proofErr w:type="spellStart"/>
            <w:r w:rsidRPr="00F840BA">
              <w:rPr>
                <w:rFonts w:ascii="Segoe UI Light" w:hAnsi="Segoe UI Light"/>
              </w:rPr>
              <w:t>deutsche</w:t>
            </w:r>
            <w:proofErr w:type="spellEnd"/>
            <w:r w:rsidRPr="00F840BA">
              <w:rPr>
                <w:rFonts w:ascii="Segoe UI Light" w:hAnsi="Segoe UI Light"/>
              </w:rPr>
              <w:t xml:space="preserve"> </w:t>
            </w:r>
            <w:proofErr w:type="spellStart"/>
            <w:r w:rsidRPr="00F840BA">
              <w:rPr>
                <w:rFonts w:ascii="Segoe UI Light" w:hAnsi="Segoe UI Light"/>
              </w:rPr>
              <w:t>klassische</w:t>
            </w:r>
            <w:proofErr w:type="spellEnd"/>
            <w:r w:rsidRPr="00F840BA">
              <w:rPr>
                <w:rFonts w:ascii="Segoe UI Light" w:hAnsi="Segoe UI Light"/>
              </w:rPr>
              <w:t xml:space="preserve"> </w:t>
            </w:r>
            <w:proofErr w:type="spellStart"/>
            <w:r w:rsidRPr="00F840BA">
              <w:rPr>
                <w:rFonts w:ascii="Segoe UI Light" w:hAnsi="Segoe UI Light"/>
              </w:rPr>
              <w:t>Musik</w:t>
            </w:r>
            <w:proofErr w:type="spellEnd"/>
          </w:p>
          <w:p w14:paraId="7D1F0586"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Meine</w:t>
            </w:r>
            <w:proofErr w:type="spellEnd"/>
            <w:r w:rsidRPr="00F840BA">
              <w:rPr>
                <w:rFonts w:ascii="Segoe UI Light" w:hAnsi="Segoe UI Light"/>
              </w:rPr>
              <w:t xml:space="preserve"> </w:t>
            </w:r>
            <w:proofErr w:type="spellStart"/>
            <w:r w:rsidRPr="00F840BA">
              <w:rPr>
                <w:rFonts w:ascii="Segoe UI Light" w:hAnsi="Segoe UI Light"/>
              </w:rPr>
              <w:t>Ferien</w:t>
            </w:r>
            <w:proofErr w:type="spellEnd"/>
            <w:r w:rsidRPr="00F840BA">
              <w:rPr>
                <w:rFonts w:ascii="Segoe UI Light" w:hAnsi="Segoe UI Light"/>
              </w:rPr>
              <w:t xml:space="preserve">, </w:t>
            </w:r>
            <w:proofErr w:type="spellStart"/>
            <w:r w:rsidRPr="00F840BA">
              <w:rPr>
                <w:rFonts w:ascii="Segoe UI Light" w:hAnsi="Segoe UI Light"/>
              </w:rPr>
              <w:t>wie</w:t>
            </w:r>
            <w:proofErr w:type="spellEnd"/>
            <w:r w:rsidRPr="00F840BA">
              <w:rPr>
                <w:rFonts w:ascii="Segoe UI Light" w:hAnsi="Segoe UI Light"/>
              </w:rPr>
              <w:t xml:space="preserve"> </w:t>
            </w:r>
            <w:proofErr w:type="spellStart"/>
            <w:r w:rsidRPr="00F840BA">
              <w:rPr>
                <w:rFonts w:ascii="Segoe UI Light" w:hAnsi="Segoe UI Light"/>
              </w:rPr>
              <w:t>möchte</w:t>
            </w:r>
            <w:proofErr w:type="spellEnd"/>
            <w:r w:rsidRPr="00F840BA">
              <w:rPr>
                <w:rFonts w:ascii="Segoe UI Light" w:hAnsi="Segoe UI Light"/>
              </w:rPr>
              <w:t xml:space="preserve"> </w:t>
            </w:r>
            <w:proofErr w:type="spellStart"/>
            <w:r w:rsidRPr="00F840BA">
              <w:rPr>
                <w:rFonts w:ascii="Segoe UI Light" w:hAnsi="Segoe UI Light"/>
              </w:rPr>
              <w:t>ich</w:t>
            </w:r>
            <w:proofErr w:type="spellEnd"/>
            <w:r w:rsidRPr="00F840BA">
              <w:rPr>
                <w:rFonts w:ascii="Segoe UI Light" w:hAnsi="Segoe UI Light"/>
              </w:rPr>
              <w:t xml:space="preserve"> </w:t>
            </w:r>
            <w:proofErr w:type="spellStart"/>
            <w:r w:rsidRPr="00F840BA">
              <w:rPr>
                <w:rFonts w:ascii="Segoe UI Light" w:hAnsi="Segoe UI Light"/>
              </w:rPr>
              <w:t>meine</w:t>
            </w:r>
            <w:proofErr w:type="spellEnd"/>
            <w:r w:rsidRPr="00F840BA">
              <w:rPr>
                <w:rFonts w:ascii="Segoe UI Light" w:hAnsi="Segoe UI Light"/>
              </w:rPr>
              <w:t xml:space="preserve"> </w:t>
            </w:r>
            <w:proofErr w:type="spellStart"/>
            <w:r w:rsidRPr="00F840BA">
              <w:rPr>
                <w:rFonts w:ascii="Segoe UI Light" w:hAnsi="Segoe UI Light"/>
              </w:rPr>
              <w:t>letzten</w:t>
            </w:r>
            <w:proofErr w:type="spellEnd"/>
            <w:r w:rsidRPr="00F840BA">
              <w:rPr>
                <w:rFonts w:ascii="Segoe UI Light" w:hAnsi="Segoe UI Light"/>
              </w:rPr>
              <w:t xml:space="preserve"> </w:t>
            </w:r>
            <w:proofErr w:type="spellStart"/>
            <w:r w:rsidRPr="00F840BA">
              <w:rPr>
                <w:rFonts w:ascii="Segoe UI Light" w:hAnsi="Segoe UI Light"/>
              </w:rPr>
              <w:t>Ferien</w:t>
            </w:r>
            <w:proofErr w:type="spellEnd"/>
            <w:r w:rsidRPr="00F840BA">
              <w:rPr>
                <w:rFonts w:ascii="Segoe UI Light" w:hAnsi="Segoe UI Light"/>
              </w:rPr>
              <w:t xml:space="preserve"> </w:t>
            </w:r>
            <w:proofErr w:type="spellStart"/>
            <w:r w:rsidRPr="00F840BA">
              <w:rPr>
                <w:rFonts w:ascii="Segoe UI Light" w:hAnsi="Segoe UI Light"/>
              </w:rPr>
              <w:t>verbringen</w:t>
            </w:r>
            <w:proofErr w:type="spellEnd"/>
          </w:p>
          <w:p w14:paraId="2A23E7D5"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r w:rsidRPr="00F840BA">
              <w:rPr>
                <w:rFonts w:ascii="Segoe UI Light" w:hAnsi="Segoe UI Light"/>
              </w:rPr>
              <w:t xml:space="preserve">Prag - </w:t>
            </w:r>
            <w:proofErr w:type="spellStart"/>
            <w:r w:rsidRPr="00F840BA">
              <w:rPr>
                <w:rFonts w:ascii="Segoe UI Light" w:hAnsi="Segoe UI Light"/>
              </w:rPr>
              <w:t>die</w:t>
            </w:r>
            <w:proofErr w:type="spellEnd"/>
            <w:r w:rsidRPr="00F840BA">
              <w:rPr>
                <w:rFonts w:ascii="Segoe UI Light" w:hAnsi="Segoe UI Light"/>
              </w:rPr>
              <w:t xml:space="preserve"> </w:t>
            </w:r>
            <w:proofErr w:type="spellStart"/>
            <w:r w:rsidRPr="00F840BA">
              <w:rPr>
                <w:rFonts w:ascii="Segoe UI Light" w:hAnsi="Segoe UI Light"/>
              </w:rPr>
              <w:t>Hauptstadt</w:t>
            </w:r>
            <w:proofErr w:type="spellEnd"/>
            <w:r w:rsidRPr="00F840BA">
              <w:rPr>
                <w:rFonts w:ascii="Segoe UI Light" w:hAnsi="Segoe UI Light"/>
              </w:rPr>
              <w:t xml:space="preserve"> der </w:t>
            </w:r>
            <w:proofErr w:type="spellStart"/>
            <w:r w:rsidRPr="00F840BA">
              <w:rPr>
                <w:rFonts w:ascii="Segoe UI Light" w:hAnsi="Segoe UI Light"/>
              </w:rPr>
              <w:t>Tschechischen</w:t>
            </w:r>
            <w:proofErr w:type="spellEnd"/>
            <w:r w:rsidRPr="00F840BA">
              <w:rPr>
                <w:rFonts w:ascii="Segoe UI Light" w:hAnsi="Segoe UI Light"/>
              </w:rPr>
              <w:t xml:space="preserve"> Republik</w:t>
            </w:r>
          </w:p>
          <w:p w14:paraId="3E819D7C"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Verkehr</w:t>
            </w:r>
            <w:proofErr w:type="spellEnd"/>
            <w:r w:rsidRPr="00F840BA">
              <w:rPr>
                <w:rFonts w:ascii="Segoe UI Light" w:hAnsi="Segoe UI Light"/>
              </w:rPr>
              <w:t xml:space="preserve"> </w:t>
            </w:r>
            <w:proofErr w:type="spellStart"/>
            <w:r w:rsidRPr="00F840BA">
              <w:rPr>
                <w:rFonts w:ascii="Segoe UI Light" w:hAnsi="Segoe UI Light"/>
              </w:rPr>
              <w:t>und</w:t>
            </w:r>
            <w:proofErr w:type="spellEnd"/>
            <w:r w:rsidRPr="00F840BA">
              <w:rPr>
                <w:rFonts w:ascii="Segoe UI Light" w:hAnsi="Segoe UI Light"/>
              </w:rPr>
              <w:t xml:space="preserve"> </w:t>
            </w:r>
            <w:proofErr w:type="spellStart"/>
            <w:r w:rsidRPr="00F840BA">
              <w:rPr>
                <w:rFonts w:ascii="Segoe UI Light" w:hAnsi="Segoe UI Light"/>
              </w:rPr>
              <w:t>Verkehrsmittel</w:t>
            </w:r>
            <w:proofErr w:type="spellEnd"/>
            <w:r w:rsidRPr="00F840BA">
              <w:rPr>
                <w:rFonts w:ascii="Segoe UI Light" w:hAnsi="Segoe UI Light"/>
              </w:rPr>
              <w:t xml:space="preserve">, </w:t>
            </w:r>
            <w:proofErr w:type="spellStart"/>
            <w:r w:rsidRPr="00F840BA">
              <w:rPr>
                <w:rFonts w:ascii="Segoe UI Light" w:hAnsi="Segoe UI Light"/>
              </w:rPr>
              <w:t>Autounfälle</w:t>
            </w:r>
            <w:proofErr w:type="spellEnd"/>
          </w:p>
          <w:p w14:paraId="0D83865A"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Meine</w:t>
            </w:r>
            <w:proofErr w:type="spellEnd"/>
            <w:r w:rsidRPr="00F840BA">
              <w:rPr>
                <w:rFonts w:ascii="Segoe UI Light" w:hAnsi="Segoe UI Light"/>
              </w:rPr>
              <w:t xml:space="preserve"> </w:t>
            </w:r>
            <w:proofErr w:type="spellStart"/>
            <w:r w:rsidRPr="00F840BA">
              <w:rPr>
                <w:rFonts w:ascii="Segoe UI Light" w:hAnsi="Segoe UI Light"/>
              </w:rPr>
              <w:t>Hobbys</w:t>
            </w:r>
            <w:proofErr w:type="spellEnd"/>
            <w:r w:rsidRPr="00F840BA">
              <w:rPr>
                <w:rFonts w:ascii="Segoe UI Light" w:hAnsi="Segoe UI Light"/>
              </w:rPr>
              <w:t xml:space="preserve">, mein </w:t>
            </w:r>
            <w:proofErr w:type="spellStart"/>
            <w:r w:rsidRPr="00F840BA">
              <w:rPr>
                <w:rFonts w:ascii="Segoe UI Light" w:hAnsi="Segoe UI Light"/>
              </w:rPr>
              <w:t>Tagesregime</w:t>
            </w:r>
            <w:proofErr w:type="spellEnd"/>
            <w:r w:rsidRPr="00F840BA">
              <w:rPr>
                <w:rFonts w:ascii="Segoe UI Light" w:hAnsi="Segoe UI Light"/>
              </w:rPr>
              <w:t xml:space="preserve"> </w:t>
            </w:r>
          </w:p>
          <w:p w14:paraId="09C5D82E" w14:textId="77777777" w:rsidR="00B4603D" w:rsidRPr="00F840BA" w:rsidRDefault="00B4603D" w:rsidP="00CC5C4F">
            <w:pPr>
              <w:pStyle w:val="TabulkatextChar"/>
              <w:numPr>
                <w:ilvl w:val="0"/>
                <w:numId w:val="8"/>
              </w:numPr>
              <w:tabs>
                <w:tab w:val="clear" w:pos="567"/>
                <w:tab w:val="num" w:pos="284"/>
              </w:tabs>
              <w:ind w:left="284"/>
              <w:rPr>
                <w:rFonts w:ascii="Segoe UI Light" w:hAnsi="Segoe UI Light"/>
              </w:rPr>
            </w:pPr>
            <w:proofErr w:type="spellStart"/>
            <w:r w:rsidRPr="00F840BA">
              <w:rPr>
                <w:rFonts w:ascii="Segoe UI Light" w:hAnsi="Segoe UI Light"/>
              </w:rPr>
              <w:t>Meine</w:t>
            </w:r>
            <w:proofErr w:type="spellEnd"/>
            <w:r w:rsidRPr="00F840BA">
              <w:rPr>
                <w:rFonts w:ascii="Segoe UI Light" w:hAnsi="Segoe UI Light"/>
              </w:rPr>
              <w:t xml:space="preserve"> </w:t>
            </w:r>
            <w:proofErr w:type="spellStart"/>
            <w:r w:rsidRPr="00F840BA">
              <w:rPr>
                <w:rFonts w:ascii="Segoe UI Light" w:hAnsi="Segoe UI Light"/>
              </w:rPr>
              <w:t>Erkrankung</w:t>
            </w:r>
            <w:proofErr w:type="spellEnd"/>
            <w:r w:rsidRPr="00F840BA">
              <w:rPr>
                <w:rFonts w:ascii="Segoe UI Light" w:hAnsi="Segoe UI Light"/>
              </w:rPr>
              <w:t xml:space="preserve">, </w:t>
            </w:r>
            <w:proofErr w:type="spellStart"/>
            <w:r w:rsidRPr="00F840BA">
              <w:rPr>
                <w:rFonts w:ascii="Segoe UI Light" w:hAnsi="Segoe UI Light"/>
              </w:rPr>
              <w:t>beim</w:t>
            </w:r>
            <w:proofErr w:type="spellEnd"/>
            <w:r w:rsidRPr="00F840BA">
              <w:rPr>
                <w:rFonts w:ascii="Segoe UI Light" w:hAnsi="Segoe UI Light"/>
              </w:rPr>
              <w:t xml:space="preserve"> </w:t>
            </w:r>
            <w:proofErr w:type="spellStart"/>
            <w:r w:rsidRPr="00F840BA">
              <w:rPr>
                <w:rFonts w:ascii="Segoe UI Light" w:hAnsi="Segoe UI Light"/>
              </w:rPr>
              <w:t>Arzt</w:t>
            </w:r>
            <w:proofErr w:type="spellEnd"/>
          </w:p>
          <w:p w14:paraId="06031A02" w14:textId="77777777" w:rsidR="00B4603D" w:rsidRPr="00E71A8B" w:rsidRDefault="00B4603D" w:rsidP="00CC5C4F">
            <w:pPr>
              <w:pStyle w:val="TabulkatextChar"/>
              <w:numPr>
                <w:ilvl w:val="0"/>
                <w:numId w:val="8"/>
              </w:numPr>
              <w:tabs>
                <w:tab w:val="clear" w:pos="567"/>
                <w:tab w:val="num" w:pos="284"/>
              </w:tabs>
              <w:ind w:left="284"/>
              <w:rPr>
                <w:rFonts w:ascii="Segoe UI Light" w:hAnsi="Segoe UI Light"/>
                <w:sz w:val="24"/>
              </w:rPr>
            </w:pPr>
            <w:proofErr w:type="spellStart"/>
            <w:r w:rsidRPr="00F840BA">
              <w:rPr>
                <w:rFonts w:ascii="Segoe UI Light" w:hAnsi="Segoe UI Light"/>
              </w:rPr>
              <w:t>Unsere</w:t>
            </w:r>
            <w:proofErr w:type="spellEnd"/>
            <w:r w:rsidRPr="00F840BA">
              <w:rPr>
                <w:rFonts w:ascii="Segoe UI Light" w:hAnsi="Segoe UI Light"/>
              </w:rPr>
              <w:t xml:space="preserve"> </w:t>
            </w:r>
            <w:proofErr w:type="spellStart"/>
            <w:r w:rsidRPr="00F840BA">
              <w:rPr>
                <w:rFonts w:ascii="Segoe UI Light" w:hAnsi="Segoe UI Light"/>
              </w:rPr>
              <w:t>Stadt</w:t>
            </w:r>
            <w:proofErr w:type="spellEnd"/>
            <w:r w:rsidRPr="00F840BA">
              <w:rPr>
                <w:rFonts w:ascii="Segoe UI Light" w:hAnsi="Segoe UI Light"/>
              </w:rPr>
              <w:t xml:space="preserve"> </w:t>
            </w:r>
            <w:proofErr w:type="spellStart"/>
            <w:r w:rsidRPr="00F840BA">
              <w:rPr>
                <w:rFonts w:ascii="Segoe UI Light" w:hAnsi="Segoe UI Light"/>
              </w:rPr>
              <w:t>und</w:t>
            </w:r>
            <w:proofErr w:type="spellEnd"/>
            <w:r w:rsidRPr="00F840BA">
              <w:rPr>
                <w:rFonts w:ascii="Segoe UI Light" w:hAnsi="Segoe UI Light"/>
              </w:rPr>
              <w:t xml:space="preserve"> </w:t>
            </w:r>
            <w:proofErr w:type="spellStart"/>
            <w:r w:rsidRPr="00F840BA">
              <w:rPr>
                <w:rFonts w:ascii="Segoe UI Light" w:hAnsi="Segoe UI Light"/>
              </w:rPr>
              <w:t>ihre</w:t>
            </w:r>
            <w:proofErr w:type="spellEnd"/>
            <w:r w:rsidRPr="00F840BA">
              <w:rPr>
                <w:rFonts w:ascii="Segoe UI Light" w:hAnsi="Segoe UI Light"/>
              </w:rPr>
              <w:t xml:space="preserve"> </w:t>
            </w:r>
            <w:proofErr w:type="spellStart"/>
            <w:r w:rsidRPr="00F840BA">
              <w:rPr>
                <w:rFonts w:ascii="Segoe UI Light" w:hAnsi="Segoe UI Light"/>
              </w:rPr>
              <w:t>Umgebung</w:t>
            </w:r>
            <w:proofErr w:type="spellEnd"/>
          </w:p>
        </w:tc>
        <w:tc>
          <w:tcPr>
            <w:tcW w:w="2835" w:type="dxa"/>
            <w:gridSpan w:val="2"/>
          </w:tcPr>
          <w:p w14:paraId="4009622B" w14:textId="77777777" w:rsidR="00B4603D" w:rsidRPr="00E71A8B" w:rsidRDefault="00B4603D" w:rsidP="0079660F">
            <w:pPr>
              <w:pStyle w:val="Tabulkanormln"/>
              <w:rPr>
                <w:sz w:val="24"/>
                <w:szCs w:val="24"/>
              </w:rPr>
            </w:pPr>
          </w:p>
          <w:p w14:paraId="4307E23D" w14:textId="77777777" w:rsidR="00B4603D" w:rsidRPr="00F840BA" w:rsidRDefault="00B4603D" w:rsidP="0079660F">
            <w:pPr>
              <w:pStyle w:val="Tabulkanormln"/>
            </w:pPr>
            <w:r w:rsidRPr="00F840BA">
              <w:t>Literatura</w:t>
            </w:r>
          </w:p>
          <w:p w14:paraId="207F171A" w14:textId="77777777" w:rsidR="00B4603D" w:rsidRPr="00F840BA" w:rsidRDefault="00B4603D" w:rsidP="0079660F">
            <w:pPr>
              <w:pStyle w:val="Tabulkanormln"/>
            </w:pPr>
          </w:p>
          <w:p w14:paraId="46A60B39" w14:textId="77777777" w:rsidR="00B4603D" w:rsidRPr="00F840BA" w:rsidRDefault="00B4603D" w:rsidP="0079660F">
            <w:pPr>
              <w:pStyle w:val="Tabulkanormln"/>
            </w:pPr>
          </w:p>
          <w:p w14:paraId="6B096E2F" w14:textId="77777777" w:rsidR="00B4603D" w:rsidRPr="00F840BA" w:rsidRDefault="00B4603D" w:rsidP="0079660F">
            <w:pPr>
              <w:pStyle w:val="Tabulkanormln"/>
            </w:pPr>
            <w:r w:rsidRPr="00F840BA">
              <w:t>Zeměpis, dějepis</w:t>
            </w:r>
          </w:p>
          <w:p w14:paraId="63D4F12A" w14:textId="77777777" w:rsidR="00B4603D" w:rsidRPr="00F840BA" w:rsidRDefault="00B4603D" w:rsidP="0079660F">
            <w:pPr>
              <w:pStyle w:val="Tabulkanormln"/>
            </w:pPr>
            <w:r w:rsidRPr="00F840BA">
              <w:t>Multikulturní výchova</w:t>
            </w:r>
          </w:p>
          <w:p w14:paraId="7B34CE44" w14:textId="77777777" w:rsidR="00B4603D" w:rsidRPr="00E71A8B" w:rsidRDefault="00B4603D" w:rsidP="0079660F">
            <w:pPr>
              <w:pStyle w:val="Tabulkanormln"/>
              <w:rPr>
                <w:sz w:val="24"/>
                <w:szCs w:val="24"/>
              </w:rPr>
            </w:pPr>
          </w:p>
          <w:p w14:paraId="33DA0A21" w14:textId="77777777" w:rsidR="00B4603D" w:rsidRPr="00E71A8B" w:rsidRDefault="00B4603D" w:rsidP="0079660F">
            <w:pPr>
              <w:pStyle w:val="Tabulkanormln"/>
              <w:rPr>
                <w:sz w:val="24"/>
                <w:szCs w:val="24"/>
              </w:rPr>
            </w:pPr>
          </w:p>
          <w:p w14:paraId="4EC35E8B" w14:textId="77777777" w:rsidR="00B4603D" w:rsidRPr="00E71A8B" w:rsidRDefault="00B4603D" w:rsidP="0079660F">
            <w:pPr>
              <w:pStyle w:val="Tabulkanormln"/>
              <w:rPr>
                <w:sz w:val="24"/>
                <w:szCs w:val="24"/>
              </w:rPr>
            </w:pPr>
          </w:p>
          <w:p w14:paraId="380ECA12" w14:textId="77777777" w:rsidR="00B4603D" w:rsidRPr="00E71A8B" w:rsidRDefault="00B4603D" w:rsidP="0079660F">
            <w:pPr>
              <w:pStyle w:val="Tabulkanormln"/>
              <w:rPr>
                <w:sz w:val="24"/>
                <w:szCs w:val="24"/>
              </w:rPr>
            </w:pPr>
          </w:p>
          <w:p w14:paraId="2A6AEAA2" w14:textId="77777777" w:rsidR="00B4603D" w:rsidRPr="00E71A8B" w:rsidRDefault="00B4603D" w:rsidP="0079660F">
            <w:pPr>
              <w:pStyle w:val="Tabulkanormln"/>
            </w:pPr>
            <w:r w:rsidRPr="00F840BA">
              <w:t>Osobnostní</w:t>
            </w:r>
            <w:r>
              <w:t xml:space="preserve"> a </w:t>
            </w:r>
            <w:r w:rsidRPr="00E71A8B">
              <w:t>sociální výchova</w:t>
            </w:r>
          </w:p>
          <w:p w14:paraId="62B81760" w14:textId="77777777" w:rsidR="00B4603D" w:rsidRPr="00E71A8B" w:rsidRDefault="00B4603D" w:rsidP="0079660F">
            <w:pPr>
              <w:pStyle w:val="Tabulkanormln"/>
              <w:rPr>
                <w:sz w:val="24"/>
                <w:szCs w:val="24"/>
              </w:rPr>
            </w:pPr>
          </w:p>
          <w:p w14:paraId="4B65A580" w14:textId="77777777" w:rsidR="00B4603D" w:rsidRPr="00E71A8B" w:rsidRDefault="00B4603D" w:rsidP="0079660F">
            <w:pPr>
              <w:pStyle w:val="Tabulkanormln"/>
              <w:rPr>
                <w:sz w:val="24"/>
                <w:szCs w:val="24"/>
              </w:rPr>
            </w:pPr>
          </w:p>
          <w:p w14:paraId="158B015C" w14:textId="77777777" w:rsidR="00B4603D" w:rsidRPr="00E71A8B" w:rsidRDefault="00B4603D" w:rsidP="0079660F">
            <w:pPr>
              <w:pStyle w:val="Tabulkanormln"/>
              <w:rPr>
                <w:sz w:val="24"/>
                <w:szCs w:val="24"/>
              </w:rPr>
            </w:pPr>
          </w:p>
          <w:p w14:paraId="10BFE271" w14:textId="77777777" w:rsidR="00B4603D" w:rsidRPr="00E71A8B" w:rsidRDefault="00B4603D" w:rsidP="0079660F">
            <w:pPr>
              <w:pStyle w:val="Tabulkanormln"/>
            </w:pPr>
            <w:r w:rsidRPr="00F840BA">
              <w:t>Zeměpis</w:t>
            </w:r>
          </w:p>
          <w:p w14:paraId="2C5ECF7C" w14:textId="77777777" w:rsidR="00B4603D" w:rsidRPr="00E71A8B" w:rsidRDefault="00B4603D" w:rsidP="0079660F">
            <w:pPr>
              <w:pStyle w:val="Tabulkanormln"/>
              <w:rPr>
                <w:sz w:val="24"/>
                <w:szCs w:val="24"/>
              </w:rPr>
            </w:pPr>
          </w:p>
          <w:p w14:paraId="4C4A97FF" w14:textId="77777777" w:rsidR="00B4603D" w:rsidRPr="00E71A8B" w:rsidRDefault="00B4603D" w:rsidP="0079660F">
            <w:pPr>
              <w:pStyle w:val="Tabulkanormln"/>
            </w:pPr>
            <w:r w:rsidRPr="00F840BA">
              <w:t>Literatura</w:t>
            </w:r>
          </w:p>
          <w:p w14:paraId="64B5E435" w14:textId="77777777" w:rsidR="00B4603D" w:rsidRPr="00E71A8B" w:rsidRDefault="00B4603D" w:rsidP="0079660F">
            <w:pPr>
              <w:pStyle w:val="Tabulkanormln"/>
              <w:rPr>
                <w:sz w:val="24"/>
                <w:szCs w:val="24"/>
              </w:rPr>
            </w:pPr>
          </w:p>
          <w:p w14:paraId="3100A58A" w14:textId="77777777" w:rsidR="00B4603D" w:rsidRPr="00E71A8B" w:rsidRDefault="00B4603D" w:rsidP="0079660F">
            <w:pPr>
              <w:pStyle w:val="Tabulkanormln"/>
              <w:rPr>
                <w:sz w:val="24"/>
                <w:szCs w:val="24"/>
              </w:rPr>
            </w:pPr>
          </w:p>
          <w:p w14:paraId="00DB6246" w14:textId="77777777" w:rsidR="00B4603D" w:rsidRPr="00E71A8B" w:rsidRDefault="00B4603D" w:rsidP="0079660F">
            <w:pPr>
              <w:pStyle w:val="Tabulkanormln"/>
            </w:pPr>
            <w:r w:rsidRPr="00E71A8B">
              <w:t xml:space="preserve">Environmentální </w:t>
            </w:r>
            <w:r w:rsidRPr="00F840BA">
              <w:t>výchova</w:t>
            </w:r>
          </w:p>
          <w:p w14:paraId="7B55C150" w14:textId="77777777" w:rsidR="00B4603D" w:rsidRPr="00E71A8B" w:rsidRDefault="00B4603D" w:rsidP="0079660F">
            <w:pPr>
              <w:pStyle w:val="Tabulkanormln"/>
              <w:rPr>
                <w:sz w:val="24"/>
                <w:szCs w:val="24"/>
              </w:rPr>
            </w:pPr>
          </w:p>
          <w:p w14:paraId="23E60883" w14:textId="77777777" w:rsidR="00B4603D" w:rsidRPr="00E71A8B" w:rsidRDefault="00B4603D" w:rsidP="0079660F">
            <w:pPr>
              <w:pStyle w:val="Tabulkanormln"/>
              <w:rPr>
                <w:sz w:val="24"/>
                <w:szCs w:val="24"/>
              </w:rPr>
            </w:pPr>
          </w:p>
          <w:p w14:paraId="4AE13E90" w14:textId="77777777" w:rsidR="00B4603D" w:rsidRPr="00F840BA" w:rsidRDefault="00B4603D" w:rsidP="0079660F">
            <w:pPr>
              <w:pStyle w:val="Tabulkanormln"/>
            </w:pPr>
            <w:r w:rsidRPr="00F840BA">
              <w:t>Zeměpis, dějepis</w:t>
            </w:r>
          </w:p>
          <w:p w14:paraId="3E2A0443" w14:textId="77777777" w:rsidR="00B4603D" w:rsidRPr="00F840BA" w:rsidRDefault="00B4603D" w:rsidP="0079660F">
            <w:pPr>
              <w:pStyle w:val="Tabulkanormln"/>
            </w:pPr>
          </w:p>
          <w:p w14:paraId="6CF25208" w14:textId="77777777" w:rsidR="00B4603D" w:rsidRPr="00F840BA" w:rsidRDefault="00B4603D" w:rsidP="0079660F">
            <w:pPr>
              <w:pStyle w:val="Tabulkanormln"/>
            </w:pPr>
            <w:r w:rsidRPr="00F840BA">
              <w:lastRenderedPageBreak/>
              <w:t>Zeměpis</w:t>
            </w:r>
          </w:p>
          <w:p w14:paraId="2741F8FD" w14:textId="77777777" w:rsidR="00B4603D" w:rsidRPr="00F840BA" w:rsidRDefault="00B4603D" w:rsidP="0079660F">
            <w:pPr>
              <w:pStyle w:val="Tabulkanormln"/>
            </w:pPr>
          </w:p>
          <w:p w14:paraId="28F9D3F5" w14:textId="77777777" w:rsidR="00B4603D" w:rsidRPr="00F840BA" w:rsidRDefault="00B4603D" w:rsidP="0079660F">
            <w:pPr>
              <w:pStyle w:val="Tabulkanormln"/>
            </w:pPr>
            <w:r w:rsidRPr="00F840BA">
              <w:t>Osobnostní</w:t>
            </w:r>
            <w:r>
              <w:t xml:space="preserve"> a </w:t>
            </w:r>
            <w:r w:rsidRPr="00F840BA">
              <w:t>sociální výchova</w:t>
            </w:r>
          </w:p>
          <w:p w14:paraId="134533E0" w14:textId="77777777" w:rsidR="00B4603D" w:rsidRPr="00E71A8B" w:rsidRDefault="00B4603D" w:rsidP="0079660F">
            <w:pPr>
              <w:pStyle w:val="Tabulkanormln"/>
            </w:pPr>
            <w:r w:rsidRPr="00F840BA">
              <w:t>Zeměpis</w:t>
            </w:r>
            <w:r w:rsidRPr="00E71A8B">
              <w:t>, dějepis</w:t>
            </w:r>
          </w:p>
          <w:p w14:paraId="60E3D1FE" w14:textId="77777777" w:rsidR="00B4603D" w:rsidRPr="00E71A8B" w:rsidRDefault="00B4603D" w:rsidP="0079660F">
            <w:pPr>
              <w:pStyle w:val="Tabulkanormln"/>
              <w:rPr>
                <w:sz w:val="24"/>
                <w:szCs w:val="24"/>
              </w:rPr>
            </w:pPr>
          </w:p>
          <w:p w14:paraId="1EFBF144" w14:textId="77777777" w:rsidR="00B4603D" w:rsidRPr="00F840BA" w:rsidRDefault="00B4603D" w:rsidP="0079660F">
            <w:pPr>
              <w:pStyle w:val="Tabulkanormln"/>
            </w:pPr>
            <w:r w:rsidRPr="00F840BA">
              <w:t>Zeměpis, dějepis</w:t>
            </w:r>
          </w:p>
          <w:p w14:paraId="42637813" w14:textId="77777777" w:rsidR="00B4603D" w:rsidRPr="00F840BA" w:rsidRDefault="00B4603D" w:rsidP="0079660F">
            <w:pPr>
              <w:pStyle w:val="Tabulkanormln"/>
            </w:pPr>
          </w:p>
          <w:p w14:paraId="7D02377B" w14:textId="77777777" w:rsidR="00B4603D" w:rsidRPr="00F840BA" w:rsidRDefault="00B4603D" w:rsidP="0079660F">
            <w:pPr>
              <w:pStyle w:val="Tabulkanormln"/>
            </w:pPr>
          </w:p>
          <w:p w14:paraId="59176DEE" w14:textId="77777777" w:rsidR="00B4603D" w:rsidRPr="00F840BA" w:rsidRDefault="00B4603D" w:rsidP="0079660F">
            <w:pPr>
              <w:pStyle w:val="Tabulkanormln"/>
            </w:pPr>
            <w:r w:rsidRPr="00F840BA">
              <w:t>Multikulturní výchova</w:t>
            </w:r>
          </w:p>
          <w:p w14:paraId="72E1343A" w14:textId="77777777" w:rsidR="00B4603D" w:rsidRPr="00F840BA" w:rsidRDefault="00B4603D" w:rsidP="0079660F">
            <w:pPr>
              <w:pStyle w:val="Tabulkanormln"/>
            </w:pPr>
          </w:p>
          <w:p w14:paraId="449D7D12" w14:textId="77777777" w:rsidR="00B4603D" w:rsidRPr="00F840BA" w:rsidRDefault="00B4603D" w:rsidP="0079660F">
            <w:pPr>
              <w:pStyle w:val="Tabulkanormln"/>
            </w:pPr>
          </w:p>
          <w:p w14:paraId="68D3F9DF" w14:textId="77777777" w:rsidR="00B4603D" w:rsidRPr="00F840BA" w:rsidRDefault="00B4603D" w:rsidP="0079660F">
            <w:pPr>
              <w:pStyle w:val="Tabulkanormln"/>
            </w:pPr>
          </w:p>
          <w:p w14:paraId="2725D427" w14:textId="77777777" w:rsidR="00B4603D" w:rsidRPr="00F840BA" w:rsidRDefault="00B4603D" w:rsidP="0079660F">
            <w:pPr>
              <w:pStyle w:val="Tabulkanormln"/>
            </w:pPr>
            <w:r w:rsidRPr="00F840BA">
              <w:t>Dějepis</w:t>
            </w:r>
          </w:p>
          <w:p w14:paraId="7148A479" w14:textId="77777777" w:rsidR="00B4603D" w:rsidRPr="00F840BA" w:rsidRDefault="00B4603D" w:rsidP="0079660F">
            <w:pPr>
              <w:pStyle w:val="Tabulkanormln"/>
            </w:pPr>
          </w:p>
          <w:p w14:paraId="0ADA9AAA" w14:textId="77777777" w:rsidR="00B4603D" w:rsidRPr="00F840BA" w:rsidRDefault="00B4603D" w:rsidP="0079660F">
            <w:pPr>
              <w:pStyle w:val="Tabulkanormln"/>
            </w:pPr>
          </w:p>
          <w:p w14:paraId="7F6C2407" w14:textId="77777777" w:rsidR="00B4603D" w:rsidRPr="00F840BA" w:rsidRDefault="00B4603D" w:rsidP="0079660F">
            <w:pPr>
              <w:pStyle w:val="Tabulkanormln"/>
            </w:pPr>
          </w:p>
          <w:p w14:paraId="72AF0A30" w14:textId="77777777" w:rsidR="00B4603D" w:rsidRPr="00F840BA" w:rsidRDefault="00B4603D" w:rsidP="0079660F">
            <w:pPr>
              <w:pStyle w:val="Tabulkanormln"/>
            </w:pPr>
            <w:r w:rsidRPr="00F840BA">
              <w:t>Osobnostní</w:t>
            </w:r>
            <w:r>
              <w:t xml:space="preserve"> a </w:t>
            </w:r>
            <w:r w:rsidRPr="00F840BA">
              <w:t>sociální výchova</w:t>
            </w:r>
          </w:p>
          <w:p w14:paraId="4026D823" w14:textId="77777777" w:rsidR="00B4603D" w:rsidRPr="00E71A8B" w:rsidRDefault="00B4603D" w:rsidP="0079660F">
            <w:pPr>
              <w:pStyle w:val="Tabulkanormln"/>
              <w:rPr>
                <w:sz w:val="24"/>
                <w:szCs w:val="24"/>
              </w:rPr>
            </w:pPr>
          </w:p>
          <w:p w14:paraId="2D3E8491" w14:textId="77777777" w:rsidR="00B4603D" w:rsidRPr="00E71A8B" w:rsidRDefault="00B4603D" w:rsidP="0079660F">
            <w:pPr>
              <w:pStyle w:val="Tabulkanormln"/>
              <w:rPr>
                <w:sz w:val="24"/>
                <w:szCs w:val="24"/>
              </w:rPr>
            </w:pPr>
          </w:p>
          <w:p w14:paraId="52707DF3" w14:textId="77777777" w:rsidR="00B4603D" w:rsidRPr="00E71A8B" w:rsidRDefault="00B4603D" w:rsidP="0079660F">
            <w:pPr>
              <w:pStyle w:val="Tabulkanormln"/>
            </w:pPr>
            <w:r w:rsidRPr="00F840BA">
              <w:t>Dějepis</w:t>
            </w:r>
          </w:p>
        </w:tc>
      </w:tr>
    </w:tbl>
    <w:p w14:paraId="715B7591" w14:textId="4260A20B" w:rsidR="00F840BA" w:rsidRDefault="00F840BA" w:rsidP="00B4603D">
      <w:pPr>
        <w:pStyle w:val="Nadpis2"/>
        <w:numPr>
          <w:ilvl w:val="0"/>
          <w:numId w:val="0"/>
        </w:numPr>
        <w:tabs>
          <w:tab w:val="clear" w:pos="567"/>
        </w:tabs>
        <w:spacing w:before="0" w:after="0"/>
      </w:pPr>
    </w:p>
    <w:p w14:paraId="5CBA1E48" w14:textId="77777777" w:rsidR="002F0F64" w:rsidRDefault="002F0F64" w:rsidP="00E37C45">
      <w:pPr>
        <w:pStyle w:val="Nadpis2"/>
        <w:tabs>
          <w:tab w:val="num" w:pos="567"/>
        </w:tabs>
        <w:spacing w:before="0" w:after="0"/>
        <w:ind w:left="567" w:hanging="567"/>
      </w:pPr>
      <w:bookmarkStart w:id="206" w:name="_Toc174291290"/>
      <w:r>
        <w:t>Konverzace ve francouzském jazyce</w:t>
      </w:r>
      <w:bookmarkEnd w:id="205"/>
      <w:bookmarkEnd w:id="206"/>
    </w:p>
    <w:p w14:paraId="6B288B7E" w14:textId="77777777" w:rsidR="002F0F64" w:rsidRDefault="00077E27" w:rsidP="00E37C45">
      <w:pPr>
        <w:spacing w:before="0"/>
      </w:pPr>
      <w:r>
        <w:t xml:space="preserve">Celkový počet hodin: </w:t>
      </w:r>
      <w:r w:rsidR="002F0F64">
        <w:t xml:space="preserve">0 – 0 – 2 – 2 </w:t>
      </w:r>
    </w:p>
    <w:p w14:paraId="0D7C4ABA" w14:textId="77777777" w:rsidR="002F0F64" w:rsidRPr="002F0F64" w:rsidRDefault="002F0F64" w:rsidP="00E37C45">
      <w:pPr>
        <w:spacing w:before="0"/>
        <w:rPr>
          <w:rStyle w:val="Siln"/>
        </w:rPr>
      </w:pPr>
      <w:r w:rsidRPr="002F0F64">
        <w:rPr>
          <w:rStyle w:val="Siln"/>
        </w:rPr>
        <w:t>Charakteristika vzdělávacího oboru</w:t>
      </w:r>
    </w:p>
    <w:p w14:paraId="744B6F0D" w14:textId="77777777" w:rsidR="002F0F64" w:rsidRPr="009E6534" w:rsidRDefault="002F0F64" w:rsidP="00077E27">
      <w:pPr>
        <w:pStyle w:val="Odstmezery"/>
      </w:pPr>
      <w:r>
        <w:t xml:space="preserve">Vyučovací předmět seminář ve francouzském jazyce vychází ze </w:t>
      </w:r>
      <w:r w:rsidR="00A20381">
        <w:t>vzdělávacího oboru Cizí jazyk</w:t>
      </w:r>
      <w:r w:rsidR="002F47EF">
        <w:t xml:space="preserve"> a </w:t>
      </w:r>
      <w:r>
        <w:t xml:space="preserve">vznikl rozpracováním </w:t>
      </w:r>
      <w:r w:rsidRPr="009E6625">
        <w:rPr>
          <w:bCs/>
          <w:szCs w:val="22"/>
        </w:rPr>
        <w:t>obsahu vzdělávací oblasti Jazyk</w:t>
      </w:r>
      <w:r w:rsidR="002F47EF">
        <w:rPr>
          <w:bCs/>
          <w:szCs w:val="22"/>
        </w:rPr>
        <w:t xml:space="preserve"> a </w:t>
      </w:r>
      <w:r w:rsidRPr="009E6625">
        <w:rPr>
          <w:bCs/>
          <w:szCs w:val="22"/>
        </w:rPr>
        <w:t>jazyková komunikace</w:t>
      </w:r>
      <w:r w:rsidR="002F47EF">
        <w:rPr>
          <w:bCs/>
          <w:szCs w:val="22"/>
        </w:rPr>
        <w:t xml:space="preserve"> z </w:t>
      </w:r>
      <w:r>
        <w:t>RVP G. Předmět vede žáky</w:t>
      </w:r>
      <w:r w:rsidR="001109BC">
        <w:t xml:space="preserve"> k </w:t>
      </w:r>
      <w:r>
        <w:t>prohloubení si znalosti francouzského jazyka</w:t>
      </w:r>
      <w:r w:rsidR="002F47EF">
        <w:t xml:space="preserve"> a </w:t>
      </w:r>
      <w:r>
        <w:t>reálií frankofonních zemí na úrovni jazykové kompetence B1</w:t>
      </w:r>
      <w:r w:rsidR="002F47EF">
        <w:t xml:space="preserve"> v </w:t>
      </w:r>
      <w:r>
        <w:t>rámci Evropského rámce jazyků.</w:t>
      </w:r>
      <w:r w:rsidR="00A20381">
        <w:t xml:space="preserve"> </w:t>
      </w:r>
      <w:r>
        <w:t>Předmět bude otevřen pro žáky, kteří si zvolí francouzský jazyk za maturitní předmět.</w:t>
      </w:r>
    </w:p>
    <w:p w14:paraId="0CF02961" w14:textId="77777777" w:rsidR="002F0F64" w:rsidRPr="002F0F64" w:rsidRDefault="002F0F64" w:rsidP="00E37C45">
      <w:pPr>
        <w:spacing w:before="0"/>
        <w:rPr>
          <w:rStyle w:val="Siln"/>
        </w:rPr>
      </w:pPr>
      <w:r>
        <w:rPr>
          <w:rStyle w:val="Siln"/>
        </w:rPr>
        <w:t>Výchovné</w:t>
      </w:r>
      <w:r w:rsidR="002F47EF">
        <w:rPr>
          <w:rStyle w:val="Siln"/>
        </w:rPr>
        <w:t xml:space="preserve"> a </w:t>
      </w:r>
      <w:r w:rsidRPr="002F0F64">
        <w:rPr>
          <w:rStyle w:val="Siln"/>
        </w:rPr>
        <w:t>vzdělávací strategie</w:t>
      </w:r>
    </w:p>
    <w:p w14:paraId="74703831" w14:textId="77777777" w:rsidR="002F0F64" w:rsidRPr="002A262A" w:rsidRDefault="002F0F64" w:rsidP="009A7431">
      <w:pPr>
        <w:pStyle w:val="Odstmezery"/>
      </w:pPr>
      <w:r w:rsidRPr="002A262A">
        <w:t>Na čtyřletých gymnáziích</w:t>
      </w:r>
      <w:r w:rsidR="002F47EF">
        <w:t xml:space="preserve"> a </w:t>
      </w:r>
      <w:r w:rsidRPr="002A262A">
        <w:t>vyšším stupni víceletých gymnázií učitelé usilují</w:t>
      </w:r>
      <w:r w:rsidR="002F47EF">
        <w:t xml:space="preserve"> o </w:t>
      </w:r>
      <w:r w:rsidRPr="002A262A">
        <w:t>další rozvíjení klíčových kompetencí, kterými jsou kompetence</w:t>
      </w:r>
      <w:r w:rsidR="001109BC">
        <w:t xml:space="preserve"> k </w:t>
      </w:r>
      <w:r w:rsidRPr="002A262A">
        <w:t>učení, kompetence</w:t>
      </w:r>
      <w:r w:rsidR="001109BC">
        <w:t xml:space="preserve"> k </w:t>
      </w:r>
      <w:r w:rsidRPr="002A262A">
        <w:t>řešení problémů, kompetence komunikativní, kompetence sociální</w:t>
      </w:r>
      <w:r w:rsidR="002F47EF">
        <w:t xml:space="preserve"> a </w:t>
      </w:r>
      <w:r w:rsidRPr="002A262A">
        <w:t>pe</w:t>
      </w:r>
      <w:r w:rsidR="00A20381">
        <w:t>rsonální, kompetence občanské</w:t>
      </w:r>
      <w:r w:rsidR="002F47EF">
        <w:t xml:space="preserve"> a </w:t>
      </w:r>
      <w:r w:rsidRPr="002A262A">
        <w:t>kompetence</w:t>
      </w:r>
      <w:r w:rsidR="001109BC">
        <w:t xml:space="preserve"> k </w:t>
      </w:r>
      <w:r w:rsidRPr="002A262A">
        <w:t>podnikavosti.</w:t>
      </w:r>
    </w:p>
    <w:p w14:paraId="1028945C" w14:textId="77777777" w:rsidR="002F0F64" w:rsidRPr="002F0F64" w:rsidRDefault="002F0F64" w:rsidP="00E37C45">
      <w:pPr>
        <w:spacing w:before="0"/>
        <w:rPr>
          <w:rStyle w:val="Siln"/>
        </w:rPr>
      </w:pPr>
      <w:r w:rsidRPr="002F0F64">
        <w:rPr>
          <w:rStyle w:val="Siln"/>
        </w:rPr>
        <w:t>Kompetence</w:t>
      </w:r>
      <w:r w:rsidR="001109BC">
        <w:rPr>
          <w:rStyle w:val="Siln"/>
        </w:rPr>
        <w:t xml:space="preserve"> k </w:t>
      </w:r>
      <w:r w:rsidRPr="002F0F64">
        <w:rPr>
          <w:rStyle w:val="Siln"/>
        </w:rPr>
        <w:t>učení</w:t>
      </w:r>
    </w:p>
    <w:p w14:paraId="7FD037E7" w14:textId="77777777" w:rsidR="00D031B2" w:rsidRDefault="002F0F64" w:rsidP="009A7431">
      <w:pPr>
        <w:pStyle w:val="Odstmezery"/>
      </w:pPr>
      <w:r w:rsidRPr="00A20381">
        <w:rPr>
          <w:u w:val="single"/>
        </w:rPr>
        <w:t>Učitel:</w:t>
      </w:r>
      <w:r w:rsidR="00A20381">
        <w:t xml:space="preserve"> </w:t>
      </w:r>
      <w:r>
        <w:t>ve výuce prezentuje</w:t>
      </w:r>
      <w:r w:rsidRPr="002A262A">
        <w:t xml:space="preserve"> různé způsoby přístu</w:t>
      </w:r>
      <w:r>
        <w:t>pu ke studiu jazyka</w:t>
      </w:r>
      <w:r w:rsidR="002F47EF">
        <w:t xml:space="preserve"> a </w:t>
      </w:r>
      <w:r>
        <w:t>žáky vede</w:t>
      </w:r>
      <w:r w:rsidR="001109BC">
        <w:t xml:space="preserve"> k </w:t>
      </w:r>
      <w:r w:rsidRPr="002A262A">
        <w:t>tomu, aby je využívali (inscenační postup, simulace reálných život</w:t>
      </w:r>
      <w:r>
        <w:t>ních situací, kombinační úkoly)</w:t>
      </w:r>
      <w:r w:rsidR="00A20381">
        <w:t xml:space="preserve">; </w:t>
      </w:r>
      <w:r>
        <w:t>vede</w:t>
      </w:r>
      <w:r w:rsidRPr="002A262A">
        <w:t xml:space="preserve"> žáky ke kritickému přístupu ke zdrojů</w:t>
      </w:r>
      <w:r w:rsidR="00A20381">
        <w:t>m informací (získaných např.</w:t>
      </w:r>
      <w:r w:rsidR="002F47EF">
        <w:t xml:space="preserve"> z </w:t>
      </w:r>
      <w:r w:rsidR="00A20381">
        <w:t>I</w:t>
      </w:r>
      <w:r w:rsidRPr="002A262A">
        <w:t>nternetu,</w:t>
      </w:r>
      <w:r w:rsidR="002F47EF">
        <w:t xml:space="preserve"> z </w:t>
      </w:r>
      <w:r w:rsidRPr="002A262A">
        <w:t>časopisů či rozhlasových</w:t>
      </w:r>
      <w:r w:rsidR="002F47EF">
        <w:t xml:space="preserve"> a </w:t>
      </w:r>
      <w:r w:rsidRPr="002A262A">
        <w:t>audio</w:t>
      </w:r>
      <w:r>
        <w:t>vizuálních nahrávek)</w:t>
      </w:r>
      <w:r w:rsidR="002F47EF">
        <w:t xml:space="preserve"> a </w:t>
      </w:r>
      <w:r>
        <w:t>zadává</w:t>
      </w:r>
      <w:r w:rsidRPr="002A262A">
        <w:t xml:space="preserve"> jim takové úkoly,</w:t>
      </w:r>
      <w:r w:rsidR="002F47EF">
        <w:t xml:space="preserve"> v </w:t>
      </w:r>
      <w:r w:rsidRPr="002A262A">
        <w:t>jejichž rámci tyto informace samostatně vyhledávají, zprac</w:t>
      </w:r>
      <w:r>
        <w:t>ovávají</w:t>
      </w:r>
      <w:r w:rsidR="002F47EF">
        <w:t xml:space="preserve"> a </w:t>
      </w:r>
      <w:r>
        <w:t xml:space="preserve">využívají </w:t>
      </w:r>
      <w:r>
        <w:lastRenderedPageBreak/>
        <w:t>při studiu</w:t>
      </w:r>
      <w:r w:rsidR="00A20381">
        <w:t xml:space="preserve">; </w:t>
      </w:r>
      <w:r>
        <w:t>vede žáky</w:t>
      </w:r>
      <w:r w:rsidR="001109BC">
        <w:t xml:space="preserve"> k </w:t>
      </w:r>
      <w:r w:rsidRPr="002A262A">
        <w:t>tomu, aby si své učení sami plánovali</w:t>
      </w:r>
      <w:r w:rsidR="002F47EF">
        <w:t xml:space="preserve"> a </w:t>
      </w:r>
      <w:r>
        <w:t>organizovali, zdůrazňuje</w:t>
      </w:r>
      <w:r w:rsidRPr="002A262A">
        <w:t xml:space="preserve"> nutnost učit se jazyk pr</w:t>
      </w:r>
      <w:r w:rsidR="00A20381">
        <w:t>avidelně</w:t>
      </w:r>
      <w:r w:rsidR="002F47EF">
        <w:t xml:space="preserve"> a </w:t>
      </w:r>
      <w:r w:rsidR="00A20381">
        <w:t>po menších celcích</w:t>
      </w:r>
      <w:r w:rsidR="002F47EF">
        <w:t xml:space="preserve"> a </w:t>
      </w:r>
      <w:r w:rsidRPr="002A262A">
        <w:t>tyto</w:t>
      </w:r>
      <w:r w:rsidR="002F47EF">
        <w:t xml:space="preserve"> v </w:t>
      </w:r>
      <w:r w:rsidRPr="002A262A">
        <w:t xml:space="preserve">určitém časovém úseku opakovat. </w:t>
      </w:r>
    </w:p>
    <w:p w14:paraId="71FD98BE" w14:textId="77777777" w:rsidR="002F0F64" w:rsidRPr="002F0F64" w:rsidRDefault="002F0F64" w:rsidP="00E37C45">
      <w:pPr>
        <w:spacing w:before="0"/>
        <w:rPr>
          <w:rStyle w:val="Siln"/>
        </w:rPr>
      </w:pPr>
      <w:r w:rsidRPr="002F0F64">
        <w:rPr>
          <w:rStyle w:val="Siln"/>
        </w:rPr>
        <w:t>Kompetence</w:t>
      </w:r>
      <w:r w:rsidR="001109BC">
        <w:rPr>
          <w:rStyle w:val="Siln"/>
        </w:rPr>
        <w:t xml:space="preserve"> k </w:t>
      </w:r>
      <w:r w:rsidRPr="002F0F64">
        <w:rPr>
          <w:rStyle w:val="Siln"/>
        </w:rPr>
        <w:t>řešení problémů</w:t>
      </w:r>
    </w:p>
    <w:p w14:paraId="28D9ACBB" w14:textId="77777777" w:rsidR="002F0F64" w:rsidRDefault="002F0F64" w:rsidP="009A7431">
      <w:pPr>
        <w:pStyle w:val="Odstmezery"/>
        <w:rPr>
          <w:rStyle w:val="Siln"/>
        </w:rPr>
      </w:pPr>
      <w:r w:rsidRPr="00A20381">
        <w:rPr>
          <w:u w:val="single"/>
        </w:rPr>
        <w:t>Učitel:</w:t>
      </w:r>
      <w:r w:rsidR="00A20381">
        <w:t xml:space="preserve"> </w:t>
      </w:r>
      <w:r>
        <w:t>poskytuje</w:t>
      </w:r>
      <w:r w:rsidRPr="002A262A">
        <w:t xml:space="preserve"> žákům prostor</w:t>
      </w:r>
      <w:r w:rsidR="001109BC">
        <w:t xml:space="preserve"> k </w:t>
      </w:r>
      <w:r w:rsidRPr="002A262A">
        <w:t>samostatnému řešení jazykových problém</w:t>
      </w:r>
      <w:r>
        <w:t>ů</w:t>
      </w:r>
      <w:r w:rsidR="00A20381">
        <w:t>; p</w:t>
      </w:r>
      <w:r w:rsidRPr="002A262A">
        <w:t>rací</w:t>
      </w:r>
      <w:r w:rsidR="001109BC">
        <w:t xml:space="preserve"> s </w:t>
      </w:r>
      <w:r w:rsidRPr="002A262A">
        <w:t>texty, kterým n</w:t>
      </w:r>
      <w:r>
        <w:t xml:space="preserve">e vždy beze zbytku rozumějí, </w:t>
      </w:r>
      <w:r w:rsidRPr="002A262A">
        <w:t>učí</w:t>
      </w:r>
      <w:r w:rsidR="00A20381">
        <w:t xml:space="preserve"> </w:t>
      </w:r>
      <w:r>
        <w:t xml:space="preserve">žáky </w:t>
      </w:r>
      <w:r w:rsidRPr="002A262A">
        <w:t>zacház</w:t>
      </w:r>
      <w:r w:rsidR="00A20381">
        <w:t>et</w:t>
      </w:r>
      <w:r w:rsidR="001109BC">
        <w:t xml:space="preserve"> s </w:t>
      </w:r>
      <w:r w:rsidR="00A20381">
        <w:t>nekompletními informacemi; j</w:t>
      </w:r>
      <w:r w:rsidRPr="002A262A">
        <w:t>sou nuceni domýšlet</w:t>
      </w:r>
      <w:r w:rsidR="002F47EF">
        <w:t xml:space="preserve"> a </w:t>
      </w:r>
      <w:r w:rsidRPr="002A262A">
        <w:t>hledat souvislosti</w:t>
      </w:r>
      <w:r w:rsidR="00A20381">
        <w:t xml:space="preserve">; </w:t>
      </w:r>
      <w:r>
        <w:t>ve výuce simuluje</w:t>
      </w:r>
      <w:r w:rsidRPr="002A262A">
        <w:t xml:space="preserve"> modelové situace, se kterými se</w:t>
      </w:r>
      <w:r w:rsidR="00A20381">
        <w:t xml:space="preserve"> žáci mohou setkat</w:t>
      </w:r>
      <w:r w:rsidR="002F47EF">
        <w:t xml:space="preserve"> v </w:t>
      </w:r>
      <w:r w:rsidR="00A20381">
        <w:t>praktickém</w:t>
      </w:r>
      <w:r w:rsidRPr="002A262A">
        <w:t xml:space="preserve"> životě (ž</w:t>
      </w:r>
      <w:r>
        <w:t>áci komentují názory spolužáků,</w:t>
      </w:r>
      <w:r w:rsidRPr="002A262A">
        <w:t xml:space="preserve"> obhajují svůj názor, písemně zpracovávají různá témata</w:t>
      </w:r>
      <w:r w:rsidR="002F47EF">
        <w:t xml:space="preserve"> a </w:t>
      </w:r>
      <w:r w:rsidRPr="002A262A">
        <w:t xml:space="preserve">vedou </w:t>
      </w:r>
      <w:r w:rsidR="00A20381">
        <w:t>rozhovory</w:t>
      </w:r>
      <w:r w:rsidR="002F47EF">
        <w:t xml:space="preserve"> v </w:t>
      </w:r>
      <w:r w:rsidR="00A20381">
        <w:t xml:space="preserve">různých kontextech); </w:t>
      </w:r>
      <w:r>
        <w:t xml:space="preserve">vede </w:t>
      </w:r>
      <w:r w:rsidRPr="002A262A">
        <w:t xml:space="preserve">postupně </w:t>
      </w:r>
      <w:r>
        <w:t>žáky</w:t>
      </w:r>
      <w:r w:rsidR="001109BC">
        <w:t xml:space="preserve"> k </w:t>
      </w:r>
      <w:r w:rsidRPr="002A262A">
        <w:t>řešení prací většího rozsahu</w:t>
      </w:r>
      <w:r w:rsidR="002F47EF">
        <w:t xml:space="preserve"> a </w:t>
      </w:r>
      <w:r w:rsidRPr="002A262A">
        <w:t xml:space="preserve">komplexnějšího charakteru </w:t>
      </w:r>
      <w:r w:rsidR="00A20381">
        <w:t>(např. zpracovávají informace</w:t>
      </w:r>
      <w:r w:rsidR="002F47EF">
        <w:t xml:space="preserve"> z </w:t>
      </w:r>
      <w:r w:rsidRPr="002A262A">
        <w:t>cizojazyčných textů</w:t>
      </w:r>
      <w:r w:rsidR="002F47EF">
        <w:t xml:space="preserve"> a </w:t>
      </w:r>
      <w:r w:rsidRPr="002A262A">
        <w:t>prezentují výsledky před třídou, zpracovávají referáty</w:t>
      </w:r>
      <w:r w:rsidR="002F47EF">
        <w:t xml:space="preserve"> z </w:t>
      </w:r>
      <w:r w:rsidRPr="002A262A">
        <w:t>literárních děl apod.)</w:t>
      </w:r>
      <w:r w:rsidR="00A20381">
        <w:t>.</w:t>
      </w:r>
    </w:p>
    <w:p w14:paraId="41C45794" w14:textId="77777777" w:rsidR="002F0F64" w:rsidRPr="002F0F64" w:rsidRDefault="002F0F64" w:rsidP="00E37C45">
      <w:pPr>
        <w:spacing w:before="0"/>
        <w:rPr>
          <w:rStyle w:val="Siln"/>
        </w:rPr>
      </w:pPr>
      <w:r w:rsidRPr="002F0F64">
        <w:rPr>
          <w:rStyle w:val="Siln"/>
        </w:rPr>
        <w:t>Kompetence komunikativní</w:t>
      </w:r>
    </w:p>
    <w:p w14:paraId="246093D9" w14:textId="62BFEF9C" w:rsidR="002F0F64" w:rsidRPr="002A262A" w:rsidRDefault="002F0F64" w:rsidP="009A7431">
      <w:pPr>
        <w:pStyle w:val="Odstmezery"/>
      </w:pPr>
      <w:r w:rsidRPr="00A20381">
        <w:rPr>
          <w:u w:val="single"/>
        </w:rPr>
        <w:t>Učitel:</w:t>
      </w:r>
      <w:r w:rsidR="00A20381">
        <w:t xml:space="preserve"> </w:t>
      </w:r>
      <w:r w:rsidR="009A7431">
        <w:t>r</w:t>
      </w:r>
      <w:r w:rsidRPr="002A262A">
        <w:t>ozvoj komunikativní kompetence je obsažen</w:t>
      </w:r>
      <w:r w:rsidR="002F47EF">
        <w:t xml:space="preserve"> v </w:t>
      </w:r>
      <w:r w:rsidR="009A7431">
        <w:t>samé podstatě předmětu;</w:t>
      </w:r>
      <w:r w:rsidR="001E45D8">
        <w:t xml:space="preserve"> </w:t>
      </w:r>
      <w:r>
        <w:t>rozví</w:t>
      </w:r>
      <w:r w:rsidRPr="002A262A">
        <w:t>jí čtení, poslech, mluvení</w:t>
      </w:r>
      <w:r w:rsidR="002F47EF">
        <w:t xml:space="preserve"> a </w:t>
      </w:r>
      <w:r w:rsidRPr="002A262A">
        <w:t>psaní</w:t>
      </w:r>
      <w:r w:rsidR="002F47EF">
        <w:t xml:space="preserve"> a </w:t>
      </w:r>
      <w:r w:rsidRPr="002A262A">
        <w:t>porozumění grafickému vyjádření informací různého</w:t>
      </w:r>
      <w:r w:rsidR="009A7431">
        <w:t xml:space="preserve"> typu (např. piktogramy, grafy); v</w:t>
      </w:r>
      <w:r w:rsidR="002F47EF">
        <w:t> </w:t>
      </w:r>
      <w:r>
        <w:t>rámci konverzace kultivuje</w:t>
      </w:r>
      <w:r w:rsidR="002F47EF">
        <w:t xml:space="preserve"> u </w:t>
      </w:r>
      <w:r w:rsidRPr="002A262A">
        <w:t>žáků schopnost vyjádření vlastního názoru</w:t>
      </w:r>
      <w:r w:rsidR="002F47EF">
        <w:t xml:space="preserve"> a </w:t>
      </w:r>
      <w:r w:rsidRPr="002A262A">
        <w:t>jeho obhájení (rozhovor, diskuse), stejně tak jako umění</w:t>
      </w:r>
      <w:r>
        <w:t xml:space="preserve"> </w:t>
      </w:r>
      <w:r w:rsidRPr="002A262A">
        <w:t>naslouchat názorům druhých</w:t>
      </w:r>
      <w:r w:rsidR="002F47EF">
        <w:t xml:space="preserve"> a </w:t>
      </w:r>
      <w:r w:rsidR="009A7431">
        <w:t>tolerovat odlišnosti;</w:t>
      </w:r>
      <w:r w:rsidR="00A20381">
        <w:t xml:space="preserve"> </w:t>
      </w:r>
      <w:r w:rsidR="009A7431">
        <w:t>p</w:t>
      </w:r>
      <w:r w:rsidRPr="002A262A">
        <w:t>ři pr</w:t>
      </w:r>
      <w:r>
        <w:t>áci</w:t>
      </w:r>
      <w:r w:rsidR="001109BC">
        <w:t xml:space="preserve"> s </w:t>
      </w:r>
      <w:r>
        <w:t xml:space="preserve">jazykovým materiálem vede </w:t>
      </w:r>
      <w:r w:rsidR="00A20381">
        <w:t>žáky</w:t>
      </w:r>
      <w:r w:rsidR="001109BC">
        <w:t xml:space="preserve"> k </w:t>
      </w:r>
      <w:r w:rsidRPr="002A262A">
        <w:t>přesnosti,</w:t>
      </w:r>
      <w:r w:rsidR="001109BC">
        <w:t xml:space="preserve"> k </w:t>
      </w:r>
      <w:r w:rsidRPr="002A262A">
        <w:t>identifikaci podstatných informací</w:t>
      </w:r>
      <w:r w:rsidR="002F47EF">
        <w:t xml:space="preserve"> a </w:t>
      </w:r>
      <w:r w:rsidRPr="002A262A">
        <w:t>rozvíjení jejich interpretačních</w:t>
      </w:r>
      <w:r>
        <w:t xml:space="preserve"> </w:t>
      </w:r>
      <w:r w:rsidRPr="002A262A">
        <w:t>schopností,</w:t>
      </w:r>
      <w:r w:rsidR="002F47EF">
        <w:t xml:space="preserve"> a </w:t>
      </w:r>
      <w:r w:rsidRPr="002A262A">
        <w:t>to</w:t>
      </w:r>
      <w:r w:rsidR="002F47EF">
        <w:t xml:space="preserve"> i v </w:t>
      </w:r>
      <w:r w:rsidRPr="002A262A">
        <w:t>rámci odborného jazyka (např. gramatická terminologie)</w:t>
      </w:r>
      <w:r w:rsidR="009A7431">
        <w:t>;</w:t>
      </w:r>
      <w:r w:rsidR="00A20381">
        <w:t xml:space="preserve"> </w:t>
      </w:r>
      <w:r w:rsidR="009A7431">
        <w:t>učí ž</w:t>
      </w:r>
      <w:r w:rsidR="00A20381">
        <w:t>ák</w:t>
      </w:r>
      <w:r w:rsidR="009A7431">
        <w:t>y vyjadřovat se</w:t>
      </w:r>
      <w:r w:rsidR="002F47EF">
        <w:t xml:space="preserve"> v </w:t>
      </w:r>
      <w:r w:rsidR="00A20381">
        <w:t>mluvených</w:t>
      </w:r>
      <w:r w:rsidR="002F47EF">
        <w:t xml:space="preserve"> i </w:t>
      </w:r>
      <w:r w:rsidRPr="002A262A">
        <w:t>psaných projevech jasně</w:t>
      </w:r>
      <w:r w:rsidR="002F47EF">
        <w:t xml:space="preserve"> a </w:t>
      </w:r>
      <w:r w:rsidRPr="002A262A">
        <w:t>přiměřeně tomu, komu, co</w:t>
      </w:r>
      <w:r w:rsidR="002F47EF">
        <w:t xml:space="preserve"> a </w:t>
      </w:r>
      <w:r w:rsidR="009A7431">
        <w:t>jakým způsobem chtějí</w:t>
      </w:r>
      <w:r w:rsidRPr="002A262A">
        <w:t xml:space="preserve"> sdělit</w:t>
      </w:r>
      <w:r w:rsidR="002F47EF">
        <w:t xml:space="preserve"> a v </w:t>
      </w:r>
      <w:r w:rsidRPr="002A262A">
        <w:t xml:space="preserve">jaké </w:t>
      </w:r>
      <w:r w:rsidR="00D031B2">
        <w:t>j</w:t>
      </w:r>
      <w:r w:rsidR="009A7431">
        <w:t>sou</w:t>
      </w:r>
      <w:r w:rsidR="00D031B2">
        <w:t xml:space="preserve"> </w:t>
      </w:r>
      <w:r w:rsidRPr="002A262A">
        <w:t>situaci (např. úřední či soukromá korespondence, písem</w:t>
      </w:r>
      <w:r>
        <w:t>n</w:t>
      </w:r>
      <w:r w:rsidRPr="002A262A">
        <w:t>é</w:t>
      </w:r>
      <w:r w:rsidR="002F47EF">
        <w:t xml:space="preserve"> a </w:t>
      </w:r>
      <w:r w:rsidRPr="002A262A">
        <w:t>ústní pozvání na nějakou akci apod.).</w:t>
      </w:r>
    </w:p>
    <w:p w14:paraId="28149F76" w14:textId="77777777" w:rsidR="002F0F64" w:rsidRPr="002F0F64" w:rsidRDefault="002F0F64" w:rsidP="00E37C45">
      <w:pPr>
        <w:spacing w:before="0"/>
        <w:rPr>
          <w:rStyle w:val="Siln"/>
        </w:rPr>
      </w:pPr>
      <w:r w:rsidRPr="002F0F64">
        <w:rPr>
          <w:rStyle w:val="Siln"/>
        </w:rPr>
        <w:t>Kompetence sociální</w:t>
      </w:r>
      <w:r w:rsidR="002F47EF">
        <w:rPr>
          <w:rStyle w:val="Siln"/>
        </w:rPr>
        <w:t xml:space="preserve"> a </w:t>
      </w:r>
      <w:r w:rsidRPr="002F0F64">
        <w:rPr>
          <w:rStyle w:val="Siln"/>
        </w:rPr>
        <w:t>personální</w:t>
      </w:r>
    </w:p>
    <w:p w14:paraId="3A362B1D" w14:textId="77777777" w:rsidR="002F0F64" w:rsidRPr="002A262A" w:rsidRDefault="002F0F64" w:rsidP="009A7431">
      <w:pPr>
        <w:pStyle w:val="Odstmezery"/>
      </w:pPr>
      <w:r w:rsidRPr="00A20381">
        <w:rPr>
          <w:u w:val="single"/>
        </w:rPr>
        <w:t>Učitel:</w:t>
      </w:r>
      <w:r w:rsidR="00A20381">
        <w:t xml:space="preserve"> </w:t>
      </w:r>
      <w:r w:rsidR="009A7431">
        <w:t>z</w:t>
      </w:r>
      <w:r>
        <w:t>adává párové</w:t>
      </w:r>
      <w:r w:rsidR="002F47EF">
        <w:t xml:space="preserve"> a </w:t>
      </w:r>
      <w:r>
        <w:t>skupinové řešení</w:t>
      </w:r>
      <w:r w:rsidRPr="002A262A">
        <w:t xml:space="preserve"> úkolů</w:t>
      </w:r>
      <w:r w:rsidR="002F47EF">
        <w:t xml:space="preserve"> v </w:t>
      </w:r>
      <w:r w:rsidRPr="002A262A">
        <w:t>hodinách</w:t>
      </w:r>
      <w:r>
        <w:t>, čímž</w:t>
      </w:r>
      <w:r w:rsidRPr="002A262A">
        <w:t xml:space="preserve"> žáci rozvíjejí své schopnosti spolupracovat (vzájemná úcta, tolerance</w:t>
      </w:r>
      <w:r w:rsidR="002F47EF">
        <w:t xml:space="preserve"> a </w:t>
      </w:r>
      <w:r w:rsidR="009A7431">
        <w:t>empatie);</w:t>
      </w:r>
      <w:r w:rsidR="00A20381">
        <w:t xml:space="preserve"> </w:t>
      </w:r>
      <w:r w:rsidR="009A7431">
        <w:t>z</w:t>
      </w:r>
      <w:r>
        <w:t>ačleňuje žáky</w:t>
      </w:r>
      <w:r w:rsidRPr="002A262A">
        <w:t xml:space="preserve"> do skupin napříč ročníkem, flexibilita tohoto členění poskytuje žákům možnost setkávání</w:t>
      </w:r>
      <w:r w:rsidR="002F47EF">
        <w:t xml:space="preserve"> a </w:t>
      </w:r>
      <w:r w:rsidRPr="002A262A">
        <w:t>sp</w:t>
      </w:r>
      <w:r w:rsidR="00A20381">
        <w:t>olupráce</w:t>
      </w:r>
      <w:r w:rsidR="001109BC">
        <w:t xml:space="preserve"> s </w:t>
      </w:r>
      <w:r w:rsidR="00A20381">
        <w:t>různými lidmi, ale</w:t>
      </w:r>
      <w:r w:rsidR="002F47EF">
        <w:t xml:space="preserve"> i </w:t>
      </w:r>
      <w:r w:rsidRPr="002A262A">
        <w:t>rozhodování na základě vlastního úsudku</w:t>
      </w:r>
      <w:r w:rsidR="002F47EF">
        <w:t xml:space="preserve"> a </w:t>
      </w:r>
      <w:r w:rsidRPr="002A262A">
        <w:t>odolávání tlakům učitele či spolužáků</w:t>
      </w:r>
      <w:r w:rsidR="009A7431">
        <w:t>, t</w:t>
      </w:r>
      <w:r w:rsidRPr="002A262A">
        <w:t>oto pomáhá čelit pozdějšímu společenskému</w:t>
      </w:r>
      <w:r w:rsidR="002F47EF">
        <w:t xml:space="preserve"> i </w:t>
      </w:r>
      <w:r>
        <w:t>mediálnímu tlaku (např.</w:t>
      </w:r>
      <w:r w:rsidR="00A20381">
        <w:t xml:space="preserve"> </w:t>
      </w:r>
      <w:r w:rsidRPr="002A262A">
        <w:t>konverzace</w:t>
      </w:r>
      <w:r w:rsidR="002F47EF">
        <w:t xml:space="preserve"> v </w:t>
      </w:r>
      <w:r w:rsidR="009A7431">
        <w:t>cizím jazyce);</w:t>
      </w:r>
      <w:r w:rsidR="00A20381">
        <w:t xml:space="preserve"> </w:t>
      </w:r>
      <w:r w:rsidR="009A7431">
        <w:t>s</w:t>
      </w:r>
      <w:r w:rsidRPr="002A262A">
        <w:t>pecifický charakter učení jazyka rozvíjí</w:t>
      </w:r>
      <w:r w:rsidR="002F47EF">
        <w:t xml:space="preserve"> u </w:t>
      </w:r>
      <w:r w:rsidRPr="002A262A">
        <w:t>žáků schopnost soustavné pr</w:t>
      </w:r>
      <w:r>
        <w:t>áce</w:t>
      </w:r>
      <w:r w:rsidR="001109BC">
        <w:t xml:space="preserve"> s </w:t>
      </w:r>
      <w:r w:rsidR="009A7431">
        <w:t>dlouhodobými cíli;</w:t>
      </w:r>
      <w:r>
        <w:t xml:space="preserve"> vede</w:t>
      </w:r>
      <w:r w:rsidRPr="002A262A">
        <w:t xml:space="preserve"> žáky</w:t>
      </w:r>
      <w:r w:rsidR="001109BC">
        <w:t xml:space="preserve"> k </w:t>
      </w:r>
      <w:r w:rsidRPr="002A262A">
        <w:t>aktivní spolupráci při stanovování</w:t>
      </w:r>
      <w:r w:rsidR="002F47EF">
        <w:t xml:space="preserve"> a </w:t>
      </w:r>
      <w:r w:rsidRPr="002A262A">
        <w:t>dosahování těchto cílů.</w:t>
      </w:r>
    </w:p>
    <w:p w14:paraId="4B20C8AF" w14:textId="77777777" w:rsidR="002F0F64" w:rsidRPr="002F0F64" w:rsidRDefault="002F0F64" w:rsidP="00E37C45">
      <w:pPr>
        <w:spacing w:before="0"/>
        <w:rPr>
          <w:rStyle w:val="Siln"/>
        </w:rPr>
      </w:pPr>
      <w:r w:rsidRPr="002F0F64">
        <w:rPr>
          <w:rStyle w:val="Siln"/>
        </w:rPr>
        <w:t>Kompetence občanská</w:t>
      </w:r>
    </w:p>
    <w:p w14:paraId="43BFB08C" w14:textId="1196C783" w:rsidR="002F0F64" w:rsidRDefault="002F0F64" w:rsidP="009A7431">
      <w:pPr>
        <w:pStyle w:val="Odstmezery"/>
      </w:pPr>
      <w:r w:rsidRPr="00A20381">
        <w:rPr>
          <w:u w:val="single"/>
        </w:rPr>
        <w:t>Učitel:</w:t>
      </w:r>
      <w:r w:rsidR="00A20381">
        <w:t xml:space="preserve"> </w:t>
      </w:r>
      <w:r w:rsidR="009A7431">
        <w:t>v</w:t>
      </w:r>
      <w:r>
        <w:t>ede žáky</w:t>
      </w:r>
      <w:r w:rsidR="001109BC">
        <w:t xml:space="preserve"> k </w:t>
      </w:r>
      <w:r>
        <w:t>porozumění občanské společnosti</w:t>
      </w:r>
      <w:r w:rsidR="002F47EF">
        <w:t xml:space="preserve"> i </w:t>
      </w:r>
      <w:r>
        <w:t>rozdílů mezi společností</w:t>
      </w:r>
      <w:r w:rsidR="002F47EF">
        <w:t xml:space="preserve"> v </w:t>
      </w:r>
      <w:r>
        <w:t>naší zemi</w:t>
      </w:r>
      <w:r w:rsidR="002F47EF">
        <w:t xml:space="preserve"> a </w:t>
      </w:r>
      <w:r w:rsidR="00C56A11">
        <w:t>ve Francii tak, aby si</w:t>
      </w:r>
      <w:r>
        <w:t xml:space="preserve"> </w:t>
      </w:r>
      <w:r w:rsidR="00C56A11">
        <w:t>ž</w:t>
      </w:r>
      <w:r>
        <w:t xml:space="preserve">áci </w:t>
      </w:r>
      <w:r w:rsidR="00C56A11">
        <w:t>uvědomovali</w:t>
      </w:r>
      <w:r>
        <w:t xml:space="preserve"> podobnosti</w:t>
      </w:r>
      <w:r w:rsidR="002F47EF">
        <w:t xml:space="preserve"> i </w:t>
      </w:r>
      <w:r>
        <w:t>odlišnosti demokratického zřízení,</w:t>
      </w:r>
      <w:r w:rsidR="002F47EF">
        <w:t xml:space="preserve"> i </w:t>
      </w:r>
      <w:r>
        <w:t>postavení občana ve společnosti.</w:t>
      </w:r>
    </w:p>
    <w:p w14:paraId="3CC71F31" w14:textId="77777777" w:rsidR="00FF49F1" w:rsidRPr="00FF49F1" w:rsidRDefault="00FF49F1" w:rsidP="00FF49F1">
      <w:pPr>
        <w:spacing w:before="0"/>
        <w:rPr>
          <w:rStyle w:val="Siln"/>
          <w:szCs w:val="24"/>
        </w:rPr>
      </w:pPr>
      <w:r w:rsidRPr="00FF49F1">
        <w:rPr>
          <w:rStyle w:val="Siln"/>
          <w:szCs w:val="24"/>
        </w:rPr>
        <w:t>Kompetence k podnikavosti</w:t>
      </w:r>
    </w:p>
    <w:p w14:paraId="3E047278" w14:textId="77777777" w:rsidR="00FF49F1" w:rsidRDefault="00FF49F1" w:rsidP="00FF49F1">
      <w:pPr>
        <w:pStyle w:val="Odstmezery"/>
      </w:pPr>
      <w:r w:rsidRPr="67ED6767">
        <w:rPr>
          <w:u w:val="single"/>
        </w:rPr>
        <w:t>Učitel:</w:t>
      </w:r>
      <w:r>
        <w:t xml:space="preserve"> vede žáky, aby cílevědomě, zodpovědně a s ohledem na své potřeby, osobní předpoklady a možnosti se rozhodovali o dalším vzdělávání a budoucím profesním zaměření; učí žáky rozvíjet svůj </w:t>
      </w:r>
      <w:r>
        <w:lastRenderedPageBreak/>
        <w:t>osobní i odborný potenciál, rozpoznávat a využívat příležitosti pro svůj rozvoj v osobním a profesním životě, uplatňovat pro aktivní přístup, vlastní iniciativu a tvořivost, vítat a podporovat inovace; vede žáky k získávání a kritickému vyhodnocování informace o vzdělávacích a pracovních příležitostech, k využívání dostupných zdrojů a informací při plánování a realizaci aktivit; učí žáky usilovat o dosažení stanovených cílů, průběžně revidovat a kriticky hodnotit dosažené výsledky, korigovat další činnost s ohledem na stanovený cíl; dokončovat zahájené aktivity, motivovat se k dosahování úspěchu, posuzovat a kriticky hodnotit rizika související s rozhodováním v reálných životních situacích a v případě nezbytnosti být připraven tato rizika nést; vede žáky chápat podstatu a principy podnikání, zvažovat jeho možná rizika, vyhledávat a kriticky posuzovat příležitosti k uskutečnění podnikatelského záměru s ohledem na své předpoklady, realitu tržního prostředí a další faktory.</w:t>
      </w:r>
    </w:p>
    <w:p w14:paraId="788C5988" w14:textId="77777777" w:rsidR="0079660F" w:rsidRDefault="0079660F" w:rsidP="0079660F">
      <w:pPr>
        <w:pStyle w:val="Odstmezery"/>
      </w:pPr>
      <w:r w:rsidRPr="00CE411D">
        <w:rPr>
          <w:b/>
        </w:rPr>
        <w:t>Kompetence digitální</w:t>
      </w:r>
      <w:r>
        <w:t xml:space="preserve"> </w:t>
      </w:r>
    </w:p>
    <w:p w14:paraId="3B53AA9F" w14:textId="6619601A" w:rsidR="0079660F" w:rsidRDefault="0079660F" w:rsidP="0079660F">
      <w:pPr>
        <w:pStyle w:val="Odstmezery"/>
      </w:pPr>
      <w:r w:rsidRPr="00CE411D">
        <w:rPr>
          <w:u w:val="single"/>
        </w:rPr>
        <w:t>Učitel</w:t>
      </w:r>
      <w:r>
        <w:t>:</w:t>
      </w:r>
      <w:r w:rsidR="001E45D8">
        <w:t xml:space="preserve"> </w:t>
      </w:r>
      <w:r>
        <w:t xml:space="preserve">seznámí žáky s prací na francouzské klávesnici, učí žáky vypracovat písemný projev v programu Word, PowerPoint v souladu s platnými pravidly , seznámí žáky s vyhledáváním informací na francouzských internetových vyhledávačích. Učitel seznámí žáky s internetovými překladači a slovníky a rozvíjí digitální kompetence studentů. Učitel i žáci pracují s autentickými jazykovými materiály. </w:t>
      </w:r>
    </w:p>
    <w:p w14:paraId="7DDCAC06" w14:textId="77777777" w:rsidR="0079660F" w:rsidRDefault="0079660F" w:rsidP="009A7431">
      <w:pPr>
        <w:pStyle w:val="Odstmezery"/>
      </w:pPr>
    </w:p>
    <w:p w14:paraId="2BE4D5EF" w14:textId="77777777" w:rsidR="002F0F64" w:rsidRPr="002F0F64" w:rsidRDefault="002F0F64" w:rsidP="00E37C45">
      <w:pPr>
        <w:spacing w:before="0"/>
        <w:rPr>
          <w:rStyle w:val="Siln"/>
        </w:rPr>
      </w:pPr>
      <w:r w:rsidRPr="002F0F64">
        <w:rPr>
          <w:rStyle w:val="Siln"/>
        </w:rPr>
        <w:t>Rozpis učiva</w:t>
      </w:r>
      <w:r w:rsidR="002F47EF">
        <w:rPr>
          <w:rStyle w:val="Siln"/>
        </w:rPr>
        <w:t xml:space="preserve"> a </w:t>
      </w:r>
      <w:r w:rsidRPr="002F0F64">
        <w:rPr>
          <w:rStyle w:val="Siln"/>
        </w:rPr>
        <w:t>výsledků vzdělávání</w:t>
      </w:r>
    </w:p>
    <w:p w14:paraId="04EFFAF5" w14:textId="77777777" w:rsidR="002F0F64" w:rsidRDefault="00C56A11" w:rsidP="00E37C45">
      <w:pPr>
        <w:pStyle w:val="Odsttunnadpis"/>
        <w:spacing w:before="0" w:after="0" w:line="288" w:lineRule="auto"/>
      </w:pPr>
      <w:r>
        <w:t xml:space="preserve">Ročník: </w:t>
      </w:r>
      <w:r w:rsidR="00A3625A">
        <w:t>3.</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E71A8B" w:rsidRPr="00E71A8B" w14:paraId="3E9F5140" w14:textId="77777777" w:rsidTr="00FF49F1">
        <w:tc>
          <w:tcPr>
            <w:tcW w:w="3685" w:type="dxa"/>
            <w:shd w:val="clear" w:color="auto" w:fill="BFBFBF"/>
            <w:vAlign w:val="center"/>
          </w:tcPr>
          <w:p w14:paraId="057B4746" w14:textId="77777777" w:rsidR="00E71A8B" w:rsidRPr="00E71A8B" w:rsidRDefault="00E71A8B" w:rsidP="00A20381">
            <w:pPr>
              <w:spacing w:before="0" w:line="240" w:lineRule="auto"/>
              <w:jc w:val="center"/>
              <w:rPr>
                <w:b/>
              </w:rPr>
            </w:pPr>
            <w:r w:rsidRPr="00E71A8B">
              <w:rPr>
                <w:b/>
              </w:rPr>
              <w:t>Očekávané výstupy</w:t>
            </w:r>
          </w:p>
        </w:tc>
        <w:tc>
          <w:tcPr>
            <w:tcW w:w="3118" w:type="dxa"/>
            <w:shd w:val="clear" w:color="auto" w:fill="BFBFBF"/>
            <w:vAlign w:val="center"/>
          </w:tcPr>
          <w:p w14:paraId="6569F9BB" w14:textId="77777777" w:rsidR="00E71A8B" w:rsidRPr="00E71A8B" w:rsidRDefault="00E71A8B" w:rsidP="00A20381">
            <w:pPr>
              <w:spacing w:before="0" w:line="240" w:lineRule="auto"/>
              <w:jc w:val="center"/>
              <w:rPr>
                <w:b/>
              </w:rPr>
            </w:pPr>
            <w:r w:rsidRPr="00E71A8B">
              <w:rPr>
                <w:b/>
              </w:rPr>
              <w:t>Učivo</w:t>
            </w:r>
          </w:p>
        </w:tc>
        <w:tc>
          <w:tcPr>
            <w:tcW w:w="2835" w:type="dxa"/>
            <w:shd w:val="clear" w:color="auto" w:fill="BFBFBF"/>
            <w:vAlign w:val="center"/>
          </w:tcPr>
          <w:p w14:paraId="2D9E68B4" w14:textId="77777777" w:rsidR="00E71A8B" w:rsidRPr="00E71A8B" w:rsidRDefault="00E71A8B" w:rsidP="00A20381">
            <w:pPr>
              <w:spacing w:before="0" w:line="240" w:lineRule="auto"/>
              <w:jc w:val="center"/>
              <w:rPr>
                <w:b/>
              </w:rPr>
            </w:pPr>
            <w:r w:rsidRPr="00E71A8B">
              <w:rPr>
                <w:b/>
              </w:rPr>
              <w:t>Průřezová témata,</w:t>
            </w:r>
          </w:p>
          <w:p w14:paraId="31239F34" w14:textId="77777777" w:rsidR="00E71A8B" w:rsidRPr="00E71A8B" w:rsidRDefault="00E71A8B" w:rsidP="00A20381">
            <w:pPr>
              <w:spacing w:before="0" w:line="240" w:lineRule="auto"/>
              <w:jc w:val="center"/>
              <w:rPr>
                <w:b/>
              </w:rPr>
            </w:pPr>
            <w:r w:rsidRPr="00E71A8B">
              <w:rPr>
                <w:b/>
              </w:rPr>
              <w:t>MP vztahy</w:t>
            </w:r>
          </w:p>
        </w:tc>
      </w:tr>
      <w:tr w:rsidR="002F0F64" w:rsidRPr="00E71A8B" w14:paraId="7F1D6EC1" w14:textId="77777777" w:rsidTr="00FF49F1">
        <w:tc>
          <w:tcPr>
            <w:tcW w:w="3685" w:type="dxa"/>
          </w:tcPr>
          <w:p w14:paraId="00FCE968" w14:textId="77777777" w:rsidR="002F0F64" w:rsidRPr="00E71A8B" w:rsidRDefault="002F0F64" w:rsidP="00A20381">
            <w:pPr>
              <w:pStyle w:val="Tabulkatucne"/>
            </w:pPr>
            <w:r w:rsidRPr="00A20381">
              <w:t>Poslech</w:t>
            </w:r>
          </w:p>
          <w:p w14:paraId="0192F681" w14:textId="77777777" w:rsidR="002F0F64" w:rsidRPr="00A20381" w:rsidRDefault="002F0F64" w:rsidP="00CC5C4F">
            <w:pPr>
              <w:pStyle w:val="Tabulkaodrazky"/>
              <w:numPr>
                <w:ilvl w:val="0"/>
                <w:numId w:val="9"/>
              </w:numPr>
              <w:tabs>
                <w:tab w:val="num" w:pos="227"/>
              </w:tabs>
              <w:ind w:left="227" w:hanging="227"/>
            </w:pPr>
            <w:r w:rsidRPr="00A20381">
              <w:t xml:space="preserve">žák </w:t>
            </w:r>
            <w:r w:rsidR="001328A7">
              <w:t>porozumí</w:t>
            </w:r>
            <w:r w:rsidRPr="00A20381">
              <w:t xml:space="preserve"> běžné rozhlasové relaci, konverzaci</w:t>
            </w:r>
            <w:r w:rsidR="002F47EF">
              <w:t xml:space="preserve"> v </w:t>
            </w:r>
            <w:r w:rsidRPr="00A20381">
              <w:t>jazyce na každodenní témata</w:t>
            </w:r>
          </w:p>
          <w:p w14:paraId="7E075D6C" w14:textId="77777777" w:rsidR="002F0F64" w:rsidRPr="00A20381" w:rsidRDefault="002F0F64" w:rsidP="00A20381">
            <w:pPr>
              <w:pStyle w:val="Tabulkatucne"/>
            </w:pPr>
            <w:r w:rsidRPr="00A20381">
              <w:rPr>
                <w:rFonts w:eastAsia="TimesNewRoman" w:hint="eastAsia"/>
              </w:rPr>
              <w:t>Č</w:t>
            </w:r>
            <w:r w:rsidRPr="00A20381">
              <w:t>tení</w:t>
            </w:r>
          </w:p>
          <w:p w14:paraId="7B97E42A" w14:textId="77777777" w:rsidR="002F0F64" w:rsidRPr="00DE4B0D" w:rsidRDefault="002F0F64" w:rsidP="00CC5C4F">
            <w:pPr>
              <w:pStyle w:val="Tabulkaodrazky"/>
              <w:numPr>
                <w:ilvl w:val="0"/>
                <w:numId w:val="9"/>
              </w:numPr>
              <w:tabs>
                <w:tab w:val="num" w:pos="227"/>
              </w:tabs>
              <w:ind w:left="227" w:hanging="227"/>
            </w:pPr>
            <w:r w:rsidRPr="00DE4B0D">
              <w:t>čte</w:t>
            </w:r>
            <w:r w:rsidR="001109BC">
              <w:t xml:space="preserve"> s </w:t>
            </w:r>
            <w:r w:rsidRPr="00DE4B0D">
              <w:t>porozuměním jednoduché neupravené literární texty, poradí si</w:t>
            </w:r>
            <w:r w:rsidR="001109BC">
              <w:t xml:space="preserve"> s </w:t>
            </w:r>
            <w:r w:rsidRPr="00DE4B0D">
              <w:t>obsahem novinových článků</w:t>
            </w:r>
          </w:p>
          <w:p w14:paraId="0D190E61" w14:textId="77777777" w:rsidR="002F0F64" w:rsidRPr="00A20381" w:rsidRDefault="002F0F64" w:rsidP="00A20381">
            <w:pPr>
              <w:pStyle w:val="Tabulkatucne"/>
            </w:pPr>
            <w:r w:rsidRPr="00A20381">
              <w:t>Ústní, písemný projev</w:t>
            </w:r>
          </w:p>
          <w:p w14:paraId="1549611A" w14:textId="77777777" w:rsidR="002F0F64" w:rsidRPr="00DE4B0D" w:rsidRDefault="001328A7" w:rsidP="00CC5C4F">
            <w:pPr>
              <w:pStyle w:val="Tabulkaodrazky"/>
              <w:numPr>
                <w:ilvl w:val="0"/>
                <w:numId w:val="9"/>
              </w:numPr>
              <w:tabs>
                <w:tab w:val="num" w:pos="227"/>
              </w:tabs>
              <w:ind w:left="227" w:hanging="227"/>
            </w:pPr>
            <w:r>
              <w:t>domluví se</w:t>
            </w:r>
            <w:r w:rsidR="002F47EF">
              <w:t xml:space="preserve"> o </w:t>
            </w:r>
            <w:r w:rsidR="002F0F64" w:rsidRPr="00DE4B0D">
              <w:t>běžných záležitostech každodenního života</w:t>
            </w:r>
          </w:p>
          <w:p w14:paraId="3B1EEF53" w14:textId="77777777" w:rsidR="002F0F64" w:rsidRPr="00DE4B0D" w:rsidRDefault="00FB0FAC" w:rsidP="00CC5C4F">
            <w:pPr>
              <w:pStyle w:val="Tabulkaodrazky"/>
              <w:numPr>
                <w:ilvl w:val="0"/>
                <w:numId w:val="9"/>
              </w:numPr>
              <w:tabs>
                <w:tab w:val="num" w:pos="227"/>
              </w:tabs>
              <w:ind w:left="227" w:hanging="227"/>
            </w:pPr>
            <w:r>
              <w:t>vypráví</w:t>
            </w:r>
            <w:r w:rsidR="002F47EF">
              <w:t xml:space="preserve"> o </w:t>
            </w:r>
            <w:r w:rsidR="002F0F64" w:rsidRPr="00DE4B0D">
              <w:t>sobě, svém městě, státu,</w:t>
            </w:r>
            <w:r w:rsidR="002F47EF">
              <w:t xml:space="preserve"> a </w:t>
            </w:r>
            <w:r w:rsidR="002F0F64" w:rsidRPr="00DE4B0D">
              <w:t>faktech</w:t>
            </w:r>
            <w:r w:rsidR="001109BC">
              <w:t xml:space="preserve"> s </w:t>
            </w:r>
            <w:r w:rsidR="002F0F64" w:rsidRPr="00DE4B0D">
              <w:t>tím souvisejících</w:t>
            </w:r>
          </w:p>
          <w:p w14:paraId="2CD00491" w14:textId="77777777" w:rsidR="002F0F64" w:rsidRPr="00DE4B0D" w:rsidRDefault="001328A7" w:rsidP="00CC5C4F">
            <w:pPr>
              <w:pStyle w:val="Tabulkaodrazky"/>
              <w:numPr>
                <w:ilvl w:val="0"/>
                <w:numId w:val="9"/>
              </w:numPr>
              <w:tabs>
                <w:tab w:val="num" w:pos="227"/>
              </w:tabs>
              <w:ind w:left="227" w:hanging="227"/>
            </w:pPr>
            <w:r>
              <w:t>napíše</w:t>
            </w:r>
            <w:r w:rsidR="002F0F64" w:rsidRPr="00DE4B0D">
              <w:t xml:space="preserve"> text většiny žánrů, od dopisu přes vlastní životopis, vyprávění, či jednoduchou úvahu</w:t>
            </w:r>
          </w:p>
          <w:p w14:paraId="434BF81B" w14:textId="77777777" w:rsidR="002F0F64" w:rsidRPr="00E71A8B" w:rsidRDefault="002F0F64" w:rsidP="00DE4B0D">
            <w:pPr>
              <w:pStyle w:val="Tabulkatucne"/>
            </w:pPr>
            <w:r w:rsidRPr="00E71A8B">
              <w:t>Interaktivní dovednosti</w:t>
            </w:r>
          </w:p>
          <w:p w14:paraId="5479FDF2" w14:textId="77777777" w:rsidR="002F0F64" w:rsidRPr="00DE4B0D" w:rsidRDefault="001328A7" w:rsidP="00CC5C4F">
            <w:pPr>
              <w:pStyle w:val="Tabulkaodrazky"/>
              <w:numPr>
                <w:ilvl w:val="0"/>
                <w:numId w:val="9"/>
              </w:numPr>
              <w:tabs>
                <w:tab w:val="num" w:pos="227"/>
              </w:tabs>
              <w:ind w:left="227" w:hanging="227"/>
            </w:pPr>
            <w:r>
              <w:t>vyjádří</w:t>
            </w:r>
            <w:r w:rsidR="002F0F64" w:rsidRPr="00DE4B0D">
              <w:t xml:space="preserve"> sv</w:t>
            </w:r>
            <w:r w:rsidR="002F0F64" w:rsidRPr="00DE4B0D">
              <w:rPr>
                <w:rFonts w:hint="eastAsia"/>
              </w:rPr>
              <w:t>ů</w:t>
            </w:r>
            <w:r w:rsidR="002F0F64" w:rsidRPr="00DE4B0D">
              <w:t>j názor, své postoje</w:t>
            </w:r>
          </w:p>
          <w:p w14:paraId="67101A75" w14:textId="77777777" w:rsidR="002F0F64" w:rsidRPr="00E71A8B" w:rsidRDefault="001328A7" w:rsidP="00CC5C4F">
            <w:pPr>
              <w:pStyle w:val="Tabulkaodrazky"/>
              <w:numPr>
                <w:ilvl w:val="0"/>
                <w:numId w:val="9"/>
              </w:numPr>
              <w:tabs>
                <w:tab w:val="num" w:pos="227"/>
              </w:tabs>
              <w:ind w:left="227" w:hanging="227"/>
              <w:rPr>
                <w:sz w:val="24"/>
                <w:szCs w:val="24"/>
              </w:rPr>
            </w:pPr>
            <w:r>
              <w:lastRenderedPageBreak/>
              <w:t>reaguje</w:t>
            </w:r>
            <w:r w:rsidR="002F0F64" w:rsidRPr="00DE4B0D">
              <w:t xml:space="preserve"> na mluvené slovo</w:t>
            </w:r>
            <w:r w:rsidR="002F47EF">
              <w:t xml:space="preserve"> a </w:t>
            </w:r>
            <w:r w:rsidR="002F0F64" w:rsidRPr="00DE4B0D">
              <w:t>komunikovat</w:t>
            </w:r>
            <w:r w:rsidR="002F47EF">
              <w:t xml:space="preserve"> v </w:t>
            </w:r>
            <w:r w:rsidR="002F0F64" w:rsidRPr="00DE4B0D">
              <w:t>jazyce na jednodušší úrovni</w:t>
            </w:r>
          </w:p>
        </w:tc>
        <w:tc>
          <w:tcPr>
            <w:tcW w:w="3118" w:type="dxa"/>
          </w:tcPr>
          <w:p w14:paraId="6FD3E9C5" w14:textId="77777777" w:rsidR="002F0F64" w:rsidRPr="00E71A8B" w:rsidRDefault="002F0F64" w:rsidP="00A20381">
            <w:pPr>
              <w:pStyle w:val="Tabulkatucne"/>
            </w:pPr>
            <w:r w:rsidRPr="00A20381">
              <w:lastRenderedPageBreak/>
              <w:t>Mluvnice</w:t>
            </w:r>
          </w:p>
          <w:p w14:paraId="2FBC20A8" w14:textId="77777777" w:rsidR="002F0F64" w:rsidRPr="00DE4B0D" w:rsidRDefault="002F0F64" w:rsidP="00CC5C4F">
            <w:pPr>
              <w:pStyle w:val="TabulkatextChar"/>
              <w:numPr>
                <w:ilvl w:val="0"/>
                <w:numId w:val="8"/>
              </w:numPr>
              <w:tabs>
                <w:tab w:val="clear" w:pos="567"/>
                <w:tab w:val="num" w:pos="284"/>
              </w:tabs>
              <w:ind w:left="284"/>
              <w:rPr>
                <w:rFonts w:ascii="Segoe UI Light" w:hAnsi="Segoe UI Light"/>
              </w:rPr>
            </w:pPr>
            <w:r w:rsidRPr="00DE4B0D">
              <w:rPr>
                <w:rFonts w:ascii="Segoe UI Light" w:hAnsi="Segoe UI Light"/>
              </w:rPr>
              <w:t>procvičování</w:t>
            </w:r>
            <w:r w:rsidR="002F47EF">
              <w:rPr>
                <w:rFonts w:ascii="Segoe UI Light" w:hAnsi="Segoe UI Light"/>
              </w:rPr>
              <w:t xml:space="preserve"> a </w:t>
            </w:r>
            <w:r w:rsidRPr="00DE4B0D">
              <w:rPr>
                <w:rFonts w:ascii="Segoe UI Light" w:hAnsi="Segoe UI Light"/>
              </w:rPr>
              <w:t>prohlubování všech</w:t>
            </w:r>
            <w:r w:rsidR="002F47EF">
              <w:rPr>
                <w:rFonts w:ascii="Segoe UI Light" w:hAnsi="Segoe UI Light"/>
              </w:rPr>
              <w:t xml:space="preserve"> v </w:t>
            </w:r>
            <w:r w:rsidRPr="00DE4B0D">
              <w:rPr>
                <w:rFonts w:ascii="Segoe UI Light" w:hAnsi="Segoe UI Light"/>
              </w:rPr>
              <w:t>hodinách francouzského jazyka pobraných gramatických jevů</w:t>
            </w:r>
          </w:p>
          <w:p w14:paraId="5F3D8AB2" w14:textId="77777777" w:rsidR="002F0F64" w:rsidRPr="00E71A8B" w:rsidRDefault="002F0F64" w:rsidP="00A20381">
            <w:pPr>
              <w:pStyle w:val="Tabulkatucne"/>
            </w:pPr>
            <w:r w:rsidRPr="00E71A8B">
              <w:t xml:space="preserve">Slovní </w:t>
            </w:r>
            <w:r w:rsidRPr="00A20381">
              <w:t>zásoba</w:t>
            </w:r>
            <w:r w:rsidR="002F47EF">
              <w:t xml:space="preserve"> a </w:t>
            </w:r>
            <w:r w:rsidRPr="00E71A8B">
              <w:t>témata</w:t>
            </w:r>
          </w:p>
          <w:p w14:paraId="56FEBB4F" w14:textId="77777777" w:rsidR="002F0F64" w:rsidRPr="00DE4B0D" w:rsidRDefault="002F0F64" w:rsidP="00CC5C4F">
            <w:pPr>
              <w:pStyle w:val="TabulkatextChar"/>
              <w:numPr>
                <w:ilvl w:val="0"/>
                <w:numId w:val="8"/>
              </w:numPr>
              <w:tabs>
                <w:tab w:val="clear" w:pos="567"/>
                <w:tab w:val="num" w:pos="284"/>
              </w:tabs>
              <w:ind w:left="284"/>
              <w:rPr>
                <w:rFonts w:ascii="Segoe UI Light" w:hAnsi="Segoe UI Light"/>
              </w:rPr>
            </w:pPr>
            <w:r w:rsidRPr="00DE4B0D">
              <w:rPr>
                <w:rFonts w:ascii="Segoe UI Light" w:hAnsi="Segoe UI Light"/>
              </w:rPr>
              <w:t>problémy současného světa - environmentální problematika, sociální problémy, terorismus</w:t>
            </w:r>
          </w:p>
          <w:p w14:paraId="0564AE14" w14:textId="77777777" w:rsidR="002F0F64" w:rsidRPr="00DE4B0D" w:rsidRDefault="002F0F64" w:rsidP="00CC5C4F">
            <w:pPr>
              <w:pStyle w:val="TabulkatextChar"/>
              <w:numPr>
                <w:ilvl w:val="0"/>
                <w:numId w:val="8"/>
              </w:numPr>
              <w:tabs>
                <w:tab w:val="clear" w:pos="567"/>
                <w:tab w:val="num" w:pos="284"/>
              </w:tabs>
              <w:ind w:left="284"/>
              <w:rPr>
                <w:rFonts w:ascii="Segoe UI Light" w:hAnsi="Segoe UI Light"/>
              </w:rPr>
            </w:pPr>
            <w:r w:rsidRPr="00DE4B0D">
              <w:rPr>
                <w:rFonts w:ascii="Segoe UI Light" w:hAnsi="Segoe UI Light"/>
              </w:rPr>
              <w:t>francouzská</w:t>
            </w:r>
            <w:r w:rsidR="002F47EF">
              <w:rPr>
                <w:rFonts w:ascii="Segoe UI Light" w:hAnsi="Segoe UI Light"/>
              </w:rPr>
              <w:t xml:space="preserve"> a </w:t>
            </w:r>
            <w:r w:rsidRPr="00DE4B0D">
              <w:rPr>
                <w:rFonts w:ascii="Segoe UI Light" w:hAnsi="Segoe UI Light"/>
              </w:rPr>
              <w:t>česká kuchyně – rozdíly ve stravování, národní pokrmy</w:t>
            </w:r>
          </w:p>
          <w:p w14:paraId="0276E9B8" w14:textId="77777777" w:rsidR="002F0F64" w:rsidRPr="00DE4B0D" w:rsidRDefault="002F0F64" w:rsidP="00CC5C4F">
            <w:pPr>
              <w:pStyle w:val="TabulkatextChar"/>
              <w:numPr>
                <w:ilvl w:val="0"/>
                <w:numId w:val="8"/>
              </w:numPr>
              <w:tabs>
                <w:tab w:val="clear" w:pos="567"/>
                <w:tab w:val="num" w:pos="284"/>
              </w:tabs>
              <w:ind w:left="284"/>
              <w:rPr>
                <w:rFonts w:ascii="Segoe UI Light" w:hAnsi="Segoe UI Light"/>
              </w:rPr>
            </w:pPr>
            <w:r w:rsidRPr="00DE4B0D">
              <w:rPr>
                <w:rFonts w:ascii="Segoe UI Light" w:hAnsi="Segoe UI Light"/>
              </w:rPr>
              <w:t>rodinný život, struktura obyvatelstva, jednočlenná domácnost</w:t>
            </w:r>
          </w:p>
          <w:p w14:paraId="26F0F104" w14:textId="77777777" w:rsidR="002F0F64" w:rsidRPr="00DE4B0D" w:rsidRDefault="002F0F64" w:rsidP="00CC5C4F">
            <w:pPr>
              <w:pStyle w:val="TabulkatextChar"/>
              <w:numPr>
                <w:ilvl w:val="0"/>
                <w:numId w:val="8"/>
              </w:numPr>
              <w:tabs>
                <w:tab w:val="clear" w:pos="567"/>
                <w:tab w:val="num" w:pos="284"/>
              </w:tabs>
              <w:ind w:left="284"/>
              <w:rPr>
                <w:rFonts w:ascii="Segoe UI Light" w:hAnsi="Segoe UI Light"/>
              </w:rPr>
            </w:pPr>
            <w:r w:rsidRPr="00DE4B0D">
              <w:rPr>
                <w:rFonts w:ascii="Segoe UI Light" w:hAnsi="Segoe UI Light"/>
              </w:rPr>
              <w:t>svět studia, vzdělání</w:t>
            </w:r>
          </w:p>
          <w:p w14:paraId="045AF0A3" w14:textId="77777777" w:rsidR="002F0F64" w:rsidRPr="00DE4B0D" w:rsidRDefault="002F0F64" w:rsidP="00CC5C4F">
            <w:pPr>
              <w:pStyle w:val="TabulkatextChar"/>
              <w:numPr>
                <w:ilvl w:val="0"/>
                <w:numId w:val="8"/>
              </w:numPr>
              <w:tabs>
                <w:tab w:val="clear" w:pos="567"/>
                <w:tab w:val="num" w:pos="284"/>
              </w:tabs>
              <w:ind w:left="284"/>
              <w:rPr>
                <w:rFonts w:ascii="Segoe UI Light" w:hAnsi="Segoe UI Light"/>
              </w:rPr>
            </w:pPr>
            <w:r w:rsidRPr="00DE4B0D">
              <w:rPr>
                <w:rFonts w:ascii="Segoe UI Light" w:hAnsi="Segoe UI Light"/>
              </w:rPr>
              <w:t>zdraví</w:t>
            </w:r>
            <w:r w:rsidR="002F47EF">
              <w:rPr>
                <w:rFonts w:ascii="Segoe UI Light" w:hAnsi="Segoe UI Light"/>
              </w:rPr>
              <w:t xml:space="preserve"> a </w:t>
            </w:r>
            <w:r w:rsidRPr="00DE4B0D">
              <w:rPr>
                <w:rFonts w:ascii="Segoe UI Light" w:hAnsi="Segoe UI Light"/>
              </w:rPr>
              <w:t>nemoci, lékařství</w:t>
            </w:r>
          </w:p>
          <w:p w14:paraId="2FCE60F4" w14:textId="77777777" w:rsidR="002F0F64" w:rsidRPr="00DE4B0D" w:rsidRDefault="002F0F64" w:rsidP="00CC5C4F">
            <w:pPr>
              <w:pStyle w:val="TabulkatextChar"/>
              <w:numPr>
                <w:ilvl w:val="0"/>
                <w:numId w:val="8"/>
              </w:numPr>
              <w:tabs>
                <w:tab w:val="clear" w:pos="567"/>
                <w:tab w:val="num" w:pos="284"/>
              </w:tabs>
              <w:ind w:left="284"/>
              <w:rPr>
                <w:rFonts w:ascii="Segoe UI Light" w:hAnsi="Segoe UI Light"/>
              </w:rPr>
            </w:pPr>
            <w:r w:rsidRPr="00DE4B0D">
              <w:rPr>
                <w:rFonts w:ascii="Segoe UI Light" w:hAnsi="Segoe UI Light"/>
              </w:rPr>
              <w:lastRenderedPageBreak/>
              <w:t>sporty</w:t>
            </w:r>
            <w:r w:rsidR="002F47EF">
              <w:rPr>
                <w:rFonts w:ascii="Segoe UI Light" w:hAnsi="Segoe UI Light"/>
              </w:rPr>
              <w:t xml:space="preserve"> a </w:t>
            </w:r>
            <w:r w:rsidRPr="00DE4B0D">
              <w:rPr>
                <w:rFonts w:ascii="Segoe UI Light" w:hAnsi="Segoe UI Light"/>
              </w:rPr>
              <w:t>rekreační aktivity ve Francii</w:t>
            </w:r>
            <w:r w:rsidR="002F47EF">
              <w:rPr>
                <w:rFonts w:ascii="Segoe UI Light" w:hAnsi="Segoe UI Light"/>
              </w:rPr>
              <w:t xml:space="preserve"> a u </w:t>
            </w:r>
            <w:r w:rsidRPr="00DE4B0D">
              <w:rPr>
                <w:rFonts w:ascii="Segoe UI Light" w:hAnsi="Segoe UI Light"/>
              </w:rPr>
              <w:t>nás</w:t>
            </w:r>
          </w:p>
          <w:p w14:paraId="1B6A2BE9" w14:textId="77777777" w:rsidR="002F0F64" w:rsidRPr="00DE4B0D" w:rsidRDefault="002F0F64" w:rsidP="00CC5C4F">
            <w:pPr>
              <w:pStyle w:val="TabulkatextChar"/>
              <w:numPr>
                <w:ilvl w:val="0"/>
                <w:numId w:val="8"/>
              </w:numPr>
              <w:tabs>
                <w:tab w:val="clear" w:pos="567"/>
                <w:tab w:val="num" w:pos="284"/>
              </w:tabs>
              <w:ind w:left="284"/>
              <w:rPr>
                <w:rFonts w:ascii="Segoe UI Light" w:hAnsi="Segoe UI Light"/>
              </w:rPr>
            </w:pPr>
            <w:r w:rsidRPr="00DE4B0D">
              <w:rPr>
                <w:rFonts w:ascii="Segoe UI Light" w:hAnsi="Segoe UI Light"/>
              </w:rPr>
              <w:t>počasí, roční období, klima</w:t>
            </w:r>
          </w:p>
          <w:p w14:paraId="5323571F" w14:textId="77777777" w:rsidR="002F0F64" w:rsidRPr="00DE4B0D" w:rsidRDefault="002F0F64" w:rsidP="00CC5C4F">
            <w:pPr>
              <w:pStyle w:val="TabulkatextChar"/>
              <w:numPr>
                <w:ilvl w:val="0"/>
                <w:numId w:val="8"/>
              </w:numPr>
              <w:tabs>
                <w:tab w:val="clear" w:pos="567"/>
                <w:tab w:val="num" w:pos="284"/>
              </w:tabs>
              <w:ind w:left="284"/>
              <w:rPr>
                <w:rFonts w:ascii="Segoe UI Light" w:hAnsi="Segoe UI Light"/>
              </w:rPr>
            </w:pPr>
            <w:r w:rsidRPr="00DE4B0D">
              <w:rPr>
                <w:rFonts w:ascii="Segoe UI Light" w:hAnsi="Segoe UI Light"/>
              </w:rPr>
              <w:t>cestování, dopravní prostředky</w:t>
            </w:r>
          </w:p>
          <w:p w14:paraId="0DD21310" w14:textId="77777777" w:rsidR="002F0F64" w:rsidRPr="00E71A8B" w:rsidRDefault="002F0F64" w:rsidP="00CC5C4F">
            <w:pPr>
              <w:pStyle w:val="TabulkatextChar"/>
              <w:numPr>
                <w:ilvl w:val="0"/>
                <w:numId w:val="8"/>
              </w:numPr>
              <w:tabs>
                <w:tab w:val="clear" w:pos="567"/>
                <w:tab w:val="num" w:pos="284"/>
              </w:tabs>
              <w:ind w:left="284"/>
              <w:rPr>
                <w:rFonts w:ascii="Segoe UI Light" w:hAnsi="Segoe UI Light"/>
                <w:sz w:val="24"/>
              </w:rPr>
            </w:pPr>
            <w:r w:rsidRPr="00DE4B0D">
              <w:rPr>
                <w:rFonts w:ascii="Segoe UI Light" w:hAnsi="Segoe UI Light"/>
              </w:rPr>
              <w:t>volný čas</w:t>
            </w:r>
            <w:r w:rsidR="002F47EF">
              <w:rPr>
                <w:rFonts w:ascii="Segoe UI Light" w:hAnsi="Segoe UI Light"/>
              </w:rPr>
              <w:t xml:space="preserve"> a </w:t>
            </w:r>
            <w:r w:rsidRPr="00DE4B0D">
              <w:rPr>
                <w:rFonts w:ascii="Segoe UI Light" w:hAnsi="Segoe UI Light"/>
              </w:rPr>
              <w:t>nakládání</w:t>
            </w:r>
            <w:r w:rsidR="001109BC">
              <w:rPr>
                <w:rFonts w:ascii="Segoe UI Light" w:hAnsi="Segoe UI Light"/>
              </w:rPr>
              <w:t xml:space="preserve"> s </w:t>
            </w:r>
            <w:r w:rsidRPr="00DE4B0D">
              <w:rPr>
                <w:rFonts w:ascii="Segoe UI Light" w:hAnsi="Segoe UI Light"/>
              </w:rPr>
              <w:t>ním, prázdniny</w:t>
            </w:r>
          </w:p>
        </w:tc>
        <w:tc>
          <w:tcPr>
            <w:tcW w:w="2835" w:type="dxa"/>
          </w:tcPr>
          <w:p w14:paraId="4F31F546" w14:textId="77777777" w:rsidR="002F0F64" w:rsidRPr="00E71A8B" w:rsidRDefault="002F0F64" w:rsidP="00A20381">
            <w:pPr>
              <w:pStyle w:val="Tabulkanormln"/>
            </w:pPr>
            <w:r w:rsidRPr="00E71A8B">
              <w:rPr>
                <w:b/>
                <w:bCs/>
              </w:rPr>
              <w:lastRenderedPageBreak/>
              <w:t>PT: Osobnostní</w:t>
            </w:r>
            <w:r w:rsidR="002F47EF">
              <w:rPr>
                <w:b/>
                <w:bCs/>
              </w:rPr>
              <w:t xml:space="preserve"> a </w:t>
            </w:r>
            <w:r w:rsidRPr="00E71A8B">
              <w:rPr>
                <w:b/>
                <w:bCs/>
              </w:rPr>
              <w:t xml:space="preserve">sociální </w:t>
            </w:r>
            <w:r w:rsidRPr="00A20381">
              <w:t>výchova</w:t>
            </w:r>
            <w:r w:rsidRPr="00E71A8B">
              <w:t xml:space="preserve"> poznávání</w:t>
            </w:r>
            <w:r w:rsidR="002F47EF">
              <w:t xml:space="preserve"> a </w:t>
            </w:r>
            <w:r w:rsidRPr="00E71A8B">
              <w:t>rozvoj vlastní osobnosti, seberegulace, organizační dovednosti</w:t>
            </w:r>
            <w:r w:rsidR="002F47EF">
              <w:t xml:space="preserve"> a </w:t>
            </w:r>
            <w:r w:rsidRPr="00E71A8B">
              <w:t>efektivní řešení problémů, sociální komunikace</w:t>
            </w:r>
          </w:p>
          <w:p w14:paraId="4A9B5B91" w14:textId="77777777" w:rsidR="002F0F64" w:rsidRPr="00E71A8B" w:rsidRDefault="002F0F64" w:rsidP="00A20381">
            <w:pPr>
              <w:pStyle w:val="Tabulkanormln"/>
              <w:rPr>
                <w:b/>
                <w:bCs/>
                <w:sz w:val="24"/>
                <w:szCs w:val="24"/>
              </w:rPr>
            </w:pPr>
          </w:p>
          <w:p w14:paraId="45149B0C" w14:textId="77777777" w:rsidR="002F0F64" w:rsidRPr="00DE4B0D" w:rsidRDefault="002F0F64" w:rsidP="00A20381">
            <w:pPr>
              <w:pStyle w:val="Tabulkanormln"/>
              <w:rPr>
                <w:b/>
              </w:rPr>
            </w:pPr>
            <w:r w:rsidRPr="00DE4B0D">
              <w:rPr>
                <w:b/>
                <w:bCs/>
              </w:rPr>
              <w:t xml:space="preserve">PT: </w:t>
            </w:r>
            <w:r w:rsidRPr="00DE4B0D">
              <w:rPr>
                <w:b/>
              </w:rPr>
              <w:t>Výchova</w:t>
            </w:r>
            <w:r w:rsidR="001109BC">
              <w:rPr>
                <w:b/>
              </w:rPr>
              <w:t xml:space="preserve"> k </w:t>
            </w:r>
            <w:r w:rsidRPr="00DE4B0D">
              <w:rPr>
                <w:b/>
              </w:rPr>
              <w:t>myšlení</w:t>
            </w:r>
            <w:r w:rsidR="002F47EF">
              <w:rPr>
                <w:b/>
              </w:rPr>
              <w:t xml:space="preserve"> v </w:t>
            </w:r>
            <w:r w:rsidRPr="00DE4B0D">
              <w:rPr>
                <w:b/>
              </w:rPr>
              <w:t>evropských</w:t>
            </w:r>
            <w:r w:rsidR="002F47EF">
              <w:rPr>
                <w:b/>
              </w:rPr>
              <w:t xml:space="preserve"> a </w:t>
            </w:r>
            <w:r w:rsidRPr="00DE4B0D">
              <w:rPr>
                <w:b/>
              </w:rPr>
              <w:t>globálních souvislostech</w:t>
            </w:r>
          </w:p>
          <w:p w14:paraId="428CFF3D" w14:textId="77777777" w:rsidR="002F0F64" w:rsidRPr="00E71A8B" w:rsidRDefault="002F0F64" w:rsidP="00DE4B0D">
            <w:pPr>
              <w:pStyle w:val="Tabulkanormln"/>
            </w:pPr>
            <w:r w:rsidRPr="00E71A8B">
              <w:rPr>
                <w:b/>
                <w:bCs/>
              </w:rPr>
              <w:t xml:space="preserve">T: Multikulturní výchova: </w:t>
            </w:r>
            <w:r w:rsidRPr="00E71A8B">
              <w:t>sociokulturní rozdíly, spolupráce, respektování specifických rysů jazyka</w:t>
            </w:r>
          </w:p>
          <w:p w14:paraId="3628A5DF" w14:textId="77777777" w:rsidR="002F0F64" w:rsidRPr="00E71A8B" w:rsidRDefault="002F0F64" w:rsidP="00A20381">
            <w:pPr>
              <w:pStyle w:val="Tabulkanormln"/>
              <w:rPr>
                <w:b/>
                <w:sz w:val="24"/>
                <w:szCs w:val="24"/>
              </w:rPr>
            </w:pPr>
            <w:r w:rsidRPr="00E71A8B">
              <w:rPr>
                <w:b/>
                <w:sz w:val="24"/>
                <w:szCs w:val="24"/>
              </w:rPr>
              <w:t>PT: Environmentální výchova</w:t>
            </w:r>
          </w:p>
          <w:p w14:paraId="50702644" w14:textId="77777777" w:rsidR="002F0F64" w:rsidRPr="00E71A8B" w:rsidRDefault="002F0F64" w:rsidP="00DE4B0D">
            <w:pPr>
              <w:pStyle w:val="Tabulkanormln"/>
            </w:pPr>
            <w:r w:rsidRPr="00E71A8B">
              <w:t>Člověk</w:t>
            </w:r>
            <w:r w:rsidR="002F47EF">
              <w:t xml:space="preserve"> a </w:t>
            </w:r>
            <w:r w:rsidRPr="00DE4B0D">
              <w:t>životní</w:t>
            </w:r>
            <w:r w:rsidRPr="00E71A8B">
              <w:t xml:space="preserve"> prostředí</w:t>
            </w:r>
          </w:p>
          <w:p w14:paraId="7978D8C4" w14:textId="77777777" w:rsidR="002F0F64" w:rsidRPr="00DE4B0D" w:rsidRDefault="002F0F64" w:rsidP="00DE4B0D">
            <w:pPr>
              <w:pStyle w:val="Tabulkanormln"/>
              <w:rPr>
                <w:b/>
              </w:rPr>
            </w:pPr>
            <w:r w:rsidRPr="00DE4B0D">
              <w:rPr>
                <w:b/>
              </w:rPr>
              <w:t>PT: Mediální výchova</w:t>
            </w:r>
          </w:p>
          <w:p w14:paraId="2C20BDC8" w14:textId="77777777" w:rsidR="002F0F64" w:rsidRPr="00E71A8B" w:rsidRDefault="002F0F64" w:rsidP="00DE4B0D">
            <w:pPr>
              <w:pStyle w:val="Tabulkanormln"/>
            </w:pPr>
            <w:r w:rsidRPr="00DE4B0D">
              <w:rPr>
                <w:b/>
              </w:rPr>
              <w:lastRenderedPageBreak/>
              <w:t>MP: Zeměpis, dějepis</w:t>
            </w:r>
          </w:p>
        </w:tc>
      </w:tr>
    </w:tbl>
    <w:p w14:paraId="272EDECC" w14:textId="77777777" w:rsidR="002F0F64" w:rsidRDefault="00C56A11" w:rsidP="00FF49F1">
      <w:pPr>
        <w:pStyle w:val="Odsttunnadpis"/>
        <w:spacing w:after="120" w:line="288" w:lineRule="auto"/>
      </w:pPr>
      <w:r>
        <w:lastRenderedPageBreak/>
        <w:t xml:space="preserve">Ročník: </w:t>
      </w:r>
      <w:r w:rsidR="00A3625A">
        <w:t>4.</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E71A8B" w:rsidRPr="00E71A8B" w14:paraId="2B3EAD64" w14:textId="77777777" w:rsidTr="00FF49F1">
        <w:tc>
          <w:tcPr>
            <w:tcW w:w="3685" w:type="dxa"/>
            <w:shd w:val="clear" w:color="auto" w:fill="BFBFBF"/>
            <w:vAlign w:val="center"/>
          </w:tcPr>
          <w:p w14:paraId="4C25F52D" w14:textId="77777777" w:rsidR="00E71A8B" w:rsidRPr="00E71A8B" w:rsidRDefault="00E71A8B" w:rsidP="00FF49F1">
            <w:pPr>
              <w:spacing w:before="0" w:line="240" w:lineRule="auto"/>
              <w:jc w:val="center"/>
              <w:rPr>
                <w:b/>
              </w:rPr>
            </w:pPr>
            <w:r w:rsidRPr="00E71A8B">
              <w:rPr>
                <w:b/>
              </w:rPr>
              <w:t>Očekávané výstupy</w:t>
            </w:r>
          </w:p>
        </w:tc>
        <w:tc>
          <w:tcPr>
            <w:tcW w:w="3118" w:type="dxa"/>
            <w:shd w:val="clear" w:color="auto" w:fill="BFBFBF"/>
            <w:vAlign w:val="center"/>
          </w:tcPr>
          <w:p w14:paraId="673B9A9C" w14:textId="77777777" w:rsidR="00E71A8B" w:rsidRPr="00E71A8B" w:rsidRDefault="00E71A8B" w:rsidP="000C2411">
            <w:pPr>
              <w:spacing w:before="0" w:line="240" w:lineRule="auto"/>
              <w:jc w:val="center"/>
              <w:rPr>
                <w:b/>
              </w:rPr>
            </w:pPr>
            <w:r w:rsidRPr="00E71A8B">
              <w:rPr>
                <w:b/>
              </w:rPr>
              <w:t>Učivo</w:t>
            </w:r>
          </w:p>
        </w:tc>
        <w:tc>
          <w:tcPr>
            <w:tcW w:w="2835" w:type="dxa"/>
            <w:shd w:val="clear" w:color="auto" w:fill="BFBFBF"/>
            <w:vAlign w:val="center"/>
          </w:tcPr>
          <w:p w14:paraId="74A735A6" w14:textId="77777777" w:rsidR="00E71A8B" w:rsidRPr="00E71A8B" w:rsidRDefault="00E71A8B" w:rsidP="000C2411">
            <w:pPr>
              <w:spacing w:before="0" w:line="240" w:lineRule="auto"/>
              <w:jc w:val="center"/>
              <w:rPr>
                <w:b/>
              </w:rPr>
            </w:pPr>
            <w:r w:rsidRPr="00E71A8B">
              <w:rPr>
                <w:b/>
              </w:rPr>
              <w:t>Průřezová témata,</w:t>
            </w:r>
          </w:p>
          <w:p w14:paraId="4DC21F7C" w14:textId="77777777" w:rsidR="00E71A8B" w:rsidRPr="00E71A8B" w:rsidRDefault="00E71A8B" w:rsidP="000C2411">
            <w:pPr>
              <w:spacing w:before="0" w:line="240" w:lineRule="auto"/>
              <w:jc w:val="center"/>
              <w:rPr>
                <w:b/>
              </w:rPr>
            </w:pPr>
            <w:r w:rsidRPr="00E71A8B">
              <w:rPr>
                <w:b/>
              </w:rPr>
              <w:t>MP vztahy</w:t>
            </w:r>
          </w:p>
        </w:tc>
      </w:tr>
      <w:tr w:rsidR="002F0F64" w:rsidRPr="00E71A8B" w14:paraId="1CB79D51" w14:textId="77777777" w:rsidTr="00FF49F1">
        <w:tc>
          <w:tcPr>
            <w:tcW w:w="3685" w:type="dxa"/>
          </w:tcPr>
          <w:p w14:paraId="1E8EAAE6" w14:textId="77777777" w:rsidR="002F0F64" w:rsidRPr="00E71A8B" w:rsidRDefault="002F0F64" w:rsidP="000C2411">
            <w:pPr>
              <w:pStyle w:val="Tabulkatucne"/>
            </w:pPr>
            <w:r w:rsidRPr="000C2411">
              <w:t>Poslech</w:t>
            </w:r>
          </w:p>
          <w:p w14:paraId="623EFDAA" w14:textId="77777777" w:rsidR="002F0F64" w:rsidRPr="000C2411" w:rsidRDefault="002F0F64" w:rsidP="00CC5C4F">
            <w:pPr>
              <w:pStyle w:val="Tabulkaodrazky"/>
              <w:numPr>
                <w:ilvl w:val="0"/>
                <w:numId w:val="9"/>
              </w:numPr>
              <w:tabs>
                <w:tab w:val="num" w:pos="227"/>
              </w:tabs>
              <w:ind w:left="227" w:hanging="227"/>
            </w:pPr>
            <w:r w:rsidRPr="000C2411">
              <w:t>dobře rozumí mediálním projevům, rozumí jazyku na standardní úrovni</w:t>
            </w:r>
          </w:p>
          <w:p w14:paraId="259640DF" w14:textId="77777777" w:rsidR="002F0F64" w:rsidRPr="00E71A8B" w:rsidRDefault="002F0F64" w:rsidP="000C2411">
            <w:pPr>
              <w:pStyle w:val="Tabulkatucne"/>
            </w:pPr>
            <w:r w:rsidRPr="000C2411">
              <w:rPr>
                <w:rFonts w:eastAsia="TimesNewRoman" w:hint="eastAsia"/>
              </w:rPr>
              <w:t>Č</w:t>
            </w:r>
            <w:r w:rsidRPr="000C2411">
              <w:t>tení</w:t>
            </w:r>
          </w:p>
          <w:p w14:paraId="104363E3" w14:textId="77777777" w:rsidR="002F0F64" w:rsidRPr="000C2411" w:rsidRDefault="002F0F64" w:rsidP="00CC5C4F">
            <w:pPr>
              <w:pStyle w:val="Tabulkaodrazky"/>
              <w:numPr>
                <w:ilvl w:val="0"/>
                <w:numId w:val="9"/>
              </w:numPr>
              <w:tabs>
                <w:tab w:val="num" w:pos="227"/>
              </w:tabs>
              <w:ind w:left="227" w:hanging="227"/>
            </w:pPr>
            <w:r w:rsidRPr="000C2411">
              <w:rPr>
                <w:rFonts w:hint="eastAsia"/>
              </w:rPr>
              <w:t>č</w:t>
            </w:r>
            <w:r w:rsidRPr="000C2411">
              <w:t>te</w:t>
            </w:r>
            <w:r w:rsidR="001109BC">
              <w:t xml:space="preserve"> s </w:t>
            </w:r>
            <w:r w:rsidRPr="000C2411">
              <w:t>porozum</w:t>
            </w:r>
            <w:r w:rsidRPr="000C2411">
              <w:rPr>
                <w:rFonts w:hint="eastAsia"/>
              </w:rPr>
              <w:t>ě</w:t>
            </w:r>
            <w:r w:rsidRPr="000C2411">
              <w:t>ním běžné literární texty, novinové články</w:t>
            </w:r>
          </w:p>
          <w:p w14:paraId="045BA9C6" w14:textId="77777777" w:rsidR="002F0F64" w:rsidRPr="000C2411" w:rsidRDefault="002F0F64" w:rsidP="00CC5C4F">
            <w:pPr>
              <w:pStyle w:val="Tabulkaodrazky"/>
              <w:numPr>
                <w:ilvl w:val="0"/>
                <w:numId w:val="9"/>
              </w:numPr>
              <w:tabs>
                <w:tab w:val="num" w:pos="227"/>
              </w:tabs>
              <w:ind w:left="227" w:hanging="227"/>
            </w:pPr>
            <w:r w:rsidRPr="000C2411">
              <w:t>porozumí podávaným informacím</w:t>
            </w:r>
            <w:r w:rsidR="002F47EF">
              <w:t xml:space="preserve"> a </w:t>
            </w:r>
            <w:r w:rsidR="001328A7">
              <w:t>nakládá s nimi</w:t>
            </w:r>
            <w:r w:rsidRPr="000C2411">
              <w:t xml:space="preserve"> dle potřeby</w:t>
            </w:r>
          </w:p>
          <w:p w14:paraId="4B8CCE25" w14:textId="77777777" w:rsidR="002F0F64" w:rsidRPr="00E71A8B" w:rsidRDefault="002F0F64" w:rsidP="000C2411">
            <w:pPr>
              <w:pStyle w:val="Tabulkatucne"/>
            </w:pPr>
            <w:r w:rsidRPr="00E71A8B">
              <w:t xml:space="preserve">Ústní, </w:t>
            </w:r>
            <w:r w:rsidRPr="000C2411">
              <w:t>písemný</w:t>
            </w:r>
            <w:r w:rsidRPr="00E71A8B">
              <w:t xml:space="preserve"> projev</w:t>
            </w:r>
          </w:p>
          <w:p w14:paraId="73CD4AA3" w14:textId="77777777" w:rsidR="002F0F64" w:rsidRPr="000C2411" w:rsidRDefault="002F0F64" w:rsidP="00CC5C4F">
            <w:pPr>
              <w:pStyle w:val="Tabulkaodrazky"/>
              <w:numPr>
                <w:ilvl w:val="0"/>
                <w:numId w:val="9"/>
              </w:numPr>
              <w:tabs>
                <w:tab w:val="num" w:pos="227"/>
              </w:tabs>
              <w:ind w:left="227" w:hanging="227"/>
            </w:pPr>
            <w:r w:rsidRPr="000C2411">
              <w:t>dohovoří se</w:t>
            </w:r>
            <w:r w:rsidR="002F47EF">
              <w:t xml:space="preserve"> v </w:t>
            </w:r>
            <w:r w:rsidRPr="000C2411">
              <w:t xml:space="preserve">běžných jazykových situacích, </w:t>
            </w:r>
            <w:r w:rsidR="00780A96">
              <w:t>vyjádří se</w:t>
            </w:r>
            <w:r w:rsidR="001109BC">
              <w:t xml:space="preserve"> k </w:t>
            </w:r>
            <w:r w:rsidRPr="000C2411">
              <w:t>některým abstraktním tématům, jako např. rozdíly</w:t>
            </w:r>
            <w:r w:rsidR="002F47EF">
              <w:t xml:space="preserve"> v </w:t>
            </w:r>
            <w:r w:rsidRPr="000C2411">
              <w:t>kultuře, literární či jiná umělecká tvorba, atp.</w:t>
            </w:r>
          </w:p>
          <w:p w14:paraId="25B55051" w14:textId="77777777" w:rsidR="002F0F64" w:rsidRPr="00E71A8B" w:rsidRDefault="00780A96" w:rsidP="00CC5C4F">
            <w:pPr>
              <w:pStyle w:val="Tabulkaodrazky"/>
              <w:numPr>
                <w:ilvl w:val="0"/>
                <w:numId w:val="9"/>
              </w:numPr>
              <w:tabs>
                <w:tab w:val="num" w:pos="227"/>
              </w:tabs>
              <w:ind w:left="227" w:hanging="227"/>
              <w:rPr>
                <w:sz w:val="24"/>
                <w:szCs w:val="24"/>
              </w:rPr>
            </w:pPr>
            <w:r>
              <w:t>napíše</w:t>
            </w:r>
            <w:r w:rsidR="002F0F64" w:rsidRPr="000C2411">
              <w:t xml:space="preserve"> text rozličného druhu, poradí si</w:t>
            </w:r>
            <w:r w:rsidR="001109BC">
              <w:t xml:space="preserve"> s </w:t>
            </w:r>
            <w:r w:rsidR="002F0F64" w:rsidRPr="000C2411">
              <w:t>recenzí filmového představení či knihy, popíše děj</w:t>
            </w:r>
            <w:r w:rsidR="002F47EF">
              <w:t xml:space="preserve"> i </w:t>
            </w:r>
            <w:r w:rsidR="002F0F64" w:rsidRPr="000C2411">
              <w:t>předmět, osobu, vypráví plynule</w:t>
            </w:r>
            <w:r w:rsidR="002F47EF">
              <w:t xml:space="preserve"> o </w:t>
            </w:r>
            <w:r w:rsidR="002F0F64" w:rsidRPr="000C2411">
              <w:t>událostech</w:t>
            </w:r>
          </w:p>
        </w:tc>
        <w:tc>
          <w:tcPr>
            <w:tcW w:w="3118" w:type="dxa"/>
          </w:tcPr>
          <w:p w14:paraId="37D70C11" w14:textId="77777777" w:rsidR="002F0F64" w:rsidRPr="000C2411" w:rsidRDefault="002F0F64" w:rsidP="000C2411">
            <w:pPr>
              <w:pStyle w:val="Tabulkatucne"/>
            </w:pPr>
            <w:r w:rsidRPr="00E71A8B">
              <w:t>Gramatika</w:t>
            </w:r>
          </w:p>
          <w:p w14:paraId="4FF6BD72" w14:textId="77777777" w:rsidR="002F0F64" w:rsidRPr="00E71A8B" w:rsidRDefault="002F0F64" w:rsidP="00CC5C4F">
            <w:pPr>
              <w:pStyle w:val="TabulkatextChar"/>
              <w:numPr>
                <w:ilvl w:val="0"/>
                <w:numId w:val="8"/>
              </w:numPr>
              <w:tabs>
                <w:tab w:val="clear" w:pos="567"/>
                <w:tab w:val="num" w:pos="284"/>
              </w:tabs>
              <w:ind w:left="284"/>
              <w:rPr>
                <w:rFonts w:ascii="Segoe UI Light" w:hAnsi="Segoe UI Light"/>
                <w:sz w:val="24"/>
              </w:rPr>
            </w:pPr>
            <w:r w:rsidRPr="000C2411">
              <w:rPr>
                <w:rFonts w:ascii="Segoe UI Light" w:hAnsi="Segoe UI Light"/>
              </w:rPr>
              <w:t>procvičování</w:t>
            </w:r>
            <w:r w:rsidR="002F47EF">
              <w:rPr>
                <w:rFonts w:ascii="Segoe UI Light" w:hAnsi="Segoe UI Light"/>
              </w:rPr>
              <w:t xml:space="preserve"> a </w:t>
            </w:r>
            <w:r w:rsidRPr="000C2411">
              <w:rPr>
                <w:rFonts w:ascii="Segoe UI Light" w:hAnsi="Segoe UI Light"/>
              </w:rPr>
              <w:t>prohlubování si gramatických jevů</w:t>
            </w:r>
            <w:r w:rsidRPr="00E71A8B">
              <w:rPr>
                <w:rFonts w:ascii="Segoe UI Light" w:hAnsi="Segoe UI Light"/>
                <w:sz w:val="24"/>
              </w:rPr>
              <w:t xml:space="preserve"> </w:t>
            </w:r>
            <w:r w:rsidRPr="000C2411">
              <w:rPr>
                <w:rFonts w:ascii="Segoe UI Light" w:hAnsi="Segoe UI Light"/>
              </w:rPr>
              <w:t>nabytých při hodinách</w:t>
            </w:r>
            <w:r w:rsidRPr="00E71A8B">
              <w:rPr>
                <w:rFonts w:ascii="Segoe UI Light" w:hAnsi="Segoe UI Light"/>
                <w:sz w:val="24"/>
              </w:rPr>
              <w:t xml:space="preserve"> </w:t>
            </w:r>
            <w:r w:rsidRPr="000C2411">
              <w:rPr>
                <w:rFonts w:ascii="Segoe UI Light" w:hAnsi="Segoe UI Light"/>
              </w:rPr>
              <w:t>francouzského jazyka</w:t>
            </w:r>
          </w:p>
          <w:p w14:paraId="47CE8D04" w14:textId="77777777" w:rsidR="002F0F64" w:rsidRPr="00E71A8B" w:rsidRDefault="002F0F64" w:rsidP="000C2411">
            <w:pPr>
              <w:pStyle w:val="Tabulkatucne"/>
            </w:pPr>
            <w:r w:rsidRPr="00E71A8B">
              <w:t xml:space="preserve">Slovní </w:t>
            </w:r>
            <w:r w:rsidRPr="000C2411">
              <w:t>zásoba</w:t>
            </w:r>
            <w:r w:rsidRPr="00E71A8B">
              <w:t>, témata</w:t>
            </w:r>
          </w:p>
          <w:p w14:paraId="5A049AAF" w14:textId="77777777" w:rsidR="002F0F64" w:rsidRPr="000C2411" w:rsidRDefault="002F0F64" w:rsidP="00CC5C4F">
            <w:pPr>
              <w:pStyle w:val="TabulkatextChar"/>
              <w:numPr>
                <w:ilvl w:val="0"/>
                <w:numId w:val="8"/>
              </w:numPr>
              <w:tabs>
                <w:tab w:val="clear" w:pos="567"/>
                <w:tab w:val="num" w:pos="284"/>
              </w:tabs>
              <w:ind w:left="284"/>
              <w:rPr>
                <w:rFonts w:ascii="Segoe UI Light" w:hAnsi="Segoe UI Light"/>
              </w:rPr>
            </w:pPr>
            <w:r w:rsidRPr="000C2411">
              <w:rPr>
                <w:rFonts w:ascii="Segoe UI Light" w:hAnsi="Segoe UI Light"/>
              </w:rPr>
              <w:t>Paříž</w:t>
            </w:r>
          </w:p>
          <w:p w14:paraId="7DAF094E" w14:textId="77777777" w:rsidR="002F0F64" w:rsidRPr="000C2411" w:rsidRDefault="002F0F64" w:rsidP="00CC5C4F">
            <w:pPr>
              <w:pStyle w:val="TabulkatextChar"/>
              <w:numPr>
                <w:ilvl w:val="0"/>
                <w:numId w:val="8"/>
              </w:numPr>
              <w:tabs>
                <w:tab w:val="clear" w:pos="567"/>
                <w:tab w:val="num" w:pos="284"/>
              </w:tabs>
              <w:ind w:left="284"/>
              <w:rPr>
                <w:rFonts w:ascii="Segoe UI Light" w:hAnsi="Segoe UI Light"/>
              </w:rPr>
            </w:pPr>
            <w:r w:rsidRPr="000C2411">
              <w:rPr>
                <w:rFonts w:ascii="Segoe UI Light" w:hAnsi="Segoe UI Light"/>
              </w:rPr>
              <w:t>Francie</w:t>
            </w:r>
          </w:p>
          <w:p w14:paraId="3F04FE75" w14:textId="77777777" w:rsidR="002F0F64" w:rsidRPr="000C2411" w:rsidRDefault="002F0F64" w:rsidP="00CC5C4F">
            <w:pPr>
              <w:pStyle w:val="TabulkatextChar"/>
              <w:numPr>
                <w:ilvl w:val="0"/>
                <w:numId w:val="8"/>
              </w:numPr>
              <w:tabs>
                <w:tab w:val="clear" w:pos="567"/>
                <w:tab w:val="num" w:pos="284"/>
              </w:tabs>
              <w:ind w:left="284"/>
              <w:rPr>
                <w:rFonts w:ascii="Segoe UI Light" w:hAnsi="Segoe UI Light"/>
              </w:rPr>
            </w:pPr>
            <w:r w:rsidRPr="000C2411">
              <w:rPr>
                <w:rFonts w:ascii="Segoe UI Light" w:hAnsi="Segoe UI Light"/>
              </w:rPr>
              <w:t>Česká republika</w:t>
            </w:r>
          </w:p>
          <w:p w14:paraId="3DA29191" w14:textId="77777777" w:rsidR="002F0F64" w:rsidRPr="000C2411" w:rsidRDefault="002F0F64" w:rsidP="00CC5C4F">
            <w:pPr>
              <w:pStyle w:val="TabulkatextChar"/>
              <w:numPr>
                <w:ilvl w:val="0"/>
                <w:numId w:val="8"/>
              </w:numPr>
              <w:tabs>
                <w:tab w:val="clear" w:pos="567"/>
                <w:tab w:val="num" w:pos="284"/>
              </w:tabs>
              <w:ind w:left="284"/>
              <w:rPr>
                <w:rFonts w:ascii="Segoe UI Light" w:hAnsi="Segoe UI Light"/>
              </w:rPr>
            </w:pPr>
            <w:r w:rsidRPr="000C2411">
              <w:rPr>
                <w:rFonts w:ascii="Segoe UI Light" w:hAnsi="Segoe UI Light"/>
              </w:rPr>
              <w:t>frankofonní země</w:t>
            </w:r>
            <w:r w:rsidR="001109BC">
              <w:rPr>
                <w:rFonts w:ascii="Segoe UI Light" w:hAnsi="Segoe UI Light"/>
              </w:rPr>
              <w:t xml:space="preserve"> s </w:t>
            </w:r>
            <w:r w:rsidRPr="000C2411">
              <w:rPr>
                <w:rFonts w:ascii="Segoe UI Light" w:hAnsi="Segoe UI Light"/>
              </w:rPr>
              <w:t>důrazem na jednu oblast dle vlastního výběru</w:t>
            </w:r>
          </w:p>
          <w:p w14:paraId="20B730F5" w14:textId="77777777" w:rsidR="002F0F64" w:rsidRPr="000C2411" w:rsidRDefault="000C2411"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svátky</w:t>
            </w:r>
            <w:r w:rsidR="002F47EF">
              <w:rPr>
                <w:rFonts w:ascii="Segoe UI Light" w:hAnsi="Segoe UI Light"/>
              </w:rPr>
              <w:t xml:space="preserve"> a </w:t>
            </w:r>
            <w:r>
              <w:rPr>
                <w:rFonts w:ascii="Segoe UI Light" w:hAnsi="Segoe UI Light"/>
              </w:rPr>
              <w:t>tradice ve Francii</w:t>
            </w:r>
            <w:r w:rsidR="002F47EF">
              <w:rPr>
                <w:rFonts w:ascii="Segoe UI Light" w:hAnsi="Segoe UI Light"/>
              </w:rPr>
              <w:t xml:space="preserve"> a u </w:t>
            </w:r>
            <w:r w:rsidR="002F0F64" w:rsidRPr="000C2411">
              <w:rPr>
                <w:rFonts w:ascii="Segoe UI Light" w:hAnsi="Segoe UI Light"/>
              </w:rPr>
              <w:t>nás</w:t>
            </w:r>
          </w:p>
          <w:p w14:paraId="2EDDF335" w14:textId="77777777" w:rsidR="002F0F64" w:rsidRPr="000C2411" w:rsidRDefault="002F0F64" w:rsidP="00CC5C4F">
            <w:pPr>
              <w:pStyle w:val="TabulkatextChar"/>
              <w:numPr>
                <w:ilvl w:val="0"/>
                <w:numId w:val="8"/>
              </w:numPr>
              <w:tabs>
                <w:tab w:val="clear" w:pos="567"/>
                <w:tab w:val="num" w:pos="284"/>
              </w:tabs>
              <w:ind w:left="284"/>
              <w:rPr>
                <w:rFonts w:ascii="Segoe UI Light" w:hAnsi="Segoe UI Light"/>
              </w:rPr>
            </w:pPr>
            <w:r w:rsidRPr="000C2411">
              <w:rPr>
                <w:rFonts w:ascii="Segoe UI Light" w:hAnsi="Segoe UI Light"/>
              </w:rPr>
              <w:t>francouzská literatura - stručný přehled</w:t>
            </w:r>
          </w:p>
          <w:p w14:paraId="13C807AE" w14:textId="77777777" w:rsidR="002F0F64" w:rsidRPr="000C2411" w:rsidRDefault="002F0F64" w:rsidP="00CC5C4F">
            <w:pPr>
              <w:pStyle w:val="TabulkatextChar"/>
              <w:numPr>
                <w:ilvl w:val="0"/>
                <w:numId w:val="8"/>
              </w:numPr>
              <w:tabs>
                <w:tab w:val="clear" w:pos="567"/>
                <w:tab w:val="num" w:pos="284"/>
              </w:tabs>
              <w:ind w:left="284"/>
              <w:rPr>
                <w:rFonts w:ascii="Segoe UI Light" w:hAnsi="Segoe UI Light"/>
              </w:rPr>
            </w:pPr>
            <w:r w:rsidRPr="000C2411">
              <w:rPr>
                <w:rFonts w:ascii="Segoe UI Light" w:hAnsi="Segoe UI Light"/>
              </w:rPr>
              <w:t>můj oblíbený francouzský literární autor</w:t>
            </w:r>
            <w:r w:rsidR="002F47EF">
              <w:rPr>
                <w:rFonts w:ascii="Segoe UI Light" w:hAnsi="Segoe UI Light"/>
              </w:rPr>
              <w:t xml:space="preserve"> a </w:t>
            </w:r>
            <w:r w:rsidRPr="000C2411">
              <w:rPr>
                <w:rFonts w:ascii="Segoe UI Light" w:hAnsi="Segoe UI Light"/>
              </w:rPr>
              <w:t>jeho díla</w:t>
            </w:r>
          </w:p>
          <w:p w14:paraId="7BDB665D" w14:textId="77777777" w:rsidR="002F0F64" w:rsidRPr="000C2411" w:rsidRDefault="002F0F64" w:rsidP="00CC5C4F">
            <w:pPr>
              <w:pStyle w:val="TabulkatextChar"/>
              <w:numPr>
                <w:ilvl w:val="0"/>
                <w:numId w:val="8"/>
              </w:numPr>
              <w:tabs>
                <w:tab w:val="clear" w:pos="567"/>
                <w:tab w:val="num" w:pos="284"/>
              </w:tabs>
              <w:ind w:left="284"/>
              <w:rPr>
                <w:rFonts w:ascii="Segoe UI Light" w:hAnsi="Segoe UI Light"/>
              </w:rPr>
            </w:pPr>
            <w:r w:rsidRPr="000C2411">
              <w:rPr>
                <w:rFonts w:ascii="Segoe UI Light" w:hAnsi="Segoe UI Light"/>
              </w:rPr>
              <w:t>umělci</w:t>
            </w:r>
            <w:r w:rsidR="002F47EF">
              <w:rPr>
                <w:rFonts w:ascii="Segoe UI Light" w:hAnsi="Segoe UI Light"/>
              </w:rPr>
              <w:t xml:space="preserve"> a </w:t>
            </w:r>
            <w:r w:rsidRPr="000C2411">
              <w:rPr>
                <w:rFonts w:ascii="Segoe UI Light" w:hAnsi="Segoe UI Light"/>
              </w:rPr>
              <w:t>umění ve Francii - hudba, výtvarné</w:t>
            </w:r>
            <w:r w:rsidR="002F47EF">
              <w:rPr>
                <w:rFonts w:ascii="Segoe UI Light" w:hAnsi="Segoe UI Light"/>
              </w:rPr>
              <w:t xml:space="preserve"> a </w:t>
            </w:r>
            <w:r w:rsidRPr="000C2411">
              <w:rPr>
                <w:rFonts w:ascii="Segoe UI Light" w:hAnsi="Segoe UI Light"/>
              </w:rPr>
              <w:t>užité umění, film</w:t>
            </w:r>
          </w:p>
          <w:p w14:paraId="2AF2FAEB" w14:textId="77777777" w:rsidR="002F0F64" w:rsidRPr="00E71A8B" w:rsidRDefault="002F0F64" w:rsidP="00CC5C4F">
            <w:pPr>
              <w:pStyle w:val="TabulkatextChar"/>
              <w:numPr>
                <w:ilvl w:val="0"/>
                <w:numId w:val="8"/>
              </w:numPr>
              <w:tabs>
                <w:tab w:val="clear" w:pos="567"/>
                <w:tab w:val="num" w:pos="284"/>
              </w:tabs>
              <w:ind w:left="284"/>
              <w:rPr>
                <w:sz w:val="24"/>
              </w:rPr>
            </w:pPr>
            <w:r w:rsidRPr="000C2411">
              <w:rPr>
                <w:rFonts w:ascii="Segoe UI Light" w:hAnsi="Segoe UI Light"/>
              </w:rPr>
              <w:t>francouzština</w:t>
            </w:r>
            <w:r w:rsidR="002F47EF">
              <w:rPr>
                <w:rFonts w:ascii="Segoe UI Light" w:hAnsi="Segoe UI Light"/>
              </w:rPr>
              <w:t xml:space="preserve"> a </w:t>
            </w:r>
            <w:r w:rsidRPr="000C2411">
              <w:rPr>
                <w:rFonts w:ascii="Segoe UI Light" w:hAnsi="Segoe UI Light"/>
              </w:rPr>
              <w:t>její vývoj, základní</w:t>
            </w:r>
            <w:r w:rsidR="00A20381" w:rsidRPr="000C2411">
              <w:rPr>
                <w:rFonts w:ascii="Segoe UI Light" w:hAnsi="Segoe UI Light"/>
              </w:rPr>
              <w:t xml:space="preserve"> </w:t>
            </w:r>
            <w:r w:rsidRPr="000C2411">
              <w:rPr>
                <w:rFonts w:ascii="Segoe UI Light" w:hAnsi="Segoe UI Light"/>
              </w:rPr>
              <w:t>mezníky francouzské historie</w:t>
            </w:r>
          </w:p>
        </w:tc>
        <w:tc>
          <w:tcPr>
            <w:tcW w:w="2835" w:type="dxa"/>
          </w:tcPr>
          <w:p w14:paraId="4690CA09" w14:textId="77777777" w:rsidR="002F0F64" w:rsidRPr="00E71A8B" w:rsidRDefault="002F0F64" w:rsidP="000C2411">
            <w:pPr>
              <w:pStyle w:val="Tabulkanormln"/>
            </w:pPr>
            <w:r w:rsidRPr="00E71A8B">
              <w:rPr>
                <w:b/>
                <w:bCs/>
              </w:rPr>
              <w:t>PT: Osobnostní</w:t>
            </w:r>
            <w:r w:rsidR="002F47EF">
              <w:rPr>
                <w:b/>
                <w:bCs/>
              </w:rPr>
              <w:t xml:space="preserve"> a </w:t>
            </w:r>
            <w:r w:rsidRPr="00E71A8B">
              <w:rPr>
                <w:b/>
                <w:bCs/>
              </w:rPr>
              <w:t>sociální výchova</w:t>
            </w:r>
            <w:r w:rsidRPr="00E71A8B">
              <w:t xml:space="preserve"> poznávání</w:t>
            </w:r>
            <w:r w:rsidR="002F47EF">
              <w:t xml:space="preserve"> a </w:t>
            </w:r>
            <w:r w:rsidRPr="00E71A8B">
              <w:t xml:space="preserve">rozvoj </w:t>
            </w:r>
            <w:r w:rsidRPr="000C2411">
              <w:t>vlastní</w:t>
            </w:r>
            <w:r w:rsidRPr="00E71A8B">
              <w:t xml:space="preserve"> osobnosti, seberegulace, organizační dovednosti</w:t>
            </w:r>
            <w:r w:rsidR="002F47EF">
              <w:t xml:space="preserve"> a </w:t>
            </w:r>
            <w:r w:rsidRPr="00E71A8B">
              <w:t>efektivní řešení problémů, sociální komunikace</w:t>
            </w:r>
          </w:p>
          <w:p w14:paraId="3BA38BBE" w14:textId="77777777" w:rsidR="002F0F64" w:rsidRPr="00E71A8B" w:rsidRDefault="002F0F64" w:rsidP="000C2411">
            <w:pPr>
              <w:pStyle w:val="Tabulkanormln"/>
              <w:rPr>
                <w:b/>
                <w:bCs/>
                <w:sz w:val="24"/>
                <w:szCs w:val="24"/>
              </w:rPr>
            </w:pPr>
          </w:p>
          <w:p w14:paraId="0C34D503" w14:textId="77777777" w:rsidR="002F0F64" w:rsidRPr="000C2411" w:rsidRDefault="002F0F64" w:rsidP="000C2411">
            <w:pPr>
              <w:pStyle w:val="Tabulkanormln"/>
              <w:rPr>
                <w:b/>
              </w:rPr>
            </w:pPr>
            <w:r w:rsidRPr="000C2411">
              <w:rPr>
                <w:b/>
              </w:rPr>
              <w:t>PT: Výchova</w:t>
            </w:r>
            <w:r w:rsidR="001109BC">
              <w:rPr>
                <w:b/>
              </w:rPr>
              <w:t xml:space="preserve"> k </w:t>
            </w:r>
            <w:r w:rsidRPr="000C2411">
              <w:rPr>
                <w:b/>
              </w:rPr>
              <w:t>myšlení</w:t>
            </w:r>
            <w:r w:rsidR="002F47EF">
              <w:rPr>
                <w:b/>
              </w:rPr>
              <w:t xml:space="preserve"> v </w:t>
            </w:r>
            <w:r w:rsidRPr="000C2411">
              <w:rPr>
                <w:b/>
              </w:rPr>
              <w:t>evropských</w:t>
            </w:r>
            <w:r w:rsidR="002F47EF">
              <w:rPr>
                <w:b/>
              </w:rPr>
              <w:t xml:space="preserve"> a </w:t>
            </w:r>
            <w:r w:rsidRPr="000C2411">
              <w:rPr>
                <w:b/>
              </w:rPr>
              <w:t>globálních souvislostech</w:t>
            </w:r>
          </w:p>
          <w:p w14:paraId="61DC9786" w14:textId="77777777" w:rsidR="002F0F64" w:rsidRPr="00E71A8B" w:rsidRDefault="002F0F64" w:rsidP="000C2411">
            <w:pPr>
              <w:pStyle w:val="Tabulkanormln"/>
            </w:pPr>
            <w:r w:rsidRPr="00E71A8B">
              <w:rPr>
                <w:b/>
                <w:bCs/>
              </w:rPr>
              <w:t xml:space="preserve">T: Multikulturní výchova: </w:t>
            </w:r>
            <w:r w:rsidRPr="00E71A8B">
              <w:t>sociokulturní rozdíly, spolupráce, respektování specifických rysů jazyka</w:t>
            </w:r>
          </w:p>
          <w:p w14:paraId="66ADDBCD" w14:textId="77777777" w:rsidR="002F0F64" w:rsidRPr="000C2411" w:rsidRDefault="002F0F64" w:rsidP="000C2411">
            <w:pPr>
              <w:pStyle w:val="Tabulkanormln"/>
              <w:rPr>
                <w:b/>
              </w:rPr>
            </w:pPr>
            <w:r w:rsidRPr="000C2411">
              <w:rPr>
                <w:b/>
              </w:rPr>
              <w:t>PT: Environmentální výchova</w:t>
            </w:r>
          </w:p>
          <w:p w14:paraId="36D6256F" w14:textId="77777777" w:rsidR="002F0F64" w:rsidRPr="00E71A8B" w:rsidRDefault="002F0F64" w:rsidP="000C2411">
            <w:pPr>
              <w:pStyle w:val="Tabulkanormln"/>
            </w:pPr>
            <w:r w:rsidRPr="00E71A8B">
              <w:t>Člověk</w:t>
            </w:r>
            <w:r w:rsidR="002F47EF">
              <w:t xml:space="preserve"> a </w:t>
            </w:r>
            <w:r w:rsidRPr="000C2411">
              <w:t>životní</w:t>
            </w:r>
            <w:r w:rsidRPr="00E71A8B">
              <w:t xml:space="preserve"> prostředí</w:t>
            </w:r>
          </w:p>
          <w:p w14:paraId="5066E49F" w14:textId="77777777" w:rsidR="002F0F64" w:rsidRPr="000C2411" w:rsidRDefault="002F0F64" w:rsidP="000C2411">
            <w:pPr>
              <w:pStyle w:val="Tabulkanormln"/>
              <w:rPr>
                <w:b/>
              </w:rPr>
            </w:pPr>
            <w:r w:rsidRPr="000C2411">
              <w:rPr>
                <w:b/>
              </w:rPr>
              <w:t>PT: Mediální výchova</w:t>
            </w:r>
          </w:p>
          <w:p w14:paraId="165D84AD" w14:textId="77777777" w:rsidR="002F0F64" w:rsidRPr="00E71A8B" w:rsidRDefault="002F0F64" w:rsidP="000C2411">
            <w:pPr>
              <w:pStyle w:val="Tabulkanormln"/>
            </w:pPr>
            <w:r w:rsidRPr="000C2411">
              <w:rPr>
                <w:b/>
              </w:rPr>
              <w:t>MP: Zeměpis, dějepis</w:t>
            </w:r>
          </w:p>
        </w:tc>
      </w:tr>
    </w:tbl>
    <w:p w14:paraId="4B1AF64E" w14:textId="77777777" w:rsidR="000C2411" w:rsidRDefault="000C2411" w:rsidP="000C2411">
      <w:pPr>
        <w:pStyle w:val="Nadpis2"/>
        <w:numPr>
          <w:ilvl w:val="0"/>
          <w:numId w:val="0"/>
        </w:numPr>
        <w:tabs>
          <w:tab w:val="clear" w:pos="567"/>
        </w:tabs>
        <w:spacing w:before="0" w:after="0"/>
        <w:ind w:left="567"/>
      </w:pPr>
      <w:bookmarkStart w:id="207" w:name="_Toc239592012"/>
    </w:p>
    <w:p w14:paraId="6467EBEB" w14:textId="77777777" w:rsidR="002F0F64" w:rsidRDefault="002F0F64" w:rsidP="00E37C45">
      <w:pPr>
        <w:pStyle w:val="Nadpis2"/>
        <w:tabs>
          <w:tab w:val="num" w:pos="567"/>
        </w:tabs>
        <w:spacing w:before="0" w:after="0"/>
        <w:ind w:left="567" w:hanging="567"/>
      </w:pPr>
      <w:bookmarkStart w:id="208" w:name="_Toc174291291"/>
      <w:r>
        <w:t>Konverzace</w:t>
      </w:r>
      <w:r w:rsidR="002F47EF">
        <w:t xml:space="preserve"> v </w:t>
      </w:r>
      <w:r>
        <w:t>ruském jazyce</w:t>
      </w:r>
      <w:bookmarkEnd w:id="207"/>
      <w:bookmarkEnd w:id="208"/>
    </w:p>
    <w:p w14:paraId="01D2918F" w14:textId="77777777" w:rsidR="002F0F64" w:rsidRDefault="002F0F64" w:rsidP="00E37C45">
      <w:pPr>
        <w:spacing w:before="0"/>
      </w:pPr>
      <w:r>
        <w:t>Celkový počet hodin:</w:t>
      </w:r>
      <w:r>
        <w:tab/>
      </w:r>
      <w:r w:rsidR="00D031B2">
        <w:t xml:space="preserve"> </w:t>
      </w:r>
      <w:r>
        <w:t xml:space="preserve">0 – 0 – 2 – 2 </w:t>
      </w:r>
    </w:p>
    <w:p w14:paraId="0626BFBE" w14:textId="77777777" w:rsidR="002F0F64" w:rsidRPr="002227F8" w:rsidRDefault="002F0F64" w:rsidP="00E37C45">
      <w:pPr>
        <w:spacing w:before="0"/>
        <w:rPr>
          <w:rStyle w:val="Siln"/>
        </w:rPr>
      </w:pPr>
      <w:r w:rsidRPr="002227F8">
        <w:rPr>
          <w:rStyle w:val="Siln"/>
        </w:rPr>
        <w:t>Charakteristika vyučovacího předmětu</w:t>
      </w:r>
    </w:p>
    <w:p w14:paraId="1796969F" w14:textId="77777777" w:rsidR="002F0F64" w:rsidRPr="000A4DBB" w:rsidRDefault="002F0F64" w:rsidP="00C56A11">
      <w:pPr>
        <w:pStyle w:val="Odstmezery"/>
      </w:pPr>
      <w:r w:rsidRPr="00245DB6">
        <w:t>Po stránce metodické</w:t>
      </w:r>
      <w:r w:rsidR="002F47EF">
        <w:t xml:space="preserve"> a </w:t>
      </w:r>
      <w:r w:rsidRPr="00245DB6">
        <w:t>obsahové učivo navazuje na učebnice ruského jazyka, průběžné opakování</w:t>
      </w:r>
      <w:r w:rsidR="002F47EF">
        <w:t xml:space="preserve"> a </w:t>
      </w:r>
      <w:r w:rsidRPr="000A4DBB">
        <w:t>shrnování látky se zaměřením na jevy obtížnější, které činily žákům problémy. Dále</w:t>
      </w:r>
      <w:r>
        <w:t xml:space="preserve"> </w:t>
      </w:r>
      <w:r w:rsidRPr="000A4DBB">
        <w:t>uvádění</w:t>
      </w:r>
      <w:r w:rsidR="002F47EF">
        <w:t xml:space="preserve"> a </w:t>
      </w:r>
      <w:r w:rsidRPr="000A4DBB">
        <w:t>procvičování nových jazykových jevů, rozvíjení receptivních</w:t>
      </w:r>
      <w:r w:rsidR="002F47EF">
        <w:t xml:space="preserve"> a </w:t>
      </w:r>
      <w:r w:rsidRPr="000A4DBB">
        <w:t>produktivních</w:t>
      </w:r>
      <w:r w:rsidR="00A20381">
        <w:t xml:space="preserve"> </w:t>
      </w:r>
      <w:r w:rsidRPr="000A4DBB">
        <w:t>řečových dovedností</w:t>
      </w:r>
      <w:r w:rsidR="00D031B2">
        <w:t>.</w:t>
      </w:r>
    </w:p>
    <w:p w14:paraId="071D1DE2" w14:textId="77777777" w:rsidR="002F0F64" w:rsidRDefault="002F0F64" w:rsidP="00C56A11">
      <w:pPr>
        <w:pStyle w:val="Odstmezery"/>
      </w:pPr>
      <w:r>
        <w:lastRenderedPageBreak/>
        <w:t>Výchovné</w:t>
      </w:r>
      <w:r w:rsidR="002F47EF">
        <w:t xml:space="preserve"> a </w:t>
      </w:r>
      <w:r>
        <w:t>vzdělávací strategie jsou pro třídy septima, oktáva, 3. B</w:t>
      </w:r>
      <w:r w:rsidR="002F47EF">
        <w:t xml:space="preserve"> a </w:t>
      </w:r>
      <w:r>
        <w:t>4. B</w:t>
      </w:r>
      <w:r w:rsidR="00A20381">
        <w:t xml:space="preserve"> </w:t>
      </w:r>
      <w:r>
        <w:t>shodné. Vzdělávací obsah se pak pro jednotlivé ročníky liší náročností</w:t>
      </w:r>
      <w:r w:rsidR="002F47EF">
        <w:t xml:space="preserve"> a </w:t>
      </w:r>
      <w:r>
        <w:t>výběrem probíraných témat.</w:t>
      </w:r>
    </w:p>
    <w:p w14:paraId="03102050" w14:textId="77777777" w:rsidR="002F0F64" w:rsidRPr="000A4DBB" w:rsidRDefault="002F0F64" w:rsidP="00C56A11">
      <w:pPr>
        <w:pStyle w:val="Odstmezery"/>
      </w:pPr>
      <w:r w:rsidRPr="000A4DBB">
        <w:t>V konverzaci je třeba zaměřit se především na komunikativní stránku výuky, dávat důraz na uplatnění současné ruštiny, na reálie, brát na zřetel příbuznost češtiny</w:t>
      </w:r>
      <w:r w:rsidR="001109BC">
        <w:t xml:space="preserve"> s </w:t>
      </w:r>
      <w:r w:rsidRPr="000A4DBB">
        <w:t>ruštinou, diferencovat nácvik jazykových jevů podle míry obtížnosti.</w:t>
      </w:r>
    </w:p>
    <w:p w14:paraId="1CB4578C" w14:textId="77777777" w:rsidR="002F0F64" w:rsidRPr="000A4DBB" w:rsidRDefault="002F0F64" w:rsidP="00C56A11">
      <w:pPr>
        <w:pStyle w:val="Odstmezery"/>
      </w:pPr>
      <w:r w:rsidRPr="000A4DBB">
        <w:t>Komunikace už není chápána jako prosté sdělování</w:t>
      </w:r>
      <w:r w:rsidR="002F47EF">
        <w:t xml:space="preserve"> a </w:t>
      </w:r>
      <w:r w:rsidRPr="000A4DBB">
        <w:t>přijímání informací, ale jako mnohostranná forma mezilidských kontaktů</w:t>
      </w:r>
      <w:r w:rsidR="002F47EF">
        <w:t xml:space="preserve"> v </w:t>
      </w:r>
      <w:r w:rsidRPr="000A4DBB">
        <w:t>souladu</w:t>
      </w:r>
      <w:r w:rsidR="001109BC">
        <w:t xml:space="preserve"> s </w:t>
      </w:r>
      <w:r w:rsidRPr="000A4DBB">
        <w:t>řečovou etiketou, která odpovídá dané komunikativní situaci.</w:t>
      </w:r>
    </w:p>
    <w:p w14:paraId="4D8F53B7" w14:textId="77777777" w:rsidR="002F0F64" w:rsidRPr="000A4DBB" w:rsidRDefault="002F0F64" w:rsidP="00C56A11">
      <w:pPr>
        <w:pStyle w:val="Odstmezery"/>
      </w:pPr>
      <w:r w:rsidRPr="000A4DBB">
        <w:t>Nácvik komunikativních dovedností vychází</w:t>
      </w:r>
      <w:r w:rsidR="002F47EF">
        <w:t xml:space="preserve"> z </w:t>
      </w:r>
      <w:r w:rsidRPr="000A4DBB">
        <w:t>daných rozsáhlejších</w:t>
      </w:r>
      <w:r w:rsidR="002F47EF">
        <w:t xml:space="preserve"> a </w:t>
      </w:r>
      <w:r w:rsidRPr="000A4DBB">
        <w:t>stylisticky odlišných textů – texty publicistické, odborné, umělecké. Komunikace – kombinace dialogu, monologu, tlumočení textů.</w:t>
      </w:r>
    </w:p>
    <w:p w14:paraId="0E8B6F02" w14:textId="77777777" w:rsidR="002F0F64" w:rsidRDefault="002F0F64" w:rsidP="00C56A11">
      <w:pPr>
        <w:pStyle w:val="Odstmezery"/>
      </w:pPr>
      <w:r w:rsidRPr="000A4DBB">
        <w:t>Důležitý je nácvik poslechu</w:t>
      </w:r>
      <w:r w:rsidR="002F47EF">
        <w:t xml:space="preserve"> a </w:t>
      </w:r>
      <w:r w:rsidRPr="000A4DBB">
        <w:t>čtení</w:t>
      </w:r>
      <w:r w:rsidR="001109BC">
        <w:t xml:space="preserve"> s </w:t>
      </w:r>
      <w:r w:rsidRPr="000A4DBB">
        <w:t>porozuměním, dále ústní</w:t>
      </w:r>
      <w:r w:rsidR="002F47EF">
        <w:t xml:space="preserve"> a </w:t>
      </w:r>
      <w:r w:rsidRPr="000A4DBB">
        <w:t>písemný projev se snažit realizovat na pokročilejší úrovni rodilého mluvčího, čemuž by měla posloužit daná konverzační témata</w:t>
      </w:r>
      <w:r w:rsidR="00D031B2">
        <w:t>.</w:t>
      </w:r>
    </w:p>
    <w:p w14:paraId="162E6184" w14:textId="77777777" w:rsidR="002F0F64" w:rsidRDefault="002F0F64" w:rsidP="00C56A11">
      <w:pPr>
        <w:pStyle w:val="Odstmezery"/>
      </w:pPr>
      <w:r w:rsidRPr="000A4DBB">
        <w:t>Výchovné</w:t>
      </w:r>
      <w:r w:rsidR="002F47EF">
        <w:t xml:space="preserve"> a </w:t>
      </w:r>
      <w:r w:rsidRPr="000A4DBB">
        <w:t>vzdělávací strategie využívají současné</w:t>
      </w:r>
      <w:r w:rsidR="002F47EF">
        <w:t xml:space="preserve"> i </w:t>
      </w:r>
      <w:r w:rsidRPr="000A4DBB">
        <w:t>tradiční metody výuky. Zahrnují především formy práce podporující rozvoj učení, projektovou práci, řešení problémů, interakci, vnímání souvislostí</w:t>
      </w:r>
      <w:r w:rsidR="002F47EF">
        <w:t xml:space="preserve"> a </w:t>
      </w:r>
      <w:r w:rsidRPr="000A4DBB">
        <w:t>získávání správných pracovních</w:t>
      </w:r>
      <w:r w:rsidR="002F47EF">
        <w:t xml:space="preserve"> a </w:t>
      </w:r>
      <w:r w:rsidRPr="000A4DBB">
        <w:t>učebních návyků. Jejich prostřednictvím jsou utvářeny</w:t>
      </w:r>
      <w:r w:rsidR="002F47EF">
        <w:t xml:space="preserve"> a </w:t>
      </w:r>
      <w:r w:rsidRPr="000A4DBB">
        <w:t>rozvíjeny následující klíčové kompetence</w:t>
      </w:r>
      <w:r>
        <w:t>:</w:t>
      </w:r>
    </w:p>
    <w:p w14:paraId="0C5FCADD" w14:textId="77777777" w:rsidR="002F0F64" w:rsidRPr="002227F8" w:rsidRDefault="002F0F64" w:rsidP="00E37C45">
      <w:pPr>
        <w:spacing w:before="0"/>
        <w:rPr>
          <w:rStyle w:val="Siln"/>
        </w:rPr>
      </w:pPr>
      <w:r w:rsidRPr="002227F8">
        <w:rPr>
          <w:rStyle w:val="Siln"/>
        </w:rPr>
        <w:t>Výchovné</w:t>
      </w:r>
      <w:r w:rsidR="002F47EF">
        <w:rPr>
          <w:rStyle w:val="Siln"/>
        </w:rPr>
        <w:t xml:space="preserve"> a </w:t>
      </w:r>
      <w:r w:rsidRPr="002227F8">
        <w:rPr>
          <w:rStyle w:val="Siln"/>
        </w:rPr>
        <w:t>vzdělávací strategie</w:t>
      </w:r>
    </w:p>
    <w:p w14:paraId="51F645D1" w14:textId="77777777" w:rsidR="002F0F64" w:rsidRPr="002227F8" w:rsidRDefault="002F0F64" w:rsidP="00E37C45">
      <w:pPr>
        <w:spacing w:before="0"/>
        <w:rPr>
          <w:rStyle w:val="Siln"/>
        </w:rPr>
      </w:pPr>
      <w:r w:rsidRPr="002227F8">
        <w:rPr>
          <w:rStyle w:val="Siln"/>
        </w:rPr>
        <w:t>Kompetence</w:t>
      </w:r>
      <w:r w:rsidR="001109BC">
        <w:rPr>
          <w:rStyle w:val="Siln"/>
        </w:rPr>
        <w:t xml:space="preserve"> k </w:t>
      </w:r>
      <w:r w:rsidRPr="002227F8">
        <w:rPr>
          <w:rStyle w:val="Siln"/>
        </w:rPr>
        <w:t>učení</w:t>
      </w:r>
    </w:p>
    <w:p w14:paraId="6FE15257" w14:textId="77777777" w:rsidR="002F0F64" w:rsidRDefault="002F0F64" w:rsidP="00C56A11">
      <w:pPr>
        <w:pStyle w:val="Odstmezery"/>
      </w:pPr>
      <w:r w:rsidRPr="000A6E45">
        <w:rPr>
          <w:u w:val="single"/>
        </w:rPr>
        <w:t>Učitel:</w:t>
      </w:r>
      <w:r w:rsidR="000A6E45">
        <w:t xml:space="preserve"> </w:t>
      </w:r>
      <w:r>
        <w:t>vede žáky aby si své učení</w:t>
      </w:r>
      <w:r w:rsidR="002F47EF">
        <w:t xml:space="preserve"> a </w:t>
      </w:r>
      <w:r>
        <w:t>pracovní činnost sami plánovali</w:t>
      </w:r>
      <w:r w:rsidR="002F47EF">
        <w:t xml:space="preserve"> a </w:t>
      </w:r>
      <w:r>
        <w:t xml:space="preserve">organizovali, využívali </w:t>
      </w:r>
      <w:r w:rsidRPr="00F72676">
        <w:t>je jako prostředku pr</w:t>
      </w:r>
      <w:r>
        <w:t>o seberealizaci</w:t>
      </w:r>
      <w:r w:rsidR="002F47EF">
        <w:t xml:space="preserve"> a </w:t>
      </w:r>
      <w:r>
        <w:t>osobní rozvoj</w:t>
      </w:r>
      <w:r w:rsidR="000A6E45">
        <w:t xml:space="preserve">; </w:t>
      </w:r>
      <w:r>
        <w:t>učí žáky efektivně využívat</w:t>
      </w:r>
      <w:r w:rsidRPr="00073FA8">
        <w:t xml:space="preserve"> různé strategie učení</w:t>
      </w:r>
      <w:r w:rsidR="001109BC">
        <w:t xml:space="preserve"> k </w:t>
      </w:r>
      <w:r w:rsidRPr="00073FA8">
        <w:t>získání</w:t>
      </w:r>
      <w:r w:rsidR="002F47EF">
        <w:t xml:space="preserve"> a </w:t>
      </w:r>
      <w:r w:rsidRPr="00073FA8">
        <w:t>zpracování poznatků</w:t>
      </w:r>
      <w:r w:rsidR="002F47EF">
        <w:t xml:space="preserve"> a </w:t>
      </w:r>
      <w:r w:rsidRPr="00073FA8">
        <w:t>inform</w:t>
      </w:r>
      <w:r>
        <w:t>ací, hledat</w:t>
      </w:r>
      <w:r w:rsidR="002F47EF">
        <w:t xml:space="preserve"> a </w:t>
      </w:r>
      <w:r>
        <w:t xml:space="preserve">rozvíjet </w:t>
      </w:r>
      <w:r w:rsidRPr="00073FA8">
        <w:t>účinné p</w:t>
      </w:r>
      <w:r>
        <w:t xml:space="preserve">ostupy ve svém učení, reflektovat </w:t>
      </w:r>
      <w:r w:rsidRPr="00073FA8">
        <w:t>proces vlastního učení</w:t>
      </w:r>
      <w:r w:rsidR="002F47EF">
        <w:t xml:space="preserve"> a </w:t>
      </w:r>
      <w:r w:rsidRPr="00073FA8">
        <w:t>myšlení</w:t>
      </w:r>
      <w:r w:rsidR="000A6E45">
        <w:t xml:space="preserve">; </w:t>
      </w:r>
      <w:r>
        <w:t>vede žáky aby kriticky přistupovali</w:t>
      </w:r>
      <w:r w:rsidRPr="00073FA8">
        <w:t xml:space="preserve"> ke zdrojům informa</w:t>
      </w:r>
      <w:r>
        <w:t>cí, informace tvořivě zpracovávali</w:t>
      </w:r>
      <w:r w:rsidR="002F47EF">
        <w:t xml:space="preserve"> a </w:t>
      </w:r>
      <w:r>
        <w:t>využívali při svém studiu</w:t>
      </w:r>
      <w:r w:rsidR="002F47EF">
        <w:t xml:space="preserve"> a </w:t>
      </w:r>
      <w:r>
        <w:t>praxi</w:t>
      </w:r>
      <w:r w:rsidR="000A6E45">
        <w:t xml:space="preserve">; </w:t>
      </w:r>
      <w:r>
        <w:t>učí žáky kriticky hodnotit</w:t>
      </w:r>
      <w:r w:rsidRPr="00073FA8">
        <w:t xml:space="preserve"> pokrok při dosahování c</w:t>
      </w:r>
      <w:r>
        <w:t>ílů svého učení</w:t>
      </w:r>
      <w:r w:rsidR="002F47EF">
        <w:t xml:space="preserve"> a </w:t>
      </w:r>
      <w:r>
        <w:t>práce, přijímat</w:t>
      </w:r>
      <w:r w:rsidRPr="00073FA8">
        <w:t xml:space="preserve"> ocenění, radu</w:t>
      </w:r>
      <w:r w:rsidR="002F47EF">
        <w:t xml:space="preserve"> i </w:t>
      </w:r>
      <w:r w:rsidRPr="00073FA8">
        <w:t>kritiku ze strany druhých,</w:t>
      </w:r>
      <w:r w:rsidR="002F47EF">
        <w:t xml:space="preserve"> z </w:t>
      </w:r>
      <w:r>
        <w:t>vlastních úspěchů</w:t>
      </w:r>
      <w:r w:rsidR="002F47EF">
        <w:t xml:space="preserve"> i </w:t>
      </w:r>
      <w:r>
        <w:t>chyb čerpat poučení pro další práci</w:t>
      </w:r>
      <w:r w:rsidR="000A6E45">
        <w:t>.</w:t>
      </w:r>
    </w:p>
    <w:p w14:paraId="3220D7A1" w14:textId="77777777" w:rsidR="002F0F64" w:rsidRPr="002227F8" w:rsidRDefault="002F0F64" w:rsidP="00E37C45">
      <w:pPr>
        <w:spacing w:before="0"/>
        <w:rPr>
          <w:rStyle w:val="Siln"/>
        </w:rPr>
      </w:pPr>
      <w:r w:rsidRPr="002227F8">
        <w:rPr>
          <w:rStyle w:val="Siln"/>
        </w:rPr>
        <w:t>Kompetence</w:t>
      </w:r>
      <w:r w:rsidR="001109BC">
        <w:rPr>
          <w:rStyle w:val="Siln"/>
        </w:rPr>
        <w:t xml:space="preserve"> k </w:t>
      </w:r>
      <w:r w:rsidRPr="002227F8">
        <w:rPr>
          <w:rStyle w:val="Siln"/>
        </w:rPr>
        <w:t>řešení problémů</w:t>
      </w:r>
    </w:p>
    <w:p w14:paraId="30FD176D" w14:textId="77777777" w:rsidR="002227F8" w:rsidRDefault="002F0F64" w:rsidP="00C56A11">
      <w:pPr>
        <w:pStyle w:val="Odstmezery"/>
      </w:pPr>
      <w:r w:rsidRPr="000A6E45">
        <w:rPr>
          <w:u w:val="single"/>
        </w:rPr>
        <w:t>Učitel:</w:t>
      </w:r>
      <w:r w:rsidR="000A6E45">
        <w:t xml:space="preserve"> </w:t>
      </w:r>
      <w:r>
        <w:t>vede žáky</w:t>
      </w:r>
      <w:r w:rsidR="001109BC">
        <w:t xml:space="preserve"> k </w:t>
      </w:r>
      <w:r w:rsidRPr="002C633C">
        <w:t>rozpozná</w:t>
      </w:r>
      <w:r>
        <w:t xml:space="preserve">vání </w:t>
      </w:r>
      <w:r w:rsidRPr="002C633C">
        <w:t>problém</w:t>
      </w:r>
      <w:r>
        <w:t>ů, objasňování jeho podstaty</w:t>
      </w:r>
      <w:r w:rsidR="002F47EF">
        <w:t xml:space="preserve"> a </w:t>
      </w:r>
      <w:r>
        <w:t xml:space="preserve">rozčlenění </w:t>
      </w:r>
      <w:r w:rsidRPr="002C633C">
        <w:t>na části</w:t>
      </w:r>
      <w:r w:rsidR="000A6E45">
        <w:t xml:space="preserve">; </w:t>
      </w:r>
      <w:r>
        <w:t>učí žáky vytvářet hypotézy, navrhovat postupné kroky, zvažovat</w:t>
      </w:r>
      <w:r w:rsidRPr="002C633C">
        <w:t xml:space="preserve"> využití různých postupů při řešení problému nebo ověřování hypotézy</w:t>
      </w:r>
      <w:r w:rsidR="000A6E45">
        <w:t xml:space="preserve">; </w:t>
      </w:r>
      <w:r>
        <w:t>vede žáky</w:t>
      </w:r>
      <w:r w:rsidR="001109BC">
        <w:t xml:space="preserve"> k </w:t>
      </w:r>
      <w:r>
        <w:t>uplatňování</w:t>
      </w:r>
      <w:r w:rsidRPr="002C633C">
        <w:t xml:space="preserve"> při řešení problémů vhodné metody</w:t>
      </w:r>
      <w:r w:rsidR="002F47EF">
        <w:t xml:space="preserve"> a </w:t>
      </w:r>
      <w:r w:rsidRPr="002C633C">
        <w:t>dříve získané vědomosti</w:t>
      </w:r>
      <w:r w:rsidR="002F47EF">
        <w:t xml:space="preserve"> a </w:t>
      </w:r>
      <w:r w:rsidRPr="002C633C">
        <w:t>dovednosti, kromě analytického</w:t>
      </w:r>
      <w:r w:rsidR="002F47EF">
        <w:t xml:space="preserve"> a </w:t>
      </w:r>
      <w:r w:rsidRPr="002C633C">
        <w:t xml:space="preserve">kritického myšlení </w:t>
      </w:r>
      <w:r>
        <w:t>vede dále žáky</w:t>
      </w:r>
      <w:r w:rsidR="001109BC">
        <w:t xml:space="preserve"> k </w:t>
      </w:r>
      <w:r w:rsidRPr="002C633C">
        <w:t>využívá</w:t>
      </w:r>
      <w:r>
        <w:t>ní</w:t>
      </w:r>
      <w:r w:rsidR="002F47EF">
        <w:t xml:space="preserve"> i </w:t>
      </w:r>
      <w:r w:rsidRPr="002C633C">
        <w:t>myšlení tvořivé</w:t>
      </w:r>
      <w:r>
        <w:t>ho</w:t>
      </w:r>
      <w:r w:rsidR="001109BC">
        <w:t xml:space="preserve"> s </w:t>
      </w:r>
      <w:r w:rsidRPr="002C633C">
        <w:t>použitím představivosti</w:t>
      </w:r>
      <w:r w:rsidR="002F47EF">
        <w:t xml:space="preserve"> a </w:t>
      </w:r>
      <w:r w:rsidRPr="002C633C">
        <w:t>intuice</w:t>
      </w:r>
      <w:r w:rsidR="000A6E45">
        <w:t xml:space="preserve">; </w:t>
      </w:r>
      <w:r>
        <w:t xml:space="preserve">žák pod vedením učitele </w:t>
      </w:r>
      <w:r w:rsidRPr="002C633C">
        <w:t>kriticky interpretuje získané poznatky</w:t>
      </w:r>
      <w:r w:rsidR="002F47EF">
        <w:t xml:space="preserve"> a </w:t>
      </w:r>
      <w:r w:rsidRPr="002C633C">
        <w:t>zjištění</w:t>
      </w:r>
      <w:r w:rsidR="002F47EF">
        <w:t xml:space="preserve"> a </w:t>
      </w:r>
      <w:r w:rsidRPr="002C633C">
        <w:t>ověřuje je, pro své tvrzení nachází argumenty</w:t>
      </w:r>
      <w:r w:rsidR="002F47EF">
        <w:t xml:space="preserve"> a </w:t>
      </w:r>
      <w:r w:rsidRPr="002C633C">
        <w:t>důkazy, formuluje</w:t>
      </w:r>
      <w:r w:rsidR="002F47EF">
        <w:t xml:space="preserve"> a </w:t>
      </w:r>
      <w:r w:rsidRPr="002C633C">
        <w:t>obhajuje podložené závěry</w:t>
      </w:r>
      <w:r w:rsidR="000A6E45">
        <w:t xml:space="preserve">; </w:t>
      </w:r>
      <w:r>
        <w:t xml:space="preserve">stejně jako žák </w:t>
      </w:r>
      <w:r w:rsidR="000A6E45">
        <w:t>je otevřený</w:t>
      </w:r>
      <w:r w:rsidR="001109BC">
        <w:t xml:space="preserve"> k </w:t>
      </w:r>
      <w:r w:rsidRPr="002C633C">
        <w:t>využití různých postupů při řeš</w:t>
      </w:r>
      <w:r>
        <w:t>ení problémů, nahlíží problém</w:t>
      </w:r>
      <w:r w:rsidR="002F47EF">
        <w:t xml:space="preserve"> z </w:t>
      </w:r>
      <w:r w:rsidRPr="002C633C">
        <w:t>různých stran</w:t>
      </w:r>
      <w:r w:rsidR="000A6E45">
        <w:t xml:space="preserve">; </w:t>
      </w:r>
      <w:r>
        <w:t>společně</w:t>
      </w:r>
      <w:r w:rsidR="001109BC">
        <w:t xml:space="preserve"> s </w:t>
      </w:r>
      <w:r>
        <w:t xml:space="preserve">žákem </w:t>
      </w:r>
      <w:r w:rsidRPr="003F200E">
        <w:t>zvažuje možné klady</w:t>
      </w:r>
      <w:r w:rsidR="002F47EF">
        <w:t xml:space="preserve"> a </w:t>
      </w:r>
      <w:r w:rsidRPr="003F200E">
        <w:t>zápory jednotlivých variant řešení, včetně po</w:t>
      </w:r>
      <w:r>
        <w:t>souzení jejich rizik</w:t>
      </w:r>
      <w:r w:rsidR="002F47EF">
        <w:t xml:space="preserve"> a </w:t>
      </w:r>
      <w:r>
        <w:t>důsledků</w:t>
      </w:r>
      <w:r w:rsidR="000A6E45">
        <w:t>.</w:t>
      </w:r>
    </w:p>
    <w:p w14:paraId="78788590" w14:textId="77777777" w:rsidR="002F0F64" w:rsidRPr="002227F8" w:rsidRDefault="002F0F64" w:rsidP="00E37C45">
      <w:pPr>
        <w:spacing w:before="0"/>
        <w:rPr>
          <w:rStyle w:val="Siln"/>
        </w:rPr>
      </w:pPr>
      <w:r w:rsidRPr="002227F8">
        <w:rPr>
          <w:rStyle w:val="Siln"/>
        </w:rPr>
        <w:t>Kompetence komunikativní</w:t>
      </w:r>
    </w:p>
    <w:p w14:paraId="42A8E4C4" w14:textId="77777777" w:rsidR="002227F8" w:rsidRDefault="002F0F64" w:rsidP="00C56A11">
      <w:pPr>
        <w:pStyle w:val="Odstmezery"/>
        <w:rPr>
          <w:rStyle w:val="Siln"/>
        </w:rPr>
      </w:pPr>
      <w:r w:rsidRPr="000A6E45">
        <w:rPr>
          <w:u w:val="single"/>
        </w:rPr>
        <w:lastRenderedPageBreak/>
        <w:t>Učitel:</w:t>
      </w:r>
      <w:r w:rsidR="000A6E45">
        <w:t xml:space="preserve"> </w:t>
      </w:r>
      <w:r>
        <w:t>vede žáky aby</w:t>
      </w:r>
      <w:r w:rsidR="001109BC">
        <w:t xml:space="preserve"> s </w:t>
      </w:r>
      <w:r w:rsidRPr="003F200E">
        <w:t>ohledem na situaci</w:t>
      </w:r>
      <w:r w:rsidR="002F47EF">
        <w:t xml:space="preserve"> a </w:t>
      </w:r>
      <w:r w:rsidRPr="003F200E">
        <w:t>účastn</w:t>
      </w:r>
      <w:r>
        <w:t>íky komunikace efektivně využívali</w:t>
      </w:r>
      <w:r w:rsidRPr="003F200E">
        <w:t xml:space="preserve"> dostupné prostředky komunikace, verbální</w:t>
      </w:r>
      <w:r w:rsidR="002F47EF">
        <w:t xml:space="preserve"> i </w:t>
      </w:r>
      <w:r w:rsidRPr="003F200E">
        <w:t>neverbální, včetně symbolických</w:t>
      </w:r>
      <w:r w:rsidR="002F47EF">
        <w:t xml:space="preserve"> a </w:t>
      </w:r>
      <w:r w:rsidRPr="003F200E">
        <w:t>grafických v</w:t>
      </w:r>
      <w:r>
        <w:t>yjádření informací různého typu</w:t>
      </w:r>
      <w:r w:rsidR="000A6E45">
        <w:t xml:space="preserve">; </w:t>
      </w:r>
      <w:r>
        <w:t>učí své žáky používat</w:t>
      </w:r>
      <w:r w:rsidR="001109BC">
        <w:t xml:space="preserve"> s </w:t>
      </w:r>
      <w:r w:rsidRPr="003F200E">
        <w:t>porozuměn</w:t>
      </w:r>
      <w:r w:rsidR="000A6E45">
        <w:t>ím odborný jazyk</w:t>
      </w:r>
      <w:r w:rsidR="002F47EF">
        <w:t xml:space="preserve"> a </w:t>
      </w:r>
      <w:r w:rsidR="000A6E45">
        <w:t>symbolická</w:t>
      </w:r>
      <w:r w:rsidR="002F47EF">
        <w:t xml:space="preserve"> a </w:t>
      </w:r>
      <w:r w:rsidRPr="003F200E">
        <w:t>grafická v</w:t>
      </w:r>
      <w:r>
        <w:t>yjádření informací různého typu</w:t>
      </w:r>
      <w:r w:rsidR="000A6E45">
        <w:t xml:space="preserve">; </w:t>
      </w:r>
      <w:r>
        <w:t>vede žáky efektivně využívat</w:t>
      </w:r>
      <w:r w:rsidRPr="003F200E">
        <w:t xml:space="preserve"> moderní informační technologie</w:t>
      </w:r>
      <w:r w:rsidR="000A6E45">
        <w:t xml:space="preserve">; </w:t>
      </w:r>
      <w:r>
        <w:t>učí své žáky vyjadřovat</w:t>
      </w:r>
      <w:r w:rsidRPr="003F200E">
        <w:t xml:space="preserve"> se</w:t>
      </w:r>
      <w:r w:rsidR="002F47EF">
        <w:t xml:space="preserve"> v </w:t>
      </w:r>
      <w:r w:rsidRPr="003F200E">
        <w:t>mluvených</w:t>
      </w:r>
      <w:r w:rsidR="002F47EF">
        <w:t xml:space="preserve"> i </w:t>
      </w:r>
      <w:r w:rsidRPr="003F200E">
        <w:t xml:space="preserve">psaných </w:t>
      </w:r>
      <w:r w:rsidR="000A6E45">
        <w:t>projevech jasně, srozumitelně</w:t>
      </w:r>
      <w:r w:rsidR="002F47EF">
        <w:t xml:space="preserve"> a </w:t>
      </w:r>
      <w:r w:rsidRPr="003F200E">
        <w:t>přiměřeně tomu, komu, co</w:t>
      </w:r>
      <w:r w:rsidR="002F47EF">
        <w:t xml:space="preserve"> a </w:t>
      </w:r>
      <w:r w:rsidRPr="003F200E">
        <w:t>jak chce sdělit,</w:t>
      </w:r>
      <w:r w:rsidR="001109BC">
        <w:t xml:space="preserve"> s </w:t>
      </w:r>
      <w:r w:rsidRPr="003F200E">
        <w:t>jakým záměrem</w:t>
      </w:r>
      <w:r w:rsidR="002F47EF">
        <w:t xml:space="preserve"> a v </w:t>
      </w:r>
      <w:r>
        <w:t>jaké situaci komunikuje; být</w:t>
      </w:r>
      <w:r w:rsidRPr="003F200E">
        <w:t xml:space="preserve"> citlivý</w:t>
      </w:r>
      <w:r w:rsidR="001109BC">
        <w:t xml:space="preserve"> k </w:t>
      </w:r>
      <w:r w:rsidRPr="003F200E">
        <w:t>míře zkušeností</w:t>
      </w:r>
      <w:r w:rsidR="002F47EF">
        <w:t xml:space="preserve"> a </w:t>
      </w:r>
      <w:r w:rsidRPr="003F200E">
        <w:t>znalostí</w:t>
      </w:r>
      <w:r w:rsidR="002F47EF">
        <w:t xml:space="preserve"> a </w:t>
      </w:r>
      <w:r w:rsidR="001109BC">
        <w:t>k </w:t>
      </w:r>
      <w:r w:rsidRPr="003F200E">
        <w:t>možným pocitům partnerů</w:t>
      </w:r>
      <w:r w:rsidR="002F47EF">
        <w:t xml:space="preserve"> v </w:t>
      </w:r>
      <w:r w:rsidRPr="003F200E">
        <w:t>komunikaci</w:t>
      </w:r>
      <w:r w:rsidR="000A6E45">
        <w:t xml:space="preserve">; </w:t>
      </w:r>
      <w:r>
        <w:t>učí žáky prezentovat</w:t>
      </w:r>
      <w:r w:rsidRPr="003F200E">
        <w:t xml:space="preserve"> vhodným způsobem svou práci</w:t>
      </w:r>
      <w:r w:rsidR="002F47EF">
        <w:t xml:space="preserve"> i </w:t>
      </w:r>
      <w:r w:rsidRPr="003F200E">
        <w:t>sám sebe před známým</w:t>
      </w:r>
      <w:r w:rsidR="002F47EF">
        <w:t xml:space="preserve"> i </w:t>
      </w:r>
      <w:r w:rsidRPr="003F200E">
        <w:t>neznámým publikem</w:t>
      </w:r>
      <w:r w:rsidR="000A6E45">
        <w:t xml:space="preserve">; </w:t>
      </w:r>
      <w:r>
        <w:t>učí žáky rozumět</w:t>
      </w:r>
      <w:r w:rsidRPr="003F200E">
        <w:t xml:space="preserve"> sdělením různého typu</w:t>
      </w:r>
      <w:r w:rsidR="002F47EF">
        <w:t xml:space="preserve"> v </w:t>
      </w:r>
      <w:r w:rsidRPr="003F200E">
        <w:t>různých komunikačních</w:t>
      </w:r>
      <w:r>
        <w:t xml:space="preserve"> situacích, správně interpretovat</w:t>
      </w:r>
      <w:r w:rsidRPr="003F200E">
        <w:t xml:space="preserve"> přijí</w:t>
      </w:r>
      <w:r>
        <w:t>maná sdělení</w:t>
      </w:r>
      <w:r w:rsidR="002F47EF">
        <w:t xml:space="preserve"> a </w:t>
      </w:r>
      <w:r>
        <w:t>věcně argumentovat</w:t>
      </w:r>
      <w:r w:rsidRPr="003F200E">
        <w:t>;</w:t>
      </w:r>
      <w:r w:rsidR="002F47EF">
        <w:t xml:space="preserve"> v </w:t>
      </w:r>
      <w:r w:rsidRPr="003F200E">
        <w:t>nejasných nebo sporných komunikačních situacích pomáhá dosáhnout porozumění</w:t>
      </w:r>
      <w:r w:rsidR="000A6E45">
        <w:t>.</w:t>
      </w:r>
    </w:p>
    <w:p w14:paraId="645D0BFE" w14:textId="77777777" w:rsidR="002F0F64" w:rsidRPr="002227F8" w:rsidRDefault="002F0F64" w:rsidP="00E37C45">
      <w:pPr>
        <w:spacing w:before="0"/>
        <w:rPr>
          <w:rStyle w:val="Siln"/>
        </w:rPr>
      </w:pPr>
      <w:r w:rsidRPr="002227F8">
        <w:rPr>
          <w:rStyle w:val="Siln"/>
        </w:rPr>
        <w:t>Kompetence sociální</w:t>
      </w:r>
      <w:r w:rsidR="002F47EF">
        <w:rPr>
          <w:rStyle w:val="Siln"/>
        </w:rPr>
        <w:t xml:space="preserve"> a </w:t>
      </w:r>
      <w:r w:rsidRPr="002227F8">
        <w:rPr>
          <w:rStyle w:val="Siln"/>
        </w:rPr>
        <w:t>personální</w:t>
      </w:r>
    </w:p>
    <w:p w14:paraId="60A1F27A" w14:textId="77777777" w:rsidR="002227F8" w:rsidRDefault="002F0F64" w:rsidP="00C56A11">
      <w:pPr>
        <w:pStyle w:val="Odstmezery"/>
        <w:rPr>
          <w:rStyle w:val="Siln"/>
        </w:rPr>
      </w:pPr>
      <w:r w:rsidRPr="000A6E45">
        <w:rPr>
          <w:u w:val="single"/>
        </w:rPr>
        <w:t>Učitel:</w:t>
      </w:r>
      <w:r w:rsidR="000A6E45">
        <w:t xml:space="preserve"> </w:t>
      </w:r>
      <w:r>
        <w:t>učí žáka posuzovat</w:t>
      </w:r>
      <w:r w:rsidRPr="003F200E">
        <w:t xml:space="preserve"> reálně sv</w:t>
      </w:r>
      <w:r>
        <w:t>é fyzické</w:t>
      </w:r>
      <w:r w:rsidR="002F47EF">
        <w:t xml:space="preserve"> a </w:t>
      </w:r>
      <w:r>
        <w:t>duševní možnosti, být</w:t>
      </w:r>
      <w:r w:rsidRPr="003F200E">
        <w:t xml:space="preserve"> schopen sebereflexe</w:t>
      </w:r>
      <w:r w:rsidR="000A6E45">
        <w:t xml:space="preserve">; </w:t>
      </w:r>
      <w:r>
        <w:t>vede žáky stanovovat</w:t>
      </w:r>
      <w:r w:rsidRPr="003F200E">
        <w:t xml:space="preserve"> si cíle</w:t>
      </w:r>
      <w:r w:rsidR="002F47EF">
        <w:t xml:space="preserve"> a </w:t>
      </w:r>
      <w:r w:rsidRPr="003F200E">
        <w:t>priority</w:t>
      </w:r>
      <w:r w:rsidR="001109BC">
        <w:t xml:space="preserve"> s </w:t>
      </w:r>
      <w:r w:rsidRPr="003F200E">
        <w:t>ohledem na své osobní s</w:t>
      </w:r>
      <w:r w:rsidR="000A6E45">
        <w:t>chopnosti, zájmovou orientaci</w:t>
      </w:r>
      <w:r w:rsidR="002F47EF">
        <w:t xml:space="preserve"> i </w:t>
      </w:r>
      <w:r w:rsidRPr="003F200E">
        <w:t>životní podmínky</w:t>
      </w:r>
      <w:r w:rsidR="000A6E45">
        <w:t xml:space="preserve">; </w:t>
      </w:r>
      <w:r>
        <w:t>učí žáky odhadovat</w:t>
      </w:r>
      <w:r w:rsidRPr="003F200E">
        <w:t xml:space="preserve"> důsledky vlastního jednání</w:t>
      </w:r>
      <w:r w:rsidR="002F47EF">
        <w:t xml:space="preserve"> a </w:t>
      </w:r>
      <w:r w:rsidRPr="003F200E">
        <w:t>chování</w:t>
      </w:r>
      <w:r w:rsidR="002F47EF">
        <w:t xml:space="preserve"> v </w:t>
      </w:r>
      <w:r w:rsidRPr="003F200E">
        <w:t>nejrůznějších situacích, své jedn</w:t>
      </w:r>
      <w:r>
        <w:t>ání</w:t>
      </w:r>
      <w:r w:rsidR="002F47EF">
        <w:t xml:space="preserve"> a </w:t>
      </w:r>
      <w:r>
        <w:t>chování podle toho korigovat</w:t>
      </w:r>
      <w:r w:rsidR="000A6E45">
        <w:t xml:space="preserve">; </w:t>
      </w:r>
      <w:r>
        <w:t>vede žáky</w:t>
      </w:r>
      <w:r w:rsidR="001109BC">
        <w:t xml:space="preserve"> k </w:t>
      </w:r>
      <w:r>
        <w:t xml:space="preserve">přizpůsobení </w:t>
      </w:r>
      <w:r w:rsidRPr="003F200E">
        <w:t>se měnícím se životním</w:t>
      </w:r>
      <w:r w:rsidR="002F47EF">
        <w:t xml:space="preserve"> a </w:t>
      </w:r>
      <w:r w:rsidRPr="003F200E">
        <w:t>pracovním podmínkám</w:t>
      </w:r>
      <w:r w:rsidR="002F47EF">
        <w:t xml:space="preserve"> a </w:t>
      </w:r>
      <w:r w:rsidRPr="003F200E">
        <w:t>podle svých schopností</w:t>
      </w:r>
      <w:r w:rsidR="002F47EF">
        <w:t xml:space="preserve"> a </w:t>
      </w:r>
      <w:r w:rsidRPr="003F200E">
        <w:t>možností je aktivně</w:t>
      </w:r>
      <w:r w:rsidR="002F47EF">
        <w:t xml:space="preserve"> a </w:t>
      </w:r>
      <w:r w:rsidRPr="003F200E">
        <w:t>tvořivě ovlivň</w:t>
      </w:r>
      <w:r>
        <w:t>ovat</w:t>
      </w:r>
      <w:r w:rsidR="000A6E45">
        <w:t xml:space="preserve">; </w:t>
      </w:r>
      <w:r>
        <w:t>vede žáky</w:t>
      </w:r>
      <w:r w:rsidR="001109BC">
        <w:t xml:space="preserve"> k </w:t>
      </w:r>
      <w:r>
        <w:t>aktivní</w:t>
      </w:r>
      <w:r w:rsidRPr="006453D8">
        <w:t xml:space="preserve"> spolupracuje při stanovování</w:t>
      </w:r>
      <w:r w:rsidR="002F47EF">
        <w:t xml:space="preserve"> a </w:t>
      </w:r>
      <w:r w:rsidRPr="006453D8">
        <w:t>dosahování společných cílů</w:t>
      </w:r>
      <w:r w:rsidR="000A6E45">
        <w:t xml:space="preserve">; </w:t>
      </w:r>
      <w:r>
        <w:t>vede žáky</w:t>
      </w:r>
      <w:r w:rsidR="001109BC">
        <w:t xml:space="preserve"> k </w:t>
      </w:r>
      <w:r w:rsidRPr="00932364">
        <w:t>vytváření</w:t>
      </w:r>
      <w:r w:rsidR="002F47EF">
        <w:t xml:space="preserve"> a </w:t>
      </w:r>
      <w:r w:rsidRPr="00932364">
        <w:t>udržování hodnotných mezilidských vztahů založených na vzájemné úctě, toleranci</w:t>
      </w:r>
      <w:r w:rsidR="002F47EF">
        <w:t xml:space="preserve"> a </w:t>
      </w:r>
      <w:r w:rsidRPr="00932364">
        <w:t>empatii</w:t>
      </w:r>
      <w:r>
        <w:t>,</w:t>
      </w:r>
      <w:r w:rsidR="001109BC">
        <w:t xml:space="preserve"> k </w:t>
      </w:r>
      <w:r>
        <w:t>zodpovědnému</w:t>
      </w:r>
      <w:r w:rsidRPr="00932364">
        <w:t xml:space="preserve"> vztah</w:t>
      </w:r>
      <w:r w:rsidR="001109BC">
        <w:t xml:space="preserve"> k </w:t>
      </w:r>
      <w:r w:rsidRPr="00932364">
        <w:t>vlastnímu zdraví</w:t>
      </w:r>
      <w:r w:rsidR="002F47EF">
        <w:t xml:space="preserve"> a </w:t>
      </w:r>
      <w:r w:rsidR="001109BC">
        <w:t>k </w:t>
      </w:r>
      <w:r w:rsidRPr="00932364">
        <w:t>zdraví druhých</w:t>
      </w:r>
      <w:r w:rsidR="000A6E45">
        <w:t xml:space="preserve">; </w:t>
      </w:r>
      <w:r>
        <w:t>učí žáky rozhodovat</w:t>
      </w:r>
      <w:r w:rsidRPr="00932364">
        <w:t xml:space="preserve"> se na z</w:t>
      </w:r>
      <w:r>
        <w:t>ákladě vlastního úsudku, odolávat</w:t>
      </w:r>
      <w:r w:rsidRPr="00932364">
        <w:t xml:space="preserve"> společenským</w:t>
      </w:r>
      <w:r w:rsidR="002F47EF">
        <w:t xml:space="preserve"> i </w:t>
      </w:r>
      <w:r w:rsidRPr="00932364">
        <w:t>mediálním tlakům</w:t>
      </w:r>
      <w:r w:rsidR="000A6E45">
        <w:t>.</w:t>
      </w:r>
    </w:p>
    <w:p w14:paraId="3FE01F0B" w14:textId="77777777" w:rsidR="002F0F64" w:rsidRPr="002227F8" w:rsidRDefault="002F0F64" w:rsidP="00E37C45">
      <w:pPr>
        <w:spacing w:before="0"/>
        <w:rPr>
          <w:rStyle w:val="Siln"/>
        </w:rPr>
      </w:pPr>
      <w:r w:rsidRPr="002227F8">
        <w:rPr>
          <w:rStyle w:val="Siln"/>
        </w:rPr>
        <w:t>Kompetence občanská</w:t>
      </w:r>
    </w:p>
    <w:p w14:paraId="1413B1FB" w14:textId="77777777" w:rsidR="002F0F64" w:rsidRDefault="002F0F64" w:rsidP="00C56A11">
      <w:pPr>
        <w:pStyle w:val="Odstmezery"/>
      </w:pPr>
      <w:r w:rsidRPr="000A6E45">
        <w:rPr>
          <w:u w:val="single"/>
        </w:rPr>
        <w:t>Učitel:</w:t>
      </w:r>
      <w:r w:rsidR="000A6E45">
        <w:t xml:space="preserve"> </w:t>
      </w:r>
      <w:r>
        <w:t>učí žáky zvažovat</w:t>
      </w:r>
      <w:r w:rsidRPr="00A53F60">
        <w:t xml:space="preserve"> vztahy mezi svými zájmy osobními, zájmy širší skupiny, do níž pat</w:t>
      </w:r>
      <w:r w:rsidR="000A6E45">
        <w:t>ří,</w:t>
      </w:r>
      <w:r w:rsidR="002F47EF">
        <w:t xml:space="preserve"> a </w:t>
      </w:r>
      <w:r>
        <w:t>zájmy veřejnými, rozhodovat se</w:t>
      </w:r>
      <w:r w:rsidR="002F47EF">
        <w:t xml:space="preserve"> a </w:t>
      </w:r>
      <w:r>
        <w:t>jednat</w:t>
      </w:r>
      <w:r w:rsidRPr="00A53F60">
        <w:t xml:space="preserve"> vyváženě</w:t>
      </w:r>
      <w:r>
        <w:t>, respektovat různorodost hodnot, názorů, postojů</w:t>
      </w:r>
      <w:r w:rsidR="002F47EF">
        <w:t xml:space="preserve"> a </w:t>
      </w:r>
      <w:r>
        <w:t>schopností ostatních lidí</w:t>
      </w:r>
      <w:r w:rsidR="000A6E45">
        <w:t xml:space="preserve">; </w:t>
      </w:r>
      <w:r>
        <w:t>vede žáky aby</w:t>
      </w:r>
      <w:r w:rsidR="002F47EF">
        <w:t xml:space="preserve"> o </w:t>
      </w:r>
      <w:r w:rsidRPr="00A53F60">
        <w:t xml:space="preserve">chodu </w:t>
      </w:r>
      <w:r>
        <w:t>společnosti</w:t>
      </w:r>
      <w:r w:rsidR="002F47EF">
        <w:t xml:space="preserve"> a </w:t>
      </w:r>
      <w:r>
        <w:t>civilizace uvažovali</w:t>
      </w:r>
      <w:r w:rsidR="002F47EF">
        <w:t xml:space="preserve"> z </w:t>
      </w:r>
      <w:r w:rsidRPr="00A53F60">
        <w:t>hlediska</w:t>
      </w:r>
      <w:r>
        <w:t xml:space="preserve"> udržitelnosti života, rozhodovali se</w:t>
      </w:r>
      <w:r w:rsidR="002F47EF">
        <w:t xml:space="preserve"> a </w:t>
      </w:r>
      <w:r>
        <w:t>jednali</w:t>
      </w:r>
      <w:r w:rsidRPr="00A53F60">
        <w:t xml:space="preserve"> tak, aby neohrožoval</w:t>
      </w:r>
      <w:r>
        <w:t>i</w:t>
      </w:r>
      <w:r w:rsidR="002F47EF">
        <w:t xml:space="preserve"> a </w:t>
      </w:r>
      <w:r w:rsidRPr="00A53F60">
        <w:t>nepoškozoval</w:t>
      </w:r>
      <w:r>
        <w:t>i</w:t>
      </w:r>
      <w:r w:rsidRPr="00A53F60">
        <w:t xml:space="preserve"> přírodu</w:t>
      </w:r>
      <w:r w:rsidR="002F47EF">
        <w:t xml:space="preserve"> a </w:t>
      </w:r>
      <w:r w:rsidRPr="00A53F60">
        <w:t>životní prostředí ani kulturu</w:t>
      </w:r>
      <w:r w:rsidR="000A6E45">
        <w:t xml:space="preserve">; </w:t>
      </w:r>
      <w:r>
        <w:t>učí žáky promýšlet</w:t>
      </w:r>
      <w:r w:rsidRPr="00A53F60">
        <w:t xml:space="preserve"> souvislosti mezi svými právy, povinnostmi</w:t>
      </w:r>
      <w:r w:rsidR="002F47EF">
        <w:t xml:space="preserve"> a </w:t>
      </w:r>
      <w:r w:rsidRPr="00A53F60">
        <w:t>zodpovědností;</w:t>
      </w:r>
      <w:r w:rsidR="001109BC">
        <w:t xml:space="preserve"> k </w:t>
      </w:r>
      <w:r w:rsidRPr="00A53F60">
        <w:t>pl</w:t>
      </w:r>
      <w:r>
        <w:t>nění svých povinností přistupovat zodpovědně</w:t>
      </w:r>
      <w:r w:rsidR="002F47EF">
        <w:t xml:space="preserve"> a </w:t>
      </w:r>
      <w:r>
        <w:t>tvořivě, hájit</w:t>
      </w:r>
      <w:r w:rsidRPr="00A53F60">
        <w:t xml:space="preserve"> svá</w:t>
      </w:r>
      <w:r>
        <w:t xml:space="preserve"> práva</w:t>
      </w:r>
      <w:r w:rsidR="002F47EF">
        <w:t xml:space="preserve"> i </w:t>
      </w:r>
      <w:r>
        <w:t>práva jiných, vystupovat</w:t>
      </w:r>
      <w:r w:rsidRPr="00A53F60">
        <w:t xml:space="preserve"> proti j</w:t>
      </w:r>
      <w:r>
        <w:t>ejich potlačování</w:t>
      </w:r>
      <w:r w:rsidR="002F47EF">
        <w:t xml:space="preserve"> a </w:t>
      </w:r>
      <w:r>
        <w:t>spoluvytvářet</w:t>
      </w:r>
      <w:r w:rsidRPr="00A53F60">
        <w:t xml:space="preserve"> podmínky pro jejich naplňování</w:t>
      </w:r>
      <w:r w:rsidR="000A6E45">
        <w:t xml:space="preserve">; </w:t>
      </w:r>
      <w:r>
        <w:t>učí žáky rozšiřovat</w:t>
      </w:r>
      <w:r w:rsidRPr="00A53F60">
        <w:t xml:space="preserve"> své poznání</w:t>
      </w:r>
      <w:r w:rsidR="002F47EF">
        <w:t xml:space="preserve"> a </w:t>
      </w:r>
      <w:r w:rsidRPr="00A53F60">
        <w:t>chápání kulturních</w:t>
      </w:r>
      <w:r w:rsidR="002F47EF">
        <w:t xml:space="preserve"> a </w:t>
      </w:r>
      <w:r>
        <w:t>duchovních hodnot, spoluvytvářet je</w:t>
      </w:r>
      <w:r w:rsidR="002F47EF">
        <w:t xml:space="preserve"> a </w:t>
      </w:r>
      <w:r>
        <w:t>chránit, chovat</w:t>
      </w:r>
      <w:r w:rsidRPr="00A53F60">
        <w:t xml:space="preserve"> se informovaně</w:t>
      </w:r>
      <w:r w:rsidR="002F47EF">
        <w:t xml:space="preserve"> a </w:t>
      </w:r>
      <w:r w:rsidRPr="00A53F60">
        <w:t>zodpo</w:t>
      </w:r>
      <w:r w:rsidR="000A6E45">
        <w:t>vědně</w:t>
      </w:r>
      <w:r w:rsidR="002F47EF">
        <w:t xml:space="preserve"> v </w:t>
      </w:r>
      <w:r w:rsidR="000A6E45">
        <w:t>krizových situacích</w:t>
      </w:r>
      <w:r w:rsidR="002F47EF">
        <w:t xml:space="preserve"> a v </w:t>
      </w:r>
      <w:r w:rsidRPr="00A53F60">
        <w:t>situacích ohrož</w:t>
      </w:r>
      <w:r>
        <w:t>ujících život</w:t>
      </w:r>
      <w:r w:rsidR="002F47EF">
        <w:t xml:space="preserve"> a </w:t>
      </w:r>
      <w:r>
        <w:t>zdraví, poskytovat</w:t>
      </w:r>
      <w:r w:rsidRPr="00A53F60">
        <w:t xml:space="preserve"> ostatním pomoc</w:t>
      </w:r>
      <w:r w:rsidR="000A6E45">
        <w:t xml:space="preserve">; </w:t>
      </w:r>
      <w:r>
        <w:t>učí žáky posuzovat</w:t>
      </w:r>
      <w:r w:rsidRPr="00A53F60">
        <w:t xml:space="preserve"> události</w:t>
      </w:r>
      <w:r w:rsidR="002F47EF">
        <w:t xml:space="preserve"> a </w:t>
      </w:r>
      <w:r>
        <w:t>vývoj veřejného života, sledovat</w:t>
      </w:r>
      <w:r w:rsidRPr="00A53F60">
        <w:t>, co se děje</w:t>
      </w:r>
      <w:r w:rsidR="002F47EF">
        <w:t xml:space="preserve"> v </w:t>
      </w:r>
      <w:r>
        <w:t>jeho bydlišti</w:t>
      </w:r>
      <w:r w:rsidR="002F47EF">
        <w:t xml:space="preserve"> a </w:t>
      </w:r>
      <w:r>
        <w:t>okolí, zaujímat</w:t>
      </w:r>
      <w:r w:rsidR="002F47EF">
        <w:t xml:space="preserve"> a </w:t>
      </w:r>
      <w:r>
        <w:t>obhajovat informovaná stanoviska</w:t>
      </w:r>
      <w:r w:rsidR="002F47EF">
        <w:t xml:space="preserve"> a </w:t>
      </w:r>
      <w:r>
        <w:t>jednat</w:t>
      </w:r>
      <w:r w:rsidR="001109BC">
        <w:t xml:space="preserve"> k </w:t>
      </w:r>
      <w:r w:rsidRPr="00A53F60">
        <w:t>obecnému prospěchu podle nejlepšího svědomí</w:t>
      </w:r>
      <w:r w:rsidR="000A6E45">
        <w:t>.</w:t>
      </w:r>
    </w:p>
    <w:p w14:paraId="529F9A83" w14:textId="77777777" w:rsidR="002F0F64" w:rsidRPr="002227F8" w:rsidRDefault="002F0F64" w:rsidP="00E37C45">
      <w:pPr>
        <w:spacing w:before="0"/>
        <w:rPr>
          <w:rStyle w:val="Siln"/>
        </w:rPr>
      </w:pPr>
      <w:r w:rsidRPr="002227F8">
        <w:rPr>
          <w:rStyle w:val="Siln"/>
        </w:rPr>
        <w:t>Kompetence</w:t>
      </w:r>
      <w:r w:rsidR="001109BC">
        <w:rPr>
          <w:rStyle w:val="Siln"/>
        </w:rPr>
        <w:t xml:space="preserve"> k </w:t>
      </w:r>
      <w:r w:rsidRPr="002227F8">
        <w:rPr>
          <w:rStyle w:val="Siln"/>
        </w:rPr>
        <w:t>podnikavosti</w:t>
      </w:r>
    </w:p>
    <w:p w14:paraId="4FF7737F" w14:textId="38088E35" w:rsidR="002227F8" w:rsidRDefault="002F0F64" w:rsidP="00C56A11">
      <w:pPr>
        <w:pStyle w:val="Odstmezery"/>
      </w:pPr>
      <w:r w:rsidRPr="000A6E45">
        <w:rPr>
          <w:u w:val="single"/>
        </w:rPr>
        <w:t>Učitel:</w:t>
      </w:r>
      <w:r w:rsidR="000A6E45">
        <w:t xml:space="preserve"> </w:t>
      </w:r>
      <w:r>
        <w:t xml:space="preserve">vede žáky aby </w:t>
      </w:r>
      <w:r w:rsidRPr="00A53F60">
        <w:t>cílevědomě, zodpovědně</w:t>
      </w:r>
      <w:r w:rsidR="002F47EF">
        <w:t xml:space="preserve"> a </w:t>
      </w:r>
      <w:r w:rsidR="001109BC">
        <w:t>s </w:t>
      </w:r>
      <w:r w:rsidRPr="00A53F60">
        <w:t>ohledem na své potřeby, osobní pře</w:t>
      </w:r>
      <w:r>
        <w:t>dpoklady</w:t>
      </w:r>
      <w:r w:rsidR="002F47EF">
        <w:t xml:space="preserve"> a </w:t>
      </w:r>
      <w:r>
        <w:t>možnosti se rozhodovali</w:t>
      </w:r>
      <w:r w:rsidR="002F47EF">
        <w:t xml:space="preserve"> o </w:t>
      </w:r>
      <w:r w:rsidRPr="00A53F60">
        <w:t>dalším vzdělávání</w:t>
      </w:r>
      <w:r w:rsidR="002F47EF">
        <w:t xml:space="preserve"> a </w:t>
      </w:r>
      <w:r w:rsidRPr="00A53F60">
        <w:t>budoucím profesním zaměření</w:t>
      </w:r>
      <w:r w:rsidR="000A6E45">
        <w:t xml:space="preserve">; </w:t>
      </w:r>
      <w:r>
        <w:t>učí žáky rozvíjet</w:t>
      </w:r>
      <w:r w:rsidRPr="00A53F60">
        <w:t xml:space="preserve"> svůj osobní</w:t>
      </w:r>
      <w:r w:rsidR="002F47EF">
        <w:t xml:space="preserve"> i </w:t>
      </w:r>
      <w:r w:rsidRPr="00A53F60">
        <w:t>odborný potenciál, roz</w:t>
      </w:r>
      <w:r>
        <w:t>poznávat</w:t>
      </w:r>
      <w:r w:rsidR="002F47EF">
        <w:t xml:space="preserve"> a </w:t>
      </w:r>
      <w:r>
        <w:t>využívat</w:t>
      </w:r>
      <w:r w:rsidRPr="00A53F60">
        <w:t xml:space="preserve"> příležitosti pro svůj rozvoj</w:t>
      </w:r>
      <w:r w:rsidR="002F47EF">
        <w:t xml:space="preserve"> v </w:t>
      </w:r>
      <w:r w:rsidRPr="00A53F60">
        <w:t>osobním</w:t>
      </w:r>
      <w:r w:rsidR="002F47EF">
        <w:t xml:space="preserve"> a </w:t>
      </w:r>
      <w:r w:rsidRPr="00A53F60">
        <w:t xml:space="preserve">profesním </w:t>
      </w:r>
      <w:r w:rsidRPr="00A53F60">
        <w:lastRenderedPageBreak/>
        <w:t>životě</w:t>
      </w:r>
      <w:r>
        <w:t>,</w:t>
      </w:r>
      <w:r w:rsidRPr="00037524">
        <w:t xml:space="preserve"> </w:t>
      </w:r>
      <w:r>
        <w:t>uplatňovat</w:t>
      </w:r>
      <w:r w:rsidRPr="00037524">
        <w:t xml:space="preserve"> pro</w:t>
      </w:r>
      <w:r>
        <w:t xml:space="preserve"> a</w:t>
      </w:r>
      <w:r w:rsidRPr="00037524">
        <w:t>ktivní přístup, vlas</w:t>
      </w:r>
      <w:r>
        <w:t>tní iniciativu</w:t>
      </w:r>
      <w:r w:rsidR="002F47EF">
        <w:t xml:space="preserve"> a </w:t>
      </w:r>
      <w:r>
        <w:t>tvořivost, vítat</w:t>
      </w:r>
      <w:r w:rsidR="002F47EF">
        <w:t xml:space="preserve"> a </w:t>
      </w:r>
      <w:r>
        <w:t>podporovat</w:t>
      </w:r>
      <w:r w:rsidRPr="00037524">
        <w:t xml:space="preserve"> inovace</w:t>
      </w:r>
      <w:r w:rsidR="000A6E45">
        <w:t xml:space="preserve">; </w:t>
      </w:r>
      <w:r>
        <w:t>vede žáky</w:t>
      </w:r>
      <w:r w:rsidR="001109BC">
        <w:t xml:space="preserve"> k </w:t>
      </w:r>
      <w:r w:rsidRPr="009718D9">
        <w:t>získává</w:t>
      </w:r>
      <w:r>
        <w:t>ní</w:t>
      </w:r>
      <w:r w:rsidR="002F47EF">
        <w:t xml:space="preserve"> a </w:t>
      </w:r>
      <w:r>
        <w:t>kritickému vyhodnocování</w:t>
      </w:r>
      <w:r w:rsidR="000A6E45">
        <w:t xml:space="preserve"> informace</w:t>
      </w:r>
      <w:r w:rsidR="002F47EF">
        <w:t xml:space="preserve"> o </w:t>
      </w:r>
      <w:r w:rsidRPr="009718D9">
        <w:t>vzdělávacích</w:t>
      </w:r>
      <w:r w:rsidR="002F47EF">
        <w:t xml:space="preserve"> a </w:t>
      </w:r>
      <w:r w:rsidRPr="009718D9">
        <w:t>pracovních příležitostech,</w:t>
      </w:r>
      <w:r w:rsidR="001109BC">
        <w:t xml:space="preserve"> k </w:t>
      </w:r>
      <w:r w:rsidRPr="009718D9">
        <w:t>využívá</w:t>
      </w:r>
      <w:r>
        <w:t>ní dostupných zdrojů</w:t>
      </w:r>
      <w:r w:rsidR="002F47EF">
        <w:t xml:space="preserve"> a </w:t>
      </w:r>
      <w:r>
        <w:t>informací</w:t>
      </w:r>
      <w:r w:rsidRPr="009718D9">
        <w:t xml:space="preserve"> při plánování</w:t>
      </w:r>
      <w:r w:rsidR="002F47EF">
        <w:t xml:space="preserve"> a </w:t>
      </w:r>
      <w:r w:rsidRPr="009718D9">
        <w:t>realizaci aktivit</w:t>
      </w:r>
      <w:r w:rsidR="000A6E45">
        <w:t xml:space="preserve">; </w:t>
      </w:r>
      <w:r>
        <w:t>učí žáky usilovat</w:t>
      </w:r>
      <w:r w:rsidR="002F47EF">
        <w:t xml:space="preserve"> o </w:t>
      </w:r>
      <w:r w:rsidRPr="009718D9">
        <w:t>dosažení sta</w:t>
      </w:r>
      <w:r>
        <w:t>nove</w:t>
      </w:r>
      <w:r w:rsidR="000A6E45">
        <w:t>ných cílů, průběžně revidovat</w:t>
      </w:r>
      <w:r w:rsidR="002F47EF">
        <w:t xml:space="preserve"> a </w:t>
      </w:r>
      <w:r>
        <w:t>kriticky hodnotit dosažené výsledky, korigovat</w:t>
      </w:r>
      <w:r w:rsidRPr="009718D9">
        <w:t xml:space="preserve"> další činnost</w:t>
      </w:r>
      <w:r w:rsidR="001109BC">
        <w:t xml:space="preserve"> s </w:t>
      </w:r>
      <w:r w:rsidRPr="009718D9">
        <w:t>ohl</w:t>
      </w:r>
      <w:r>
        <w:t>edem na stanovený cíl; dokončovat</w:t>
      </w:r>
      <w:r w:rsidRPr="009718D9">
        <w:t xml:space="preserve"> zahájené akt</w:t>
      </w:r>
      <w:r>
        <w:t xml:space="preserve">ivity, motivovat </w:t>
      </w:r>
      <w:r w:rsidRPr="009718D9">
        <w:t>se</w:t>
      </w:r>
      <w:r w:rsidR="001109BC">
        <w:t xml:space="preserve"> k </w:t>
      </w:r>
      <w:r w:rsidRPr="009718D9">
        <w:t>dosahování úspěchu</w:t>
      </w:r>
      <w:r>
        <w:t>, posuzovat</w:t>
      </w:r>
      <w:r w:rsidR="002F47EF">
        <w:t xml:space="preserve"> a </w:t>
      </w:r>
      <w:r>
        <w:t>kriticky hodnotit rizika související</w:t>
      </w:r>
      <w:r w:rsidR="001109BC">
        <w:t xml:space="preserve"> s </w:t>
      </w:r>
      <w:r w:rsidRPr="009718D9">
        <w:t>rozhodováním</w:t>
      </w:r>
      <w:r w:rsidR="002F47EF">
        <w:t xml:space="preserve"> v </w:t>
      </w:r>
      <w:r w:rsidRPr="009718D9">
        <w:t>reálných životních situ</w:t>
      </w:r>
      <w:r>
        <w:t>acích</w:t>
      </w:r>
      <w:r w:rsidR="002F47EF">
        <w:t xml:space="preserve"> a v </w:t>
      </w:r>
      <w:r>
        <w:t>případě nezbytnosti bý</w:t>
      </w:r>
      <w:r w:rsidR="00C56A11">
        <w:t>t</w:t>
      </w:r>
      <w:r w:rsidRPr="009718D9">
        <w:t xml:space="preserve"> připraven tato rizika nést</w:t>
      </w:r>
      <w:r w:rsidR="000A6E45">
        <w:t xml:space="preserve">; </w:t>
      </w:r>
      <w:r>
        <w:t>vede žáky chápat</w:t>
      </w:r>
      <w:r w:rsidRPr="009718D9">
        <w:t xml:space="preserve"> podsta</w:t>
      </w:r>
      <w:r>
        <w:t>tu</w:t>
      </w:r>
      <w:r w:rsidR="002F47EF">
        <w:t xml:space="preserve"> a </w:t>
      </w:r>
      <w:r>
        <w:t>principy podnikání, zvažovat jeho možná rizika, vyhledávat</w:t>
      </w:r>
      <w:r w:rsidR="002F47EF">
        <w:t xml:space="preserve"> a </w:t>
      </w:r>
      <w:r>
        <w:t>kriticky posuzovat</w:t>
      </w:r>
      <w:r w:rsidRPr="009718D9">
        <w:t xml:space="preserve"> příležitosti</w:t>
      </w:r>
      <w:r w:rsidR="001109BC">
        <w:t xml:space="preserve"> k </w:t>
      </w:r>
      <w:r w:rsidRPr="009718D9">
        <w:t>uskut</w:t>
      </w:r>
      <w:r w:rsidR="000A6E45">
        <w:t>ečnění podnikatelského záměru</w:t>
      </w:r>
      <w:r w:rsidR="001109BC">
        <w:t xml:space="preserve"> s </w:t>
      </w:r>
      <w:r w:rsidRPr="009718D9">
        <w:t>ohledem na své předpoklady, realitu tržního prostředí</w:t>
      </w:r>
      <w:r w:rsidR="002F47EF">
        <w:t xml:space="preserve"> a </w:t>
      </w:r>
      <w:r w:rsidRPr="009718D9">
        <w:t>další faktory</w:t>
      </w:r>
      <w:r w:rsidR="000A6E45">
        <w:t>.</w:t>
      </w:r>
    </w:p>
    <w:p w14:paraId="7BEC1CA8" w14:textId="10168CD6" w:rsidR="00EF3B45" w:rsidRDefault="00EF3B45" w:rsidP="00EF3B45">
      <w:pPr>
        <w:pStyle w:val="Odstmezery"/>
      </w:pPr>
      <w:r w:rsidRPr="00CE411D">
        <w:rPr>
          <w:b/>
        </w:rPr>
        <w:t>Kompetence digitální</w:t>
      </w:r>
      <w:r>
        <w:t xml:space="preserve"> </w:t>
      </w:r>
    </w:p>
    <w:p w14:paraId="3B444C1D" w14:textId="77724A37" w:rsidR="00EF3B45" w:rsidRDefault="00CD515F" w:rsidP="00C56A11">
      <w:pPr>
        <w:pStyle w:val="Odstmezery"/>
        <w:rPr>
          <w:rStyle w:val="Siln"/>
        </w:rPr>
      </w:pPr>
      <w:r w:rsidRPr="3E09C759">
        <w:rPr>
          <w:rFonts w:eastAsia="Segoe UI Light"/>
          <w:color w:val="000000" w:themeColor="text1"/>
          <w:szCs w:val="22"/>
          <w:u w:val="single"/>
        </w:rPr>
        <w:t>Učitel</w:t>
      </w:r>
      <w:r w:rsidRPr="3E09C759">
        <w:rPr>
          <w:rFonts w:eastAsia="Segoe UI Light"/>
          <w:color w:val="000000" w:themeColor="text1"/>
          <w:szCs w:val="22"/>
        </w:rPr>
        <w:t>: vede žáky, aby ovládali potřebnou sadu digitálních zařízení, aplikací a služeb, využívali je při školní práci i při zapojení do veřejného života; digitální technologie a způsob jejich použití nastavovali a měnili podle toho, jak se vyvíjejí dostupné možnosti a jak se mění jeho vlastní potřeby; získávali, posuzovali, spravovali, sdíleli a sdělovali data, informace a digitální obsah v</w:t>
      </w:r>
      <w:r>
        <w:rPr>
          <w:rFonts w:eastAsia="Segoe UI Light"/>
          <w:color w:val="000000" w:themeColor="text1"/>
          <w:szCs w:val="22"/>
        </w:rPr>
        <w:t xml:space="preserve"> </w:t>
      </w:r>
      <w:r w:rsidRPr="3E09C759">
        <w:rPr>
          <w:rFonts w:eastAsia="Segoe UI Light"/>
          <w:color w:val="000000" w:themeColor="text1"/>
          <w:szCs w:val="22"/>
        </w:rPr>
        <w:t>různých formátech; aby k tomu volili efektivní postupy, strategie a způsoby, které odpovídají konkrétní situaci a účelu; vytvářeli, vylepšovali a propojovali digitální obsah v různých formátech; vyjadřuje se za pomoci digitálních prostředků; navrhovali prostřednictvím digitálních technologií taková řešení, která jim pomohou vylepšit postupy či technologie; dokázali poradit s technickými problémy;</w:t>
      </w:r>
      <w:r w:rsidR="001E45D8">
        <w:rPr>
          <w:rFonts w:eastAsia="Segoe UI Light"/>
          <w:color w:val="000000" w:themeColor="text1"/>
          <w:szCs w:val="22"/>
        </w:rPr>
        <w:t xml:space="preserve"> </w:t>
      </w:r>
      <w:r w:rsidRPr="3E09C759">
        <w:rPr>
          <w:rFonts w:eastAsia="Segoe UI Light"/>
          <w:color w:val="000000" w:themeColor="text1"/>
          <w:szCs w:val="22"/>
        </w:rPr>
        <w:t>vyrovnávali se s proměnlivostí digitálních technologií a posuzovali, jak vývoj technologií ovlivňuje různé aspekty života jedince a společnosti a životní prostředí, zvažovali rizika a přínosy; předcházeli situacím ohrožujícím bezpečnost zařízení i dat, situacím ohrožujícím jejich tělesné a duševní zdraví; při spolupráci, komunikaci a sdílení informací v digitálním prostředí jednali eticky, s ohleduplností a respektem k druhým.</w:t>
      </w:r>
    </w:p>
    <w:p w14:paraId="6316BC28" w14:textId="77777777" w:rsidR="002F0F64" w:rsidRPr="002227F8" w:rsidRDefault="002F0F64" w:rsidP="00FF49F1">
      <w:pPr>
        <w:spacing w:after="120"/>
        <w:rPr>
          <w:rStyle w:val="Siln"/>
        </w:rPr>
      </w:pPr>
      <w:r w:rsidRPr="002227F8">
        <w:rPr>
          <w:rStyle w:val="Siln"/>
        </w:rPr>
        <w:t>Rozpis učiva</w:t>
      </w:r>
      <w:r w:rsidR="002F47EF">
        <w:rPr>
          <w:rStyle w:val="Siln"/>
        </w:rPr>
        <w:t xml:space="preserve"> a </w:t>
      </w:r>
      <w:r w:rsidRPr="002227F8">
        <w:rPr>
          <w:rStyle w:val="Siln"/>
        </w:rPr>
        <w:t>výsledků vzdělávání</w:t>
      </w:r>
    </w:p>
    <w:p w14:paraId="7A3D2F62" w14:textId="77777777" w:rsidR="002F0F64" w:rsidRPr="00F41AB9" w:rsidRDefault="00A3625A" w:rsidP="00FF49F1">
      <w:pPr>
        <w:pStyle w:val="Odsttunnadpis"/>
        <w:spacing w:after="120" w:line="288" w:lineRule="auto"/>
      </w:pPr>
      <w:r>
        <w:t>Ročník: 3.,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118"/>
        <w:gridCol w:w="2835"/>
      </w:tblGrid>
      <w:tr w:rsidR="00A3625A" w:rsidRPr="00E71A8B" w14:paraId="5C432067" w14:textId="77777777" w:rsidTr="00446D62">
        <w:tc>
          <w:tcPr>
            <w:tcW w:w="3685" w:type="dxa"/>
            <w:shd w:val="clear" w:color="auto" w:fill="BFBFBF"/>
            <w:vAlign w:val="center"/>
          </w:tcPr>
          <w:p w14:paraId="184FAF2D" w14:textId="77777777" w:rsidR="00A3625A" w:rsidRPr="00E71A8B" w:rsidRDefault="00A3625A" w:rsidP="00A3625A">
            <w:pPr>
              <w:spacing w:before="0" w:line="240" w:lineRule="auto"/>
              <w:jc w:val="center"/>
              <w:rPr>
                <w:b/>
              </w:rPr>
            </w:pPr>
            <w:r w:rsidRPr="00E71A8B">
              <w:rPr>
                <w:b/>
              </w:rPr>
              <w:t>Očekávané výstupy</w:t>
            </w:r>
          </w:p>
        </w:tc>
        <w:tc>
          <w:tcPr>
            <w:tcW w:w="3118" w:type="dxa"/>
            <w:shd w:val="clear" w:color="auto" w:fill="BFBFBF"/>
            <w:vAlign w:val="center"/>
          </w:tcPr>
          <w:p w14:paraId="44000C77" w14:textId="77777777" w:rsidR="00A3625A" w:rsidRPr="00E71A8B" w:rsidRDefault="00A3625A" w:rsidP="00A3625A">
            <w:pPr>
              <w:spacing w:before="0" w:line="240" w:lineRule="auto"/>
              <w:jc w:val="center"/>
              <w:rPr>
                <w:b/>
              </w:rPr>
            </w:pPr>
            <w:r w:rsidRPr="00E71A8B">
              <w:rPr>
                <w:b/>
              </w:rPr>
              <w:t>Učivo</w:t>
            </w:r>
          </w:p>
        </w:tc>
        <w:tc>
          <w:tcPr>
            <w:tcW w:w="2835" w:type="dxa"/>
            <w:shd w:val="clear" w:color="auto" w:fill="BFBFBF"/>
            <w:vAlign w:val="center"/>
          </w:tcPr>
          <w:p w14:paraId="50EB1722" w14:textId="77777777" w:rsidR="00A3625A" w:rsidRPr="00E71A8B" w:rsidRDefault="00A3625A" w:rsidP="00A3625A">
            <w:pPr>
              <w:spacing w:before="0" w:line="240" w:lineRule="auto"/>
              <w:jc w:val="center"/>
              <w:rPr>
                <w:b/>
              </w:rPr>
            </w:pPr>
            <w:r w:rsidRPr="00E71A8B">
              <w:rPr>
                <w:b/>
              </w:rPr>
              <w:t>Průřezová témata,</w:t>
            </w:r>
          </w:p>
          <w:p w14:paraId="65E34E63" w14:textId="77777777" w:rsidR="00A3625A" w:rsidRPr="00E71A8B" w:rsidRDefault="00A3625A" w:rsidP="00A3625A">
            <w:pPr>
              <w:spacing w:before="0" w:line="240" w:lineRule="auto"/>
              <w:jc w:val="center"/>
              <w:rPr>
                <w:b/>
              </w:rPr>
            </w:pPr>
            <w:r w:rsidRPr="00E71A8B">
              <w:rPr>
                <w:b/>
              </w:rPr>
              <w:t>MP vztahy</w:t>
            </w:r>
          </w:p>
        </w:tc>
      </w:tr>
      <w:tr w:rsidR="002F0F64" w:rsidRPr="00E71A8B" w14:paraId="6E1BB056" w14:textId="77777777" w:rsidTr="000A6E45">
        <w:tc>
          <w:tcPr>
            <w:tcW w:w="3685" w:type="dxa"/>
          </w:tcPr>
          <w:p w14:paraId="163EF39A" w14:textId="77777777" w:rsidR="002F0F64" w:rsidRPr="000A6E45" w:rsidRDefault="00ED096B" w:rsidP="00CC5C4F">
            <w:pPr>
              <w:pStyle w:val="Tabulkaodrazky"/>
              <w:numPr>
                <w:ilvl w:val="0"/>
                <w:numId w:val="9"/>
              </w:numPr>
              <w:tabs>
                <w:tab w:val="num" w:pos="227"/>
              </w:tabs>
              <w:ind w:left="227" w:hanging="227"/>
            </w:pPr>
            <w:r>
              <w:t>porozumí hlavním bodům</w:t>
            </w:r>
            <w:r w:rsidR="002F47EF">
              <w:t xml:space="preserve"> a </w:t>
            </w:r>
            <w:r w:rsidR="002F0F64" w:rsidRPr="000A6E45">
              <w:t>myšlenkám autentického ústního projevu složitějšího obsahu na aktuální téma, postihne jeho hlavní</w:t>
            </w:r>
            <w:r w:rsidR="002F47EF">
              <w:t xml:space="preserve"> a </w:t>
            </w:r>
            <w:r w:rsidR="002F0F64" w:rsidRPr="000A6E45">
              <w:t>doplňující informace</w:t>
            </w:r>
          </w:p>
          <w:p w14:paraId="081408CE" w14:textId="77777777" w:rsidR="002F0F64" w:rsidRPr="000A6E45" w:rsidRDefault="002F0F64" w:rsidP="00CC5C4F">
            <w:pPr>
              <w:pStyle w:val="Tabulkaodrazky"/>
              <w:numPr>
                <w:ilvl w:val="0"/>
                <w:numId w:val="9"/>
              </w:numPr>
              <w:tabs>
                <w:tab w:val="num" w:pos="227"/>
              </w:tabs>
              <w:ind w:left="227" w:hanging="227"/>
            </w:pPr>
            <w:r w:rsidRPr="000A6E45">
              <w:t>rozliší</w:t>
            </w:r>
            <w:r w:rsidR="002F47EF">
              <w:t xml:space="preserve"> v </w:t>
            </w:r>
            <w:r w:rsidRPr="000A6E45">
              <w:t>mluveném projevu jednotlivé mluvčí, identifikuje různý styl, cit</w:t>
            </w:r>
            <w:r w:rsidR="00ED096B">
              <w:t>ové zabarvení, názory</w:t>
            </w:r>
            <w:r w:rsidR="002F47EF">
              <w:t xml:space="preserve"> a </w:t>
            </w:r>
            <w:r w:rsidRPr="000A6E45">
              <w:t>stanoviska jednotlivých mluvčích</w:t>
            </w:r>
          </w:p>
          <w:p w14:paraId="03A2809C" w14:textId="77777777" w:rsidR="002F0F64" w:rsidRPr="000A6E45" w:rsidRDefault="00ED096B" w:rsidP="00CC5C4F">
            <w:pPr>
              <w:pStyle w:val="Tabulkaodrazky"/>
              <w:numPr>
                <w:ilvl w:val="0"/>
                <w:numId w:val="9"/>
              </w:numPr>
              <w:tabs>
                <w:tab w:val="num" w:pos="227"/>
              </w:tabs>
              <w:ind w:left="227" w:hanging="227"/>
            </w:pPr>
            <w:r>
              <w:t>porozumí hlavním bodům</w:t>
            </w:r>
            <w:r w:rsidR="002F47EF">
              <w:t xml:space="preserve"> a </w:t>
            </w:r>
            <w:r w:rsidR="002F0F64" w:rsidRPr="000A6E45">
              <w:t xml:space="preserve">myšlenkám autentického čteného </w:t>
            </w:r>
            <w:r w:rsidR="002F0F64" w:rsidRPr="000A6E45">
              <w:lastRenderedPageBreak/>
              <w:t>textu či písemného projevu složitějšího obsahu na aktuální téma</w:t>
            </w:r>
          </w:p>
          <w:p w14:paraId="0C2C95E0" w14:textId="77777777" w:rsidR="002F0F64" w:rsidRPr="00ED096B" w:rsidRDefault="002F0F64" w:rsidP="00CC5C4F">
            <w:pPr>
              <w:pStyle w:val="Tabulkaodrazky"/>
              <w:numPr>
                <w:ilvl w:val="0"/>
                <w:numId w:val="9"/>
              </w:numPr>
              <w:tabs>
                <w:tab w:val="num" w:pos="227"/>
              </w:tabs>
              <w:ind w:left="227" w:hanging="227"/>
            </w:pPr>
            <w:r w:rsidRPr="00ED096B">
              <w:t>identifikuje strukturu textu</w:t>
            </w:r>
            <w:r w:rsidR="002F47EF">
              <w:t xml:space="preserve"> a </w:t>
            </w:r>
            <w:r w:rsidRPr="00ED096B">
              <w:t>rozliší hlavní</w:t>
            </w:r>
            <w:r w:rsidR="002F47EF">
              <w:t xml:space="preserve"> a </w:t>
            </w:r>
            <w:r w:rsidRPr="00ED096B">
              <w:t>doplňující informace</w:t>
            </w:r>
          </w:p>
          <w:p w14:paraId="257E6481" w14:textId="77777777" w:rsidR="002F0F64" w:rsidRPr="00ED096B" w:rsidRDefault="002F0F64" w:rsidP="00CC5C4F">
            <w:pPr>
              <w:pStyle w:val="Tabulkaodrazky"/>
              <w:numPr>
                <w:ilvl w:val="0"/>
                <w:numId w:val="9"/>
              </w:numPr>
              <w:tabs>
                <w:tab w:val="num" w:pos="227"/>
              </w:tabs>
              <w:ind w:left="227" w:hanging="227"/>
            </w:pPr>
            <w:r w:rsidRPr="00ED096B">
              <w:t>vyhledá</w:t>
            </w:r>
            <w:r w:rsidR="002F47EF">
              <w:t xml:space="preserve"> a </w:t>
            </w:r>
            <w:r w:rsidRPr="00ED096B">
              <w:t>shromáždí informace</w:t>
            </w:r>
            <w:r w:rsidR="002F47EF">
              <w:t xml:space="preserve"> z </w:t>
            </w:r>
            <w:r w:rsidRPr="00ED096B">
              <w:t>různých textů na méně běžné, konkrétní téma</w:t>
            </w:r>
            <w:r w:rsidR="002F47EF">
              <w:t xml:space="preserve"> a </w:t>
            </w:r>
            <w:r w:rsidRPr="00ED096B">
              <w:t>pracuje se získanými informacemi</w:t>
            </w:r>
          </w:p>
          <w:p w14:paraId="7CE27031" w14:textId="77777777" w:rsidR="002F0F64" w:rsidRPr="00E71A8B" w:rsidRDefault="002F0F64" w:rsidP="00CC5C4F">
            <w:pPr>
              <w:pStyle w:val="Tabulkaodrazky"/>
              <w:numPr>
                <w:ilvl w:val="0"/>
                <w:numId w:val="9"/>
              </w:numPr>
              <w:tabs>
                <w:tab w:val="num" w:pos="227"/>
              </w:tabs>
              <w:ind w:left="227" w:hanging="227"/>
              <w:rPr>
                <w:sz w:val="24"/>
                <w:szCs w:val="24"/>
              </w:rPr>
            </w:pPr>
            <w:r w:rsidRPr="00ED096B">
              <w:t>odvodí význam neznámých slov na základě již osvojené slovní</w:t>
            </w:r>
            <w:r w:rsidRPr="00E71A8B">
              <w:rPr>
                <w:sz w:val="24"/>
                <w:szCs w:val="24"/>
              </w:rPr>
              <w:t xml:space="preserve"> </w:t>
            </w:r>
            <w:r w:rsidRPr="00ED096B">
              <w:t>zásoby,</w:t>
            </w:r>
            <w:r w:rsidRPr="00E71A8B">
              <w:rPr>
                <w:sz w:val="24"/>
                <w:szCs w:val="24"/>
              </w:rPr>
              <w:t xml:space="preserve"> </w:t>
            </w:r>
            <w:r w:rsidRPr="00ED096B">
              <w:t>kontextu, znalosti tvorby slov</w:t>
            </w:r>
            <w:r w:rsidR="002F47EF">
              <w:t xml:space="preserve"> a </w:t>
            </w:r>
            <w:r w:rsidRPr="00ED096B">
              <w:t>internacionalismů</w:t>
            </w:r>
          </w:p>
          <w:p w14:paraId="15F70502" w14:textId="77777777" w:rsidR="002F0F64" w:rsidRPr="00ED096B" w:rsidRDefault="002F0F64" w:rsidP="00CC5C4F">
            <w:pPr>
              <w:pStyle w:val="Tabulkaodrazky"/>
              <w:numPr>
                <w:ilvl w:val="0"/>
                <w:numId w:val="9"/>
              </w:numPr>
              <w:tabs>
                <w:tab w:val="num" w:pos="227"/>
              </w:tabs>
              <w:ind w:left="227" w:hanging="227"/>
            </w:pPr>
            <w:r w:rsidRPr="00ED096B">
              <w:t>využívá různé druhy slovníků, informativní literaturu, encyklopedie</w:t>
            </w:r>
            <w:r w:rsidR="002F47EF">
              <w:t xml:space="preserve"> a </w:t>
            </w:r>
            <w:r w:rsidRPr="00ED096B">
              <w:t>média</w:t>
            </w:r>
          </w:p>
          <w:p w14:paraId="4087E549" w14:textId="77777777" w:rsidR="002F0F64" w:rsidRPr="00ED096B" w:rsidRDefault="002F0F64" w:rsidP="00CC5C4F">
            <w:pPr>
              <w:pStyle w:val="Tabulkaodrazky"/>
              <w:numPr>
                <w:ilvl w:val="0"/>
                <w:numId w:val="9"/>
              </w:numPr>
              <w:tabs>
                <w:tab w:val="num" w:pos="227"/>
              </w:tabs>
              <w:ind w:left="227" w:hanging="227"/>
            </w:pPr>
            <w:r w:rsidRPr="00ED096B">
              <w:t xml:space="preserve">formuluje svůj názor srozumitelně, </w:t>
            </w:r>
            <w:r w:rsidR="00857439">
              <w:t>gramaticky správně, spontánně</w:t>
            </w:r>
            <w:r w:rsidR="002F47EF">
              <w:t xml:space="preserve"> a </w:t>
            </w:r>
            <w:r w:rsidRPr="00ED096B">
              <w:t>plynule</w:t>
            </w:r>
          </w:p>
          <w:p w14:paraId="3873E6E7" w14:textId="77777777" w:rsidR="002F0F64" w:rsidRPr="00ED096B" w:rsidRDefault="002F0F64" w:rsidP="00CC5C4F">
            <w:pPr>
              <w:pStyle w:val="Tabulkaodrazky"/>
              <w:numPr>
                <w:ilvl w:val="0"/>
                <w:numId w:val="9"/>
              </w:numPr>
              <w:tabs>
                <w:tab w:val="num" w:pos="227"/>
              </w:tabs>
              <w:ind w:left="227" w:hanging="227"/>
            </w:pPr>
            <w:r w:rsidRPr="00ED096B">
              <w:t>volně</w:t>
            </w:r>
            <w:r w:rsidR="002F47EF">
              <w:t xml:space="preserve"> a </w:t>
            </w:r>
            <w:r w:rsidRPr="00ED096B">
              <w:t>srozumitelně reprodukuje přečtený nebo vyslechnutý aute</w:t>
            </w:r>
            <w:r w:rsidR="00857439">
              <w:t>ntický text se slovní zásobou</w:t>
            </w:r>
            <w:r w:rsidR="002F47EF">
              <w:t xml:space="preserve"> a </w:t>
            </w:r>
            <w:r w:rsidRPr="00ED096B">
              <w:t>jazykovými strukturami odpovídajícími přiměřenému textu</w:t>
            </w:r>
          </w:p>
          <w:p w14:paraId="516E0D66" w14:textId="77777777" w:rsidR="002F0F64" w:rsidRPr="00ED096B" w:rsidRDefault="002F0F64" w:rsidP="00CC5C4F">
            <w:pPr>
              <w:pStyle w:val="Tabulkaodrazky"/>
              <w:numPr>
                <w:ilvl w:val="0"/>
                <w:numId w:val="9"/>
              </w:numPr>
              <w:tabs>
                <w:tab w:val="num" w:pos="227"/>
              </w:tabs>
              <w:ind w:left="227" w:hanging="227"/>
            </w:pPr>
            <w:r w:rsidRPr="00ED096B">
              <w:t>přednese souvislý projev na zadané téma</w:t>
            </w:r>
          </w:p>
          <w:p w14:paraId="0604E7F6" w14:textId="77777777" w:rsidR="002F0F64" w:rsidRPr="00ED096B" w:rsidRDefault="002F0F64" w:rsidP="00CC5C4F">
            <w:pPr>
              <w:pStyle w:val="Tabulkaodrazky"/>
              <w:numPr>
                <w:ilvl w:val="0"/>
                <w:numId w:val="9"/>
              </w:numPr>
              <w:tabs>
                <w:tab w:val="num" w:pos="227"/>
              </w:tabs>
              <w:ind w:left="227" w:hanging="227"/>
            </w:pPr>
            <w:r w:rsidRPr="00ED096B">
              <w:t>sestaví souvislý text na širokou škálu témat</w:t>
            </w:r>
            <w:r w:rsidR="002F47EF">
              <w:t xml:space="preserve"> a </w:t>
            </w:r>
            <w:r w:rsidRPr="00ED096B">
              <w:t>vyjádří své stanovisko</w:t>
            </w:r>
          </w:p>
          <w:p w14:paraId="05437D0C" w14:textId="77777777" w:rsidR="002F0F64" w:rsidRPr="00ED096B" w:rsidRDefault="00857439" w:rsidP="00CC5C4F">
            <w:pPr>
              <w:pStyle w:val="Tabulkaodrazky"/>
              <w:numPr>
                <w:ilvl w:val="0"/>
                <w:numId w:val="9"/>
              </w:numPr>
              <w:tabs>
                <w:tab w:val="num" w:pos="227"/>
              </w:tabs>
              <w:ind w:left="227" w:hanging="227"/>
            </w:pPr>
            <w:r>
              <w:t>popíše své okolí, své zájmy</w:t>
            </w:r>
            <w:r w:rsidR="002F47EF">
              <w:t xml:space="preserve"> a </w:t>
            </w:r>
            <w:r w:rsidR="002F0F64" w:rsidRPr="00ED096B">
              <w:t>činnosti</w:t>
            </w:r>
            <w:r w:rsidR="001109BC">
              <w:t xml:space="preserve"> s </w:t>
            </w:r>
            <w:r w:rsidR="002F0F64" w:rsidRPr="00ED096B">
              <w:t>nimi související</w:t>
            </w:r>
          </w:p>
          <w:p w14:paraId="0920DD13" w14:textId="77777777" w:rsidR="002F0F64" w:rsidRPr="00ED096B" w:rsidRDefault="002F0F64" w:rsidP="00CC5C4F">
            <w:pPr>
              <w:pStyle w:val="Tabulkaodrazky"/>
              <w:numPr>
                <w:ilvl w:val="0"/>
                <w:numId w:val="9"/>
              </w:numPr>
              <w:tabs>
                <w:tab w:val="num" w:pos="227"/>
              </w:tabs>
              <w:ind w:left="227" w:hanging="227"/>
            </w:pPr>
            <w:r w:rsidRPr="00ED096B">
              <w:t>využívá výkladové</w:t>
            </w:r>
            <w:r w:rsidR="002F47EF">
              <w:t xml:space="preserve"> a </w:t>
            </w:r>
            <w:r w:rsidRPr="00ED096B">
              <w:t>odborné slovníky při zpracování písemného projevu na neznámé téma</w:t>
            </w:r>
          </w:p>
          <w:p w14:paraId="4CCDDFB8" w14:textId="77777777" w:rsidR="002F0F64" w:rsidRPr="00ED096B" w:rsidRDefault="002F0F64" w:rsidP="00CC5C4F">
            <w:pPr>
              <w:pStyle w:val="Tabulkaodrazky"/>
              <w:numPr>
                <w:ilvl w:val="0"/>
                <w:numId w:val="9"/>
              </w:numPr>
              <w:tabs>
                <w:tab w:val="num" w:pos="227"/>
              </w:tabs>
              <w:ind w:left="227" w:hanging="227"/>
            </w:pPr>
            <w:r w:rsidRPr="00ED096B">
              <w:t>vyjádří</w:t>
            </w:r>
            <w:r w:rsidR="002F47EF">
              <w:t xml:space="preserve"> a </w:t>
            </w:r>
            <w:r w:rsidRPr="00ED096B">
              <w:t>obhájí své myšlenky, názory</w:t>
            </w:r>
            <w:r w:rsidR="002F47EF">
              <w:t xml:space="preserve"> a </w:t>
            </w:r>
            <w:r w:rsidRPr="00ED096B">
              <w:t>stanoviska vhodnou písemnou</w:t>
            </w:r>
            <w:r w:rsidR="002F47EF">
              <w:t xml:space="preserve"> i </w:t>
            </w:r>
            <w:r w:rsidRPr="00ED096B">
              <w:t>ústní formou</w:t>
            </w:r>
          </w:p>
          <w:p w14:paraId="110C6A11" w14:textId="77777777" w:rsidR="002F0F64" w:rsidRPr="00ED096B" w:rsidRDefault="002F0F64" w:rsidP="00CC5C4F">
            <w:pPr>
              <w:pStyle w:val="Tabulkaodrazky"/>
              <w:numPr>
                <w:ilvl w:val="0"/>
                <w:numId w:val="9"/>
              </w:numPr>
              <w:tabs>
                <w:tab w:val="num" w:pos="227"/>
              </w:tabs>
              <w:ind w:left="227" w:hanging="227"/>
            </w:pPr>
            <w:r w:rsidRPr="00ED096B">
              <w:t>adekvátně</w:t>
            </w:r>
            <w:r w:rsidR="002F47EF">
              <w:t xml:space="preserve"> a </w:t>
            </w:r>
            <w:r w:rsidRPr="00ED096B">
              <w:t>gramaticky správně okomentuje</w:t>
            </w:r>
            <w:r w:rsidR="002F47EF">
              <w:t xml:space="preserve"> a </w:t>
            </w:r>
            <w:r w:rsidRPr="00ED096B">
              <w:t>prodiskutuje odlišné názory růz</w:t>
            </w:r>
            <w:r w:rsidR="00857439">
              <w:t>ných faktografických</w:t>
            </w:r>
            <w:r w:rsidR="002F47EF">
              <w:t xml:space="preserve"> i </w:t>
            </w:r>
            <w:r w:rsidRPr="00ED096B">
              <w:t>imaginativních textů</w:t>
            </w:r>
          </w:p>
          <w:p w14:paraId="244DC7F3" w14:textId="77777777" w:rsidR="002F0F64" w:rsidRPr="00ED096B" w:rsidRDefault="002F0F64" w:rsidP="00CC5C4F">
            <w:pPr>
              <w:pStyle w:val="Tabulkaodrazky"/>
              <w:numPr>
                <w:ilvl w:val="0"/>
                <w:numId w:val="9"/>
              </w:numPr>
              <w:tabs>
                <w:tab w:val="num" w:pos="227"/>
              </w:tabs>
              <w:ind w:left="227" w:hanging="227"/>
            </w:pPr>
            <w:r w:rsidRPr="00ED096B">
              <w:t>komunikuje plynule</w:t>
            </w:r>
            <w:r w:rsidR="002F47EF">
              <w:t xml:space="preserve"> a </w:t>
            </w:r>
            <w:r w:rsidRPr="00ED096B">
              <w:t>foneticky správně na témata abstraktní</w:t>
            </w:r>
            <w:r w:rsidR="002F47EF">
              <w:t xml:space="preserve"> i </w:t>
            </w:r>
            <w:r w:rsidRPr="00ED096B">
              <w:t>konkrétní</w:t>
            </w:r>
            <w:r w:rsidR="002F47EF">
              <w:t xml:space="preserve"> v </w:t>
            </w:r>
            <w:r w:rsidRPr="00ED096B">
              <w:t>běžných</w:t>
            </w:r>
            <w:r w:rsidR="002F47EF">
              <w:t xml:space="preserve"> i </w:t>
            </w:r>
            <w:r w:rsidRPr="00ED096B">
              <w:t>odborných situacích</w:t>
            </w:r>
          </w:p>
          <w:p w14:paraId="56FC6A7A" w14:textId="77777777" w:rsidR="002F0F64" w:rsidRPr="00ED096B" w:rsidRDefault="002F0F64" w:rsidP="00CC5C4F">
            <w:pPr>
              <w:pStyle w:val="Tabulkaodrazky"/>
              <w:numPr>
                <w:ilvl w:val="0"/>
                <w:numId w:val="9"/>
              </w:numPr>
              <w:tabs>
                <w:tab w:val="num" w:pos="227"/>
              </w:tabs>
              <w:ind w:left="227" w:hanging="227"/>
            </w:pPr>
            <w:r w:rsidRPr="00ED096B">
              <w:lastRenderedPageBreak/>
              <w:t>při setkání</w:t>
            </w:r>
            <w:r w:rsidR="001109BC">
              <w:t xml:space="preserve"> s </w:t>
            </w:r>
            <w:r w:rsidRPr="00ED096B">
              <w:t xml:space="preserve">rodilými mluvčími </w:t>
            </w:r>
            <w:r w:rsidR="00857439">
              <w:t>zahájí, vede</w:t>
            </w:r>
            <w:r w:rsidR="002F47EF">
              <w:t xml:space="preserve"> a </w:t>
            </w:r>
            <w:r w:rsidR="00857439">
              <w:t>zakončí dialog</w:t>
            </w:r>
            <w:r w:rsidR="002F47EF">
              <w:t xml:space="preserve"> a </w:t>
            </w:r>
            <w:r w:rsidRPr="00ED096B">
              <w:t>zapojí se do živé diskuse na různá témata týkající se odbornějších zájmů</w:t>
            </w:r>
          </w:p>
          <w:p w14:paraId="2C8DA2D0" w14:textId="77777777" w:rsidR="002F0F64" w:rsidRPr="00ED096B" w:rsidRDefault="002F0F64" w:rsidP="00CC5C4F">
            <w:pPr>
              <w:pStyle w:val="Tabulkaodrazky"/>
              <w:numPr>
                <w:ilvl w:val="0"/>
                <w:numId w:val="9"/>
              </w:numPr>
              <w:tabs>
                <w:tab w:val="num" w:pos="227"/>
              </w:tabs>
              <w:ind w:left="227" w:hanging="227"/>
            </w:pPr>
            <w:r w:rsidRPr="00ED096B">
              <w:t>čte</w:t>
            </w:r>
            <w:r w:rsidR="001109BC">
              <w:t xml:space="preserve"> s </w:t>
            </w:r>
            <w:r w:rsidRPr="00ED096B">
              <w:t>porozuměním literaturu ve studovaném jazyce</w:t>
            </w:r>
          </w:p>
          <w:p w14:paraId="50ABCCE5" w14:textId="77777777" w:rsidR="002F0F64" w:rsidRPr="00ED096B" w:rsidRDefault="002F0F64" w:rsidP="00CC5C4F">
            <w:pPr>
              <w:pStyle w:val="Tabulkaodrazky"/>
              <w:numPr>
                <w:ilvl w:val="0"/>
                <w:numId w:val="9"/>
              </w:numPr>
              <w:tabs>
                <w:tab w:val="num" w:pos="227"/>
              </w:tabs>
              <w:ind w:left="227" w:hanging="227"/>
            </w:pPr>
            <w:r w:rsidRPr="00ED096B">
              <w:t>postihne zápletku</w:t>
            </w:r>
            <w:r w:rsidR="002F47EF">
              <w:t xml:space="preserve"> i </w:t>
            </w:r>
            <w:r w:rsidRPr="00ED096B">
              <w:t>sled událostí ve filmu či hře</w:t>
            </w:r>
          </w:p>
          <w:p w14:paraId="69E04408" w14:textId="77777777" w:rsidR="002F0F64" w:rsidRPr="00E71A8B" w:rsidRDefault="002F0F64" w:rsidP="00CC5C4F">
            <w:pPr>
              <w:pStyle w:val="Tabulkaodrazky"/>
              <w:numPr>
                <w:ilvl w:val="0"/>
                <w:numId w:val="9"/>
              </w:numPr>
              <w:tabs>
                <w:tab w:val="num" w:pos="227"/>
              </w:tabs>
              <w:ind w:left="227" w:hanging="227"/>
              <w:rPr>
                <w:sz w:val="24"/>
                <w:szCs w:val="24"/>
              </w:rPr>
            </w:pPr>
            <w:r w:rsidRPr="00ED096B">
              <w:t>reaguje spontánně</w:t>
            </w:r>
            <w:r w:rsidR="002F47EF">
              <w:t xml:space="preserve"> a </w:t>
            </w:r>
            <w:r w:rsidRPr="00ED096B">
              <w:t>gramaticky správně</w:t>
            </w:r>
            <w:r w:rsidR="002F47EF">
              <w:t xml:space="preserve"> v </w:t>
            </w:r>
            <w:r w:rsidRPr="00ED096B">
              <w:t>složitějších, méně</w:t>
            </w:r>
            <w:r w:rsidRPr="00E71A8B">
              <w:rPr>
                <w:sz w:val="24"/>
                <w:szCs w:val="24"/>
              </w:rPr>
              <w:t xml:space="preserve"> </w:t>
            </w:r>
            <w:r w:rsidRPr="00ED096B">
              <w:t>běžných situacích užitím</w:t>
            </w:r>
            <w:r w:rsidRPr="00E71A8B">
              <w:rPr>
                <w:sz w:val="24"/>
                <w:szCs w:val="24"/>
              </w:rPr>
              <w:t xml:space="preserve"> </w:t>
            </w:r>
            <w:r w:rsidRPr="00857439">
              <w:t>vhodných výrazů</w:t>
            </w:r>
            <w:r w:rsidR="002F47EF">
              <w:t xml:space="preserve"> a </w:t>
            </w:r>
            <w:r w:rsidRPr="00857439">
              <w:t>frazeologických obratů</w:t>
            </w:r>
          </w:p>
          <w:p w14:paraId="5B9ED4C0" w14:textId="77777777" w:rsidR="002F0F64" w:rsidRPr="00E71A8B" w:rsidRDefault="002F0F64" w:rsidP="000A6E45">
            <w:pPr>
              <w:pStyle w:val="Tabulkaodrazky"/>
              <w:ind w:left="57"/>
              <w:rPr>
                <w:sz w:val="24"/>
                <w:szCs w:val="24"/>
              </w:rPr>
            </w:pPr>
          </w:p>
        </w:tc>
        <w:tc>
          <w:tcPr>
            <w:tcW w:w="3118" w:type="dxa"/>
          </w:tcPr>
          <w:p w14:paraId="7754AE87" w14:textId="77777777" w:rsidR="002F0F64" w:rsidRPr="00E71A8B" w:rsidRDefault="002F0F64" w:rsidP="000A6E45">
            <w:pPr>
              <w:pStyle w:val="Tabulkatucne"/>
            </w:pPr>
            <w:r w:rsidRPr="000A6E45">
              <w:lastRenderedPageBreak/>
              <w:t>Konverzační</w:t>
            </w:r>
            <w:r w:rsidR="000A6E45">
              <w:t xml:space="preserve"> témata</w:t>
            </w:r>
          </w:p>
          <w:p w14:paraId="06B856A6"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ž</w:t>
            </w:r>
            <w:r w:rsidR="002F0F64" w:rsidRPr="00ED096B">
              <w:rPr>
                <w:rFonts w:ascii="Segoe UI Light" w:hAnsi="Segoe UI Light"/>
              </w:rPr>
              <w:t>ivotopis</w:t>
            </w:r>
          </w:p>
          <w:p w14:paraId="68E0DD78"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m</w:t>
            </w:r>
            <w:r w:rsidR="002F0F64" w:rsidRPr="00ED096B">
              <w:rPr>
                <w:rFonts w:ascii="Segoe UI Light" w:hAnsi="Segoe UI Light"/>
              </w:rPr>
              <w:t>oje rodina</w:t>
            </w:r>
          </w:p>
          <w:p w14:paraId="159D2328"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m</w:t>
            </w:r>
            <w:r w:rsidR="002F0F64" w:rsidRPr="00ED096B">
              <w:rPr>
                <w:rFonts w:ascii="Segoe UI Light" w:hAnsi="Segoe UI Light"/>
              </w:rPr>
              <w:t>ůj den, mé zájmy</w:t>
            </w:r>
          </w:p>
          <w:p w14:paraId="485A71D9"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š</w:t>
            </w:r>
            <w:r w:rsidR="002F0F64" w:rsidRPr="00ED096B">
              <w:rPr>
                <w:rFonts w:ascii="Segoe UI Light" w:hAnsi="Segoe UI Light"/>
              </w:rPr>
              <w:t>kola, vzdělávací systém</w:t>
            </w:r>
            <w:r w:rsidR="002F47EF">
              <w:rPr>
                <w:rFonts w:ascii="Segoe UI Light" w:hAnsi="Segoe UI Light"/>
              </w:rPr>
              <w:t xml:space="preserve"> u </w:t>
            </w:r>
            <w:r w:rsidR="002F0F64" w:rsidRPr="00ED096B">
              <w:rPr>
                <w:rFonts w:ascii="Segoe UI Light" w:hAnsi="Segoe UI Light"/>
              </w:rPr>
              <w:t>nás</w:t>
            </w:r>
            <w:r w:rsidR="002F47EF">
              <w:rPr>
                <w:rFonts w:ascii="Segoe UI Light" w:hAnsi="Segoe UI Light"/>
              </w:rPr>
              <w:t xml:space="preserve"> i v </w:t>
            </w:r>
            <w:r w:rsidR="002F0F64" w:rsidRPr="00ED096B">
              <w:rPr>
                <w:rFonts w:ascii="Segoe UI Light" w:hAnsi="Segoe UI Light"/>
              </w:rPr>
              <w:t>Rusku</w:t>
            </w:r>
          </w:p>
          <w:p w14:paraId="50CE7423"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c</w:t>
            </w:r>
            <w:r w:rsidR="002F0F64" w:rsidRPr="00ED096B">
              <w:rPr>
                <w:rFonts w:ascii="Segoe UI Light" w:hAnsi="Segoe UI Light"/>
              </w:rPr>
              <w:t>estování, příroda, doprava</w:t>
            </w:r>
          </w:p>
          <w:p w14:paraId="1B4A488C"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002F0F64" w:rsidRPr="00ED096B">
              <w:rPr>
                <w:rFonts w:ascii="Segoe UI Light" w:hAnsi="Segoe UI Light"/>
              </w:rPr>
              <w:t>port</w:t>
            </w:r>
            <w:r w:rsidR="002F47EF">
              <w:rPr>
                <w:rFonts w:ascii="Segoe UI Light" w:hAnsi="Segoe UI Light"/>
              </w:rPr>
              <w:t xml:space="preserve"> a </w:t>
            </w:r>
            <w:r w:rsidR="002F0F64" w:rsidRPr="00ED096B">
              <w:rPr>
                <w:rFonts w:ascii="Segoe UI Light" w:hAnsi="Segoe UI Light"/>
              </w:rPr>
              <w:t>já</w:t>
            </w:r>
          </w:p>
          <w:p w14:paraId="0BCDD092"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r</w:t>
            </w:r>
            <w:r w:rsidR="002F0F64" w:rsidRPr="00ED096B">
              <w:rPr>
                <w:rFonts w:ascii="Segoe UI Light" w:hAnsi="Segoe UI Light"/>
              </w:rPr>
              <w:t>uská, česká kuchyně</w:t>
            </w:r>
          </w:p>
          <w:p w14:paraId="71C71CDF"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o</w:t>
            </w:r>
            <w:r w:rsidR="002F0F64" w:rsidRPr="00ED096B">
              <w:rPr>
                <w:rFonts w:ascii="Segoe UI Light" w:hAnsi="Segoe UI Light"/>
              </w:rPr>
              <w:t>bchody, nákupy</w:t>
            </w:r>
          </w:p>
          <w:p w14:paraId="7EAB7AD0"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ž</w:t>
            </w:r>
            <w:r w:rsidR="002F0F64" w:rsidRPr="00ED096B">
              <w:rPr>
                <w:rFonts w:ascii="Segoe UI Light" w:hAnsi="Segoe UI Light"/>
              </w:rPr>
              <w:t>ivotní styl</w:t>
            </w:r>
          </w:p>
          <w:p w14:paraId="13937BAB"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lastRenderedPageBreak/>
              <w:t>z</w:t>
            </w:r>
            <w:r w:rsidR="002F0F64" w:rsidRPr="00ED096B">
              <w:rPr>
                <w:rFonts w:ascii="Segoe UI Light" w:hAnsi="Segoe UI Light"/>
              </w:rPr>
              <w:t>draví, oblékání, móda</w:t>
            </w:r>
          </w:p>
          <w:p w14:paraId="1BFC1D93"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002F0F64" w:rsidRPr="00ED096B">
              <w:rPr>
                <w:rFonts w:ascii="Segoe UI Light" w:hAnsi="Segoe UI Light"/>
              </w:rPr>
              <w:t>vátky, tradice</w:t>
            </w:r>
            <w:r w:rsidR="002F47EF">
              <w:rPr>
                <w:rFonts w:ascii="Segoe UI Light" w:hAnsi="Segoe UI Light"/>
              </w:rPr>
              <w:t xml:space="preserve"> v </w:t>
            </w:r>
            <w:r w:rsidR="002F0F64" w:rsidRPr="00ED096B">
              <w:rPr>
                <w:rFonts w:ascii="Segoe UI Light" w:hAnsi="Segoe UI Light"/>
              </w:rPr>
              <w:t>Rusku,</w:t>
            </w:r>
            <w:r w:rsidR="002F47EF">
              <w:rPr>
                <w:rFonts w:ascii="Segoe UI Light" w:hAnsi="Segoe UI Light"/>
              </w:rPr>
              <w:t xml:space="preserve"> v </w:t>
            </w:r>
            <w:r w:rsidR="002F0F64" w:rsidRPr="00ED096B">
              <w:rPr>
                <w:rFonts w:ascii="Segoe UI Light" w:hAnsi="Segoe UI Light"/>
              </w:rPr>
              <w:t>ČR</w:t>
            </w:r>
          </w:p>
          <w:p w14:paraId="32074AB3"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r</w:t>
            </w:r>
            <w:r w:rsidR="002F0F64" w:rsidRPr="00ED096B">
              <w:rPr>
                <w:rFonts w:ascii="Segoe UI Light" w:hAnsi="Segoe UI Light"/>
              </w:rPr>
              <w:t>uské malířství, hudba, divadlo</w:t>
            </w:r>
          </w:p>
          <w:p w14:paraId="5CC974A4" w14:textId="77777777" w:rsidR="002F0F64" w:rsidRPr="00ED096B" w:rsidRDefault="002F0F64" w:rsidP="00CC5C4F">
            <w:pPr>
              <w:pStyle w:val="TabulkatextChar"/>
              <w:numPr>
                <w:ilvl w:val="0"/>
                <w:numId w:val="8"/>
              </w:numPr>
              <w:tabs>
                <w:tab w:val="clear" w:pos="567"/>
                <w:tab w:val="num" w:pos="284"/>
              </w:tabs>
              <w:ind w:left="284"/>
              <w:rPr>
                <w:rFonts w:ascii="Segoe UI Light" w:hAnsi="Segoe UI Light"/>
              </w:rPr>
            </w:pPr>
            <w:r w:rsidRPr="00ED096B">
              <w:rPr>
                <w:rFonts w:ascii="Segoe UI Light" w:hAnsi="Segoe UI Light"/>
              </w:rPr>
              <w:t>SNG</w:t>
            </w:r>
          </w:p>
          <w:p w14:paraId="378C9996" w14:textId="77777777" w:rsidR="002F0F64" w:rsidRPr="00ED096B" w:rsidRDefault="002F0F64" w:rsidP="00CC5C4F">
            <w:pPr>
              <w:pStyle w:val="TabulkatextChar"/>
              <w:numPr>
                <w:ilvl w:val="0"/>
                <w:numId w:val="8"/>
              </w:numPr>
              <w:tabs>
                <w:tab w:val="clear" w:pos="567"/>
                <w:tab w:val="num" w:pos="284"/>
              </w:tabs>
              <w:ind w:left="284"/>
              <w:rPr>
                <w:rFonts w:ascii="Segoe UI Light" w:hAnsi="Segoe UI Light"/>
              </w:rPr>
            </w:pPr>
            <w:r w:rsidRPr="00ED096B">
              <w:rPr>
                <w:rFonts w:ascii="Segoe UI Light" w:hAnsi="Segoe UI Light"/>
              </w:rPr>
              <w:t>Moskva, Petrohrad, Praha</w:t>
            </w:r>
          </w:p>
          <w:p w14:paraId="27ECD973" w14:textId="77777777" w:rsidR="002F0F64" w:rsidRPr="00ED096B" w:rsidRDefault="002F0F64" w:rsidP="00CC5C4F">
            <w:pPr>
              <w:pStyle w:val="TabulkatextChar"/>
              <w:numPr>
                <w:ilvl w:val="0"/>
                <w:numId w:val="8"/>
              </w:numPr>
              <w:tabs>
                <w:tab w:val="clear" w:pos="567"/>
                <w:tab w:val="num" w:pos="284"/>
              </w:tabs>
              <w:ind w:left="284"/>
              <w:rPr>
                <w:rFonts w:ascii="Segoe UI Light" w:hAnsi="Segoe UI Light"/>
              </w:rPr>
            </w:pPr>
            <w:r w:rsidRPr="00ED096B">
              <w:rPr>
                <w:rFonts w:ascii="Segoe UI Light" w:hAnsi="Segoe UI Light"/>
              </w:rPr>
              <w:t>ČR</w:t>
            </w:r>
          </w:p>
          <w:p w14:paraId="445ECEF8"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v</w:t>
            </w:r>
            <w:r w:rsidR="002F0F64" w:rsidRPr="00ED096B">
              <w:rPr>
                <w:rFonts w:ascii="Segoe UI Light" w:hAnsi="Segoe UI Light"/>
              </w:rPr>
              <w:t>ýznamné osobnosti ruské historie, vědy, kultury</w:t>
            </w:r>
          </w:p>
          <w:p w14:paraId="0436D0CC"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s</w:t>
            </w:r>
            <w:r w:rsidR="002F0F64" w:rsidRPr="00ED096B">
              <w:rPr>
                <w:rFonts w:ascii="Segoe UI Light" w:hAnsi="Segoe UI Light"/>
              </w:rPr>
              <w:t>pisovatelé 20. století</w:t>
            </w:r>
          </w:p>
          <w:p w14:paraId="45F4C746" w14:textId="77777777" w:rsidR="002F0F64" w:rsidRPr="00ED096B" w:rsidRDefault="00ED096B"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n</w:t>
            </w:r>
            <w:r w:rsidR="002F0F64" w:rsidRPr="00ED096B">
              <w:rPr>
                <w:rFonts w:ascii="Segoe UI Light" w:hAnsi="Segoe UI Light"/>
              </w:rPr>
              <w:t>aše město</w:t>
            </w:r>
          </w:p>
          <w:p w14:paraId="5A8DA5DD" w14:textId="77777777" w:rsidR="002F0F64" w:rsidRPr="00ED096B" w:rsidRDefault="00D031B2"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r</w:t>
            </w:r>
            <w:r w:rsidR="002F0F64" w:rsidRPr="00ED096B">
              <w:rPr>
                <w:rFonts w:ascii="Segoe UI Light" w:hAnsi="Segoe UI Light"/>
              </w:rPr>
              <w:t>uská klasická literatura</w:t>
            </w:r>
          </w:p>
          <w:p w14:paraId="0720FC89" w14:textId="77777777" w:rsidR="00951E7C" w:rsidRDefault="00D031B2" w:rsidP="00CC5C4F">
            <w:pPr>
              <w:pStyle w:val="TabulkatextChar"/>
              <w:numPr>
                <w:ilvl w:val="0"/>
                <w:numId w:val="8"/>
              </w:numPr>
              <w:tabs>
                <w:tab w:val="clear" w:pos="567"/>
                <w:tab w:val="num" w:pos="284"/>
              </w:tabs>
              <w:ind w:left="284"/>
              <w:rPr>
                <w:rFonts w:ascii="Segoe UI Light" w:hAnsi="Segoe UI Light"/>
              </w:rPr>
            </w:pPr>
            <w:r w:rsidRPr="00951E7C">
              <w:rPr>
                <w:rFonts w:ascii="Segoe UI Light" w:hAnsi="Segoe UI Light"/>
              </w:rPr>
              <w:t xml:space="preserve">formulování </w:t>
            </w:r>
            <w:r w:rsidR="00951E7C">
              <w:rPr>
                <w:rFonts w:ascii="Segoe UI Light" w:hAnsi="Segoe UI Light"/>
              </w:rPr>
              <w:t xml:space="preserve">jednoduchých </w:t>
            </w:r>
            <w:r w:rsidR="002F47EF" w:rsidRPr="00951E7C">
              <w:rPr>
                <w:rFonts w:ascii="Segoe UI Light" w:hAnsi="Segoe UI Light"/>
              </w:rPr>
              <w:t>i </w:t>
            </w:r>
            <w:r w:rsidR="002F0F64" w:rsidRPr="00951E7C">
              <w:rPr>
                <w:rFonts w:ascii="Segoe UI Light" w:hAnsi="Segoe UI Light"/>
              </w:rPr>
              <w:t>složitější</w:t>
            </w:r>
            <w:r w:rsidR="00951E7C">
              <w:rPr>
                <w:rFonts w:ascii="Segoe UI Light" w:hAnsi="Segoe UI Light"/>
              </w:rPr>
              <w:t>ch</w:t>
            </w:r>
            <w:r w:rsidR="002F0F64" w:rsidRPr="00951E7C">
              <w:rPr>
                <w:rFonts w:ascii="Segoe UI Light" w:hAnsi="Segoe UI Light"/>
              </w:rPr>
              <w:t xml:space="preserve"> sdělení</w:t>
            </w:r>
            <w:r w:rsidR="002F47EF" w:rsidRPr="00951E7C">
              <w:rPr>
                <w:rFonts w:ascii="Segoe UI Light" w:hAnsi="Segoe UI Light"/>
              </w:rPr>
              <w:t xml:space="preserve"> </w:t>
            </w:r>
          </w:p>
          <w:p w14:paraId="1784C0CE" w14:textId="77777777" w:rsidR="002F0F64" w:rsidRPr="00951E7C" w:rsidRDefault="002F0F64" w:rsidP="00CC5C4F">
            <w:pPr>
              <w:pStyle w:val="TabulkatextChar"/>
              <w:numPr>
                <w:ilvl w:val="0"/>
                <w:numId w:val="8"/>
              </w:numPr>
              <w:tabs>
                <w:tab w:val="clear" w:pos="567"/>
                <w:tab w:val="num" w:pos="284"/>
              </w:tabs>
              <w:ind w:left="284"/>
              <w:rPr>
                <w:rFonts w:ascii="Segoe UI Light" w:hAnsi="Segoe UI Light"/>
              </w:rPr>
            </w:pPr>
            <w:r w:rsidRPr="00951E7C">
              <w:rPr>
                <w:rFonts w:ascii="Segoe UI Light" w:hAnsi="Segoe UI Light"/>
              </w:rPr>
              <w:t>vede</w:t>
            </w:r>
            <w:r w:rsidR="00951E7C">
              <w:rPr>
                <w:rFonts w:ascii="Segoe UI Light" w:hAnsi="Segoe UI Light"/>
              </w:rPr>
              <w:t>ní</w:t>
            </w:r>
            <w:r w:rsidR="001109BC" w:rsidRPr="00951E7C">
              <w:rPr>
                <w:rFonts w:ascii="Segoe UI Light" w:hAnsi="Segoe UI Light"/>
              </w:rPr>
              <w:t xml:space="preserve"> s </w:t>
            </w:r>
            <w:r w:rsidRPr="00951E7C">
              <w:rPr>
                <w:rFonts w:ascii="Segoe UI Light" w:hAnsi="Segoe UI Light"/>
              </w:rPr>
              <w:t>partnerem situační</w:t>
            </w:r>
            <w:r w:rsidR="00951E7C">
              <w:rPr>
                <w:rFonts w:ascii="Segoe UI Light" w:hAnsi="Segoe UI Light"/>
              </w:rPr>
              <w:t>ch rozhovorů</w:t>
            </w:r>
            <w:r w:rsidR="002F47EF" w:rsidRPr="00951E7C">
              <w:rPr>
                <w:rFonts w:ascii="Segoe UI Light" w:hAnsi="Segoe UI Light"/>
              </w:rPr>
              <w:t xml:space="preserve"> z </w:t>
            </w:r>
            <w:r w:rsidRPr="00951E7C">
              <w:rPr>
                <w:rFonts w:ascii="Segoe UI Light" w:hAnsi="Segoe UI Light"/>
              </w:rPr>
              <w:t>každodenního života na probíraná konverzační témata, zahrnují</w:t>
            </w:r>
            <w:r w:rsidR="00951E7C">
              <w:rPr>
                <w:rFonts w:ascii="Segoe UI Light" w:hAnsi="Segoe UI Light"/>
              </w:rPr>
              <w:t>cí</w:t>
            </w:r>
            <w:r w:rsidR="002F47EF" w:rsidRPr="00951E7C">
              <w:rPr>
                <w:rFonts w:ascii="Segoe UI Light" w:hAnsi="Segoe UI Light"/>
              </w:rPr>
              <w:t xml:space="preserve"> i </w:t>
            </w:r>
            <w:r w:rsidR="00951E7C">
              <w:rPr>
                <w:rFonts w:ascii="Segoe UI Light" w:hAnsi="Segoe UI Light"/>
              </w:rPr>
              <w:t>tyto komunikační situace</w:t>
            </w:r>
          </w:p>
          <w:p w14:paraId="5AE558AE" w14:textId="77777777" w:rsidR="002F0F64" w:rsidRPr="00ED096B" w:rsidRDefault="002F0F64" w:rsidP="00CC5C4F">
            <w:pPr>
              <w:pStyle w:val="TabulkatextChar"/>
              <w:numPr>
                <w:ilvl w:val="0"/>
                <w:numId w:val="8"/>
              </w:numPr>
              <w:tabs>
                <w:tab w:val="clear" w:pos="567"/>
                <w:tab w:val="num" w:pos="284"/>
              </w:tabs>
              <w:ind w:left="284"/>
              <w:rPr>
                <w:rFonts w:ascii="Segoe UI Light" w:hAnsi="Segoe UI Light"/>
              </w:rPr>
            </w:pPr>
            <w:r w:rsidRPr="00ED096B">
              <w:rPr>
                <w:rFonts w:ascii="Segoe UI Light" w:hAnsi="Segoe UI Light"/>
              </w:rPr>
              <w:t>oblast veřejná – služby, obchody, nákupní střediska, trhy, zboží, nálepky</w:t>
            </w:r>
            <w:r w:rsidR="002F47EF">
              <w:rPr>
                <w:rFonts w:ascii="Segoe UI Light" w:hAnsi="Segoe UI Light"/>
              </w:rPr>
              <w:t xml:space="preserve"> a </w:t>
            </w:r>
            <w:r w:rsidRPr="00ED096B">
              <w:rPr>
                <w:rFonts w:ascii="Segoe UI Light" w:hAnsi="Segoe UI Light"/>
              </w:rPr>
              <w:t>obaly, veřejná doprava, jízdní řády, lístky, pokuty, divadlo, kino, programy, zábavní podniky, restaurace, jídelníčky, hotely, formuláře, běžné události, zdravotní služby, oznámení, letáky</w:t>
            </w:r>
          </w:p>
          <w:p w14:paraId="2B87EDBE" w14:textId="77777777" w:rsidR="002F0F64" w:rsidRPr="00ED096B" w:rsidRDefault="002F0F64" w:rsidP="00CC5C4F">
            <w:pPr>
              <w:pStyle w:val="TabulkatextChar"/>
              <w:numPr>
                <w:ilvl w:val="0"/>
                <w:numId w:val="8"/>
              </w:numPr>
              <w:tabs>
                <w:tab w:val="clear" w:pos="567"/>
                <w:tab w:val="num" w:pos="284"/>
              </w:tabs>
              <w:ind w:left="284"/>
              <w:rPr>
                <w:rFonts w:ascii="Segoe UI Light" w:hAnsi="Segoe UI Light"/>
              </w:rPr>
            </w:pPr>
            <w:r w:rsidRPr="00ED096B">
              <w:rPr>
                <w:rFonts w:ascii="Segoe UI Light" w:hAnsi="Segoe UI Light"/>
              </w:rPr>
              <w:t>oblast pracovní – zaměstnání, běžné profese, běžné podniky, běžné vybavení pracoviště, obchodní administrativa, obchodní dopis, nákup</w:t>
            </w:r>
            <w:r w:rsidR="002F47EF">
              <w:rPr>
                <w:rFonts w:ascii="Segoe UI Light" w:hAnsi="Segoe UI Light"/>
              </w:rPr>
              <w:t xml:space="preserve"> a </w:t>
            </w:r>
            <w:r w:rsidRPr="00ED096B">
              <w:rPr>
                <w:rFonts w:ascii="Segoe UI Light" w:hAnsi="Segoe UI Light"/>
              </w:rPr>
              <w:t>prodej, jednoduchý návod</w:t>
            </w:r>
            <w:r w:rsidR="002F47EF">
              <w:rPr>
                <w:rFonts w:ascii="Segoe UI Light" w:hAnsi="Segoe UI Light"/>
              </w:rPr>
              <w:t xml:space="preserve"> a </w:t>
            </w:r>
            <w:r w:rsidRPr="00ED096B">
              <w:rPr>
                <w:rFonts w:ascii="Segoe UI Light" w:hAnsi="Segoe UI Light"/>
              </w:rPr>
              <w:t>popis práce, orientační značení, jednoduché recepty</w:t>
            </w:r>
          </w:p>
          <w:p w14:paraId="18B86665" w14:textId="77777777" w:rsidR="002F0F64" w:rsidRPr="00ED096B" w:rsidRDefault="002F0F64" w:rsidP="00CC5C4F">
            <w:pPr>
              <w:pStyle w:val="TabulkatextChar"/>
              <w:numPr>
                <w:ilvl w:val="0"/>
                <w:numId w:val="8"/>
              </w:numPr>
              <w:tabs>
                <w:tab w:val="clear" w:pos="567"/>
                <w:tab w:val="num" w:pos="284"/>
              </w:tabs>
              <w:ind w:left="284"/>
              <w:rPr>
                <w:rFonts w:ascii="Segoe UI Light" w:hAnsi="Segoe UI Light"/>
              </w:rPr>
            </w:pPr>
            <w:r w:rsidRPr="00ED096B">
              <w:rPr>
                <w:rFonts w:ascii="Segoe UI Light" w:hAnsi="Segoe UI Light"/>
              </w:rPr>
              <w:t xml:space="preserve">oblast vzdělávací – škola, učebny, školní prostory, učitelé, pomocný personál, vybavení školy, méně běžné </w:t>
            </w:r>
            <w:r w:rsidRPr="00ED096B">
              <w:rPr>
                <w:rFonts w:ascii="Segoe UI Light" w:hAnsi="Segoe UI Light"/>
              </w:rPr>
              <w:lastRenderedPageBreak/>
              <w:t>školní pomůcky, významné školní dny</w:t>
            </w:r>
            <w:r w:rsidR="002F47EF">
              <w:rPr>
                <w:rFonts w:ascii="Segoe UI Light" w:hAnsi="Segoe UI Light"/>
              </w:rPr>
              <w:t xml:space="preserve"> a </w:t>
            </w:r>
            <w:r w:rsidRPr="00ED096B">
              <w:rPr>
                <w:rFonts w:ascii="Segoe UI Light" w:hAnsi="Segoe UI Light"/>
              </w:rPr>
              <w:t>události, výuka, domácí úkoly, diskuse,</w:t>
            </w:r>
            <w:r w:rsidRPr="00E71A8B">
              <w:rPr>
                <w:sz w:val="24"/>
              </w:rPr>
              <w:t xml:space="preserve"> </w:t>
            </w:r>
            <w:r w:rsidRPr="00ED096B">
              <w:rPr>
                <w:rFonts w:ascii="Segoe UI Light" w:hAnsi="Segoe UI Light"/>
              </w:rPr>
              <w:t>video-texty, texty na obrazovce počítače, slovníky, příručky</w:t>
            </w:r>
          </w:p>
          <w:p w14:paraId="753CF865" w14:textId="77777777" w:rsidR="002F0F64" w:rsidRPr="00857439" w:rsidRDefault="002F0F64" w:rsidP="00CC5C4F">
            <w:pPr>
              <w:pStyle w:val="TabulkatextChar"/>
              <w:numPr>
                <w:ilvl w:val="0"/>
                <w:numId w:val="8"/>
              </w:numPr>
              <w:tabs>
                <w:tab w:val="clear" w:pos="567"/>
                <w:tab w:val="num" w:pos="284"/>
              </w:tabs>
              <w:ind w:left="284"/>
              <w:rPr>
                <w:rFonts w:ascii="Segoe UI Light" w:hAnsi="Segoe UI Light"/>
              </w:rPr>
            </w:pPr>
            <w:r w:rsidRPr="00ED096B">
              <w:rPr>
                <w:rFonts w:ascii="Segoe UI Light" w:hAnsi="Segoe UI Light"/>
              </w:rPr>
              <w:t>oblast osobní – rodina</w:t>
            </w:r>
            <w:r w:rsidR="002F47EF">
              <w:rPr>
                <w:rFonts w:ascii="Segoe UI Light" w:hAnsi="Segoe UI Light"/>
              </w:rPr>
              <w:t xml:space="preserve"> a </w:t>
            </w:r>
            <w:r w:rsidRPr="00ED096B">
              <w:rPr>
                <w:rFonts w:ascii="Segoe UI Light" w:hAnsi="Segoe UI Light"/>
              </w:rPr>
              <w:t>její společenské vztahy, přátelé, příbuzní, vybavení</w:t>
            </w:r>
            <w:r w:rsidRPr="00E71A8B">
              <w:rPr>
                <w:sz w:val="24"/>
              </w:rPr>
              <w:t xml:space="preserve"> </w:t>
            </w:r>
            <w:r w:rsidRPr="00857439">
              <w:rPr>
                <w:rFonts w:ascii="Segoe UI Light" w:hAnsi="Segoe UI Light"/>
              </w:rPr>
              <w:t>domácnosti; život mimo domov: kolej, hotel, domov přátel, okolní krajina; jednoduché vybavení pro sport</w:t>
            </w:r>
            <w:r w:rsidR="002F47EF">
              <w:rPr>
                <w:rFonts w:ascii="Segoe UI Light" w:hAnsi="Segoe UI Light"/>
              </w:rPr>
              <w:t xml:space="preserve"> a </w:t>
            </w:r>
            <w:r w:rsidRPr="00857439">
              <w:rPr>
                <w:rFonts w:ascii="Segoe UI Light" w:hAnsi="Segoe UI Light"/>
              </w:rPr>
              <w:t>zábavu, život na venkově</w:t>
            </w:r>
            <w:r w:rsidR="002F47EF">
              <w:rPr>
                <w:rFonts w:ascii="Segoe UI Light" w:hAnsi="Segoe UI Light"/>
              </w:rPr>
              <w:t xml:space="preserve"> a </w:t>
            </w:r>
            <w:r w:rsidRPr="00857439">
              <w:rPr>
                <w:rFonts w:ascii="Segoe UI Light" w:hAnsi="Segoe UI Light"/>
              </w:rPr>
              <w:t>ve městě, dovolená, svátky, osobní dopisy</w:t>
            </w:r>
          </w:p>
          <w:p w14:paraId="3F123460" w14:textId="77777777" w:rsidR="002F0F64" w:rsidRPr="00857439" w:rsidRDefault="002F0F64" w:rsidP="00CC5C4F">
            <w:pPr>
              <w:pStyle w:val="TabulkatextChar"/>
              <w:numPr>
                <w:ilvl w:val="0"/>
                <w:numId w:val="8"/>
              </w:numPr>
              <w:tabs>
                <w:tab w:val="clear" w:pos="567"/>
                <w:tab w:val="num" w:pos="284"/>
              </w:tabs>
              <w:ind w:left="284"/>
              <w:rPr>
                <w:rFonts w:ascii="Segoe UI Light" w:hAnsi="Segoe UI Light"/>
              </w:rPr>
            </w:pPr>
            <w:r w:rsidRPr="00857439">
              <w:rPr>
                <w:rFonts w:ascii="Segoe UI Light" w:hAnsi="Segoe UI Light"/>
              </w:rPr>
              <w:t>oblast osobnostní – kon</w:t>
            </w:r>
            <w:r w:rsidR="00857439">
              <w:rPr>
                <w:rFonts w:ascii="Segoe UI Light" w:hAnsi="Segoe UI Light"/>
              </w:rPr>
              <w:t>íčky, zájmy, názory</w:t>
            </w:r>
            <w:r w:rsidR="002F47EF">
              <w:rPr>
                <w:rFonts w:ascii="Segoe UI Light" w:hAnsi="Segoe UI Light"/>
              </w:rPr>
              <w:t xml:space="preserve"> a </w:t>
            </w:r>
            <w:r w:rsidR="00857439">
              <w:rPr>
                <w:rFonts w:ascii="Segoe UI Light" w:hAnsi="Segoe UI Light"/>
              </w:rPr>
              <w:t>postoje</w:t>
            </w:r>
            <w:r w:rsidR="001109BC">
              <w:rPr>
                <w:rFonts w:ascii="Segoe UI Light" w:hAnsi="Segoe UI Light"/>
              </w:rPr>
              <w:t xml:space="preserve"> k </w:t>
            </w:r>
            <w:r w:rsidRPr="00857439">
              <w:rPr>
                <w:rFonts w:ascii="Segoe UI Light" w:hAnsi="Segoe UI Light"/>
              </w:rPr>
              <w:t>blízkému okolí</w:t>
            </w:r>
          </w:p>
          <w:p w14:paraId="3870201E" w14:textId="77777777" w:rsidR="002F0F64" w:rsidRPr="00857439" w:rsidRDefault="002F0F64" w:rsidP="00CC5C4F">
            <w:pPr>
              <w:pStyle w:val="TabulkatextChar"/>
              <w:numPr>
                <w:ilvl w:val="0"/>
                <w:numId w:val="8"/>
              </w:numPr>
              <w:tabs>
                <w:tab w:val="clear" w:pos="567"/>
                <w:tab w:val="num" w:pos="284"/>
              </w:tabs>
              <w:ind w:left="284"/>
              <w:rPr>
                <w:rFonts w:ascii="Segoe UI Light" w:hAnsi="Segoe UI Light"/>
              </w:rPr>
            </w:pPr>
            <w:r w:rsidRPr="00857439">
              <w:rPr>
                <w:rFonts w:ascii="Segoe UI Light" w:hAnsi="Segoe UI Light"/>
              </w:rPr>
              <w:t>oblast společenská – příroda, životní prostředí, kultura, tradice, sport, média</w:t>
            </w:r>
          </w:p>
          <w:p w14:paraId="408CDF30" w14:textId="77777777" w:rsidR="002F0F64" w:rsidRPr="00E71A8B" w:rsidRDefault="002F0F64" w:rsidP="00857439">
            <w:pPr>
              <w:pStyle w:val="Tabulkatucne"/>
            </w:pPr>
            <w:r w:rsidRPr="00E71A8B">
              <w:t xml:space="preserve">REÁLIE ZEMÍ </w:t>
            </w:r>
            <w:r w:rsidRPr="00857439">
              <w:t>STUDOVANÉHO</w:t>
            </w:r>
            <w:r w:rsidRPr="00E71A8B">
              <w:t xml:space="preserve"> JAZYKA</w:t>
            </w:r>
          </w:p>
          <w:p w14:paraId="775B086E" w14:textId="7CFC4606" w:rsidR="002F0F64" w:rsidRPr="00857439" w:rsidRDefault="00951E7C" w:rsidP="00CC5C4F">
            <w:pPr>
              <w:pStyle w:val="TabulkatextChar"/>
              <w:numPr>
                <w:ilvl w:val="0"/>
                <w:numId w:val="8"/>
              </w:numPr>
              <w:tabs>
                <w:tab w:val="clear" w:pos="567"/>
                <w:tab w:val="num" w:pos="284"/>
              </w:tabs>
              <w:ind w:left="284"/>
              <w:rPr>
                <w:rFonts w:ascii="Segoe UI Light" w:hAnsi="Segoe UI Light"/>
              </w:rPr>
            </w:pPr>
            <w:r>
              <w:rPr>
                <w:rFonts w:ascii="Segoe UI Light" w:hAnsi="Segoe UI Light"/>
              </w:rPr>
              <w:t>n</w:t>
            </w:r>
            <w:r w:rsidR="002F0F64" w:rsidRPr="00857439">
              <w:rPr>
                <w:rFonts w:ascii="Segoe UI Light" w:hAnsi="Segoe UI Light"/>
              </w:rPr>
              <w:t>a dané téma žák formul</w:t>
            </w:r>
            <w:r w:rsidR="00FB0FAC">
              <w:rPr>
                <w:rFonts w:ascii="Segoe UI Light" w:hAnsi="Segoe UI Light"/>
              </w:rPr>
              <w:t>uje</w:t>
            </w:r>
            <w:r w:rsidR="002F0F64" w:rsidRPr="00857439">
              <w:rPr>
                <w:rFonts w:ascii="Segoe UI Light" w:hAnsi="Segoe UI Light"/>
              </w:rPr>
              <w:t xml:space="preserve"> svá</w:t>
            </w:r>
            <w:r w:rsidR="00857439">
              <w:rPr>
                <w:rFonts w:ascii="Segoe UI Light" w:hAnsi="Segoe UI Light"/>
              </w:rPr>
              <w:t xml:space="preserve"> jednoduchá</w:t>
            </w:r>
            <w:r w:rsidR="002F47EF">
              <w:rPr>
                <w:rFonts w:ascii="Segoe UI Light" w:hAnsi="Segoe UI Light"/>
              </w:rPr>
              <w:t xml:space="preserve"> i </w:t>
            </w:r>
            <w:r w:rsidR="002F0F64" w:rsidRPr="00857439">
              <w:rPr>
                <w:rFonts w:ascii="Segoe UI Light" w:hAnsi="Segoe UI Light"/>
              </w:rPr>
              <w:t>složitější sdělení, týkající se těchto faktů</w:t>
            </w:r>
            <w:r w:rsidR="002F47EF">
              <w:rPr>
                <w:rFonts w:ascii="Segoe UI Light" w:hAnsi="Segoe UI Light"/>
              </w:rPr>
              <w:t xml:space="preserve"> z </w:t>
            </w:r>
            <w:r>
              <w:rPr>
                <w:rFonts w:ascii="Segoe UI Light" w:hAnsi="Segoe UI Light"/>
              </w:rPr>
              <w:t>reálií jednotlivých zemí</w:t>
            </w:r>
          </w:p>
          <w:p w14:paraId="7A5F558D" w14:textId="77777777" w:rsidR="002F0F64" w:rsidRPr="00857439" w:rsidRDefault="002F0F64" w:rsidP="00CC5C4F">
            <w:pPr>
              <w:pStyle w:val="TabulkatextChar"/>
              <w:numPr>
                <w:ilvl w:val="0"/>
                <w:numId w:val="8"/>
              </w:numPr>
              <w:tabs>
                <w:tab w:val="clear" w:pos="567"/>
                <w:tab w:val="num" w:pos="284"/>
              </w:tabs>
              <w:ind w:left="284"/>
              <w:rPr>
                <w:rFonts w:ascii="Segoe UI Light" w:hAnsi="Segoe UI Light"/>
              </w:rPr>
            </w:pPr>
            <w:r w:rsidRPr="00857439">
              <w:rPr>
                <w:rFonts w:ascii="Segoe UI Light" w:hAnsi="Segoe UI Light"/>
              </w:rPr>
              <w:t>geografické zařazení</w:t>
            </w:r>
            <w:r w:rsidR="002F47EF">
              <w:rPr>
                <w:rFonts w:ascii="Segoe UI Light" w:hAnsi="Segoe UI Light"/>
              </w:rPr>
              <w:t xml:space="preserve"> a </w:t>
            </w:r>
            <w:r w:rsidRPr="00857439">
              <w:rPr>
                <w:rFonts w:ascii="Segoe UI Light" w:hAnsi="Segoe UI Light"/>
              </w:rPr>
              <w:t>stručný popis, významné události</w:t>
            </w:r>
            <w:r w:rsidR="002F47EF">
              <w:rPr>
                <w:rFonts w:ascii="Segoe UI Light" w:hAnsi="Segoe UI Light"/>
              </w:rPr>
              <w:t xml:space="preserve"> z </w:t>
            </w:r>
            <w:r w:rsidRPr="00857439">
              <w:rPr>
                <w:rFonts w:ascii="Segoe UI Light" w:hAnsi="Segoe UI Light"/>
              </w:rPr>
              <w:t>historie, významné osobnosti, životní styl</w:t>
            </w:r>
            <w:r w:rsidR="002F47EF">
              <w:rPr>
                <w:rFonts w:ascii="Segoe UI Light" w:hAnsi="Segoe UI Light"/>
              </w:rPr>
              <w:t xml:space="preserve"> a </w:t>
            </w:r>
            <w:r w:rsidRPr="00857439">
              <w:rPr>
                <w:rFonts w:ascii="Segoe UI Light" w:hAnsi="Segoe UI Light"/>
              </w:rPr>
              <w:t>tradice</w:t>
            </w:r>
            <w:r w:rsidR="002F47EF">
              <w:rPr>
                <w:rFonts w:ascii="Segoe UI Light" w:hAnsi="Segoe UI Light"/>
              </w:rPr>
              <w:t xml:space="preserve"> v </w:t>
            </w:r>
            <w:r w:rsidRPr="00857439">
              <w:rPr>
                <w:rFonts w:ascii="Segoe UI Light" w:hAnsi="Segoe UI Light"/>
              </w:rPr>
              <w:t>porovnání</w:t>
            </w:r>
            <w:r w:rsidR="001109BC">
              <w:rPr>
                <w:rFonts w:ascii="Segoe UI Light" w:hAnsi="Segoe UI Light"/>
              </w:rPr>
              <w:t xml:space="preserve"> s </w:t>
            </w:r>
            <w:r w:rsidRPr="00857439">
              <w:rPr>
                <w:rFonts w:ascii="Segoe UI Light" w:hAnsi="Segoe UI Light"/>
              </w:rPr>
              <w:t>Českou republikou, kultura, umění</w:t>
            </w:r>
            <w:r w:rsidR="002F47EF">
              <w:rPr>
                <w:rFonts w:ascii="Segoe UI Light" w:hAnsi="Segoe UI Light"/>
              </w:rPr>
              <w:t xml:space="preserve"> a </w:t>
            </w:r>
            <w:r w:rsidRPr="00857439">
              <w:rPr>
                <w:rFonts w:ascii="Segoe UI Light" w:hAnsi="Segoe UI Light"/>
              </w:rPr>
              <w:t>sport, některé známé osobnosti</w:t>
            </w:r>
            <w:r w:rsidR="002F47EF">
              <w:rPr>
                <w:rFonts w:ascii="Segoe UI Light" w:hAnsi="Segoe UI Light"/>
              </w:rPr>
              <w:t xml:space="preserve"> a </w:t>
            </w:r>
            <w:r w:rsidRPr="00857439">
              <w:rPr>
                <w:rFonts w:ascii="Segoe UI Light" w:hAnsi="Segoe UI Light"/>
              </w:rPr>
              <w:t>jejich úspěchy, ukázky významných literárních děl</w:t>
            </w:r>
          </w:p>
          <w:p w14:paraId="3661EA26" w14:textId="77777777" w:rsidR="002F0F64" w:rsidRPr="00E71A8B" w:rsidRDefault="00857439" w:rsidP="00CC5C4F">
            <w:pPr>
              <w:pStyle w:val="TabulkatextChar"/>
              <w:numPr>
                <w:ilvl w:val="0"/>
                <w:numId w:val="8"/>
              </w:numPr>
              <w:tabs>
                <w:tab w:val="clear" w:pos="567"/>
                <w:tab w:val="num" w:pos="284"/>
              </w:tabs>
              <w:ind w:left="284"/>
            </w:pPr>
            <w:r w:rsidRPr="00857439">
              <w:rPr>
                <w:rFonts w:ascii="Segoe UI Light" w:hAnsi="Segoe UI Light"/>
              </w:rPr>
              <w:t>v</w:t>
            </w:r>
            <w:r w:rsidR="002F0F64" w:rsidRPr="00857439">
              <w:rPr>
                <w:rFonts w:ascii="Segoe UI Light" w:hAnsi="Segoe UI Light"/>
              </w:rPr>
              <w:t xml:space="preserve"> oblasti poslechu žák porozumí významu mluveného slova rodilého </w:t>
            </w:r>
            <w:r w:rsidR="002F0F64" w:rsidRPr="00857439">
              <w:rPr>
                <w:rFonts w:ascii="Segoe UI Light" w:hAnsi="Segoe UI Light"/>
              </w:rPr>
              <w:lastRenderedPageBreak/>
              <w:t>mluvčího, pokud tento</w:t>
            </w:r>
            <w:r>
              <w:rPr>
                <w:rFonts w:ascii="Segoe UI Light" w:hAnsi="Segoe UI Light"/>
              </w:rPr>
              <w:t xml:space="preserve"> zřetelně artikuluje</w:t>
            </w:r>
          </w:p>
        </w:tc>
        <w:tc>
          <w:tcPr>
            <w:tcW w:w="2835" w:type="dxa"/>
          </w:tcPr>
          <w:p w14:paraId="65608B3E" w14:textId="77777777" w:rsidR="002F0F64" w:rsidRPr="00E71A8B" w:rsidRDefault="002F0F64" w:rsidP="000A6E45">
            <w:pPr>
              <w:pStyle w:val="Tabulkanormln"/>
            </w:pPr>
            <w:r w:rsidRPr="00E71A8B">
              <w:rPr>
                <w:b/>
              </w:rPr>
              <w:lastRenderedPageBreak/>
              <w:t>Ruský jazyk</w:t>
            </w:r>
            <w:r w:rsidRPr="00E71A8B">
              <w:t xml:space="preserve"> - dále prohlubuje </w:t>
            </w:r>
            <w:r w:rsidRPr="000A6E45">
              <w:t>schopnosti</w:t>
            </w:r>
            <w:r w:rsidRPr="00E71A8B">
              <w:t xml:space="preserve"> rozvíjené</w:t>
            </w:r>
            <w:r w:rsidR="002F47EF">
              <w:t xml:space="preserve"> v </w:t>
            </w:r>
            <w:r w:rsidRPr="00E71A8B">
              <w:t>tomto předmětu</w:t>
            </w:r>
          </w:p>
          <w:p w14:paraId="43CAC8C0" w14:textId="77777777" w:rsidR="002F0F64" w:rsidRPr="00E71A8B" w:rsidRDefault="002F0F64" w:rsidP="000A6E45">
            <w:pPr>
              <w:pStyle w:val="Tabulkanormln"/>
            </w:pPr>
            <w:r w:rsidRPr="00E71A8B">
              <w:rPr>
                <w:b/>
              </w:rPr>
              <w:t>Zeměpis</w:t>
            </w:r>
            <w:r w:rsidRPr="00E71A8B">
              <w:t xml:space="preserve"> - žáci se obohatí</w:t>
            </w:r>
            <w:r w:rsidR="002F47EF">
              <w:t xml:space="preserve"> o </w:t>
            </w:r>
            <w:r w:rsidRPr="00E71A8B">
              <w:t>nové poznatky</w:t>
            </w:r>
            <w:r w:rsidR="002F47EF">
              <w:t xml:space="preserve"> o </w:t>
            </w:r>
            <w:r w:rsidRPr="00E71A8B">
              <w:t>různých oblastech světa, zvláště rusky mluvících</w:t>
            </w:r>
          </w:p>
          <w:p w14:paraId="558457EC" w14:textId="77777777" w:rsidR="002F0F64" w:rsidRPr="00E71A8B" w:rsidRDefault="002F0F64" w:rsidP="000A6E45">
            <w:pPr>
              <w:pStyle w:val="Tabulkanormln"/>
            </w:pPr>
            <w:r w:rsidRPr="00E71A8B">
              <w:rPr>
                <w:b/>
              </w:rPr>
              <w:t>Dějepis</w:t>
            </w:r>
            <w:r w:rsidRPr="00E71A8B">
              <w:t xml:space="preserve"> - žáci se seznámí</w:t>
            </w:r>
            <w:r w:rsidR="002F47EF">
              <w:t xml:space="preserve"> a </w:t>
            </w:r>
            <w:r w:rsidRPr="00E71A8B">
              <w:t>prohloubí si základní data</w:t>
            </w:r>
            <w:r w:rsidR="002F47EF">
              <w:t xml:space="preserve"> z </w:t>
            </w:r>
            <w:r w:rsidRPr="00E71A8B">
              <w:t xml:space="preserve">ruské </w:t>
            </w:r>
            <w:r w:rsidRPr="000A6E45">
              <w:t>historie</w:t>
            </w:r>
            <w:r w:rsidR="002F47EF">
              <w:t xml:space="preserve"> v </w:t>
            </w:r>
            <w:r w:rsidRPr="00E71A8B">
              <w:t>kontextu světových dějin</w:t>
            </w:r>
          </w:p>
          <w:p w14:paraId="512DE155" w14:textId="77777777" w:rsidR="002F0F64" w:rsidRPr="00E71A8B" w:rsidRDefault="002F0F64" w:rsidP="000A6E45">
            <w:pPr>
              <w:pStyle w:val="Tabulkanormln"/>
            </w:pPr>
            <w:r w:rsidRPr="00E71A8B">
              <w:rPr>
                <w:b/>
              </w:rPr>
              <w:lastRenderedPageBreak/>
              <w:t>Český jazyk</w:t>
            </w:r>
            <w:r w:rsidR="002F47EF">
              <w:rPr>
                <w:b/>
              </w:rPr>
              <w:t xml:space="preserve"> a </w:t>
            </w:r>
            <w:r w:rsidRPr="00E71A8B">
              <w:rPr>
                <w:b/>
              </w:rPr>
              <w:t xml:space="preserve">literatura </w:t>
            </w:r>
            <w:r w:rsidRPr="00E71A8B">
              <w:t xml:space="preserve">– </w:t>
            </w:r>
            <w:r w:rsidR="007937E1">
              <w:t>žáci</w:t>
            </w:r>
            <w:r w:rsidR="007937E1" w:rsidRPr="00E71A8B">
              <w:t xml:space="preserve"> </w:t>
            </w:r>
            <w:r w:rsidRPr="00E71A8B">
              <w:t>se průběžně seznamují</w:t>
            </w:r>
            <w:r w:rsidR="001109BC">
              <w:t xml:space="preserve"> s </w:t>
            </w:r>
            <w:r w:rsidRPr="00E71A8B">
              <w:t xml:space="preserve">významnými texty </w:t>
            </w:r>
            <w:r w:rsidRPr="000A6E45">
              <w:t>ruské</w:t>
            </w:r>
            <w:r w:rsidRPr="00E71A8B">
              <w:t xml:space="preserve"> klasické literatury</w:t>
            </w:r>
          </w:p>
          <w:p w14:paraId="682A6998" w14:textId="58FC5ADC" w:rsidR="002F0F64" w:rsidRPr="00E71A8B" w:rsidRDefault="002F0F64" w:rsidP="00ED096B">
            <w:pPr>
              <w:pStyle w:val="Tabulkanormln"/>
            </w:pPr>
            <w:r w:rsidRPr="00E71A8B">
              <w:rPr>
                <w:b/>
              </w:rPr>
              <w:t>Přírodní vědy</w:t>
            </w:r>
            <w:r w:rsidRPr="00E71A8B">
              <w:t xml:space="preserve"> – problematika </w:t>
            </w:r>
            <w:r w:rsidRPr="00ED096B">
              <w:t>životního</w:t>
            </w:r>
            <w:r w:rsidRPr="00E71A8B">
              <w:t xml:space="preserve"> prostředí- – e</w:t>
            </w:r>
            <w:r w:rsidRPr="00ED096B">
              <w:t>n</w:t>
            </w:r>
            <w:r w:rsidRPr="00E71A8B">
              <w:t>viro</w:t>
            </w:r>
            <w:r w:rsidR="002C0797">
              <w:t>n</w:t>
            </w:r>
            <w:r w:rsidRPr="00E71A8B">
              <w:t>mentální výchova,</w:t>
            </w:r>
          </w:p>
          <w:p w14:paraId="3E21E5C1" w14:textId="77777777" w:rsidR="002F0F64" w:rsidRPr="00E71A8B" w:rsidRDefault="002F0F64" w:rsidP="00ED096B">
            <w:pPr>
              <w:pStyle w:val="Tabulkanormln"/>
            </w:pPr>
            <w:r w:rsidRPr="00ED096B">
              <w:t>Rozvíjení</w:t>
            </w:r>
            <w:r w:rsidRPr="00E71A8B">
              <w:t xml:space="preserve"> kritického myšlení,</w:t>
            </w:r>
          </w:p>
          <w:p w14:paraId="3577E86B" w14:textId="77777777" w:rsidR="002F0F64" w:rsidRPr="00E71A8B" w:rsidRDefault="002F0F64" w:rsidP="00ED096B">
            <w:pPr>
              <w:pStyle w:val="Tabulkanormln"/>
              <w:rPr>
                <w:rFonts w:ascii="Arial" w:hAnsi="Arial"/>
              </w:rPr>
            </w:pPr>
            <w:r w:rsidRPr="00E71A8B">
              <w:t xml:space="preserve">Ochota </w:t>
            </w:r>
            <w:r w:rsidRPr="00ED096B">
              <w:t>pomoci</w:t>
            </w:r>
            <w:r w:rsidR="002F47EF">
              <w:t xml:space="preserve"> a </w:t>
            </w:r>
            <w:r w:rsidRPr="00E71A8B">
              <w:t>spolupracovat - udržitelný rozvoj komunikace</w:t>
            </w:r>
            <w:r w:rsidR="002F47EF">
              <w:t xml:space="preserve"> a </w:t>
            </w:r>
            <w:r w:rsidRPr="00E71A8B">
              <w:t>kooperace</w:t>
            </w:r>
          </w:p>
          <w:p w14:paraId="541C1967" w14:textId="77777777" w:rsidR="002F0F64" w:rsidRPr="00E71A8B" w:rsidRDefault="002F0F64" w:rsidP="00857439">
            <w:pPr>
              <w:pStyle w:val="Tabulkanormln"/>
            </w:pPr>
            <w:r w:rsidRPr="00E71A8B">
              <w:t>Evropská</w:t>
            </w:r>
            <w:r w:rsidR="002F47EF">
              <w:t xml:space="preserve"> a </w:t>
            </w:r>
            <w:r w:rsidRPr="00E71A8B">
              <w:t xml:space="preserve">globální dimenze vztahů mezi </w:t>
            </w:r>
            <w:r w:rsidRPr="00857439">
              <w:t>národy</w:t>
            </w:r>
            <w:r w:rsidRPr="00E71A8B">
              <w:t>, odlišnost</w:t>
            </w:r>
            <w:r w:rsidR="002F47EF">
              <w:t xml:space="preserve"> a </w:t>
            </w:r>
            <w:r w:rsidRPr="00E71A8B">
              <w:t>podobnost kultur</w:t>
            </w:r>
            <w:r w:rsidR="002F47EF">
              <w:t xml:space="preserve"> a </w:t>
            </w:r>
            <w:r w:rsidRPr="00E71A8B">
              <w:t xml:space="preserve">národů </w:t>
            </w:r>
          </w:p>
          <w:p w14:paraId="550757AA" w14:textId="77777777" w:rsidR="002F0F64" w:rsidRPr="00E71A8B" w:rsidRDefault="002F0F64" w:rsidP="00857439">
            <w:pPr>
              <w:pStyle w:val="Tabulkanormln"/>
            </w:pPr>
            <w:r w:rsidRPr="00E71A8B">
              <w:t xml:space="preserve">Osobnostní rozvoj – rozvoj schopnosti </w:t>
            </w:r>
            <w:r w:rsidRPr="00857439">
              <w:t>poznání</w:t>
            </w:r>
            <w:r w:rsidRPr="00E71A8B">
              <w:t>, vzájemné respektování</w:t>
            </w:r>
            <w:r w:rsidR="00951E7C">
              <w:t>, osobnostní předpoklady výhodné a nevýhodné pro spolupráci, soutěžení, konkurenci ap.</w:t>
            </w:r>
          </w:p>
          <w:p w14:paraId="15BAE708" w14:textId="77777777" w:rsidR="002F0F64" w:rsidRPr="00E71A8B" w:rsidRDefault="002F0F64" w:rsidP="00857439">
            <w:pPr>
              <w:pStyle w:val="Tabulkanormln"/>
            </w:pPr>
            <w:r w:rsidRPr="00E71A8B">
              <w:t xml:space="preserve">Sociální </w:t>
            </w:r>
            <w:r w:rsidRPr="00857439">
              <w:t>rozvoj</w:t>
            </w:r>
            <w:r w:rsidRPr="00E71A8B">
              <w:t xml:space="preserve"> – poznávání lidí</w:t>
            </w:r>
          </w:p>
          <w:p w14:paraId="3E3DE251" w14:textId="77777777" w:rsidR="002F0F64" w:rsidRPr="00E71A8B" w:rsidRDefault="002F0F64" w:rsidP="00857439">
            <w:pPr>
              <w:pStyle w:val="Tabulkanormln"/>
            </w:pPr>
            <w:r w:rsidRPr="00E71A8B">
              <w:t xml:space="preserve">Multikulturní </w:t>
            </w:r>
            <w:r w:rsidRPr="00857439">
              <w:t>výchova</w:t>
            </w:r>
            <w:r w:rsidRPr="00E71A8B">
              <w:t xml:space="preserve"> – multikulturalita</w:t>
            </w:r>
            <w:r w:rsidR="00951E7C">
              <w:t>, prostředky rozvíjení jazykové kompetence pro kontakty a spolupráci s příslušníky jiných etnik</w:t>
            </w:r>
          </w:p>
          <w:p w14:paraId="6720110B" w14:textId="77777777" w:rsidR="002F0F64" w:rsidRPr="00E71A8B" w:rsidRDefault="002F0F64" w:rsidP="00951E7C">
            <w:pPr>
              <w:pStyle w:val="Tabulkanormln"/>
            </w:pPr>
            <w:r w:rsidRPr="00E71A8B">
              <w:t xml:space="preserve">Mediální výchova – tvorba </w:t>
            </w:r>
            <w:r w:rsidRPr="00951E7C">
              <w:t>mediálního</w:t>
            </w:r>
            <w:r w:rsidRPr="00E71A8B">
              <w:t xml:space="preserve"> sdělení</w:t>
            </w:r>
          </w:p>
          <w:p w14:paraId="543AC81C" w14:textId="77777777" w:rsidR="002F0F64" w:rsidRPr="00E71A8B" w:rsidRDefault="002F0F64" w:rsidP="000A6E45">
            <w:pPr>
              <w:pStyle w:val="Tabulkanormln"/>
              <w:rPr>
                <w:sz w:val="24"/>
                <w:szCs w:val="24"/>
              </w:rPr>
            </w:pPr>
          </w:p>
        </w:tc>
      </w:tr>
    </w:tbl>
    <w:p w14:paraId="3748CF19" w14:textId="77777777" w:rsidR="00120FB6" w:rsidRDefault="00120FB6" w:rsidP="00E37C45">
      <w:pPr>
        <w:spacing w:before="0"/>
      </w:pPr>
    </w:p>
    <w:p w14:paraId="7F3DD5A8" w14:textId="77777777" w:rsidR="006F5DBD" w:rsidRDefault="006F5DBD" w:rsidP="00E37C45">
      <w:pPr>
        <w:spacing w:before="0"/>
      </w:pPr>
    </w:p>
    <w:p w14:paraId="023A9D99" w14:textId="77777777" w:rsidR="007E7925" w:rsidRDefault="007E7925" w:rsidP="00E37C45">
      <w:pPr>
        <w:pStyle w:val="Nadpis1"/>
        <w:pageBreakBefore/>
        <w:tabs>
          <w:tab w:val="clear" w:pos="426"/>
          <w:tab w:val="num" w:pos="360"/>
        </w:tabs>
        <w:spacing w:before="0" w:after="0" w:line="288" w:lineRule="auto"/>
        <w:ind w:left="360" w:hanging="360"/>
        <w:jc w:val="left"/>
      </w:pPr>
      <w:bookmarkStart w:id="209" w:name="_Toc239592071"/>
      <w:bookmarkStart w:id="210" w:name="_Toc174291292"/>
      <w:r>
        <w:lastRenderedPageBreak/>
        <w:t>Hodnocení žáků</w:t>
      </w:r>
      <w:bookmarkEnd w:id="209"/>
      <w:bookmarkEnd w:id="210"/>
    </w:p>
    <w:p w14:paraId="1DBCAAF6" w14:textId="77777777" w:rsidR="007E7925" w:rsidRDefault="007E7925" w:rsidP="00E37C45">
      <w:pPr>
        <w:pStyle w:val="Nadpis2"/>
        <w:tabs>
          <w:tab w:val="num" w:pos="567"/>
        </w:tabs>
        <w:spacing w:before="0" w:after="0"/>
        <w:ind w:left="567" w:hanging="567"/>
      </w:pPr>
      <w:bookmarkStart w:id="211" w:name="_Toc239592072"/>
      <w:bookmarkStart w:id="212" w:name="_Toc174291293"/>
      <w:r>
        <w:t xml:space="preserve">Pravidla pro hodnocení </w:t>
      </w:r>
      <w:bookmarkEnd w:id="211"/>
      <w:r w:rsidR="009348AF">
        <w:t>výsledků vzdělávání žáků</w:t>
      </w:r>
      <w:bookmarkEnd w:id="212"/>
    </w:p>
    <w:p w14:paraId="69F75192" w14:textId="77777777" w:rsidR="00C125D7" w:rsidRDefault="00C125D7" w:rsidP="00C125D7">
      <w:pPr>
        <w:pStyle w:val="Odstmezery"/>
      </w:pPr>
      <w:r>
        <w:rPr>
          <w:noProof w:val="0"/>
        </w:rPr>
        <w:t xml:space="preserve">Pravidla pro hodnocení výsledků vzdělávání a chování žáků vychází ze zákona č. 561/2004 Sb. (školský zákon) ve znění pozdějších předpisů a z vyhlášky č. 13/2005 Sb., o středním vzdělávání ve znění pozdějších předpisů a z podmínek školy. </w:t>
      </w:r>
      <w:r w:rsidRPr="00665444">
        <w:t xml:space="preserve">Tato pravidla jsou </w:t>
      </w:r>
      <w:r>
        <w:t>součástí školního řádu</w:t>
      </w:r>
      <w:r w:rsidRPr="00665444">
        <w:t>, který každoročně schvaluje školská rada</w:t>
      </w:r>
      <w:r>
        <w:t xml:space="preserve"> a </w:t>
      </w:r>
      <w:r w:rsidRPr="00665444">
        <w:t xml:space="preserve">který je pravidelně aktualizován. Současné znění je přístupné na </w:t>
      </w:r>
      <w:r w:rsidRPr="003C3331">
        <w:rPr>
          <w:szCs w:val="22"/>
        </w:rPr>
        <w:t>www.gvi.cz</w:t>
      </w:r>
      <w:r w:rsidRPr="00665444">
        <w:t>.</w:t>
      </w:r>
    </w:p>
    <w:p w14:paraId="50013357" w14:textId="77777777" w:rsidR="00C125D7" w:rsidRPr="00C125D7" w:rsidRDefault="00C125D7" w:rsidP="00C125D7">
      <w:pPr>
        <w:pStyle w:val="Odstmezery"/>
        <w:rPr>
          <w:b/>
          <w:noProof w:val="0"/>
        </w:rPr>
      </w:pPr>
      <w:r w:rsidRPr="00C125D7">
        <w:rPr>
          <w:b/>
          <w:noProof w:val="0"/>
        </w:rPr>
        <w:t>Zásady hodnocení</w:t>
      </w:r>
    </w:p>
    <w:p w14:paraId="591B809F" w14:textId="77777777" w:rsidR="00C125D7" w:rsidRDefault="00C125D7" w:rsidP="00C125D7">
      <w:pPr>
        <w:pStyle w:val="Odstmezery"/>
        <w:rPr>
          <w:noProof w:val="0"/>
        </w:rPr>
      </w:pPr>
      <w:r>
        <w:rPr>
          <w:noProof w:val="0"/>
        </w:rPr>
        <w:t>Každé pololetí se vydává žákovi vysvědčení. Za první pololetí se žákovi vydává místo vysvědčení výpis z vysvědčení.</w:t>
      </w:r>
    </w:p>
    <w:p w14:paraId="0F2242CF" w14:textId="77777777" w:rsidR="00C125D7" w:rsidRDefault="00C125D7" w:rsidP="00C125D7">
      <w:pPr>
        <w:pStyle w:val="Odstmezery"/>
        <w:rPr>
          <w:noProof w:val="0"/>
        </w:rPr>
      </w:pPr>
      <w:r>
        <w:rPr>
          <w:noProof w:val="0"/>
        </w:rPr>
        <w:t>Hodnocení výsledků vzdělávání žáka je na vysvědčení vyjádřeno klasifikací.</w:t>
      </w:r>
    </w:p>
    <w:p w14:paraId="3069BA05" w14:textId="77777777" w:rsidR="00C125D7" w:rsidRDefault="00C125D7" w:rsidP="00C125D7">
      <w:pPr>
        <w:pStyle w:val="Odstmezery"/>
        <w:rPr>
          <w:noProof w:val="0"/>
        </w:rPr>
      </w:pPr>
      <w:r>
        <w:rPr>
          <w:noProof w:val="0"/>
        </w:rPr>
        <w:t>Třídní učitelé a výchovní poradci prokazatelně seznamují učitele s doporučením pedagogicko-psychologických vyšetření, které mají vztah ke způsobu hodnocení a klasifikace žáka.</w:t>
      </w:r>
    </w:p>
    <w:p w14:paraId="63121BD8" w14:textId="77777777" w:rsidR="00C125D7" w:rsidRDefault="00C125D7" w:rsidP="00C125D7">
      <w:pPr>
        <w:pStyle w:val="Odstmezery"/>
        <w:rPr>
          <w:noProof w:val="0"/>
        </w:rPr>
      </w:pPr>
      <w:r>
        <w:rPr>
          <w:noProof w:val="0"/>
        </w:rPr>
        <w:t>Učitelé jsou povinni aktualizovat průběžnou klasifikaci v elektronické evidenci 1x za 14 dní. Žáci a zákonní zástupci žáků mají možnost přístupu k průběžné klasifikaci prostřednictvím webových stránek školy www.gvi.cz pod přiděleným kódem.</w:t>
      </w:r>
    </w:p>
    <w:p w14:paraId="48C318FE" w14:textId="2EAB7449" w:rsidR="00C125D7" w:rsidRDefault="00C125D7" w:rsidP="00C125D7">
      <w:pPr>
        <w:pStyle w:val="Odstmezery"/>
        <w:rPr>
          <w:noProof w:val="0"/>
        </w:rPr>
      </w:pPr>
      <w:r>
        <w:rPr>
          <w:noProof w:val="0"/>
        </w:rPr>
        <w:t>Na konci klasifikačního období v termínu, který určí ředitelka školy, nejpozději 24 hodin před jednáním pedagogické rady</w:t>
      </w:r>
      <w:r w:rsidR="00CD515F">
        <w:rPr>
          <w:noProof w:val="0"/>
        </w:rPr>
        <w:t>,</w:t>
      </w:r>
      <w:r>
        <w:rPr>
          <w:noProof w:val="0"/>
        </w:rPr>
        <w:t xml:space="preserve"> zapíší učitelé výsledky hodnocení do elektronické evidence žáků a nesou odpovědnost za zapsané známky. Třídní učitelé zapisují hodnocení chování a další potřebné údaje.</w:t>
      </w:r>
    </w:p>
    <w:p w14:paraId="7FA294D9" w14:textId="77777777" w:rsidR="00C125D7" w:rsidRDefault="00C125D7" w:rsidP="00C125D7">
      <w:pPr>
        <w:pStyle w:val="Odstmezery"/>
        <w:rPr>
          <w:noProof w:val="0"/>
        </w:rPr>
      </w:pPr>
      <w:r>
        <w:rPr>
          <w:noProof w:val="0"/>
        </w:rPr>
        <w:t>Nelze-li žáka hodnotit na konci prvního pololetí, určí ředitelka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1B353B1A" w14:textId="77777777" w:rsidR="00C125D7" w:rsidRDefault="00C125D7" w:rsidP="00C125D7">
      <w:pPr>
        <w:pStyle w:val="Odstmezery"/>
        <w:rPr>
          <w:noProof w:val="0"/>
        </w:rPr>
      </w:pPr>
      <w:r>
        <w:rPr>
          <w:noProof w:val="0"/>
        </w:rPr>
        <w:t>Nelze-li žáka hodnotit na konci druhého pololetí, určí ředitelka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64290812" w14:textId="2D252AA8" w:rsidR="00C125D7" w:rsidRDefault="00C125D7" w:rsidP="00C125D7">
      <w:pPr>
        <w:pStyle w:val="Odstmezery"/>
        <w:rPr>
          <w:noProof w:val="0"/>
        </w:rPr>
      </w:pPr>
      <w:r>
        <w:rPr>
          <w:noProof w:val="0"/>
        </w:rPr>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w:t>
      </w:r>
      <w:r w:rsidR="0057797F">
        <w:rPr>
          <w:noProof w:val="0"/>
        </w:rPr>
        <w:t> </w:t>
      </w:r>
      <w:r>
        <w:rPr>
          <w:noProof w:val="0"/>
        </w:rPr>
        <w:t>termínu stanoveném ředitelkou školy. Opravné zkoušky jsou komisionální.</w:t>
      </w:r>
    </w:p>
    <w:p w14:paraId="15277A27" w14:textId="77777777" w:rsidR="00C125D7" w:rsidRDefault="00C125D7" w:rsidP="00C125D7">
      <w:pPr>
        <w:pStyle w:val="Odstmezery"/>
        <w:rPr>
          <w:noProof w:val="0"/>
        </w:rPr>
      </w:pPr>
      <w:r>
        <w:rPr>
          <w:noProof w:val="0"/>
        </w:rPr>
        <w:t>Žák, který nevykoná opravnou zkoušku úspěšně nebo se k jejímu konání nedostaví, neprospěl. Ze závažných důvodů může ředitelka školy žákovi stanovit náhradní termín opravné zkoušky nejpozději do konce září následujícího školního roku. Do doby náhradního termínu opravné zkoušky navštěvuje žák nejbližší vyšší ročník.</w:t>
      </w:r>
    </w:p>
    <w:p w14:paraId="2685D4F4" w14:textId="77777777" w:rsidR="00C125D7" w:rsidRDefault="00C125D7" w:rsidP="00C125D7">
      <w:pPr>
        <w:pStyle w:val="Odstmezery"/>
        <w:rPr>
          <w:noProof w:val="0"/>
        </w:rPr>
      </w:pPr>
      <w:r>
        <w:rPr>
          <w:noProof w:val="0"/>
        </w:rPr>
        <w:lastRenderedPageBreak/>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ředitelku školy o přezkoumání výsledků hodnocení žáka; je-li vyučujícím žáka v daném předmětu ředitelka školy, krajský úřad Kraje Vysočina. Pokud není dále stanoveno jinak, ředitelka školy nebo krajský úřad Kraje Vysočina nařídí komisionální přezkoušení žáka, které se koná nejpozději do 14 dnů od doručení žádosti nebo v termínu dohodnutém se zákonným zástupcem žáka. Česká školní inspekce poskytne součinnost na žádost ředitelky školy nebo krajského úřadu Kraje Vysočina.</w:t>
      </w:r>
    </w:p>
    <w:p w14:paraId="7747639D" w14:textId="77777777" w:rsidR="00C125D7" w:rsidRDefault="00C125D7" w:rsidP="00C125D7">
      <w:pPr>
        <w:pStyle w:val="Odstmezery"/>
        <w:rPr>
          <w:noProof w:val="0"/>
        </w:rPr>
      </w:pPr>
      <w:r>
        <w:rPr>
          <w:noProof w:val="0"/>
        </w:rPr>
        <w:t>V případě, že se žádost o přezkoumání výsledků hodnocení týká hodnocení chování nebo předmětů výchovného zaměření, posoudí ředitelka školy, je-li vyučujícím žáka v daném předmětu výchovného zaměření ředitelka školy, krajský úřad Kraje Vysočina, dodržení pravidel pro hodnocení výsledků vzdělávání žáků podle § 30 odst. 2. V případě zjištění porušení těchto pravidel ředitelka školy nebo krajský úřad Kraje Vysočina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 Kraje Vysočina.</w:t>
      </w:r>
    </w:p>
    <w:p w14:paraId="08C5691D" w14:textId="77777777" w:rsidR="00C125D7" w:rsidRDefault="00C125D7" w:rsidP="00C125D7">
      <w:pPr>
        <w:pStyle w:val="Odstmezery"/>
        <w:rPr>
          <w:noProof w:val="0"/>
        </w:rPr>
      </w:pPr>
      <w:r>
        <w:rPr>
          <w:noProof w:val="0"/>
        </w:rPr>
        <w:t>Ředitelka školy může žákovi, který splnil povinnou školní docházku a který na konci druhého pololetí neprospěl nebo nemohl být hodnocen, povolit opakování ročníku po posouzení jeho dosavadních studijních výsledků a důvodů uvedených v žádosti. O opakování žádá písemně zletilý žák nebo zákonný zástupce žáka. Součástí žádosti zákonného zástupce nezletilého žáka je souhlas žáka; žák, který plní povinnou školní docházku, v těchto případech opakuje ročník vždy.</w:t>
      </w:r>
    </w:p>
    <w:p w14:paraId="185E2061" w14:textId="77777777" w:rsidR="00C125D7" w:rsidRDefault="00C125D7" w:rsidP="00C125D7">
      <w:pPr>
        <w:pStyle w:val="Odstmezery"/>
        <w:rPr>
          <w:noProof w:val="0"/>
        </w:rPr>
      </w:pPr>
      <w:r>
        <w:rPr>
          <w:noProof w:val="0"/>
        </w:rPr>
        <w:t>Do vyššího ročníku postoupí žák, který na konci druhého pololetí příslušného ročníku prospěl ze všech povinných předmětů stanovených školním vzdělávacím programem, s výjimkou předmětů, z nichž se žák nehodnotí.</w:t>
      </w:r>
    </w:p>
    <w:p w14:paraId="6E0CEE78" w14:textId="77777777" w:rsidR="00C125D7" w:rsidRDefault="00C125D7" w:rsidP="00C125D7">
      <w:pPr>
        <w:pStyle w:val="Odstmezery"/>
        <w:rPr>
          <w:noProof w:val="0"/>
        </w:rPr>
      </w:pPr>
      <w:r>
        <w:rPr>
          <w:noProof w:val="0"/>
        </w:rPr>
        <w:t>Vyučující důsledně uplatňuje pedagogický takt a přiměřenou náročnost vzhledem k věkovým zvláštnostem žáka.</w:t>
      </w:r>
    </w:p>
    <w:p w14:paraId="01256B82" w14:textId="77777777" w:rsidR="00C125D7" w:rsidRDefault="00C125D7" w:rsidP="00C125D7">
      <w:pPr>
        <w:pStyle w:val="Odstmezery"/>
        <w:rPr>
          <w:noProof w:val="0"/>
        </w:rPr>
      </w:pPr>
      <w:r>
        <w:rPr>
          <w:noProof w:val="0"/>
        </w:rPr>
        <w:t>Na začátku klasifikačního období učitel prokazatelně seznámí žáky s podmínkami klasifikace v daném předmětu (počet známek, absence). Každý žák musí být v klasifikačním období hodnocen v jednohodinovém předmětu nejméně dvakrát, jinak třikrát. Tento počet hodnocení však nemusí být postačující pro celkovou klasifikaci žáka. Pokud je to možné, využívá vyučující různé formy ověřování vědomostí a dovedností žáka. V případě absence žáka, která přesáhne 20 % odučených hodin v daném předmětu, může vyučující žáka za pololetí v řádném termínu neklasifikovat.</w:t>
      </w:r>
    </w:p>
    <w:p w14:paraId="1399FBB9" w14:textId="77777777" w:rsidR="00C125D7" w:rsidRDefault="00C125D7" w:rsidP="00C125D7">
      <w:pPr>
        <w:pStyle w:val="Odstmezery"/>
        <w:rPr>
          <w:noProof w:val="0"/>
        </w:rPr>
      </w:pPr>
      <w:r>
        <w:rPr>
          <w:noProof w:val="0"/>
        </w:rPr>
        <w:t>Jedním ze základních předpokladů hodnocení žáka za 1. a 2. pololetí je absolvování všech písemných zkoušek stanovených v učebních osnovách jednotlivých předmětů.</w:t>
      </w:r>
    </w:p>
    <w:p w14:paraId="155AA31B" w14:textId="77777777" w:rsidR="00C125D7" w:rsidRDefault="00C125D7" w:rsidP="00C125D7">
      <w:pPr>
        <w:pStyle w:val="Odstmezery"/>
        <w:rPr>
          <w:noProof w:val="0"/>
        </w:rPr>
      </w:pPr>
      <w:r>
        <w:rPr>
          <w:noProof w:val="0"/>
        </w:rPr>
        <w:t>Vyučující je povinen vést úplnou evidenci o každé klasifikaci žáka tak, aby mohl doložit správnost celkové klasifikace žáka.</w:t>
      </w:r>
    </w:p>
    <w:p w14:paraId="512FF8F2" w14:textId="77777777" w:rsidR="00C125D7" w:rsidRDefault="00C125D7" w:rsidP="00C125D7">
      <w:pPr>
        <w:pStyle w:val="Odstmezery"/>
        <w:rPr>
          <w:noProof w:val="0"/>
        </w:rPr>
      </w:pPr>
      <w:r>
        <w:rPr>
          <w:noProof w:val="0"/>
        </w:rPr>
        <w:lastRenderedPageBreak/>
        <w:t>Písemné a grafické projevy žáka uložené učební osnovou daného předmětu ukládá vyučující po celou dobu studia žáka. Ostatní písemné práce a grafické projevy žáka ukládá po dobu školního roku.</w:t>
      </w:r>
    </w:p>
    <w:p w14:paraId="386E2B9A" w14:textId="77777777" w:rsidR="00C125D7" w:rsidRDefault="00C125D7" w:rsidP="00C125D7">
      <w:pPr>
        <w:pStyle w:val="Odstmezery"/>
        <w:rPr>
          <w:noProof w:val="0"/>
        </w:rPr>
      </w:pPr>
      <w:r>
        <w:rPr>
          <w:noProof w:val="0"/>
        </w:rPr>
        <w:t>Zkoušení je prováděno před kolektivem třídy, pokud to není možné pak v přítomnosti dalšího učitele nebo žáka. Výjimku tvoří komisionální zkouška.</w:t>
      </w:r>
    </w:p>
    <w:p w14:paraId="758B8045" w14:textId="77777777" w:rsidR="00C125D7" w:rsidRDefault="00C125D7" w:rsidP="00C125D7">
      <w:pPr>
        <w:pStyle w:val="Odstmezery"/>
        <w:rPr>
          <w:noProof w:val="0"/>
        </w:rPr>
      </w:pPr>
      <w:r>
        <w:rPr>
          <w:noProof w:val="0"/>
        </w:rPr>
        <w:t>Vyučující oznamuje výsledek každé klasifikace, při ústním zkoušení okamžitě, při písemném zkoušení, které trvá méně než 25 minut, do 2 týdnů, jinak do 3 týdnů.</w:t>
      </w:r>
    </w:p>
    <w:p w14:paraId="03C4C24B" w14:textId="77777777" w:rsidR="00C125D7" w:rsidRDefault="00C125D7" w:rsidP="00C125D7">
      <w:pPr>
        <w:pStyle w:val="Odstmezery"/>
        <w:rPr>
          <w:noProof w:val="0"/>
        </w:rPr>
      </w:pPr>
      <w:r>
        <w:rPr>
          <w:noProof w:val="0"/>
        </w:rPr>
        <w:t>Vyučující je povinen každou klasifikaci zdůvodnit s poukazem na klady a nedostatky hodnoceného výkonu. U písemných a grafických zkoušek umožní vyučující žákovi prohlédnout si opravenou práci.</w:t>
      </w:r>
    </w:p>
    <w:p w14:paraId="2E5E6807" w14:textId="77777777" w:rsidR="00C125D7" w:rsidRDefault="00C125D7" w:rsidP="00C125D7">
      <w:pPr>
        <w:pStyle w:val="Odstmezery"/>
        <w:rPr>
          <w:noProof w:val="0"/>
        </w:rPr>
      </w:pPr>
      <w:r>
        <w:rPr>
          <w:noProof w:val="0"/>
        </w:rPr>
        <w:t>Doba ústního individuálního zkoušení nesmí přesáhnout 15 minut. Maximální rozsah jedné písemné práce nesmí být delší než 1 vyučovací hodinu, pokud učební osnova daného předmětu nestanoví jinak.</w:t>
      </w:r>
    </w:p>
    <w:p w14:paraId="76C99188" w14:textId="77777777" w:rsidR="00C125D7" w:rsidRDefault="00C125D7" w:rsidP="00C125D7">
      <w:pPr>
        <w:pStyle w:val="Odstmezery"/>
        <w:rPr>
          <w:noProof w:val="0"/>
        </w:rPr>
      </w:pPr>
      <w:r>
        <w:rPr>
          <w:noProof w:val="0"/>
        </w:rPr>
        <w:t>Písemná práce v rozsahu přesahujícím 25 minut může být zadána v jednom dni pouze jedna. Vyučující konání takové písemné práce předem oznámí žákům.</w:t>
      </w:r>
    </w:p>
    <w:p w14:paraId="2DE10911" w14:textId="77777777" w:rsidR="00C125D7" w:rsidRDefault="00C125D7" w:rsidP="00C125D7">
      <w:pPr>
        <w:pStyle w:val="Odstmezery"/>
        <w:rPr>
          <w:noProof w:val="0"/>
        </w:rPr>
      </w:pPr>
      <w:r>
        <w:rPr>
          <w:noProof w:val="0"/>
        </w:rPr>
        <w:t>Klasifikační stupeň prospěchu na konci každého pololetí nemusí odpovídat aritmetickému průměru dosaženého hodnocení. Vyučující je však povinen klasifikaci žákovi objektivně zdůvodnit.</w:t>
      </w:r>
    </w:p>
    <w:p w14:paraId="2D2591FD" w14:textId="482AE0C1" w:rsidR="00C125D7" w:rsidRDefault="00C125D7" w:rsidP="00C125D7">
      <w:pPr>
        <w:pStyle w:val="Odstmezery"/>
        <w:rPr>
          <w:noProof w:val="0"/>
        </w:rPr>
      </w:pPr>
      <w:r>
        <w:rPr>
          <w:noProof w:val="0"/>
        </w:rPr>
        <w:t xml:space="preserve">Praktickou maturitní práci </w:t>
      </w:r>
      <w:r w:rsidR="00CD515F">
        <w:rPr>
          <w:noProof w:val="0"/>
        </w:rPr>
        <w:t>koná žák v gymnaziálním oboru v profilové části z předmětu informatika, pokud si žák tento předmět zvolí. Součástí této zkoušky je pak ústní obhajoba maturitní práce před maturitní komisí.</w:t>
      </w:r>
    </w:p>
    <w:p w14:paraId="155E7553" w14:textId="77777777" w:rsidR="00C125D7" w:rsidRDefault="00C125D7" w:rsidP="00C125D7">
      <w:pPr>
        <w:pStyle w:val="Odstmezery"/>
        <w:rPr>
          <w:noProof w:val="0"/>
        </w:rPr>
      </w:pPr>
      <w:r>
        <w:rPr>
          <w:noProof w:val="0"/>
        </w:rPr>
        <w:t>Maturitní zkouška se skládá ze společné a profilové části. Žák získá střední vzdělání s maturitní zkouškou, jestliže úspěšně vykoná obě části zkoušky. Nabídku povinných a nepovinných zkoušek v profilové části maturitní zkoušky podle rámcového a školního vzdělávacího programu zveřejní ředitelka školy nejpozději 7 měsíců před konáním první zkoušky profilové části maturitní zkoušky. Maturitní zkoušky se řídí dle platné legislativy.</w:t>
      </w:r>
    </w:p>
    <w:p w14:paraId="1E1EED09" w14:textId="50A82378" w:rsidR="00C125D7" w:rsidRDefault="00C125D7" w:rsidP="00C125D7">
      <w:pPr>
        <w:pStyle w:val="Odstmezery"/>
        <w:rPr>
          <w:noProof w:val="0"/>
        </w:rPr>
      </w:pPr>
      <w:r>
        <w:rPr>
          <w:noProof w:val="0"/>
        </w:rPr>
        <w:t>Žák má právo nahlédnout do všech materiálů týkajících se jeho osoby, které mají význam pro rozhodnutí o výsledku maturitní zkoušky.</w:t>
      </w:r>
    </w:p>
    <w:p w14:paraId="237827EC" w14:textId="77777777" w:rsidR="00C125D7" w:rsidRDefault="00C125D7" w:rsidP="00C125D7">
      <w:pPr>
        <w:pStyle w:val="Odstmezery"/>
        <w:rPr>
          <w:noProof w:val="0"/>
        </w:rPr>
      </w:pPr>
      <w:r>
        <w:rPr>
          <w:noProof w:val="0"/>
        </w:rPr>
        <w:t>Pochybnosti o správnosti hodnocení</w:t>
      </w:r>
    </w:p>
    <w:p w14:paraId="53A03E4F" w14:textId="77777777" w:rsidR="00C125D7" w:rsidRDefault="00C125D7" w:rsidP="00C125D7">
      <w:pPr>
        <w:pStyle w:val="Odstmezery"/>
        <w:rPr>
          <w:noProof w:val="0"/>
        </w:rPr>
      </w:pPr>
      <w:r>
        <w:rPr>
          <w:noProof w:val="0"/>
        </w:rPr>
        <w:t>Každý, kdo konal</w:t>
      </w:r>
    </w:p>
    <w:p w14:paraId="458331AB" w14:textId="77777777" w:rsidR="00C125D7" w:rsidRDefault="00C125D7" w:rsidP="00C125D7">
      <w:pPr>
        <w:pStyle w:val="Odstmezery"/>
        <w:rPr>
          <w:noProof w:val="0"/>
        </w:rPr>
      </w:pPr>
      <w:r>
        <w:rPr>
          <w:noProof w:val="0"/>
        </w:rPr>
        <w:t xml:space="preserve">a) závěrečnou zkoušku, </w:t>
      </w:r>
    </w:p>
    <w:p w14:paraId="55154636" w14:textId="77777777" w:rsidR="00C125D7" w:rsidRDefault="00C125D7" w:rsidP="00C125D7">
      <w:pPr>
        <w:pStyle w:val="Odstmezery"/>
        <w:rPr>
          <w:noProof w:val="0"/>
        </w:rPr>
      </w:pPr>
      <w:r>
        <w:rPr>
          <w:noProof w:val="0"/>
        </w:rPr>
        <w:t>b) maturitní zkoušku, kromě dílčí zkoušky společné části konané formou didaktického testu, anebo byl z konání těchto zkoušek vyloučen, může písemně požádat krajský úřad Kraje Vysočina o přezkoumání průběhu a výsledku této zkoušky nebo rozhodnutí o vyloučení. Postupuje se dle platné legislativy.</w:t>
      </w:r>
    </w:p>
    <w:p w14:paraId="2C335E55" w14:textId="77777777" w:rsidR="00C125D7" w:rsidRDefault="00C125D7" w:rsidP="00C125D7">
      <w:pPr>
        <w:pStyle w:val="Odstmezery"/>
        <w:rPr>
          <w:noProof w:val="0"/>
        </w:rPr>
      </w:pPr>
      <w:r>
        <w:rPr>
          <w:noProof w:val="0"/>
        </w:rPr>
        <w:t>Každý, kdo konal zkoušku společné části maturitní zkoušky konanou formou didaktického testu, nebo byl z konání této zkoušky vyloučen, může písemně požádat MŠMT o přezkoumání výsledku této zkoušky nebo přezkoumání rozhodnutí o vyloučení ze zkoušky. Postupuje se dle platné legislativy.</w:t>
      </w:r>
    </w:p>
    <w:p w14:paraId="49B6BF1E" w14:textId="77777777" w:rsidR="00C125D7" w:rsidRPr="00C125D7" w:rsidRDefault="00C125D7" w:rsidP="00C125D7">
      <w:pPr>
        <w:pStyle w:val="Odstmezery"/>
        <w:rPr>
          <w:b/>
          <w:noProof w:val="0"/>
        </w:rPr>
      </w:pPr>
      <w:r w:rsidRPr="00C125D7">
        <w:rPr>
          <w:b/>
          <w:noProof w:val="0"/>
        </w:rPr>
        <w:t xml:space="preserve">Komisionální zkouška </w:t>
      </w:r>
    </w:p>
    <w:p w14:paraId="02CEAC62" w14:textId="77777777" w:rsidR="00C125D7" w:rsidRDefault="00C125D7" w:rsidP="00C125D7">
      <w:pPr>
        <w:pStyle w:val="Odstmezery"/>
        <w:rPr>
          <w:noProof w:val="0"/>
        </w:rPr>
      </w:pPr>
      <w:r>
        <w:rPr>
          <w:noProof w:val="0"/>
        </w:rPr>
        <w:lastRenderedPageBreak/>
        <w:t xml:space="preserve">Komisionální zkoušku koná žák v těchto případech: </w:t>
      </w:r>
    </w:p>
    <w:p w14:paraId="4DB7CDD8" w14:textId="77777777" w:rsidR="00C125D7" w:rsidRDefault="00C125D7" w:rsidP="00C125D7">
      <w:pPr>
        <w:pStyle w:val="Odstmezery"/>
        <w:rPr>
          <w:noProof w:val="0"/>
        </w:rPr>
      </w:pPr>
      <w:r>
        <w:rPr>
          <w:noProof w:val="0"/>
        </w:rPr>
        <w:t xml:space="preserve">a) koná-li opravné zkoušky, </w:t>
      </w:r>
    </w:p>
    <w:p w14:paraId="1F60B1B0" w14:textId="77777777" w:rsidR="00C125D7" w:rsidRDefault="00C125D7" w:rsidP="00C125D7">
      <w:pPr>
        <w:pStyle w:val="Odstmezery"/>
        <w:rPr>
          <w:noProof w:val="0"/>
        </w:rPr>
      </w:pPr>
      <w:r>
        <w:rPr>
          <w:noProof w:val="0"/>
        </w:rPr>
        <w:t>b) požádá-li zletilý žák nebo zákonný zástupce nezletilého žáka o jeho komisionální přezkoušení z důvodů pochybností o správnosti hodnocení.</w:t>
      </w:r>
    </w:p>
    <w:p w14:paraId="5B8D6BBA" w14:textId="77777777" w:rsidR="00C125D7" w:rsidRPr="00C125D7" w:rsidRDefault="00C125D7" w:rsidP="00C125D7">
      <w:pPr>
        <w:pStyle w:val="Odstmezery"/>
        <w:rPr>
          <w:b/>
          <w:noProof w:val="0"/>
        </w:rPr>
      </w:pPr>
      <w:r w:rsidRPr="00C125D7">
        <w:rPr>
          <w:b/>
          <w:noProof w:val="0"/>
        </w:rPr>
        <w:t>Uvolnění z vyučování</w:t>
      </w:r>
    </w:p>
    <w:p w14:paraId="5B6AA0A6" w14:textId="7868FC4D" w:rsidR="00C125D7" w:rsidRDefault="00C125D7" w:rsidP="00C125D7">
      <w:pPr>
        <w:pStyle w:val="Odstmezery"/>
        <w:rPr>
          <w:noProof w:val="0"/>
        </w:rPr>
      </w:pPr>
      <w:r>
        <w:rPr>
          <w:noProof w:val="0"/>
        </w:rPr>
        <w:t>Ředitelka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ředitelka školy uvolní žáka na základě každoročního posudku registrujícího lékaře.</w:t>
      </w:r>
      <w:r w:rsidR="001E45D8">
        <w:rPr>
          <w:noProof w:val="0"/>
        </w:rPr>
        <w:t xml:space="preserve"> </w:t>
      </w:r>
      <w:r>
        <w:rPr>
          <w:noProof w:val="0"/>
        </w:rPr>
        <w:t>Žák není z předmětu, z něhož byl zcela uvolněn, hodnocen.</w:t>
      </w:r>
    </w:p>
    <w:p w14:paraId="24A1F798" w14:textId="77777777" w:rsidR="00C125D7" w:rsidRDefault="00C125D7" w:rsidP="00C125D7">
      <w:pPr>
        <w:pStyle w:val="Odstmezery"/>
        <w:rPr>
          <w:noProof w:val="0"/>
        </w:rPr>
      </w:pPr>
      <w:r>
        <w:rPr>
          <w:noProof w:val="0"/>
        </w:rPr>
        <w:t>Zástupkyně ředitelky školy pro vzdělání určí způsob zaměstnání žáka v době vyučování předmětu, ze kterého byl uvolněn. Je-li předmět zařazen na první nebo poslední vyučovací hodinu, může ředitelka školy na základě žádosti zletilého žáka nebo zákonného zástupce nezletilého žáka uvolnit žáka na dobu vyučování tohoto předmětu zcela.</w:t>
      </w:r>
    </w:p>
    <w:p w14:paraId="74A43C49" w14:textId="77777777" w:rsidR="00C125D7" w:rsidRPr="00C125D7" w:rsidRDefault="00C125D7" w:rsidP="00C125D7">
      <w:pPr>
        <w:pStyle w:val="Odstmezery"/>
        <w:rPr>
          <w:b/>
          <w:noProof w:val="0"/>
        </w:rPr>
      </w:pPr>
      <w:r w:rsidRPr="00C125D7">
        <w:rPr>
          <w:b/>
          <w:noProof w:val="0"/>
        </w:rPr>
        <w:t>Předávání informací o prospěchu a chování žáka zákonným zástupcům žáka</w:t>
      </w:r>
    </w:p>
    <w:p w14:paraId="5BA9B3F4" w14:textId="77777777" w:rsidR="00C125D7" w:rsidRDefault="00C125D7" w:rsidP="00C125D7">
      <w:pPr>
        <w:pStyle w:val="Odstmezery"/>
        <w:rPr>
          <w:noProof w:val="0"/>
        </w:rPr>
      </w:pPr>
      <w:r>
        <w:rPr>
          <w:noProof w:val="0"/>
        </w:rPr>
        <w:t xml:space="preserve">Informace jsou předávány 4x ročně: </w:t>
      </w:r>
    </w:p>
    <w:p w14:paraId="1869862A" w14:textId="77777777" w:rsidR="00C125D7" w:rsidRDefault="00C125D7" w:rsidP="00C125D7">
      <w:pPr>
        <w:pStyle w:val="Odstmezery"/>
        <w:rPr>
          <w:noProof w:val="0"/>
        </w:rPr>
      </w:pPr>
      <w:r>
        <w:rPr>
          <w:noProof w:val="0"/>
        </w:rPr>
        <w:t>a) v 1. čtvrtletí – schůzka třídních učitelů s rodiči (listopad)</w:t>
      </w:r>
    </w:p>
    <w:p w14:paraId="234CA9AA" w14:textId="77777777" w:rsidR="00C125D7" w:rsidRDefault="00C125D7" w:rsidP="00C125D7">
      <w:pPr>
        <w:pStyle w:val="Odstmezery"/>
        <w:rPr>
          <w:noProof w:val="0"/>
        </w:rPr>
      </w:pPr>
      <w:r>
        <w:rPr>
          <w:noProof w:val="0"/>
        </w:rPr>
        <w:t>b) ve 2. čtvrtletí – pololetní výpis z vysvědčení. V případě, že je žák neklasifikován, obsahuje výpis termíny dodatečné klasifikace.</w:t>
      </w:r>
    </w:p>
    <w:p w14:paraId="4F159F45" w14:textId="77777777" w:rsidR="00C125D7" w:rsidRDefault="00C125D7" w:rsidP="00C125D7">
      <w:pPr>
        <w:pStyle w:val="Odstmezery"/>
        <w:rPr>
          <w:noProof w:val="0"/>
        </w:rPr>
      </w:pPr>
      <w:r>
        <w:rPr>
          <w:noProof w:val="0"/>
        </w:rPr>
        <w:t>c) ve 3. čtvrtletí – schůzky třídních učitelů s rodiči (duben)</w:t>
      </w:r>
    </w:p>
    <w:p w14:paraId="0B8C02F8" w14:textId="77777777" w:rsidR="00C125D7" w:rsidRDefault="00C125D7" w:rsidP="00C125D7">
      <w:pPr>
        <w:pStyle w:val="Odstmezery"/>
        <w:rPr>
          <w:noProof w:val="0"/>
        </w:rPr>
      </w:pPr>
      <w:r>
        <w:rPr>
          <w:noProof w:val="0"/>
        </w:rPr>
        <w:t>d) ve 4. čtvrtletí – vysvědčení. V případě, že je žák nehodnocen/neprospěl, obdrží vysvědčení s termíny dodatečné klasifikace/komisionálních zkoušek.</w:t>
      </w:r>
    </w:p>
    <w:p w14:paraId="155AA2F6" w14:textId="77777777" w:rsidR="00C125D7" w:rsidRDefault="00C125D7" w:rsidP="00C125D7">
      <w:pPr>
        <w:pStyle w:val="Odstmezery"/>
        <w:rPr>
          <w:noProof w:val="0"/>
        </w:rPr>
      </w:pPr>
      <w:r>
        <w:rPr>
          <w:noProof w:val="0"/>
        </w:rPr>
        <w:t>V případě udělení odměn a trestů informuje ředitelka školy, třídní učitel nebo učitel odborného výcviku zákonné zástupce neprodleně.</w:t>
      </w:r>
    </w:p>
    <w:p w14:paraId="512A7A0D" w14:textId="77777777" w:rsidR="00C125D7" w:rsidRDefault="00C125D7" w:rsidP="00C125D7">
      <w:pPr>
        <w:pStyle w:val="Odstmezery"/>
        <w:rPr>
          <w:noProof w:val="0"/>
        </w:rPr>
      </w:pPr>
      <w:r>
        <w:rPr>
          <w:noProof w:val="0"/>
        </w:rPr>
        <w:t>Rodičům, kteří se třídní schůzky nezúčastní, zašle třídní učitel poštou písemnou informaci o prospěchu a chování žáka jen v případech hodných zřetele (špatný prospěch, neplnění úkolů, velká absence, hrozba neklasifikování apod.).</w:t>
      </w:r>
    </w:p>
    <w:p w14:paraId="659937E3" w14:textId="77777777" w:rsidR="00C125D7" w:rsidRDefault="00C125D7" w:rsidP="00C125D7">
      <w:pPr>
        <w:pStyle w:val="Odstmezery"/>
        <w:rPr>
          <w:noProof w:val="0"/>
        </w:rPr>
      </w:pPr>
      <w:r>
        <w:rPr>
          <w:noProof w:val="0"/>
        </w:rPr>
        <w:t>Zákonní zástupci žáka mohou obdržet informace o prospěchu a chování žáka i mimo výše uvedené termíny po předchozí domluvě s vyučujícím nebo dálkovým způsobem prostřednictvím webových stránek školy.</w:t>
      </w:r>
    </w:p>
    <w:p w14:paraId="4201E046" w14:textId="77777777" w:rsidR="00C125D7" w:rsidRPr="00C125D7" w:rsidRDefault="00C125D7" w:rsidP="00C125D7">
      <w:pPr>
        <w:pStyle w:val="Odstmezery"/>
        <w:rPr>
          <w:b/>
          <w:noProof w:val="0"/>
        </w:rPr>
      </w:pPr>
      <w:r w:rsidRPr="00C125D7">
        <w:rPr>
          <w:b/>
          <w:noProof w:val="0"/>
        </w:rPr>
        <w:t>Kritéria stupňů prospěchu ve vyučovacích předmětech s převahou výchovného působení</w:t>
      </w:r>
    </w:p>
    <w:p w14:paraId="5D05AAFB" w14:textId="77777777" w:rsidR="00C125D7" w:rsidRDefault="00C125D7" w:rsidP="00C125D7">
      <w:pPr>
        <w:pStyle w:val="Odstmezery"/>
        <w:rPr>
          <w:noProof w:val="0"/>
        </w:rPr>
      </w:pPr>
      <w:r>
        <w:rPr>
          <w:noProof w:val="0"/>
        </w:rPr>
        <w:t>Stupeň 1 (výborný)</w:t>
      </w:r>
    </w:p>
    <w:p w14:paraId="3D7D38F3" w14:textId="77777777" w:rsidR="00C125D7" w:rsidRDefault="00C125D7" w:rsidP="00C125D7">
      <w:pPr>
        <w:pStyle w:val="Odstmezery"/>
        <w:rPr>
          <w:noProof w:val="0"/>
        </w:rPr>
      </w:pPr>
      <w:r>
        <w:rPr>
          <w:noProof w:val="0"/>
        </w:rPr>
        <w:lastRenderedPageBreak/>
        <w:t>Žák je v činnostech velmi aktivní a samostatný. Pracuje tvořivě, plně využívá své osobní předpoklady a velmi úspěšně je rozvíjí. Jeho projev je působivý a přesný. Osvojené vědomosti, dovednosti a návyky aplikuje tvořivě. O vyučovaný předmět projevuje trvalý zájem.</w:t>
      </w:r>
    </w:p>
    <w:p w14:paraId="07FE8CFC" w14:textId="77777777" w:rsidR="00C125D7" w:rsidRDefault="00C125D7" w:rsidP="00C125D7">
      <w:pPr>
        <w:pStyle w:val="Odstmezery"/>
        <w:rPr>
          <w:noProof w:val="0"/>
        </w:rPr>
      </w:pPr>
      <w:r>
        <w:rPr>
          <w:noProof w:val="0"/>
        </w:rPr>
        <w:t>Stupeň 2 (chvalitebný)</w:t>
      </w:r>
    </w:p>
    <w:p w14:paraId="4B7356B2" w14:textId="77777777" w:rsidR="00C125D7" w:rsidRDefault="00C125D7" w:rsidP="00C125D7">
      <w:pPr>
        <w:pStyle w:val="Odstmezery"/>
        <w:rPr>
          <w:noProof w:val="0"/>
        </w:rPr>
      </w:pPr>
      <w:r>
        <w:rPr>
          <w:noProof w:val="0"/>
        </w:rPr>
        <w:t>Žák je v činnostech většinou aktivní, převážně samostatný. Pracuje většinou tvořivě a využívá své osobní předpoklady, které úspěšně rozvíjí. Jeho projev je většinou působivý a má jen menší nedostatky. Osvojené vědomosti, dovednosti a návyky aplikuje převážně tvořivě. O vyučovaný předmět projevuje zájem.</w:t>
      </w:r>
    </w:p>
    <w:p w14:paraId="22D1B884" w14:textId="77777777" w:rsidR="00C125D7" w:rsidRDefault="00C125D7" w:rsidP="00C125D7">
      <w:pPr>
        <w:pStyle w:val="Odstmezery"/>
        <w:rPr>
          <w:noProof w:val="0"/>
        </w:rPr>
      </w:pPr>
      <w:r>
        <w:rPr>
          <w:noProof w:val="0"/>
        </w:rPr>
        <w:t>Stupeň 3 (dobrý)</w:t>
      </w:r>
    </w:p>
    <w:p w14:paraId="62A06F3A" w14:textId="77777777" w:rsidR="00C125D7" w:rsidRDefault="00C125D7" w:rsidP="00C125D7">
      <w:pPr>
        <w:pStyle w:val="Odstmezery"/>
        <w:rPr>
          <w:noProof w:val="0"/>
        </w:rPr>
      </w:pPr>
      <w:r>
        <w:rPr>
          <w:noProof w:val="0"/>
        </w:rPr>
        <w:t>Žák je v činnostech méně aktivní, samostatný a pohotový. Nevyužívá dostatečně své schopnosti v individuálním a kolektivním projevu. Jeho projev je méně působivý, dopouští se v něm chyb. Chyby dovede s pomocí učitele opravit. O vyučovaný předmět projevuje občasný zájem.</w:t>
      </w:r>
    </w:p>
    <w:p w14:paraId="3FD7E4A7" w14:textId="77777777" w:rsidR="00C125D7" w:rsidRDefault="00C125D7" w:rsidP="00C125D7">
      <w:pPr>
        <w:pStyle w:val="Odstmezery"/>
        <w:rPr>
          <w:noProof w:val="0"/>
        </w:rPr>
      </w:pPr>
      <w:r>
        <w:rPr>
          <w:noProof w:val="0"/>
        </w:rPr>
        <w:t>Stupeň 4 (dostatečný)</w:t>
      </w:r>
    </w:p>
    <w:p w14:paraId="586BB9AD" w14:textId="77777777" w:rsidR="00C125D7" w:rsidRDefault="00C125D7" w:rsidP="00C125D7">
      <w:pPr>
        <w:pStyle w:val="Odstmezery"/>
        <w:rPr>
          <w:noProof w:val="0"/>
        </w:rPr>
      </w:pPr>
      <w:r>
        <w:rPr>
          <w:noProof w:val="0"/>
        </w:rPr>
        <w:t>Žák je v činnostech málo aktivní a nesamostatný. Jeho projev je velmi málo působivý. Úkoly řeší s častými chybami. Chyby dovede žák se značnou pomocí učitele opravit. O vyučovaný předmět projevuje velmi malý zájem.</w:t>
      </w:r>
    </w:p>
    <w:p w14:paraId="37BF07FA" w14:textId="77777777" w:rsidR="00C125D7" w:rsidRDefault="00C125D7" w:rsidP="00C125D7">
      <w:pPr>
        <w:pStyle w:val="Odstmezery"/>
        <w:rPr>
          <w:noProof w:val="0"/>
        </w:rPr>
      </w:pPr>
      <w:r>
        <w:rPr>
          <w:noProof w:val="0"/>
        </w:rPr>
        <w:t>Stupeň 5 (nedostatečný)</w:t>
      </w:r>
    </w:p>
    <w:p w14:paraId="36A1CB67" w14:textId="77777777" w:rsidR="00C125D7" w:rsidRDefault="00C125D7" w:rsidP="00C125D7">
      <w:pPr>
        <w:pStyle w:val="Odstmezery"/>
        <w:rPr>
          <w:noProof w:val="0"/>
        </w:rPr>
      </w:pPr>
      <w:r>
        <w:rPr>
          <w:noProof w:val="0"/>
        </w:rPr>
        <w:t>Žák je v činnostech převážně pasivní až zcela pasivní. Jeho projev není působivý a většinou chybný. Pokud osvojené minimální vědomosti a dovednosti nedovede aplikovat bez trvalé pomoci učitele. O vyučovaný předmět má minimální zájem až nezájem.</w:t>
      </w:r>
    </w:p>
    <w:p w14:paraId="7804F021" w14:textId="77777777" w:rsidR="00C125D7" w:rsidRDefault="00C125D7" w:rsidP="00C125D7">
      <w:pPr>
        <w:pStyle w:val="Odstmezery"/>
        <w:rPr>
          <w:noProof w:val="0"/>
        </w:rPr>
      </w:pPr>
      <w:r>
        <w:rPr>
          <w:noProof w:val="0"/>
        </w:rPr>
        <w:t>V tělesné výchově se žák při úlevách doporučených lékařem klasifikuje s přihlédnutím ke zdravotnímu stavu.</w:t>
      </w:r>
    </w:p>
    <w:p w14:paraId="707D074A" w14:textId="77777777" w:rsidR="00C125D7" w:rsidRPr="00C125D7" w:rsidRDefault="00C125D7" w:rsidP="00C125D7">
      <w:pPr>
        <w:pStyle w:val="Odstmezery"/>
        <w:rPr>
          <w:b/>
          <w:noProof w:val="0"/>
        </w:rPr>
      </w:pPr>
      <w:r w:rsidRPr="00C125D7">
        <w:rPr>
          <w:b/>
          <w:noProof w:val="0"/>
        </w:rPr>
        <w:t>Kritéria stupňů prospěchu ve vyučovacích předmětech s převahou teoretického zaměření a praktických činností</w:t>
      </w:r>
    </w:p>
    <w:p w14:paraId="078D91E8" w14:textId="77777777" w:rsidR="00C125D7" w:rsidRDefault="00C125D7" w:rsidP="00C125D7">
      <w:pPr>
        <w:pStyle w:val="Odstmezery"/>
        <w:rPr>
          <w:noProof w:val="0"/>
        </w:rPr>
      </w:pPr>
      <w:r>
        <w:rPr>
          <w:noProof w:val="0"/>
        </w:rPr>
        <w:t>Stupeň 1 (výborný)</w:t>
      </w:r>
    </w:p>
    <w:p w14:paraId="5D2313AC" w14:textId="77777777" w:rsidR="00C125D7" w:rsidRDefault="00C125D7" w:rsidP="00C125D7">
      <w:pPr>
        <w:pStyle w:val="Odstmezery"/>
        <w:rPr>
          <w:noProof w:val="0"/>
        </w:rPr>
      </w:pPr>
      <w:r>
        <w:rPr>
          <w:noProof w:val="0"/>
        </w:rPr>
        <w:t>Žák ovládá požadované poznatky, fakta, pojmy, definice, zákonitosti uceleně, přesně a plně chápe vztahy mezi nimi. Pohotově vykonává požadované intelektuální a praktické činnosti. Samostatně a tvořivě uplatňuje osvojené poznatky a dovednosti při řešení teoretických a praktických úkolů, při výkladu a hodnocení jevů i zákonitostí. Myslí logicky správně, zřetelně se u něj projevuje samostatnost a tvořivost. Jeho ústní a písemný projev je správný, přesný, výstižný. Grafický projev je bez chyb. Výsledky jeho činnosti jsou kvalitní. Je schopen samostatně studovat vhodné texty. O vyučovaný předmět projevuje trvalý zájem.</w:t>
      </w:r>
    </w:p>
    <w:p w14:paraId="25B695A3" w14:textId="77777777" w:rsidR="00C125D7" w:rsidRDefault="00C125D7" w:rsidP="00C125D7">
      <w:pPr>
        <w:pStyle w:val="Odstmezery"/>
        <w:rPr>
          <w:noProof w:val="0"/>
        </w:rPr>
      </w:pPr>
      <w:r>
        <w:rPr>
          <w:noProof w:val="0"/>
        </w:rPr>
        <w:t>Stupeň 2 (chvalitebný)</w:t>
      </w:r>
    </w:p>
    <w:p w14:paraId="6897541F" w14:textId="77777777" w:rsidR="00C125D7" w:rsidRDefault="00C125D7" w:rsidP="00C125D7">
      <w:pPr>
        <w:pStyle w:val="Odstmezery"/>
        <w:rPr>
          <w:noProof w:val="0"/>
        </w:rPr>
      </w:pPr>
      <w:r>
        <w:rPr>
          <w:noProof w:val="0"/>
        </w:rPr>
        <w:t xml:space="preserve">Žák ovládá požadované poznatky, fakta, pojmy, definice a zákonitosti v podstatě uceleně, přesně a úplně. Pohotově vykonává požadované intelektuální a praktické činnosti. Samostatně a produktivně nebo s menšími podněty učitele uplatňuje osvojené poznatky a dovednosti při řešení teoretických a praktických </w:t>
      </w:r>
      <w:r>
        <w:rPr>
          <w:noProof w:val="0"/>
        </w:rPr>
        <w:lastRenderedPageBreak/>
        <w:t>úkolu, při výkladu a hodnocení jevů i zákonitostí. Myslí správně, v jeho myšlení se projevuje logika a tvořivost. Ústní a písemný projev mívá menší nedostatky ve správnosti, přesnosti a výstižnosti. Kvalita výsledků činnosti je zpravidla bez podstatných nedostatků. Grafický projev je bez větších nepřesností. Je schopen samostatně nebo s menší pomocí studovat vhodné texty. O vyučovaný předmět projevuje zájem.</w:t>
      </w:r>
    </w:p>
    <w:p w14:paraId="10831529" w14:textId="77777777" w:rsidR="00C125D7" w:rsidRDefault="00C125D7" w:rsidP="00C125D7">
      <w:pPr>
        <w:pStyle w:val="Odstmezery"/>
        <w:rPr>
          <w:noProof w:val="0"/>
        </w:rPr>
      </w:pPr>
      <w:r>
        <w:rPr>
          <w:noProof w:val="0"/>
        </w:rPr>
        <w:t>Stupeň 3 (dobrý)</w:t>
      </w:r>
    </w:p>
    <w:p w14:paraId="0FCF8EF4" w14:textId="77777777" w:rsidR="00C125D7" w:rsidRDefault="00C125D7" w:rsidP="00C125D7">
      <w:pPr>
        <w:pStyle w:val="Odstmezery"/>
        <w:rPr>
          <w:noProof w:val="0"/>
        </w:rPr>
      </w:pPr>
      <w:r>
        <w:rPr>
          <w:noProof w:val="0"/>
        </w:rPr>
        <w:t>Žák má mezery v ucelenosti, přesnosti a úplnosti osvojení požadovaných poznatků, fakt, pojmů, definic a zákonitostí. Při vykonávání požadovaných intelektuálních a praktických činností projevuje nedostatky. Podstatnější nepřesnosti a chyby dovede za pomoci učitele korigovat. V uplatňování osvojovaných poznatků a dovedností při řešení teoretických a praktických úkolů se dopouští chyb. Uplatňuje poznatky a provádí hodnocení jevů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má menší nedostatky. Chyby dovede s pomocí učitele opravit. O vyučovaný předmět projevuje občasný zájem.</w:t>
      </w:r>
    </w:p>
    <w:p w14:paraId="28ABDDF1" w14:textId="77777777" w:rsidR="00C125D7" w:rsidRDefault="00C125D7" w:rsidP="00C125D7">
      <w:pPr>
        <w:pStyle w:val="Odstmezery"/>
        <w:rPr>
          <w:noProof w:val="0"/>
        </w:rPr>
      </w:pPr>
      <w:r>
        <w:rPr>
          <w:noProof w:val="0"/>
        </w:rPr>
        <w:t>Stupeň 4 (dostatečný)</w:t>
      </w:r>
    </w:p>
    <w:p w14:paraId="646E1BF9" w14:textId="77777777" w:rsidR="00C125D7" w:rsidRDefault="00C125D7" w:rsidP="00C125D7">
      <w:pPr>
        <w:pStyle w:val="Odstmezery"/>
        <w:rPr>
          <w:noProof w:val="0"/>
        </w:rPr>
      </w:pPr>
      <w:r>
        <w:rPr>
          <w:noProof w:val="0"/>
        </w:rPr>
        <w:t>Žák má v ucelenosti, přesnosti a úplnosti osvojení požadovaných poznatků závažné mezery. Při provádění požadovaných intelektuálních a praktických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Chyby dovede žák se značnou pomocí učitele opravit. Při samostatném studiu má velké těžkosti. O vyučovaný předmět projevuje velmi malý zájem.</w:t>
      </w:r>
    </w:p>
    <w:p w14:paraId="6F340CDA" w14:textId="77777777" w:rsidR="00C125D7" w:rsidRDefault="00C125D7" w:rsidP="00C125D7">
      <w:pPr>
        <w:pStyle w:val="Odstmezery"/>
        <w:rPr>
          <w:noProof w:val="0"/>
        </w:rPr>
      </w:pPr>
      <w:r>
        <w:rPr>
          <w:noProof w:val="0"/>
        </w:rPr>
        <w:t>Stupeň 5 (nedostatečný)</w:t>
      </w:r>
    </w:p>
    <w:p w14:paraId="3ADDE887" w14:textId="77777777" w:rsidR="00C125D7" w:rsidRDefault="00C125D7" w:rsidP="00C125D7">
      <w:pPr>
        <w:pStyle w:val="Odstmezery"/>
        <w:rPr>
          <w:noProof w:val="0"/>
        </w:rPr>
      </w:pPr>
      <w:r>
        <w:rPr>
          <w:noProof w:val="0"/>
        </w:rPr>
        <w:t>Žák si požadované poznatky neosvojil uceleně, přesně a úplně, má v nich závažné mezery. Jeho dovednost vykonávat požadované intelektuální a praktické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Chyby nedovede opravit ani s pomocí učitele. O vyučovaný předmět má minimální zájem až nezájem.</w:t>
      </w:r>
    </w:p>
    <w:p w14:paraId="6E2E5B15" w14:textId="77777777" w:rsidR="00C125D7" w:rsidRPr="00C125D7" w:rsidRDefault="00C125D7" w:rsidP="00C125D7">
      <w:pPr>
        <w:pStyle w:val="Odstmezery"/>
        <w:rPr>
          <w:b/>
          <w:noProof w:val="0"/>
        </w:rPr>
      </w:pPr>
      <w:r w:rsidRPr="00C125D7">
        <w:rPr>
          <w:b/>
          <w:noProof w:val="0"/>
        </w:rPr>
        <w:t xml:space="preserve">Klasifikace chování </w:t>
      </w:r>
    </w:p>
    <w:p w14:paraId="03691EE2" w14:textId="77777777" w:rsidR="00C125D7" w:rsidRDefault="00C125D7" w:rsidP="00C125D7">
      <w:pPr>
        <w:pStyle w:val="Odstmezery"/>
        <w:rPr>
          <w:noProof w:val="0"/>
        </w:rPr>
      </w:pPr>
      <w:r>
        <w:rPr>
          <w:noProof w:val="0"/>
        </w:rPr>
        <w:t>Chování se klasifikuje těmito stupni:</w:t>
      </w:r>
    </w:p>
    <w:p w14:paraId="72D26717" w14:textId="77777777" w:rsidR="00C125D7" w:rsidRDefault="00C125D7" w:rsidP="00C125D7">
      <w:pPr>
        <w:pStyle w:val="Odstmezery"/>
        <w:rPr>
          <w:noProof w:val="0"/>
        </w:rPr>
      </w:pPr>
      <w:r>
        <w:rPr>
          <w:noProof w:val="0"/>
        </w:rPr>
        <w:t>a) Stupeň 1 – velmi dobré</w:t>
      </w:r>
    </w:p>
    <w:p w14:paraId="0CC9D6E5" w14:textId="77777777" w:rsidR="00C125D7" w:rsidRDefault="00C125D7" w:rsidP="00C125D7">
      <w:pPr>
        <w:pStyle w:val="Odstmezery"/>
        <w:rPr>
          <w:noProof w:val="0"/>
        </w:rPr>
      </w:pPr>
      <w:r>
        <w:rPr>
          <w:noProof w:val="0"/>
        </w:rPr>
        <w:lastRenderedPageBreak/>
        <w:t>Žák uvědoměle dodržuje a aktivně prosazuje ustanovení školního rádu, zásady a pravidla občanského soužití a humanistické morálky. Žák aktivně přispívá k utváření pracovních podmínek pro vyučování. Ojediněle se může dopustit méně závažných přestupků proti ustanovení školního rádu.</w:t>
      </w:r>
    </w:p>
    <w:p w14:paraId="3645B448" w14:textId="77777777" w:rsidR="00C125D7" w:rsidRDefault="00C125D7" w:rsidP="00C125D7">
      <w:pPr>
        <w:pStyle w:val="Odstmezery"/>
        <w:rPr>
          <w:noProof w:val="0"/>
        </w:rPr>
      </w:pPr>
      <w:r>
        <w:rPr>
          <w:noProof w:val="0"/>
        </w:rPr>
        <w:t>b) Stupeň 2 – uspokojivé</w:t>
      </w:r>
    </w:p>
    <w:p w14:paraId="2B2204A0" w14:textId="77777777" w:rsidR="00C125D7" w:rsidRDefault="00C125D7" w:rsidP="00C125D7">
      <w:pPr>
        <w:pStyle w:val="Odstmezery"/>
        <w:rPr>
          <w:noProof w:val="0"/>
        </w:rPr>
      </w:pPr>
      <w:r>
        <w:rPr>
          <w:noProof w:val="0"/>
        </w:rPr>
        <w:t>Chování žáka je v podstatě v souladu s ustanovením školního řádu, se zásadami humanistické morálky a pravidly občanského soužití. Dopustí se závažného přestupku, nebo se opakovaně dopouští méně závažných přestupků proti ustanovením školního řádu. Je však přístupný výchovnému působení a snaží se své chyby napravit.</w:t>
      </w:r>
    </w:p>
    <w:p w14:paraId="53183921" w14:textId="77777777" w:rsidR="00C125D7" w:rsidRDefault="00C125D7" w:rsidP="00C125D7">
      <w:pPr>
        <w:pStyle w:val="Odstmezery"/>
        <w:rPr>
          <w:noProof w:val="0"/>
        </w:rPr>
      </w:pPr>
      <w:r>
        <w:rPr>
          <w:noProof w:val="0"/>
        </w:rPr>
        <w:t>c) Stupeň 3 – neuspokojivé</w:t>
      </w:r>
    </w:p>
    <w:p w14:paraId="63547A02" w14:textId="77777777" w:rsidR="00C125D7" w:rsidRDefault="00C125D7" w:rsidP="00C125D7">
      <w:pPr>
        <w:pStyle w:val="Odstmezery"/>
        <w:rPr>
          <w:noProof w:val="0"/>
        </w:rPr>
      </w:pPr>
      <w:r>
        <w:rPr>
          <w:noProof w:val="0"/>
        </w:rPr>
        <w:t>Chování žáka je v rozporu se školním řádem, se zásadami humanistické morálky a občanského soužití. Dopouští se takových závažných provinění, že je jimi vážně ohrožena výchova ostatních žáku. Je velmi málo přístupný až nepřístupný výchovnému působení a nesnaží se své chyby napravit.</w:t>
      </w:r>
    </w:p>
    <w:p w14:paraId="3AD98275" w14:textId="77777777" w:rsidR="00C125D7" w:rsidRPr="00C125D7" w:rsidRDefault="00C125D7" w:rsidP="00C125D7">
      <w:pPr>
        <w:pStyle w:val="Odstmezery"/>
        <w:rPr>
          <w:b/>
          <w:noProof w:val="0"/>
        </w:rPr>
      </w:pPr>
      <w:r w:rsidRPr="00C125D7">
        <w:rPr>
          <w:b/>
          <w:noProof w:val="0"/>
        </w:rPr>
        <w:t>Výchovná opatření</w:t>
      </w:r>
    </w:p>
    <w:p w14:paraId="456E9347" w14:textId="77777777" w:rsidR="00C125D7" w:rsidRDefault="00C125D7" w:rsidP="00C125D7">
      <w:pPr>
        <w:pStyle w:val="Odstmezery"/>
        <w:rPr>
          <w:noProof w:val="0"/>
        </w:rPr>
      </w:pPr>
      <w:r>
        <w:rPr>
          <w:noProof w:val="0"/>
        </w:rPr>
        <w:t>Odměny</w:t>
      </w:r>
    </w:p>
    <w:p w14:paraId="3E14DD4A" w14:textId="77777777" w:rsidR="00C125D7" w:rsidRDefault="00C125D7" w:rsidP="00C125D7">
      <w:pPr>
        <w:pStyle w:val="Odstmezery"/>
        <w:rPr>
          <w:noProof w:val="0"/>
        </w:rPr>
      </w:pPr>
      <w:r>
        <w:rPr>
          <w:noProof w:val="0"/>
        </w:rPr>
        <w:t>a) 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417A3933" w14:textId="77777777" w:rsidR="00C125D7" w:rsidRDefault="00C125D7" w:rsidP="00C125D7">
      <w:pPr>
        <w:pStyle w:val="Odstmezery"/>
        <w:rPr>
          <w:noProof w:val="0"/>
        </w:rPr>
      </w:pPr>
      <w:r>
        <w:rPr>
          <w:noProof w:val="0"/>
        </w:rPr>
        <w:t>b) třídní učitel může na základě vlastního rozhodnutí nebo na základě podnětu ostatních vyučujících žákovi po projednání s ředitelkou školy udělit pochvalu nebo jiné ocenění za výrazný projev školní iniciativy nebo za déletrvající úspěšnou práci.</w:t>
      </w:r>
    </w:p>
    <w:p w14:paraId="08F120CA" w14:textId="77777777" w:rsidR="00C125D7" w:rsidRDefault="00C125D7" w:rsidP="00C125D7">
      <w:pPr>
        <w:pStyle w:val="Odstmezery"/>
        <w:rPr>
          <w:noProof w:val="0"/>
        </w:rPr>
      </w:pPr>
      <w:r>
        <w:rPr>
          <w:noProof w:val="0"/>
        </w:rPr>
        <w:t>c) učitel odborného výcviku navrhne udělení pochvaly třídnímu učiteli.</w:t>
      </w:r>
    </w:p>
    <w:p w14:paraId="25838EE5" w14:textId="77777777" w:rsidR="00C125D7" w:rsidRDefault="00C125D7" w:rsidP="00C125D7">
      <w:pPr>
        <w:pStyle w:val="Odstmezery"/>
        <w:rPr>
          <w:noProof w:val="0"/>
        </w:rPr>
      </w:pPr>
      <w:r>
        <w:rPr>
          <w:noProof w:val="0"/>
        </w:rPr>
        <w:t>d) ředitelka školy, třídní učitel neprodleně oznámí udělení pochvaly nebo jiného ocenění prokazatelným způsobem žákovi a zákonnému zástupci nezletilého žáka.</w:t>
      </w:r>
    </w:p>
    <w:p w14:paraId="430DB2CB" w14:textId="77777777" w:rsidR="00C125D7" w:rsidRDefault="00C125D7" w:rsidP="00C125D7">
      <w:pPr>
        <w:pStyle w:val="Odstmezery"/>
        <w:rPr>
          <w:noProof w:val="0"/>
        </w:rPr>
      </w:pPr>
      <w:r>
        <w:rPr>
          <w:noProof w:val="0"/>
        </w:rPr>
        <w:t>e) udělení pochvaly a jiného ocenění zaznamená třídní učitel do dokumentace žáka.</w:t>
      </w:r>
    </w:p>
    <w:p w14:paraId="7F90FA25" w14:textId="77777777" w:rsidR="00C125D7" w:rsidRDefault="00C125D7" w:rsidP="00C125D7">
      <w:pPr>
        <w:pStyle w:val="Odstmezery"/>
        <w:rPr>
          <w:noProof w:val="0"/>
        </w:rPr>
      </w:pPr>
      <w:r>
        <w:rPr>
          <w:noProof w:val="0"/>
        </w:rPr>
        <w:t>Tresty</w:t>
      </w:r>
    </w:p>
    <w:p w14:paraId="77D96CED" w14:textId="77777777" w:rsidR="00C125D7" w:rsidRDefault="00C125D7" w:rsidP="00C125D7">
      <w:pPr>
        <w:pStyle w:val="Odstmezery"/>
        <w:rPr>
          <w:noProof w:val="0"/>
        </w:rPr>
      </w:pPr>
      <w:r>
        <w:rPr>
          <w:noProof w:val="0"/>
        </w:rPr>
        <w:t>Při porušení povinností stanovených školním řádem lze podle závažnosti tohoto porušení žákovi uložit:</w:t>
      </w:r>
    </w:p>
    <w:p w14:paraId="6B34BA4E" w14:textId="77777777" w:rsidR="00C125D7" w:rsidRDefault="00C125D7" w:rsidP="00C125D7">
      <w:pPr>
        <w:pStyle w:val="Odstmezery"/>
        <w:rPr>
          <w:noProof w:val="0"/>
        </w:rPr>
      </w:pPr>
      <w:r>
        <w:rPr>
          <w:noProof w:val="0"/>
        </w:rPr>
        <w:t>a) napomenutí třídního učitele,</w:t>
      </w:r>
    </w:p>
    <w:p w14:paraId="60DC2610" w14:textId="77777777" w:rsidR="00C125D7" w:rsidRDefault="00C125D7" w:rsidP="00C125D7">
      <w:pPr>
        <w:pStyle w:val="Odstmezery"/>
        <w:rPr>
          <w:noProof w:val="0"/>
        </w:rPr>
      </w:pPr>
      <w:r>
        <w:rPr>
          <w:noProof w:val="0"/>
        </w:rPr>
        <w:t>b) důtku třídního učitele,</w:t>
      </w:r>
    </w:p>
    <w:p w14:paraId="78AD2B05" w14:textId="77777777" w:rsidR="00C125D7" w:rsidRDefault="00C125D7" w:rsidP="00C125D7">
      <w:pPr>
        <w:pStyle w:val="Odstmezery"/>
        <w:rPr>
          <w:noProof w:val="0"/>
        </w:rPr>
      </w:pPr>
      <w:r>
        <w:rPr>
          <w:noProof w:val="0"/>
        </w:rPr>
        <w:t>c) důtku ředitele školy,</w:t>
      </w:r>
    </w:p>
    <w:p w14:paraId="26585EA5" w14:textId="77777777" w:rsidR="00C125D7" w:rsidRDefault="00C125D7" w:rsidP="00C125D7">
      <w:pPr>
        <w:pStyle w:val="Odstmezery"/>
        <w:rPr>
          <w:noProof w:val="0"/>
        </w:rPr>
      </w:pPr>
      <w:r>
        <w:rPr>
          <w:noProof w:val="0"/>
        </w:rPr>
        <w:t>d) podmínečné vyloučení ze školy,</w:t>
      </w:r>
    </w:p>
    <w:p w14:paraId="2733B549" w14:textId="77777777" w:rsidR="00C125D7" w:rsidRDefault="00C125D7" w:rsidP="00C125D7">
      <w:pPr>
        <w:pStyle w:val="Odstmezery"/>
        <w:rPr>
          <w:noProof w:val="0"/>
        </w:rPr>
      </w:pPr>
      <w:r>
        <w:rPr>
          <w:noProof w:val="0"/>
        </w:rPr>
        <w:t>V rozhodnutí o podmíněném vyloučení stanoví ředitelka školy zkušební lhůtu, a to nejdéle na dobu jednoho roku. Dopustí-li se žák v průběhu zkušební lhůty dalšího závažného porušení povinností stanovených školním řádem, může ředitelka školy rozhodnout o jeho vyloučení.</w:t>
      </w:r>
    </w:p>
    <w:p w14:paraId="05BE8717" w14:textId="77777777" w:rsidR="00C125D7" w:rsidRDefault="00C125D7" w:rsidP="00C125D7">
      <w:pPr>
        <w:pStyle w:val="Odstmezery"/>
        <w:rPr>
          <w:noProof w:val="0"/>
        </w:rPr>
      </w:pPr>
      <w:r>
        <w:rPr>
          <w:noProof w:val="0"/>
        </w:rPr>
        <w:lastRenderedPageBreak/>
        <w:t>Žáka lze podmíněně vyloučit ze školy pouze v případě, že splnil povinnou školní docházku.</w:t>
      </w:r>
    </w:p>
    <w:p w14:paraId="79514176" w14:textId="77777777" w:rsidR="00C125D7" w:rsidRDefault="00C125D7" w:rsidP="00C125D7">
      <w:pPr>
        <w:pStyle w:val="Odstmezery"/>
        <w:rPr>
          <w:noProof w:val="0"/>
        </w:rPr>
      </w:pPr>
      <w:r>
        <w:rPr>
          <w:noProof w:val="0"/>
        </w:rPr>
        <w:t>e) vyloučení ze školy.</w:t>
      </w:r>
    </w:p>
    <w:p w14:paraId="3D495057" w14:textId="77777777" w:rsidR="00C125D7" w:rsidRDefault="00C125D7" w:rsidP="00C125D7">
      <w:pPr>
        <w:pStyle w:val="Odstmezery"/>
        <w:rPr>
          <w:noProof w:val="0"/>
        </w:rPr>
      </w:pPr>
      <w:r>
        <w:rPr>
          <w:noProof w:val="0"/>
        </w:rPr>
        <w:t>Žáka lze vyloučit ze školy pouze v případě, že splnil povinnou školní docházku.</w:t>
      </w:r>
    </w:p>
    <w:p w14:paraId="409BF8D7" w14:textId="77777777" w:rsidR="00C125D7" w:rsidRDefault="00C125D7" w:rsidP="00C125D7">
      <w:pPr>
        <w:pStyle w:val="Odstmezery"/>
        <w:rPr>
          <w:noProof w:val="0"/>
        </w:rPr>
      </w:pPr>
      <w:r>
        <w:rPr>
          <w:noProof w:val="0"/>
        </w:rPr>
        <w:t>O podmíněném vyloučení nebo o vyloučení žáka rozhodne ředitelka školy do dvou měsíců ode dne, kdy se o provinění žáka dozvěděl, nejpozději však do jednoho roku ode dne, kdy se žák provinění dopustil, s výjimkou případu, kdy provinění je klasifikováno jako trestný čin podle zvláštního právního předpisu. O svém rozhodnutí informuje ředitelka pedagogickou radu. Žák přestává být žákem školy nebo školského zařízení dnem následujícím po dni nabytí právní moci rozhodnutí o vyloučení, nestanoví-li toto rozhodnutí den pozdější.</w:t>
      </w:r>
    </w:p>
    <w:p w14:paraId="3AA624C6" w14:textId="77777777" w:rsidR="00C125D7" w:rsidRDefault="00C125D7" w:rsidP="00C125D7">
      <w:pPr>
        <w:pStyle w:val="Odstmezery"/>
        <w:rPr>
          <w:noProof w:val="0"/>
        </w:rPr>
      </w:pPr>
      <w:r>
        <w:rPr>
          <w:noProof w:val="0"/>
        </w:rPr>
        <w:t>Zvláště hrubé slovní a úmyslné fyzické útoky žáka vůči spolužákům a vůči zaměstnancům školy se vždy považují za závažné zaviněné porušení povinností stanovených tímto řádem.</w:t>
      </w:r>
    </w:p>
    <w:p w14:paraId="12DDA383" w14:textId="77777777" w:rsidR="00C125D7" w:rsidRDefault="00C125D7" w:rsidP="00C125D7">
      <w:pPr>
        <w:pStyle w:val="Odstmezery"/>
        <w:rPr>
          <w:noProof w:val="0"/>
        </w:rPr>
      </w:pPr>
      <w:r>
        <w:rPr>
          <w:noProof w:val="0"/>
        </w:rPr>
        <w:t>Žák má právo se k výši trestu před jeho uložením vyjádřit.</w:t>
      </w:r>
    </w:p>
    <w:p w14:paraId="5BD69B6D" w14:textId="77777777" w:rsidR="00C125D7" w:rsidRDefault="00C125D7" w:rsidP="00C125D7">
      <w:pPr>
        <w:pStyle w:val="Odstmezery"/>
        <w:rPr>
          <w:noProof w:val="0"/>
        </w:rPr>
      </w:pPr>
      <w:r>
        <w:rPr>
          <w:noProof w:val="0"/>
        </w:rPr>
        <w:t>Třídní učitel neprodleně oznámí uložení napomenutí a důtky ředitelce školy.</w:t>
      </w:r>
    </w:p>
    <w:p w14:paraId="53157F56" w14:textId="77777777" w:rsidR="00C125D7" w:rsidRDefault="00C125D7" w:rsidP="00C125D7">
      <w:pPr>
        <w:pStyle w:val="Odstmezery"/>
        <w:rPr>
          <w:noProof w:val="0"/>
        </w:rPr>
      </w:pPr>
      <w:r>
        <w:rPr>
          <w:noProof w:val="0"/>
        </w:rPr>
        <w:t>Třídní učitel oznámí uložení napomenutí a důtky učiteli odborného výcviku.</w:t>
      </w:r>
    </w:p>
    <w:p w14:paraId="7AC2DECE" w14:textId="77777777" w:rsidR="00C125D7" w:rsidRDefault="00C125D7" w:rsidP="00C125D7">
      <w:pPr>
        <w:pStyle w:val="Odstmezery"/>
        <w:rPr>
          <w:noProof w:val="0"/>
        </w:rPr>
      </w:pPr>
      <w:r>
        <w:rPr>
          <w:noProof w:val="0"/>
        </w:rPr>
        <w:t>V případě neomluvené absence je podle její výše žákovi vždy uděleno kázeňské opatření:</w:t>
      </w:r>
    </w:p>
    <w:p w14:paraId="20EA7980" w14:textId="5E4C07D9" w:rsidR="00C125D7" w:rsidRDefault="00105036" w:rsidP="00C125D7">
      <w:pPr>
        <w:pStyle w:val="Odstmezery"/>
        <w:rPr>
          <w:noProof w:val="0"/>
        </w:rPr>
      </w:pPr>
      <w:r>
        <w:rPr>
          <w:noProof w:val="0"/>
        </w:rPr>
        <w:t>a) 1</w:t>
      </w:r>
      <w:r w:rsidR="00C125D7">
        <w:rPr>
          <w:noProof w:val="0"/>
        </w:rPr>
        <w:t>–4 neomluvené hodiny … napomenutí třídního učitele,</w:t>
      </w:r>
    </w:p>
    <w:p w14:paraId="5E43F64B" w14:textId="7341EA8F" w:rsidR="00C125D7" w:rsidRDefault="00C125D7" w:rsidP="00C125D7">
      <w:pPr>
        <w:pStyle w:val="Odstmezery"/>
        <w:rPr>
          <w:noProof w:val="0"/>
        </w:rPr>
      </w:pPr>
      <w:r>
        <w:rPr>
          <w:noProof w:val="0"/>
        </w:rPr>
        <w:t>b) 5–10 neomluvené hodiny … důtka třídního učitele,</w:t>
      </w:r>
    </w:p>
    <w:p w14:paraId="704C906E" w14:textId="19FDEF49" w:rsidR="00C125D7" w:rsidRDefault="00105036" w:rsidP="00C125D7">
      <w:pPr>
        <w:pStyle w:val="Odstmezery"/>
        <w:rPr>
          <w:noProof w:val="0"/>
        </w:rPr>
      </w:pPr>
      <w:r>
        <w:rPr>
          <w:noProof w:val="0"/>
        </w:rPr>
        <w:t>c) 11</w:t>
      </w:r>
      <w:r w:rsidR="00C125D7">
        <w:rPr>
          <w:noProof w:val="0"/>
        </w:rPr>
        <w:t>–30 neomluvené hodiny … důtka ředitele školy,</w:t>
      </w:r>
    </w:p>
    <w:p w14:paraId="444DCF76" w14:textId="77777777" w:rsidR="00C125D7" w:rsidRDefault="00C125D7" w:rsidP="00C125D7">
      <w:pPr>
        <w:pStyle w:val="Odstmezery"/>
        <w:rPr>
          <w:noProof w:val="0"/>
        </w:rPr>
      </w:pPr>
      <w:r>
        <w:rPr>
          <w:noProof w:val="0"/>
        </w:rPr>
        <w:t>d) 31 a více neomluvené hodiny … ředitelka školy může rozhodnout ve správním řízení o podmínečném vyloučení nebo vyloučení ze školy.</w:t>
      </w:r>
    </w:p>
    <w:p w14:paraId="781CB350" w14:textId="77777777" w:rsidR="00C125D7" w:rsidRDefault="00C125D7" w:rsidP="00C125D7">
      <w:pPr>
        <w:pStyle w:val="Odstmezery"/>
        <w:rPr>
          <w:noProof w:val="0"/>
        </w:rPr>
      </w:pPr>
      <w:r>
        <w:rPr>
          <w:noProof w:val="0"/>
        </w:rPr>
        <w:t>Ředitelka školy nebo třídní učitel neprodleně oznámí uložení trestu a jeho důvody prokazatelným způsobem žákovi a zákonnému zástupci nezletilého žáka.</w:t>
      </w:r>
    </w:p>
    <w:p w14:paraId="0017EEEA" w14:textId="77777777" w:rsidR="00C125D7" w:rsidRDefault="00C125D7" w:rsidP="00C125D7">
      <w:pPr>
        <w:pStyle w:val="Odstmezery"/>
        <w:rPr>
          <w:noProof w:val="0"/>
        </w:rPr>
      </w:pPr>
      <w:r>
        <w:rPr>
          <w:noProof w:val="0"/>
        </w:rPr>
        <w:t>Uložení trestů zaznamená třídní učitel do dokumentace žáka.</w:t>
      </w:r>
    </w:p>
    <w:p w14:paraId="31353B62" w14:textId="77777777" w:rsidR="003C3331" w:rsidRPr="005B2367" w:rsidRDefault="003C3331" w:rsidP="006D7078">
      <w:pPr>
        <w:pStyle w:val="Odstmezery"/>
        <w:rPr>
          <w:rStyle w:val="Siln"/>
        </w:rPr>
      </w:pPr>
      <w:r w:rsidRPr="005B2367">
        <w:rPr>
          <w:rStyle w:val="Siln"/>
        </w:rPr>
        <w:t>Průběh a způsob hodnocení ve vzdělávání podle individuálního vzdělávacího plánu</w:t>
      </w:r>
    </w:p>
    <w:p w14:paraId="6233F72B" w14:textId="77777777" w:rsidR="003C3331" w:rsidRPr="005A37CA" w:rsidRDefault="003C3331" w:rsidP="006D7078">
      <w:pPr>
        <w:pStyle w:val="Odstmezery"/>
      </w:pPr>
      <w:r w:rsidRPr="005A37CA">
        <w:t>V každém pololetí absolvuje žák minimálně dvě konzultace.</w:t>
      </w:r>
    </w:p>
    <w:p w14:paraId="7E9E088E" w14:textId="77777777" w:rsidR="003C3331" w:rsidRPr="005A37CA" w:rsidRDefault="003C3331" w:rsidP="006D7078">
      <w:pPr>
        <w:pStyle w:val="Odstmezery"/>
      </w:pPr>
      <w:r w:rsidRPr="005A37CA">
        <w:t>V závěru každého pololetí vykoná žák zkoušky ze všech předmětu, kterým se</w:t>
      </w:r>
      <w:r>
        <w:t xml:space="preserve"> v </w:t>
      </w:r>
      <w:r w:rsidRPr="005A37CA">
        <w:t>příslušném pololetí vyučovalo.</w:t>
      </w:r>
    </w:p>
    <w:p w14:paraId="0FBB2AEC" w14:textId="77777777" w:rsidR="003C3331" w:rsidRPr="005A37CA" w:rsidRDefault="003C3331" w:rsidP="006D7078">
      <w:pPr>
        <w:pStyle w:val="Odstmezery"/>
      </w:pPr>
      <w:r w:rsidRPr="005A37CA">
        <w:t>V jednom dni se mohou konat zkoušky maximálně ze t</w:t>
      </w:r>
      <w:r>
        <w:t>ř</w:t>
      </w:r>
      <w:r w:rsidRPr="005A37CA">
        <w:t>í</w:t>
      </w:r>
      <w:r>
        <w:t xml:space="preserve"> </w:t>
      </w:r>
      <w:r w:rsidRPr="005A37CA">
        <w:t>p</w:t>
      </w:r>
      <w:r>
        <w:t>ř</w:t>
      </w:r>
      <w:r w:rsidRPr="005A37CA">
        <w:t>edm</w:t>
      </w:r>
      <w:r>
        <w:t>ě</w:t>
      </w:r>
      <w:r w:rsidRPr="005A37CA">
        <w:t>t</w:t>
      </w:r>
      <w:r>
        <w:t>ů</w:t>
      </w:r>
      <w:r w:rsidRPr="005A37CA">
        <w:t>.</w:t>
      </w:r>
    </w:p>
    <w:p w14:paraId="1A6A529D" w14:textId="77777777" w:rsidR="003C3331" w:rsidRPr="005A37CA" w:rsidRDefault="003C3331" w:rsidP="006D7078">
      <w:pPr>
        <w:pStyle w:val="Odstmezery"/>
      </w:pPr>
      <w:r w:rsidRPr="005A37CA">
        <w:t>Klasifikace se provádí podle stejných kritérií stupňů prospěchu jako pro žáky denního studia.</w:t>
      </w:r>
    </w:p>
    <w:p w14:paraId="7BF01152" w14:textId="77777777" w:rsidR="007E7925" w:rsidRDefault="007E7925" w:rsidP="00E37C45">
      <w:pPr>
        <w:pStyle w:val="Nadpis3"/>
        <w:tabs>
          <w:tab w:val="clear" w:pos="709"/>
          <w:tab w:val="num" w:pos="720"/>
        </w:tabs>
        <w:spacing w:before="0" w:after="0"/>
      </w:pPr>
      <w:bookmarkStart w:id="213" w:name="_Toc239592074"/>
      <w:bookmarkStart w:id="214" w:name="_Toc174291294"/>
      <w:r>
        <w:t>Sebehodnocení žáků</w:t>
      </w:r>
      <w:bookmarkEnd w:id="213"/>
      <w:bookmarkEnd w:id="214"/>
    </w:p>
    <w:p w14:paraId="43D57126" w14:textId="77777777" w:rsidR="007E7925" w:rsidRPr="00665444" w:rsidRDefault="007E7925" w:rsidP="00F102D1">
      <w:pPr>
        <w:pStyle w:val="Odstmezery"/>
      </w:pPr>
      <w:r w:rsidRPr="00665444">
        <w:t>Součástí výchovně vzdělávací strategie gymnázia je rovněž sebehodnocení žáků.</w:t>
      </w:r>
    </w:p>
    <w:p w14:paraId="6E628A1B" w14:textId="77777777" w:rsidR="007E7925" w:rsidRPr="00665444" w:rsidRDefault="007E7925" w:rsidP="00F102D1">
      <w:pPr>
        <w:pStyle w:val="Odstmezery"/>
      </w:pPr>
      <w:r w:rsidRPr="00665444">
        <w:lastRenderedPageBreak/>
        <w:t>Předmětem sebehodnocení žáků jsou výsledky samostatné</w:t>
      </w:r>
      <w:r w:rsidR="002F47EF">
        <w:t xml:space="preserve"> i </w:t>
      </w:r>
      <w:r w:rsidRPr="00665444">
        <w:t>skupinové práce (prezentace, referáty, výstupy projektů, mediální výstupy, výtvarné práce, hudební</w:t>
      </w:r>
      <w:r w:rsidR="002F47EF">
        <w:t xml:space="preserve"> a </w:t>
      </w:r>
      <w:r w:rsidRPr="00665444">
        <w:t>dramatická vystoupení aj.); vlastní učební pokrok za určité časové období; přístup ke studiu; osobní přínos týmové spolupráci</w:t>
      </w:r>
      <w:r w:rsidR="002F47EF">
        <w:t xml:space="preserve"> a </w:t>
      </w:r>
      <w:r w:rsidRPr="00665444">
        <w:t>vlastní silné</w:t>
      </w:r>
      <w:r w:rsidR="002F47EF">
        <w:t xml:space="preserve"> a </w:t>
      </w:r>
      <w:r w:rsidRPr="00665444">
        <w:t>slabé stránky.</w:t>
      </w:r>
    </w:p>
    <w:p w14:paraId="55591CB4" w14:textId="77777777" w:rsidR="007E7925" w:rsidRPr="00665444" w:rsidRDefault="007E7925" w:rsidP="00F102D1">
      <w:pPr>
        <w:pStyle w:val="Odstmezery"/>
      </w:pPr>
      <w:r w:rsidRPr="00665444">
        <w:t xml:space="preserve">Cílem sebehodnocení žáků na gymnáziu je, aby </w:t>
      </w:r>
      <w:r w:rsidR="00C125D7">
        <w:t>žák:</w:t>
      </w:r>
    </w:p>
    <w:p w14:paraId="56AEF8A3" w14:textId="77777777" w:rsidR="007E7925" w:rsidRPr="00665444" w:rsidRDefault="00C125D7" w:rsidP="00F102D1">
      <w:pPr>
        <w:pStyle w:val="Odrky"/>
      </w:pPr>
      <w:r>
        <w:t>přistupoval</w:t>
      </w:r>
      <w:r w:rsidR="007E7925" w:rsidRPr="00665444">
        <w:t xml:space="preserve"> kriticky</w:t>
      </w:r>
      <w:r w:rsidR="001109BC">
        <w:t xml:space="preserve"> k </w:t>
      </w:r>
      <w:r w:rsidR="007E7925" w:rsidRPr="00665444">
        <w:t>vlastní práci</w:t>
      </w:r>
      <w:r w:rsidR="00F102D1">
        <w:t>;</w:t>
      </w:r>
    </w:p>
    <w:p w14:paraId="1185577D" w14:textId="77777777" w:rsidR="007E7925" w:rsidRPr="00665444" w:rsidRDefault="00C125D7" w:rsidP="00F102D1">
      <w:pPr>
        <w:pStyle w:val="Odrky"/>
      </w:pPr>
      <w:r>
        <w:t>hodnotil</w:t>
      </w:r>
      <w:r w:rsidR="007E7925" w:rsidRPr="00665444">
        <w:t xml:space="preserve"> práci svoji</w:t>
      </w:r>
      <w:r w:rsidR="002F47EF">
        <w:t xml:space="preserve"> i </w:t>
      </w:r>
      <w:r w:rsidR="007E7925" w:rsidRPr="00665444">
        <w:t>práci svých spolužáků</w:t>
      </w:r>
      <w:r w:rsidR="00F102D1">
        <w:t>;</w:t>
      </w:r>
    </w:p>
    <w:p w14:paraId="437A1AD2" w14:textId="77777777" w:rsidR="007E7925" w:rsidRPr="00665444" w:rsidRDefault="00C125D7" w:rsidP="00F102D1">
      <w:pPr>
        <w:pStyle w:val="Odrky"/>
      </w:pPr>
      <w:r>
        <w:t>obhájil</w:t>
      </w:r>
      <w:r w:rsidR="007E7925" w:rsidRPr="00665444">
        <w:t xml:space="preserve"> výsledky své práce</w:t>
      </w:r>
      <w:r w:rsidR="002F47EF">
        <w:t xml:space="preserve"> a </w:t>
      </w:r>
      <w:r w:rsidR="007E7925" w:rsidRPr="00665444">
        <w:t>práce skupiny</w:t>
      </w:r>
      <w:r w:rsidR="00F102D1">
        <w:t>;</w:t>
      </w:r>
    </w:p>
    <w:p w14:paraId="3E63BDE9" w14:textId="77777777" w:rsidR="007E7925" w:rsidRPr="00665444" w:rsidRDefault="00C125D7" w:rsidP="00F102D1">
      <w:pPr>
        <w:pStyle w:val="Odrky"/>
      </w:pPr>
      <w:r>
        <w:t>při vynášení soudů používal</w:t>
      </w:r>
      <w:r w:rsidR="007E7925" w:rsidRPr="00665444">
        <w:t xml:space="preserve"> vhodnou argumentaci</w:t>
      </w:r>
      <w:r w:rsidR="00F102D1">
        <w:t>;</w:t>
      </w:r>
    </w:p>
    <w:p w14:paraId="13796266" w14:textId="77777777" w:rsidR="007E7925" w:rsidRPr="00665444" w:rsidRDefault="00C125D7" w:rsidP="00F102D1">
      <w:pPr>
        <w:pStyle w:val="Odrky"/>
      </w:pPr>
      <w:r>
        <w:t>vyslovil</w:t>
      </w:r>
      <w:r w:rsidR="007E7925" w:rsidRPr="00665444">
        <w:t xml:space="preserve"> kriti</w:t>
      </w:r>
      <w:r>
        <w:t>ku adekvátním způsobem (hodnotil</w:t>
      </w:r>
      <w:r w:rsidR="007E7925" w:rsidRPr="00665444">
        <w:t xml:space="preserve"> produkt, nikoliv osobu)</w:t>
      </w:r>
      <w:r w:rsidR="00F102D1">
        <w:t>;</w:t>
      </w:r>
    </w:p>
    <w:p w14:paraId="32C092DC" w14:textId="77777777" w:rsidR="007E7925" w:rsidRPr="00665444" w:rsidRDefault="007E7925" w:rsidP="00F102D1">
      <w:pPr>
        <w:pStyle w:val="Odrky"/>
      </w:pPr>
      <w:r w:rsidRPr="00665444">
        <w:t>konstruk</w:t>
      </w:r>
      <w:r w:rsidR="00C125D7">
        <w:t>tivní kritikou produktu podnítil</w:t>
      </w:r>
      <w:r w:rsidRPr="00665444">
        <w:t xml:space="preserve"> autora</w:t>
      </w:r>
      <w:r w:rsidR="001109BC">
        <w:t xml:space="preserve"> k </w:t>
      </w:r>
      <w:r w:rsidRPr="00665444">
        <w:t>jeho vylepšení</w:t>
      </w:r>
      <w:r w:rsidR="00F102D1">
        <w:t>.</w:t>
      </w:r>
    </w:p>
    <w:p w14:paraId="20CED76B" w14:textId="77777777" w:rsidR="007E7925" w:rsidRDefault="007E7925" w:rsidP="00E37C45">
      <w:pPr>
        <w:pStyle w:val="Odstavec"/>
        <w:spacing w:after="0" w:line="288" w:lineRule="auto"/>
      </w:pPr>
    </w:p>
    <w:sectPr w:rsidR="007E7925" w:rsidSect="000214CF">
      <w:footerReference w:type="default" r:id="rId12"/>
      <w:pgSz w:w="11906" w:h="16838" w:code="9"/>
      <w:pgMar w:top="2155" w:right="1134" w:bottom="1588" w:left="1134" w:header="680" w:footer="680"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DEF3" w14:textId="77777777" w:rsidR="0019006E" w:rsidRDefault="0019006E" w:rsidP="00886DDC">
      <w:r>
        <w:separator/>
      </w:r>
    </w:p>
  </w:endnote>
  <w:endnote w:type="continuationSeparator" w:id="0">
    <w:p w14:paraId="27098240" w14:textId="77777777" w:rsidR="0019006E" w:rsidRDefault="0019006E" w:rsidP="0088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OfficinaSanItcTCE-Book">
    <w:altName w:val="Calibri"/>
    <w:panose1 w:val="00000000000000000000"/>
    <w:charset w:val="EE"/>
    <w:family w:val="auto"/>
    <w:notTrueType/>
    <w:pitch w:val="default"/>
    <w:sig w:usb0="00000005" w:usb1="00000000" w:usb2="00000000" w:usb3="00000000" w:csb0="00000002" w:csb1="00000000"/>
  </w:font>
  <w:font w:name="TimesNewRomanPSMT">
    <w:altName w:val="Arial Unicode MS"/>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CDAA" w14:textId="1FA66752" w:rsidR="006F7FEB" w:rsidRPr="001A127E" w:rsidRDefault="006F7FEB" w:rsidP="00BC06D7">
    <w:pPr>
      <w:spacing w:line="300" w:lineRule="exact"/>
      <w:jc w:val="left"/>
      <w:rPr>
        <w:color w:val="003C82"/>
        <w:sz w:val="20"/>
        <w:szCs w:val="20"/>
      </w:rPr>
    </w:pPr>
    <w:r>
      <w:rPr>
        <w:sz w:val="20"/>
        <w:szCs w:val="20"/>
      </w:rPr>
      <w:t>G</w:t>
    </w:r>
    <w:r w:rsidRPr="001A127E">
      <w:rPr>
        <w:sz w:val="20"/>
        <w:szCs w:val="20"/>
      </w:rPr>
      <w:t>ymnázium, Střední odborná škola</w:t>
    </w:r>
    <w:r>
      <w:rPr>
        <w:sz w:val="20"/>
        <w:szCs w:val="20"/>
      </w:rPr>
      <w:t xml:space="preserve"> a </w:t>
    </w:r>
    <w:r w:rsidRPr="001A127E">
      <w:rPr>
        <w:sz w:val="20"/>
        <w:szCs w:val="20"/>
      </w:rPr>
      <w:t>Vyšší odborná škola Ledeč nad Sázavou</w:t>
    </w:r>
    <w:r>
      <w:rPr>
        <w:sz w:val="20"/>
        <w:szCs w:val="20"/>
      </w:rPr>
      <mc:AlternateContent>
        <mc:Choice Requires="wps">
          <w:drawing>
            <wp:anchor distT="0" distB="0" distL="114300" distR="114300" simplePos="0" relativeHeight="251658240" behindDoc="0" locked="0" layoutInCell="1" allowOverlap="1" wp14:anchorId="04E02C36" wp14:editId="03A30293">
              <wp:simplePos x="0" y="0"/>
              <wp:positionH relativeFrom="column">
                <wp:posOffset>724535</wp:posOffset>
              </wp:positionH>
              <wp:positionV relativeFrom="paragraph">
                <wp:posOffset>9932670</wp:posOffset>
              </wp:positionV>
              <wp:extent cx="457200" cy="428625"/>
              <wp:effectExtent l="635"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645C29" w14:textId="01318A21" w:rsidR="006F7FEB" w:rsidRPr="00CB43B0" w:rsidRDefault="006F7FEB" w:rsidP="00886DDC">
                          <w:pPr>
                            <w:pStyle w:val="Zpat"/>
                          </w:pPr>
                          <w:r>
                            <w:fldChar w:fldCharType="begin"/>
                          </w:r>
                          <w:r>
                            <w:instrText>PAGE   \* MERGEFORMAT</w:instrText>
                          </w:r>
                          <w:r>
                            <w:fldChar w:fldCharType="separate"/>
                          </w:r>
                          <w:r w:rsidR="00CC364C">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CC8EF8E">
            <v:shapetype id="_x0000_t202" coordsize="21600,21600" o:spt="202" path="m,l,21600r21600,l21600,xe" w14:anchorId="04E02C36">
              <v:stroke joinstyle="miter"/>
              <v:path gradientshapeok="t" o:connecttype="rect"/>
            </v:shapetype>
            <v:shape id="Text Box 4" style="position:absolute;margin-left:57.05pt;margin-top:782.1pt;width:36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8QpAIAAK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">
              <v:path arrowok="t"/>
              <v:textbox>
                <w:txbxContent>
                  <w:p w:rsidRPr="00CB43B0" w:rsidR="006F7FEB" w:rsidP="00886DDC" w:rsidRDefault="006F7FEB" w14:paraId="7D7F6B08" w14:textId="01318A21">
                    <w:pPr>
                      <w:pStyle w:val="Zpat"/>
                    </w:pPr>
                    <w:r>
                      <w:fldChar w:fldCharType="begin"/>
                    </w:r>
                    <w:r>
                      <w:instrText>PAGE   \* MERGEFORMAT</w:instrText>
                    </w:r>
                    <w:r>
                      <w:fldChar w:fldCharType="separate"/>
                    </w:r>
                    <w:r w:rsidR="00CC364C">
                      <w:rPr>
                        <w:noProof/>
                      </w:rPr>
                      <w:t>3</w:t>
                    </w:r>
                    <w:r>
                      <w:rPr>
                        <w:noProof/>
                      </w:rPr>
                      <w:fldChar w:fldCharType="end"/>
                    </w:r>
                  </w:p>
                </w:txbxContent>
              </v:textbox>
            </v:shape>
          </w:pict>
        </mc:Fallback>
      </mc:AlternateContent>
    </w:r>
    <w:r w:rsidRPr="001A127E">
      <w:rPr>
        <w:sz w:val="20"/>
        <w:szCs w:val="20"/>
      </w:rPr>
      <w:br/>
      <w:t xml:space="preserve">Husovo náměstí 1, 584 01 Ledeč nad Sázavou, tel.: 569 430 500, </w:t>
    </w:r>
    <w:hyperlink r:id="rId1" w:history="1">
      <w:r w:rsidRPr="001A127E">
        <w:rPr>
          <w:sz w:val="20"/>
          <w:szCs w:val="20"/>
        </w:rPr>
        <w:t>www.gvi.cz</w:t>
      </w:r>
    </w:hyperlink>
    <w:r w:rsidRPr="001A127E">
      <w:rPr>
        <w:sz w:val="20"/>
        <w:szCs w:val="20"/>
      </w:rPr>
      <w:t xml:space="preserve">, </w:t>
    </w:r>
    <w:hyperlink r:id="rId2" w:history="1">
      <w:r w:rsidRPr="001A127E">
        <w:rPr>
          <w:sz w:val="20"/>
          <w:szCs w:val="20"/>
        </w:rPr>
        <w:t>info@gvi.cz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8919" w14:textId="286D4920" w:rsidR="006F7FEB" w:rsidRPr="001A127E" w:rsidRDefault="006F7FEB" w:rsidP="00BC06D7">
    <w:pPr>
      <w:spacing w:line="300" w:lineRule="exact"/>
      <w:jc w:val="left"/>
      <w:rPr>
        <w:color w:val="003C82"/>
        <w:sz w:val="20"/>
        <w:szCs w:val="20"/>
      </w:rPr>
    </w:pPr>
    <w:r>
      <w:rPr>
        <w:sz w:val="20"/>
        <w:szCs w:val="20"/>
      </w:rPr>
      <mc:AlternateContent>
        <mc:Choice Requires="wps">
          <w:drawing>
            <wp:anchor distT="0" distB="0" distL="114300" distR="114300" simplePos="0" relativeHeight="251662336" behindDoc="0" locked="0" layoutInCell="1" allowOverlap="1" wp14:anchorId="69260676" wp14:editId="36487ABA">
              <wp:simplePos x="0" y="0"/>
              <wp:positionH relativeFrom="column">
                <wp:posOffset>5709285</wp:posOffset>
              </wp:positionH>
              <wp:positionV relativeFrom="paragraph">
                <wp:posOffset>301625</wp:posOffset>
              </wp:positionV>
              <wp:extent cx="599440" cy="360045"/>
              <wp:effectExtent l="381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360045"/>
                      </a:xfrm>
                      <a:prstGeom prst="rect">
                        <a:avLst/>
                      </a:prstGeom>
                      <a:solidFill>
                        <a:srgbClr val="003C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4C338" w14:textId="2C0D0185" w:rsidR="006F7FEB" w:rsidRPr="00675061" w:rsidRDefault="006F7FEB" w:rsidP="003875EE">
                          <w:pPr>
                            <w:spacing w:before="0" w:line="240" w:lineRule="auto"/>
                            <w:jc w:val="center"/>
                            <w:rPr>
                              <w:sz w:val="28"/>
                              <w:szCs w:val="28"/>
                            </w:rPr>
                          </w:pPr>
                          <w:r w:rsidRPr="00675061">
                            <w:rPr>
                              <w:sz w:val="28"/>
                              <w:szCs w:val="28"/>
                            </w:rPr>
                            <w:fldChar w:fldCharType="begin"/>
                          </w:r>
                          <w:r w:rsidRPr="00675061">
                            <w:rPr>
                              <w:sz w:val="28"/>
                              <w:szCs w:val="28"/>
                            </w:rPr>
                            <w:instrText xml:space="preserve"> PAGE   \* MERGEFORMAT </w:instrText>
                          </w:r>
                          <w:r w:rsidRPr="00675061">
                            <w:rPr>
                              <w:sz w:val="28"/>
                              <w:szCs w:val="28"/>
                            </w:rPr>
                            <w:fldChar w:fldCharType="separate"/>
                          </w:r>
                          <w:r w:rsidR="00CC364C">
                            <w:rPr>
                              <w:sz w:val="28"/>
                              <w:szCs w:val="28"/>
                            </w:rPr>
                            <w:t>14</w:t>
                          </w:r>
                          <w:r w:rsidRPr="00675061">
                            <w:rPr>
                              <w:sz w:val="28"/>
                              <w:szCs w:val="28"/>
                            </w:rPr>
                            <w:fldChar w:fldCharType="end"/>
                          </w:r>
                        </w:p>
                      </w:txbxContent>
                    </wps:txbx>
                    <wps:bodyPr rot="0" vert="horz" wrap="square" lIns="91440" tIns="45720" rIns="12600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B0D27E3">
            <v:shapetype id="_x0000_t202" coordsize="21600,21600" o:spt="202" path="m,l,21600r21600,l21600,xe" w14:anchorId="69260676">
              <v:stroke joinstyle="miter"/>
              <v:path gradientshapeok="t" o:connecttype="rect"/>
            </v:shapetype>
            <v:shape id="Text Box 29" style="position:absolute;margin-left:449.55pt;margin-top:23.75pt;width:47.2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003c8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">
              <v:textbox inset=",,3.5mm">
                <w:txbxContent>
                  <w:p w:rsidRPr="00675061" w:rsidR="006F7FEB" w:rsidP="003875EE" w:rsidRDefault="006F7FEB" w14:paraId="5BB6A1F2" w14:textId="2C0D0185">
                    <w:pPr>
                      <w:spacing w:before="0" w:line="240" w:lineRule="auto"/>
                      <w:jc w:val="center"/>
                      <w:rPr>
                        <w:sz w:val="28"/>
                        <w:szCs w:val="28"/>
                      </w:rPr>
                    </w:pPr>
                    <w:r w:rsidRPr="00675061">
                      <w:rPr>
                        <w:sz w:val="28"/>
                        <w:szCs w:val="28"/>
                      </w:rPr>
                      <w:fldChar w:fldCharType="begin"/>
                    </w:r>
                    <w:r w:rsidRPr="00675061">
                      <w:rPr>
                        <w:sz w:val="28"/>
                        <w:szCs w:val="28"/>
                      </w:rPr>
                      <w:instrText xml:space="preserve"> PAGE   \* MERGEFORMAT </w:instrText>
                    </w:r>
                    <w:r w:rsidRPr="00675061">
                      <w:rPr>
                        <w:sz w:val="28"/>
                        <w:szCs w:val="28"/>
                      </w:rPr>
                      <w:fldChar w:fldCharType="separate"/>
                    </w:r>
                    <w:r w:rsidR="00CC364C">
                      <w:rPr>
                        <w:sz w:val="28"/>
                        <w:szCs w:val="28"/>
                      </w:rPr>
                      <w:t>14</w:t>
                    </w:r>
                    <w:r w:rsidRPr="00675061">
                      <w:rPr>
                        <w:sz w:val="28"/>
                        <w:szCs w:val="28"/>
                      </w:rPr>
                      <w:fldChar w:fldCharType="end"/>
                    </w:r>
                  </w:p>
                </w:txbxContent>
              </v:textbox>
            </v:shape>
          </w:pict>
        </mc:Fallback>
      </mc:AlternateContent>
    </w:r>
    <w:r w:rsidRPr="001A127E">
      <w:rPr>
        <w:sz w:val="20"/>
        <w:szCs w:val="20"/>
      </w:rPr>
      <w:t>Gymnázium, Střední odborná škola</w:t>
    </w:r>
    <w:r>
      <w:rPr>
        <w:sz w:val="20"/>
        <w:szCs w:val="20"/>
      </w:rPr>
      <w:t xml:space="preserve"> a </w:t>
    </w:r>
    <w:r w:rsidRPr="001A127E">
      <w:rPr>
        <w:sz w:val="20"/>
        <w:szCs w:val="20"/>
      </w:rPr>
      <w:t>Vyšší odborná škola Ledeč nad Sázavou</w:t>
    </w:r>
    <w:r>
      <w:rPr>
        <w:sz w:val="20"/>
        <w:szCs w:val="20"/>
      </w:rPr>
      <mc:AlternateContent>
        <mc:Choice Requires="wps">
          <w:drawing>
            <wp:anchor distT="0" distB="0" distL="114300" distR="114300" simplePos="0" relativeHeight="251663360" behindDoc="0" locked="0" layoutInCell="1" allowOverlap="1" wp14:anchorId="72D2C1DE" wp14:editId="08FB1523">
              <wp:simplePos x="0" y="0"/>
              <wp:positionH relativeFrom="column">
                <wp:posOffset>724535</wp:posOffset>
              </wp:positionH>
              <wp:positionV relativeFrom="paragraph">
                <wp:posOffset>9932670</wp:posOffset>
              </wp:positionV>
              <wp:extent cx="457200" cy="428625"/>
              <wp:effectExtent l="635"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7347D6" w14:textId="3F6DE5EF" w:rsidR="006F7FEB" w:rsidRPr="00CB43B0" w:rsidRDefault="006F7FEB" w:rsidP="00886DDC">
                          <w:pPr>
                            <w:pStyle w:val="Zpat"/>
                          </w:pPr>
                          <w:r>
                            <w:fldChar w:fldCharType="begin"/>
                          </w:r>
                          <w:r>
                            <w:instrText>PAGE   \* MERGEFORMAT</w:instrText>
                          </w:r>
                          <w:r>
                            <w:fldChar w:fldCharType="separate"/>
                          </w:r>
                          <w:r w:rsidR="00CC364C">
                            <w:rPr>
                              <w:noProof/>
                            </w:rPr>
                            <w:t>14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9688016">
            <v:shape id="Text Box 7" style="position:absolute;margin-left:57.05pt;margin-top:782.1pt;width:36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" w14:anchorId="72D2C1DE">
              <v:path arrowok="t"/>
              <v:textbox>
                <w:txbxContent>
                  <w:p w:rsidRPr="00CB43B0" w:rsidR="006F7FEB" w:rsidP="00886DDC" w:rsidRDefault="006F7FEB" w14:paraId="4A7C3C46" w14:textId="3F6DE5EF">
                    <w:pPr>
                      <w:pStyle w:val="Zpat"/>
                    </w:pPr>
                    <w:r>
                      <w:fldChar w:fldCharType="begin"/>
                    </w:r>
                    <w:r>
                      <w:instrText>PAGE   \* MERGEFORMAT</w:instrText>
                    </w:r>
                    <w:r>
                      <w:fldChar w:fldCharType="separate"/>
                    </w:r>
                    <w:r w:rsidR="00CC364C">
                      <w:rPr>
                        <w:noProof/>
                      </w:rPr>
                      <w:t>14</w:t>
                    </w:r>
                    <w:r>
                      <w:rPr>
                        <w:noProof/>
                      </w:rPr>
                      <w:fldChar w:fldCharType="end"/>
                    </w:r>
                  </w:p>
                </w:txbxContent>
              </v:textbox>
            </v:shape>
          </w:pict>
        </mc:Fallback>
      </mc:AlternateContent>
    </w:r>
    <w:r w:rsidRPr="001A127E">
      <w:rPr>
        <w:sz w:val="20"/>
        <w:szCs w:val="20"/>
      </w:rPr>
      <w:br/>
      <w:t xml:space="preserve">Husovo náměstí 1, 584 01 Ledeč nad Sázavou, tel.: 569 430 500, </w:t>
    </w:r>
    <w:hyperlink r:id="rId1" w:history="1">
      <w:r w:rsidRPr="001A127E">
        <w:rPr>
          <w:sz w:val="20"/>
          <w:szCs w:val="20"/>
        </w:rPr>
        <w:t>www.gvi.cz</w:t>
      </w:r>
    </w:hyperlink>
    <w:r w:rsidRPr="001A127E">
      <w:rPr>
        <w:sz w:val="20"/>
        <w:szCs w:val="20"/>
      </w:rPr>
      <w:t xml:space="preserve">, </w:t>
    </w:r>
    <w:r>
      <w:rPr>
        <w:sz w:val="20"/>
        <w:szCs w:val="20"/>
      </w:rPr>
      <w:t>sekretariat@gsv365.cz</w:t>
    </w:r>
    <w:r w:rsidRPr="001A127E">
      <w:rPr>
        <w:color w:val="003C82"/>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DBF1" w14:textId="77777777" w:rsidR="0019006E" w:rsidRDefault="0019006E" w:rsidP="00886DDC">
      <w:r>
        <w:separator/>
      </w:r>
    </w:p>
  </w:footnote>
  <w:footnote w:type="continuationSeparator" w:id="0">
    <w:p w14:paraId="1BF8D73A" w14:textId="77777777" w:rsidR="0019006E" w:rsidRDefault="0019006E" w:rsidP="0088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2F8B" w14:textId="77777777" w:rsidR="006F7FEB" w:rsidRDefault="006F7FEB">
    <w:pPr>
      <w:pStyle w:val="Zhlav"/>
    </w:pPr>
    <w:r>
      <w:rPr>
        <w:noProof/>
      </w:rPr>
      <w:drawing>
        <wp:anchor distT="0" distB="0" distL="114300" distR="114300" simplePos="0" relativeHeight="251657728" behindDoc="0" locked="0" layoutInCell="1" allowOverlap="1" wp14:anchorId="66BC79A2" wp14:editId="67932965">
          <wp:simplePos x="0" y="0"/>
          <wp:positionH relativeFrom="margin">
            <wp:posOffset>3328035</wp:posOffset>
          </wp:positionH>
          <wp:positionV relativeFrom="paragraph">
            <wp:posOffset>-146050</wp:posOffset>
          </wp:positionV>
          <wp:extent cx="2802890" cy="955671"/>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srcRect/>
                  <a:stretch>
                    <a:fillRect/>
                  </a:stretch>
                </pic:blipFill>
                <pic:spPr bwMode="auto">
                  <a:xfrm>
                    <a:off x="0" y="0"/>
                    <a:ext cx="2802890" cy="95567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ECE6" w14:textId="77777777" w:rsidR="006F7FEB" w:rsidRDefault="006F7FEB">
    <w:pPr>
      <w:pStyle w:val="Zhlav"/>
    </w:pPr>
    <w:r>
      <w:rPr>
        <w:noProof/>
      </w:rPr>
      <w:drawing>
        <wp:anchor distT="0" distB="0" distL="114300" distR="114300" simplePos="0" relativeHeight="251667456" behindDoc="0" locked="0" layoutInCell="1" allowOverlap="1" wp14:anchorId="270CBC4E" wp14:editId="2EA0C804">
          <wp:simplePos x="0" y="0"/>
          <wp:positionH relativeFrom="margin">
            <wp:posOffset>3400425</wp:posOffset>
          </wp:positionH>
          <wp:positionV relativeFrom="paragraph">
            <wp:posOffset>-133985</wp:posOffset>
          </wp:positionV>
          <wp:extent cx="2802890" cy="955671"/>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srcRect/>
                  <a:stretch>
                    <a:fillRect/>
                  </a:stretch>
                </pic:blipFill>
                <pic:spPr bwMode="auto">
                  <a:xfrm>
                    <a:off x="0" y="0"/>
                    <a:ext cx="2802890" cy="95567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170"/>
        </w:tabs>
        <w:ind w:left="170" w:hanging="170"/>
      </w:pPr>
      <w:rPr>
        <w:rFonts w:ascii="Symbol" w:hAnsi="Symbol" w:cs="Symbol"/>
      </w:rPr>
    </w:lvl>
  </w:abstractNum>
  <w:abstractNum w:abstractNumId="1" w15:restartNumberingAfterBreak="0">
    <w:nsid w:val="00000005"/>
    <w:multiLevelType w:val="singleLevel"/>
    <w:tmpl w:val="00000005"/>
    <w:name w:val="WW8Num6"/>
    <w:lvl w:ilvl="0">
      <w:start w:val="1"/>
      <w:numFmt w:val="bullet"/>
      <w:lvlText w:val=""/>
      <w:lvlJc w:val="left"/>
      <w:pPr>
        <w:tabs>
          <w:tab w:val="num" w:pos="170"/>
        </w:tabs>
        <w:ind w:left="170" w:hanging="170"/>
      </w:pPr>
      <w:rPr>
        <w:rFonts w:ascii="Symbol" w:hAnsi="Symbol" w:cs="Symbol"/>
      </w:rPr>
    </w:lvl>
  </w:abstractNum>
  <w:abstractNum w:abstractNumId="2" w15:restartNumberingAfterBreak="0">
    <w:nsid w:val="00000007"/>
    <w:multiLevelType w:val="multilevel"/>
    <w:tmpl w:val="00000007"/>
    <w:name w:val="WW8Num7"/>
    <w:lvl w:ilvl="0">
      <w:start w:val="1"/>
      <w:numFmt w:val="bullet"/>
      <w:lvlText w:val=""/>
      <w:lvlJc w:val="left"/>
      <w:pPr>
        <w:tabs>
          <w:tab w:val="num" w:pos="170"/>
        </w:tabs>
        <w:ind w:left="170" w:hanging="17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bullet"/>
      <w:lvlText w:val=""/>
      <w:lvlJc w:val="left"/>
      <w:pPr>
        <w:tabs>
          <w:tab w:val="num" w:pos="170"/>
        </w:tabs>
        <w:ind w:left="170" w:hanging="17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276DBA"/>
    <w:multiLevelType w:val="multilevel"/>
    <w:tmpl w:val="73F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0E6F9A"/>
    <w:multiLevelType w:val="multilevel"/>
    <w:tmpl w:val="67E8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215E80"/>
    <w:multiLevelType w:val="multilevel"/>
    <w:tmpl w:val="26BC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6A23B9"/>
    <w:multiLevelType w:val="multilevel"/>
    <w:tmpl w:val="3160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5237C5"/>
    <w:multiLevelType w:val="multilevel"/>
    <w:tmpl w:val="79F8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5654AA"/>
    <w:multiLevelType w:val="hybridMultilevel"/>
    <w:tmpl w:val="3F0ACF92"/>
    <w:lvl w:ilvl="0" w:tplc="A260B36A">
      <w:numFmt w:val="bullet"/>
      <w:lvlText w:val="-"/>
      <w:lvlJc w:val="left"/>
      <w:pPr>
        <w:ind w:left="720" w:hanging="360"/>
      </w:pPr>
      <w:rPr>
        <w:rFonts w:ascii="Segoe UI Light" w:eastAsiaTheme="minorHAnsi" w:hAnsi="Segoe U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60B0202"/>
    <w:multiLevelType w:val="multilevel"/>
    <w:tmpl w:val="9138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8602EE"/>
    <w:multiLevelType w:val="multilevel"/>
    <w:tmpl w:val="423E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A51DFB"/>
    <w:multiLevelType w:val="multilevel"/>
    <w:tmpl w:val="CB9E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1848B1"/>
    <w:multiLevelType w:val="multilevel"/>
    <w:tmpl w:val="C424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D35EAE"/>
    <w:multiLevelType w:val="multilevel"/>
    <w:tmpl w:val="FDA8CEA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3270" w:hanging="576"/>
      </w:pPr>
      <w:rPr>
        <w:rFonts w:hint="default"/>
        <w:spacing w:val="6"/>
      </w:rPr>
    </w:lvl>
    <w:lvl w:ilvl="2">
      <w:start w:val="1"/>
      <w:numFmt w:val="decimal"/>
      <w:pStyle w:val="Nadpis3"/>
      <w:lvlText w:val="%1.%2.%3"/>
      <w:lvlJc w:val="left"/>
      <w:pPr>
        <w:ind w:left="720" w:hanging="720"/>
      </w:pPr>
      <w:rPr>
        <w:rFonts w:hint="default"/>
        <w:spacing w:val="6"/>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07D930AD"/>
    <w:multiLevelType w:val="multilevel"/>
    <w:tmpl w:val="203E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AC6C59"/>
    <w:multiLevelType w:val="hybridMultilevel"/>
    <w:tmpl w:val="AD3A1B46"/>
    <w:lvl w:ilvl="0" w:tplc="61429248">
      <w:numFmt w:val="bullet"/>
      <w:lvlText w:val="-"/>
      <w:lvlJc w:val="left"/>
      <w:pPr>
        <w:ind w:left="777" w:hanging="360"/>
      </w:pPr>
      <w:rPr>
        <w:rFonts w:ascii="Segoe UI Light" w:eastAsiaTheme="minorHAnsi" w:hAnsi="Segoe UI Light" w:cs="Segoe UI Light" w:hint="default"/>
        <w:color w:val="FF000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7" w15:restartNumberingAfterBreak="0">
    <w:nsid w:val="08C774EE"/>
    <w:multiLevelType w:val="multilevel"/>
    <w:tmpl w:val="3216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2D35FB"/>
    <w:multiLevelType w:val="multilevel"/>
    <w:tmpl w:val="2966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4653D7"/>
    <w:multiLevelType w:val="multilevel"/>
    <w:tmpl w:val="43C4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B7383F"/>
    <w:multiLevelType w:val="multilevel"/>
    <w:tmpl w:val="0EE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BA09F0"/>
    <w:multiLevelType w:val="multilevel"/>
    <w:tmpl w:val="FE5E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096ED5"/>
    <w:multiLevelType w:val="multilevel"/>
    <w:tmpl w:val="4268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A708CD"/>
    <w:multiLevelType w:val="multilevel"/>
    <w:tmpl w:val="9028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FD7CE9"/>
    <w:multiLevelType w:val="multilevel"/>
    <w:tmpl w:val="7E74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34480C"/>
    <w:multiLevelType w:val="multilevel"/>
    <w:tmpl w:val="579C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965937"/>
    <w:multiLevelType w:val="multilevel"/>
    <w:tmpl w:val="9538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E9321A"/>
    <w:multiLevelType w:val="hybridMultilevel"/>
    <w:tmpl w:val="75A6D5C0"/>
    <w:lvl w:ilvl="0" w:tplc="D0C263A6">
      <w:start w:val="1"/>
      <w:numFmt w:val="bullet"/>
      <w:lvlText w:val=""/>
      <w:lvlJc w:val="left"/>
      <w:pPr>
        <w:ind w:left="947" w:hanging="360"/>
      </w:pPr>
      <w:rPr>
        <w:rFonts w:ascii="Symbol" w:hAnsi="Symbol" w:hint="default"/>
        <w:sz w:val="20"/>
        <w:szCs w:val="20"/>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8" w15:restartNumberingAfterBreak="0">
    <w:nsid w:val="0EEC1A3A"/>
    <w:multiLevelType w:val="multilevel"/>
    <w:tmpl w:val="CC86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3467A7"/>
    <w:multiLevelType w:val="multilevel"/>
    <w:tmpl w:val="862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216B93"/>
    <w:multiLevelType w:val="multilevel"/>
    <w:tmpl w:val="61DE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C47392"/>
    <w:multiLevelType w:val="multilevel"/>
    <w:tmpl w:val="EAF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0C92A2F"/>
    <w:multiLevelType w:val="hybridMultilevel"/>
    <w:tmpl w:val="F8B4AC30"/>
    <w:lvl w:ilvl="0" w:tplc="344A5450">
      <w:start w:val="1"/>
      <w:numFmt w:val="decimal"/>
      <w:pStyle w:val="Normlnsslovnm"/>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111878AF"/>
    <w:multiLevelType w:val="multilevel"/>
    <w:tmpl w:val="5A6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A400E7"/>
    <w:multiLevelType w:val="multilevel"/>
    <w:tmpl w:val="94F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CB1D5E"/>
    <w:multiLevelType w:val="multilevel"/>
    <w:tmpl w:val="D208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2CC4D13"/>
    <w:multiLevelType w:val="hybridMultilevel"/>
    <w:tmpl w:val="2C3EC3BA"/>
    <w:lvl w:ilvl="0" w:tplc="C15684B4">
      <w:numFmt w:val="bullet"/>
      <w:lvlText w:val="-"/>
      <w:lvlJc w:val="left"/>
      <w:pPr>
        <w:ind w:left="765" w:hanging="360"/>
      </w:pPr>
      <w:rPr>
        <w:rFonts w:ascii="Segoe UI Light" w:eastAsiaTheme="minorHAnsi" w:hAnsi="Segoe UI Light" w:cs="Segoe UI Light"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7" w15:restartNumberingAfterBreak="0">
    <w:nsid w:val="12D11AAE"/>
    <w:multiLevelType w:val="multilevel"/>
    <w:tmpl w:val="7176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8E74E7"/>
    <w:multiLevelType w:val="multilevel"/>
    <w:tmpl w:val="0F8C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C63C76"/>
    <w:multiLevelType w:val="multilevel"/>
    <w:tmpl w:val="5CF8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FA220B"/>
    <w:multiLevelType w:val="multilevel"/>
    <w:tmpl w:val="554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1F1FC5"/>
    <w:multiLevelType w:val="multilevel"/>
    <w:tmpl w:val="FB2A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9B3955"/>
    <w:multiLevelType w:val="multilevel"/>
    <w:tmpl w:val="765E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4B2170B"/>
    <w:multiLevelType w:val="multilevel"/>
    <w:tmpl w:val="59D4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CE64E1"/>
    <w:multiLevelType w:val="multilevel"/>
    <w:tmpl w:val="C452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D55299"/>
    <w:multiLevelType w:val="multilevel"/>
    <w:tmpl w:val="FAC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4F938F7"/>
    <w:multiLevelType w:val="multilevel"/>
    <w:tmpl w:val="3916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639437C"/>
    <w:multiLevelType w:val="multilevel"/>
    <w:tmpl w:val="7D86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6835C39"/>
    <w:multiLevelType w:val="multilevel"/>
    <w:tmpl w:val="9C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68F0F74"/>
    <w:multiLevelType w:val="hybridMultilevel"/>
    <w:tmpl w:val="0236282A"/>
    <w:lvl w:ilvl="0" w:tplc="04050001">
      <w:start w:val="1"/>
      <w:numFmt w:val="bullet"/>
      <w:lvlText w:val=""/>
      <w:lvlJc w:val="left"/>
      <w:pPr>
        <w:tabs>
          <w:tab w:val="num" w:pos="567"/>
        </w:tabs>
        <w:ind w:left="567" w:hanging="22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173579C4"/>
    <w:multiLevelType w:val="multilevel"/>
    <w:tmpl w:val="2DB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7F301DD"/>
    <w:multiLevelType w:val="multilevel"/>
    <w:tmpl w:val="4BAC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894119F"/>
    <w:multiLevelType w:val="multilevel"/>
    <w:tmpl w:val="4774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8B76747"/>
    <w:multiLevelType w:val="hybridMultilevel"/>
    <w:tmpl w:val="4606C624"/>
    <w:lvl w:ilvl="0" w:tplc="FA5EA3C4">
      <w:start w:val="1"/>
      <w:numFmt w:val="bullet"/>
      <w:pStyle w:val="Tabulka1"/>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4" w15:restartNumberingAfterBreak="0">
    <w:nsid w:val="194C40DB"/>
    <w:multiLevelType w:val="multilevel"/>
    <w:tmpl w:val="C1C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98F3B0D"/>
    <w:multiLevelType w:val="multilevel"/>
    <w:tmpl w:val="3318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A0912BD"/>
    <w:multiLevelType w:val="multilevel"/>
    <w:tmpl w:val="2AD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A293BB8"/>
    <w:multiLevelType w:val="multilevel"/>
    <w:tmpl w:val="756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B0C555B"/>
    <w:multiLevelType w:val="multilevel"/>
    <w:tmpl w:val="AF2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B2044DE"/>
    <w:multiLevelType w:val="multilevel"/>
    <w:tmpl w:val="8F74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BB5343C"/>
    <w:multiLevelType w:val="multilevel"/>
    <w:tmpl w:val="4EA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BD85F09"/>
    <w:multiLevelType w:val="hybridMultilevel"/>
    <w:tmpl w:val="3864B5E8"/>
    <w:lvl w:ilvl="0" w:tplc="C15684B4">
      <w:numFmt w:val="bullet"/>
      <w:lvlText w:val="-"/>
      <w:lvlJc w:val="left"/>
      <w:pPr>
        <w:ind w:left="765" w:hanging="360"/>
      </w:pPr>
      <w:rPr>
        <w:rFonts w:ascii="Segoe UI Light" w:eastAsiaTheme="minorHAnsi" w:hAnsi="Segoe UI Light" w:cs="Segoe UI Light"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2" w15:restartNumberingAfterBreak="0">
    <w:nsid w:val="1CE40D09"/>
    <w:multiLevelType w:val="multilevel"/>
    <w:tmpl w:val="81D8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D0B6286"/>
    <w:multiLevelType w:val="multilevel"/>
    <w:tmpl w:val="198C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ECD6157"/>
    <w:multiLevelType w:val="multilevel"/>
    <w:tmpl w:val="334E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F5D65DC"/>
    <w:multiLevelType w:val="multilevel"/>
    <w:tmpl w:val="E4BE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0E400E9"/>
    <w:multiLevelType w:val="multilevel"/>
    <w:tmpl w:val="3444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1736413"/>
    <w:multiLevelType w:val="multilevel"/>
    <w:tmpl w:val="E306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391104"/>
    <w:multiLevelType w:val="multilevel"/>
    <w:tmpl w:val="11BE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7E6780"/>
    <w:multiLevelType w:val="multilevel"/>
    <w:tmpl w:val="BC8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BF41B0"/>
    <w:multiLevelType w:val="multilevel"/>
    <w:tmpl w:val="8594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2C758F2"/>
    <w:multiLevelType w:val="multilevel"/>
    <w:tmpl w:val="F07E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2C8001D"/>
    <w:multiLevelType w:val="multilevel"/>
    <w:tmpl w:val="F588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41B666B"/>
    <w:multiLevelType w:val="multilevel"/>
    <w:tmpl w:val="A58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436A27"/>
    <w:multiLevelType w:val="multilevel"/>
    <w:tmpl w:val="602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ED4BB1"/>
    <w:multiLevelType w:val="multilevel"/>
    <w:tmpl w:val="FF90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68A4251"/>
    <w:multiLevelType w:val="hybridMultilevel"/>
    <w:tmpl w:val="CC846F6C"/>
    <w:lvl w:ilvl="0" w:tplc="41FCC6E8">
      <w:start w:val="1"/>
      <w:numFmt w:val="bullet"/>
      <w:pStyle w:val="Odrky"/>
      <w:lvlText w:val=""/>
      <w:lvlJc w:val="left"/>
      <w:pPr>
        <w:tabs>
          <w:tab w:val="num" w:pos="357"/>
        </w:tabs>
        <w:ind w:left="357" w:hanging="35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7" w15:restartNumberingAfterBreak="0">
    <w:nsid w:val="26D57D7C"/>
    <w:multiLevelType w:val="multilevel"/>
    <w:tmpl w:val="A382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6F2412D"/>
    <w:multiLevelType w:val="multilevel"/>
    <w:tmpl w:val="57A6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270B43"/>
    <w:multiLevelType w:val="multilevel"/>
    <w:tmpl w:val="7AB2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C37DD4"/>
    <w:multiLevelType w:val="multilevel"/>
    <w:tmpl w:val="EC9E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96F4FB2"/>
    <w:multiLevelType w:val="multilevel"/>
    <w:tmpl w:val="52D0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9B12291"/>
    <w:multiLevelType w:val="multilevel"/>
    <w:tmpl w:val="AD04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A4F6693"/>
    <w:multiLevelType w:val="multilevel"/>
    <w:tmpl w:val="E858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B1A4BE8"/>
    <w:multiLevelType w:val="multilevel"/>
    <w:tmpl w:val="73A4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B1E49E8"/>
    <w:multiLevelType w:val="hybridMultilevel"/>
    <w:tmpl w:val="03A8A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2B3729F5"/>
    <w:multiLevelType w:val="multilevel"/>
    <w:tmpl w:val="C830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B395E23"/>
    <w:multiLevelType w:val="multilevel"/>
    <w:tmpl w:val="3AEE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B547F3E"/>
    <w:multiLevelType w:val="multilevel"/>
    <w:tmpl w:val="9F6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C0045F7"/>
    <w:multiLevelType w:val="multilevel"/>
    <w:tmpl w:val="A64E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CE57709"/>
    <w:multiLevelType w:val="multilevel"/>
    <w:tmpl w:val="BB9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D363DD6"/>
    <w:multiLevelType w:val="hybridMultilevel"/>
    <w:tmpl w:val="E222B9DE"/>
    <w:lvl w:ilvl="0" w:tplc="8BA0FB8C">
      <w:start w:val="5"/>
      <w:numFmt w:val="bullet"/>
      <w:lvlText w:val="-"/>
      <w:lvlJc w:val="left"/>
      <w:pPr>
        <w:ind w:left="720" w:hanging="360"/>
      </w:pPr>
      <w:rPr>
        <w:rFonts w:ascii="Segoe UI Light" w:eastAsia="Times New Roman" w:hAnsi="Segoe UI Light" w:cs="Segoe U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2D490344"/>
    <w:multiLevelType w:val="multilevel"/>
    <w:tmpl w:val="CC54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D7B138C"/>
    <w:multiLevelType w:val="multilevel"/>
    <w:tmpl w:val="27DE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DE1558E"/>
    <w:multiLevelType w:val="multilevel"/>
    <w:tmpl w:val="BCC0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E286015"/>
    <w:multiLevelType w:val="multilevel"/>
    <w:tmpl w:val="A610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E79169E"/>
    <w:multiLevelType w:val="multilevel"/>
    <w:tmpl w:val="BD5A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E9A0E83"/>
    <w:multiLevelType w:val="multilevel"/>
    <w:tmpl w:val="BB10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F8D620E"/>
    <w:multiLevelType w:val="multilevel"/>
    <w:tmpl w:val="19E6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0310714"/>
    <w:multiLevelType w:val="multilevel"/>
    <w:tmpl w:val="6B3C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0FD231C"/>
    <w:multiLevelType w:val="multilevel"/>
    <w:tmpl w:val="5ACA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1EE460E"/>
    <w:multiLevelType w:val="multilevel"/>
    <w:tmpl w:val="ACCE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1F5499C"/>
    <w:multiLevelType w:val="multilevel"/>
    <w:tmpl w:val="666A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1F96DAE"/>
    <w:multiLevelType w:val="hybridMultilevel"/>
    <w:tmpl w:val="D956691C"/>
    <w:lvl w:ilvl="0" w:tplc="423EA53E">
      <w:start w:val="1"/>
      <w:numFmt w:val="bullet"/>
      <w:lvlText w:val=""/>
      <w:lvlJc w:val="left"/>
      <w:pPr>
        <w:tabs>
          <w:tab w:val="num" w:pos="227"/>
        </w:tabs>
        <w:ind w:left="227" w:hanging="22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26D3ED9"/>
    <w:multiLevelType w:val="multilevel"/>
    <w:tmpl w:val="B84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36A3592"/>
    <w:multiLevelType w:val="multilevel"/>
    <w:tmpl w:val="BC88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4BF3FF7"/>
    <w:multiLevelType w:val="multilevel"/>
    <w:tmpl w:val="47C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4D57F9B"/>
    <w:multiLevelType w:val="multilevel"/>
    <w:tmpl w:val="5ECC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4E86851"/>
    <w:multiLevelType w:val="multilevel"/>
    <w:tmpl w:val="58F4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52C22B4"/>
    <w:multiLevelType w:val="multilevel"/>
    <w:tmpl w:val="2BC6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52F14A2"/>
    <w:multiLevelType w:val="multilevel"/>
    <w:tmpl w:val="8672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5B479D2"/>
    <w:multiLevelType w:val="multilevel"/>
    <w:tmpl w:val="6D92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6E536C7"/>
    <w:multiLevelType w:val="multilevel"/>
    <w:tmpl w:val="7B4A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70E580D"/>
    <w:multiLevelType w:val="multilevel"/>
    <w:tmpl w:val="867C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74C10D7"/>
    <w:multiLevelType w:val="multilevel"/>
    <w:tmpl w:val="61D8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7532A46"/>
    <w:multiLevelType w:val="multilevel"/>
    <w:tmpl w:val="0942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7E63E9E"/>
    <w:multiLevelType w:val="multilevel"/>
    <w:tmpl w:val="F3FA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8025868"/>
    <w:multiLevelType w:val="hybridMultilevel"/>
    <w:tmpl w:val="AF4A3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380B2A1B"/>
    <w:multiLevelType w:val="multilevel"/>
    <w:tmpl w:val="2056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9250F8B"/>
    <w:multiLevelType w:val="multilevel"/>
    <w:tmpl w:val="E8DC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96F22FE"/>
    <w:multiLevelType w:val="multilevel"/>
    <w:tmpl w:val="236E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99E2123"/>
    <w:multiLevelType w:val="multilevel"/>
    <w:tmpl w:val="DEC4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9B359B2"/>
    <w:multiLevelType w:val="multilevel"/>
    <w:tmpl w:val="909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9B76FF6"/>
    <w:multiLevelType w:val="multilevel"/>
    <w:tmpl w:val="DE12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9C27E96"/>
    <w:multiLevelType w:val="hybridMultilevel"/>
    <w:tmpl w:val="155EFA1A"/>
    <w:lvl w:ilvl="0" w:tplc="8BA0FB8C">
      <w:start w:val="5"/>
      <w:numFmt w:val="bullet"/>
      <w:lvlText w:val="-"/>
      <w:lvlJc w:val="left"/>
      <w:pPr>
        <w:ind w:left="765" w:hanging="360"/>
      </w:pPr>
      <w:rPr>
        <w:rFonts w:ascii="Segoe UI Light" w:eastAsia="Times New Roman" w:hAnsi="Segoe UI Light" w:cs="Segoe UI Light"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5" w15:restartNumberingAfterBreak="0">
    <w:nsid w:val="3AEF343D"/>
    <w:multiLevelType w:val="multilevel"/>
    <w:tmpl w:val="7590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0F71A0"/>
    <w:multiLevelType w:val="multilevel"/>
    <w:tmpl w:val="B9B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B8F2EB4"/>
    <w:multiLevelType w:val="multilevel"/>
    <w:tmpl w:val="EB3A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D7733A7"/>
    <w:multiLevelType w:val="multilevel"/>
    <w:tmpl w:val="7CDC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DB0530D"/>
    <w:multiLevelType w:val="multilevel"/>
    <w:tmpl w:val="A15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DBB63AE"/>
    <w:multiLevelType w:val="multilevel"/>
    <w:tmpl w:val="BDF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E9B1192"/>
    <w:multiLevelType w:val="multilevel"/>
    <w:tmpl w:val="9FFC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FB3035E"/>
    <w:multiLevelType w:val="multilevel"/>
    <w:tmpl w:val="9526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FD460B9"/>
    <w:multiLevelType w:val="multilevel"/>
    <w:tmpl w:val="EE2A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06534E2"/>
    <w:multiLevelType w:val="multilevel"/>
    <w:tmpl w:val="F90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0764046"/>
    <w:multiLevelType w:val="multilevel"/>
    <w:tmpl w:val="D868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13127D4"/>
    <w:multiLevelType w:val="multilevel"/>
    <w:tmpl w:val="5374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13606FE"/>
    <w:multiLevelType w:val="hybridMultilevel"/>
    <w:tmpl w:val="FB14FADC"/>
    <w:lvl w:ilvl="0" w:tplc="C15684B4">
      <w:numFmt w:val="bullet"/>
      <w:lvlText w:val="-"/>
      <w:lvlJc w:val="left"/>
      <w:pPr>
        <w:ind w:left="720" w:hanging="360"/>
      </w:pPr>
      <w:rPr>
        <w:rFonts w:ascii="Segoe UI Light" w:eastAsiaTheme="minorHAnsi" w:hAnsi="Segoe UI Light" w:cs="Segoe U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413C6224"/>
    <w:multiLevelType w:val="multilevel"/>
    <w:tmpl w:val="A096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2447911"/>
    <w:multiLevelType w:val="multilevel"/>
    <w:tmpl w:val="A9AA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2AD19D9"/>
    <w:multiLevelType w:val="multilevel"/>
    <w:tmpl w:val="A128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3973B40"/>
    <w:multiLevelType w:val="multilevel"/>
    <w:tmpl w:val="7366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4536EB9"/>
    <w:multiLevelType w:val="multilevel"/>
    <w:tmpl w:val="EB3E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46A5449"/>
    <w:multiLevelType w:val="hybridMultilevel"/>
    <w:tmpl w:val="EDD82BEA"/>
    <w:lvl w:ilvl="0" w:tplc="EE5CEA98">
      <w:start w:val="1"/>
      <w:numFmt w:val="bullet"/>
      <w:pStyle w:val="Tabulkatext"/>
      <w:lvlText w:val=""/>
      <w:lvlJc w:val="left"/>
      <w:pPr>
        <w:tabs>
          <w:tab w:val="num" w:pos="567"/>
        </w:tabs>
        <w:ind w:left="567" w:hanging="227"/>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4" w15:restartNumberingAfterBreak="0">
    <w:nsid w:val="450F2297"/>
    <w:multiLevelType w:val="multilevel"/>
    <w:tmpl w:val="6AD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5603DEA"/>
    <w:multiLevelType w:val="multilevel"/>
    <w:tmpl w:val="0026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5910B36"/>
    <w:multiLevelType w:val="hybridMultilevel"/>
    <w:tmpl w:val="B0867A78"/>
    <w:lvl w:ilvl="0" w:tplc="C15684B4">
      <w:numFmt w:val="bullet"/>
      <w:lvlText w:val="-"/>
      <w:lvlJc w:val="left"/>
      <w:pPr>
        <w:ind w:left="765" w:hanging="360"/>
      </w:pPr>
      <w:rPr>
        <w:rFonts w:ascii="Segoe UI Light" w:eastAsiaTheme="minorHAnsi" w:hAnsi="Segoe UI Light" w:cs="Segoe UI Light"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7" w15:restartNumberingAfterBreak="0">
    <w:nsid w:val="45940FC2"/>
    <w:multiLevelType w:val="multilevel"/>
    <w:tmpl w:val="6AE6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5CD1AF1"/>
    <w:multiLevelType w:val="hybridMultilevel"/>
    <w:tmpl w:val="C07840CA"/>
    <w:lvl w:ilvl="0" w:tplc="4A9826CC">
      <w:numFmt w:val="bullet"/>
      <w:lvlText w:val="-"/>
      <w:lvlJc w:val="left"/>
      <w:pPr>
        <w:ind w:left="720" w:hanging="360"/>
      </w:pPr>
      <w:rPr>
        <w:rFonts w:ascii="Segoe UI Light" w:eastAsia="Times New Roman" w:hAnsi="Segoe UI Light" w:cs="Segoe U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46D46760"/>
    <w:multiLevelType w:val="multilevel"/>
    <w:tmpl w:val="10C6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70C512D"/>
    <w:multiLevelType w:val="multilevel"/>
    <w:tmpl w:val="D9C0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77E6D3F"/>
    <w:multiLevelType w:val="multilevel"/>
    <w:tmpl w:val="B732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7E5574A"/>
    <w:multiLevelType w:val="multilevel"/>
    <w:tmpl w:val="E90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7E9716E"/>
    <w:multiLevelType w:val="multilevel"/>
    <w:tmpl w:val="CA2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7FD73AE"/>
    <w:multiLevelType w:val="multilevel"/>
    <w:tmpl w:val="6E90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84547E1"/>
    <w:multiLevelType w:val="multilevel"/>
    <w:tmpl w:val="8122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862273D"/>
    <w:multiLevelType w:val="multilevel"/>
    <w:tmpl w:val="0D68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9325715"/>
    <w:multiLevelType w:val="multilevel"/>
    <w:tmpl w:val="2DE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A252748"/>
    <w:multiLevelType w:val="multilevel"/>
    <w:tmpl w:val="79D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B054D3E"/>
    <w:multiLevelType w:val="multilevel"/>
    <w:tmpl w:val="0E2A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B7C27F8"/>
    <w:multiLevelType w:val="multilevel"/>
    <w:tmpl w:val="0DA8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C0C293A"/>
    <w:multiLevelType w:val="multilevel"/>
    <w:tmpl w:val="8E0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C51152E"/>
    <w:multiLevelType w:val="multilevel"/>
    <w:tmpl w:val="5E80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CB73D85"/>
    <w:multiLevelType w:val="multilevel"/>
    <w:tmpl w:val="B276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CE2447A"/>
    <w:multiLevelType w:val="multilevel"/>
    <w:tmpl w:val="6E5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D0738D6"/>
    <w:multiLevelType w:val="multilevel"/>
    <w:tmpl w:val="4E3A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D2C4349"/>
    <w:multiLevelType w:val="multilevel"/>
    <w:tmpl w:val="1396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D491BEA"/>
    <w:multiLevelType w:val="multilevel"/>
    <w:tmpl w:val="4AE2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DC07CE6"/>
    <w:multiLevelType w:val="multilevel"/>
    <w:tmpl w:val="9E58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E916302"/>
    <w:multiLevelType w:val="multilevel"/>
    <w:tmpl w:val="1434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F0A00E3"/>
    <w:multiLevelType w:val="hybridMultilevel"/>
    <w:tmpl w:val="69DEDD92"/>
    <w:lvl w:ilvl="0" w:tplc="8BA0FB8C">
      <w:start w:val="5"/>
      <w:numFmt w:val="bullet"/>
      <w:lvlText w:val="-"/>
      <w:lvlJc w:val="left"/>
      <w:pPr>
        <w:ind w:left="720" w:hanging="360"/>
      </w:pPr>
      <w:rPr>
        <w:rFonts w:ascii="Segoe UI Light" w:eastAsia="Times New Roman" w:hAnsi="Segoe UI Light" w:cs="Segoe U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4FE722F8"/>
    <w:multiLevelType w:val="multilevel"/>
    <w:tmpl w:val="6BE4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05E7D2D"/>
    <w:multiLevelType w:val="multilevel"/>
    <w:tmpl w:val="00B0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0E105DF"/>
    <w:multiLevelType w:val="multilevel"/>
    <w:tmpl w:val="F702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0EC3882"/>
    <w:multiLevelType w:val="hybridMultilevel"/>
    <w:tmpl w:val="48C06C48"/>
    <w:lvl w:ilvl="0" w:tplc="C15684B4">
      <w:numFmt w:val="bullet"/>
      <w:lvlText w:val="-"/>
      <w:lvlJc w:val="left"/>
      <w:pPr>
        <w:ind w:left="765" w:hanging="360"/>
      </w:pPr>
      <w:rPr>
        <w:rFonts w:ascii="Segoe UI Light" w:eastAsiaTheme="minorHAnsi" w:hAnsi="Segoe UI Light" w:cs="Segoe UI Light"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5" w15:restartNumberingAfterBreak="0">
    <w:nsid w:val="513776A8"/>
    <w:multiLevelType w:val="multilevel"/>
    <w:tmpl w:val="98D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1462957"/>
    <w:multiLevelType w:val="multilevel"/>
    <w:tmpl w:val="411C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16A2447"/>
    <w:multiLevelType w:val="multilevel"/>
    <w:tmpl w:val="C0B2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2025C76"/>
    <w:multiLevelType w:val="multilevel"/>
    <w:tmpl w:val="A34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2455D20"/>
    <w:multiLevelType w:val="multilevel"/>
    <w:tmpl w:val="AE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2A13372"/>
    <w:multiLevelType w:val="multilevel"/>
    <w:tmpl w:val="D480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2B70D16"/>
    <w:multiLevelType w:val="multilevel"/>
    <w:tmpl w:val="4812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2BE7A85"/>
    <w:multiLevelType w:val="multilevel"/>
    <w:tmpl w:val="279E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3553A19"/>
    <w:multiLevelType w:val="multilevel"/>
    <w:tmpl w:val="02F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47C59D5"/>
    <w:multiLevelType w:val="multilevel"/>
    <w:tmpl w:val="05D8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48776C7"/>
    <w:multiLevelType w:val="multilevel"/>
    <w:tmpl w:val="0630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4A92A2C"/>
    <w:multiLevelType w:val="multilevel"/>
    <w:tmpl w:val="3C6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5501789"/>
    <w:multiLevelType w:val="multilevel"/>
    <w:tmpl w:val="34E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57B07C5"/>
    <w:multiLevelType w:val="hybridMultilevel"/>
    <w:tmpl w:val="85BE42BE"/>
    <w:lvl w:ilvl="0" w:tplc="C15684B4">
      <w:numFmt w:val="bullet"/>
      <w:lvlText w:val="-"/>
      <w:lvlJc w:val="left"/>
      <w:pPr>
        <w:ind w:left="765" w:hanging="360"/>
      </w:pPr>
      <w:rPr>
        <w:rFonts w:ascii="Segoe UI Light" w:eastAsiaTheme="minorHAnsi" w:hAnsi="Segoe UI Light" w:cs="Segoe UI Light"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9" w15:restartNumberingAfterBreak="0">
    <w:nsid w:val="55A6140D"/>
    <w:multiLevelType w:val="multilevel"/>
    <w:tmpl w:val="F990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5C7073C"/>
    <w:multiLevelType w:val="multilevel"/>
    <w:tmpl w:val="4C1E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6217417"/>
    <w:multiLevelType w:val="multilevel"/>
    <w:tmpl w:val="BD8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71E6AF2"/>
    <w:multiLevelType w:val="multilevel"/>
    <w:tmpl w:val="11B2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7A811F8"/>
    <w:multiLevelType w:val="hybridMultilevel"/>
    <w:tmpl w:val="401CF8DE"/>
    <w:lvl w:ilvl="0" w:tplc="DE9CA938">
      <w:start w:val="1"/>
      <w:numFmt w:val="bullet"/>
      <w:lvlText w:val=""/>
      <w:lvlJc w:val="left"/>
      <w:pPr>
        <w:ind w:left="720" w:hanging="360"/>
      </w:pPr>
      <w:rPr>
        <w:rFonts w:ascii="Symbol" w:hAnsi="Symbol" w:hint="default"/>
      </w:rPr>
    </w:lvl>
    <w:lvl w:ilvl="1" w:tplc="39AE126C">
      <w:start w:val="1"/>
      <w:numFmt w:val="bullet"/>
      <w:lvlText w:val="o"/>
      <w:lvlJc w:val="left"/>
      <w:pPr>
        <w:ind w:left="1440" w:hanging="360"/>
      </w:pPr>
      <w:rPr>
        <w:rFonts w:ascii="Courier New" w:hAnsi="Courier New" w:hint="default"/>
      </w:rPr>
    </w:lvl>
    <w:lvl w:ilvl="2" w:tplc="1CB48242">
      <w:start w:val="1"/>
      <w:numFmt w:val="bullet"/>
      <w:lvlText w:val=""/>
      <w:lvlJc w:val="left"/>
      <w:pPr>
        <w:ind w:left="2160" w:hanging="360"/>
      </w:pPr>
      <w:rPr>
        <w:rFonts w:ascii="Wingdings" w:hAnsi="Wingdings" w:hint="default"/>
      </w:rPr>
    </w:lvl>
    <w:lvl w:ilvl="3" w:tplc="84DC9538">
      <w:start w:val="1"/>
      <w:numFmt w:val="bullet"/>
      <w:lvlText w:val=""/>
      <w:lvlJc w:val="left"/>
      <w:pPr>
        <w:ind w:left="2880" w:hanging="360"/>
      </w:pPr>
      <w:rPr>
        <w:rFonts w:ascii="Symbol" w:hAnsi="Symbol" w:hint="default"/>
      </w:rPr>
    </w:lvl>
    <w:lvl w:ilvl="4" w:tplc="275C5198">
      <w:start w:val="1"/>
      <w:numFmt w:val="bullet"/>
      <w:lvlText w:val="o"/>
      <w:lvlJc w:val="left"/>
      <w:pPr>
        <w:ind w:left="3600" w:hanging="360"/>
      </w:pPr>
      <w:rPr>
        <w:rFonts w:ascii="Courier New" w:hAnsi="Courier New" w:hint="default"/>
      </w:rPr>
    </w:lvl>
    <w:lvl w:ilvl="5" w:tplc="A880D6F6">
      <w:start w:val="1"/>
      <w:numFmt w:val="bullet"/>
      <w:lvlText w:val=""/>
      <w:lvlJc w:val="left"/>
      <w:pPr>
        <w:ind w:left="4320" w:hanging="360"/>
      </w:pPr>
      <w:rPr>
        <w:rFonts w:ascii="Wingdings" w:hAnsi="Wingdings" w:hint="default"/>
      </w:rPr>
    </w:lvl>
    <w:lvl w:ilvl="6" w:tplc="1FFC77D2">
      <w:start w:val="1"/>
      <w:numFmt w:val="bullet"/>
      <w:lvlText w:val=""/>
      <w:lvlJc w:val="left"/>
      <w:pPr>
        <w:ind w:left="5040" w:hanging="360"/>
      </w:pPr>
      <w:rPr>
        <w:rFonts w:ascii="Symbol" w:hAnsi="Symbol" w:hint="default"/>
      </w:rPr>
    </w:lvl>
    <w:lvl w:ilvl="7" w:tplc="2528E54A">
      <w:start w:val="1"/>
      <w:numFmt w:val="bullet"/>
      <w:lvlText w:val="o"/>
      <w:lvlJc w:val="left"/>
      <w:pPr>
        <w:ind w:left="5760" w:hanging="360"/>
      </w:pPr>
      <w:rPr>
        <w:rFonts w:ascii="Courier New" w:hAnsi="Courier New" w:hint="default"/>
      </w:rPr>
    </w:lvl>
    <w:lvl w:ilvl="8" w:tplc="D966AC1C">
      <w:start w:val="1"/>
      <w:numFmt w:val="bullet"/>
      <w:lvlText w:val=""/>
      <w:lvlJc w:val="left"/>
      <w:pPr>
        <w:ind w:left="6480" w:hanging="360"/>
      </w:pPr>
      <w:rPr>
        <w:rFonts w:ascii="Wingdings" w:hAnsi="Wingdings" w:hint="default"/>
      </w:rPr>
    </w:lvl>
  </w:abstractNum>
  <w:abstractNum w:abstractNumId="194" w15:restartNumberingAfterBreak="0">
    <w:nsid w:val="57BB61BA"/>
    <w:multiLevelType w:val="multilevel"/>
    <w:tmpl w:val="E90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8347860"/>
    <w:multiLevelType w:val="multilevel"/>
    <w:tmpl w:val="7792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8591297"/>
    <w:multiLevelType w:val="multilevel"/>
    <w:tmpl w:val="DA5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945704E"/>
    <w:multiLevelType w:val="multilevel"/>
    <w:tmpl w:val="715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98B6D83"/>
    <w:multiLevelType w:val="multilevel"/>
    <w:tmpl w:val="2A6C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A6D49A3"/>
    <w:multiLevelType w:val="multilevel"/>
    <w:tmpl w:val="8D84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AC335B2"/>
    <w:multiLevelType w:val="multilevel"/>
    <w:tmpl w:val="409E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AE54C84"/>
    <w:multiLevelType w:val="multilevel"/>
    <w:tmpl w:val="3F7C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B2C7878"/>
    <w:multiLevelType w:val="multilevel"/>
    <w:tmpl w:val="D104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BC97682"/>
    <w:multiLevelType w:val="hybridMultilevel"/>
    <w:tmpl w:val="6412841E"/>
    <w:lvl w:ilvl="0" w:tplc="C15684B4">
      <w:numFmt w:val="bullet"/>
      <w:lvlText w:val="-"/>
      <w:lvlJc w:val="left"/>
      <w:pPr>
        <w:ind w:left="765" w:hanging="360"/>
      </w:pPr>
      <w:rPr>
        <w:rFonts w:ascii="Segoe UI Light" w:eastAsiaTheme="minorHAnsi" w:hAnsi="Segoe UI Light" w:cs="Segoe UI Light"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4" w15:restartNumberingAfterBreak="0">
    <w:nsid w:val="5C741656"/>
    <w:multiLevelType w:val="multilevel"/>
    <w:tmpl w:val="3DF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C7548F2"/>
    <w:multiLevelType w:val="multilevel"/>
    <w:tmpl w:val="7320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C8C3939"/>
    <w:multiLevelType w:val="multilevel"/>
    <w:tmpl w:val="E2DC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ED32155"/>
    <w:multiLevelType w:val="hybridMultilevel"/>
    <w:tmpl w:val="CBEA77B2"/>
    <w:lvl w:ilvl="0" w:tplc="111A5A0A">
      <w:numFmt w:val="bullet"/>
      <w:lvlText w:val="-"/>
      <w:lvlJc w:val="left"/>
      <w:pPr>
        <w:ind w:left="720" w:hanging="360"/>
      </w:pPr>
      <w:rPr>
        <w:rFonts w:ascii="Segoe UI Light" w:eastAsia="Times New Roman" w:hAnsi="Segoe UI Light" w:cs="Segoe U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8" w15:restartNumberingAfterBreak="0">
    <w:nsid w:val="5F231D56"/>
    <w:multiLevelType w:val="hybridMultilevel"/>
    <w:tmpl w:val="33EC6CF2"/>
    <w:lvl w:ilvl="0" w:tplc="C15684B4">
      <w:numFmt w:val="bullet"/>
      <w:lvlText w:val="-"/>
      <w:lvlJc w:val="left"/>
      <w:pPr>
        <w:ind w:left="765" w:hanging="360"/>
      </w:pPr>
      <w:rPr>
        <w:rFonts w:ascii="Segoe UI Light" w:eastAsiaTheme="minorHAnsi" w:hAnsi="Segoe UI Light" w:cs="Segoe UI Light"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9" w15:restartNumberingAfterBreak="0">
    <w:nsid w:val="5F5F0D02"/>
    <w:multiLevelType w:val="multilevel"/>
    <w:tmpl w:val="896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FFB7B65"/>
    <w:multiLevelType w:val="multilevel"/>
    <w:tmpl w:val="57FE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214713F"/>
    <w:multiLevelType w:val="multilevel"/>
    <w:tmpl w:val="8B025AA6"/>
    <w:lvl w:ilvl="0">
      <w:start w:val="5"/>
      <w:numFmt w:val="bullet"/>
      <w:lvlText w:val="-"/>
      <w:lvlJc w:val="left"/>
      <w:pPr>
        <w:tabs>
          <w:tab w:val="num" w:pos="720"/>
        </w:tabs>
        <w:ind w:left="720" w:hanging="360"/>
      </w:pPr>
      <w:rPr>
        <w:rFonts w:ascii="Segoe UI Light" w:eastAsia="Times New Roman" w:hAnsi="Segoe UI Light" w:cs="Segoe UI Light"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23009E8"/>
    <w:multiLevelType w:val="multilevel"/>
    <w:tmpl w:val="51A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26A398F"/>
    <w:multiLevelType w:val="hybridMultilevel"/>
    <w:tmpl w:val="D8C24D64"/>
    <w:lvl w:ilvl="0" w:tplc="472CC7C2">
      <w:numFmt w:val="bullet"/>
      <w:lvlText w:val="-"/>
      <w:lvlJc w:val="left"/>
      <w:pPr>
        <w:ind w:left="720" w:hanging="360"/>
      </w:pPr>
      <w:rPr>
        <w:rFonts w:ascii="Segoe UI Light" w:eastAsia="Times New Roman" w:hAnsi="Segoe UI Light" w:cs="Segoe U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62A65033"/>
    <w:multiLevelType w:val="multilevel"/>
    <w:tmpl w:val="E866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3B85975"/>
    <w:multiLevelType w:val="multilevel"/>
    <w:tmpl w:val="595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40323F3"/>
    <w:multiLevelType w:val="multilevel"/>
    <w:tmpl w:val="B050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4B37384"/>
    <w:multiLevelType w:val="multilevel"/>
    <w:tmpl w:val="C82A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4D74ADB"/>
    <w:multiLevelType w:val="hybridMultilevel"/>
    <w:tmpl w:val="DFB01C08"/>
    <w:lvl w:ilvl="0" w:tplc="EE5CEA98">
      <w:start w:val="1"/>
      <w:numFmt w:val="bullet"/>
      <w:pStyle w:val="vposnovykompetenceodrky"/>
      <w:lvlText w:val=""/>
      <w:lvlJc w:val="left"/>
      <w:pPr>
        <w:tabs>
          <w:tab w:val="num" w:pos="397"/>
        </w:tabs>
        <w:ind w:left="397" w:hanging="227"/>
      </w:pPr>
      <w:rPr>
        <w:rFonts w:ascii="Symbol" w:hAnsi="Symbol" w:hint="default"/>
      </w:rPr>
    </w:lvl>
    <w:lvl w:ilvl="1" w:tplc="04050003">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5042491"/>
    <w:multiLevelType w:val="multilevel"/>
    <w:tmpl w:val="0CBA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5175D71"/>
    <w:multiLevelType w:val="multilevel"/>
    <w:tmpl w:val="F12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5901F83"/>
    <w:multiLevelType w:val="multilevel"/>
    <w:tmpl w:val="5BE6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5AE06BE"/>
    <w:multiLevelType w:val="multilevel"/>
    <w:tmpl w:val="8D9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7AB4F8C"/>
    <w:multiLevelType w:val="hybridMultilevel"/>
    <w:tmpl w:val="585295C0"/>
    <w:lvl w:ilvl="0" w:tplc="61429248">
      <w:numFmt w:val="bullet"/>
      <w:lvlText w:val="-"/>
      <w:lvlJc w:val="left"/>
      <w:pPr>
        <w:ind w:left="417" w:hanging="360"/>
      </w:pPr>
      <w:rPr>
        <w:rFonts w:ascii="Segoe UI Light" w:eastAsiaTheme="minorHAnsi" w:hAnsi="Segoe UI Light" w:cs="Segoe UI Light" w:hint="default"/>
        <w:color w:val="FF0000"/>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224" w15:restartNumberingAfterBreak="0">
    <w:nsid w:val="68431F8C"/>
    <w:multiLevelType w:val="multilevel"/>
    <w:tmpl w:val="C7BC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85A0AF8"/>
    <w:multiLevelType w:val="multilevel"/>
    <w:tmpl w:val="EECA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8A26F12"/>
    <w:multiLevelType w:val="multilevel"/>
    <w:tmpl w:val="CD8E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8CD5E5D"/>
    <w:multiLevelType w:val="multilevel"/>
    <w:tmpl w:val="CA0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A9353C7"/>
    <w:multiLevelType w:val="multilevel"/>
    <w:tmpl w:val="98CC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AF2086E"/>
    <w:multiLevelType w:val="multilevel"/>
    <w:tmpl w:val="1E8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AF46DB7"/>
    <w:multiLevelType w:val="multilevel"/>
    <w:tmpl w:val="994A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B706AD8"/>
    <w:multiLevelType w:val="multilevel"/>
    <w:tmpl w:val="4DC2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C56008C"/>
    <w:multiLevelType w:val="multilevel"/>
    <w:tmpl w:val="4B3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C856E8E"/>
    <w:multiLevelType w:val="multilevel"/>
    <w:tmpl w:val="2832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D4B2A9C"/>
    <w:multiLevelType w:val="multilevel"/>
    <w:tmpl w:val="D990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D4E2870"/>
    <w:multiLevelType w:val="multilevel"/>
    <w:tmpl w:val="2B76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D5E0B31"/>
    <w:multiLevelType w:val="multilevel"/>
    <w:tmpl w:val="236A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E4E7B7F"/>
    <w:multiLevelType w:val="multilevel"/>
    <w:tmpl w:val="13AA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E6F7995"/>
    <w:multiLevelType w:val="hybridMultilevel"/>
    <w:tmpl w:val="3EEC2D96"/>
    <w:lvl w:ilvl="0" w:tplc="8BA0FB8C">
      <w:start w:val="5"/>
      <w:numFmt w:val="bullet"/>
      <w:lvlText w:val="-"/>
      <w:lvlJc w:val="left"/>
      <w:pPr>
        <w:ind w:left="1137" w:hanging="360"/>
      </w:pPr>
      <w:rPr>
        <w:rFonts w:ascii="Segoe UI Light" w:eastAsia="Times New Roman" w:hAnsi="Segoe UI Light" w:cs="Segoe UI Light" w:hint="default"/>
      </w:rPr>
    </w:lvl>
    <w:lvl w:ilvl="1" w:tplc="04050003" w:tentative="1">
      <w:start w:val="1"/>
      <w:numFmt w:val="bullet"/>
      <w:lvlText w:val="o"/>
      <w:lvlJc w:val="left"/>
      <w:pPr>
        <w:ind w:left="1857" w:hanging="360"/>
      </w:pPr>
      <w:rPr>
        <w:rFonts w:ascii="Courier New" w:hAnsi="Courier New" w:cs="Courier New" w:hint="default"/>
      </w:rPr>
    </w:lvl>
    <w:lvl w:ilvl="2" w:tplc="04050005" w:tentative="1">
      <w:start w:val="1"/>
      <w:numFmt w:val="bullet"/>
      <w:lvlText w:val=""/>
      <w:lvlJc w:val="left"/>
      <w:pPr>
        <w:ind w:left="2577" w:hanging="360"/>
      </w:pPr>
      <w:rPr>
        <w:rFonts w:ascii="Wingdings" w:hAnsi="Wingdings" w:hint="default"/>
      </w:rPr>
    </w:lvl>
    <w:lvl w:ilvl="3" w:tplc="04050001" w:tentative="1">
      <w:start w:val="1"/>
      <w:numFmt w:val="bullet"/>
      <w:lvlText w:val=""/>
      <w:lvlJc w:val="left"/>
      <w:pPr>
        <w:ind w:left="3297" w:hanging="360"/>
      </w:pPr>
      <w:rPr>
        <w:rFonts w:ascii="Symbol" w:hAnsi="Symbol" w:hint="default"/>
      </w:rPr>
    </w:lvl>
    <w:lvl w:ilvl="4" w:tplc="04050003" w:tentative="1">
      <w:start w:val="1"/>
      <w:numFmt w:val="bullet"/>
      <w:lvlText w:val="o"/>
      <w:lvlJc w:val="left"/>
      <w:pPr>
        <w:ind w:left="4017" w:hanging="360"/>
      </w:pPr>
      <w:rPr>
        <w:rFonts w:ascii="Courier New" w:hAnsi="Courier New" w:cs="Courier New" w:hint="default"/>
      </w:rPr>
    </w:lvl>
    <w:lvl w:ilvl="5" w:tplc="04050005" w:tentative="1">
      <w:start w:val="1"/>
      <w:numFmt w:val="bullet"/>
      <w:lvlText w:val=""/>
      <w:lvlJc w:val="left"/>
      <w:pPr>
        <w:ind w:left="4737" w:hanging="360"/>
      </w:pPr>
      <w:rPr>
        <w:rFonts w:ascii="Wingdings" w:hAnsi="Wingdings" w:hint="default"/>
      </w:rPr>
    </w:lvl>
    <w:lvl w:ilvl="6" w:tplc="04050001" w:tentative="1">
      <w:start w:val="1"/>
      <w:numFmt w:val="bullet"/>
      <w:lvlText w:val=""/>
      <w:lvlJc w:val="left"/>
      <w:pPr>
        <w:ind w:left="5457" w:hanging="360"/>
      </w:pPr>
      <w:rPr>
        <w:rFonts w:ascii="Symbol" w:hAnsi="Symbol" w:hint="default"/>
      </w:rPr>
    </w:lvl>
    <w:lvl w:ilvl="7" w:tplc="04050003" w:tentative="1">
      <w:start w:val="1"/>
      <w:numFmt w:val="bullet"/>
      <w:lvlText w:val="o"/>
      <w:lvlJc w:val="left"/>
      <w:pPr>
        <w:ind w:left="6177" w:hanging="360"/>
      </w:pPr>
      <w:rPr>
        <w:rFonts w:ascii="Courier New" w:hAnsi="Courier New" w:cs="Courier New" w:hint="default"/>
      </w:rPr>
    </w:lvl>
    <w:lvl w:ilvl="8" w:tplc="04050005" w:tentative="1">
      <w:start w:val="1"/>
      <w:numFmt w:val="bullet"/>
      <w:lvlText w:val=""/>
      <w:lvlJc w:val="left"/>
      <w:pPr>
        <w:ind w:left="6897" w:hanging="360"/>
      </w:pPr>
      <w:rPr>
        <w:rFonts w:ascii="Wingdings" w:hAnsi="Wingdings" w:hint="default"/>
      </w:rPr>
    </w:lvl>
  </w:abstractNum>
  <w:abstractNum w:abstractNumId="239" w15:restartNumberingAfterBreak="0">
    <w:nsid w:val="6EBA3233"/>
    <w:multiLevelType w:val="multilevel"/>
    <w:tmpl w:val="1424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FAD0472"/>
    <w:multiLevelType w:val="multilevel"/>
    <w:tmpl w:val="600A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FBC404E"/>
    <w:multiLevelType w:val="multilevel"/>
    <w:tmpl w:val="702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FDE7418"/>
    <w:multiLevelType w:val="multilevel"/>
    <w:tmpl w:val="254E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FED140E"/>
    <w:multiLevelType w:val="multilevel"/>
    <w:tmpl w:val="1C64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00F31FF"/>
    <w:multiLevelType w:val="multilevel"/>
    <w:tmpl w:val="79D0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0C32ED6"/>
    <w:multiLevelType w:val="multilevel"/>
    <w:tmpl w:val="1756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0EE1C6D"/>
    <w:multiLevelType w:val="multilevel"/>
    <w:tmpl w:val="6206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2142767"/>
    <w:multiLevelType w:val="multilevel"/>
    <w:tmpl w:val="9F88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29473AF"/>
    <w:multiLevelType w:val="multilevel"/>
    <w:tmpl w:val="A88C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3D57D40"/>
    <w:multiLevelType w:val="multilevel"/>
    <w:tmpl w:val="A544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4326DEA"/>
    <w:multiLevelType w:val="multilevel"/>
    <w:tmpl w:val="E3E4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52304F6"/>
    <w:multiLevelType w:val="multilevel"/>
    <w:tmpl w:val="FAC6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53C577A"/>
    <w:multiLevelType w:val="multilevel"/>
    <w:tmpl w:val="5EA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5811EFD"/>
    <w:multiLevelType w:val="multilevel"/>
    <w:tmpl w:val="0C9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6155166"/>
    <w:multiLevelType w:val="multilevel"/>
    <w:tmpl w:val="1E4C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67C50C1"/>
    <w:multiLevelType w:val="hybridMultilevel"/>
    <w:tmpl w:val="A074115E"/>
    <w:lvl w:ilvl="0" w:tplc="D5166ABA">
      <w:start w:val="1"/>
      <w:numFmt w:val="lowerLetter"/>
      <w:pStyle w:val="Odrpsmena"/>
      <w:lvlText w:val="%1)"/>
      <w:lvlJc w:val="left"/>
      <w:pPr>
        <w:tabs>
          <w:tab w:val="num" w:pos="357"/>
        </w:tabs>
        <w:ind w:left="357" w:hanging="357"/>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56" w15:restartNumberingAfterBreak="0">
    <w:nsid w:val="769F1067"/>
    <w:multiLevelType w:val="multilevel"/>
    <w:tmpl w:val="DFC6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6DC2358"/>
    <w:multiLevelType w:val="multilevel"/>
    <w:tmpl w:val="2E3C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7001E5F"/>
    <w:multiLevelType w:val="multilevel"/>
    <w:tmpl w:val="93F4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74B5512"/>
    <w:multiLevelType w:val="multilevel"/>
    <w:tmpl w:val="B892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75B3018"/>
    <w:multiLevelType w:val="multilevel"/>
    <w:tmpl w:val="750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75E2FA3"/>
    <w:multiLevelType w:val="multilevel"/>
    <w:tmpl w:val="7084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76B1ED1"/>
    <w:multiLevelType w:val="multilevel"/>
    <w:tmpl w:val="EFC0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8D421AB"/>
    <w:multiLevelType w:val="multilevel"/>
    <w:tmpl w:val="A0F2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8FE0DA9"/>
    <w:multiLevelType w:val="multilevel"/>
    <w:tmpl w:val="9E9C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9546EA6"/>
    <w:multiLevelType w:val="hybridMultilevel"/>
    <w:tmpl w:val="5A0E1EDE"/>
    <w:lvl w:ilvl="0" w:tplc="C15684B4">
      <w:numFmt w:val="bullet"/>
      <w:lvlText w:val="-"/>
      <w:lvlJc w:val="left"/>
      <w:pPr>
        <w:ind w:left="765" w:hanging="360"/>
      </w:pPr>
      <w:rPr>
        <w:rFonts w:ascii="Segoe UI Light" w:eastAsiaTheme="minorHAnsi" w:hAnsi="Segoe UI Light" w:cs="Segoe UI Light"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66" w15:restartNumberingAfterBreak="0">
    <w:nsid w:val="7A352553"/>
    <w:multiLevelType w:val="hybridMultilevel"/>
    <w:tmpl w:val="565A4F98"/>
    <w:lvl w:ilvl="0" w:tplc="C15684B4">
      <w:numFmt w:val="bullet"/>
      <w:lvlText w:val="-"/>
      <w:lvlJc w:val="left"/>
      <w:pPr>
        <w:ind w:left="644" w:hanging="360"/>
      </w:pPr>
      <w:rPr>
        <w:rFonts w:ascii="Segoe UI Light" w:eastAsiaTheme="minorHAnsi" w:hAnsi="Segoe UI Light" w:cs="Segoe UI Light"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7" w15:restartNumberingAfterBreak="0">
    <w:nsid w:val="7AE16D5B"/>
    <w:multiLevelType w:val="multilevel"/>
    <w:tmpl w:val="10D8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B4B4A9D"/>
    <w:multiLevelType w:val="multilevel"/>
    <w:tmpl w:val="6BA0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BA963EA"/>
    <w:multiLevelType w:val="multilevel"/>
    <w:tmpl w:val="91EC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CAB7805"/>
    <w:multiLevelType w:val="multilevel"/>
    <w:tmpl w:val="30B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CB57E01"/>
    <w:multiLevelType w:val="multilevel"/>
    <w:tmpl w:val="7956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D05032D"/>
    <w:multiLevelType w:val="multilevel"/>
    <w:tmpl w:val="F30A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D1F7510"/>
    <w:multiLevelType w:val="multilevel"/>
    <w:tmpl w:val="84D8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D382DE7"/>
    <w:multiLevelType w:val="hybridMultilevel"/>
    <w:tmpl w:val="16C60816"/>
    <w:lvl w:ilvl="0" w:tplc="EE5CEA98">
      <w:start w:val="1"/>
      <w:numFmt w:val="bullet"/>
      <w:pStyle w:val="Tabulka2b"/>
      <w:lvlText w:val=""/>
      <w:lvlJc w:val="left"/>
      <w:pPr>
        <w:ind w:left="720" w:hanging="360"/>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5" w15:restartNumberingAfterBreak="0">
    <w:nsid w:val="7D962EB6"/>
    <w:multiLevelType w:val="hybridMultilevel"/>
    <w:tmpl w:val="4AA02AA0"/>
    <w:lvl w:ilvl="0" w:tplc="51EC1E7C">
      <w:start w:val="1"/>
      <w:numFmt w:val="bullet"/>
      <w:pStyle w:val="Normlnsodrkami"/>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6" w15:restartNumberingAfterBreak="0">
    <w:nsid w:val="7DC711AA"/>
    <w:multiLevelType w:val="hybridMultilevel"/>
    <w:tmpl w:val="272E62C4"/>
    <w:lvl w:ilvl="0" w:tplc="04050001">
      <w:start w:val="1"/>
      <w:numFmt w:val="bullet"/>
      <w:lvlText w:val=""/>
      <w:lvlJc w:val="left"/>
      <w:pPr>
        <w:tabs>
          <w:tab w:val="num" w:pos="567"/>
        </w:tabs>
        <w:ind w:left="567" w:hanging="227"/>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7" w15:restartNumberingAfterBreak="0">
    <w:nsid w:val="7E6C3A9C"/>
    <w:multiLevelType w:val="multilevel"/>
    <w:tmpl w:val="6158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E782313"/>
    <w:multiLevelType w:val="multilevel"/>
    <w:tmpl w:val="6C1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EDD29D1"/>
    <w:multiLevelType w:val="multilevel"/>
    <w:tmpl w:val="F71E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F0836D1"/>
    <w:multiLevelType w:val="multilevel"/>
    <w:tmpl w:val="3E76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F25151D"/>
    <w:multiLevelType w:val="multilevel"/>
    <w:tmpl w:val="5E84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F890A28"/>
    <w:multiLevelType w:val="multilevel"/>
    <w:tmpl w:val="B5FE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F8D1879"/>
    <w:multiLevelType w:val="multilevel"/>
    <w:tmpl w:val="0E2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FC44CF4"/>
    <w:multiLevelType w:val="multilevel"/>
    <w:tmpl w:val="EF1A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75"/>
  </w:num>
  <w:num w:numId="5">
    <w:abstractNumId w:val="32"/>
    <w:lvlOverride w:ilvl="0">
      <w:startOverride w:val="1"/>
    </w:lvlOverride>
  </w:num>
  <w:num w:numId="6">
    <w:abstractNumId w:val="53"/>
  </w:num>
  <w:num w:numId="7">
    <w:abstractNumId w:val="274"/>
  </w:num>
  <w:num w:numId="8">
    <w:abstractNumId w:val="143"/>
  </w:num>
  <w:num w:numId="9">
    <w:abstractNumId w:val="85"/>
  </w:num>
  <w:num w:numId="10">
    <w:abstractNumId w:val="255"/>
  </w:num>
  <w:num w:numId="11">
    <w:abstractNumId w:val="218"/>
  </w:num>
  <w:num w:numId="12">
    <w:abstractNumId w:val="103"/>
  </w:num>
  <w:num w:numId="13">
    <w:abstractNumId w:val="91"/>
  </w:num>
  <w:num w:numId="14">
    <w:abstractNumId w:val="148"/>
  </w:num>
  <w:num w:numId="15">
    <w:abstractNumId w:val="46"/>
  </w:num>
  <w:num w:numId="16">
    <w:abstractNumId w:val="248"/>
  </w:num>
  <w:num w:numId="17">
    <w:abstractNumId w:val="192"/>
  </w:num>
  <w:num w:numId="18">
    <w:abstractNumId w:val="84"/>
  </w:num>
  <w:num w:numId="19">
    <w:abstractNumId w:val="100"/>
  </w:num>
  <w:num w:numId="20">
    <w:abstractNumId w:val="96"/>
  </w:num>
  <w:num w:numId="21">
    <w:abstractNumId w:val="102"/>
  </w:num>
  <w:num w:numId="22">
    <w:abstractNumId w:val="278"/>
  </w:num>
  <w:num w:numId="23">
    <w:abstractNumId w:val="273"/>
  </w:num>
  <w:num w:numId="24">
    <w:abstractNumId w:val="82"/>
  </w:num>
  <w:num w:numId="25">
    <w:abstractNumId w:val="8"/>
  </w:num>
  <w:num w:numId="26">
    <w:abstractNumId w:val="136"/>
  </w:num>
  <w:num w:numId="27">
    <w:abstractNumId w:val="201"/>
  </w:num>
  <w:num w:numId="28">
    <w:abstractNumId w:val="183"/>
  </w:num>
  <w:num w:numId="29">
    <w:abstractNumId w:val="26"/>
  </w:num>
  <w:num w:numId="30">
    <w:abstractNumId w:val="164"/>
  </w:num>
  <w:num w:numId="31">
    <w:abstractNumId w:val="215"/>
  </w:num>
  <w:num w:numId="32">
    <w:abstractNumId w:val="224"/>
  </w:num>
  <w:num w:numId="33">
    <w:abstractNumId w:val="269"/>
  </w:num>
  <w:num w:numId="34">
    <w:abstractNumId w:val="133"/>
  </w:num>
  <w:num w:numId="35">
    <w:abstractNumId w:val="43"/>
  </w:num>
  <w:num w:numId="36">
    <w:abstractNumId w:val="181"/>
  </w:num>
  <w:num w:numId="37">
    <w:abstractNumId w:val="167"/>
  </w:num>
  <w:num w:numId="38">
    <w:abstractNumId w:val="199"/>
  </w:num>
  <w:num w:numId="39">
    <w:abstractNumId w:val="55"/>
  </w:num>
  <w:num w:numId="40">
    <w:abstractNumId w:val="112"/>
  </w:num>
  <w:num w:numId="41">
    <w:abstractNumId w:val="217"/>
  </w:num>
  <w:num w:numId="42">
    <w:abstractNumId w:val="250"/>
  </w:num>
  <w:num w:numId="43">
    <w:abstractNumId w:val="258"/>
  </w:num>
  <w:num w:numId="44">
    <w:abstractNumId w:val="283"/>
  </w:num>
  <w:num w:numId="45">
    <w:abstractNumId w:val="69"/>
  </w:num>
  <w:num w:numId="46">
    <w:abstractNumId w:val="204"/>
  </w:num>
  <w:num w:numId="47">
    <w:abstractNumId w:val="260"/>
  </w:num>
  <w:num w:numId="48">
    <w:abstractNumId w:val="246"/>
  </w:num>
  <w:num w:numId="49">
    <w:abstractNumId w:val="31"/>
  </w:num>
  <w:num w:numId="50">
    <w:abstractNumId w:val="236"/>
  </w:num>
  <w:num w:numId="51">
    <w:abstractNumId w:val="261"/>
  </w:num>
  <w:num w:numId="52">
    <w:abstractNumId w:val="149"/>
  </w:num>
  <w:num w:numId="53">
    <w:abstractNumId w:val="147"/>
  </w:num>
  <w:num w:numId="54">
    <w:abstractNumId w:val="74"/>
  </w:num>
  <w:num w:numId="55">
    <w:abstractNumId w:val="198"/>
  </w:num>
  <w:num w:numId="56">
    <w:abstractNumId w:val="20"/>
  </w:num>
  <w:num w:numId="57">
    <w:abstractNumId w:val="175"/>
  </w:num>
  <w:num w:numId="58">
    <w:abstractNumId w:val="158"/>
  </w:num>
  <w:num w:numId="59">
    <w:abstractNumId w:val="79"/>
  </w:num>
  <w:num w:numId="60">
    <w:abstractNumId w:val="191"/>
  </w:num>
  <w:num w:numId="61">
    <w:abstractNumId w:val="161"/>
  </w:num>
  <w:num w:numId="62">
    <w:abstractNumId w:val="280"/>
  </w:num>
  <w:num w:numId="63">
    <w:abstractNumId w:val="111"/>
  </w:num>
  <w:num w:numId="64">
    <w:abstractNumId w:val="118"/>
  </w:num>
  <w:num w:numId="65">
    <w:abstractNumId w:val="29"/>
  </w:num>
  <w:num w:numId="66">
    <w:abstractNumId w:val="75"/>
  </w:num>
  <w:num w:numId="67">
    <w:abstractNumId w:val="257"/>
  </w:num>
  <w:num w:numId="68">
    <w:abstractNumId w:val="209"/>
  </w:num>
  <w:num w:numId="69">
    <w:abstractNumId w:val="240"/>
  </w:num>
  <w:num w:numId="70">
    <w:abstractNumId w:val="134"/>
  </w:num>
  <w:num w:numId="71">
    <w:abstractNumId w:val="202"/>
  </w:num>
  <w:num w:numId="72">
    <w:abstractNumId w:val="176"/>
  </w:num>
  <w:num w:numId="73">
    <w:abstractNumId w:val="86"/>
  </w:num>
  <w:num w:numId="74">
    <w:abstractNumId w:val="262"/>
  </w:num>
  <w:num w:numId="75">
    <w:abstractNumId w:val="139"/>
  </w:num>
  <w:num w:numId="76">
    <w:abstractNumId w:val="182"/>
  </w:num>
  <w:num w:numId="77">
    <w:abstractNumId w:val="27"/>
  </w:num>
  <w:num w:numId="78">
    <w:abstractNumId w:val="101"/>
  </w:num>
  <w:num w:numId="79">
    <w:abstractNumId w:val="264"/>
  </w:num>
  <w:num w:numId="80">
    <w:abstractNumId w:val="163"/>
  </w:num>
  <w:num w:numId="81">
    <w:abstractNumId w:val="178"/>
  </w:num>
  <w:num w:numId="82">
    <w:abstractNumId w:val="37"/>
  </w:num>
  <w:num w:numId="83">
    <w:abstractNumId w:val="66"/>
  </w:num>
  <w:num w:numId="84">
    <w:abstractNumId w:val="263"/>
  </w:num>
  <w:num w:numId="85">
    <w:abstractNumId w:val="54"/>
  </w:num>
  <w:num w:numId="86">
    <w:abstractNumId w:val="270"/>
  </w:num>
  <w:num w:numId="87">
    <w:abstractNumId w:val="254"/>
  </w:num>
  <w:num w:numId="88">
    <w:abstractNumId w:val="231"/>
  </w:num>
  <w:num w:numId="89">
    <w:abstractNumId w:val="200"/>
  </w:num>
  <w:num w:numId="90">
    <w:abstractNumId w:val="279"/>
  </w:num>
  <w:num w:numId="91">
    <w:abstractNumId w:val="153"/>
  </w:num>
  <w:num w:numId="92">
    <w:abstractNumId w:val="233"/>
  </w:num>
  <w:num w:numId="93">
    <w:abstractNumId w:val="160"/>
  </w:num>
  <w:num w:numId="94">
    <w:abstractNumId w:val="266"/>
  </w:num>
  <w:num w:numId="95">
    <w:abstractNumId w:val="124"/>
  </w:num>
  <w:num w:numId="96">
    <w:abstractNumId w:val="211"/>
  </w:num>
  <w:num w:numId="97">
    <w:abstractNumId w:val="170"/>
  </w:num>
  <w:num w:numId="98">
    <w:abstractNumId w:val="24"/>
  </w:num>
  <w:num w:numId="99">
    <w:abstractNumId w:val="226"/>
  </w:num>
  <w:num w:numId="100">
    <w:abstractNumId w:val="59"/>
  </w:num>
  <w:num w:numId="101">
    <w:abstractNumId w:val="68"/>
  </w:num>
  <w:num w:numId="102">
    <w:abstractNumId w:val="41"/>
  </w:num>
  <w:num w:numId="103">
    <w:abstractNumId w:val="212"/>
  </w:num>
  <w:num w:numId="104">
    <w:abstractNumId w:val="189"/>
  </w:num>
  <w:num w:numId="105">
    <w:abstractNumId w:val="57"/>
  </w:num>
  <w:num w:numId="106">
    <w:abstractNumId w:val="166"/>
  </w:num>
  <w:num w:numId="107">
    <w:abstractNumId w:val="252"/>
  </w:num>
  <w:num w:numId="108">
    <w:abstractNumId w:val="58"/>
  </w:num>
  <w:num w:numId="109">
    <w:abstractNumId w:val="30"/>
  </w:num>
  <w:num w:numId="110">
    <w:abstractNumId w:val="282"/>
  </w:num>
  <w:num w:numId="111">
    <w:abstractNumId w:val="105"/>
  </w:num>
  <w:num w:numId="112">
    <w:abstractNumId w:val="221"/>
  </w:num>
  <w:num w:numId="113">
    <w:abstractNumId w:val="184"/>
  </w:num>
  <w:num w:numId="114">
    <w:abstractNumId w:val="196"/>
  </w:num>
  <w:num w:numId="115">
    <w:abstractNumId w:val="114"/>
  </w:num>
  <w:num w:numId="116">
    <w:abstractNumId w:val="177"/>
  </w:num>
  <w:num w:numId="117">
    <w:abstractNumId w:val="89"/>
  </w:num>
  <w:num w:numId="118">
    <w:abstractNumId w:val="205"/>
  </w:num>
  <w:num w:numId="119">
    <w:abstractNumId w:val="235"/>
  </w:num>
  <w:num w:numId="120">
    <w:abstractNumId w:val="47"/>
  </w:num>
  <w:num w:numId="121">
    <w:abstractNumId w:val="33"/>
  </w:num>
  <w:num w:numId="122">
    <w:abstractNumId w:val="187"/>
  </w:num>
  <w:num w:numId="123">
    <w:abstractNumId w:val="135"/>
  </w:num>
  <w:num w:numId="124">
    <w:abstractNumId w:val="21"/>
  </w:num>
  <w:num w:numId="125">
    <w:abstractNumId w:val="22"/>
  </w:num>
  <w:num w:numId="126">
    <w:abstractNumId w:val="17"/>
  </w:num>
  <w:num w:numId="127">
    <w:abstractNumId w:val="256"/>
  </w:num>
  <w:num w:numId="128">
    <w:abstractNumId w:val="253"/>
  </w:num>
  <w:num w:numId="129">
    <w:abstractNumId w:val="154"/>
  </w:num>
  <w:num w:numId="130">
    <w:abstractNumId w:val="28"/>
  </w:num>
  <w:num w:numId="131">
    <w:abstractNumId w:val="157"/>
  </w:num>
  <w:num w:numId="132">
    <w:abstractNumId w:val="15"/>
  </w:num>
  <w:num w:numId="133">
    <w:abstractNumId w:val="40"/>
  </w:num>
  <w:num w:numId="134">
    <w:abstractNumId w:val="225"/>
  </w:num>
  <w:num w:numId="135">
    <w:abstractNumId w:val="71"/>
  </w:num>
  <w:num w:numId="136">
    <w:abstractNumId w:val="150"/>
  </w:num>
  <w:num w:numId="137">
    <w:abstractNumId w:val="186"/>
  </w:num>
  <w:num w:numId="138">
    <w:abstractNumId w:val="188"/>
  </w:num>
  <w:num w:numId="139">
    <w:abstractNumId w:val="137"/>
  </w:num>
  <w:num w:numId="140">
    <w:abstractNumId w:val="174"/>
  </w:num>
  <w:num w:numId="141">
    <w:abstractNumId w:val="36"/>
  </w:num>
  <w:num w:numId="142">
    <w:abstractNumId w:val="203"/>
  </w:num>
  <w:num w:numId="143">
    <w:abstractNumId w:val="213"/>
  </w:num>
  <w:num w:numId="144">
    <w:abstractNumId w:val="207"/>
  </w:num>
  <w:num w:numId="145">
    <w:abstractNumId w:val="67"/>
  </w:num>
  <w:num w:numId="146">
    <w:abstractNumId w:val="42"/>
  </w:num>
  <w:num w:numId="147">
    <w:abstractNumId w:val="194"/>
  </w:num>
  <w:num w:numId="148">
    <w:abstractNumId w:val="93"/>
  </w:num>
  <w:num w:numId="149">
    <w:abstractNumId w:val="60"/>
  </w:num>
  <w:num w:numId="150">
    <w:abstractNumId w:val="4"/>
  </w:num>
  <w:num w:numId="151">
    <w:abstractNumId w:val="129"/>
  </w:num>
  <w:num w:numId="152">
    <w:abstractNumId w:val="126"/>
  </w:num>
  <w:num w:numId="153">
    <w:abstractNumId w:val="13"/>
  </w:num>
  <w:num w:numId="154">
    <w:abstractNumId w:val="34"/>
  </w:num>
  <w:num w:numId="155">
    <w:abstractNumId w:val="268"/>
  </w:num>
  <w:num w:numId="156">
    <w:abstractNumId w:val="180"/>
  </w:num>
  <w:num w:numId="157">
    <w:abstractNumId w:val="206"/>
  </w:num>
  <w:num w:numId="158">
    <w:abstractNumId w:val="156"/>
  </w:num>
  <w:num w:numId="159">
    <w:abstractNumId w:val="122"/>
  </w:num>
  <w:num w:numId="160">
    <w:abstractNumId w:val="222"/>
  </w:num>
  <w:num w:numId="161">
    <w:abstractNumId w:val="125"/>
  </w:num>
  <w:num w:numId="162">
    <w:abstractNumId w:val="190"/>
  </w:num>
  <w:num w:numId="163">
    <w:abstractNumId w:val="116"/>
  </w:num>
  <w:num w:numId="164">
    <w:abstractNumId w:val="23"/>
  </w:num>
  <w:num w:numId="165">
    <w:abstractNumId w:val="104"/>
  </w:num>
  <w:num w:numId="166">
    <w:abstractNumId w:val="232"/>
  </w:num>
  <w:num w:numId="167">
    <w:abstractNumId w:val="35"/>
  </w:num>
  <w:num w:numId="168">
    <w:abstractNumId w:val="132"/>
  </w:num>
  <w:num w:numId="169">
    <w:abstractNumId w:val="131"/>
  </w:num>
  <w:num w:numId="170">
    <w:abstractNumId w:val="195"/>
  </w:num>
  <w:num w:numId="171">
    <w:abstractNumId w:val="130"/>
  </w:num>
  <w:num w:numId="172">
    <w:abstractNumId w:val="267"/>
  </w:num>
  <w:num w:numId="173">
    <w:abstractNumId w:val="179"/>
  </w:num>
  <w:num w:numId="174">
    <w:abstractNumId w:val="62"/>
  </w:num>
  <w:num w:numId="175">
    <w:abstractNumId w:val="173"/>
  </w:num>
  <w:num w:numId="176">
    <w:abstractNumId w:val="6"/>
  </w:num>
  <w:num w:numId="177">
    <w:abstractNumId w:val="10"/>
  </w:num>
  <w:num w:numId="178">
    <w:abstractNumId w:val="115"/>
  </w:num>
  <w:num w:numId="179">
    <w:abstractNumId w:val="56"/>
  </w:num>
  <w:num w:numId="180">
    <w:abstractNumId w:val="78"/>
  </w:num>
  <w:num w:numId="181">
    <w:abstractNumId w:val="7"/>
  </w:num>
  <w:num w:numId="182">
    <w:abstractNumId w:val="284"/>
  </w:num>
  <w:num w:numId="183">
    <w:abstractNumId w:val="110"/>
  </w:num>
  <w:num w:numId="184">
    <w:abstractNumId w:val="99"/>
  </w:num>
  <w:num w:numId="185">
    <w:abstractNumId w:val="5"/>
  </w:num>
  <w:num w:numId="186">
    <w:abstractNumId w:val="127"/>
  </w:num>
  <w:num w:numId="187">
    <w:abstractNumId w:val="168"/>
  </w:num>
  <w:num w:numId="188">
    <w:abstractNumId w:val="121"/>
  </w:num>
  <w:num w:numId="189">
    <w:abstractNumId w:val="70"/>
  </w:num>
  <w:num w:numId="190">
    <w:abstractNumId w:val="239"/>
  </w:num>
  <w:num w:numId="191">
    <w:abstractNumId w:val="243"/>
  </w:num>
  <w:num w:numId="192">
    <w:abstractNumId w:val="80"/>
  </w:num>
  <w:num w:numId="193">
    <w:abstractNumId w:val="48"/>
  </w:num>
  <w:num w:numId="194">
    <w:abstractNumId w:val="98"/>
  </w:num>
  <w:num w:numId="195">
    <w:abstractNumId w:val="65"/>
  </w:num>
  <w:num w:numId="196">
    <w:abstractNumId w:val="90"/>
  </w:num>
  <w:num w:numId="197">
    <w:abstractNumId w:val="155"/>
  </w:num>
  <w:num w:numId="198">
    <w:abstractNumId w:val="64"/>
  </w:num>
  <w:num w:numId="199">
    <w:abstractNumId w:val="230"/>
  </w:num>
  <w:num w:numId="200">
    <w:abstractNumId w:val="210"/>
  </w:num>
  <w:num w:numId="201">
    <w:abstractNumId w:val="141"/>
  </w:num>
  <w:num w:numId="202">
    <w:abstractNumId w:val="25"/>
  </w:num>
  <w:num w:numId="203">
    <w:abstractNumId w:val="123"/>
  </w:num>
  <w:num w:numId="204">
    <w:abstractNumId w:val="144"/>
  </w:num>
  <w:num w:numId="205">
    <w:abstractNumId w:val="51"/>
  </w:num>
  <w:num w:numId="206">
    <w:abstractNumId w:val="151"/>
  </w:num>
  <w:num w:numId="207">
    <w:abstractNumId w:val="152"/>
  </w:num>
  <w:num w:numId="208">
    <w:abstractNumId w:val="229"/>
  </w:num>
  <w:num w:numId="209">
    <w:abstractNumId w:val="272"/>
  </w:num>
  <w:num w:numId="210">
    <w:abstractNumId w:val="39"/>
  </w:num>
  <w:num w:numId="211">
    <w:abstractNumId w:val="77"/>
  </w:num>
  <w:num w:numId="212">
    <w:abstractNumId w:val="45"/>
  </w:num>
  <w:num w:numId="213">
    <w:abstractNumId w:val="227"/>
  </w:num>
  <w:num w:numId="214">
    <w:abstractNumId w:val="185"/>
  </w:num>
  <w:num w:numId="215">
    <w:abstractNumId w:val="234"/>
  </w:num>
  <w:num w:numId="216">
    <w:abstractNumId w:val="119"/>
  </w:num>
  <w:num w:numId="217">
    <w:abstractNumId w:val="81"/>
  </w:num>
  <w:num w:numId="218">
    <w:abstractNumId w:val="277"/>
  </w:num>
  <w:num w:numId="219">
    <w:abstractNumId w:val="197"/>
  </w:num>
  <w:num w:numId="220">
    <w:abstractNumId w:val="95"/>
  </w:num>
  <w:num w:numId="221">
    <w:abstractNumId w:val="73"/>
  </w:num>
  <w:num w:numId="222">
    <w:abstractNumId w:val="216"/>
  </w:num>
  <w:num w:numId="223">
    <w:abstractNumId w:val="247"/>
  </w:num>
  <w:num w:numId="224">
    <w:abstractNumId w:val="228"/>
  </w:num>
  <w:num w:numId="225">
    <w:abstractNumId w:val="138"/>
  </w:num>
  <w:num w:numId="226">
    <w:abstractNumId w:val="241"/>
  </w:num>
  <w:num w:numId="227">
    <w:abstractNumId w:val="92"/>
  </w:num>
  <w:num w:numId="228">
    <w:abstractNumId w:val="271"/>
  </w:num>
  <w:num w:numId="229">
    <w:abstractNumId w:val="165"/>
  </w:num>
  <w:num w:numId="230">
    <w:abstractNumId w:val="72"/>
  </w:num>
  <w:num w:numId="231">
    <w:abstractNumId w:val="162"/>
  </w:num>
  <w:num w:numId="232">
    <w:abstractNumId w:val="97"/>
  </w:num>
  <w:num w:numId="233">
    <w:abstractNumId w:val="107"/>
  </w:num>
  <w:num w:numId="234">
    <w:abstractNumId w:val="113"/>
  </w:num>
  <w:num w:numId="235">
    <w:abstractNumId w:val="94"/>
  </w:num>
  <w:num w:numId="236">
    <w:abstractNumId w:val="18"/>
  </w:num>
  <w:num w:numId="237">
    <w:abstractNumId w:val="251"/>
  </w:num>
  <w:num w:numId="238">
    <w:abstractNumId w:val="52"/>
  </w:num>
  <w:num w:numId="239">
    <w:abstractNumId w:val="172"/>
  </w:num>
  <w:num w:numId="240">
    <w:abstractNumId w:val="237"/>
  </w:num>
  <w:num w:numId="241">
    <w:abstractNumId w:val="83"/>
  </w:num>
  <w:num w:numId="242">
    <w:abstractNumId w:val="38"/>
  </w:num>
  <w:num w:numId="243">
    <w:abstractNumId w:val="63"/>
  </w:num>
  <w:num w:numId="244">
    <w:abstractNumId w:val="169"/>
  </w:num>
  <w:num w:numId="245">
    <w:abstractNumId w:val="44"/>
  </w:num>
  <w:num w:numId="246">
    <w:abstractNumId w:val="11"/>
  </w:num>
  <w:num w:numId="247">
    <w:abstractNumId w:val="108"/>
  </w:num>
  <w:num w:numId="248">
    <w:abstractNumId w:val="281"/>
  </w:num>
  <w:num w:numId="249">
    <w:abstractNumId w:val="142"/>
  </w:num>
  <w:num w:numId="250">
    <w:abstractNumId w:val="214"/>
  </w:num>
  <w:num w:numId="251">
    <w:abstractNumId w:val="50"/>
  </w:num>
  <w:num w:numId="252">
    <w:abstractNumId w:val="259"/>
  </w:num>
  <w:num w:numId="253">
    <w:abstractNumId w:val="88"/>
  </w:num>
  <w:num w:numId="254">
    <w:abstractNumId w:val="219"/>
  </w:num>
  <w:num w:numId="255">
    <w:abstractNumId w:val="245"/>
  </w:num>
  <w:num w:numId="256">
    <w:abstractNumId w:val="109"/>
  </w:num>
  <w:num w:numId="257">
    <w:abstractNumId w:val="12"/>
  </w:num>
  <w:num w:numId="258">
    <w:abstractNumId w:val="140"/>
  </w:num>
  <w:num w:numId="259">
    <w:abstractNumId w:val="220"/>
  </w:num>
  <w:num w:numId="260">
    <w:abstractNumId w:val="249"/>
  </w:num>
  <w:num w:numId="261">
    <w:abstractNumId w:val="242"/>
  </w:num>
  <w:num w:numId="262">
    <w:abstractNumId w:val="120"/>
  </w:num>
  <w:num w:numId="263">
    <w:abstractNumId w:val="106"/>
  </w:num>
  <w:num w:numId="264">
    <w:abstractNumId w:val="145"/>
  </w:num>
  <w:num w:numId="265">
    <w:abstractNumId w:val="128"/>
  </w:num>
  <w:num w:numId="266">
    <w:abstractNumId w:val="171"/>
  </w:num>
  <w:num w:numId="267">
    <w:abstractNumId w:val="87"/>
  </w:num>
  <w:num w:numId="268">
    <w:abstractNumId w:val="159"/>
  </w:num>
  <w:num w:numId="269">
    <w:abstractNumId w:val="19"/>
  </w:num>
  <w:num w:numId="270">
    <w:abstractNumId w:val="244"/>
  </w:num>
  <w:num w:numId="271">
    <w:abstractNumId w:val="146"/>
  </w:num>
  <w:num w:numId="272">
    <w:abstractNumId w:val="265"/>
  </w:num>
  <w:num w:numId="273">
    <w:abstractNumId w:val="61"/>
  </w:num>
  <w:num w:numId="274">
    <w:abstractNumId w:val="208"/>
  </w:num>
  <w:num w:numId="275">
    <w:abstractNumId w:val="223"/>
  </w:num>
  <w:num w:numId="276">
    <w:abstractNumId w:val="238"/>
  </w:num>
  <w:num w:numId="277">
    <w:abstractNumId w:val="16"/>
  </w:num>
  <w:num w:numId="278">
    <w:abstractNumId w:val="193"/>
  </w:num>
  <w:num w:numId="279">
    <w:abstractNumId w:val="117"/>
  </w:num>
  <w:num w:numId="280">
    <w:abstractNumId w:val="276"/>
  </w:num>
  <w:num w:numId="281">
    <w:abstractNumId w:val="9"/>
  </w:num>
  <w:num w:numId="282">
    <w:abstractNumId w:val="49"/>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FF"/>
    <w:rsid w:val="0000145C"/>
    <w:rsid w:val="00011D36"/>
    <w:rsid w:val="000214CF"/>
    <w:rsid w:val="000218B7"/>
    <w:rsid w:val="00022BF6"/>
    <w:rsid w:val="00025BED"/>
    <w:rsid w:val="00026F10"/>
    <w:rsid w:val="0003335E"/>
    <w:rsid w:val="00034627"/>
    <w:rsid w:val="00037524"/>
    <w:rsid w:val="00041786"/>
    <w:rsid w:val="00044AF7"/>
    <w:rsid w:val="000500B2"/>
    <w:rsid w:val="0005116B"/>
    <w:rsid w:val="000524F9"/>
    <w:rsid w:val="00053B9C"/>
    <w:rsid w:val="0005416E"/>
    <w:rsid w:val="00055411"/>
    <w:rsid w:val="00060B8C"/>
    <w:rsid w:val="00064967"/>
    <w:rsid w:val="00071B59"/>
    <w:rsid w:val="000735BD"/>
    <w:rsid w:val="00073FA8"/>
    <w:rsid w:val="000748C1"/>
    <w:rsid w:val="00075A58"/>
    <w:rsid w:val="000776B9"/>
    <w:rsid w:val="00077E27"/>
    <w:rsid w:val="0008125D"/>
    <w:rsid w:val="000827E3"/>
    <w:rsid w:val="00084268"/>
    <w:rsid w:val="00084A62"/>
    <w:rsid w:val="00085A67"/>
    <w:rsid w:val="00090D7C"/>
    <w:rsid w:val="00094532"/>
    <w:rsid w:val="000A0845"/>
    <w:rsid w:val="000A194B"/>
    <w:rsid w:val="000A1BD4"/>
    <w:rsid w:val="000A4DBB"/>
    <w:rsid w:val="000A6D7E"/>
    <w:rsid w:val="000A6E45"/>
    <w:rsid w:val="000B0CB3"/>
    <w:rsid w:val="000B724E"/>
    <w:rsid w:val="000B740B"/>
    <w:rsid w:val="000C164F"/>
    <w:rsid w:val="000C2411"/>
    <w:rsid w:val="000C2DCC"/>
    <w:rsid w:val="000C39AE"/>
    <w:rsid w:val="000C729A"/>
    <w:rsid w:val="000D07DE"/>
    <w:rsid w:val="000D14F5"/>
    <w:rsid w:val="000D1FA1"/>
    <w:rsid w:val="000D2E85"/>
    <w:rsid w:val="000E62E6"/>
    <w:rsid w:val="00102834"/>
    <w:rsid w:val="00105036"/>
    <w:rsid w:val="00105CB4"/>
    <w:rsid w:val="0011047F"/>
    <w:rsid w:val="001109BC"/>
    <w:rsid w:val="00115307"/>
    <w:rsid w:val="00120FB6"/>
    <w:rsid w:val="0012206D"/>
    <w:rsid w:val="0012368A"/>
    <w:rsid w:val="0012539D"/>
    <w:rsid w:val="001322A4"/>
    <w:rsid w:val="001328A7"/>
    <w:rsid w:val="001338CA"/>
    <w:rsid w:val="00142E2A"/>
    <w:rsid w:val="001478B6"/>
    <w:rsid w:val="00163C8A"/>
    <w:rsid w:val="00163DD9"/>
    <w:rsid w:val="001645D8"/>
    <w:rsid w:val="00171B0F"/>
    <w:rsid w:val="001738B6"/>
    <w:rsid w:val="00174836"/>
    <w:rsid w:val="00176FFC"/>
    <w:rsid w:val="00180A19"/>
    <w:rsid w:val="00185618"/>
    <w:rsid w:val="0018642E"/>
    <w:rsid w:val="0019006E"/>
    <w:rsid w:val="0019170F"/>
    <w:rsid w:val="00194B3C"/>
    <w:rsid w:val="00197146"/>
    <w:rsid w:val="001A127E"/>
    <w:rsid w:val="001A2268"/>
    <w:rsid w:val="001A2B9E"/>
    <w:rsid w:val="001A2FBB"/>
    <w:rsid w:val="001A4BD4"/>
    <w:rsid w:val="001A692B"/>
    <w:rsid w:val="001A7BE6"/>
    <w:rsid w:val="001B36E1"/>
    <w:rsid w:val="001B7C11"/>
    <w:rsid w:val="001C0A61"/>
    <w:rsid w:val="001C6AC9"/>
    <w:rsid w:val="001C710E"/>
    <w:rsid w:val="001D142C"/>
    <w:rsid w:val="001D1B6F"/>
    <w:rsid w:val="001E02D8"/>
    <w:rsid w:val="001E1F01"/>
    <w:rsid w:val="001E45D8"/>
    <w:rsid w:val="001E6B65"/>
    <w:rsid w:val="001E6BF0"/>
    <w:rsid w:val="001F1F6B"/>
    <w:rsid w:val="001F33DF"/>
    <w:rsid w:val="001F3F16"/>
    <w:rsid w:val="001F79EB"/>
    <w:rsid w:val="00201712"/>
    <w:rsid w:val="002017BC"/>
    <w:rsid w:val="00201E02"/>
    <w:rsid w:val="00205AA6"/>
    <w:rsid w:val="002107C0"/>
    <w:rsid w:val="00213451"/>
    <w:rsid w:val="00213CB6"/>
    <w:rsid w:val="00215270"/>
    <w:rsid w:val="00222380"/>
    <w:rsid w:val="002227F8"/>
    <w:rsid w:val="00226B43"/>
    <w:rsid w:val="00231E94"/>
    <w:rsid w:val="0023229E"/>
    <w:rsid w:val="00232ADE"/>
    <w:rsid w:val="002345BB"/>
    <w:rsid w:val="00234A77"/>
    <w:rsid w:val="002420E3"/>
    <w:rsid w:val="002518C4"/>
    <w:rsid w:val="00260543"/>
    <w:rsid w:val="00262E92"/>
    <w:rsid w:val="00266C81"/>
    <w:rsid w:val="00266C96"/>
    <w:rsid w:val="0027097B"/>
    <w:rsid w:val="00271757"/>
    <w:rsid w:val="00273F88"/>
    <w:rsid w:val="00280870"/>
    <w:rsid w:val="00282E65"/>
    <w:rsid w:val="00283259"/>
    <w:rsid w:val="00284D0A"/>
    <w:rsid w:val="002857E2"/>
    <w:rsid w:val="002A4EC8"/>
    <w:rsid w:val="002A528C"/>
    <w:rsid w:val="002B00A2"/>
    <w:rsid w:val="002B0962"/>
    <w:rsid w:val="002B0B8B"/>
    <w:rsid w:val="002B1353"/>
    <w:rsid w:val="002B1EAE"/>
    <w:rsid w:val="002B265E"/>
    <w:rsid w:val="002B7D53"/>
    <w:rsid w:val="002C0797"/>
    <w:rsid w:val="002C20EF"/>
    <w:rsid w:val="002C293E"/>
    <w:rsid w:val="002C581A"/>
    <w:rsid w:val="002C60EB"/>
    <w:rsid w:val="002C633C"/>
    <w:rsid w:val="002D38A2"/>
    <w:rsid w:val="002D5746"/>
    <w:rsid w:val="002D5971"/>
    <w:rsid w:val="002D75FC"/>
    <w:rsid w:val="002E14DA"/>
    <w:rsid w:val="002E301E"/>
    <w:rsid w:val="002E6887"/>
    <w:rsid w:val="002F0F64"/>
    <w:rsid w:val="002F23FF"/>
    <w:rsid w:val="002F2D0A"/>
    <w:rsid w:val="002F47EF"/>
    <w:rsid w:val="002F6169"/>
    <w:rsid w:val="00301464"/>
    <w:rsid w:val="00307069"/>
    <w:rsid w:val="00307A41"/>
    <w:rsid w:val="00310107"/>
    <w:rsid w:val="003137B3"/>
    <w:rsid w:val="003141F5"/>
    <w:rsid w:val="00315621"/>
    <w:rsid w:val="00340E51"/>
    <w:rsid w:val="00344104"/>
    <w:rsid w:val="00344ED4"/>
    <w:rsid w:val="003502F4"/>
    <w:rsid w:val="00355F62"/>
    <w:rsid w:val="003565FA"/>
    <w:rsid w:val="00361E99"/>
    <w:rsid w:val="00366916"/>
    <w:rsid w:val="00370D46"/>
    <w:rsid w:val="00373DD9"/>
    <w:rsid w:val="00375505"/>
    <w:rsid w:val="00380617"/>
    <w:rsid w:val="00380CAB"/>
    <w:rsid w:val="00381A7F"/>
    <w:rsid w:val="00382EE9"/>
    <w:rsid w:val="003864B3"/>
    <w:rsid w:val="003875EE"/>
    <w:rsid w:val="00391F70"/>
    <w:rsid w:val="0039212E"/>
    <w:rsid w:val="00395957"/>
    <w:rsid w:val="003A1636"/>
    <w:rsid w:val="003A3923"/>
    <w:rsid w:val="003A3C80"/>
    <w:rsid w:val="003A3EEC"/>
    <w:rsid w:val="003A63A2"/>
    <w:rsid w:val="003A6E39"/>
    <w:rsid w:val="003B7E9B"/>
    <w:rsid w:val="003C1288"/>
    <w:rsid w:val="003C1D04"/>
    <w:rsid w:val="003C3331"/>
    <w:rsid w:val="003C4769"/>
    <w:rsid w:val="003C561D"/>
    <w:rsid w:val="003D21F9"/>
    <w:rsid w:val="003D52C9"/>
    <w:rsid w:val="003D5711"/>
    <w:rsid w:val="003D574A"/>
    <w:rsid w:val="003D72E6"/>
    <w:rsid w:val="003E1E3D"/>
    <w:rsid w:val="003E3800"/>
    <w:rsid w:val="003E3BEB"/>
    <w:rsid w:val="003F200E"/>
    <w:rsid w:val="003F2D93"/>
    <w:rsid w:val="00401BF2"/>
    <w:rsid w:val="00405E1A"/>
    <w:rsid w:val="004079F8"/>
    <w:rsid w:val="00410421"/>
    <w:rsid w:val="00411473"/>
    <w:rsid w:val="00414D84"/>
    <w:rsid w:val="0042263B"/>
    <w:rsid w:val="00422DBB"/>
    <w:rsid w:val="00425426"/>
    <w:rsid w:val="00426508"/>
    <w:rsid w:val="00431500"/>
    <w:rsid w:val="004361F4"/>
    <w:rsid w:val="0044418C"/>
    <w:rsid w:val="00446D62"/>
    <w:rsid w:val="0045404F"/>
    <w:rsid w:val="0046125E"/>
    <w:rsid w:val="004622D3"/>
    <w:rsid w:val="00464725"/>
    <w:rsid w:val="00464C8A"/>
    <w:rsid w:val="00467B4B"/>
    <w:rsid w:val="00473BC4"/>
    <w:rsid w:val="004745A1"/>
    <w:rsid w:val="00476665"/>
    <w:rsid w:val="004774E1"/>
    <w:rsid w:val="00480CA8"/>
    <w:rsid w:val="00480FD0"/>
    <w:rsid w:val="00482A17"/>
    <w:rsid w:val="00490FA8"/>
    <w:rsid w:val="00493A7A"/>
    <w:rsid w:val="00495985"/>
    <w:rsid w:val="00495D8A"/>
    <w:rsid w:val="00496FE0"/>
    <w:rsid w:val="004A1A2C"/>
    <w:rsid w:val="004A40CA"/>
    <w:rsid w:val="004A4146"/>
    <w:rsid w:val="004A42E8"/>
    <w:rsid w:val="004A5C91"/>
    <w:rsid w:val="004A6636"/>
    <w:rsid w:val="004A6FAF"/>
    <w:rsid w:val="004A7659"/>
    <w:rsid w:val="004B08AD"/>
    <w:rsid w:val="004B6F20"/>
    <w:rsid w:val="004B7AF3"/>
    <w:rsid w:val="004D0298"/>
    <w:rsid w:val="004D2D09"/>
    <w:rsid w:val="004D63EE"/>
    <w:rsid w:val="004E0ABD"/>
    <w:rsid w:val="004E17C6"/>
    <w:rsid w:val="004E4BB3"/>
    <w:rsid w:val="004E5915"/>
    <w:rsid w:val="004F17BA"/>
    <w:rsid w:val="004F4CB1"/>
    <w:rsid w:val="004F634F"/>
    <w:rsid w:val="00503E59"/>
    <w:rsid w:val="00506432"/>
    <w:rsid w:val="005072B5"/>
    <w:rsid w:val="005078F6"/>
    <w:rsid w:val="005132FE"/>
    <w:rsid w:val="00513625"/>
    <w:rsid w:val="00521E45"/>
    <w:rsid w:val="005313DB"/>
    <w:rsid w:val="005357AF"/>
    <w:rsid w:val="00536B06"/>
    <w:rsid w:val="00540078"/>
    <w:rsid w:val="005423CC"/>
    <w:rsid w:val="00552252"/>
    <w:rsid w:val="00557692"/>
    <w:rsid w:val="005638B5"/>
    <w:rsid w:val="00565D5A"/>
    <w:rsid w:val="005706A5"/>
    <w:rsid w:val="00572AAE"/>
    <w:rsid w:val="00573656"/>
    <w:rsid w:val="00573DB8"/>
    <w:rsid w:val="00576049"/>
    <w:rsid w:val="0057797F"/>
    <w:rsid w:val="00577D79"/>
    <w:rsid w:val="005817ED"/>
    <w:rsid w:val="00581F9F"/>
    <w:rsid w:val="00591AA3"/>
    <w:rsid w:val="005922D9"/>
    <w:rsid w:val="005947F2"/>
    <w:rsid w:val="005A0B0C"/>
    <w:rsid w:val="005A126B"/>
    <w:rsid w:val="005A24D8"/>
    <w:rsid w:val="005A2580"/>
    <w:rsid w:val="005A5059"/>
    <w:rsid w:val="005B2367"/>
    <w:rsid w:val="005B555B"/>
    <w:rsid w:val="005B5E12"/>
    <w:rsid w:val="005C021C"/>
    <w:rsid w:val="005C128C"/>
    <w:rsid w:val="005C561B"/>
    <w:rsid w:val="005C7F63"/>
    <w:rsid w:val="005D10FF"/>
    <w:rsid w:val="005D3062"/>
    <w:rsid w:val="005D485D"/>
    <w:rsid w:val="005E597F"/>
    <w:rsid w:val="005E775E"/>
    <w:rsid w:val="005F0348"/>
    <w:rsid w:val="005F32B2"/>
    <w:rsid w:val="005F385A"/>
    <w:rsid w:val="005F4997"/>
    <w:rsid w:val="005F7503"/>
    <w:rsid w:val="00600F03"/>
    <w:rsid w:val="0061613C"/>
    <w:rsid w:val="00620170"/>
    <w:rsid w:val="0062180B"/>
    <w:rsid w:val="0062683B"/>
    <w:rsid w:val="00627B1A"/>
    <w:rsid w:val="006320E0"/>
    <w:rsid w:val="00634640"/>
    <w:rsid w:val="00634CA3"/>
    <w:rsid w:val="00637A6A"/>
    <w:rsid w:val="006401BA"/>
    <w:rsid w:val="00640909"/>
    <w:rsid w:val="00641015"/>
    <w:rsid w:val="00641EF0"/>
    <w:rsid w:val="006434AA"/>
    <w:rsid w:val="00643729"/>
    <w:rsid w:val="006453D8"/>
    <w:rsid w:val="00653363"/>
    <w:rsid w:val="00656292"/>
    <w:rsid w:val="00656D32"/>
    <w:rsid w:val="00657395"/>
    <w:rsid w:val="00664788"/>
    <w:rsid w:val="00665444"/>
    <w:rsid w:val="00665BD4"/>
    <w:rsid w:val="006670A2"/>
    <w:rsid w:val="006739AA"/>
    <w:rsid w:val="00675061"/>
    <w:rsid w:val="006757C7"/>
    <w:rsid w:val="00675E8B"/>
    <w:rsid w:val="00677FE6"/>
    <w:rsid w:val="006840D2"/>
    <w:rsid w:val="006877CF"/>
    <w:rsid w:val="00687F62"/>
    <w:rsid w:val="00690C5C"/>
    <w:rsid w:val="006936DA"/>
    <w:rsid w:val="00696872"/>
    <w:rsid w:val="00696EFB"/>
    <w:rsid w:val="006A3355"/>
    <w:rsid w:val="006B0DFF"/>
    <w:rsid w:val="006B2B02"/>
    <w:rsid w:val="006B34F9"/>
    <w:rsid w:val="006B4E0F"/>
    <w:rsid w:val="006B6C78"/>
    <w:rsid w:val="006C06C9"/>
    <w:rsid w:val="006C249A"/>
    <w:rsid w:val="006D4306"/>
    <w:rsid w:val="006D5745"/>
    <w:rsid w:val="006D7078"/>
    <w:rsid w:val="006E0E9C"/>
    <w:rsid w:val="006E1ED0"/>
    <w:rsid w:val="006E2E47"/>
    <w:rsid w:val="006E325A"/>
    <w:rsid w:val="006E7268"/>
    <w:rsid w:val="006E7B21"/>
    <w:rsid w:val="006F5DBD"/>
    <w:rsid w:val="006F7F7F"/>
    <w:rsid w:val="006F7FEB"/>
    <w:rsid w:val="007006E8"/>
    <w:rsid w:val="0072213C"/>
    <w:rsid w:val="007242FC"/>
    <w:rsid w:val="007248F8"/>
    <w:rsid w:val="0072710A"/>
    <w:rsid w:val="00751553"/>
    <w:rsid w:val="00754776"/>
    <w:rsid w:val="007570F3"/>
    <w:rsid w:val="00760BFD"/>
    <w:rsid w:val="00767FB5"/>
    <w:rsid w:val="00777DA3"/>
    <w:rsid w:val="00780A96"/>
    <w:rsid w:val="00784B11"/>
    <w:rsid w:val="0079006B"/>
    <w:rsid w:val="007937CF"/>
    <w:rsid w:val="007937E1"/>
    <w:rsid w:val="0079553C"/>
    <w:rsid w:val="0079660F"/>
    <w:rsid w:val="007A1392"/>
    <w:rsid w:val="007A6403"/>
    <w:rsid w:val="007B03C7"/>
    <w:rsid w:val="007B2F13"/>
    <w:rsid w:val="007B46C4"/>
    <w:rsid w:val="007B489F"/>
    <w:rsid w:val="007C28A5"/>
    <w:rsid w:val="007C2BDB"/>
    <w:rsid w:val="007C4BD3"/>
    <w:rsid w:val="007C7CA4"/>
    <w:rsid w:val="007D09DF"/>
    <w:rsid w:val="007E1F78"/>
    <w:rsid w:val="007E23D4"/>
    <w:rsid w:val="007E453A"/>
    <w:rsid w:val="007E5619"/>
    <w:rsid w:val="007E7925"/>
    <w:rsid w:val="007F0FD8"/>
    <w:rsid w:val="007F603A"/>
    <w:rsid w:val="008009EB"/>
    <w:rsid w:val="00812706"/>
    <w:rsid w:val="00816EED"/>
    <w:rsid w:val="008220E6"/>
    <w:rsid w:val="008239C8"/>
    <w:rsid w:val="00831698"/>
    <w:rsid w:val="00831B57"/>
    <w:rsid w:val="008404EC"/>
    <w:rsid w:val="00840633"/>
    <w:rsid w:val="0084229A"/>
    <w:rsid w:val="00846197"/>
    <w:rsid w:val="00850E7D"/>
    <w:rsid w:val="008520A2"/>
    <w:rsid w:val="008572E1"/>
    <w:rsid w:val="00857439"/>
    <w:rsid w:val="008636DE"/>
    <w:rsid w:val="00864CFD"/>
    <w:rsid w:val="0086747D"/>
    <w:rsid w:val="00877435"/>
    <w:rsid w:val="00880589"/>
    <w:rsid w:val="00880EFB"/>
    <w:rsid w:val="00881FD3"/>
    <w:rsid w:val="0088348D"/>
    <w:rsid w:val="00883FAD"/>
    <w:rsid w:val="008852E9"/>
    <w:rsid w:val="00886DDC"/>
    <w:rsid w:val="0088746B"/>
    <w:rsid w:val="00890231"/>
    <w:rsid w:val="00891C32"/>
    <w:rsid w:val="00896C57"/>
    <w:rsid w:val="008975E2"/>
    <w:rsid w:val="008B1103"/>
    <w:rsid w:val="008B5936"/>
    <w:rsid w:val="008C058D"/>
    <w:rsid w:val="008C3410"/>
    <w:rsid w:val="008C39AE"/>
    <w:rsid w:val="008C4322"/>
    <w:rsid w:val="008C4A03"/>
    <w:rsid w:val="008C6607"/>
    <w:rsid w:val="008C70AA"/>
    <w:rsid w:val="008D3591"/>
    <w:rsid w:val="008D560B"/>
    <w:rsid w:val="008D680E"/>
    <w:rsid w:val="008D6A7A"/>
    <w:rsid w:val="008E0557"/>
    <w:rsid w:val="008E1920"/>
    <w:rsid w:val="008E62CF"/>
    <w:rsid w:val="008F1973"/>
    <w:rsid w:val="008F2239"/>
    <w:rsid w:val="008F2499"/>
    <w:rsid w:val="008F2F4F"/>
    <w:rsid w:val="008F3783"/>
    <w:rsid w:val="008F3C9C"/>
    <w:rsid w:val="008F59D8"/>
    <w:rsid w:val="0090562A"/>
    <w:rsid w:val="009201CF"/>
    <w:rsid w:val="0092121B"/>
    <w:rsid w:val="00932364"/>
    <w:rsid w:val="009338FC"/>
    <w:rsid w:val="009348AF"/>
    <w:rsid w:val="009358BC"/>
    <w:rsid w:val="00937743"/>
    <w:rsid w:val="00941929"/>
    <w:rsid w:val="00945713"/>
    <w:rsid w:val="00945C6C"/>
    <w:rsid w:val="00946E77"/>
    <w:rsid w:val="00950163"/>
    <w:rsid w:val="00951AD5"/>
    <w:rsid w:val="00951E7C"/>
    <w:rsid w:val="009534A6"/>
    <w:rsid w:val="0095383B"/>
    <w:rsid w:val="00954DAA"/>
    <w:rsid w:val="009567C2"/>
    <w:rsid w:val="00957078"/>
    <w:rsid w:val="00960E96"/>
    <w:rsid w:val="00962C25"/>
    <w:rsid w:val="00965BDD"/>
    <w:rsid w:val="009664CD"/>
    <w:rsid w:val="00966897"/>
    <w:rsid w:val="00970C40"/>
    <w:rsid w:val="00970E96"/>
    <w:rsid w:val="009718D9"/>
    <w:rsid w:val="0097383B"/>
    <w:rsid w:val="009757F9"/>
    <w:rsid w:val="00982A51"/>
    <w:rsid w:val="00982F0D"/>
    <w:rsid w:val="00990A86"/>
    <w:rsid w:val="009A342E"/>
    <w:rsid w:val="009A7431"/>
    <w:rsid w:val="009B441B"/>
    <w:rsid w:val="009B4C34"/>
    <w:rsid w:val="009B593C"/>
    <w:rsid w:val="009C5D84"/>
    <w:rsid w:val="009C739A"/>
    <w:rsid w:val="009C7604"/>
    <w:rsid w:val="009D139E"/>
    <w:rsid w:val="009D194D"/>
    <w:rsid w:val="009D56ED"/>
    <w:rsid w:val="009D5D6E"/>
    <w:rsid w:val="009E2C33"/>
    <w:rsid w:val="009E6A72"/>
    <w:rsid w:val="009E78FD"/>
    <w:rsid w:val="009F6B5E"/>
    <w:rsid w:val="00A0041B"/>
    <w:rsid w:val="00A036D3"/>
    <w:rsid w:val="00A03CE1"/>
    <w:rsid w:val="00A07F1E"/>
    <w:rsid w:val="00A1266D"/>
    <w:rsid w:val="00A136DE"/>
    <w:rsid w:val="00A15B54"/>
    <w:rsid w:val="00A20381"/>
    <w:rsid w:val="00A2256A"/>
    <w:rsid w:val="00A26691"/>
    <w:rsid w:val="00A32BB6"/>
    <w:rsid w:val="00A344AA"/>
    <w:rsid w:val="00A3625A"/>
    <w:rsid w:val="00A409FE"/>
    <w:rsid w:val="00A450A9"/>
    <w:rsid w:val="00A46726"/>
    <w:rsid w:val="00A47A20"/>
    <w:rsid w:val="00A501BE"/>
    <w:rsid w:val="00A53F60"/>
    <w:rsid w:val="00A61B64"/>
    <w:rsid w:val="00A62030"/>
    <w:rsid w:val="00A62EA3"/>
    <w:rsid w:val="00A67ADF"/>
    <w:rsid w:val="00A67EBF"/>
    <w:rsid w:val="00A7050D"/>
    <w:rsid w:val="00A758C7"/>
    <w:rsid w:val="00A80D0E"/>
    <w:rsid w:val="00A80E14"/>
    <w:rsid w:val="00A81E12"/>
    <w:rsid w:val="00A82DFD"/>
    <w:rsid w:val="00A86FC3"/>
    <w:rsid w:val="00A94B3B"/>
    <w:rsid w:val="00A97B5E"/>
    <w:rsid w:val="00AA06C2"/>
    <w:rsid w:val="00AA2416"/>
    <w:rsid w:val="00AA62A9"/>
    <w:rsid w:val="00AB008B"/>
    <w:rsid w:val="00AB1626"/>
    <w:rsid w:val="00AC6BC5"/>
    <w:rsid w:val="00AD107E"/>
    <w:rsid w:val="00AD1D65"/>
    <w:rsid w:val="00AE6665"/>
    <w:rsid w:val="00AE7024"/>
    <w:rsid w:val="00AF1EE0"/>
    <w:rsid w:val="00AF502C"/>
    <w:rsid w:val="00AF7D7A"/>
    <w:rsid w:val="00B00CA2"/>
    <w:rsid w:val="00B105F1"/>
    <w:rsid w:val="00B17E0D"/>
    <w:rsid w:val="00B2019E"/>
    <w:rsid w:val="00B20F49"/>
    <w:rsid w:val="00B236E5"/>
    <w:rsid w:val="00B23FD3"/>
    <w:rsid w:val="00B2659C"/>
    <w:rsid w:val="00B31BDC"/>
    <w:rsid w:val="00B32D33"/>
    <w:rsid w:val="00B33A58"/>
    <w:rsid w:val="00B37567"/>
    <w:rsid w:val="00B45A4A"/>
    <w:rsid w:val="00B45FBD"/>
    <w:rsid w:val="00B4603D"/>
    <w:rsid w:val="00B50179"/>
    <w:rsid w:val="00B5122C"/>
    <w:rsid w:val="00B515A8"/>
    <w:rsid w:val="00B536CA"/>
    <w:rsid w:val="00B55158"/>
    <w:rsid w:val="00B560B9"/>
    <w:rsid w:val="00B57DEE"/>
    <w:rsid w:val="00B77409"/>
    <w:rsid w:val="00B81985"/>
    <w:rsid w:val="00B833E2"/>
    <w:rsid w:val="00B84D13"/>
    <w:rsid w:val="00B86FC7"/>
    <w:rsid w:val="00B96094"/>
    <w:rsid w:val="00B9636B"/>
    <w:rsid w:val="00BA2A3E"/>
    <w:rsid w:val="00BA75D1"/>
    <w:rsid w:val="00BB0D26"/>
    <w:rsid w:val="00BB19CA"/>
    <w:rsid w:val="00BB4799"/>
    <w:rsid w:val="00BC06D7"/>
    <w:rsid w:val="00BC298E"/>
    <w:rsid w:val="00BC6C48"/>
    <w:rsid w:val="00BD3D5D"/>
    <w:rsid w:val="00BE6924"/>
    <w:rsid w:val="00BF2209"/>
    <w:rsid w:val="00BF28E8"/>
    <w:rsid w:val="00BF3F9A"/>
    <w:rsid w:val="00C0426C"/>
    <w:rsid w:val="00C04675"/>
    <w:rsid w:val="00C05295"/>
    <w:rsid w:val="00C063E0"/>
    <w:rsid w:val="00C125D7"/>
    <w:rsid w:val="00C12F73"/>
    <w:rsid w:val="00C13BE1"/>
    <w:rsid w:val="00C154F5"/>
    <w:rsid w:val="00C17936"/>
    <w:rsid w:val="00C26EFC"/>
    <w:rsid w:val="00C31EE2"/>
    <w:rsid w:val="00C34A72"/>
    <w:rsid w:val="00C3723F"/>
    <w:rsid w:val="00C40A3B"/>
    <w:rsid w:val="00C42500"/>
    <w:rsid w:val="00C437E7"/>
    <w:rsid w:val="00C44A8E"/>
    <w:rsid w:val="00C47AA4"/>
    <w:rsid w:val="00C54969"/>
    <w:rsid w:val="00C56411"/>
    <w:rsid w:val="00C56A11"/>
    <w:rsid w:val="00C57165"/>
    <w:rsid w:val="00C60B91"/>
    <w:rsid w:val="00C62EB4"/>
    <w:rsid w:val="00C6381C"/>
    <w:rsid w:val="00C648C7"/>
    <w:rsid w:val="00C71388"/>
    <w:rsid w:val="00C745ED"/>
    <w:rsid w:val="00C776FD"/>
    <w:rsid w:val="00C94904"/>
    <w:rsid w:val="00C97CD3"/>
    <w:rsid w:val="00CA3564"/>
    <w:rsid w:val="00CA3B3C"/>
    <w:rsid w:val="00CA7CB3"/>
    <w:rsid w:val="00CB10DE"/>
    <w:rsid w:val="00CB17D4"/>
    <w:rsid w:val="00CB354C"/>
    <w:rsid w:val="00CB3DFE"/>
    <w:rsid w:val="00CB43B0"/>
    <w:rsid w:val="00CB6CCE"/>
    <w:rsid w:val="00CB7497"/>
    <w:rsid w:val="00CC1A8C"/>
    <w:rsid w:val="00CC1BC9"/>
    <w:rsid w:val="00CC364C"/>
    <w:rsid w:val="00CC40D5"/>
    <w:rsid w:val="00CC421F"/>
    <w:rsid w:val="00CC5C4F"/>
    <w:rsid w:val="00CC727C"/>
    <w:rsid w:val="00CC7E84"/>
    <w:rsid w:val="00CD1D6C"/>
    <w:rsid w:val="00CD3A8C"/>
    <w:rsid w:val="00CD45AF"/>
    <w:rsid w:val="00CD515F"/>
    <w:rsid w:val="00CE1DB9"/>
    <w:rsid w:val="00CF0E02"/>
    <w:rsid w:val="00CF133D"/>
    <w:rsid w:val="00CF6886"/>
    <w:rsid w:val="00D031B2"/>
    <w:rsid w:val="00D04875"/>
    <w:rsid w:val="00D04CF4"/>
    <w:rsid w:val="00D128CD"/>
    <w:rsid w:val="00D1330D"/>
    <w:rsid w:val="00D14B84"/>
    <w:rsid w:val="00D17CA5"/>
    <w:rsid w:val="00D212C0"/>
    <w:rsid w:val="00D23571"/>
    <w:rsid w:val="00D24933"/>
    <w:rsid w:val="00D260A7"/>
    <w:rsid w:val="00D3199C"/>
    <w:rsid w:val="00D33DB9"/>
    <w:rsid w:val="00D36113"/>
    <w:rsid w:val="00D41FE6"/>
    <w:rsid w:val="00D52229"/>
    <w:rsid w:val="00D63649"/>
    <w:rsid w:val="00D66908"/>
    <w:rsid w:val="00D70A15"/>
    <w:rsid w:val="00D7390A"/>
    <w:rsid w:val="00D80808"/>
    <w:rsid w:val="00D80F43"/>
    <w:rsid w:val="00D8211F"/>
    <w:rsid w:val="00D85122"/>
    <w:rsid w:val="00D854EF"/>
    <w:rsid w:val="00D862CE"/>
    <w:rsid w:val="00D91CE2"/>
    <w:rsid w:val="00D92134"/>
    <w:rsid w:val="00D94BDF"/>
    <w:rsid w:val="00DA10CA"/>
    <w:rsid w:val="00DB5385"/>
    <w:rsid w:val="00DC0DD2"/>
    <w:rsid w:val="00DC4E18"/>
    <w:rsid w:val="00DD59A3"/>
    <w:rsid w:val="00DD59E2"/>
    <w:rsid w:val="00DE4752"/>
    <w:rsid w:val="00DE4767"/>
    <w:rsid w:val="00DE4B0D"/>
    <w:rsid w:val="00DE643C"/>
    <w:rsid w:val="00E03010"/>
    <w:rsid w:val="00E03362"/>
    <w:rsid w:val="00E05290"/>
    <w:rsid w:val="00E068A7"/>
    <w:rsid w:val="00E10CA5"/>
    <w:rsid w:val="00E10CD1"/>
    <w:rsid w:val="00E1130B"/>
    <w:rsid w:val="00E1645D"/>
    <w:rsid w:val="00E209DE"/>
    <w:rsid w:val="00E34C17"/>
    <w:rsid w:val="00E35D68"/>
    <w:rsid w:val="00E36137"/>
    <w:rsid w:val="00E37C45"/>
    <w:rsid w:val="00E4348D"/>
    <w:rsid w:val="00E437EC"/>
    <w:rsid w:val="00E43F88"/>
    <w:rsid w:val="00E445C2"/>
    <w:rsid w:val="00E47DF8"/>
    <w:rsid w:val="00E505B4"/>
    <w:rsid w:val="00E55866"/>
    <w:rsid w:val="00E55C68"/>
    <w:rsid w:val="00E57046"/>
    <w:rsid w:val="00E62372"/>
    <w:rsid w:val="00E62AD8"/>
    <w:rsid w:val="00E664FB"/>
    <w:rsid w:val="00E71A8B"/>
    <w:rsid w:val="00E7200A"/>
    <w:rsid w:val="00E804CF"/>
    <w:rsid w:val="00E90C62"/>
    <w:rsid w:val="00E90EE1"/>
    <w:rsid w:val="00E92E7F"/>
    <w:rsid w:val="00E93858"/>
    <w:rsid w:val="00E95A8E"/>
    <w:rsid w:val="00E97BD9"/>
    <w:rsid w:val="00EB24A1"/>
    <w:rsid w:val="00EB3F06"/>
    <w:rsid w:val="00EB54BF"/>
    <w:rsid w:val="00EB5B7E"/>
    <w:rsid w:val="00ED04C2"/>
    <w:rsid w:val="00ED096B"/>
    <w:rsid w:val="00ED5A01"/>
    <w:rsid w:val="00EF3B45"/>
    <w:rsid w:val="00EF4B1C"/>
    <w:rsid w:val="00EF64C4"/>
    <w:rsid w:val="00EF669D"/>
    <w:rsid w:val="00EF739C"/>
    <w:rsid w:val="00F03536"/>
    <w:rsid w:val="00F06175"/>
    <w:rsid w:val="00F102D1"/>
    <w:rsid w:val="00F1540C"/>
    <w:rsid w:val="00F219FC"/>
    <w:rsid w:val="00F2399A"/>
    <w:rsid w:val="00F23C95"/>
    <w:rsid w:val="00F25226"/>
    <w:rsid w:val="00F2673D"/>
    <w:rsid w:val="00F30357"/>
    <w:rsid w:val="00F325BC"/>
    <w:rsid w:val="00F34493"/>
    <w:rsid w:val="00F357A4"/>
    <w:rsid w:val="00F440CC"/>
    <w:rsid w:val="00F45E38"/>
    <w:rsid w:val="00F46764"/>
    <w:rsid w:val="00F525C1"/>
    <w:rsid w:val="00F52615"/>
    <w:rsid w:val="00F6091F"/>
    <w:rsid w:val="00F619A3"/>
    <w:rsid w:val="00F6618E"/>
    <w:rsid w:val="00F72676"/>
    <w:rsid w:val="00F73DAB"/>
    <w:rsid w:val="00F80181"/>
    <w:rsid w:val="00F808AF"/>
    <w:rsid w:val="00F82135"/>
    <w:rsid w:val="00F83B55"/>
    <w:rsid w:val="00F840BA"/>
    <w:rsid w:val="00FA1C0D"/>
    <w:rsid w:val="00FA26F7"/>
    <w:rsid w:val="00FA4B5A"/>
    <w:rsid w:val="00FA6F53"/>
    <w:rsid w:val="00FB053A"/>
    <w:rsid w:val="00FB0FAC"/>
    <w:rsid w:val="00FB7D67"/>
    <w:rsid w:val="00FC0161"/>
    <w:rsid w:val="00FC1A88"/>
    <w:rsid w:val="00FD2676"/>
    <w:rsid w:val="00FD5AC3"/>
    <w:rsid w:val="00FE0239"/>
    <w:rsid w:val="00FE0351"/>
    <w:rsid w:val="00FE2CCE"/>
    <w:rsid w:val="00FF4480"/>
    <w:rsid w:val="00FF49F1"/>
    <w:rsid w:val="00FF5D93"/>
    <w:rsid w:val="44863BF6"/>
    <w:rsid w:val="5078503A"/>
    <w:rsid w:val="7CD5E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4D1C243"/>
  <w15:docId w15:val="{2BA89B8F-5373-4E26-8F69-889BC313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75EE"/>
    <w:pPr>
      <w:spacing w:before="120" w:line="288" w:lineRule="auto"/>
      <w:jc w:val="both"/>
    </w:pPr>
    <w:rPr>
      <w:rFonts w:ascii="Segoe UI Light" w:hAnsi="Segoe UI Light" w:cs="Segoe UI Light"/>
      <w:noProof/>
      <w:sz w:val="24"/>
      <w:szCs w:val="24"/>
    </w:rPr>
  </w:style>
  <w:style w:type="paragraph" w:styleId="Nadpis1">
    <w:name w:val="heading 1"/>
    <w:basedOn w:val="Normln"/>
    <w:next w:val="Normln"/>
    <w:link w:val="Nadpis1Char"/>
    <w:qFormat/>
    <w:rsid w:val="00E10CD1"/>
    <w:pPr>
      <w:keepNext/>
      <w:numPr>
        <w:numId w:val="1"/>
      </w:numPr>
      <w:tabs>
        <w:tab w:val="left" w:pos="426"/>
      </w:tabs>
      <w:spacing w:before="240" w:after="120" w:line="240" w:lineRule="auto"/>
      <w:outlineLvl w:val="0"/>
    </w:pPr>
    <w:rPr>
      <w:b/>
      <w:bCs/>
      <w:color w:val="003C82"/>
      <w:kern w:val="32"/>
      <w:sz w:val="32"/>
      <w:szCs w:val="32"/>
    </w:rPr>
  </w:style>
  <w:style w:type="paragraph" w:styleId="Nadpis2">
    <w:name w:val="heading 2"/>
    <w:basedOn w:val="Normln"/>
    <w:next w:val="Normln"/>
    <w:link w:val="Nadpis2Char"/>
    <w:qFormat/>
    <w:rsid w:val="00E10CD1"/>
    <w:pPr>
      <w:keepNext/>
      <w:numPr>
        <w:ilvl w:val="1"/>
        <w:numId w:val="1"/>
      </w:numPr>
      <w:tabs>
        <w:tab w:val="left" w:pos="567"/>
      </w:tabs>
      <w:spacing w:before="240" w:after="60"/>
      <w:outlineLvl w:val="1"/>
    </w:pPr>
    <w:rPr>
      <w:b/>
      <w:bCs/>
      <w:color w:val="003C82"/>
      <w:kern w:val="32"/>
      <w:sz w:val="28"/>
      <w:szCs w:val="28"/>
    </w:rPr>
  </w:style>
  <w:style w:type="paragraph" w:styleId="Nadpis3">
    <w:name w:val="heading 3"/>
    <w:basedOn w:val="Normln"/>
    <w:next w:val="Normln"/>
    <w:link w:val="Nadpis3Char"/>
    <w:qFormat/>
    <w:rsid w:val="00FC1A88"/>
    <w:pPr>
      <w:keepNext/>
      <w:numPr>
        <w:ilvl w:val="2"/>
        <w:numId w:val="1"/>
      </w:numPr>
      <w:tabs>
        <w:tab w:val="left" w:pos="709"/>
      </w:tabs>
      <w:spacing w:before="240" w:after="60"/>
      <w:outlineLvl w:val="2"/>
    </w:pPr>
    <w:rPr>
      <w:b/>
      <w:bCs/>
      <w:color w:val="003C82"/>
      <w:kern w:val="32"/>
      <w:sz w:val="26"/>
      <w:szCs w:val="26"/>
    </w:rPr>
  </w:style>
  <w:style w:type="paragraph" w:styleId="Nadpis4">
    <w:name w:val="heading 4"/>
    <w:basedOn w:val="Normln"/>
    <w:next w:val="Normln"/>
    <w:link w:val="Nadpis4Char"/>
    <w:qFormat/>
    <w:rsid w:val="001A2FBB"/>
    <w:pPr>
      <w:keepNext/>
      <w:numPr>
        <w:ilvl w:val="3"/>
        <w:numId w:val="1"/>
      </w:numPr>
      <w:spacing w:before="240" w:after="60"/>
      <w:outlineLvl w:val="3"/>
    </w:pPr>
    <w:rPr>
      <w:rFonts w:ascii="Calibri" w:hAnsi="Calibri" w:cs="Calibri"/>
      <w:b/>
      <w:bCs/>
      <w:sz w:val="28"/>
      <w:szCs w:val="28"/>
    </w:rPr>
  </w:style>
  <w:style w:type="paragraph" w:styleId="Nadpis5">
    <w:name w:val="heading 5"/>
    <w:basedOn w:val="Normln"/>
    <w:next w:val="Normln"/>
    <w:link w:val="Nadpis5Char"/>
    <w:qFormat/>
    <w:rsid w:val="001A2FBB"/>
    <w:pPr>
      <w:numPr>
        <w:ilvl w:val="4"/>
        <w:numId w:val="1"/>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qFormat/>
    <w:rsid w:val="001A2FBB"/>
    <w:pPr>
      <w:numPr>
        <w:ilvl w:val="5"/>
        <w:numId w:val="1"/>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1A2FBB"/>
    <w:pPr>
      <w:numPr>
        <w:ilvl w:val="6"/>
        <w:numId w:val="1"/>
      </w:numPr>
      <w:spacing w:before="240" w:after="60"/>
      <w:outlineLvl w:val="6"/>
    </w:pPr>
    <w:rPr>
      <w:rFonts w:ascii="Calibri" w:hAnsi="Calibri" w:cs="Calibri"/>
    </w:rPr>
  </w:style>
  <w:style w:type="paragraph" w:styleId="Nadpis8">
    <w:name w:val="heading 8"/>
    <w:basedOn w:val="Normln"/>
    <w:next w:val="Normln"/>
    <w:link w:val="Nadpis8Char"/>
    <w:uiPriority w:val="99"/>
    <w:qFormat/>
    <w:rsid w:val="001A2FBB"/>
    <w:pPr>
      <w:numPr>
        <w:ilvl w:val="7"/>
        <w:numId w:val="1"/>
      </w:numPr>
      <w:spacing w:before="240" w:after="60"/>
      <w:outlineLvl w:val="7"/>
    </w:pPr>
    <w:rPr>
      <w:rFonts w:ascii="Calibri" w:hAnsi="Calibri" w:cs="Calibri"/>
      <w:i/>
      <w:iCs/>
    </w:rPr>
  </w:style>
  <w:style w:type="paragraph" w:styleId="Nadpis9">
    <w:name w:val="heading 9"/>
    <w:basedOn w:val="Normln"/>
    <w:next w:val="Normln"/>
    <w:link w:val="Nadpis9Char"/>
    <w:uiPriority w:val="99"/>
    <w:qFormat/>
    <w:rsid w:val="001A2FBB"/>
    <w:pPr>
      <w:numPr>
        <w:ilvl w:val="8"/>
        <w:numId w:val="1"/>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E10CD1"/>
    <w:rPr>
      <w:rFonts w:ascii="Segoe UI Light" w:hAnsi="Segoe UI Light" w:cs="Segoe UI Light"/>
      <w:b/>
      <w:bCs/>
      <w:noProof/>
      <w:color w:val="003C82"/>
      <w:kern w:val="32"/>
      <w:sz w:val="32"/>
      <w:szCs w:val="32"/>
    </w:rPr>
  </w:style>
  <w:style w:type="character" w:customStyle="1" w:styleId="Nadpis2Char">
    <w:name w:val="Nadpis 2 Char"/>
    <w:basedOn w:val="Standardnpsmoodstavce"/>
    <w:link w:val="Nadpis2"/>
    <w:locked/>
    <w:rsid w:val="00E10CD1"/>
    <w:rPr>
      <w:rFonts w:ascii="Segoe UI Light" w:hAnsi="Segoe UI Light" w:cs="Segoe UI Light"/>
      <w:b/>
      <w:bCs/>
      <w:noProof/>
      <w:color w:val="003C82"/>
      <w:kern w:val="32"/>
      <w:sz w:val="28"/>
      <w:szCs w:val="28"/>
    </w:rPr>
  </w:style>
  <w:style w:type="character" w:customStyle="1" w:styleId="Nadpis3Char">
    <w:name w:val="Nadpis 3 Char"/>
    <w:basedOn w:val="Standardnpsmoodstavce"/>
    <w:link w:val="Nadpis3"/>
    <w:locked/>
    <w:rsid w:val="00FC1A88"/>
    <w:rPr>
      <w:rFonts w:ascii="Segoe UI Light" w:hAnsi="Segoe UI Light" w:cs="Segoe UI Light"/>
      <w:b/>
      <w:bCs/>
      <w:noProof/>
      <w:color w:val="003C82"/>
      <w:kern w:val="32"/>
      <w:sz w:val="26"/>
      <w:szCs w:val="26"/>
    </w:rPr>
  </w:style>
  <w:style w:type="character" w:customStyle="1" w:styleId="Nadpis4Char">
    <w:name w:val="Nadpis 4 Char"/>
    <w:basedOn w:val="Standardnpsmoodstavce"/>
    <w:link w:val="Nadpis4"/>
    <w:locked/>
    <w:rsid w:val="001A2FBB"/>
    <w:rPr>
      <w:rFonts w:ascii="Calibri" w:hAnsi="Calibri" w:cs="Calibri"/>
      <w:b/>
      <w:bCs/>
      <w:noProof/>
      <w:sz w:val="28"/>
      <w:szCs w:val="28"/>
    </w:rPr>
  </w:style>
  <w:style w:type="character" w:customStyle="1" w:styleId="Nadpis5Char">
    <w:name w:val="Nadpis 5 Char"/>
    <w:basedOn w:val="Standardnpsmoodstavce"/>
    <w:link w:val="Nadpis5"/>
    <w:locked/>
    <w:rsid w:val="001A2FBB"/>
    <w:rPr>
      <w:rFonts w:ascii="Calibri" w:hAnsi="Calibri" w:cs="Calibri"/>
      <w:b/>
      <w:bCs/>
      <w:i/>
      <w:iCs/>
      <w:noProof/>
      <w:sz w:val="26"/>
      <w:szCs w:val="26"/>
    </w:rPr>
  </w:style>
  <w:style w:type="character" w:customStyle="1" w:styleId="Nadpis6Char">
    <w:name w:val="Nadpis 6 Char"/>
    <w:basedOn w:val="Standardnpsmoodstavce"/>
    <w:link w:val="Nadpis6"/>
    <w:locked/>
    <w:rsid w:val="001A2FBB"/>
    <w:rPr>
      <w:rFonts w:ascii="Calibri" w:hAnsi="Calibri" w:cs="Calibri"/>
      <w:b/>
      <w:bCs/>
      <w:noProof/>
    </w:rPr>
  </w:style>
  <w:style w:type="character" w:customStyle="1" w:styleId="Nadpis7Char">
    <w:name w:val="Nadpis 7 Char"/>
    <w:basedOn w:val="Standardnpsmoodstavce"/>
    <w:link w:val="Nadpis7"/>
    <w:uiPriority w:val="99"/>
    <w:locked/>
    <w:rsid w:val="001A2FBB"/>
    <w:rPr>
      <w:rFonts w:ascii="Calibri" w:hAnsi="Calibri" w:cs="Calibri"/>
      <w:noProof/>
      <w:sz w:val="24"/>
      <w:szCs w:val="24"/>
    </w:rPr>
  </w:style>
  <w:style w:type="character" w:customStyle="1" w:styleId="Nadpis8Char">
    <w:name w:val="Nadpis 8 Char"/>
    <w:basedOn w:val="Standardnpsmoodstavce"/>
    <w:link w:val="Nadpis8"/>
    <w:uiPriority w:val="99"/>
    <w:locked/>
    <w:rsid w:val="001A2FBB"/>
    <w:rPr>
      <w:rFonts w:ascii="Calibri" w:hAnsi="Calibri" w:cs="Calibri"/>
      <w:i/>
      <w:iCs/>
      <w:noProof/>
      <w:sz w:val="24"/>
      <w:szCs w:val="24"/>
    </w:rPr>
  </w:style>
  <w:style w:type="character" w:customStyle="1" w:styleId="Nadpis9Char">
    <w:name w:val="Nadpis 9 Char"/>
    <w:basedOn w:val="Standardnpsmoodstavce"/>
    <w:link w:val="Nadpis9"/>
    <w:uiPriority w:val="99"/>
    <w:locked/>
    <w:rsid w:val="001A2FBB"/>
    <w:rPr>
      <w:rFonts w:ascii="Cambria" w:hAnsi="Cambria" w:cs="Cambria"/>
      <w:noProof/>
    </w:rPr>
  </w:style>
  <w:style w:type="paragraph" w:styleId="Zhlav">
    <w:name w:val="header"/>
    <w:basedOn w:val="Normln"/>
    <w:link w:val="ZhlavChar"/>
    <w:rsid w:val="002F23FF"/>
    <w:pPr>
      <w:tabs>
        <w:tab w:val="center" w:pos="4703"/>
        <w:tab w:val="right" w:pos="9406"/>
      </w:tabs>
    </w:pPr>
    <w:rPr>
      <w:rFonts w:cs="Times New Roman"/>
      <w:noProof w:val="0"/>
    </w:rPr>
  </w:style>
  <w:style w:type="character" w:customStyle="1" w:styleId="ZhlavChar">
    <w:name w:val="Záhlaví Char"/>
    <w:basedOn w:val="Standardnpsmoodstavce"/>
    <w:link w:val="Zhlav"/>
    <w:locked/>
    <w:rsid w:val="0042263B"/>
    <w:rPr>
      <w:sz w:val="24"/>
      <w:szCs w:val="24"/>
    </w:rPr>
  </w:style>
  <w:style w:type="paragraph" w:styleId="Zpat">
    <w:name w:val="footer"/>
    <w:basedOn w:val="Normln"/>
    <w:link w:val="ZpatChar"/>
    <w:rsid w:val="002F23FF"/>
    <w:pPr>
      <w:tabs>
        <w:tab w:val="center" w:pos="4703"/>
        <w:tab w:val="right" w:pos="9406"/>
      </w:tabs>
    </w:pPr>
    <w:rPr>
      <w:rFonts w:cs="Times New Roman"/>
      <w:noProof w:val="0"/>
    </w:rPr>
  </w:style>
  <w:style w:type="character" w:customStyle="1" w:styleId="ZpatChar">
    <w:name w:val="Zápatí Char"/>
    <w:basedOn w:val="Standardnpsmoodstavce"/>
    <w:link w:val="Zpat"/>
    <w:locked/>
    <w:rsid w:val="0042263B"/>
    <w:rPr>
      <w:sz w:val="24"/>
      <w:szCs w:val="24"/>
    </w:rPr>
  </w:style>
  <w:style w:type="character" w:styleId="Hypertextovodkaz">
    <w:name w:val="Hyperlink"/>
    <w:basedOn w:val="Standardnpsmoodstavce"/>
    <w:uiPriority w:val="99"/>
    <w:rsid w:val="00D854EF"/>
    <w:rPr>
      <w:color w:val="003C82"/>
    </w:rPr>
  </w:style>
  <w:style w:type="paragraph" w:styleId="Nzev">
    <w:name w:val="Title"/>
    <w:basedOn w:val="Normln"/>
    <w:next w:val="Normln"/>
    <w:link w:val="NzevChar"/>
    <w:uiPriority w:val="99"/>
    <w:qFormat/>
    <w:rsid w:val="003875EE"/>
    <w:pPr>
      <w:spacing w:before="480" w:after="240" w:line="240" w:lineRule="auto"/>
      <w:outlineLvl w:val="0"/>
    </w:pPr>
    <w:rPr>
      <w:b/>
      <w:bCs/>
      <w:color w:val="003C82"/>
      <w:spacing w:val="-20"/>
      <w:kern w:val="32"/>
      <w:sz w:val="36"/>
      <w:szCs w:val="36"/>
    </w:rPr>
  </w:style>
  <w:style w:type="character" w:customStyle="1" w:styleId="NzevChar">
    <w:name w:val="Název Char"/>
    <w:basedOn w:val="Standardnpsmoodstavce"/>
    <w:link w:val="Nzev"/>
    <w:uiPriority w:val="99"/>
    <w:locked/>
    <w:rsid w:val="003875EE"/>
    <w:rPr>
      <w:rFonts w:ascii="Segoe UI Light" w:hAnsi="Segoe UI Light" w:cs="Segoe UI Light"/>
      <w:b/>
      <w:bCs/>
      <w:noProof/>
      <w:color w:val="003C82"/>
      <w:spacing w:val="-20"/>
      <w:kern w:val="32"/>
      <w:sz w:val="36"/>
      <w:szCs w:val="36"/>
    </w:rPr>
  </w:style>
  <w:style w:type="character" w:styleId="Siln">
    <w:name w:val="Strong"/>
    <w:basedOn w:val="Standardnpsmoodstavce"/>
    <w:uiPriority w:val="99"/>
    <w:qFormat/>
    <w:rsid w:val="0019170F"/>
    <w:rPr>
      <w:b/>
      <w:bCs/>
      <w:sz w:val="24"/>
      <w:szCs w:val="28"/>
    </w:rPr>
  </w:style>
  <w:style w:type="paragraph" w:styleId="Podnadpis">
    <w:name w:val="Subtitle"/>
    <w:basedOn w:val="Normln"/>
    <w:next w:val="Normln"/>
    <w:link w:val="PodnadpisChar"/>
    <w:uiPriority w:val="99"/>
    <w:qFormat/>
    <w:rsid w:val="0086747D"/>
    <w:pPr>
      <w:spacing w:before="0" w:after="60" w:line="240" w:lineRule="auto"/>
      <w:jc w:val="center"/>
      <w:outlineLvl w:val="1"/>
    </w:pPr>
    <w:rPr>
      <w:sz w:val="40"/>
      <w:szCs w:val="40"/>
    </w:rPr>
  </w:style>
  <w:style w:type="character" w:customStyle="1" w:styleId="PodnadpisChar">
    <w:name w:val="Podnadpis Char"/>
    <w:basedOn w:val="Standardnpsmoodstavce"/>
    <w:link w:val="Podnadpis"/>
    <w:uiPriority w:val="99"/>
    <w:locked/>
    <w:rsid w:val="0086747D"/>
    <w:rPr>
      <w:rFonts w:ascii="Segoe UI Light" w:hAnsi="Segoe UI Light" w:cs="Segoe UI Light"/>
      <w:noProof/>
      <w:sz w:val="40"/>
      <w:szCs w:val="40"/>
    </w:rPr>
  </w:style>
  <w:style w:type="paragraph" w:customStyle="1" w:styleId="Titul">
    <w:name w:val="Titul"/>
    <w:next w:val="Normln"/>
    <w:link w:val="TitulChar"/>
    <w:uiPriority w:val="99"/>
    <w:rsid w:val="00E664FB"/>
    <w:pPr>
      <w:spacing w:before="3200"/>
      <w:jc w:val="center"/>
    </w:pPr>
    <w:rPr>
      <w:rFonts w:ascii="Segoe UI Light" w:hAnsi="Segoe UI Light" w:cs="Segoe UI Light"/>
      <w:b/>
      <w:bCs/>
      <w:noProof/>
      <w:kern w:val="28"/>
      <w:sz w:val="96"/>
      <w:szCs w:val="96"/>
    </w:rPr>
  </w:style>
  <w:style w:type="character" w:customStyle="1" w:styleId="TitulChar">
    <w:name w:val="Titul Char"/>
    <w:link w:val="Titul"/>
    <w:uiPriority w:val="99"/>
    <w:locked/>
    <w:rsid w:val="00E664FB"/>
    <w:rPr>
      <w:rFonts w:ascii="Segoe UI Light" w:hAnsi="Segoe UI Light" w:cs="Segoe UI Light"/>
      <w:b/>
      <w:bCs/>
      <w:noProof/>
      <w:kern w:val="28"/>
      <w:sz w:val="96"/>
      <w:szCs w:val="96"/>
    </w:rPr>
  </w:style>
  <w:style w:type="paragraph" w:styleId="Obsah2">
    <w:name w:val="toc 2"/>
    <w:basedOn w:val="Normln"/>
    <w:next w:val="Normln"/>
    <w:autoRedefine/>
    <w:uiPriority w:val="39"/>
    <w:rsid w:val="001A2FBB"/>
    <w:pPr>
      <w:spacing w:line="240" w:lineRule="auto"/>
      <w:ind w:left="200"/>
      <w:jc w:val="left"/>
    </w:pPr>
    <w:rPr>
      <w:rFonts w:ascii="Calibri" w:hAnsi="Calibri" w:cs="Calibri"/>
      <w:smallCaps/>
      <w:noProof w:val="0"/>
      <w:lang w:eastAsia="en-US"/>
    </w:rPr>
  </w:style>
  <w:style w:type="paragraph" w:styleId="Obsah1">
    <w:name w:val="toc 1"/>
    <w:basedOn w:val="Normln"/>
    <w:next w:val="Normln"/>
    <w:autoRedefine/>
    <w:uiPriority w:val="39"/>
    <w:rsid w:val="001A2FBB"/>
    <w:pPr>
      <w:spacing w:after="120" w:line="240" w:lineRule="auto"/>
      <w:jc w:val="left"/>
    </w:pPr>
    <w:rPr>
      <w:rFonts w:ascii="Calibri" w:hAnsi="Calibri" w:cs="Calibri"/>
      <w:b/>
      <w:bCs/>
      <w:caps/>
      <w:noProof w:val="0"/>
      <w:lang w:eastAsia="en-US"/>
    </w:rPr>
  </w:style>
  <w:style w:type="paragraph" w:styleId="Obsah3">
    <w:name w:val="toc 3"/>
    <w:basedOn w:val="Normln"/>
    <w:next w:val="Normln"/>
    <w:autoRedefine/>
    <w:uiPriority w:val="39"/>
    <w:rsid w:val="00A97B5E"/>
    <w:pPr>
      <w:tabs>
        <w:tab w:val="left" w:pos="851"/>
        <w:tab w:val="right" w:leader="dot" w:pos="9628"/>
      </w:tabs>
      <w:ind w:left="198"/>
    </w:pPr>
    <w:rPr>
      <w:rFonts w:ascii="Calibri" w:hAnsi="Calibri" w:cs="Calibri"/>
      <w:smallCaps/>
      <w:lang w:eastAsia="en-US"/>
    </w:rPr>
  </w:style>
  <w:style w:type="paragraph" w:customStyle="1" w:styleId="Odstavec">
    <w:name w:val="Odstavec"/>
    <w:basedOn w:val="Normln"/>
    <w:rsid w:val="00F2399A"/>
    <w:pPr>
      <w:spacing w:before="0" w:after="120" w:line="240" w:lineRule="auto"/>
    </w:pPr>
    <w:rPr>
      <w:rFonts w:cs="Times New Roman"/>
      <w:noProof w:val="0"/>
      <w:sz w:val="22"/>
      <w:szCs w:val="22"/>
    </w:rPr>
  </w:style>
  <w:style w:type="paragraph" w:customStyle="1" w:styleId="Odrky">
    <w:name w:val="Odrážky"/>
    <w:basedOn w:val="Normln"/>
    <w:rsid w:val="00496FE0"/>
    <w:pPr>
      <w:numPr>
        <w:numId w:val="2"/>
      </w:numPr>
      <w:spacing w:before="0" w:after="60"/>
    </w:pPr>
    <w:rPr>
      <w:rFonts w:cs="Times New Roman"/>
      <w:noProof w:val="0"/>
      <w:sz w:val="22"/>
      <w:szCs w:val="22"/>
    </w:rPr>
  </w:style>
  <w:style w:type="paragraph" w:customStyle="1" w:styleId="Odstpodnadpis">
    <w:name w:val="Odst_podnadpis"/>
    <w:basedOn w:val="Normln"/>
    <w:rsid w:val="00F2399A"/>
    <w:pPr>
      <w:keepNext/>
      <w:spacing w:before="60" w:after="60" w:line="240" w:lineRule="auto"/>
    </w:pPr>
    <w:rPr>
      <w:rFonts w:ascii="Arial" w:hAnsi="Arial" w:cs="Arial"/>
      <w:b/>
      <w:bCs/>
      <w:noProof w:val="0"/>
      <w:sz w:val="22"/>
      <w:szCs w:val="22"/>
    </w:rPr>
  </w:style>
  <w:style w:type="character" w:customStyle="1" w:styleId="Odstpodnadpis1Char">
    <w:name w:val="Odst_podnadpis1 Char"/>
    <w:link w:val="Odstpodnadpis1"/>
    <w:locked/>
    <w:rsid w:val="00F2399A"/>
    <w:rPr>
      <w:sz w:val="24"/>
      <w:szCs w:val="24"/>
      <w:u w:val="single"/>
    </w:rPr>
  </w:style>
  <w:style w:type="paragraph" w:customStyle="1" w:styleId="Odstpodnadpis1">
    <w:name w:val="Odst_podnadpis1"/>
    <w:basedOn w:val="Normln"/>
    <w:link w:val="Odstpodnadpis1Char"/>
    <w:rsid w:val="00F2399A"/>
    <w:pPr>
      <w:keepNext/>
      <w:spacing w:before="0" w:after="120" w:line="240" w:lineRule="auto"/>
    </w:pPr>
    <w:rPr>
      <w:rFonts w:cs="Times New Roman"/>
      <w:noProof w:val="0"/>
      <w:sz w:val="20"/>
      <w:szCs w:val="20"/>
      <w:u w:val="single"/>
    </w:rPr>
  </w:style>
  <w:style w:type="paragraph" w:customStyle="1" w:styleId="slovn">
    <w:name w:val="Číslování"/>
    <w:basedOn w:val="Normln"/>
    <w:link w:val="slovnChar"/>
    <w:rsid w:val="00F2399A"/>
    <w:pPr>
      <w:spacing w:before="0" w:after="120" w:line="240" w:lineRule="auto"/>
      <w:ind w:left="360" w:hanging="360"/>
    </w:pPr>
    <w:rPr>
      <w:rFonts w:cs="Times New Roman"/>
      <w:noProof w:val="0"/>
      <w:sz w:val="22"/>
      <w:szCs w:val="22"/>
    </w:rPr>
  </w:style>
  <w:style w:type="character" w:customStyle="1" w:styleId="slovnChar">
    <w:name w:val="Číslování Char"/>
    <w:basedOn w:val="Standardnpsmoodstavce"/>
    <w:link w:val="slovn"/>
    <w:locked/>
    <w:rsid w:val="002A528C"/>
    <w:rPr>
      <w:rFonts w:ascii="Segoe UI Light" w:hAnsi="Segoe UI Light"/>
    </w:rPr>
  </w:style>
  <w:style w:type="paragraph" w:styleId="Odstavecseseznamem">
    <w:name w:val="List Paragraph"/>
    <w:basedOn w:val="Normln"/>
    <w:uiPriority w:val="34"/>
    <w:qFormat/>
    <w:rsid w:val="00F2399A"/>
    <w:pPr>
      <w:spacing w:before="0" w:after="200" w:line="276" w:lineRule="auto"/>
      <w:ind w:left="720"/>
      <w:jc w:val="left"/>
    </w:pPr>
    <w:rPr>
      <w:rFonts w:ascii="Calibri" w:hAnsi="Calibri" w:cs="Calibri"/>
      <w:noProof w:val="0"/>
      <w:sz w:val="22"/>
      <w:szCs w:val="22"/>
      <w:lang w:eastAsia="en-US"/>
    </w:rPr>
  </w:style>
  <w:style w:type="paragraph" w:customStyle="1" w:styleId="OdstavecChar">
    <w:name w:val="Odstavec Char"/>
    <w:basedOn w:val="Normln"/>
    <w:link w:val="OdstavecCharChar"/>
    <w:uiPriority w:val="99"/>
    <w:rsid w:val="00F2399A"/>
    <w:pPr>
      <w:spacing w:before="0" w:after="120" w:line="312" w:lineRule="auto"/>
    </w:pPr>
    <w:rPr>
      <w:rFonts w:cs="Times New Roman"/>
      <w:noProof w:val="0"/>
      <w:sz w:val="22"/>
      <w:szCs w:val="22"/>
    </w:rPr>
  </w:style>
  <w:style w:type="character" w:customStyle="1" w:styleId="OdstavecCharChar">
    <w:name w:val="Odstavec Char Char"/>
    <w:link w:val="OdstavecChar"/>
    <w:uiPriority w:val="99"/>
    <w:locked/>
    <w:rsid w:val="00F2399A"/>
    <w:rPr>
      <w:sz w:val="24"/>
      <w:szCs w:val="24"/>
    </w:rPr>
  </w:style>
  <w:style w:type="character" w:customStyle="1" w:styleId="StylOdstavecTunCharChar">
    <w:name w:val="Styl Odstavec + Tučné Char Char"/>
    <w:link w:val="StylOdstavecTunChar"/>
    <w:uiPriority w:val="99"/>
    <w:locked/>
    <w:rsid w:val="00F2399A"/>
    <w:rPr>
      <w:rFonts w:ascii="Arial" w:hAnsi="Arial" w:cs="Arial"/>
      <w:b/>
      <w:bCs/>
      <w:sz w:val="24"/>
      <w:szCs w:val="24"/>
    </w:rPr>
  </w:style>
  <w:style w:type="paragraph" w:customStyle="1" w:styleId="StylOdstavecTunChar">
    <w:name w:val="Styl Odstavec + Tučné Char"/>
    <w:basedOn w:val="Normln"/>
    <w:link w:val="StylOdstavecTunCharChar"/>
    <w:uiPriority w:val="99"/>
    <w:rsid w:val="00F2399A"/>
    <w:pPr>
      <w:keepNext/>
      <w:spacing w:before="240" w:after="120" w:line="312" w:lineRule="auto"/>
      <w:jc w:val="left"/>
    </w:pPr>
    <w:rPr>
      <w:rFonts w:ascii="Arial" w:hAnsi="Arial" w:cs="Arial"/>
      <w:b/>
      <w:bCs/>
      <w:noProof w:val="0"/>
      <w:sz w:val="20"/>
      <w:szCs w:val="20"/>
    </w:rPr>
  </w:style>
  <w:style w:type="paragraph" w:customStyle="1" w:styleId="Normlnsodrkami">
    <w:name w:val="Normální s odrážkami"/>
    <w:basedOn w:val="Normln"/>
    <w:link w:val="NormlnsodrkamiChar"/>
    <w:uiPriority w:val="99"/>
    <w:rsid w:val="00307A41"/>
    <w:pPr>
      <w:numPr>
        <w:numId w:val="4"/>
      </w:numPr>
    </w:pPr>
  </w:style>
  <w:style w:type="character" w:customStyle="1" w:styleId="NormlnsodrkamiChar">
    <w:name w:val="Normální s odrážkami Char"/>
    <w:basedOn w:val="Standardnpsmoodstavce"/>
    <w:link w:val="Normlnsodrkami"/>
    <w:uiPriority w:val="99"/>
    <w:locked/>
    <w:rsid w:val="00307A41"/>
    <w:rPr>
      <w:rFonts w:ascii="Segoe UI Light" w:hAnsi="Segoe UI Light" w:cs="Segoe UI Light"/>
      <w:noProof/>
      <w:sz w:val="24"/>
      <w:szCs w:val="24"/>
    </w:rPr>
  </w:style>
  <w:style w:type="paragraph" w:customStyle="1" w:styleId="Normlnsslovnm">
    <w:name w:val="Normální s číslováním"/>
    <w:basedOn w:val="Normln"/>
    <w:link w:val="NormlnsslovnmChar"/>
    <w:uiPriority w:val="99"/>
    <w:rsid w:val="00D52229"/>
    <w:pPr>
      <w:numPr>
        <w:numId w:val="3"/>
      </w:numPr>
      <w:spacing w:before="0" w:after="60"/>
    </w:pPr>
    <w:rPr>
      <w:sz w:val="22"/>
    </w:rPr>
  </w:style>
  <w:style w:type="character" w:customStyle="1" w:styleId="NormlnsslovnmChar">
    <w:name w:val="Normální s číslováním Char"/>
    <w:basedOn w:val="slovnChar"/>
    <w:link w:val="Normlnsslovnm"/>
    <w:uiPriority w:val="99"/>
    <w:locked/>
    <w:rsid w:val="00D52229"/>
    <w:rPr>
      <w:rFonts w:ascii="Segoe UI Light" w:hAnsi="Segoe UI Light" w:cs="Segoe UI Light"/>
      <w:noProof/>
      <w:szCs w:val="24"/>
    </w:rPr>
  </w:style>
  <w:style w:type="paragraph" w:customStyle="1" w:styleId="Tabulka1">
    <w:name w:val="Tabulka 1"/>
    <w:basedOn w:val="Odstavecseseznamem"/>
    <w:qFormat/>
    <w:rsid w:val="00503E59"/>
    <w:pPr>
      <w:framePr w:hSpace="141" w:wrap="auto" w:vAnchor="page" w:hAnchor="margin" w:y="2881"/>
      <w:numPr>
        <w:numId w:val="6"/>
      </w:numPr>
      <w:spacing w:after="0" w:line="240" w:lineRule="auto"/>
    </w:pPr>
    <w:rPr>
      <w:rFonts w:ascii="Segoe UI Light" w:hAnsi="Segoe UI Light" w:cs="Times New Roman"/>
      <w:sz w:val="24"/>
      <w:szCs w:val="24"/>
      <w:lang w:eastAsia="cs-CZ"/>
    </w:rPr>
  </w:style>
  <w:style w:type="paragraph" w:customStyle="1" w:styleId="Tabulka2a">
    <w:name w:val="Tabulka 2a"/>
    <w:basedOn w:val="Normln"/>
    <w:link w:val="Tabulka2aChar"/>
    <w:qFormat/>
    <w:rsid w:val="00503E59"/>
    <w:pPr>
      <w:framePr w:hSpace="141" w:wrap="auto" w:vAnchor="page" w:hAnchor="margin" w:y="2881"/>
      <w:spacing w:before="0" w:after="120" w:line="240" w:lineRule="auto"/>
      <w:jc w:val="left"/>
    </w:pPr>
    <w:rPr>
      <w:rFonts w:cs="Times New Roman"/>
      <w:b/>
      <w:bCs/>
      <w:noProof w:val="0"/>
    </w:rPr>
  </w:style>
  <w:style w:type="character" w:customStyle="1" w:styleId="Tabulka2aChar">
    <w:name w:val="Tabulka 2a Char"/>
    <w:basedOn w:val="Standardnpsmoodstavce"/>
    <w:link w:val="Tabulka2a"/>
    <w:locked/>
    <w:rsid w:val="00503E59"/>
    <w:rPr>
      <w:b/>
      <w:bCs/>
      <w:sz w:val="24"/>
      <w:szCs w:val="24"/>
    </w:rPr>
  </w:style>
  <w:style w:type="paragraph" w:customStyle="1" w:styleId="Tabulka2b">
    <w:name w:val="Tabulka 2b"/>
    <w:basedOn w:val="Odstavecseseznamem"/>
    <w:uiPriority w:val="99"/>
    <w:qFormat/>
    <w:rsid w:val="00503E59"/>
    <w:pPr>
      <w:framePr w:hSpace="141" w:wrap="auto" w:vAnchor="page" w:hAnchor="margin" w:y="2881"/>
      <w:numPr>
        <w:numId w:val="7"/>
      </w:numPr>
      <w:spacing w:after="0" w:line="240" w:lineRule="auto"/>
    </w:pPr>
    <w:rPr>
      <w:rFonts w:ascii="Segoe UI Light" w:hAnsi="Segoe UI Light" w:cs="Times New Roman"/>
      <w:sz w:val="24"/>
      <w:szCs w:val="24"/>
      <w:lang w:eastAsia="cs-CZ"/>
    </w:rPr>
  </w:style>
  <w:style w:type="paragraph" w:customStyle="1" w:styleId="Tabulkatext">
    <w:name w:val="Tabulka_text"/>
    <w:basedOn w:val="Normln"/>
    <w:uiPriority w:val="99"/>
    <w:rsid w:val="00503E59"/>
    <w:pPr>
      <w:numPr>
        <w:numId w:val="8"/>
      </w:numPr>
      <w:spacing w:before="0" w:line="240" w:lineRule="auto"/>
      <w:jc w:val="left"/>
    </w:pPr>
    <w:rPr>
      <w:rFonts w:cs="Times New Roman"/>
      <w:noProof w:val="0"/>
      <w:sz w:val="22"/>
      <w:szCs w:val="22"/>
    </w:rPr>
  </w:style>
  <w:style w:type="paragraph" w:customStyle="1" w:styleId="Tabulkatucne">
    <w:name w:val="Tabulka_tucne"/>
    <w:basedOn w:val="Tabulkatext"/>
    <w:next w:val="Tabulkatext"/>
    <w:link w:val="TabulkatucneChar"/>
    <w:rsid w:val="00503E59"/>
    <w:pPr>
      <w:numPr>
        <w:numId w:val="0"/>
      </w:numPr>
    </w:pPr>
    <w:rPr>
      <w:b/>
      <w:bCs/>
    </w:rPr>
  </w:style>
  <w:style w:type="character" w:customStyle="1" w:styleId="TabulkatucneChar">
    <w:name w:val="Tabulka_tucne Char"/>
    <w:basedOn w:val="TabulkatextCharChar"/>
    <w:link w:val="Tabulkatucne"/>
    <w:rsid w:val="00011D36"/>
    <w:rPr>
      <w:rFonts w:ascii="Segoe UI Light" w:hAnsi="Segoe UI Light"/>
      <w:b/>
      <w:bCs/>
      <w:szCs w:val="24"/>
    </w:rPr>
  </w:style>
  <w:style w:type="character" w:customStyle="1" w:styleId="TabulkatextCharChar">
    <w:name w:val="Tabulka_text Char Char"/>
    <w:basedOn w:val="Standardnpsmoodstavce"/>
    <w:link w:val="TabulkatextChar"/>
    <w:rsid w:val="00011D36"/>
    <w:rPr>
      <w:szCs w:val="24"/>
    </w:rPr>
  </w:style>
  <w:style w:type="paragraph" w:customStyle="1" w:styleId="TabulkatextChar">
    <w:name w:val="Tabulka_text Char"/>
    <w:basedOn w:val="Normln"/>
    <w:link w:val="TabulkatextCharChar"/>
    <w:rsid w:val="00011D36"/>
    <w:pPr>
      <w:tabs>
        <w:tab w:val="num" w:pos="284"/>
      </w:tabs>
      <w:spacing w:before="0" w:line="240" w:lineRule="auto"/>
      <w:ind w:left="284" w:hanging="227"/>
      <w:jc w:val="left"/>
    </w:pPr>
    <w:rPr>
      <w:rFonts w:ascii="Times New Roman" w:hAnsi="Times New Roman" w:cs="Times New Roman"/>
      <w:noProof w:val="0"/>
      <w:sz w:val="22"/>
    </w:rPr>
  </w:style>
  <w:style w:type="paragraph" w:customStyle="1" w:styleId="Tabulkaodrazky">
    <w:name w:val="Tabulka_odrazky"/>
    <w:basedOn w:val="Tabulkatext"/>
    <w:link w:val="TabulkaodrazkyChar"/>
    <w:rsid w:val="00503E59"/>
    <w:pPr>
      <w:numPr>
        <w:numId w:val="0"/>
      </w:numPr>
    </w:pPr>
  </w:style>
  <w:style w:type="character" w:customStyle="1" w:styleId="TabulkaodrazkyChar">
    <w:name w:val="Tabulka_odrazky Char"/>
    <w:basedOn w:val="TabulkatextCharChar"/>
    <w:link w:val="Tabulkaodrazky"/>
    <w:rsid w:val="00011D36"/>
    <w:rPr>
      <w:rFonts w:ascii="Segoe UI Light" w:hAnsi="Segoe UI Light"/>
      <w:szCs w:val="24"/>
    </w:rPr>
  </w:style>
  <w:style w:type="paragraph" w:customStyle="1" w:styleId="Tabulkanormln">
    <w:name w:val="Tabulka_normální"/>
    <w:basedOn w:val="Normln"/>
    <w:link w:val="TabulkanormlnChar"/>
    <w:rsid w:val="00CD3A8C"/>
    <w:pPr>
      <w:spacing w:before="0" w:line="240" w:lineRule="auto"/>
      <w:jc w:val="left"/>
    </w:pPr>
    <w:rPr>
      <w:rFonts w:cs="Times New Roman"/>
      <w:noProof w:val="0"/>
      <w:sz w:val="22"/>
      <w:szCs w:val="22"/>
    </w:rPr>
  </w:style>
  <w:style w:type="character" w:customStyle="1" w:styleId="TabulkanormlnChar">
    <w:name w:val="Tabulka_normální Char"/>
    <w:basedOn w:val="Standardnpsmoodstavce"/>
    <w:link w:val="Tabulkanormln"/>
    <w:rsid w:val="00CD3A8C"/>
    <w:rPr>
      <w:rFonts w:ascii="Segoe UI Light" w:hAnsi="Segoe UI Light"/>
    </w:rPr>
  </w:style>
  <w:style w:type="paragraph" w:customStyle="1" w:styleId="Odsttunnadpis">
    <w:name w:val="Odst_tučný nadpis"/>
    <w:basedOn w:val="Normln"/>
    <w:next w:val="Normln"/>
    <w:uiPriority w:val="99"/>
    <w:rsid w:val="00A07F1E"/>
    <w:pPr>
      <w:keepNext/>
      <w:spacing w:after="60" w:line="240" w:lineRule="auto"/>
    </w:pPr>
    <w:rPr>
      <w:rFonts w:ascii="Arial" w:hAnsi="Arial" w:cs="Arial"/>
      <w:b/>
      <w:bCs/>
      <w:noProof w:val="0"/>
    </w:rPr>
  </w:style>
  <w:style w:type="paragraph" w:customStyle="1" w:styleId="Textodrky">
    <w:name w:val="Text_odrážky"/>
    <w:basedOn w:val="Normln"/>
    <w:rsid w:val="00DE4767"/>
    <w:pPr>
      <w:spacing w:before="0" w:line="240" w:lineRule="auto"/>
      <w:ind w:left="432" w:hanging="432"/>
    </w:pPr>
    <w:rPr>
      <w:rFonts w:ascii="Times New Roman" w:hAnsi="Times New Roman" w:cs="Times New Roman"/>
      <w:noProof w:val="0"/>
      <w:sz w:val="22"/>
    </w:rPr>
  </w:style>
  <w:style w:type="table" w:styleId="Mkatabulky">
    <w:name w:val="Table Grid"/>
    <w:basedOn w:val="Normlntabulka"/>
    <w:uiPriority w:val="59"/>
    <w:rsid w:val="00DE47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
    <w:name w:val="Nadpis_tab"/>
    <w:basedOn w:val="Nadpis3"/>
    <w:rsid w:val="00011D36"/>
    <w:pPr>
      <w:numPr>
        <w:ilvl w:val="0"/>
        <w:numId w:val="0"/>
      </w:numPr>
      <w:tabs>
        <w:tab w:val="clear" w:pos="709"/>
      </w:tabs>
      <w:spacing w:before="120" w:line="240" w:lineRule="auto"/>
      <w:jc w:val="center"/>
    </w:pPr>
    <w:rPr>
      <w:rFonts w:ascii="Arial" w:hAnsi="Arial" w:cs="Arial"/>
      <w:noProof w:val="0"/>
      <w:color w:val="auto"/>
      <w:kern w:val="0"/>
      <w:sz w:val="24"/>
    </w:rPr>
  </w:style>
  <w:style w:type="paragraph" w:styleId="Normlnweb">
    <w:name w:val="Normal (Web)"/>
    <w:basedOn w:val="Normln"/>
    <w:uiPriority w:val="99"/>
    <w:rsid w:val="00044AF7"/>
    <w:pPr>
      <w:spacing w:before="0" w:line="240" w:lineRule="auto"/>
    </w:pPr>
    <w:rPr>
      <w:rFonts w:ascii="Times New Roman" w:hAnsi="Times New Roman" w:cs="Times New Roman"/>
      <w:noProof w:val="0"/>
    </w:rPr>
  </w:style>
  <w:style w:type="paragraph" w:customStyle="1" w:styleId="Odstavecseseznamem1">
    <w:name w:val="Odstavec se seznamem1"/>
    <w:basedOn w:val="Normln"/>
    <w:rsid w:val="004774E1"/>
    <w:pPr>
      <w:spacing w:before="0" w:line="240" w:lineRule="auto"/>
      <w:ind w:left="720"/>
      <w:jc w:val="left"/>
    </w:pPr>
    <w:rPr>
      <w:rFonts w:ascii="Times New Roman" w:hAnsi="Times New Roman" w:cs="Times New Roman"/>
      <w:noProof w:val="0"/>
    </w:rPr>
  </w:style>
  <w:style w:type="paragraph" w:customStyle="1" w:styleId="StylTabulkanormlnTun">
    <w:name w:val="Styl Tabulka_normální + Tučné"/>
    <w:basedOn w:val="Tabulkanormln"/>
    <w:link w:val="StylTabulkanormlnTunChar"/>
    <w:rsid w:val="00557692"/>
    <w:rPr>
      <w:rFonts w:ascii="Times New Roman" w:hAnsi="Times New Roman"/>
      <w:b/>
      <w:bCs/>
    </w:rPr>
  </w:style>
  <w:style w:type="character" w:customStyle="1" w:styleId="StylTabulkanormlnTunChar">
    <w:name w:val="Styl Tabulka_normální + Tučné Char"/>
    <w:basedOn w:val="TabulkanormlnChar"/>
    <w:link w:val="StylTabulkanormlnTun"/>
    <w:locked/>
    <w:rsid w:val="00557692"/>
    <w:rPr>
      <w:rFonts w:ascii="Segoe UI Light" w:hAnsi="Segoe UI Light"/>
      <w:b/>
      <w:bCs/>
    </w:rPr>
  </w:style>
  <w:style w:type="paragraph" w:customStyle="1" w:styleId="Zkladntext31">
    <w:name w:val="Základní text 31"/>
    <w:basedOn w:val="Normln"/>
    <w:uiPriority w:val="99"/>
    <w:rsid w:val="0044418C"/>
    <w:pPr>
      <w:suppressAutoHyphens/>
      <w:spacing w:before="0" w:line="240" w:lineRule="auto"/>
      <w:jc w:val="left"/>
    </w:pPr>
    <w:rPr>
      <w:rFonts w:ascii="Times New Roman" w:hAnsi="Times New Roman" w:cs="Times New Roman"/>
      <w:noProof w:val="0"/>
      <w:color w:val="FF0000"/>
      <w:lang w:eastAsia="ar-SA"/>
    </w:rPr>
  </w:style>
  <w:style w:type="paragraph" w:customStyle="1" w:styleId="Odstavecsvazany">
    <w:name w:val="Odstavec svazany"/>
    <w:basedOn w:val="Normln"/>
    <w:rsid w:val="006F5DBD"/>
    <w:pPr>
      <w:keepNext/>
      <w:spacing w:before="0" w:after="120" w:line="240" w:lineRule="auto"/>
    </w:pPr>
    <w:rPr>
      <w:rFonts w:ascii="Times New Roman" w:hAnsi="Times New Roman" w:cs="Times New Roman"/>
      <w:noProof w:val="0"/>
      <w:sz w:val="22"/>
    </w:rPr>
  </w:style>
  <w:style w:type="paragraph" w:customStyle="1" w:styleId="Odrpsmena">
    <w:name w:val="Odr písmena"/>
    <w:basedOn w:val="Normln"/>
    <w:rsid w:val="00084268"/>
    <w:pPr>
      <w:numPr>
        <w:numId w:val="10"/>
      </w:numPr>
      <w:spacing w:before="0" w:after="60"/>
    </w:pPr>
    <w:rPr>
      <w:rFonts w:cs="Times New Roman"/>
      <w:noProof w:val="0"/>
      <w:sz w:val="22"/>
    </w:rPr>
  </w:style>
  <w:style w:type="paragraph" w:customStyle="1" w:styleId="odst">
    <w:name w:val="odst"/>
    <w:basedOn w:val="Normln"/>
    <w:link w:val="odstChar"/>
    <w:rsid w:val="006F5DBD"/>
    <w:pPr>
      <w:spacing w:before="0" w:after="120" w:line="240" w:lineRule="auto"/>
    </w:pPr>
    <w:rPr>
      <w:rFonts w:ascii="Times New Roman" w:hAnsi="Times New Roman" w:cs="Times New Roman"/>
      <w:noProof w:val="0"/>
      <w:sz w:val="22"/>
    </w:rPr>
  </w:style>
  <w:style w:type="character" w:customStyle="1" w:styleId="odstChar">
    <w:name w:val="odst Char"/>
    <w:basedOn w:val="Standardnpsmoodstavce"/>
    <w:link w:val="odst"/>
    <w:rsid w:val="006F5DBD"/>
    <w:rPr>
      <w:szCs w:val="24"/>
    </w:rPr>
  </w:style>
  <w:style w:type="paragraph" w:customStyle="1" w:styleId="odrky0">
    <w:name w:val="odrážky"/>
    <w:basedOn w:val="Normln"/>
    <w:rsid w:val="006F5DBD"/>
    <w:pPr>
      <w:tabs>
        <w:tab w:val="num" w:pos="360"/>
      </w:tabs>
      <w:spacing w:before="0" w:after="120" w:line="240" w:lineRule="auto"/>
      <w:ind w:left="360" w:hanging="360"/>
    </w:pPr>
    <w:rPr>
      <w:rFonts w:ascii="Times New Roman" w:hAnsi="Times New Roman" w:cs="Times New Roman"/>
      <w:noProof w:val="0"/>
      <w:sz w:val="22"/>
    </w:rPr>
  </w:style>
  <w:style w:type="paragraph" w:customStyle="1" w:styleId="StylodstTun">
    <w:name w:val="Styl odst + Tučné"/>
    <w:basedOn w:val="Normln"/>
    <w:link w:val="StylodstTunChar"/>
    <w:rsid w:val="006F5DBD"/>
    <w:pPr>
      <w:keepNext/>
      <w:spacing w:before="0" w:after="120" w:line="240" w:lineRule="auto"/>
    </w:pPr>
    <w:rPr>
      <w:rFonts w:ascii="Times New Roman" w:hAnsi="Times New Roman" w:cs="Times New Roman"/>
      <w:b/>
      <w:bCs/>
      <w:noProof w:val="0"/>
      <w:sz w:val="22"/>
    </w:rPr>
  </w:style>
  <w:style w:type="character" w:customStyle="1" w:styleId="StylodstTunChar">
    <w:name w:val="Styl odst + Tučné Char"/>
    <w:basedOn w:val="Standardnpsmoodstavce"/>
    <w:link w:val="StylodstTun"/>
    <w:rsid w:val="006F5DBD"/>
    <w:rPr>
      <w:b/>
      <w:bCs/>
      <w:szCs w:val="24"/>
    </w:rPr>
  </w:style>
  <w:style w:type="paragraph" w:customStyle="1" w:styleId="vposnovykompetenceodrky">
    <w:name w:val="švp osnovy kompetence odrážky"/>
    <w:basedOn w:val="Normln"/>
    <w:next w:val="Normln"/>
    <w:rsid w:val="006F5DBD"/>
    <w:pPr>
      <w:numPr>
        <w:numId w:val="11"/>
      </w:numPr>
      <w:spacing w:before="0" w:line="240" w:lineRule="auto"/>
      <w:jc w:val="left"/>
    </w:pPr>
    <w:rPr>
      <w:rFonts w:ascii="Times New Roman" w:hAnsi="Times New Roman" w:cs="Times New Roman"/>
      <w:bCs/>
      <w:noProof w:val="0"/>
      <w:sz w:val="22"/>
      <w:szCs w:val="22"/>
    </w:rPr>
  </w:style>
  <w:style w:type="character" w:customStyle="1" w:styleId="TextbublinyChar">
    <w:name w:val="Text bubliny Char"/>
    <w:basedOn w:val="Standardnpsmoodstavce"/>
    <w:link w:val="Textbubliny"/>
    <w:semiHidden/>
    <w:rsid w:val="006F5DBD"/>
    <w:rPr>
      <w:rFonts w:ascii="Tahoma" w:hAnsi="Tahoma" w:cs="Tahoma"/>
      <w:sz w:val="16"/>
      <w:szCs w:val="16"/>
    </w:rPr>
  </w:style>
  <w:style w:type="paragraph" w:styleId="Textbubliny">
    <w:name w:val="Balloon Text"/>
    <w:basedOn w:val="Normln"/>
    <w:link w:val="TextbublinyChar"/>
    <w:semiHidden/>
    <w:rsid w:val="006F5DBD"/>
    <w:pPr>
      <w:spacing w:before="0" w:line="240" w:lineRule="auto"/>
    </w:pPr>
    <w:rPr>
      <w:rFonts w:ascii="Tahoma" w:hAnsi="Tahoma" w:cs="Tahoma"/>
      <w:noProof w:val="0"/>
      <w:sz w:val="16"/>
      <w:szCs w:val="16"/>
    </w:rPr>
  </w:style>
  <w:style w:type="paragraph" w:styleId="Obsah4">
    <w:name w:val="toc 4"/>
    <w:basedOn w:val="Normln"/>
    <w:next w:val="Normln"/>
    <w:autoRedefine/>
    <w:uiPriority w:val="39"/>
    <w:unhideWhenUsed/>
    <w:rsid w:val="00FB7D67"/>
    <w:pPr>
      <w:spacing w:before="0" w:after="100" w:line="259" w:lineRule="auto"/>
      <w:ind w:left="660"/>
      <w:jc w:val="left"/>
    </w:pPr>
    <w:rPr>
      <w:rFonts w:asciiTheme="minorHAnsi" w:eastAsiaTheme="minorEastAsia" w:hAnsiTheme="minorHAnsi" w:cstheme="minorBidi"/>
      <w:noProof w:val="0"/>
      <w:sz w:val="22"/>
      <w:szCs w:val="22"/>
    </w:rPr>
  </w:style>
  <w:style w:type="paragraph" w:styleId="Obsah5">
    <w:name w:val="toc 5"/>
    <w:basedOn w:val="Normln"/>
    <w:next w:val="Normln"/>
    <w:autoRedefine/>
    <w:uiPriority w:val="39"/>
    <w:unhideWhenUsed/>
    <w:rsid w:val="00FB7D67"/>
    <w:pPr>
      <w:spacing w:before="0" w:after="100" w:line="259" w:lineRule="auto"/>
      <w:ind w:left="880"/>
      <w:jc w:val="left"/>
    </w:pPr>
    <w:rPr>
      <w:rFonts w:asciiTheme="minorHAnsi" w:eastAsiaTheme="minorEastAsia" w:hAnsiTheme="minorHAnsi" w:cstheme="minorBidi"/>
      <w:noProof w:val="0"/>
      <w:sz w:val="22"/>
      <w:szCs w:val="22"/>
    </w:rPr>
  </w:style>
  <w:style w:type="paragraph" w:styleId="Obsah6">
    <w:name w:val="toc 6"/>
    <w:basedOn w:val="Normln"/>
    <w:next w:val="Normln"/>
    <w:autoRedefine/>
    <w:uiPriority w:val="39"/>
    <w:unhideWhenUsed/>
    <w:rsid w:val="00FB7D67"/>
    <w:pPr>
      <w:spacing w:before="0" w:after="100" w:line="259" w:lineRule="auto"/>
      <w:ind w:left="1100"/>
      <w:jc w:val="left"/>
    </w:pPr>
    <w:rPr>
      <w:rFonts w:asciiTheme="minorHAnsi" w:eastAsiaTheme="minorEastAsia" w:hAnsiTheme="minorHAnsi" w:cstheme="minorBidi"/>
      <w:noProof w:val="0"/>
      <w:sz w:val="22"/>
      <w:szCs w:val="22"/>
    </w:rPr>
  </w:style>
  <w:style w:type="paragraph" w:styleId="Obsah7">
    <w:name w:val="toc 7"/>
    <w:basedOn w:val="Normln"/>
    <w:next w:val="Normln"/>
    <w:autoRedefine/>
    <w:uiPriority w:val="39"/>
    <w:unhideWhenUsed/>
    <w:rsid w:val="00FB7D67"/>
    <w:pPr>
      <w:spacing w:before="0" w:after="100" w:line="259" w:lineRule="auto"/>
      <w:ind w:left="1320"/>
      <w:jc w:val="left"/>
    </w:pPr>
    <w:rPr>
      <w:rFonts w:asciiTheme="minorHAnsi" w:eastAsiaTheme="minorEastAsia" w:hAnsiTheme="minorHAnsi" w:cstheme="minorBidi"/>
      <w:noProof w:val="0"/>
      <w:sz w:val="22"/>
      <w:szCs w:val="22"/>
    </w:rPr>
  </w:style>
  <w:style w:type="paragraph" w:styleId="Obsah8">
    <w:name w:val="toc 8"/>
    <w:basedOn w:val="Normln"/>
    <w:next w:val="Normln"/>
    <w:autoRedefine/>
    <w:uiPriority w:val="39"/>
    <w:unhideWhenUsed/>
    <w:rsid w:val="00FB7D67"/>
    <w:pPr>
      <w:spacing w:before="0" w:after="100" w:line="259" w:lineRule="auto"/>
      <w:ind w:left="1540"/>
      <w:jc w:val="left"/>
    </w:pPr>
    <w:rPr>
      <w:rFonts w:asciiTheme="minorHAnsi" w:eastAsiaTheme="minorEastAsia" w:hAnsiTheme="minorHAnsi" w:cstheme="minorBidi"/>
      <w:noProof w:val="0"/>
      <w:sz w:val="22"/>
      <w:szCs w:val="22"/>
    </w:rPr>
  </w:style>
  <w:style w:type="paragraph" w:styleId="Obsah9">
    <w:name w:val="toc 9"/>
    <w:basedOn w:val="Normln"/>
    <w:next w:val="Normln"/>
    <w:autoRedefine/>
    <w:uiPriority w:val="39"/>
    <w:unhideWhenUsed/>
    <w:rsid w:val="00FB7D67"/>
    <w:pPr>
      <w:spacing w:before="0" w:after="100" w:line="259" w:lineRule="auto"/>
      <w:ind w:left="1760"/>
      <w:jc w:val="left"/>
    </w:pPr>
    <w:rPr>
      <w:rFonts w:asciiTheme="minorHAnsi" w:eastAsiaTheme="minorEastAsia" w:hAnsiTheme="minorHAnsi" w:cstheme="minorBidi"/>
      <w:noProof w:val="0"/>
      <w:sz w:val="22"/>
      <w:szCs w:val="22"/>
    </w:rPr>
  </w:style>
  <w:style w:type="paragraph" w:customStyle="1" w:styleId="Odstmezery">
    <w:name w:val="Odst_mezery"/>
    <w:basedOn w:val="Normln"/>
    <w:uiPriority w:val="99"/>
    <w:qFormat/>
    <w:rsid w:val="008852E9"/>
    <w:pPr>
      <w:spacing w:before="0" w:after="80"/>
    </w:pPr>
    <w:rPr>
      <w:sz w:val="22"/>
    </w:rPr>
  </w:style>
  <w:style w:type="paragraph" w:customStyle="1" w:styleId="TabulkaodrazkyCharCharChar">
    <w:name w:val="Tabulka_odrazky Char Char Char"/>
    <w:basedOn w:val="Normln"/>
    <w:link w:val="TabulkaodrazkyCharCharCharChar"/>
    <w:uiPriority w:val="1"/>
    <w:rsid w:val="00022BF6"/>
    <w:pPr>
      <w:tabs>
        <w:tab w:val="num" w:pos="510"/>
      </w:tabs>
      <w:spacing w:before="20" w:line="312" w:lineRule="auto"/>
      <w:ind w:left="510" w:hanging="283"/>
      <w:jc w:val="left"/>
    </w:pPr>
    <w:rPr>
      <w:rFonts w:ascii="Times New Roman" w:hAnsi="Times New Roman" w:cs="Times New Roman"/>
      <w:noProof w:val="0"/>
      <w:sz w:val="22"/>
    </w:rPr>
  </w:style>
  <w:style w:type="character" w:customStyle="1" w:styleId="TabulkaodrazkyCharCharCharChar">
    <w:name w:val="Tabulka_odrazky Char Char Char Char"/>
    <w:link w:val="TabulkaodrazkyCharCharChar"/>
    <w:uiPriority w:val="1"/>
    <w:rsid w:val="00022BF6"/>
    <w:rPr>
      <w:szCs w:val="24"/>
    </w:rPr>
  </w:style>
  <w:style w:type="paragraph" w:customStyle="1" w:styleId="TabulkatextCharCharCharChar">
    <w:name w:val="Tabulka_text Char Char Char Char"/>
    <w:basedOn w:val="Normln"/>
    <w:link w:val="TabulkatextCharCharCharCharChar"/>
    <w:rsid w:val="00022BF6"/>
    <w:pPr>
      <w:tabs>
        <w:tab w:val="num" w:pos="567"/>
      </w:tabs>
      <w:spacing w:before="0" w:line="312" w:lineRule="auto"/>
      <w:ind w:left="567" w:hanging="227"/>
      <w:jc w:val="left"/>
    </w:pPr>
    <w:rPr>
      <w:rFonts w:ascii="Times New Roman" w:hAnsi="Times New Roman" w:cs="Times New Roman"/>
      <w:noProof w:val="0"/>
      <w:sz w:val="22"/>
    </w:rPr>
  </w:style>
  <w:style w:type="character" w:customStyle="1" w:styleId="TabulkatextCharCharCharCharChar">
    <w:name w:val="Tabulka_text Char Char Char Char Char"/>
    <w:link w:val="TabulkatextCharCharCharChar"/>
    <w:rsid w:val="00022BF6"/>
    <w:rPr>
      <w:szCs w:val="24"/>
    </w:rPr>
  </w:style>
  <w:style w:type="character" w:styleId="Odkaznakoment">
    <w:name w:val="annotation reference"/>
    <w:basedOn w:val="Standardnpsmoodstavce"/>
    <w:uiPriority w:val="99"/>
    <w:semiHidden/>
    <w:unhideWhenUsed/>
    <w:rsid w:val="00490FA8"/>
    <w:rPr>
      <w:sz w:val="16"/>
      <w:szCs w:val="16"/>
    </w:rPr>
  </w:style>
  <w:style w:type="paragraph" w:styleId="Textkomente">
    <w:name w:val="annotation text"/>
    <w:basedOn w:val="Normln"/>
    <w:link w:val="TextkomenteChar"/>
    <w:uiPriority w:val="99"/>
    <w:semiHidden/>
    <w:unhideWhenUsed/>
    <w:rsid w:val="00490FA8"/>
    <w:pPr>
      <w:spacing w:line="240" w:lineRule="auto"/>
    </w:pPr>
    <w:rPr>
      <w:sz w:val="20"/>
      <w:szCs w:val="20"/>
    </w:rPr>
  </w:style>
  <w:style w:type="character" w:customStyle="1" w:styleId="TextkomenteChar">
    <w:name w:val="Text komentáře Char"/>
    <w:basedOn w:val="Standardnpsmoodstavce"/>
    <w:link w:val="Textkomente"/>
    <w:uiPriority w:val="99"/>
    <w:semiHidden/>
    <w:rsid w:val="00490FA8"/>
    <w:rPr>
      <w:rFonts w:ascii="Segoe UI Light" w:hAnsi="Segoe UI Light" w:cs="Segoe UI Light"/>
      <w:noProof/>
      <w:sz w:val="20"/>
      <w:szCs w:val="20"/>
    </w:rPr>
  </w:style>
  <w:style w:type="paragraph" w:styleId="Pedmtkomente">
    <w:name w:val="annotation subject"/>
    <w:basedOn w:val="Textkomente"/>
    <w:next w:val="Textkomente"/>
    <w:link w:val="PedmtkomenteChar"/>
    <w:uiPriority w:val="99"/>
    <w:semiHidden/>
    <w:unhideWhenUsed/>
    <w:rsid w:val="00490FA8"/>
    <w:rPr>
      <w:b/>
      <w:bCs/>
    </w:rPr>
  </w:style>
  <w:style w:type="character" w:customStyle="1" w:styleId="PedmtkomenteChar">
    <w:name w:val="Předmět komentáře Char"/>
    <w:basedOn w:val="TextkomenteChar"/>
    <w:link w:val="Pedmtkomente"/>
    <w:uiPriority w:val="99"/>
    <w:semiHidden/>
    <w:rsid w:val="00490FA8"/>
    <w:rPr>
      <w:rFonts w:ascii="Segoe UI Light" w:hAnsi="Segoe UI Light" w:cs="Segoe UI Light"/>
      <w:b/>
      <w:bCs/>
      <w:noProof/>
      <w:sz w:val="20"/>
      <w:szCs w:val="20"/>
    </w:rPr>
  </w:style>
  <w:style w:type="paragraph" w:customStyle="1" w:styleId="Odrkytextbod">
    <w:name w:val="_Odrážky_text_bod"/>
    <w:basedOn w:val="Normln"/>
    <w:qFormat/>
    <w:rsid w:val="00ED04C2"/>
    <w:pPr>
      <w:tabs>
        <w:tab w:val="num" w:pos="357"/>
      </w:tabs>
      <w:spacing w:before="0" w:after="60"/>
      <w:ind w:left="357" w:hanging="357"/>
    </w:pPr>
    <w:rPr>
      <w:sz w:val="22"/>
    </w:rPr>
  </w:style>
  <w:style w:type="character" w:customStyle="1" w:styleId="normaltextrun">
    <w:name w:val="normaltextrun"/>
    <w:basedOn w:val="Standardnpsmoodstavce"/>
    <w:rsid w:val="00831698"/>
  </w:style>
  <w:style w:type="character" w:customStyle="1" w:styleId="eop">
    <w:name w:val="eop"/>
    <w:basedOn w:val="Standardnpsmoodstavce"/>
    <w:rsid w:val="00831698"/>
  </w:style>
  <w:style w:type="paragraph" w:customStyle="1" w:styleId="msonormal0">
    <w:name w:val="msonormal"/>
    <w:basedOn w:val="Normln"/>
    <w:rsid w:val="005922D9"/>
    <w:pPr>
      <w:spacing w:before="100" w:beforeAutospacing="1" w:after="100" w:afterAutospacing="1" w:line="240" w:lineRule="auto"/>
      <w:jc w:val="left"/>
    </w:pPr>
    <w:rPr>
      <w:rFonts w:ascii="Times New Roman" w:hAnsi="Times New Roman" w:cs="Times New Roman"/>
      <w:noProof w:val="0"/>
    </w:rPr>
  </w:style>
  <w:style w:type="paragraph" w:customStyle="1" w:styleId="paragraph">
    <w:name w:val="paragraph"/>
    <w:basedOn w:val="Normln"/>
    <w:rsid w:val="005922D9"/>
    <w:pPr>
      <w:spacing w:before="100" w:beforeAutospacing="1" w:after="100" w:afterAutospacing="1" w:line="240" w:lineRule="auto"/>
      <w:jc w:val="left"/>
    </w:pPr>
    <w:rPr>
      <w:rFonts w:ascii="Times New Roman" w:hAnsi="Times New Roman" w:cs="Times New Roman"/>
      <w:noProof w:val="0"/>
    </w:rPr>
  </w:style>
  <w:style w:type="character" w:customStyle="1" w:styleId="textrun">
    <w:name w:val="textrun"/>
    <w:basedOn w:val="Standardnpsmoodstavce"/>
    <w:rsid w:val="005922D9"/>
  </w:style>
  <w:style w:type="paragraph" w:customStyle="1" w:styleId="outlineelement">
    <w:name w:val="outlineelement"/>
    <w:basedOn w:val="Normln"/>
    <w:rsid w:val="005922D9"/>
    <w:pPr>
      <w:spacing w:before="100" w:beforeAutospacing="1" w:after="100" w:afterAutospacing="1" w:line="240" w:lineRule="auto"/>
      <w:jc w:val="left"/>
    </w:pPr>
    <w:rPr>
      <w:rFonts w:ascii="Times New Roman" w:hAnsi="Times New Roman" w:cs="Times New Roman"/>
      <w:noProof w:val="0"/>
    </w:rPr>
  </w:style>
  <w:style w:type="character" w:customStyle="1" w:styleId="TextbublinyChar1">
    <w:name w:val="Text bubliny Char1"/>
    <w:basedOn w:val="Standardnpsmoodstavce"/>
    <w:uiPriority w:val="99"/>
    <w:semiHidden/>
    <w:rsid w:val="00301464"/>
    <w:rPr>
      <w:rFonts w:ascii="Segoe UI" w:eastAsia="Times New Roman" w:hAnsi="Segoe UI" w:cs="Segoe UI"/>
      <w:noProof/>
      <w:sz w:val="18"/>
      <w:szCs w:val="18"/>
      <w:lang w:eastAsia="cs-CZ"/>
    </w:rPr>
  </w:style>
  <w:style w:type="character" w:customStyle="1" w:styleId="tabrun">
    <w:name w:val="tabrun"/>
    <w:basedOn w:val="Standardnpsmoodstavce"/>
    <w:rsid w:val="00BF28E8"/>
  </w:style>
  <w:style w:type="character" w:customStyle="1" w:styleId="tabchar">
    <w:name w:val="tabchar"/>
    <w:basedOn w:val="Standardnpsmoodstavce"/>
    <w:rsid w:val="00BF28E8"/>
  </w:style>
  <w:style w:type="character" w:customStyle="1" w:styleId="tableaderchars">
    <w:name w:val="tableaderchars"/>
    <w:basedOn w:val="Standardnpsmoodstavce"/>
    <w:rsid w:val="00BF28E8"/>
  </w:style>
  <w:style w:type="paragraph" w:customStyle="1" w:styleId="Standard">
    <w:name w:val="Standard"/>
    <w:rsid w:val="008D6A7A"/>
    <w:pPr>
      <w:widowControl w:val="0"/>
      <w:suppressAutoHyphens/>
      <w:autoSpaceDN w:val="0"/>
      <w:spacing w:line="276" w:lineRule="auto"/>
      <w:textAlignment w:val="baseline"/>
    </w:pPr>
    <w:rPr>
      <w:rFonts w:ascii="Arial" w:eastAsia="Arial" w:hAnsi="Arial" w:cs="Arial"/>
      <w:lang w:eastAsia="zh-CN" w:bidi="hi-IN"/>
    </w:rPr>
  </w:style>
  <w:style w:type="character" w:customStyle="1" w:styleId="markrli039mpl">
    <w:name w:val="markrli039mpl"/>
    <w:basedOn w:val="Standardnpsmoodstavce"/>
    <w:rsid w:val="00E9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3323">
      <w:bodyDiv w:val="1"/>
      <w:marLeft w:val="0"/>
      <w:marRight w:val="0"/>
      <w:marTop w:val="0"/>
      <w:marBottom w:val="0"/>
      <w:divBdr>
        <w:top w:val="none" w:sz="0" w:space="0" w:color="auto"/>
        <w:left w:val="none" w:sz="0" w:space="0" w:color="auto"/>
        <w:bottom w:val="none" w:sz="0" w:space="0" w:color="auto"/>
        <w:right w:val="none" w:sz="0" w:space="0" w:color="auto"/>
      </w:divBdr>
      <w:divsChild>
        <w:div w:id="105470302">
          <w:marLeft w:val="0"/>
          <w:marRight w:val="0"/>
          <w:marTop w:val="0"/>
          <w:marBottom w:val="0"/>
          <w:divBdr>
            <w:top w:val="none" w:sz="0" w:space="0" w:color="auto"/>
            <w:left w:val="none" w:sz="0" w:space="0" w:color="auto"/>
            <w:bottom w:val="none" w:sz="0" w:space="0" w:color="auto"/>
            <w:right w:val="none" w:sz="0" w:space="0" w:color="auto"/>
          </w:divBdr>
        </w:div>
        <w:div w:id="2134207421">
          <w:marLeft w:val="0"/>
          <w:marRight w:val="0"/>
          <w:marTop w:val="0"/>
          <w:marBottom w:val="0"/>
          <w:divBdr>
            <w:top w:val="none" w:sz="0" w:space="0" w:color="auto"/>
            <w:left w:val="none" w:sz="0" w:space="0" w:color="auto"/>
            <w:bottom w:val="none" w:sz="0" w:space="0" w:color="auto"/>
            <w:right w:val="none" w:sz="0" w:space="0" w:color="auto"/>
          </w:divBdr>
        </w:div>
        <w:div w:id="1480343472">
          <w:marLeft w:val="0"/>
          <w:marRight w:val="0"/>
          <w:marTop w:val="0"/>
          <w:marBottom w:val="0"/>
          <w:divBdr>
            <w:top w:val="none" w:sz="0" w:space="0" w:color="auto"/>
            <w:left w:val="none" w:sz="0" w:space="0" w:color="auto"/>
            <w:bottom w:val="none" w:sz="0" w:space="0" w:color="auto"/>
            <w:right w:val="none" w:sz="0" w:space="0" w:color="auto"/>
          </w:divBdr>
        </w:div>
        <w:div w:id="1782458094">
          <w:marLeft w:val="0"/>
          <w:marRight w:val="0"/>
          <w:marTop w:val="0"/>
          <w:marBottom w:val="0"/>
          <w:divBdr>
            <w:top w:val="none" w:sz="0" w:space="0" w:color="auto"/>
            <w:left w:val="none" w:sz="0" w:space="0" w:color="auto"/>
            <w:bottom w:val="none" w:sz="0" w:space="0" w:color="auto"/>
            <w:right w:val="none" w:sz="0" w:space="0" w:color="auto"/>
          </w:divBdr>
        </w:div>
        <w:div w:id="288824079">
          <w:marLeft w:val="0"/>
          <w:marRight w:val="0"/>
          <w:marTop w:val="0"/>
          <w:marBottom w:val="0"/>
          <w:divBdr>
            <w:top w:val="none" w:sz="0" w:space="0" w:color="auto"/>
            <w:left w:val="none" w:sz="0" w:space="0" w:color="auto"/>
            <w:bottom w:val="none" w:sz="0" w:space="0" w:color="auto"/>
            <w:right w:val="none" w:sz="0" w:space="0" w:color="auto"/>
          </w:divBdr>
        </w:div>
        <w:div w:id="649292375">
          <w:marLeft w:val="0"/>
          <w:marRight w:val="0"/>
          <w:marTop w:val="0"/>
          <w:marBottom w:val="0"/>
          <w:divBdr>
            <w:top w:val="none" w:sz="0" w:space="0" w:color="auto"/>
            <w:left w:val="none" w:sz="0" w:space="0" w:color="auto"/>
            <w:bottom w:val="none" w:sz="0" w:space="0" w:color="auto"/>
            <w:right w:val="none" w:sz="0" w:space="0" w:color="auto"/>
          </w:divBdr>
        </w:div>
        <w:div w:id="774130623">
          <w:marLeft w:val="0"/>
          <w:marRight w:val="0"/>
          <w:marTop w:val="0"/>
          <w:marBottom w:val="0"/>
          <w:divBdr>
            <w:top w:val="none" w:sz="0" w:space="0" w:color="auto"/>
            <w:left w:val="none" w:sz="0" w:space="0" w:color="auto"/>
            <w:bottom w:val="none" w:sz="0" w:space="0" w:color="auto"/>
            <w:right w:val="none" w:sz="0" w:space="0" w:color="auto"/>
          </w:divBdr>
        </w:div>
      </w:divsChild>
    </w:div>
    <w:div w:id="523440396">
      <w:bodyDiv w:val="1"/>
      <w:marLeft w:val="0"/>
      <w:marRight w:val="0"/>
      <w:marTop w:val="0"/>
      <w:marBottom w:val="0"/>
      <w:divBdr>
        <w:top w:val="none" w:sz="0" w:space="0" w:color="auto"/>
        <w:left w:val="none" w:sz="0" w:space="0" w:color="auto"/>
        <w:bottom w:val="none" w:sz="0" w:space="0" w:color="auto"/>
        <w:right w:val="none" w:sz="0" w:space="0" w:color="auto"/>
      </w:divBdr>
    </w:div>
    <w:div w:id="593905306">
      <w:bodyDiv w:val="1"/>
      <w:marLeft w:val="0"/>
      <w:marRight w:val="0"/>
      <w:marTop w:val="0"/>
      <w:marBottom w:val="0"/>
      <w:divBdr>
        <w:top w:val="none" w:sz="0" w:space="0" w:color="auto"/>
        <w:left w:val="none" w:sz="0" w:space="0" w:color="auto"/>
        <w:bottom w:val="none" w:sz="0" w:space="0" w:color="auto"/>
        <w:right w:val="none" w:sz="0" w:space="0" w:color="auto"/>
      </w:divBdr>
      <w:divsChild>
        <w:div w:id="1271280243">
          <w:marLeft w:val="0"/>
          <w:marRight w:val="0"/>
          <w:marTop w:val="0"/>
          <w:marBottom w:val="0"/>
          <w:divBdr>
            <w:top w:val="none" w:sz="0" w:space="0" w:color="auto"/>
            <w:left w:val="none" w:sz="0" w:space="0" w:color="auto"/>
            <w:bottom w:val="none" w:sz="0" w:space="0" w:color="auto"/>
            <w:right w:val="none" w:sz="0" w:space="0" w:color="auto"/>
          </w:divBdr>
          <w:divsChild>
            <w:div w:id="206181702">
              <w:marLeft w:val="0"/>
              <w:marRight w:val="0"/>
              <w:marTop w:val="0"/>
              <w:marBottom w:val="0"/>
              <w:divBdr>
                <w:top w:val="none" w:sz="0" w:space="0" w:color="auto"/>
                <w:left w:val="none" w:sz="0" w:space="0" w:color="auto"/>
                <w:bottom w:val="none" w:sz="0" w:space="0" w:color="auto"/>
                <w:right w:val="none" w:sz="0" w:space="0" w:color="auto"/>
              </w:divBdr>
            </w:div>
            <w:div w:id="518354251">
              <w:marLeft w:val="0"/>
              <w:marRight w:val="0"/>
              <w:marTop w:val="0"/>
              <w:marBottom w:val="0"/>
              <w:divBdr>
                <w:top w:val="none" w:sz="0" w:space="0" w:color="auto"/>
                <w:left w:val="none" w:sz="0" w:space="0" w:color="auto"/>
                <w:bottom w:val="none" w:sz="0" w:space="0" w:color="auto"/>
                <w:right w:val="none" w:sz="0" w:space="0" w:color="auto"/>
              </w:divBdr>
            </w:div>
            <w:div w:id="1520658474">
              <w:marLeft w:val="0"/>
              <w:marRight w:val="0"/>
              <w:marTop w:val="0"/>
              <w:marBottom w:val="0"/>
              <w:divBdr>
                <w:top w:val="none" w:sz="0" w:space="0" w:color="auto"/>
                <w:left w:val="none" w:sz="0" w:space="0" w:color="auto"/>
                <w:bottom w:val="none" w:sz="0" w:space="0" w:color="auto"/>
                <w:right w:val="none" w:sz="0" w:space="0" w:color="auto"/>
              </w:divBdr>
            </w:div>
            <w:div w:id="877939495">
              <w:marLeft w:val="0"/>
              <w:marRight w:val="0"/>
              <w:marTop w:val="0"/>
              <w:marBottom w:val="0"/>
              <w:divBdr>
                <w:top w:val="none" w:sz="0" w:space="0" w:color="auto"/>
                <w:left w:val="none" w:sz="0" w:space="0" w:color="auto"/>
                <w:bottom w:val="none" w:sz="0" w:space="0" w:color="auto"/>
                <w:right w:val="none" w:sz="0" w:space="0" w:color="auto"/>
              </w:divBdr>
            </w:div>
            <w:div w:id="1208176684">
              <w:marLeft w:val="0"/>
              <w:marRight w:val="0"/>
              <w:marTop w:val="0"/>
              <w:marBottom w:val="0"/>
              <w:divBdr>
                <w:top w:val="none" w:sz="0" w:space="0" w:color="auto"/>
                <w:left w:val="none" w:sz="0" w:space="0" w:color="auto"/>
                <w:bottom w:val="none" w:sz="0" w:space="0" w:color="auto"/>
                <w:right w:val="none" w:sz="0" w:space="0" w:color="auto"/>
              </w:divBdr>
            </w:div>
            <w:div w:id="1117480538">
              <w:marLeft w:val="0"/>
              <w:marRight w:val="0"/>
              <w:marTop w:val="0"/>
              <w:marBottom w:val="0"/>
              <w:divBdr>
                <w:top w:val="none" w:sz="0" w:space="0" w:color="auto"/>
                <w:left w:val="none" w:sz="0" w:space="0" w:color="auto"/>
                <w:bottom w:val="none" w:sz="0" w:space="0" w:color="auto"/>
                <w:right w:val="none" w:sz="0" w:space="0" w:color="auto"/>
              </w:divBdr>
            </w:div>
            <w:div w:id="673728948">
              <w:marLeft w:val="0"/>
              <w:marRight w:val="0"/>
              <w:marTop w:val="0"/>
              <w:marBottom w:val="0"/>
              <w:divBdr>
                <w:top w:val="none" w:sz="0" w:space="0" w:color="auto"/>
                <w:left w:val="none" w:sz="0" w:space="0" w:color="auto"/>
                <w:bottom w:val="none" w:sz="0" w:space="0" w:color="auto"/>
                <w:right w:val="none" w:sz="0" w:space="0" w:color="auto"/>
              </w:divBdr>
            </w:div>
            <w:div w:id="583612984">
              <w:marLeft w:val="0"/>
              <w:marRight w:val="0"/>
              <w:marTop w:val="0"/>
              <w:marBottom w:val="0"/>
              <w:divBdr>
                <w:top w:val="none" w:sz="0" w:space="0" w:color="auto"/>
                <w:left w:val="none" w:sz="0" w:space="0" w:color="auto"/>
                <w:bottom w:val="none" w:sz="0" w:space="0" w:color="auto"/>
                <w:right w:val="none" w:sz="0" w:space="0" w:color="auto"/>
              </w:divBdr>
            </w:div>
            <w:div w:id="575406145">
              <w:marLeft w:val="0"/>
              <w:marRight w:val="0"/>
              <w:marTop w:val="0"/>
              <w:marBottom w:val="0"/>
              <w:divBdr>
                <w:top w:val="none" w:sz="0" w:space="0" w:color="auto"/>
                <w:left w:val="none" w:sz="0" w:space="0" w:color="auto"/>
                <w:bottom w:val="none" w:sz="0" w:space="0" w:color="auto"/>
                <w:right w:val="none" w:sz="0" w:space="0" w:color="auto"/>
              </w:divBdr>
            </w:div>
            <w:div w:id="1052967857">
              <w:marLeft w:val="0"/>
              <w:marRight w:val="0"/>
              <w:marTop w:val="0"/>
              <w:marBottom w:val="0"/>
              <w:divBdr>
                <w:top w:val="none" w:sz="0" w:space="0" w:color="auto"/>
                <w:left w:val="none" w:sz="0" w:space="0" w:color="auto"/>
                <w:bottom w:val="none" w:sz="0" w:space="0" w:color="auto"/>
                <w:right w:val="none" w:sz="0" w:space="0" w:color="auto"/>
              </w:divBdr>
            </w:div>
            <w:div w:id="580020776">
              <w:marLeft w:val="0"/>
              <w:marRight w:val="0"/>
              <w:marTop w:val="0"/>
              <w:marBottom w:val="0"/>
              <w:divBdr>
                <w:top w:val="none" w:sz="0" w:space="0" w:color="auto"/>
                <w:left w:val="none" w:sz="0" w:space="0" w:color="auto"/>
                <w:bottom w:val="none" w:sz="0" w:space="0" w:color="auto"/>
                <w:right w:val="none" w:sz="0" w:space="0" w:color="auto"/>
              </w:divBdr>
            </w:div>
            <w:div w:id="613875868">
              <w:marLeft w:val="0"/>
              <w:marRight w:val="0"/>
              <w:marTop w:val="0"/>
              <w:marBottom w:val="0"/>
              <w:divBdr>
                <w:top w:val="none" w:sz="0" w:space="0" w:color="auto"/>
                <w:left w:val="none" w:sz="0" w:space="0" w:color="auto"/>
                <w:bottom w:val="none" w:sz="0" w:space="0" w:color="auto"/>
                <w:right w:val="none" w:sz="0" w:space="0" w:color="auto"/>
              </w:divBdr>
            </w:div>
            <w:div w:id="1690522981">
              <w:marLeft w:val="0"/>
              <w:marRight w:val="0"/>
              <w:marTop w:val="0"/>
              <w:marBottom w:val="0"/>
              <w:divBdr>
                <w:top w:val="none" w:sz="0" w:space="0" w:color="auto"/>
                <w:left w:val="none" w:sz="0" w:space="0" w:color="auto"/>
                <w:bottom w:val="none" w:sz="0" w:space="0" w:color="auto"/>
                <w:right w:val="none" w:sz="0" w:space="0" w:color="auto"/>
              </w:divBdr>
            </w:div>
            <w:div w:id="413477929">
              <w:marLeft w:val="0"/>
              <w:marRight w:val="0"/>
              <w:marTop w:val="0"/>
              <w:marBottom w:val="0"/>
              <w:divBdr>
                <w:top w:val="none" w:sz="0" w:space="0" w:color="auto"/>
                <w:left w:val="none" w:sz="0" w:space="0" w:color="auto"/>
                <w:bottom w:val="none" w:sz="0" w:space="0" w:color="auto"/>
                <w:right w:val="none" w:sz="0" w:space="0" w:color="auto"/>
              </w:divBdr>
            </w:div>
            <w:div w:id="998773592">
              <w:marLeft w:val="0"/>
              <w:marRight w:val="0"/>
              <w:marTop w:val="0"/>
              <w:marBottom w:val="0"/>
              <w:divBdr>
                <w:top w:val="none" w:sz="0" w:space="0" w:color="auto"/>
                <w:left w:val="none" w:sz="0" w:space="0" w:color="auto"/>
                <w:bottom w:val="none" w:sz="0" w:space="0" w:color="auto"/>
                <w:right w:val="none" w:sz="0" w:space="0" w:color="auto"/>
              </w:divBdr>
            </w:div>
            <w:div w:id="854466998">
              <w:marLeft w:val="0"/>
              <w:marRight w:val="0"/>
              <w:marTop w:val="0"/>
              <w:marBottom w:val="0"/>
              <w:divBdr>
                <w:top w:val="none" w:sz="0" w:space="0" w:color="auto"/>
                <w:left w:val="none" w:sz="0" w:space="0" w:color="auto"/>
                <w:bottom w:val="none" w:sz="0" w:space="0" w:color="auto"/>
                <w:right w:val="none" w:sz="0" w:space="0" w:color="auto"/>
              </w:divBdr>
            </w:div>
            <w:div w:id="1706904092">
              <w:marLeft w:val="0"/>
              <w:marRight w:val="0"/>
              <w:marTop w:val="0"/>
              <w:marBottom w:val="0"/>
              <w:divBdr>
                <w:top w:val="none" w:sz="0" w:space="0" w:color="auto"/>
                <w:left w:val="none" w:sz="0" w:space="0" w:color="auto"/>
                <w:bottom w:val="none" w:sz="0" w:space="0" w:color="auto"/>
                <w:right w:val="none" w:sz="0" w:space="0" w:color="auto"/>
              </w:divBdr>
            </w:div>
            <w:div w:id="1069814866">
              <w:marLeft w:val="0"/>
              <w:marRight w:val="0"/>
              <w:marTop w:val="0"/>
              <w:marBottom w:val="0"/>
              <w:divBdr>
                <w:top w:val="none" w:sz="0" w:space="0" w:color="auto"/>
                <w:left w:val="none" w:sz="0" w:space="0" w:color="auto"/>
                <w:bottom w:val="none" w:sz="0" w:space="0" w:color="auto"/>
                <w:right w:val="none" w:sz="0" w:space="0" w:color="auto"/>
              </w:divBdr>
            </w:div>
            <w:div w:id="714240028">
              <w:marLeft w:val="0"/>
              <w:marRight w:val="0"/>
              <w:marTop w:val="0"/>
              <w:marBottom w:val="0"/>
              <w:divBdr>
                <w:top w:val="none" w:sz="0" w:space="0" w:color="auto"/>
                <w:left w:val="none" w:sz="0" w:space="0" w:color="auto"/>
                <w:bottom w:val="none" w:sz="0" w:space="0" w:color="auto"/>
                <w:right w:val="none" w:sz="0" w:space="0" w:color="auto"/>
              </w:divBdr>
            </w:div>
            <w:div w:id="2098625320">
              <w:marLeft w:val="0"/>
              <w:marRight w:val="0"/>
              <w:marTop w:val="0"/>
              <w:marBottom w:val="0"/>
              <w:divBdr>
                <w:top w:val="none" w:sz="0" w:space="0" w:color="auto"/>
                <w:left w:val="none" w:sz="0" w:space="0" w:color="auto"/>
                <w:bottom w:val="none" w:sz="0" w:space="0" w:color="auto"/>
                <w:right w:val="none" w:sz="0" w:space="0" w:color="auto"/>
              </w:divBdr>
            </w:div>
          </w:divsChild>
        </w:div>
        <w:div w:id="1823038441">
          <w:marLeft w:val="0"/>
          <w:marRight w:val="0"/>
          <w:marTop w:val="0"/>
          <w:marBottom w:val="0"/>
          <w:divBdr>
            <w:top w:val="none" w:sz="0" w:space="0" w:color="auto"/>
            <w:left w:val="none" w:sz="0" w:space="0" w:color="auto"/>
            <w:bottom w:val="none" w:sz="0" w:space="0" w:color="auto"/>
            <w:right w:val="none" w:sz="0" w:space="0" w:color="auto"/>
          </w:divBdr>
        </w:div>
        <w:div w:id="235364229">
          <w:marLeft w:val="0"/>
          <w:marRight w:val="0"/>
          <w:marTop w:val="0"/>
          <w:marBottom w:val="0"/>
          <w:divBdr>
            <w:top w:val="none" w:sz="0" w:space="0" w:color="auto"/>
            <w:left w:val="none" w:sz="0" w:space="0" w:color="auto"/>
            <w:bottom w:val="none" w:sz="0" w:space="0" w:color="auto"/>
            <w:right w:val="none" w:sz="0" w:space="0" w:color="auto"/>
          </w:divBdr>
        </w:div>
        <w:div w:id="278608284">
          <w:marLeft w:val="0"/>
          <w:marRight w:val="0"/>
          <w:marTop w:val="0"/>
          <w:marBottom w:val="0"/>
          <w:divBdr>
            <w:top w:val="none" w:sz="0" w:space="0" w:color="auto"/>
            <w:left w:val="none" w:sz="0" w:space="0" w:color="auto"/>
            <w:bottom w:val="none" w:sz="0" w:space="0" w:color="auto"/>
            <w:right w:val="none" w:sz="0" w:space="0" w:color="auto"/>
          </w:divBdr>
        </w:div>
        <w:div w:id="493648749">
          <w:marLeft w:val="0"/>
          <w:marRight w:val="0"/>
          <w:marTop w:val="0"/>
          <w:marBottom w:val="0"/>
          <w:divBdr>
            <w:top w:val="none" w:sz="0" w:space="0" w:color="auto"/>
            <w:left w:val="none" w:sz="0" w:space="0" w:color="auto"/>
            <w:bottom w:val="none" w:sz="0" w:space="0" w:color="auto"/>
            <w:right w:val="none" w:sz="0" w:space="0" w:color="auto"/>
          </w:divBdr>
        </w:div>
        <w:div w:id="659504135">
          <w:marLeft w:val="0"/>
          <w:marRight w:val="0"/>
          <w:marTop w:val="0"/>
          <w:marBottom w:val="0"/>
          <w:divBdr>
            <w:top w:val="none" w:sz="0" w:space="0" w:color="auto"/>
            <w:left w:val="none" w:sz="0" w:space="0" w:color="auto"/>
            <w:bottom w:val="none" w:sz="0" w:space="0" w:color="auto"/>
            <w:right w:val="none" w:sz="0" w:space="0" w:color="auto"/>
          </w:divBdr>
        </w:div>
        <w:div w:id="1636326208">
          <w:marLeft w:val="0"/>
          <w:marRight w:val="0"/>
          <w:marTop w:val="0"/>
          <w:marBottom w:val="0"/>
          <w:divBdr>
            <w:top w:val="none" w:sz="0" w:space="0" w:color="auto"/>
            <w:left w:val="none" w:sz="0" w:space="0" w:color="auto"/>
            <w:bottom w:val="none" w:sz="0" w:space="0" w:color="auto"/>
            <w:right w:val="none" w:sz="0" w:space="0" w:color="auto"/>
          </w:divBdr>
        </w:div>
        <w:div w:id="1328053504">
          <w:marLeft w:val="0"/>
          <w:marRight w:val="0"/>
          <w:marTop w:val="0"/>
          <w:marBottom w:val="0"/>
          <w:divBdr>
            <w:top w:val="none" w:sz="0" w:space="0" w:color="auto"/>
            <w:left w:val="none" w:sz="0" w:space="0" w:color="auto"/>
            <w:bottom w:val="none" w:sz="0" w:space="0" w:color="auto"/>
            <w:right w:val="none" w:sz="0" w:space="0" w:color="auto"/>
          </w:divBdr>
          <w:divsChild>
            <w:div w:id="1034505160">
              <w:marLeft w:val="-75"/>
              <w:marRight w:val="0"/>
              <w:marTop w:val="30"/>
              <w:marBottom w:val="30"/>
              <w:divBdr>
                <w:top w:val="none" w:sz="0" w:space="0" w:color="auto"/>
                <w:left w:val="none" w:sz="0" w:space="0" w:color="auto"/>
                <w:bottom w:val="none" w:sz="0" w:space="0" w:color="auto"/>
                <w:right w:val="none" w:sz="0" w:space="0" w:color="auto"/>
              </w:divBdr>
              <w:divsChild>
                <w:div w:id="1855225332">
                  <w:marLeft w:val="0"/>
                  <w:marRight w:val="0"/>
                  <w:marTop w:val="0"/>
                  <w:marBottom w:val="0"/>
                  <w:divBdr>
                    <w:top w:val="none" w:sz="0" w:space="0" w:color="auto"/>
                    <w:left w:val="none" w:sz="0" w:space="0" w:color="auto"/>
                    <w:bottom w:val="none" w:sz="0" w:space="0" w:color="auto"/>
                    <w:right w:val="none" w:sz="0" w:space="0" w:color="auto"/>
                  </w:divBdr>
                  <w:divsChild>
                    <w:div w:id="1237010543">
                      <w:marLeft w:val="0"/>
                      <w:marRight w:val="0"/>
                      <w:marTop w:val="0"/>
                      <w:marBottom w:val="0"/>
                      <w:divBdr>
                        <w:top w:val="none" w:sz="0" w:space="0" w:color="auto"/>
                        <w:left w:val="none" w:sz="0" w:space="0" w:color="auto"/>
                        <w:bottom w:val="none" w:sz="0" w:space="0" w:color="auto"/>
                        <w:right w:val="none" w:sz="0" w:space="0" w:color="auto"/>
                      </w:divBdr>
                    </w:div>
                  </w:divsChild>
                </w:div>
                <w:div w:id="1422406178">
                  <w:marLeft w:val="0"/>
                  <w:marRight w:val="0"/>
                  <w:marTop w:val="0"/>
                  <w:marBottom w:val="0"/>
                  <w:divBdr>
                    <w:top w:val="none" w:sz="0" w:space="0" w:color="auto"/>
                    <w:left w:val="none" w:sz="0" w:space="0" w:color="auto"/>
                    <w:bottom w:val="none" w:sz="0" w:space="0" w:color="auto"/>
                    <w:right w:val="none" w:sz="0" w:space="0" w:color="auto"/>
                  </w:divBdr>
                  <w:divsChild>
                    <w:div w:id="959989233">
                      <w:marLeft w:val="0"/>
                      <w:marRight w:val="0"/>
                      <w:marTop w:val="0"/>
                      <w:marBottom w:val="0"/>
                      <w:divBdr>
                        <w:top w:val="none" w:sz="0" w:space="0" w:color="auto"/>
                        <w:left w:val="none" w:sz="0" w:space="0" w:color="auto"/>
                        <w:bottom w:val="none" w:sz="0" w:space="0" w:color="auto"/>
                        <w:right w:val="none" w:sz="0" w:space="0" w:color="auto"/>
                      </w:divBdr>
                    </w:div>
                  </w:divsChild>
                </w:div>
                <w:div w:id="1434667895">
                  <w:marLeft w:val="0"/>
                  <w:marRight w:val="0"/>
                  <w:marTop w:val="0"/>
                  <w:marBottom w:val="0"/>
                  <w:divBdr>
                    <w:top w:val="none" w:sz="0" w:space="0" w:color="auto"/>
                    <w:left w:val="none" w:sz="0" w:space="0" w:color="auto"/>
                    <w:bottom w:val="none" w:sz="0" w:space="0" w:color="auto"/>
                    <w:right w:val="none" w:sz="0" w:space="0" w:color="auto"/>
                  </w:divBdr>
                  <w:divsChild>
                    <w:div w:id="1567253371">
                      <w:marLeft w:val="0"/>
                      <w:marRight w:val="0"/>
                      <w:marTop w:val="0"/>
                      <w:marBottom w:val="0"/>
                      <w:divBdr>
                        <w:top w:val="none" w:sz="0" w:space="0" w:color="auto"/>
                        <w:left w:val="none" w:sz="0" w:space="0" w:color="auto"/>
                        <w:bottom w:val="none" w:sz="0" w:space="0" w:color="auto"/>
                        <w:right w:val="none" w:sz="0" w:space="0" w:color="auto"/>
                      </w:divBdr>
                    </w:div>
                    <w:div w:id="178810810">
                      <w:marLeft w:val="0"/>
                      <w:marRight w:val="0"/>
                      <w:marTop w:val="0"/>
                      <w:marBottom w:val="0"/>
                      <w:divBdr>
                        <w:top w:val="none" w:sz="0" w:space="0" w:color="auto"/>
                        <w:left w:val="none" w:sz="0" w:space="0" w:color="auto"/>
                        <w:bottom w:val="none" w:sz="0" w:space="0" w:color="auto"/>
                        <w:right w:val="none" w:sz="0" w:space="0" w:color="auto"/>
                      </w:divBdr>
                    </w:div>
                  </w:divsChild>
                </w:div>
                <w:div w:id="1499730761">
                  <w:marLeft w:val="0"/>
                  <w:marRight w:val="0"/>
                  <w:marTop w:val="0"/>
                  <w:marBottom w:val="0"/>
                  <w:divBdr>
                    <w:top w:val="none" w:sz="0" w:space="0" w:color="auto"/>
                    <w:left w:val="none" w:sz="0" w:space="0" w:color="auto"/>
                    <w:bottom w:val="none" w:sz="0" w:space="0" w:color="auto"/>
                    <w:right w:val="none" w:sz="0" w:space="0" w:color="auto"/>
                  </w:divBdr>
                  <w:divsChild>
                    <w:div w:id="1505633530">
                      <w:marLeft w:val="0"/>
                      <w:marRight w:val="0"/>
                      <w:marTop w:val="0"/>
                      <w:marBottom w:val="0"/>
                      <w:divBdr>
                        <w:top w:val="none" w:sz="0" w:space="0" w:color="auto"/>
                        <w:left w:val="none" w:sz="0" w:space="0" w:color="auto"/>
                        <w:bottom w:val="none" w:sz="0" w:space="0" w:color="auto"/>
                        <w:right w:val="none" w:sz="0" w:space="0" w:color="auto"/>
                      </w:divBdr>
                    </w:div>
                    <w:div w:id="2078475104">
                      <w:marLeft w:val="0"/>
                      <w:marRight w:val="0"/>
                      <w:marTop w:val="0"/>
                      <w:marBottom w:val="0"/>
                      <w:divBdr>
                        <w:top w:val="none" w:sz="0" w:space="0" w:color="auto"/>
                        <w:left w:val="none" w:sz="0" w:space="0" w:color="auto"/>
                        <w:bottom w:val="none" w:sz="0" w:space="0" w:color="auto"/>
                        <w:right w:val="none" w:sz="0" w:space="0" w:color="auto"/>
                      </w:divBdr>
                    </w:div>
                    <w:div w:id="1603225614">
                      <w:marLeft w:val="0"/>
                      <w:marRight w:val="0"/>
                      <w:marTop w:val="0"/>
                      <w:marBottom w:val="0"/>
                      <w:divBdr>
                        <w:top w:val="none" w:sz="0" w:space="0" w:color="auto"/>
                        <w:left w:val="none" w:sz="0" w:space="0" w:color="auto"/>
                        <w:bottom w:val="none" w:sz="0" w:space="0" w:color="auto"/>
                        <w:right w:val="none" w:sz="0" w:space="0" w:color="auto"/>
                      </w:divBdr>
                    </w:div>
                    <w:div w:id="280766541">
                      <w:marLeft w:val="0"/>
                      <w:marRight w:val="0"/>
                      <w:marTop w:val="0"/>
                      <w:marBottom w:val="0"/>
                      <w:divBdr>
                        <w:top w:val="none" w:sz="0" w:space="0" w:color="auto"/>
                        <w:left w:val="none" w:sz="0" w:space="0" w:color="auto"/>
                        <w:bottom w:val="none" w:sz="0" w:space="0" w:color="auto"/>
                        <w:right w:val="none" w:sz="0" w:space="0" w:color="auto"/>
                      </w:divBdr>
                    </w:div>
                    <w:div w:id="1361005404">
                      <w:marLeft w:val="0"/>
                      <w:marRight w:val="0"/>
                      <w:marTop w:val="0"/>
                      <w:marBottom w:val="0"/>
                      <w:divBdr>
                        <w:top w:val="none" w:sz="0" w:space="0" w:color="auto"/>
                        <w:left w:val="none" w:sz="0" w:space="0" w:color="auto"/>
                        <w:bottom w:val="none" w:sz="0" w:space="0" w:color="auto"/>
                        <w:right w:val="none" w:sz="0" w:space="0" w:color="auto"/>
                      </w:divBdr>
                    </w:div>
                    <w:div w:id="494490216">
                      <w:marLeft w:val="0"/>
                      <w:marRight w:val="0"/>
                      <w:marTop w:val="0"/>
                      <w:marBottom w:val="0"/>
                      <w:divBdr>
                        <w:top w:val="none" w:sz="0" w:space="0" w:color="auto"/>
                        <w:left w:val="none" w:sz="0" w:space="0" w:color="auto"/>
                        <w:bottom w:val="none" w:sz="0" w:space="0" w:color="auto"/>
                        <w:right w:val="none" w:sz="0" w:space="0" w:color="auto"/>
                      </w:divBdr>
                    </w:div>
                    <w:div w:id="821777676">
                      <w:marLeft w:val="0"/>
                      <w:marRight w:val="0"/>
                      <w:marTop w:val="0"/>
                      <w:marBottom w:val="0"/>
                      <w:divBdr>
                        <w:top w:val="none" w:sz="0" w:space="0" w:color="auto"/>
                        <w:left w:val="none" w:sz="0" w:space="0" w:color="auto"/>
                        <w:bottom w:val="none" w:sz="0" w:space="0" w:color="auto"/>
                        <w:right w:val="none" w:sz="0" w:space="0" w:color="auto"/>
                      </w:divBdr>
                    </w:div>
                    <w:div w:id="2047025029">
                      <w:marLeft w:val="0"/>
                      <w:marRight w:val="0"/>
                      <w:marTop w:val="0"/>
                      <w:marBottom w:val="0"/>
                      <w:divBdr>
                        <w:top w:val="none" w:sz="0" w:space="0" w:color="auto"/>
                        <w:left w:val="none" w:sz="0" w:space="0" w:color="auto"/>
                        <w:bottom w:val="none" w:sz="0" w:space="0" w:color="auto"/>
                        <w:right w:val="none" w:sz="0" w:space="0" w:color="auto"/>
                      </w:divBdr>
                    </w:div>
                    <w:div w:id="599685674">
                      <w:marLeft w:val="0"/>
                      <w:marRight w:val="0"/>
                      <w:marTop w:val="0"/>
                      <w:marBottom w:val="0"/>
                      <w:divBdr>
                        <w:top w:val="none" w:sz="0" w:space="0" w:color="auto"/>
                        <w:left w:val="none" w:sz="0" w:space="0" w:color="auto"/>
                        <w:bottom w:val="none" w:sz="0" w:space="0" w:color="auto"/>
                        <w:right w:val="none" w:sz="0" w:space="0" w:color="auto"/>
                      </w:divBdr>
                    </w:div>
                    <w:div w:id="780959087">
                      <w:marLeft w:val="0"/>
                      <w:marRight w:val="0"/>
                      <w:marTop w:val="0"/>
                      <w:marBottom w:val="0"/>
                      <w:divBdr>
                        <w:top w:val="none" w:sz="0" w:space="0" w:color="auto"/>
                        <w:left w:val="none" w:sz="0" w:space="0" w:color="auto"/>
                        <w:bottom w:val="none" w:sz="0" w:space="0" w:color="auto"/>
                        <w:right w:val="none" w:sz="0" w:space="0" w:color="auto"/>
                      </w:divBdr>
                    </w:div>
                    <w:div w:id="1949896286">
                      <w:marLeft w:val="0"/>
                      <w:marRight w:val="0"/>
                      <w:marTop w:val="0"/>
                      <w:marBottom w:val="0"/>
                      <w:divBdr>
                        <w:top w:val="none" w:sz="0" w:space="0" w:color="auto"/>
                        <w:left w:val="none" w:sz="0" w:space="0" w:color="auto"/>
                        <w:bottom w:val="none" w:sz="0" w:space="0" w:color="auto"/>
                        <w:right w:val="none" w:sz="0" w:space="0" w:color="auto"/>
                      </w:divBdr>
                    </w:div>
                    <w:div w:id="854273526">
                      <w:marLeft w:val="0"/>
                      <w:marRight w:val="0"/>
                      <w:marTop w:val="0"/>
                      <w:marBottom w:val="0"/>
                      <w:divBdr>
                        <w:top w:val="none" w:sz="0" w:space="0" w:color="auto"/>
                        <w:left w:val="none" w:sz="0" w:space="0" w:color="auto"/>
                        <w:bottom w:val="none" w:sz="0" w:space="0" w:color="auto"/>
                        <w:right w:val="none" w:sz="0" w:space="0" w:color="auto"/>
                      </w:divBdr>
                    </w:div>
                    <w:div w:id="537549574">
                      <w:marLeft w:val="0"/>
                      <w:marRight w:val="0"/>
                      <w:marTop w:val="0"/>
                      <w:marBottom w:val="0"/>
                      <w:divBdr>
                        <w:top w:val="none" w:sz="0" w:space="0" w:color="auto"/>
                        <w:left w:val="none" w:sz="0" w:space="0" w:color="auto"/>
                        <w:bottom w:val="none" w:sz="0" w:space="0" w:color="auto"/>
                        <w:right w:val="none" w:sz="0" w:space="0" w:color="auto"/>
                      </w:divBdr>
                    </w:div>
                    <w:div w:id="1830511683">
                      <w:marLeft w:val="0"/>
                      <w:marRight w:val="0"/>
                      <w:marTop w:val="0"/>
                      <w:marBottom w:val="0"/>
                      <w:divBdr>
                        <w:top w:val="none" w:sz="0" w:space="0" w:color="auto"/>
                        <w:left w:val="none" w:sz="0" w:space="0" w:color="auto"/>
                        <w:bottom w:val="none" w:sz="0" w:space="0" w:color="auto"/>
                        <w:right w:val="none" w:sz="0" w:space="0" w:color="auto"/>
                      </w:divBdr>
                    </w:div>
                    <w:div w:id="1402174442">
                      <w:marLeft w:val="0"/>
                      <w:marRight w:val="0"/>
                      <w:marTop w:val="0"/>
                      <w:marBottom w:val="0"/>
                      <w:divBdr>
                        <w:top w:val="none" w:sz="0" w:space="0" w:color="auto"/>
                        <w:left w:val="none" w:sz="0" w:space="0" w:color="auto"/>
                        <w:bottom w:val="none" w:sz="0" w:space="0" w:color="auto"/>
                        <w:right w:val="none" w:sz="0" w:space="0" w:color="auto"/>
                      </w:divBdr>
                    </w:div>
                    <w:div w:id="1711107382">
                      <w:marLeft w:val="0"/>
                      <w:marRight w:val="0"/>
                      <w:marTop w:val="0"/>
                      <w:marBottom w:val="0"/>
                      <w:divBdr>
                        <w:top w:val="none" w:sz="0" w:space="0" w:color="auto"/>
                        <w:left w:val="none" w:sz="0" w:space="0" w:color="auto"/>
                        <w:bottom w:val="none" w:sz="0" w:space="0" w:color="auto"/>
                        <w:right w:val="none" w:sz="0" w:space="0" w:color="auto"/>
                      </w:divBdr>
                    </w:div>
                    <w:div w:id="1439568993">
                      <w:marLeft w:val="0"/>
                      <w:marRight w:val="0"/>
                      <w:marTop w:val="0"/>
                      <w:marBottom w:val="0"/>
                      <w:divBdr>
                        <w:top w:val="none" w:sz="0" w:space="0" w:color="auto"/>
                        <w:left w:val="none" w:sz="0" w:space="0" w:color="auto"/>
                        <w:bottom w:val="none" w:sz="0" w:space="0" w:color="auto"/>
                        <w:right w:val="none" w:sz="0" w:space="0" w:color="auto"/>
                      </w:divBdr>
                    </w:div>
                    <w:div w:id="166093359">
                      <w:marLeft w:val="0"/>
                      <w:marRight w:val="0"/>
                      <w:marTop w:val="0"/>
                      <w:marBottom w:val="0"/>
                      <w:divBdr>
                        <w:top w:val="none" w:sz="0" w:space="0" w:color="auto"/>
                        <w:left w:val="none" w:sz="0" w:space="0" w:color="auto"/>
                        <w:bottom w:val="none" w:sz="0" w:space="0" w:color="auto"/>
                        <w:right w:val="none" w:sz="0" w:space="0" w:color="auto"/>
                      </w:divBdr>
                    </w:div>
                    <w:div w:id="719551952">
                      <w:marLeft w:val="0"/>
                      <w:marRight w:val="0"/>
                      <w:marTop w:val="0"/>
                      <w:marBottom w:val="0"/>
                      <w:divBdr>
                        <w:top w:val="none" w:sz="0" w:space="0" w:color="auto"/>
                        <w:left w:val="none" w:sz="0" w:space="0" w:color="auto"/>
                        <w:bottom w:val="none" w:sz="0" w:space="0" w:color="auto"/>
                        <w:right w:val="none" w:sz="0" w:space="0" w:color="auto"/>
                      </w:divBdr>
                    </w:div>
                    <w:div w:id="1178157333">
                      <w:marLeft w:val="0"/>
                      <w:marRight w:val="0"/>
                      <w:marTop w:val="0"/>
                      <w:marBottom w:val="0"/>
                      <w:divBdr>
                        <w:top w:val="none" w:sz="0" w:space="0" w:color="auto"/>
                        <w:left w:val="none" w:sz="0" w:space="0" w:color="auto"/>
                        <w:bottom w:val="none" w:sz="0" w:space="0" w:color="auto"/>
                        <w:right w:val="none" w:sz="0" w:space="0" w:color="auto"/>
                      </w:divBdr>
                    </w:div>
                    <w:div w:id="982612949">
                      <w:marLeft w:val="0"/>
                      <w:marRight w:val="0"/>
                      <w:marTop w:val="0"/>
                      <w:marBottom w:val="0"/>
                      <w:divBdr>
                        <w:top w:val="none" w:sz="0" w:space="0" w:color="auto"/>
                        <w:left w:val="none" w:sz="0" w:space="0" w:color="auto"/>
                        <w:bottom w:val="none" w:sz="0" w:space="0" w:color="auto"/>
                        <w:right w:val="none" w:sz="0" w:space="0" w:color="auto"/>
                      </w:divBdr>
                    </w:div>
                    <w:div w:id="1674532215">
                      <w:marLeft w:val="0"/>
                      <w:marRight w:val="0"/>
                      <w:marTop w:val="0"/>
                      <w:marBottom w:val="0"/>
                      <w:divBdr>
                        <w:top w:val="none" w:sz="0" w:space="0" w:color="auto"/>
                        <w:left w:val="none" w:sz="0" w:space="0" w:color="auto"/>
                        <w:bottom w:val="none" w:sz="0" w:space="0" w:color="auto"/>
                        <w:right w:val="none" w:sz="0" w:space="0" w:color="auto"/>
                      </w:divBdr>
                    </w:div>
                    <w:div w:id="142429277">
                      <w:marLeft w:val="0"/>
                      <w:marRight w:val="0"/>
                      <w:marTop w:val="0"/>
                      <w:marBottom w:val="0"/>
                      <w:divBdr>
                        <w:top w:val="none" w:sz="0" w:space="0" w:color="auto"/>
                        <w:left w:val="none" w:sz="0" w:space="0" w:color="auto"/>
                        <w:bottom w:val="none" w:sz="0" w:space="0" w:color="auto"/>
                        <w:right w:val="none" w:sz="0" w:space="0" w:color="auto"/>
                      </w:divBdr>
                    </w:div>
                    <w:div w:id="1156342094">
                      <w:marLeft w:val="0"/>
                      <w:marRight w:val="0"/>
                      <w:marTop w:val="0"/>
                      <w:marBottom w:val="0"/>
                      <w:divBdr>
                        <w:top w:val="none" w:sz="0" w:space="0" w:color="auto"/>
                        <w:left w:val="none" w:sz="0" w:space="0" w:color="auto"/>
                        <w:bottom w:val="none" w:sz="0" w:space="0" w:color="auto"/>
                        <w:right w:val="none" w:sz="0" w:space="0" w:color="auto"/>
                      </w:divBdr>
                    </w:div>
                    <w:div w:id="63841317">
                      <w:marLeft w:val="0"/>
                      <w:marRight w:val="0"/>
                      <w:marTop w:val="0"/>
                      <w:marBottom w:val="0"/>
                      <w:divBdr>
                        <w:top w:val="none" w:sz="0" w:space="0" w:color="auto"/>
                        <w:left w:val="none" w:sz="0" w:space="0" w:color="auto"/>
                        <w:bottom w:val="none" w:sz="0" w:space="0" w:color="auto"/>
                        <w:right w:val="none" w:sz="0" w:space="0" w:color="auto"/>
                      </w:divBdr>
                    </w:div>
                    <w:div w:id="9381790">
                      <w:marLeft w:val="0"/>
                      <w:marRight w:val="0"/>
                      <w:marTop w:val="0"/>
                      <w:marBottom w:val="0"/>
                      <w:divBdr>
                        <w:top w:val="none" w:sz="0" w:space="0" w:color="auto"/>
                        <w:left w:val="none" w:sz="0" w:space="0" w:color="auto"/>
                        <w:bottom w:val="none" w:sz="0" w:space="0" w:color="auto"/>
                        <w:right w:val="none" w:sz="0" w:space="0" w:color="auto"/>
                      </w:divBdr>
                    </w:div>
                    <w:div w:id="565260956">
                      <w:marLeft w:val="0"/>
                      <w:marRight w:val="0"/>
                      <w:marTop w:val="0"/>
                      <w:marBottom w:val="0"/>
                      <w:divBdr>
                        <w:top w:val="none" w:sz="0" w:space="0" w:color="auto"/>
                        <w:left w:val="none" w:sz="0" w:space="0" w:color="auto"/>
                        <w:bottom w:val="none" w:sz="0" w:space="0" w:color="auto"/>
                        <w:right w:val="none" w:sz="0" w:space="0" w:color="auto"/>
                      </w:divBdr>
                    </w:div>
                    <w:div w:id="861548626">
                      <w:marLeft w:val="0"/>
                      <w:marRight w:val="0"/>
                      <w:marTop w:val="0"/>
                      <w:marBottom w:val="0"/>
                      <w:divBdr>
                        <w:top w:val="none" w:sz="0" w:space="0" w:color="auto"/>
                        <w:left w:val="none" w:sz="0" w:space="0" w:color="auto"/>
                        <w:bottom w:val="none" w:sz="0" w:space="0" w:color="auto"/>
                        <w:right w:val="none" w:sz="0" w:space="0" w:color="auto"/>
                      </w:divBdr>
                    </w:div>
                    <w:div w:id="1539782091">
                      <w:marLeft w:val="0"/>
                      <w:marRight w:val="0"/>
                      <w:marTop w:val="0"/>
                      <w:marBottom w:val="0"/>
                      <w:divBdr>
                        <w:top w:val="none" w:sz="0" w:space="0" w:color="auto"/>
                        <w:left w:val="none" w:sz="0" w:space="0" w:color="auto"/>
                        <w:bottom w:val="none" w:sz="0" w:space="0" w:color="auto"/>
                        <w:right w:val="none" w:sz="0" w:space="0" w:color="auto"/>
                      </w:divBdr>
                    </w:div>
                    <w:div w:id="1461338205">
                      <w:marLeft w:val="0"/>
                      <w:marRight w:val="0"/>
                      <w:marTop w:val="0"/>
                      <w:marBottom w:val="0"/>
                      <w:divBdr>
                        <w:top w:val="none" w:sz="0" w:space="0" w:color="auto"/>
                        <w:left w:val="none" w:sz="0" w:space="0" w:color="auto"/>
                        <w:bottom w:val="none" w:sz="0" w:space="0" w:color="auto"/>
                        <w:right w:val="none" w:sz="0" w:space="0" w:color="auto"/>
                      </w:divBdr>
                    </w:div>
                  </w:divsChild>
                </w:div>
                <w:div w:id="128595096">
                  <w:marLeft w:val="0"/>
                  <w:marRight w:val="0"/>
                  <w:marTop w:val="0"/>
                  <w:marBottom w:val="0"/>
                  <w:divBdr>
                    <w:top w:val="none" w:sz="0" w:space="0" w:color="auto"/>
                    <w:left w:val="none" w:sz="0" w:space="0" w:color="auto"/>
                    <w:bottom w:val="none" w:sz="0" w:space="0" w:color="auto"/>
                    <w:right w:val="none" w:sz="0" w:space="0" w:color="auto"/>
                  </w:divBdr>
                  <w:divsChild>
                    <w:div w:id="1681082832">
                      <w:marLeft w:val="0"/>
                      <w:marRight w:val="0"/>
                      <w:marTop w:val="0"/>
                      <w:marBottom w:val="0"/>
                      <w:divBdr>
                        <w:top w:val="none" w:sz="0" w:space="0" w:color="auto"/>
                        <w:left w:val="none" w:sz="0" w:space="0" w:color="auto"/>
                        <w:bottom w:val="none" w:sz="0" w:space="0" w:color="auto"/>
                        <w:right w:val="none" w:sz="0" w:space="0" w:color="auto"/>
                      </w:divBdr>
                    </w:div>
                    <w:div w:id="539052120">
                      <w:marLeft w:val="0"/>
                      <w:marRight w:val="0"/>
                      <w:marTop w:val="0"/>
                      <w:marBottom w:val="0"/>
                      <w:divBdr>
                        <w:top w:val="none" w:sz="0" w:space="0" w:color="auto"/>
                        <w:left w:val="none" w:sz="0" w:space="0" w:color="auto"/>
                        <w:bottom w:val="none" w:sz="0" w:space="0" w:color="auto"/>
                        <w:right w:val="none" w:sz="0" w:space="0" w:color="auto"/>
                      </w:divBdr>
                    </w:div>
                    <w:div w:id="2143689302">
                      <w:marLeft w:val="0"/>
                      <w:marRight w:val="0"/>
                      <w:marTop w:val="0"/>
                      <w:marBottom w:val="0"/>
                      <w:divBdr>
                        <w:top w:val="none" w:sz="0" w:space="0" w:color="auto"/>
                        <w:left w:val="none" w:sz="0" w:space="0" w:color="auto"/>
                        <w:bottom w:val="none" w:sz="0" w:space="0" w:color="auto"/>
                        <w:right w:val="none" w:sz="0" w:space="0" w:color="auto"/>
                      </w:divBdr>
                    </w:div>
                    <w:div w:id="1918975336">
                      <w:marLeft w:val="0"/>
                      <w:marRight w:val="0"/>
                      <w:marTop w:val="0"/>
                      <w:marBottom w:val="0"/>
                      <w:divBdr>
                        <w:top w:val="none" w:sz="0" w:space="0" w:color="auto"/>
                        <w:left w:val="none" w:sz="0" w:space="0" w:color="auto"/>
                        <w:bottom w:val="none" w:sz="0" w:space="0" w:color="auto"/>
                        <w:right w:val="none" w:sz="0" w:space="0" w:color="auto"/>
                      </w:divBdr>
                    </w:div>
                    <w:div w:id="1233463328">
                      <w:marLeft w:val="0"/>
                      <w:marRight w:val="0"/>
                      <w:marTop w:val="0"/>
                      <w:marBottom w:val="0"/>
                      <w:divBdr>
                        <w:top w:val="none" w:sz="0" w:space="0" w:color="auto"/>
                        <w:left w:val="none" w:sz="0" w:space="0" w:color="auto"/>
                        <w:bottom w:val="none" w:sz="0" w:space="0" w:color="auto"/>
                        <w:right w:val="none" w:sz="0" w:space="0" w:color="auto"/>
                      </w:divBdr>
                    </w:div>
                    <w:div w:id="1591617143">
                      <w:marLeft w:val="0"/>
                      <w:marRight w:val="0"/>
                      <w:marTop w:val="0"/>
                      <w:marBottom w:val="0"/>
                      <w:divBdr>
                        <w:top w:val="none" w:sz="0" w:space="0" w:color="auto"/>
                        <w:left w:val="none" w:sz="0" w:space="0" w:color="auto"/>
                        <w:bottom w:val="none" w:sz="0" w:space="0" w:color="auto"/>
                        <w:right w:val="none" w:sz="0" w:space="0" w:color="auto"/>
                      </w:divBdr>
                    </w:div>
                    <w:div w:id="1702782019">
                      <w:marLeft w:val="0"/>
                      <w:marRight w:val="0"/>
                      <w:marTop w:val="0"/>
                      <w:marBottom w:val="0"/>
                      <w:divBdr>
                        <w:top w:val="none" w:sz="0" w:space="0" w:color="auto"/>
                        <w:left w:val="none" w:sz="0" w:space="0" w:color="auto"/>
                        <w:bottom w:val="none" w:sz="0" w:space="0" w:color="auto"/>
                        <w:right w:val="none" w:sz="0" w:space="0" w:color="auto"/>
                      </w:divBdr>
                    </w:div>
                    <w:div w:id="1994022216">
                      <w:marLeft w:val="0"/>
                      <w:marRight w:val="0"/>
                      <w:marTop w:val="0"/>
                      <w:marBottom w:val="0"/>
                      <w:divBdr>
                        <w:top w:val="none" w:sz="0" w:space="0" w:color="auto"/>
                        <w:left w:val="none" w:sz="0" w:space="0" w:color="auto"/>
                        <w:bottom w:val="none" w:sz="0" w:space="0" w:color="auto"/>
                        <w:right w:val="none" w:sz="0" w:space="0" w:color="auto"/>
                      </w:divBdr>
                    </w:div>
                    <w:div w:id="1930893748">
                      <w:marLeft w:val="0"/>
                      <w:marRight w:val="0"/>
                      <w:marTop w:val="0"/>
                      <w:marBottom w:val="0"/>
                      <w:divBdr>
                        <w:top w:val="none" w:sz="0" w:space="0" w:color="auto"/>
                        <w:left w:val="none" w:sz="0" w:space="0" w:color="auto"/>
                        <w:bottom w:val="none" w:sz="0" w:space="0" w:color="auto"/>
                        <w:right w:val="none" w:sz="0" w:space="0" w:color="auto"/>
                      </w:divBdr>
                    </w:div>
                    <w:div w:id="790323453">
                      <w:marLeft w:val="0"/>
                      <w:marRight w:val="0"/>
                      <w:marTop w:val="0"/>
                      <w:marBottom w:val="0"/>
                      <w:divBdr>
                        <w:top w:val="none" w:sz="0" w:space="0" w:color="auto"/>
                        <w:left w:val="none" w:sz="0" w:space="0" w:color="auto"/>
                        <w:bottom w:val="none" w:sz="0" w:space="0" w:color="auto"/>
                        <w:right w:val="none" w:sz="0" w:space="0" w:color="auto"/>
                      </w:divBdr>
                    </w:div>
                    <w:div w:id="1953003778">
                      <w:marLeft w:val="0"/>
                      <w:marRight w:val="0"/>
                      <w:marTop w:val="0"/>
                      <w:marBottom w:val="0"/>
                      <w:divBdr>
                        <w:top w:val="none" w:sz="0" w:space="0" w:color="auto"/>
                        <w:left w:val="none" w:sz="0" w:space="0" w:color="auto"/>
                        <w:bottom w:val="none" w:sz="0" w:space="0" w:color="auto"/>
                        <w:right w:val="none" w:sz="0" w:space="0" w:color="auto"/>
                      </w:divBdr>
                    </w:div>
                    <w:div w:id="1208854">
                      <w:marLeft w:val="0"/>
                      <w:marRight w:val="0"/>
                      <w:marTop w:val="0"/>
                      <w:marBottom w:val="0"/>
                      <w:divBdr>
                        <w:top w:val="none" w:sz="0" w:space="0" w:color="auto"/>
                        <w:left w:val="none" w:sz="0" w:space="0" w:color="auto"/>
                        <w:bottom w:val="none" w:sz="0" w:space="0" w:color="auto"/>
                        <w:right w:val="none" w:sz="0" w:space="0" w:color="auto"/>
                      </w:divBdr>
                    </w:div>
                    <w:div w:id="1620914597">
                      <w:marLeft w:val="0"/>
                      <w:marRight w:val="0"/>
                      <w:marTop w:val="0"/>
                      <w:marBottom w:val="0"/>
                      <w:divBdr>
                        <w:top w:val="none" w:sz="0" w:space="0" w:color="auto"/>
                        <w:left w:val="none" w:sz="0" w:space="0" w:color="auto"/>
                        <w:bottom w:val="none" w:sz="0" w:space="0" w:color="auto"/>
                        <w:right w:val="none" w:sz="0" w:space="0" w:color="auto"/>
                      </w:divBdr>
                    </w:div>
                    <w:div w:id="533543224">
                      <w:marLeft w:val="0"/>
                      <w:marRight w:val="0"/>
                      <w:marTop w:val="0"/>
                      <w:marBottom w:val="0"/>
                      <w:divBdr>
                        <w:top w:val="none" w:sz="0" w:space="0" w:color="auto"/>
                        <w:left w:val="none" w:sz="0" w:space="0" w:color="auto"/>
                        <w:bottom w:val="none" w:sz="0" w:space="0" w:color="auto"/>
                        <w:right w:val="none" w:sz="0" w:space="0" w:color="auto"/>
                      </w:divBdr>
                    </w:div>
                    <w:div w:id="39325153">
                      <w:marLeft w:val="0"/>
                      <w:marRight w:val="0"/>
                      <w:marTop w:val="0"/>
                      <w:marBottom w:val="0"/>
                      <w:divBdr>
                        <w:top w:val="none" w:sz="0" w:space="0" w:color="auto"/>
                        <w:left w:val="none" w:sz="0" w:space="0" w:color="auto"/>
                        <w:bottom w:val="none" w:sz="0" w:space="0" w:color="auto"/>
                        <w:right w:val="none" w:sz="0" w:space="0" w:color="auto"/>
                      </w:divBdr>
                    </w:div>
                    <w:div w:id="871109104">
                      <w:marLeft w:val="0"/>
                      <w:marRight w:val="0"/>
                      <w:marTop w:val="0"/>
                      <w:marBottom w:val="0"/>
                      <w:divBdr>
                        <w:top w:val="none" w:sz="0" w:space="0" w:color="auto"/>
                        <w:left w:val="none" w:sz="0" w:space="0" w:color="auto"/>
                        <w:bottom w:val="none" w:sz="0" w:space="0" w:color="auto"/>
                        <w:right w:val="none" w:sz="0" w:space="0" w:color="auto"/>
                      </w:divBdr>
                    </w:div>
                    <w:div w:id="505755305">
                      <w:marLeft w:val="0"/>
                      <w:marRight w:val="0"/>
                      <w:marTop w:val="0"/>
                      <w:marBottom w:val="0"/>
                      <w:divBdr>
                        <w:top w:val="none" w:sz="0" w:space="0" w:color="auto"/>
                        <w:left w:val="none" w:sz="0" w:space="0" w:color="auto"/>
                        <w:bottom w:val="none" w:sz="0" w:space="0" w:color="auto"/>
                        <w:right w:val="none" w:sz="0" w:space="0" w:color="auto"/>
                      </w:divBdr>
                    </w:div>
                    <w:div w:id="795410449">
                      <w:marLeft w:val="0"/>
                      <w:marRight w:val="0"/>
                      <w:marTop w:val="0"/>
                      <w:marBottom w:val="0"/>
                      <w:divBdr>
                        <w:top w:val="none" w:sz="0" w:space="0" w:color="auto"/>
                        <w:left w:val="none" w:sz="0" w:space="0" w:color="auto"/>
                        <w:bottom w:val="none" w:sz="0" w:space="0" w:color="auto"/>
                        <w:right w:val="none" w:sz="0" w:space="0" w:color="auto"/>
                      </w:divBdr>
                    </w:div>
                    <w:div w:id="976764050">
                      <w:marLeft w:val="0"/>
                      <w:marRight w:val="0"/>
                      <w:marTop w:val="0"/>
                      <w:marBottom w:val="0"/>
                      <w:divBdr>
                        <w:top w:val="none" w:sz="0" w:space="0" w:color="auto"/>
                        <w:left w:val="none" w:sz="0" w:space="0" w:color="auto"/>
                        <w:bottom w:val="none" w:sz="0" w:space="0" w:color="auto"/>
                        <w:right w:val="none" w:sz="0" w:space="0" w:color="auto"/>
                      </w:divBdr>
                    </w:div>
                    <w:div w:id="1620262891">
                      <w:marLeft w:val="0"/>
                      <w:marRight w:val="0"/>
                      <w:marTop w:val="0"/>
                      <w:marBottom w:val="0"/>
                      <w:divBdr>
                        <w:top w:val="none" w:sz="0" w:space="0" w:color="auto"/>
                        <w:left w:val="none" w:sz="0" w:space="0" w:color="auto"/>
                        <w:bottom w:val="none" w:sz="0" w:space="0" w:color="auto"/>
                        <w:right w:val="none" w:sz="0" w:space="0" w:color="auto"/>
                      </w:divBdr>
                    </w:div>
                    <w:div w:id="1562518333">
                      <w:marLeft w:val="0"/>
                      <w:marRight w:val="0"/>
                      <w:marTop w:val="0"/>
                      <w:marBottom w:val="0"/>
                      <w:divBdr>
                        <w:top w:val="none" w:sz="0" w:space="0" w:color="auto"/>
                        <w:left w:val="none" w:sz="0" w:space="0" w:color="auto"/>
                        <w:bottom w:val="none" w:sz="0" w:space="0" w:color="auto"/>
                        <w:right w:val="none" w:sz="0" w:space="0" w:color="auto"/>
                      </w:divBdr>
                    </w:div>
                    <w:div w:id="1367606626">
                      <w:marLeft w:val="0"/>
                      <w:marRight w:val="0"/>
                      <w:marTop w:val="0"/>
                      <w:marBottom w:val="0"/>
                      <w:divBdr>
                        <w:top w:val="none" w:sz="0" w:space="0" w:color="auto"/>
                        <w:left w:val="none" w:sz="0" w:space="0" w:color="auto"/>
                        <w:bottom w:val="none" w:sz="0" w:space="0" w:color="auto"/>
                        <w:right w:val="none" w:sz="0" w:space="0" w:color="auto"/>
                      </w:divBdr>
                    </w:div>
                    <w:div w:id="2118258236">
                      <w:marLeft w:val="0"/>
                      <w:marRight w:val="0"/>
                      <w:marTop w:val="0"/>
                      <w:marBottom w:val="0"/>
                      <w:divBdr>
                        <w:top w:val="none" w:sz="0" w:space="0" w:color="auto"/>
                        <w:left w:val="none" w:sz="0" w:space="0" w:color="auto"/>
                        <w:bottom w:val="none" w:sz="0" w:space="0" w:color="auto"/>
                        <w:right w:val="none" w:sz="0" w:space="0" w:color="auto"/>
                      </w:divBdr>
                    </w:div>
                    <w:div w:id="1165316975">
                      <w:marLeft w:val="0"/>
                      <w:marRight w:val="0"/>
                      <w:marTop w:val="0"/>
                      <w:marBottom w:val="0"/>
                      <w:divBdr>
                        <w:top w:val="none" w:sz="0" w:space="0" w:color="auto"/>
                        <w:left w:val="none" w:sz="0" w:space="0" w:color="auto"/>
                        <w:bottom w:val="none" w:sz="0" w:space="0" w:color="auto"/>
                        <w:right w:val="none" w:sz="0" w:space="0" w:color="auto"/>
                      </w:divBdr>
                    </w:div>
                    <w:div w:id="368530039">
                      <w:marLeft w:val="0"/>
                      <w:marRight w:val="0"/>
                      <w:marTop w:val="0"/>
                      <w:marBottom w:val="0"/>
                      <w:divBdr>
                        <w:top w:val="none" w:sz="0" w:space="0" w:color="auto"/>
                        <w:left w:val="none" w:sz="0" w:space="0" w:color="auto"/>
                        <w:bottom w:val="none" w:sz="0" w:space="0" w:color="auto"/>
                        <w:right w:val="none" w:sz="0" w:space="0" w:color="auto"/>
                      </w:divBdr>
                    </w:div>
                    <w:div w:id="995568699">
                      <w:marLeft w:val="0"/>
                      <w:marRight w:val="0"/>
                      <w:marTop w:val="0"/>
                      <w:marBottom w:val="0"/>
                      <w:divBdr>
                        <w:top w:val="none" w:sz="0" w:space="0" w:color="auto"/>
                        <w:left w:val="none" w:sz="0" w:space="0" w:color="auto"/>
                        <w:bottom w:val="none" w:sz="0" w:space="0" w:color="auto"/>
                        <w:right w:val="none" w:sz="0" w:space="0" w:color="auto"/>
                      </w:divBdr>
                    </w:div>
                    <w:div w:id="1734230312">
                      <w:marLeft w:val="0"/>
                      <w:marRight w:val="0"/>
                      <w:marTop w:val="0"/>
                      <w:marBottom w:val="0"/>
                      <w:divBdr>
                        <w:top w:val="none" w:sz="0" w:space="0" w:color="auto"/>
                        <w:left w:val="none" w:sz="0" w:space="0" w:color="auto"/>
                        <w:bottom w:val="none" w:sz="0" w:space="0" w:color="auto"/>
                        <w:right w:val="none" w:sz="0" w:space="0" w:color="auto"/>
                      </w:divBdr>
                    </w:div>
                    <w:div w:id="30808332">
                      <w:marLeft w:val="0"/>
                      <w:marRight w:val="0"/>
                      <w:marTop w:val="0"/>
                      <w:marBottom w:val="0"/>
                      <w:divBdr>
                        <w:top w:val="none" w:sz="0" w:space="0" w:color="auto"/>
                        <w:left w:val="none" w:sz="0" w:space="0" w:color="auto"/>
                        <w:bottom w:val="none" w:sz="0" w:space="0" w:color="auto"/>
                        <w:right w:val="none" w:sz="0" w:space="0" w:color="auto"/>
                      </w:divBdr>
                    </w:div>
                    <w:div w:id="1173759897">
                      <w:marLeft w:val="0"/>
                      <w:marRight w:val="0"/>
                      <w:marTop w:val="0"/>
                      <w:marBottom w:val="0"/>
                      <w:divBdr>
                        <w:top w:val="none" w:sz="0" w:space="0" w:color="auto"/>
                        <w:left w:val="none" w:sz="0" w:space="0" w:color="auto"/>
                        <w:bottom w:val="none" w:sz="0" w:space="0" w:color="auto"/>
                        <w:right w:val="none" w:sz="0" w:space="0" w:color="auto"/>
                      </w:divBdr>
                    </w:div>
                    <w:div w:id="135687207">
                      <w:marLeft w:val="0"/>
                      <w:marRight w:val="0"/>
                      <w:marTop w:val="0"/>
                      <w:marBottom w:val="0"/>
                      <w:divBdr>
                        <w:top w:val="none" w:sz="0" w:space="0" w:color="auto"/>
                        <w:left w:val="none" w:sz="0" w:space="0" w:color="auto"/>
                        <w:bottom w:val="none" w:sz="0" w:space="0" w:color="auto"/>
                        <w:right w:val="none" w:sz="0" w:space="0" w:color="auto"/>
                      </w:divBdr>
                    </w:div>
                    <w:div w:id="1755080679">
                      <w:marLeft w:val="0"/>
                      <w:marRight w:val="0"/>
                      <w:marTop w:val="0"/>
                      <w:marBottom w:val="0"/>
                      <w:divBdr>
                        <w:top w:val="none" w:sz="0" w:space="0" w:color="auto"/>
                        <w:left w:val="none" w:sz="0" w:space="0" w:color="auto"/>
                        <w:bottom w:val="none" w:sz="0" w:space="0" w:color="auto"/>
                        <w:right w:val="none" w:sz="0" w:space="0" w:color="auto"/>
                      </w:divBdr>
                    </w:div>
                    <w:div w:id="1692947953">
                      <w:marLeft w:val="0"/>
                      <w:marRight w:val="0"/>
                      <w:marTop w:val="0"/>
                      <w:marBottom w:val="0"/>
                      <w:divBdr>
                        <w:top w:val="none" w:sz="0" w:space="0" w:color="auto"/>
                        <w:left w:val="none" w:sz="0" w:space="0" w:color="auto"/>
                        <w:bottom w:val="none" w:sz="0" w:space="0" w:color="auto"/>
                        <w:right w:val="none" w:sz="0" w:space="0" w:color="auto"/>
                      </w:divBdr>
                    </w:div>
                    <w:div w:id="1061486737">
                      <w:marLeft w:val="0"/>
                      <w:marRight w:val="0"/>
                      <w:marTop w:val="0"/>
                      <w:marBottom w:val="0"/>
                      <w:divBdr>
                        <w:top w:val="none" w:sz="0" w:space="0" w:color="auto"/>
                        <w:left w:val="none" w:sz="0" w:space="0" w:color="auto"/>
                        <w:bottom w:val="none" w:sz="0" w:space="0" w:color="auto"/>
                        <w:right w:val="none" w:sz="0" w:space="0" w:color="auto"/>
                      </w:divBdr>
                    </w:div>
                    <w:div w:id="656953795">
                      <w:marLeft w:val="0"/>
                      <w:marRight w:val="0"/>
                      <w:marTop w:val="0"/>
                      <w:marBottom w:val="0"/>
                      <w:divBdr>
                        <w:top w:val="none" w:sz="0" w:space="0" w:color="auto"/>
                        <w:left w:val="none" w:sz="0" w:space="0" w:color="auto"/>
                        <w:bottom w:val="none" w:sz="0" w:space="0" w:color="auto"/>
                        <w:right w:val="none" w:sz="0" w:space="0" w:color="auto"/>
                      </w:divBdr>
                    </w:div>
                    <w:div w:id="1395394473">
                      <w:marLeft w:val="0"/>
                      <w:marRight w:val="0"/>
                      <w:marTop w:val="0"/>
                      <w:marBottom w:val="0"/>
                      <w:divBdr>
                        <w:top w:val="none" w:sz="0" w:space="0" w:color="auto"/>
                        <w:left w:val="none" w:sz="0" w:space="0" w:color="auto"/>
                        <w:bottom w:val="none" w:sz="0" w:space="0" w:color="auto"/>
                        <w:right w:val="none" w:sz="0" w:space="0" w:color="auto"/>
                      </w:divBdr>
                    </w:div>
                    <w:div w:id="1706297802">
                      <w:marLeft w:val="0"/>
                      <w:marRight w:val="0"/>
                      <w:marTop w:val="0"/>
                      <w:marBottom w:val="0"/>
                      <w:divBdr>
                        <w:top w:val="none" w:sz="0" w:space="0" w:color="auto"/>
                        <w:left w:val="none" w:sz="0" w:space="0" w:color="auto"/>
                        <w:bottom w:val="none" w:sz="0" w:space="0" w:color="auto"/>
                        <w:right w:val="none" w:sz="0" w:space="0" w:color="auto"/>
                      </w:divBdr>
                    </w:div>
                    <w:div w:id="410540172">
                      <w:marLeft w:val="0"/>
                      <w:marRight w:val="0"/>
                      <w:marTop w:val="0"/>
                      <w:marBottom w:val="0"/>
                      <w:divBdr>
                        <w:top w:val="none" w:sz="0" w:space="0" w:color="auto"/>
                        <w:left w:val="none" w:sz="0" w:space="0" w:color="auto"/>
                        <w:bottom w:val="none" w:sz="0" w:space="0" w:color="auto"/>
                        <w:right w:val="none" w:sz="0" w:space="0" w:color="auto"/>
                      </w:divBdr>
                    </w:div>
                    <w:div w:id="208154544">
                      <w:marLeft w:val="0"/>
                      <w:marRight w:val="0"/>
                      <w:marTop w:val="0"/>
                      <w:marBottom w:val="0"/>
                      <w:divBdr>
                        <w:top w:val="none" w:sz="0" w:space="0" w:color="auto"/>
                        <w:left w:val="none" w:sz="0" w:space="0" w:color="auto"/>
                        <w:bottom w:val="none" w:sz="0" w:space="0" w:color="auto"/>
                        <w:right w:val="none" w:sz="0" w:space="0" w:color="auto"/>
                      </w:divBdr>
                    </w:div>
                    <w:div w:id="183174454">
                      <w:marLeft w:val="0"/>
                      <w:marRight w:val="0"/>
                      <w:marTop w:val="0"/>
                      <w:marBottom w:val="0"/>
                      <w:divBdr>
                        <w:top w:val="none" w:sz="0" w:space="0" w:color="auto"/>
                        <w:left w:val="none" w:sz="0" w:space="0" w:color="auto"/>
                        <w:bottom w:val="none" w:sz="0" w:space="0" w:color="auto"/>
                        <w:right w:val="none" w:sz="0" w:space="0" w:color="auto"/>
                      </w:divBdr>
                    </w:div>
                    <w:div w:id="1471169740">
                      <w:marLeft w:val="0"/>
                      <w:marRight w:val="0"/>
                      <w:marTop w:val="0"/>
                      <w:marBottom w:val="0"/>
                      <w:divBdr>
                        <w:top w:val="none" w:sz="0" w:space="0" w:color="auto"/>
                        <w:left w:val="none" w:sz="0" w:space="0" w:color="auto"/>
                        <w:bottom w:val="none" w:sz="0" w:space="0" w:color="auto"/>
                        <w:right w:val="none" w:sz="0" w:space="0" w:color="auto"/>
                      </w:divBdr>
                    </w:div>
                    <w:div w:id="1975597860">
                      <w:marLeft w:val="0"/>
                      <w:marRight w:val="0"/>
                      <w:marTop w:val="0"/>
                      <w:marBottom w:val="0"/>
                      <w:divBdr>
                        <w:top w:val="none" w:sz="0" w:space="0" w:color="auto"/>
                        <w:left w:val="none" w:sz="0" w:space="0" w:color="auto"/>
                        <w:bottom w:val="none" w:sz="0" w:space="0" w:color="auto"/>
                        <w:right w:val="none" w:sz="0" w:space="0" w:color="auto"/>
                      </w:divBdr>
                    </w:div>
                    <w:div w:id="1679692413">
                      <w:marLeft w:val="0"/>
                      <w:marRight w:val="0"/>
                      <w:marTop w:val="0"/>
                      <w:marBottom w:val="0"/>
                      <w:divBdr>
                        <w:top w:val="none" w:sz="0" w:space="0" w:color="auto"/>
                        <w:left w:val="none" w:sz="0" w:space="0" w:color="auto"/>
                        <w:bottom w:val="none" w:sz="0" w:space="0" w:color="auto"/>
                        <w:right w:val="none" w:sz="0" w:space="0" w:color="auto"/>
                      </w:divBdr>
                    </w:div>
                    <w:div w:id="1143044195">
                      <w:marLeft w:val="0"/>
                      <w:marRight w:val="0"/>
                      <w:marTop w:val="0"/>
                      <w:marBottom w:val="0"/>
                      <w:divBdr>
                        <w:top w:val="none" w:sz="0" w:space="0" w:color="auto"/>
                        <w:left w:val="none" w:sz="0" w:space="0" w:color="auto"/>
                        <w:bottom w:val="none" w:sz="0" w:space="0" w:color="auto"/>
                        <w:right w:val="none" w:sz="0" w:space="0" w:color="auto"/>
                      </w:divBdr>
                    </w:div>
                    <w:div w:id="428820585">
                      <w:marLeft w:val="0"/>
                      <w:marRight w:val="0"/>
                      <w:marTop w:val="0"/>
                      <w:marBottom w:val="0"/>
                      <w:divBdr>
                        <w:top w:val="none" w:sz="0" w:space="0" w:color="auto"/>
                        <w:left w:val="none" w:sz="0" w:space="0" w:color="auto"/>
                        <w:bottom w:val="none" w:sz="0" w:space="0" w:color="auto"/>
                        <w:right w:val="none" w:sz="0" w:space="0" w:color="auto"/>
                      </w:divBdr>
                    </w:div>
                    <w:div w:id="791050313">
                      <w:marLeft w:val="0"/>
                      <w:marRight w:val="0"/>
                      <w:marTop w:val="0"/>
                      <w:marBottom w:val="0"/>
                      <w:divBdr>
                        <w:top w:val="none" w:sz="0" w:space="0" w:color="auto"/>
                        <w:left w:val="none" w:sz="0" w:space="0" w:color="auto"/>
                        <w:bottom w:val="none" w:sz="0" w:space="0" w:color="auto"/>
                        <w:right w:val="none" w:sz="0" w:space="0" w:color="auto"/>
                      </w:divBdr>
                    </w:div>
                    <w:div w:id="362366405">
                      <w:marLeft w:val="0"/>
                      <w:marRight w:val="0"/>
                      <w:marTop w:val="0"/>
                      <w:marBottom w:val="0"/>
                      <w:divBdr>
                        <w:top w:val="none" w:sz="0" w:space="0" w:color="auto"/>
                        <w:left w:val="none" w:sz="0" w:space="0" w:color="auto"/>
                        <w:bottom w:val="none" w:sz="0" w:space="0" w:color="auto"/>
                        <w:right w:val="none" w:sz="0" w:space="0" w:color="auto"/>
                      </w:divBdr>
                    </w:div>
                    <w:div w:id="549272738">
                      <w:marLeft w:val="0"/>
                      <w:marRight w:val="0"/>
                      <w:marTop w:val="0"/>
                      <w:marBottom w:val="0"/>
                      <w:divBdr>
                        <w:top w:val="none" w:sz="0" w:space="0" w:color="auto"/>
                        <w:left w:val="none" w:sz="0" w:space="0" w:color="auto"/>
                        <w:bottom w:val="none" w:sz="0" w:space="0" w:color="auto"/>
                        <w:right w:val="none" w:sz="0" w:space="0" w:color="auto"/>
                      </w:divBdr>
                    </w:div>
                    <w:div w:id="1846239287">
                      <w:marLeft w:val="0"/>
                      <w:marRight w:val="0"/>
                      <w:marTop w:val="0"/>
                      <w:marBottom w:val="0"/>
                      <w:divBdr>
                        <w:top w:val="none" w:sz="0" w:space="0" w:color="auto"/>
                        <w:left w:val="none" w:sz="0" w:space="0" w:color="auto"/>
                        <w:bottom w:val="none" w:sz="0" w:space="0" w:color="auto"/>
                        <w:right w:val="none" w:sz="0" w:space="0" w:color="auto"/>
                      </w:divBdr>
                    </w:div>
                    <w:div w:id="630206652">
                      <w:marLeft w:val="0"/>
                      <w:marRight w:val="0"/>
                      <w:marTop w:val="0"/>
                      <w:marBottom w:val="0"/>
                      <w:divBdr>
                        <w:top w:val="none" w:sz="0" w:space="0" w:color="auto"/>
                        <w:left w:val="none" w:sz="0" w:space="0" w:color="auto"/>
                        <w:bottom w:val="none" w:sz="0" w:space="0" w:color="auto"/>
                        <w:right w:val="none" w:sz="0" w:space="0" w:color="auto"/>
                      </w:divBdr>
                    </w:div>
                    <w:div w:id="142703339">
                      <w:marLeft w:val="0"/>
                      <w:marRight w:val="0"/>
                      <w:marTop w:val="0"/>
                      <w:marBottom w:val="0"/>
                      <w:divBdr>
                        <w:top w:val="none" w:sz="0" w:space="0" w:color="auto"/>
                        <w:left w:val="none" w:sz="0" w:space="0" w:color="auto"/>
                        <w:bottom w:val="none" w:sz="0" w:space="0" w:color="auto"/>
                        <w:right w:val="none" w:sz="0" w:space="0" w:color="auto"/>
                      </w:divBdr>
                    </w:div>
                    <w:div w:id="1755668426">
                      <w:marLeft w:val="0"/>
                      <w:marRight w:val="0"/>
                      <w:marTop w:val="0"/>
                      <w:marBottom w:val="0"/>
                      <w:divBdr>
                        <w:top w:val="none" w:sz="0" w:space="0" w:color="auto"/>
                        <w:left w:val="none" w:sz="0" w:space="0" w:color="auto"/>
                        <w:bottom w:val="none" w:sz="0" w:space="0" w:color="auto"/>
                        <w:right w:val="none" w:sz="0" w:space="0" w:color="auto"/>
                      </w:divBdr>
                    </w:div>
                    <w:div w:id="579752531">
                      <w:marLeft w:val="0"/>
                      <w:marRight w:val="0"/>
                      <w:marTop w:val="0"/>
                      <w:marBottom w:val="0"/>
                      <w:divBdr>
                        <w:top w:val="none" w:sz="0" w:space="0" w:color="auto"/>
                        <w:left w:val="none" w:sz="0" w:space="0" w:color="auto"/>
                        <w:bottom w:val="none" w:sz="0" w:space="0" w:color="auto"/>
                        <w:right w:val="none" w:sz="0" w:space="0" w:color="auto"/>
                      </w:divBdr>
                    </w:div>
                    <w:div w:id="468669056">
                      <w:marLeft w:val="0"/>
                      <w:marRight w:val="0"/>
                      <w:marTop w:val="0"/>
                      <w:marBottom w:val="0"/>
                      <w:divBdr>
                        <w:top w:val="none" w:sz="0" w:space="0" w:color="auto"/>
                        <w:left w:val="none" w:sz="0" w:space="0" w:color="auto"/>
                        <w:bottom w:val="none" w:sz="0" w:space="0" w:color="auto"/>
                        <w:right w:val="none" w:sz="0" w:space="0" w:color="auto"/>
                      </w:divBdr>
                    </w:div>
                    <w:div w:id="2083334913">
                      <w:marLeft w:val="0"/>
                      <w:marRight w:val="0"/>
                      <w:marTop w:val="0"/>
                      <w:marBottom w:val="0"/>
                      <w:divBdr>
                        <w:top w:val="none" w:sz="0" w:space="0" w:color="auto"/>
                        <w:left w:val="none" w:sz="0" w:space="0" w:color="auto"/>
                        <w:bottom w:val="none" w:sz="0" w:space="0" w:color="auto"/>
                        <w:right w:val="none" w:sz="0" w:space="0" w:color="auto"/>
                      </w:divBdr>
                    </w:div>
                    <w:div w:id="663897955">
                      <w:marLeft w:val="0"/>
                      <w:marRight w:val="0"/>
                      <w:marTop w:val="0"/>
                      <w:marBottom w:val="0"/>
                      <w:divBdr>
                        <w:top w:val="none" w:sz="0" w:space="0" w:color="auto"/>
                        <w:left w:val="none" w:sz="0" w:space="0" w:color="auto"/>
                        <w:bottom w:val="none" w:sz="0" w:space="0" w:color="auto"/>
                        <w:right w:val="none" w:sz="0" w:space="0" w:color="auto"/>
                      </w:divBdr>
                    </w:div>
                    <w:div w:id="576986331">
                      <w:marLeft w:val="0"/>
                      <w:marRight w:val="0"/>
                      <w:marTop w:val="0"/>
                      <w:marBottom w:val="0"/>
                      <w:divBdr>
                        <w:top w:val="none" w:sz="0" w:space="0" w:color="auto"/>
                        <w:left w:val="none" w:sz="0" w:space="0" w:color="auto"/>
                        <w:bottom w:val="none" w:sz="0" w:space="0" w:color="auto"/>
                        <w:right w:val="none" w:sz="0" w:space="0" w:color="auto"/>
                      </w:divBdr>
                    </w:div>
                    <w:div w:id="1697392614">
                      <w:marLeft w:val="0"/>
                      <w:marRight w:val="0"/>
                      <w:marTop w:val="0"/>
                      <w:marBottom w:val="0"/>
                      <w:divBdr>
                        <w:top w:val="none" w:sz="0" w:space="0" w:color="auto"/>
                        <w:left w:val="none" w:sz="0" w:space="0" w:color="auto"/>
                        <w:bottom w:val="none" w:sz="0" w:space="0" w:color="auto"/>
                        <w:right w:val="none" w:sz="0" w:space="0" w:color="auto"/>
                      </w:divBdr>
                    </w:div>
                    <w:div w:id="2041934377">
                      <w:marLeft w:val="0"/>
                      <w:marRight w:val="0"/>
                      <w:marTop w:val="0"/>
                      <w:marBottom w:val="0"/>
                      <w:divBdr>
                        <w:top w:val="none" w:sz="0" w:space="0" w:color="auto"/>
                        <w:left w:val="none" w:sz="0" w:space="0" w:color="auto"/>
                        <w:bottom w:val="none" w:sz="0" w:space="0" w:color="auto"/>
                        <w:right w:val="none" w:sz="0" w:space="0" w:color="auto"/>
                      </w:divBdr>
                    </w:div>
                    <w:div w:id="174611789">
                      <w:marLeft w:val="0"/>
                      <w:marRight w:val="0"/>
                      <w:marTop w:val="0"/>
                      <w:marBottom w:val="0"/>
                      <w:divBdr>
                        <w:top w:val="none" w:sz="0" w:space="0" w:color="auto"/>
                        <w:left w:val="none" w:sz="0" w:space="0" w:color="auto"/>
                        <w:bottom w:val="none" w:sz="0" w:space="0" w:color="auto"/>
                        <w:right w:val="none" w:sz="0" w:space="0" w:color="auto"/>
                      </w:divBdr>
                    </w:div>
                  </w:divsChild>
                </w:div>
                <w:div w:id="300887335">
                  <w:marLeft w:val="0"/>
                  <w:marRight w:val="0"/>
                  <w:marTop w:val="0"/>
                  <w:marBottom w:val="0"/>
                  <w:divBdr>
                    <w:top w:val="none" w:sz="0" w:space="0" w:color="auto"/>
                    <w:left w:val="none" w:sz="0" w:space="0" w:color="auto"/>
                    <w:bottom w:val="none" w:sz="0" w:space="0" w:color="auto"/>
                    <w:right w:val="none" w:sz="0" w:space="0" w:color="auto"/>
                  </w:divBdr>
                  <w:divsChild>
                    <w:div w:id="934050111">
                      <w:marLeft w:val="0"/>
                      <w:marRight w:val="0"/>
                      <w:marTop w:val="0"/>
                      <w:marBottom w:val="0"/>
                      <w:divBdr>
                        <w:top w:val="none" w:sz="0" w:space="0" w:color="auto"/>
                        <w:left w:val="none" w:sz="0" w:space="0" w:color="auto"/>
                        <w:bottom w:val="none" w:sz="0" w:space="0" w:color="auto"/>
                        <w:right w:val="none" w:sz="0" w:space="0" w:color="auto"/>
                      </w:divBdr>
                    </w:div>
                    <w:div w:id="331420322">
                      <w:marLeft w:val="0"/>
                      <w:marRight w:val="0"/>
                      <w:marTop w:val="0"/>
                      <w:marBottom w:val="0"/>
                      <w:divBdr>
                        <w:top w:val="none" w:sz="0" w:space="0" w:color="auto"/>
                        <w:left w:val="none" w:sz="0" w:space="0" w:color="auto"/>
                        <w:bottom w:val="none" w:sz="0" w:space="0" w:color="auto"/>
                        <w:right w:val="none" w:sz="0" w:space="0" w:color="auto"/>
                      </w:divBdr>
                    </w:div>
                    <w:div w:id="1635018717">
                      <w:marLeft w:val="0"/>
                      <w:marRight w:val="0"/>
                      <w:marTop w:val="0"/>
                      <w:marBottom w:val="0"/>
                      <w:divBdr>
                        <w:top w:val="none" w:sz="0" w:space="0" w:color="auto"/>
                        <w:left w:val="none" w:sz="0" w:space="0" w:color="auto"/>
                        <w:bottom w:val="none" w:sz="0" w:space="0" w:color="auto"/>
                        <w:right w:val="none" w:sz="0" w:space="0" w:color="auto"/>
                      </w:divBdr>
                    </w:div>
                    <w:div w:id="751508363">
                      <w:marLeft w:val="0"/>
                      <w:marRight w:val="0"/>
                      <w:marTop w:val="0"/>
                      <w:marBottom w:val="0"/>
                      <w:divBdr>
                        <w:top w:val="none" w:sz="0" w:space="0" w:color="auto"/>
                        <w:left w:val="none" w:sz="0" w:space="0" w:color="auto"/>
                        <w:bottom w:val="none" w:sz="0" w:space="0" w:color="auto"/>
                        <w:right w:val="none" w:sz="0" w:space="0" w:color="auto"/>
                      </w:divBdr>
                    </w:div>
                    <w:div w:id="1110274280">
                      <w:marLeft w:val="0"/>
                      <w:marRight w:val="0"/>
                      <w:marTop w:val="0"/>
                      <w:marBottom w:val="0"/>
                      <w:divBdr>
                        <w:top w:val="none" w:sz="0" w:space="0" w:color="auto"/>
                        <w:left w:val="none" w:sz="0" w:space="0" w:color="auto"/>
                        <w:bottom w:val="none" w:sz="0" w:space="0" w:color="auto"/>
                        <w:right w:val="none" w:sz="0" w:space="0" w:color="auto"/>
                      </w:divBdr>
                    </w:div>
                    <w:div w:id="231893396">
                      <w:marLeft w:val="0"/>
                      <w:marRight w:val="0"/>
                      <w:marTop w:val="0"/>
                      <w:marBottom w:val="0"/>
                      <w:divBdr>
                        <w:top w:val="none" w:sz="0" w:space="0" w:color="auto"/>
                        <w:left w:val="none" w:sz="0" w:space="0" w:color="auto"/>
                        <w:bottom w:val="none" w:sz="0" w:space="0" w:color="auto"/>
                        <w:right w:val="none" w:sz="0" w:space="0" w:color="auto"/>
                      </w:divBdr>
                    </w:div>
                    <w:div w:id="1927687892">
                      <w:marLeft w:val="0"/>
                      <w:marRight w:val="0"/>
                      <w:marTop w:val="0"/>
                      <w:marBottom w:val="0"/>
                      <w:divBdr>
                        <w:top w:val="none" w:sz="0" w:space="0" w:color="auto"/>
                        <w:left w:val="none" w:sz="0" w:space="0" w:color="auto"/>
                        <w:bottom w:val="none" w:sz="0" w:space="0" w:color="auto"/>
                        <w:right w:val="none" w:sz="0" w:space="0" w:color="auto"/>
                      </w:divBdr>
                    </w:div>
                    <w:div w:id="21707788">
                      <w:marLeft w:val="0"/>
                      <w:marRight w:val="0"/>
                      <w:marTop w:val="0"/>
                      <w:marBottom w:val="0"/>
                      <w:divBdr>
                        <w:top w:val="none" w:sz="0" w:space="0" w:color="auto"/>
                        <w:left w:val="none" w:sz="0" w:space="0" w:color="auto"/>
                        <w:bottom w:val="none" w:sz="0" w:space="0" w:color="auto"/>
                        <w:right w:val="none" w:sz="0" w:space="0" w:color="auto"/>
                      </w:divBdr>
                    </w:div>
                    <w:div w:id="1121343400">
                      <w:marLeft w:val="0"/>
                      <w:marRight w:val="0"/>
                      <w:marTop w:val="0"/>
                      <w:marBottom w:val="0"/>
                      <w:divBdr>
                        <w:top w:val="none" w:sz="0" w:space="0" w:color="auto"/>
                        <w:left w:val="none" w:sz="0" w:space="0" w:color="auto"/>
                        <w:bottom w:val="none" w:sz="0" w:space="0" w:color="auto"/>
                        <w:right w:val="none" w:sz="0" w:space="0" w:color="auto"/>
                      </w:divBdr>
                    </w:div>
                    <w:div w:id="1986397680">
                      <w:marLeft w:val="0"/>
                      <w:marRight w:val="0"/>
                      <w:marTop w:val="0"/>
                      <w:marBottom w:val="0"/>
                      <w:divBdr>
                        <w:top w:val="none" w:sz="0" w:space="0" w:color="auto"/>
                        <w:left w:val="none" w:sz="0" w:space="0" w:color="auto"/>
                        <w:bottom w:val="none" w:sz="0" w:space="0" w:color="auto"/>
                        <w:right w:val="none" w:sz="0" w:space="0" w:color="auto"/>
                      </w:divBdr>
                    </w:div>
                    <w:div w:id="1432705854">
                      <w:marLeft w:val="0"/>
                      <w:marRight w:val="0"/>
                      <w:marTop w:val="0"/>
                      <w:marBottom w:val="0"/>
                      <w:divBdr>
                        <w:top w:val="none" w:sz="0" w:space="0" w:color="auto"/>
                        <w:left w:val="none" w:sz="0" w:space="0" w:color="auto"/>
                        <w:bottom w:val="none" w:sz="0" w:space="0" w:color="auto"/>
                        <w:right w:val="none" w:sz="0" w:space="0" w:color="auto"/>
                      </w:divBdr>
                    </w:div>
                    <w:div w:id="174004207">
                      <w:marLeft w:val="0"/>
                      <w:marRight w:val="0"/>
                      <w:marTop w:val="0"/>
                      <w:marBottom w:val="0"/>
                      <w:divBdr>
                        <w:top w:val="none" w:sz="0" w:space="0" w:color="auto"/>
                        <w:left w:val="none" w:sz="0" w:space="0" w:color="auto"/>
                        <w:bottom w:val="none" w:sz="0" w:space="0" w:color="auto"/>
                        <w:right w:val="none" w:sz="0" w:space="0" w:color="auto"/>
                      </w:divBdr>
                    </w:div>
                    <w:div w:id="991250636">
                      <w:marLeft w:val="0"/>
                      <w:marRight w:val="0"/>
                      <w:marTop w:val="0"/>
                      <w:marBottom w:val="0"/>
                      <w:divBdr>
                        <w:top w:val="none" w:sz="0" w:space="0" w:color="auto"/>
                        <w:left w:val="none" w:sz="0" w:space="0" w:color="auto"/>
                        <w:bottom w:val="none" w:sz="0" w:space="0" w:color="auto"/>
                        <w:right w:val="none" w:sz="0" w:space="0" w:color="auto"/>
                      </w:divBdr>
                    </w:div>
                    <w:div w:id="1758597912">
                      <w:marLeft w:val="0"/>
                      <w:marRight w:val="0"/>
                      <w:marTop w:val="0"/>
                      <w:marBottom w:val="0"/>
                      <w:divBdr>
                        <w:top w:val="none" w:sz="0" w:space="0" w:color="auto"/>
                        <w:left w:val="none" w:sz="0" w:space="0" w:color="auto"/>
                        <w:bottom w:val="none" w:sz="0" w:space="0" w:color="auto"/>
                        <w:right w:val="none" w:sz="0" w:space="0" w:color="auto"/>
                      </w:divBdr>
                    </w:div>
                    <w:div w:id="2062439053">
                      <w:marLeft w:val="0"/>
                      <w:marRight w:val="0"/>
                      <w:marTop w:val="0"/>
                      <w:marBottom w:val="0"/>
                      <w:divBdr>
                        <w:top w:val="none" w:sz="0" w:space="0" w:color="auto"/>
                        <w:left w:val="none" w:sz="0" w:space="0" w:color="auto"/>
                        <w:bottom w:val="none" w:sz="0" w:space="0" w:color="auto"/>
                        <w:right w:val="none" w:sz="0" w:space="0" w:color="auto"/>
                      </w:divBdr>
                    </w:div>
                    <w:div w:id="294723814">
                      <w:marLeft w:val="0"/>
                      <w:marRight w:val="0"/>
                      <w:marTop w:val="0"/>
                      <w:marBottom w:val="0"/>
                      <w:divBdr>
                        <w:top w:val="none" w:sz="0" w:space="0" w:color="auto"/>
                        <w:left w:val="none" w:sz="0" w:space="0" w:color="auto"/>
                        <w:bottom w:val="none" w:sz="0" w:space="0" w:color="auto"/>
                        <w:right w:val="none" w:sz="0" w:space="0" w:color="auto"/>
                      </w:divBdr>
                    </w:div>
                    <w:div w:id="786512725">
                      <w:marLeft w:val="0"/>
                      <w:marRight w:val="0"/>
                      <w:marTop w:val="0"/>
                      <w:marBottom w:val="0"/>
                      <w:divBdr>
                        <w:top w:val="none" w:sz="0" w:space="0" w:color="auto"/>
                        <w:left w:val="none" w:sz="0" w:space="0" w:color="auto"/>
                        <w:bottom w:val="none" w:sz="0" w:space="0" w:color="auto"/>
                        <w:right w:val="none" w:sz="0" w:space="0" w:color="auto"/>
                      </w:divBdr>
                    </w:div>
                    <w:div w:id="1311179551">
                      <w:marLeft w:val="0"/>
                      <w:marRight w:val="0"/>
                      <w:marTop w:val="0"/>
                      <w:marBottom w:val="0"/>
                      <w:divBdr>
                        <w:top w:val="none" w:sz="0" w:space="0" w:color="auto"/>
                        <w:left w:val="none" w:sz="0" w:space="0" w:color="auto"/>
                        <w:bottom w:val="none" w:sz="0" w:space="0" w:color="auto"/>
                        <w:right w:val="none" w:sz="0" w:space="0" w:color="auto"/>
                      </w:divBdr>
                    </w:div>
                    <w:div w:id="1234705917">
                      <w:marLeft w:val="0"/>
                      <w:marRight w:val="0"/>
                      <w:marTop w:val="0"/>
                      <w:marBottom w:val="0"/>
                      <w:divBdr>
                        <w:top w:val="none" w:sz="0" w:space="0" w:color="auto"/>
                        <w:left w:val="none" w:sz="0" w:space="0" w:color="auto"/>
                        <w:bottom w:val="none" w:sz="0" w:space="0" w:color="auto"/>
                        <w:right w:val="none" w:sz="0" w:space="0" w:color="auto"/>
                      </w:divBdr>
                    </w:div>
                    <w:div w:id="2122063276">
                      <w:marLeft w:val="0"/>
                      <w:marRight w:val="0"/>
                      <w:marTop w:val="0"/>
                      <w:marBottom w:val="0"/>
                      <w:divBdr>
                        <w:top w:val="none" w:sz="0" w:space="0" w:color="auto"/>
                        <w:left w:val="none" w:sz="0" w:space="0" w:color="auto"/>
                        <w:bottom w:val="none" w:sz="0" w:space="0" w:color="auto"/>
                        <w:right w:val="none" w:sz="0" w:space="0" w:color="auto"/>
                      </w:divBdr>
                    </w:div>
                    <w:div w:id="1369600610">
                      <w:marLeft w:val="0"/>
                      <w:marRight w:val="0"/>
                      <w:marTop w:val="0"/>
                      <w:marBottom w:val="0"/>
                      <w:divBdr>
                        <w:top w:val="none" w:sz="0" w:space="0" w:color="auto"/>
                        <w:left w:val="none" w:sz="0" w:space="0" w:color="auto"/>
                        <w:bottom w:val="none" w:sz="0" w:space="0" w:color="auto"/>
                        <w:right w:val="none" w:sz="0" w:space="0" w:color="auto"/>
                      </w:divBdr>
                    </w:div>
                    <w:div w:id="874775204">
                      <w:marLeft w:val="0"/>
                      <w:marRight w:val="0"/>
                      <w:marTop w:val="0"/>
                      <w:marBottom w:val="0"/>
                      <w:divBdr>
                        <w:top w:val="none" w:sz="0" w:space="0" w:color="auto"/>
                        <w:left w:val="none" w:sz="0" w:space="0" w:color="auto"/>
                        <w:bottom w:val="none" w:sz="0" w:space="0" w:color="auto"/>
                        <w:right w:val="none" w:sz="0" w:space="0" w:color="auto"/>
                      </w:divBdr>
                    </w:div>
                    <w:div w:id="1656104576">
                      <w:marLeft w:val="0"/>
                      <w:marRight w:val="0"/>
                      <w:marTop w:val="0"/>
                      <w:marBottom w:val="0"/>
                      <w:divBdr>
                        <w:top w:val="none" w:sz="0" w:space="0" w:color="auto"/>
                        <w:left w:val="none" w:sz="0" w:space="0" w:color="auto"/>
                        <w:bottom w:val="none" w:sz="0" w:space="0" w:color="auto"/>
                        <w:right w:val="none" w:sz="0" w:space="0" w:color="auto"/>
                      </w:divBdr>
                    </w:div>
                    <w:div w:id="505289335">
                      <w:marLeft w:val="0"/>
                      <w:marRight w:val="0"/>
                      <w:marTop w:val="0"/>
                      <w:marBottom w:val="0"/>
                      <w:divBdr>
                        <w:top w:val="none" w:sz="0" w:space="0" w:color="auto"/>
                        <w:left w:val="none" w:sz="0" w:space="0" w:color="auto"/>
                        <w:bottom w:val="none" w:sz="0" w:space="0" w:color="auto"/>
                        <w:right w:val="none" w:sz="0" w:space="0" w:color="auto"/>
                      </w:divBdr>
                    </w:div>
                    <w:div w:id="1662850682">
                      <w:marLeft w:val="0"/>
                      <w:marRight w:val="0"/>
                      <w:marTop w:val="0"/>
                      <w:marBottom w:val="0"/>
                      <w:divBdr>
                        <w:top w:val="none" w:sz="0" w:space="0" w:color="auto"/>
                        <w:left w:val="none" w:sz="0" w:space="0" w:color="auto"/>
                        <w:bottom w:val="none" w:sz="0" w:space="0" w:color="auto"/>
                        <w:right w:val="none" w:sz="0" w:space="0" w:color="auto"/>
                      </w:divBdr>
                    </w:div>
                    <w:div w:id="1473445940">
                      <w:marLeft w:val="0"/>
                      <w:marRight w:val="0"/>
                      <w:marTop w:val="0"/>
                      <w:marBottom w:val="0"/>
                      <w:divBdr>
                        <w:top w:val="none" w:sz="0" w:space="0" w:color="auto"/>
                        <w:left w:val="none" w:sz="0" w:space="0" w:color="auto"/>
                        <w:bottom w:val="none" w:sz="0" w:space="0" w:color="auto"/>
                        <w:right w:val="none" w:sz="0" w:space="0" w:color="auto"/>
                      </w:divBdr>
                    </w:div>
                    <w:div w:id="1380976144">
                      <w:marLeft w:val="0"/>
                      <w:marRight w:val="0"/>
                      <w:marTop w:val="0"/>
                      <w:marBottom w:val="0"/>
                      <w:divBdr>
                        <w:top w:val="none" w:sz="0" w:space="0" w:color="auto"/>
                        <w:left w:val="none" w:sz="0" w:space="0" w:color="auto"/>
                        <w:bottom w:val="none" w:sz="0" w:space="0" w:color="auto"/>
                        <w:right w:val="none" w:sz="0" w:space="0" w:color="auto"/>
                      </w:divBdr>
                    </w:div>
                    <w:div w:id="382095416">
                      <w:marLeft w:val="0"/>
                      <w:marRight w:val="0"/>
                      <w:marTop w:val="0"/>
                      <w:marBottom w:val="0"/>
                      <w:divBdr>
                        <w:top w:val="none" w:sz="0" w:space="0" w:color="auto"/>
                        <w:left w:val="none" w:sz="0" w:space="0" w:color="auto"/>
                        <w:bottom w:val="none" w:sz="0" w:space="0" w:color="auto"/>
                        <w:right w:val="none" w:sz="0" w:space="0" w:color="auto"/>
                      </w:divBdr>
                    </w:div>
                    <w:div w:id="464397182">
                      <w:marLeft w:val="0"/>
                      <w:marRight w:val="0"/>
                      <w:marTop w:val="0"/>
                      <w:marBottom w:val="0"/>
                      <w:divBdr>
                        <w:top w:val="none" w:sz="0" w:space="0" w:color="auto"/>
                        <w:left w:val="none" w:sz="0" w:space="0" w:color="auto"/>
                        <w:bottom w:val="none" w:sz="0" w:space="0" w:color="auto"/>
                        <w:right w:val="none" w:sz="0" w:space="0" w:color="auto"/>
                      </w:divBdr>
                    </w:div>
                    <w:div w:id="475340769">
                      <w:marLeft w:val="0"/>
                      <w:marRight w:val="0"/>
                      <w:marTop w:val="0"/>
                      <w:marBottom w:val="0"/>
                      <w:divBdr>
                        <w:top w:val="none" w:sz="0" w:space="0" w:color="auto"/>
                        <w:left w:val="none" w:sz="0" w:space="0" w:color="auto"/>
                        <w:bottom w:val="none" w:sz="0" w:space="0" w:color="auto"/>
                        <w:right w:val="none" w:sz="0" w:space="0" w:color="auto"/>
                      </w:divBdr>
                    </w:div>
                    <w:div w:id="359933960">
                      <w:marLeft w:val="0"/>
                      <w:marRight w:val="0"/>
                      <w:marTop w:val="0"/>
                      <w:marBottom w:val="0"/>
                      <w:divBdr>
                        <w:top w:val="none" w:sz="0" w:space="0" w:color="auto"/>
                        <w:left w:val="none" w:sz="0" w:space="0" w:color="auto"/>
                        <w:bottom w:val="none" w:sz="0" w:space="0" w:color="auto"/>
                        <w:right w:val="none" w:sz="0" w:space="0" w:color="auto"/>
                      </w:divBdr>
                    </w:div>
                    <w:div w:id="1349287655">
                      <w:marLeft w:val="0"/>
                      <w:marRight w:val="0"/>
                      <w:marTop w:val="0"/>
                      <w:marBottom w:val="0"/>
                      <w:divBdr>
                        <w:top w:val="none" w:sz="0" w:space="0" w:color="auto"/>
                        <w:left w:val="none" w:sz="0" w:space="0" w:color="auto"/>
                        <w:bottom w:val="none" w:sz="0" w:space="0" w:color="auto"/>
                        <w:right w:val="none" w:sz="0" w:space="0" w:color="auto"/>
                      </w:divBdr>
                    </w:div>
                    <w:div w:id="433670636">
                      <w:marLeft w:val="0"/>
                      <w:marRight w:val="0"/>
                      <w:marTop w:val="0"/>
                      <w:marBottom w:val="0"/>
                      <w:divBdr>
                        <w:top w:val="none" w:sz="0" w:space="0" w:color="auto"/>
                        <w:left w:val="none" w:sz="0" w:space="0" w:color="auto"/>
                        <w:bottom w:val="none" w:sz="0" w:space="0" w:color="auto"/>
                        <w:right w:val="none" w:sz="0" w:space="0" w:color="auto"/>
                      </w:divBdr>
                    </w:div>
                    <w:div w:id="2009097622">
                      <w:marLeft w:val="0"/>
                      <w:marRight w:val="0"/>
                      <w:marTop w:val="0"/>
                      <w:marBottom w:val="0"/>
                      <w:divBdr>
                        <w:top w:val="none" w:sz="0" w:space="0" w:color="auto"/>
                        <w:left w:val="none" w:sz="0" w:space="0" w:color="auto"/>
                        <w:bottom w:val="none" w:sz="0" w:space="0" w:color="auto"/>
                        <w:right w:val="none" w:sz="0" w:space="0" w:color="auto"/>
                      </w:divBdr>
                    </w:div>
                    <w:div w:id="1074737337">
                      <w:marLeft w:val="0"/>
                      <w:marRight w:val="0"/>
                      <w:marTop w:val="0"/>
                      <w:marBottom w:val="0"/>
                      <w:divBdr>
                        <w:top w:val="none" w:sz="0" w:space="0" w:color="auto"/>
                        <w:left w:val="none" w:sz="0" w:space="0" w:color="auto"/>
                        <w:bottom w:val="none" w:sz="0" w:space="0" w:color="auto"/>
                        <w:right w:val="none" w:sz="0" w:space="0" w:color="auto"/>
                      </w:divBdr>
                    </w:div>
                    <w:div w:id="1315837679">
                      <w:marLeft w:val="0"/>
                      <w:marRight w:val="0"/>
                      <w:marTop w:val="0"/>
                      <w:marBottom w:val="0"/>
                      <w:divBdr>
                        <w:top w:val="none" w:sz="0" w:space="0" w:color="auto"/>
                        <w:left w:val="none" w:sz="0" w:space="0" w:color="auto"/>
                        <w:bottom w:val="none" w:sz="0" w:space="0" w:color="auto"/>
                        <w:right w:val="none" w:sz="0" w:space="0" w:color="auto"/>
                      </w:divBdr>
                    </w:div>
                    <w:div w:id="1444838941">
                      <w:marLeft w:val="0"/>
                      <w:marRight w:val="0"/>
                      <w:marTop w:val="0"/>
                      <w:marBottom w:val="0"/>
                      <w:divBdr>
                        <w:top w:val="none" w:sz="0" w:space="0" w:color="auto"/>
                        <w:left w:val="none" w:sz="0" w:space="0" w:color="auto"/>
                        <w:bottom w:val="none" w:sz="0" w:space="0" w:color="auto"/>
                        <w:right w:val="none" w:sz="0" w:space="0" w:color="auto"/>
                      </w:divBdr>
                    </w:div>
                    <w:div w:id="1596790967">
                      <w:marLeft w:val="0"/>
                      <w:marRight w:val="0"/>
                      <w:marTop w:val="0"/>
                      <w:marBottom w:val="0"/>
                      <w:divBdr>
                        <w:top w:val="none" w:sz="0" w:space="0" w:color="auto"/>
                        <w:left w:val="none" w:sz="0" w:space="0" w:color="auto"/>
                        <w:bottom w:val="none" w:sz="0" w:space="0" w:color="auto"/>
                        <w:right w:val="none" w:sz="0" w:space="0" w:color="auto"/>
                      </w:divBdr>
                    </w:div>
                    <w:div w:id="677540287">
                      <w:marLeft w:val="0"/>
                      <w:marRight w:val="0"/>
                      <w:marTop w:val="0"/>
                      <w:marBottom w:val="0"/>
                      <w:divBdr>
                        <w:top w:val="none" w:sz="0" w:space="0" w:color="auto"/>
                        <w:left w:val="none" w:sz="0" w:space="0" w:color="auto"/>
                        <w:bottom w:val="none" w:sz="0" w:space="0" w:color="auto"/>
                        <w:right w:val="none" w:sz="0" w:space="0" w:color="auto"/>
                      </w:divBdr>
                    </w:div>
                    <w:div w:id="1415471031">
                      <w:marLeft w:val="0"/>
                      <w:marRight w:val="0"/>
                      <w:marTop w:val="0"/>
                      <w:marBottom w:val="0"/>
                      <w:divBdr>
                        <w:top w:val="none" w:sz="0" w:space="0" w:color="auto"/>
                        <w:left w:val="none" w:sz="0" w:space="0" w:color="auto"/>
                        <w:bottom w:val="none" w:sz="0" w:space="0" w:color="auto"/>
                        <w:right w:val="none" w:sz="0" w:space="0" w:color="auto"/>
                      </w:divBdr>
                    </w:div>
                    <w:div w:id="357587823">
                      <w:marLeft w:val="0"/>
                      <w:marRight w:val="0"/>
                      <w:marTop w:val="0"/>
                      <w:marBottom w:val="0"/>
                      <w:divBdr>
                        <w:top w:val="none" w:sz="0" w:space="0" w:color="auto"/>
                        <w:left w:val="none" w:sz="0" w:space="0" w:color="auto"/>
                        <w:bottom w:val="none" w:sz="0" w:space="0" w:color="auto"/>
                        <w:right w:val="none" w:sz="0" w:space="0" w:color="auto"/>
                      </w:divBdr>
                    </w:div>
                    <w:div w:id="1568764505">
                      <w:marLeft w:val="0"/>
                      <w:marRight w:val="0"/>
                      <w:marTop w:val="0"/>
                      <w:marBottom w:val="0"/>
                      <w:divBdr>
                        <w:top w:val="none" w:sz="0" w:space="0" w:color="auto"/>
                        <w:left w:val="none" w:sz="0" w:space="0" w:color="auto"/>
                        <w:bottom w:val="none" w:sz="0" w:space="0" w:color="auto"/>
                        <w:right w:val="none" w:sz="0" w:space="0" w:color="auto"/>
                      </w:divBdr>
                    </w:div>
                    <w:div w:id="1799763052">
                      <w:marLeft w:val="0"/>
                      <w:marRight w:val="0"/>
                      <w:marTop w:val="0"/>
                      <w:marBottom w:val="0"/>
                      <w:divBdr>
                        <w:top w:val="none" w:sz="0" w:space="0" w:color="auto"/>
                        <w:left w:val="none" w:sz="0" w:space="0" w:color="auto"/>
                        <w:bottom w:val="none" w:sz="0" w:space="0" w:color="auto"/>
                        <w:right w:val="none" w:sz="0" w:space="0" w:color="auto"/>
                      </w:divBdr>
                    </w:div>
                    <w:div w:id="871572365">
                      <w:marLeft w:val="0"/>
                      <w:marRight w:val="0"/>
                      <w:marTop w:val="0"/>
                      <w:marBottom w:val="0"/>
                      <w:divBdr>
                        <w:top w:val="none" w:sz="0" w:space="0" w:color="auto"/>
                        <w:left w:val="none" w:sz="0" w:space="0" w:color="auto"/>
                        <w:bottom w:val="none" w:sz="0" w:space="0" w:color="auto"/>
                        <w:right w:val="none" w:sz="0" w:space="0" w:color="auto"/>
                      </w:divBdr>
                    </w:div>
                    <w:div w:id="1853375181">
                      <w:marLeft w:val="0"/>
                      <w:marRight w:val="0"/>
                      <w:marTop w:val="0"/>
                      <w:marBottom w:val="0"/>
                      <w:divBdr>
                        <w:top w:val="none" w:sz="0" w:space="0" w:color="auto"/>
                        <w:left w:val="none" w:sz="0" w:space="0" w:color="auto"/>
                        <w:bottom w:val="none" w:sz="0" w:space="0" w:color="auto"/>
                        <w:right w:val="none" w:sz="0" w:space="0" w:color="auto"/>
                      </w:divBdr>
                    </w:div>
                    <w:div w:id="1236624549">
                      <w:marLeft w:val="0"/>
                      <w:marRight w:val="0"/>
                      <w:marTop w:val="0"/>
                      <w:marBottom w:val="0"/>
                      <w:divBdr>
                        <w:top w:val="none" w:sz="0" w:space="0" w:color="auto"/>
                        <w:left w:val="none" w:sz="0" w:space="0" w:color="auto"/>
                        <w:bottom w:val="none" w:sz="0" w:space="0" w:color="auto"/>
                        <w:right w:val="none" w:sz="0" w:space="0" w:color="auto"/>
                      </w:divBdr>
                    </w:div>
                    <w:div w:id="1172178645">
                      <w:marLeft w:val="0"/>
                      <w:marRight w:val="0"/>
                      <w:marTop w:val="0"/>
                      <w:marBottom w:val="0"/>
                      <w:divBdr>
                        <w:top w:val="none" w:sz="0" w:space="0" w:color="auto"/>
                        <w:left w:val="none" w:sz="0" w:space="0" w:color="auto"/>
                        <w:bottom w:val="none" w:sz="0" w:space="0" w:color="auto"/>
                        <w:right w:val="none" w:sz="0" w:space="0" w:color="auto"/>
                      </w:divBdr>
                    </w:div>
                    <w:div w:id="435374071">
                      <w:marLeft w:val="0"/>
                      <w:marRight w:val="0"/>
                      <w:marTop w:val="0"/>
                      <w:marBottom w:val="0"/>
                      <w:divBdr>
                        <w:top w:val="none" w:sz="0" w:space="0" w:color="auto"/>
                        <w:left w:val="none" w:sz="0" w:space="0" w:color="auto"/>
                        <w:bottom w:val="none" w:sz="0" w:space="0" w:color="auto"/>
                        <w:right w:val="none" w:sz="0" w:space="0" w:color="auto"/>
                      </w:divBdr>
                    </w:div>
                    <w:div w:id="1827356681">
                      <w:marLeft w:val="0"/>
                      <w:marRight w:val="0"/>
                      <w:marTop w:val="0"/>
                      <w:marBottom w:val="0"/>
                      <w:divBdr>
                        <w:top w:val="none" w:sz="0" w:space="0" w:color="auto"/>
                        <w:left w:val="none" w:sz="0" w:space="0" w:color="auto"/>
                        <w:bottom w:val="none" w:sz="0" w:space="0" w:color="auto"/>
                        <w:right w:val="none" w:sz="0" w:space="0" w:color="auto"/>
                      </w:divBdr>
                    </w:div>
                    <w:div w:id="9784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7013">
          <w:marLeft w:val="0"/>
          <w:marRight w:val="0"/>
          <w:marTop w:val="0"/>
          <w:marBottom w:val="0"/>
          <w:divBdr>
            <w:top w:val="none" w:sz="0" w:space="0" w:color="auto"/>
            <w:left w:val="none" w:sz="0" w:space="0" w:color="auto"/>
            <w:bottom w:val="none" w:sz="0" w:space="0" w:color="auto"/>
            <w:right w:val="none" w:sz="0" w:space="0" w:color="auto"/>
          </w:divBdr>
        </w:div>
        <w:div w:id="449520790">
          <w:marLeft w:val="0"/>
          <w:marRight w:val="0"/>
          <w:marTop w:val="0"/>
          <w:marBottom w:val="0"/>
          <w:divBdr>
            <w:top w:val="none" w:sz="0" w:space="0" w:color="auto"/>
            <w:left w:val="none" w:sz="0" w:space="0" w:color="auto"/>
            <w:bottom w:val="none" w:sz="0" w:space="0" w:color="auto"/>
            <w:right w:val="none" w:sz="0" w:space="0" w:color="auto"/>
          </w:divBdr>
          <w:divsChild>
            <w:div w:id="621350620">
              <w:marLeft w:val="-75"/>
              <w:marRight w:val="0"/>
              <w:marTop w:val="30"/>
              <w:marBottom w:val="30"/>
              <w:divBdr>
                <w:top w:val="none" w:sz="0" w:space="0" w:color="auto"/>
                <w:left w:val="none" w:sz="0" w:space="0" w:color="auto"/>
                <w:bottom w:val="none" w:sz="0" w:space="0" w:color="auto"/>
                <w:right w:val="none" w:sz="0" w:space="0" w:color="auto"/>
              </w:divBdr>
              <w:divsChild>
                <w:div w:id="893859251">
                  <w:marLeft w:val="0"/>
                  <w:marRight w:val="0"/>
                  <w:marTop w:val="0"/>
                  <w:marBottom w:val="0"/>
                  <w:divBdr>
                    <w:top w:val="none" w:sz="0" w:space="0" w:color="auto"/>
                    <w:left w:val="none" w:sz="0" w:space="0" w:color="auto"/>
                    <w:bottom w:val="none" w:sz="0" w:space="0" w:color="auto"/>
                    <w:right w:val="none" w:sz="0" w:space="0" w:color="auto"/>
                  </w:divBdr>
                  <w:divsChild>
                    <w:div w:id="1463232606">
                      <w:marLeft w:val="0"/>
                      <w:marRight w:val="0"/>
                      <w:marTop w:val="0"/>
                      <w:marBottom w:val="0"/>
                      <w:divBdr>
                        <w:top w:val="none" w:sz="0" w:space="0" w:color="auto"/>
                        <w:left w:val="none" w:sz="0" w:space="0" w:color="auto"/>
                        <w:bottom w:val="none" w:sz="0" w:space="0" w:color="auto"/>
                        <w:right w:val="none" w:sz="0" w:space="0" w:color="auto"/>
                      </w:divBdr>
                    </w:div>
                  </w:divsChild>
                </w:div>
                <w:div w:id="1625573137">
                  <w:marLeft w:val="0"/>
                  <w:marRight w:val="0"/>
                  <w:marTop w:val="0"/>
                  <w:marBottom w:val="0"/>
                  <w:divBdr>
                    <w:top w:val="none" w:sz="0" w:space="0" w:color="auto"/>
                    <w:left w:val="none" w:sz="0" w:space="0" w:color="auto"/>
                    <w:bottom w:val="none" w:sz="0" w:space="0" w:color="auto"/>
                    <w:right w:val="none" w:sz="0" w:space="0" w:color="auto"/>
                  </w:divBdr>
                  <w:divsChild>
                    <w:div w:id="927619791">
                      <w:marLeft w:val="0"/>
                      <w:marRight w:val="0"/>
                      <w:marTop w:val="0"/>
                      <w:marBottom w:val="0"/>
                      <w:divBdr>
                        <w:top w:val="none" w:sz="0" w:space="0" w:color="auto"/>
                        <w:left w:val="none" w:sz="0" w:space="0" w:color="auto"/>
                        <w:bottom w:val="none" w:sz="0" w:space="0" w:color="auto"/>
                        <w:right w:val="none" w:sz="0" w:space="0" w:color="auto"/>
                      </w:divBdr>
                    </w:div>
                  </w:divsChild>
                </w:div>
                <w:div w:id="1089623775">
                  <w:marLeft w:val="0"/>
                  <w:marRight w:val="0"/>
                  <w:marTop w:val="0"/>
                  <w:marBottom w:val="0"/>
                  <w:divBdr>
                    <w:top w:val="none" w:sz="0" w:space="0" w:color="auto"/>
                    <w:left w:val="none" w:sz="0" w:space="0" w:color="auto"/>
                    <w:bottom w:val="none" w:sz="0" w:space="0" w:color="auto"/>
                    <w:right w:val="none" w:sz="0" w:space="0" w:color="auto"/>
                  </w:divBdr>
                  <w:divsChild>
                    <w:div w:id="1732466031">
                      <w:marLeft w:val="0"/>
                      <w:marRight w:val="0"/>
                      <w:marTop w:val="0"/>
                      <w:marBottom w:val="0"/>
                      <w:divBdr>
                        <w:top w:val="none" w:sz="0" w:space="0" w:color="auto"/>
                        <w:left w:val="none" w:sz="0" w:space="0" w:color="auto"/>
                        <w:bottom w:val="none" w:sz="0" w:space="0" w:color="auto"/>
                        <w:right w:val="none" w:sz="0" w:space="0" w:color="auto"/>
                      </w:divBdr>
                    </w:div>
                    <w:div w:id="348990882">
                      <w:marLeft w:val="0"/>
                      <w:marRight w:val="0"/>
                      <w:marTop w:val="0"/>
                      <w:marBottom w:val="0"/>
                      <w:divBdr>
                        <w:top w:val="none" w:sz="0" w:space="0" w:color="auto"/>
                        <w:left w:val="none" w:sz="0" w:space="0" w:color="auto"/>
                        <w:bottom w:val="none" w:sz="0" w:space="0" w:color="auto"/>
                        <w:right w:val="none" w:sz="0" w:space="0" w:color="auto"/>
                      </w:divBdr>
                    </w:div>
                  </w:divsChild>
                </w:div>
                <w:div w:id="231475398">
                  <w:marLeft w:val="0"/>
                  <w:marRight w:val="0"/>
                  <w:marTop w:val="0"/>
                  <w:marBottom w:val="0"/>
                  <w:divBdr>
                    <w:top w:val="none" w:sz="0" w:space="0" w:color="auto"/>
                    <w:left w:val="none" w:sz="0" w:space="0" w:color="auto"/>
                    <w:bottom w:val="none" w:sz="0" w:space="0" w:color="auto"/>
                    <w:right w:val="none" w:sz="0" w:space="0" w:color="auto"/>
                  </w:divBdr>
                  <w:divsChild>
                    <w:div w:id="123626508">
                      <w:marLeft w:val="0"/>
                      <w:marRight w:val="0"/>
                      <w:marTop w:val="0"/>
                      <w:marBottom w:val="0"/>
                      <w:divBdr>
                        <w:top w:val="none" w:sz="0" w:space="0" w:color="auto"/>
                        <w:left w:val="none" w:sz="0" w:space="0" w:color="auto"/>
                        <w:bottom w:val="none" w:sz="0" w:space="0" w:color="auto"/>
                        <w:right w:val="none" w:sz="0" w:space="0" w:color="auto"/>
                      </w:divBdr>
                    </w:div>
                    <w:div w:id="1067874891">
                      <w:marLeft w:val="0"/>
                      <w:marRight w:val="0"/>
                      <w:marTop w:val="0"/>
                      <w:marBottom w:val="0"/>
                      <w:divBdr>
                        <w:top w:val="none" w:sz="0" w:space="0" w:color="auto"/>
                        <w:left w:val="none" w:sz="0" w:space="0" w:color="auto"/>
                        <w:bottom w:val="none" w:sz="0" w:space="0" w:color="auto"/>
                        <w:right w:val="none" w:sz="0" w:space="0" w:color="auto"/>
                      </w:divBdr>
                    </w:div>
                    <w:div w:id="364989305">
                      <w:marLeft w:val="0"/>
                      <w:marRight w:val="0"/>
                      <w:marTop w:val="0"/>
                      <w:marBottom w:val="0"/>
                      <w:divBdr>
                        <w:top w:val="none" w:sz="0" w:space="0" w:color="auto"/>
                        <w:left w:val="none" w:sz="0" w:space="0" w:color="auto"/>
                        <w:bottom w:val="none" w:sz="0" w:space="0" w:color="auto"/>
                        <w:right w:val="none" w:sz="0" w:space="0" w:color="auto"/>
                      </w:divBdr>
                    </w:div>
                    <w:div w:id="1871986878">
                      <w:marLeft w:val="0"/>
                      <w:marRight w:val="0"/>
                      <w:marTop w:val="0"/>
                      <w:marBottom w:val="0"/>
                      <w:divBdr>
                        <w:top w:val="none" w:sz="0" w:space="0" w:color="auto"/>
                        <w:left w:val="none" w:sz="0" w:space="0" w:color="auto"/>
                        <w:bottom w:val="none" w:sz="0" w:space="0" w:color="auto"/>
                        <w:right w:val="none" w:sz="0" w:space="0" w:color="auto"/>
                      </w:divBdr>
                    </w:div>
                    <w:div w:id="608972527">
                      <w:marLeft w:val="0"/>
                      <w:marRight w:val="0"/>
                      <w:marTop w:val="0"/>
                      <w:marBottom w:val="0"/>
                      <w:divBdr>
                        <w:top w:val="none" w:sz="0" w:space="0" w:color="auto"/>
                        <w:left w:val="none" w:sz="0" w:space="0" w:color="auto"/>
                        <w:bottom w:val="none" w:sz="0" w:space="0" w:color="auto"/>
                        <w:right w:val="none" w:sz="0" w:space="0" w:color="auto"/>
                      </w:divBdr>
                    </w:div>
                    <w:div w:id="1228228255">
                      <w:marLeft w:val="0"/>
                      <w:marRight w:val="0"/>
                      <w:marTop w:val="0"/>
                      <w:marBottom w:val="0"/>
                      <w:divBdr>
                        <w:top w:val="none" w:sz="0" w:space="0" w:color="auto"/>
                        <w:left w:val="none" w:sz="0" w:space="0" w:color="auto"/>
                        <w:bottom w:val="none" w:sz="0" w:space="0" w:color="auto"/>
                        <w:right w:val="none" w:sz="0" w:space="0" w:color="auto"/>
                      </w:divBdr>
                    </w:div>
                    <w:div w:id="1339385823">
                      <w:marLeft w:val="0"/>
                      <w:marRight w:val="0"/>
                      <w:marTop w:val="0"/>
                      <w:marBottom w:val="0"/>
                      <w:divBdr>
                        <w:top w:val="none" w:sz="0" w:space="0" w:color="auto"/>
                        <w:left w:val="none" w:sz="0" w:space="0" w:color="auto"/>
                        <w:bottom w:val="none" w:sz="0" w:space="0" w:color="auto"/>
                        <w:right w:val="none" w:sz="0" w:space="0" w:color="auto"/>
                      </w:divBdr>
                    </w:div>
                    <w:div w:id="1117331255">
                      <w:marLeft w:val="0"/>
                      <w:marRight w:val="0"/>
                      <w:marTop w:val="0"/>
                      <w:marBottom w:val="0"/>
                      <w:divBdr>
                        <w:top w:val="none" w:sz="0" w:space="0" w:color="auto"/>
                        <w:left w:val="none" w:sz="0" w:space="0" w:color="auto"/>
                        <w:bottom w:val="none" w:sz="0" w:space="0" w:color="auto"/>
                        <w:right w:val="none" w:sz="0" w:space="0" w:color="auto"/>
                      </w:divBdr>
                    </w:div>
                    <w:div w:id="1143694298">
                      <w:marLeft w:val="0"/>
                      <w:marRight w:val="0"/>
                      <w:marTop w:val="0"/>
                      <w:marBottom w:val="0"/>
                      <w:divBdr>
                        <w:top w:val="none" w:sz="0" w:space="0" w:color="auto"/>
                        <w:left w:val="none" w:sz="0" w:space="0" w:color="auto"/>
                        <w:bottom w:val="none" w:sz="0" w:space="0" w:color="auto"/>
                        <w:right w:val="none" w:sz="0" w:space="0" w:color="auto"/>
                      </w:divBdr>
                    </w:div>
                    <w:div w:id="418410811">
                      <w:marLeft w:val="0"/>
                      <w:marRight w:val="0"/>
                      <w:marTop w:val="0"/>
                      <w:marBottom w:val="0"/>
                      <w:divBdr>
                        <w:top w:val="none" w:sz="0" w:space="0" w:color="auto"/>
                        <w:left w:val="none" w:sz="0" w:space="0" w:color="auto"/>
                        <w:bottom w:val="none" w:sz="0" w:space="0" w:color="auto"/>
                        <w:right w:val="none" w:sz="0" w:space="0" w:color="auto"/>
                      </w:divBdr>
                    </w:div>
                    <w:div w:id="1770391660">
                      <w:marLeft w:val="0"/>
                      <w:marRight w:val="0"/>
                      <w:marTop w:val="0"/>
                      <w:marBottom w:val="0"/>
                      <w:divBdr>
                        <w:top w:val="none" w:sz="0" w:space="0" w:color="auto"/>
                        <w:left w:val="none" w:sz="0" w:space="0" w:color="auto"/>
                        <w:bottom w:val="none" w:sz="0" w:space="0" w:color="auto"/>
                        <w:right w:val="none" w:sz="0" w:space="0" w:color="auto"/>
                      </w:divBdr>
                    </w:div>
                    <w:div w:id="742876147">
                      <w:marLeft w:val="0"/>
                      <w:marRight w:val="0"/>
                      <w:marTop w:val="0"/>
                      <w:marBottom w:val="0"/>
                      <w:divBdr>
                        <w:top w:val="none" w:sz="0" w:space="0" w:color="auto"/>
                        <w:left w:val="none" w:sz="0" w:space="0" w:color="auto"/>
                        <w:bottom w:val="none" w:sz="0" w:space="0" w:color="auto"/>
                        <w:right w:val="none" w:sz="0" w:space="0" w:color="auto"/>
                      </w:divBdr>
                    </w:div>
                    <w:div w:id="1818644909">
                      <w:marLeft w:val="0"/>
                      <w:marRight w:val="0"/>
                      <w:marTop w:val="0"/>
                      <w:marBottom w:val="0"/>
                      <w:divBdr>
                        <w:top w:val="none" w:sz="0" w:space="0" w:color="auto"/>
                        <w:left w:val="none" w:sz="0" w:space="0" w:color="auto"/>
                        <w:bottom w:val="none" w:sz="0" w:space="0" w:color="auto"/>
                        <w:right w:val="none" w:sz="0" w:space="0" w:color="auto"/>
                      </w:divBdr>
                    </w:div>
                    <w:div w:id="1956596099">
                      <w:marLeft w:val="0"/>
                      <w:marRight w:val="0"/>
                      <w:marTop w:val="0"/>
                      <w:marBottom w:val="0"/>
                      <w:divBdr>
                        <w:top w:val="none" w:sz="0" w:space="0" w:color="auto"/>
                        <w:left w:val="none" w:sz="0" w:space="0" w:color="auto"/>
                        <w:bottom w:val="none" w:sz="0" w:space="0" w:color="auto"/>
                        <w:right w:val="none" w:sz="0" w:space="0" w:color="auto"/>
                      </w:divBdr>
                    </w:div>
                    <w:div w:id="393085233">
                      <w:marLeft w:val="0"/>
                      <w:marRight w:val="0"/>
                      <w:marTop w:val="0"/>
                      <w:marBottom w:val="0"/>
                      <w:divBdr>
                        <w:top w:val="none" w:sz="0" w:space="0" w:color="auto"/>
                        <w:left w:val="none" w:sz="0" w:space="0" w:color="auto"/>
                        <w:bottom w:val="none" w:sz="0" w:space="0" w:color="auto"/>
                        <w:right w:val="none" w:sz="0" w:space="0" w:color="auto"/>
                      </w:divBdr>
                    </w:div>
                    <w:div w:id="982349519">
                      <w:marLeft w:val="0"/>
                      <w:marRight w:val="0"/>
                      <w:marTop w:val="0"/>
                      <w:marBottom w:val="0"/>
                      <w:divBdr>
                        <w:top w:val="none" w:sz="0" w:space="0" w:color="auto"/>
                        <w:left w:val="none" w:sz="0" w:space="0" w:color="auto"/>
                        <w:bottom w:val="none" w:sz="0" w:space="0" w:color="auto"/>
                        <w:right w:val="none" w:sz="0" w:space="0" w:color="auto"/>
                      </w:divBdr>
                    </w:div>
                    <w:div w:id="77338437">
                      <w:marLeft w:val="0"/>
                      <w:marRight w:val="0"/>
                      <w:marTop w:val="0"/>
                      <w:marBottom w:val="0"/>
                      <w:divBdr>
                        <w:top w:val="none" w:sz="0" w:space="0" w:color="auto"/>
                        <w:left w:val="none" w:sz="0" w:space="0" w:color="auto"/>
                        <w:bottom w:val="none" w:sz="0" w:space="0" w:color="auto"/>
                        <w:right w:val="none" w:sz="0" w:space="0" w:color="auto"/>
                      </w:divBdr>
                    </w:div>
                    <w:div w:id="956254442">
                      <w:marLeft w:val="0"/>
                      <w:marRight w:val="0"/>
                      <w:marTop w:val="0"/>
                      <w:marBottom w:val="0"/>
                      <w:divBdr>
                        <w:top w:val="none" w:sz="0" w:space="0" w:color="auto"/>
                        <w:left w:val="none" w:sz="0" w:space="0" w:color="auto"/>
                        <w:bottom w:val="none" w:sz="0" w:space="0" w:color="auto"/>
                        <w:right w:val="none" w:sz="0" w:space="0" w:color="auto"/>
                      </w:divBdr>
                    </w:div>
                    <w:div w:id="1957298511">
                      <w:marLeft w:val="0"/>
                      <w:marRight w:val="0"/>
                      <w:marTop w:val="0"/>
                      <w:marBottom w:val="0"/>
                      <w:divBdr>
                        <w:top w:val="none" w:sz="0" w:space="0" w:color="auto"/>
                        <w:left w:val="none" w:sz="0" w:space="0" w:color="auto"/>
                        <w:bottom w:val="none" w:sz="0" w:space="0" w:color="auto"/>
                        <w:right w:val="none" w:sz="0" w:space="0" w:color="auto"/>
                      </w:divBdr>
                    </w:div>
                    <w:div w:id="1281716563">
                      <w:marLeft w:val="0"/>
                      <w:marRight w:val="0"/>
                      <w:marTop w:val="0"/>
                      <w:marBottom w:val="0"/>
                      <w:divBdr>
                        <w:top w:val="none" w:sz="0" w:space="0" w:color="auto"/>
                        <w:left w:val="none" w:sz="0" w:space="0" w:color="auto"/>
                        <w:bottom w:val="none" w:sz="0" w:space="0" w:color="auto"/>
                        <w:right w:val="none" w:sz="0" w:space="0" w:color="auto"/>
                      </w:divBdr>
                    </w:div>
                    <w:div w:id="1458261000">
                      <w:marLeft w:val="0"/>
                      <w:marRight w:val="0"/>
                      <w:marTop w:val="0"/>
                      <w:marBottom w:val="0"/>
                      <w:divBdr>
                        <w:top w:val="none" w:sz="0" w:space="0" w:color="auto"/>
                        <w:left w:val="none" w:sz="0" w:space="0" w:color="auto"/>
                        <w:bottom w:val="none" w:sz="0" w:space="0" w:color="auto"/>
                        <w:right w:val="none" w:sz="0" w:space="0" w:color="auto"/>
                      </w:divBdr>
                    </w:div>
                    <w:div w:id="327096391">
                      <w:marLeft w:val="0"/>
                      <w:marRight w:val="0"/>
                      <w:marTop w:val="0"/>
                      <w:marBottom w:val="0"/>
                      <w:divBdr>
                        <w:top w:val="none" w:sz="0" w:space="0" w:color="auto"/>
                        <w:left w:val="none" w:sz="0" w:space="0" w:color="auto"/>
                        <w:bottom w:val="none" w:sz="0" w:space="0" w:color="auto"/>
                        <w:right w:val="none" w:sz="0" w:space="0" w:color="auto"/>
                      </w:divBdr>
                    </w:div>
                    <w:div w:id="1893420399">
                      <w:marLeft w:val="0"/>
                      <w:marRight w:val="0"/>
                      <w:marTop w:val="0"/>
                      <w:marBottom w:val="0"/>
                      <w:divBdr>
                        <w:top w:val="none" w:sz="0" w:space="0" w:color="auto"/>
                        <w:left w:val="none" w:sz="0" w:space="0" w:color="auto"/>
                        <w:bottom w:val="none" w:sz="0" w:space="0" w:color="auto"/>
                        <w:right w:val="none" w:sz="0" w:space="0" w:color="auto"/>
                      </w:divBdr>
                    </w:div>
                    <w:div w:id="789982258">
                      <w:marLeft w:val="0"/>
                      <w:marRight w:val="0"/>
                      <w:marTop w:val="0"/>
                      <w:marBottom w:val="0"/>
                      <w:divBdr>
                        <w:top w:val="none" w:sz="0" w:space="0" w:color="auto"/>
                        <w:left w:val="none" w:sz="0" w:space="0" w:color="auto"/>
                        <w:bottom w:val="none" w:sz="0" w:space="0" w:color="auto"/>
                        <w:right w:val="none" w:sz="0" w:space="0" w:color="auto"/>
                      </w:divBdr>
                    </w:div>
                    <w:div w:id="1103723730">
                      <w:marLeft w:val="0"/>
                      <w:marRight w:val="0"/>
                      <w:marTop w:val="0"/>
                      <w:marBottom w:val="0"/>
                      <w:divBdr>
                        <w:top w:val="none" w:sz="0" w:space="0" w:color="auto"/>
                        <w:left w:val="none" w:sz="0" w:space="0" w:color="auto"/>
                        <w:bottom w:val="none" w:sz="0" w:space="0" w:color="auto"/>
                        <w:right w:val="none" w:sz="0" w:space="0" w:color="auto"/>
                      </w:divBdr>
                    </w:div>
                    <w:div w:id="866407370">
                      <w:marLeft w:val="0"/>
                      <w:marRight w:val="0"/>
                      <w:marTop w:val="0"/>
                      <w:marBottom w:val="0"/>
                      <w:divBdr>
                        <w:top w:val="none" w:sz="0" w:space="0" w:color="auto"/>
                        <w:left w:val="none" w:sz="0" w:space="0" w:color="auto"/>
                        <w:bottom w:val="none" w:sz="0" w:space="0" w:color="auto"/>
                        <w:right w:val="none" w:sz="0" w:space="0" w:color="auto"/>
                      </w:divBdr>
                    </w:div>
                    <w:div w:id="1323198045">
                      <w:marLeft w:val="0"/>
                      <w:marRight w:val="0"/>
                      <w:marTop w:val="0"/>
                      <w:marBottom w:val="0"/>
                      <w:divBdr>
                        <w:top w:val="none" w:sz="0" w:space="0" w:color="auto"/>
                        <w:left w:val="none" w:sz="0" w:space="0" w:color="auto"/>
                        <w:bottom w:val="none" w:sz="0" w:space="0" w:color="auto"/>
                        <w:right w:val="none" w:sz="0" w:space="0" w:color="auto"/>
                      </w:divBdr>
                    </w:div>
                    <w:div w:id="382945784">
                      <w:marLeft w:val="0"/>
                      <w:marRight w:val="0"/>
                      <w:marTop w:val="0"/>
                      <w:marBottom w:val="0"/>
                      <w:divBdr>
                        <w:top w:val="none" w:sz="0" w:space="0" w:color="auto"/>
                        <w:left w:val="none" w:sz="0" w:space="0" w:color="auto"/>
                        <w:bottom w:val="none" w:sz="0" w:space="0" w:color="auto"/>
                        <w:right w:val="none" w:sz="0" w:space="0" w:color="auto"/>
                      </w:divBdr>
                    </w:div>
                    <w:div w:id="1606380822">
                      <w:marLeft w:val="0"/>
                      <w:marRight w:val="0"/>
                      <w:marTop w:val="0"/>
                      <w:marBottom w:val="0"/>
                      <w:divBdr>
                        <w:top w:val="none" w:sz="0" w:space="0" w:color="auto"/>
                        <w:left w:val="none" w:sz="0" w:space="0" w:color="auto"/>
                        <w:bottom w:val="none" w:sz="0" w:space="0" w:color="auto"/>
                        <w:right w:val="none" w:sz="0" w:space="0" w:color="auto"/>
                      </w:divBdr>
                    </w:div>
                    <w:div w:id="449057379">
                      <w:marLeft w:val="0"/>
                      <w:marRight w:val="0"/>
                      <w:marTop w:val="0"/>
                      <w:marBottom w:val="0"/>
                      <w:divBdr>
                        <w:top w:val="none" w:sz="0" w:space="0" w:color="auto"/>
                        <w:left w:val="none" w:sz="0" w:space="0" w:color="auto"/>
                        <w:bottom w:val="none" w:sz="0" w:space="0" w:color="auto"/>
                        <w:right w:val="none" w:sz="0" w:space="0" w:color="auto"/>
                      </w:divBdr>
                    </w:div>
                    <w:div w:id="9381493">
                      <w:marLeft w:val="0"/>
                      <w:marRight w:val="0"/>
                      <w:marTop w:val="0"/>
                      <w:marBottom w:val="0"/>
                      <w:divBdr>
                        <w:top w:val="none" w:sz="0" w:space="0" w:color="auto"/>
                        <w:left w:val="none" w:sz="0" w:space="0" w:color="auto"/>
                        <w:bottom w:val="none" w:sz="0" w:space="0" w:color="auto"/>
                        <w:right w:val="none" w:sz="0" w:space="0" w:color="auto"/>
                      </w:divBdr>
                    </w:div>
                    <w:div w:id="1890532615">
                      <w:marLeft w:val="0"/>
                      <w:marRight w:val="0"/>
                      <w:marTop w:val="0"/>
                      <w:marBottom w:val="0"/>
                      <w:divBdr>
                        <w:top w:val="none" w:sz="0" w:space="0" w:color="auto"/>
                        <w:left w:val="none" w:sz="0" w:space="0" w:color="auto"/>
                        <w:bottom w:val="none" w:sz="0" w:space="0" w:color="auto"/>
                        <w:right w:val="none" w:sz="0" w:space="0" w:color="auto"/>
                      </w:divBdr>
                    </w:div>
                    <w:div w:id="1798795976">
                      <w:marLeft w:val="0"/>
                      <w:marRight w:val="0"/>
                      <w:marTop w:val="0"/>
                      <w:marBottom w:val="0"/>
                      <w:divBdr>
                        <w:top w:val="none" w:sz="0" w:space="0" w:color="auto"/>
                        <w:left w:val="none" w:sz="0" w:space="0" w:color="auto"/>
                        <w:bottom w:val="none" w:sz="0" w:space="0" w:color="auto"/>
                        <w:right w:val="none" w:sz="0" w:space="0" w:color="auto"/>
                      </w:divBdr>
                    </w:div>
                    <w:div w:id="150414940">
                      <w:marLeft w:val="0"/>
                      <w:marRight w:val="0"/>
                      <w:marTop w:val="0"/>
                      <w:marBottom w:val="0"/>
                      <w:divBdr>
                        <w:top w:val="none" w:sz="0" w:space="0" w:color="auto"/>
                        <w:left w:val="none" w:sz="0" w:space="0" w:color="auto"/>
                        <w:bottom w:val="none" w:sz="0" w:space="0" w:color="auto"/>
                        <w:right w:val="none" w:sz="0" w:space="0" w:color="auto"/>
                      </w:divBdr>
                    </w:div>
                    <w:div w:id="487987143">
                      <w:marLeft w:val="0"/>
                      <w:marRight w:val="0"/>
                      <w:marTop w:val="0"/>
                      <w:marBottom w:val="0"/>
                      <w:divBdr>
                        <w:top w:val="none" w:sz="0" w:space="0" w:color="auto"/>
                        <w:left w:val="none" w:sz="0" w:space="0" w:color="auto"/>
                        <w:bottom w:val="none" w:sz="0" w:space="0" w:color="auto"/>
                        <w:right w:val="none" w:sz="0" w:space="0" w:color="auto"/>
                      </w:divBdr>
                    </w:div>
                    <w:div w:id="1050304779">
                      <w:marLeft w:val="0"/>
                      <w:marRight w:val="0"/>
                      <w:marTop w:val="0"/>
                      <w:marBottom w:val="0"/>
                      <w:divBdr>
                        <w:top w:val="none" w:sz="0" w:space="0" w:color="auto"/>
                        <w:left w:val="none" w:sz="0" w:space="0" w:color="auto"/>
                        <w:bottom w:val="none" w:sz="0" w:space="0" w:color="auto"/>
                        <w:right w:val="none" w:sz="0" w:space="0" w:color="auto"/>
                      </w:divBdr>
                    </w:div>
                    <w:div w:id="1789348414">
                      <w:marLeft w:val="0"/>
                      <w:marRight w:val="0"/>
                      <w:marTop w:val="0"/>
                      <w:marBottom w:val="0"/>
                      <w:divBdr>
                        <w:top w:val="none" w:sz="0" w:space="0" w:color="auto"/>
                        <w:left w:val="none" w:sz="0" w:space="0" w:color="auto"/>
                        <w:bottom w:val="none" w:sz="0" w:space="0" w:color="auto"/>
                        <w:right w:val="none" w:sz="0" w:space="0" w:color="auto"/>
                      </w:divBdr>
                    </w:div>
                    <w:div w:id="1054279699">
                      <w:marLeft w:val="0"/>
                      <w:marRight w:val="0"/>
                      <w:marTop w:val="0"/>
                      <w:marBottom w:val="0"/>
                      <w:divBdr>
                        <w:top w:val="none" w:sz="0" w:space="0" w:color="auto"/>
                        <w:left w:val="none" w:sz="0" w:space="0" w:color="auto"/>
                        <w:bottom w:val="none" w:sz="0" w:space="0" w:color="auto"/>
                        <w:right w:val="none" w:sz="0" w:space="0" w:color="auto"/>
                      </w:divBdr>
                    </w:div>
                    <w:div w:id="771587475">
                      <w:marLeft w:val="0"/>
                      <w:marRight w:val="0"/>
                      <w:marTop w:val="0"/>
                      <w:marBottom w:val="0"/>
                      <w:divBdr>
                        <w:top w:val="none" w:sz="0" w:space="0" w:color="auto"/>
                        <w:left w:val="none" w:sz="0" w:space="0" w:color="auto"/>
                        <w:bottom w:val="none" w:sz="0" w:space="0" w:color="auto"/>
                        <w:right w:val="none" w:sz="0" w:space="0" w:color="auto"/>
                      </w:divBdr>
                    </w:div>
                  </w:divsChild>
                </w:div>
                <w:div w:id="1384914117">
                  <w:marLeft w:val="0"/>
                  <w:marRight w:val="0"/>
                  <w:marTop w:val="0"/>
                  <w:marBottom w:val="0"/>
                  <w:divBdr>
                    <w:top w:val="none" w:sz="0" w:space="0" w:color="auto"/>
                    <w:left w:val="none" w:sz="0" w:space="0" w:color="auto"/>
                    <w:bottom w:val="none" w:sz="0" w:space="0" w:color="auto"/>
                    <w:right w:val="none" w:sz="0" w:space="0" w:color="auto"/>
                  </w:divBdr>
                  <w:divsChild>
                    <w:div w:id="2064982033">
                      <w:marLeft w:val="0"/>
                      <w:marRight w:val="0"/>
                      <w:marTop w:val="0"/>
                      <w:marBottom w:val="0"/>
                      <w:divBdr>
                        <w:top w:val="none" w:sz="0" w:space="0" w:color="auto"/>
                        <w:left w:val="none" w:sz="0" w:space="0" w:color="auto"/>
                        <w:bottom w:val="none" w:sz="0" w:space="0" w:color="auto"/>
                        <w:right w:val="none" w:sz="0" w:space="0" w:color="auto"/>
                      </w:divBdr>
                    </w:div>
                    <w:div w:id="1985889966">
                      <w:marLeft w:val="0"/>
                      <w:marRight w:val="0"/>
                      <w:marTop w:val="0"/>
                      <w:marBottom w:val="0"/>
                      <w:divBdr>
                        <w:top w:val="none" w:sz="0" w:space="0" w:color="auto"/>
                        <w:left w:val="none" w:sz="0" w:space="0" w:color="auto"/>
                        <w:bottom w:val="none" w:sz="0" w:space="0" w:color="auto"/>
                        <w:right w:val="none" w:sz="0" w:space="0" w:color="auto"/>
                      </w:divBdr>
                    </w:div>
                    <w:div w:id="1889996450">
                      <w:marLeft w:val="0"/>
                      <w:marRight w:val="0"/>
                      <w:marTop w:val="0"/>
                      <w:marBottom w:val="0"/>
                      <w:divBdr>
                        <w:top w:val="none" w:sz="0" w:space="0" w:color="auto"/>
                        <w:left w:val="none" w:sz="0" w:space="0" w:color="auto"/>
                        <w:bottom w:val="none" w:sz="0" w:space="0" w:color="auto"/>
                        <w:right w:val="none" w:sz="0" w:space="0" w:color="auto"/>
                      </w:divBdr>
                    </w:div>
                    <w:div w:id="1755932151">
                      <w:marLeft w:val="0"/>
                      <w:marRight w:val="0"/>
                      <w:marTop w:val="0"/>
                      <w:marBottom w:val="0"/>
                      <w:divBdr>
                        <w:top w:val="none" w:sz="0" w:space="0" w:color="auto"/>
                        <w:left w:val="none" w:sz="0" w:space="0" w:color="auto"/>
                        <w:bottom w:val="none" w:sz="0" w:space="0" w:color="auto"/>
                        <w:right w:val="none" w:sz="0" w:space="0" w:color="auto"/>
                      </w:divBdr>
                    </w:div>
                    <w:div w:id="1115490557">
                      <w:marLeft w:val="0"/>
                      <w:marRight w:val="0"/>
                      <w:marTop w:val="0"/>
                      <w:marBottom w:val="0"/>
                      <w:divBdr>
                        <w:top w:val="none" w:sz="0" w:space="0" w:color="auto"/>
                        <w:left w:val="none" w:sz="0" w:space="0" w:color="auto"/>
                        <w:bottom w:val="none" w:sz="0" w:space="0" w:color="auto"/>
                        <w:right w:val="none" w:sz="0" w:space="0" w:color="auto"/>
                      </w:divBdr>
                    </w:div>
                    <w:div w:id="495265222">
                      <w:marLeft w:val="0"/>
                      <w:marRight w:val="0"/>
                      <w:marTop w:val="0"/>
                      <w:marBottom w:val="0"/>
                      <w:divBdr>
                        <w:top w:val="none" w:sz="0" w:space="0" w:color="auto"/>
                        <w:left w:val="none" w:sz="0" w:space="0" w:color="auto"/>
                        <w:bottom w:val="none" w:sz="0" w:space="0" w:color="auto"/>
                        <w:right w:val="none" w:sz="0" w:space="0" w:color="auto"/>
                      </w:divBdr>
                    </w:div>
                    <w:div w:id="279383513">
                      <w:marLeft w:val="0"/>
                      <w:marRight w:val="0"/>
                      <w:marTop w:val="0"/>
                      <w:marBottom w:val="0"/>
                      <w:divBdr>
                        <w:top w:val="none" w:sz="0" w:space="0" w:color="auto"/>
                        <w:left w:val="none" w:sz="0" w:space="0" w:color="auto"/>
                        <w:bottom w:val="none" w:sz="0" w:space="0" w:color="auto"/>
                        <w:right w:val="none" w:sz="0" w:space="0" w:color="auto"/>
                      </w:divBdr>
                    </w:div>
                    <w:div w:id="1344286672">
                      <w:marLeft w:val="0"/>
                      <w:marRight w:val="0"/>
                      <w:marTop w:val="0"/>
                      <w:marBottom w:val="0"/>
                      <w:divBdr>
                        <w:top w:val="none" w:sz="0" w:space="0" w:color="auto"/>
                        <w:left w:val="none" w:sz="0" w:space="0" w:color="auto"/>
                        <w:bottom w:val="none" w:sz="0" w:space="0" w:color="auto"/>
                        <w:right w:val="none" w:sz="0" w:space="0" w:color="auto"/>
                      </w:divBdr>
                    </w:div>
                    <w:div w:id="1647393687">
                      <w:marLeft w:val="0"/>
                      <w:marRight w:val="0"/>
                      <w:marTop w:val="0"/>
                      <w:marBottom w:val="0"/>
                      <w:divBdr>
                        <w:top w:val="none" w:sz="0" w:space="0" w:color="auto"/>
                        <w:left w:val="none" w:sz="0" w:space="0" w:color="auto"/>
                        <w:bottom w:val="none" w:sz="0" w:space="0" w:color="auto"/>
                        <w:right w:val="none" w:sz="0" w:space="0" w:color="auto"/>
                      </w:divBdr>
                    </w:div>
                    <w:div w:id="381563675">
                      <w:marLeft w:val="0"/>
                      <w:marRight w:val="0"/>
                      <w:marTop w:val="0"/>
                      <w:marBottom w:val="0"/>
                      <w:divBdr>
                        <w:top w:val="none" w:sz="0" w:space="0" w:color="auto"/>
                        <w:left w:val="none" w:sz="0" w:space="0" w:color="auto"/>
                        <w:bottom w:val="none" w:sz="0" w:space="0" w:color="auto"/>
                        <w:right w:val="none" w:sz="0" w:space="0" w:color="auto"/>
                      </w:divBdr>
                    </w:div>
                    <w:div w:id="585726742">
                      <w:marLeft w:val="0"/>
                      <w:marRight w:val="0"/>
                      <w:marTop w:val="0"/>
                      <w:marBottom w:val="0"/>
                      <w:divBdr>
                        <w:top w:val="none" w:sz="0" w:space="0" w:color="auto"/>
                        <w:left w:val="none" w:sz="0" w:space="0" w:color="auto"/>
                        <w:bottom w:val="none" w:sz="0" w:space="0" w:color="auto"/>
                        <w:right w:val="none" w:sz="0" w:space="0" w:color="auto"/>
                      </w:divBdr>
                    </w:div>
                    <w:div w:id="431173368">
                      <w:marLeft w:val="0"/>
                      <w:marRight w:val="0"/>
                      <w:marTop w:val="0"/>
                      <w:marBottom w:val="0"/>
                      <w:divBdr>
                        <w:top w:val="none" w:sz="0" w:space="0" w:color="auto"/>
                        <w:left w:val="none" w:sz="0" w:space="0" w:color="auto"/>
                        <w:bottom w:val="none" w:sz="0" w:space="0" w:color="auto"/>
                        <w:right w:val="none" w:sz="0" w:space="0" w:color="auto"/>
                      </w:divBdr>
                    </w:div>
                    <w:div w:id="1813013383">
                      <w:marLeft w:val="0"/>
                      <w:marRight w:val="0"/>
                      <w:marTop w:val="0"/>
                      <w:marBottom w:val="0"/>
                      <w:divBdr>
                        <w:top w:val="none" w:sz="0" w:space="0" w:color="auto"/>
                        <w:left w:val="none" w:sz="0" w:space="0" w:color="auto"/>
                        <w:bottom w:val="none" w:sz="0" w:space="0" w:color="auto"/>
                        <w:right w:val="none" w:sz="0" w:space="0" w:color="auto"/>
                      </w:divBdr>
                    </w:div>
                    <w:div w:id="1657762609">
                      <w:marLeft w:val="0"/>
                      <w:marRight w:val="0"/>
                      <w:marTop w:val="0"/>
                      <w:marBottom w:val="0"/>
                      <w:divBdr>
                        <w:top w:val="none" w:sz="0" w:space="0" w:color="auto"/>
                        <w:left w:val="none" w:sz="0" w:space="0" w:color="auto"/>
                        <w:bottom w:val="none" w:sz="0" w:space="0" w:color="auto"/>
                        <w:right w:val="none" w:sz="0" w:space="0" w:color="auto"/>
                      </w:divBdr>
                    </w:div>
                    <w:div w:id="1287851701">
                      <w:marLeft w:val="0"/>
                      <w:marRight w:val="0"/>
                      <w:marTop w:val="0"/>
                      <w:marBottom w:val="0"/>
                      <w:divBdr>
                        <w:top w:val="none" w:sz="0" w:space="0" w:color="auto"/>
                        <w:left w:val="none" w:sz="0" w:space="0" w:color="auto"/>
                        <w:bottom w:val="none" w:sz="0" w:space="0" w:color="auto"/>
                        <w:right w:val="none" w:sz="0" w:space="0" w:color="auto"/>
                      </w:divBdr>
                    </w:div>
                    <w:div w:id="1151872326">
                      <w:marLeft w:val="0"/>
                      <w:marRight w:val="0"/>
                      <w:marTop w:val="0"/>
                      <w:marBottom w:val="0"/>
                      <w:divBdr>
                        <w:top w:val="none" w:sz="0" w:space="0" w:color="auto"/>
                        <w:left w:val="none" w:sz="0" w:space="0" w:color="auto"/>
                        <w:bottom w:val="none" w:sz="0" w:space="0" w:color="auto"/>
                        <w:right w:val="none" w:sz="0" w:space="0" w:color="auto"/>
                      </w:divBdr>
                    </w:div>
                    <w:div w:id="1498500267">
                      <w:marLeft w:val="0"/>
                      <w:marRight w:val="0"/>
                      <w:marTop w:val="0"/>
                      <w:marBottom w:val="0"/>
                      <w:divBdr>
                        <w:top w:val="none" w:sz="0" w:space="0" w:color="auto"/>
                        <w:left w:val="none" w:sz="0" w:space="0" w:color="auto"/>
                        <w:bottom w:val="none" w:sz="0" w:space="0" w:color="auto"/>
                        <w:right w:val="none" w:sz="0" w:space="0" w:color="auto"/>
                      </w:divBdr>
                    </w:div>
                    <w:div w:id="1412122704">
                      <w:marLeft w:val="0"/>
                      <w:marRight w:val="0"/>
                      <w:marTop w:val="0"/>
                      <w:marBottom w:val="0"/>
                      <w:divBdr>
                        <w:top w:val="none" w:sz="0" w:space="0" w:color="auto"/>
                        <w:left w:val="none" w:sz="0" w:space="0" w:color="auto"/>
                        <w:bottom w:val="none" w:sz="0" w:space="0" w:color="auto"/>
                        <w:right w:val="none" w:sz="0" w:space="0" w:color="auto"/>
                      </w:divBdr>
                    </w:div>
                    <w:div w:id="1091662820">
                      <w:marLeft w:val="0"/>
                      <w:marRight w:val="0"/>
                      <w:marTop w:val="0"/>
                      <w:marBottom w:val="0"/>
                      <w:divBdr>
                        <w:top w:val="none" w:sz="0" w:space="0" w:color="auto"/>
                        <w:left w:val="none" w:sz="0" w:space="0" w:color="auto"/>
                        <w:bottom w:val="none" w:sz="0" w:space="0" w:color="auto"/>
                        <w:right w:val="none" w:sz="0" w:space="0" w:color="auto"/>
                      </w:divBdr>
                    </w:div>
                    <w:div w:id="666834856">
                      <w:marLeft w:val="0"/>
                      <w:marRight w:val="0"/>
                      <w:marTop w:val="0"/>
                      <w:marBottom w:val="0"/>
                      <w:divBdr>
                        <w:top w:val="none" w:sz="0" w:space="0" w:color="auto"/>
                        <w:left w:val="none" w:sz="0" w:space="0" w:color="auto"/>
                        <w:bottom w:val="none" w:sz="0" w:space="0" w:color="auto"/>
                        <w:right w:val="none" w:sz="0" w:space="0" w:color="auto"/>
                      </w:divBdr>
                    </w:div>
                    <w:div w:id="642125737">
                      <w:marLeft w:val="0"/>
                      <w:marRight w:val="0"/>
                      <w:marTop w:val="0"/>
                      <w:marBottom w:val="0"/>
                      <w:divBdr>
                        <w:top w:val="none" w:sz="0" w:space="0" w:color="auto"/>
                        <w:left w:val="none" w:sz="0" w:space="0" w:color="auto"/>
                        <w:bottom w:val="none" w:sz="0" w:space="0" w:color="auto"/>
                        <w:right w:val="none" w:sz="0" w:space="0" w:color="auto"/>
                      </w:divBdr>
                    </w:div>
                    <w:div w:id="1150249930">
                      <w:marLeft w:val="0"/>
                      <w:marRight w:val="0"/>
                      <w:marTop w:val="0"/>
                      <w:marBottom w:val="0"/>
                      <w:divBdr>
                        <w:top w:val="none" w:sz="0" w:space="0" w:color="auto"/>
                        <w:left w:val="none" w:sz="0" w:space="0" w:color="auto"/>
                        <w:bottom w:val="none" w:sz="0" w:space="0" w:color="auto"/>
                        <w:right w:val="none" w:sz="0" w:space="0" w:color="auto"/>
                      </w:divBdr>
                    </w:div>
                    <w:div w:id="1461994583">
                      <w:marLeft w:val="0"/>
                      <w:marRight w:val="0"/>
                      <w:marTop w:val="0"/>
                      <w:marBottom w:val="0"/>
                      <w:divBdr>
                        <w:top w:val="none" w:sz="0" w:space="0" w:color="auto"/>
                        <w:left w:val="none" w:sz="0" w:space="0" w:color="auto"/>
                        <w:bottom w:val="none" w:sz="0" w:space="0" w:color="auto"/>
                        <w:right w:val="none" w:sz="0" w:space="0" w:color="auto"/>
                      </w:divBdr>
                    </w:div>
                    <w:div w:id="1370757975">
                      <w:marLeft w:val="0"/>
                      <w:marRight w:val="0"/>
                      <w:marTop w:val="0"/>
                      <w:marBottom w:val="0"/>
                      <w:divBdr>
                        <w:top w:val="none" w:sz="0" w:space="0" w:color="auto"/>
                        <w:left w:val="none" w:sz="0" w:space="0" w:color="auto"/>
                        <w:bottom w:val="none" w:sz="0" w:space="0" w:color="auto"/>
                        <w:right w:val="none" w:sz="0" w:space="0" w:color="auto"/>
                      </w:divBdr>
                    </w:div>
                    <w:div w:id="1518423515">
                      <w:marLeft w:val="0"/>
                      <w:marRight w:val="0"/>
                      <w:marTop w:val="0"/>
                      <w:marBottom w:val="0"/>
                      <w:divBdr>
                        <w:top w:val="none" w:sz="0" w:space="0" w:color="auto"/>
                        <w:left w:val="none" w:sz="0" w:space="0" w:color="auto"/>
                        <w:bottom w:val="none" w:sz="0" w:space="0" w:color="auto"/>
                        <w:right w:val="none" w:sz="0" w:space="0" w:color="auto"/>
                      </w:divBdr>
                    </w:div>
                    <w:div w:id="1508248278">
                      <w:marLeft w:val="0"/>
                      <w:marRight w:val="0"/>
                      <w:marTop w:val="0"/>
                      <w:marBottom w:val="0"/>
                      <w:divBdr>
                        <w:top w:val="none" w:sz="0" w:space="0" w:color="auto"/>
                        <w:left w:val="none" w:sz="0" w:space="0" w:color="auto"/>
                        <w:bottom w:val="none" w:sz="0" w:space="0" w:color="auto"/>
                        <w:right w:val="none" w:sz="0" w:space="0" w:color="auto"/>
                      </w:divBdr>
                    </w:div>
                    <w:div w:id="1120338008">
                      <w:marLeft w:val="0"/>
                      <w:marRight w:val="0"/>
                      <w:marTop w:val="0"/>
                      <w:marBottom w:val="0"/>
                      <w:divBdr>
                        <w:top w:val="none" w:sz="0" w:space="0" w:color="auto"/>
                        <w:left w:val="none" w:sz="0" w:space="0" w:color="auto"/>
                        <w:bottom w:val="none" w:sz="0" w:space="0" w:color="auto"/>
                        <w:right w:val="none" w:sz="0" w:space="0" w:color="auto"/>
                      </w:divBdr>
                    </w:div>
                    <w:div w:id="952711898">
                      <w:marLeft w:val="0"/>
                      <w:marRight w:val="0"/>
                      <w:marTop w:val="0"/>
                      <w:marBottom w:val="0"/>
                      <w:divBdr>
                        <w:top w:val="none" w:sz="0" w:space="0" w:color="auto"/>
                        <w:left w:val="none" w:sz="0" w:space="0" w:color="auto"/>
                        <w:bottom w:val="none" w:sz="0" w:space="0" w:color="auto"/>
                        <w:right w:val="none" w:sz="0" w:space="0" w:color="auto"/>
                      </w:divBdr>
                    </w:div>
                    <w:div w:id="1705209841">
                      <w:marLeft w:val="0"/>
                      <w:marRight w:val="0"/>
                      <w:marTop w:val="0"/>
                      <w:marBottom w:val="0"/>
                      <w:divBdr>
                        <w:top w:val="none" w:sz="0" w:space="0" w:color="auto"/>
                        <w:left w:val="none" w:sz="0" w:space="0" w:color="auto"/>
                        <w:bottom w:val="none" w:sz="0" w:space="0" w:color="auto"/>
                        <w:right w:val="none" w:sz="0" w:space="0" w:color="auto"/>
                      </w:divBdr>
                    </w:div>
                    <w:div w:id="719747323">
                      <w:marLeft w:val="0"/>
                      <w:marRight w:val="0"/>
                      <w:marTop w:val="0"/>
                      <w:marBottom w:val="0"/>
                      <w:divBdr>
                        <w:top w:val="none" w:sz="0" w:space="0" w:color="auto"/>
                        <w:left w:val="none" w:sz="0" w:space="0" w:color="auto"/>
                        <w:bottom w:val="none" w:sz="0" w:space="0" w:color="auto"/>
                        <w:right w:val="none" w:sz="0" w:space="0" w:color="auto"/>
                      </w:divBdr>
                    </w:div>
                    <w:div w:id="1621109542">
                      <w:marLeft w:val="0"/>
                      <w:marRight w:val="0"/>
                      <w:marTop w:val="0"/>
                      <w:marBottom w:val="0"/>
                      <w:divBdr>
                        <w:top w:val="none" w:sz="0" w:space="0" w:color="auto"/>
                        <w:left w:val="none" w:sz="0" w:space="0" w:color="auto"/>
                        <w:bottom w:val="none" w:sz="0" w:space="0" w:color="auto"/>
                        <w:right w:val="none" w:sz="0" w:space="0" w:color="auto"/>
                      </w:divBdr>
                    </w:div>
                    <w:div w:id="1509515452">
                      <w:marLeft w:val="0"/>
                      <w:marRight w:val="0"/>
                      <w:marTop w:val="0"/>
                      <w:marBottom w:val="0"/>
                      <w:divBdr>
                        <w:top w:val="none" w:sz="0" w:space="0" w:color="auto"/>
                        <w:left w:val="none" w:sz="0" w:space="0" w:color="auto"/>
                        <w:bottom w:val="none" w:sz="0" w:space="0" w:color="auto"/>
                        <w:right w:val="none" w:sz="0" w:space="0" w:color="auto"/>
                      </w:divBdr>
                    </w:div>
                    <w:div w:id="592278120">
                      <w:marLeft w:val="0"/>
                      <w:marRight w:val="0"/>
                      <w:marTop w:val="0"/>
                      <w:marBottom w:val="0"/>
                      <w:divBdr>
                        <w:top w:val="none" w:sz="0" w:space="0" w:color="auto"/>
                        <w:left w:val="none" w:sz="0" w:space="0" w:color="auto"/>
                        <w:bottom w:val="none" w:sz="0" w:space="0" w:color="auto"/>
                        <w:right w:val="none" w:sz="0" w:space="0" w:color="auto"/>
                      </w:divBdr>
                    </w:div>
                    <w:div w:id="843975819">
                      <w:marLeft w:val="0"/>
                      <w:marRight w:val="0"/>
                      <w:marTop w:val="0"/>
                      <w:marBottom w:val="0"/>
                      <w:divBdr>
                        <w:top w:val="none" w:sz="0" w:space="0" w:color="auto"/>
                        <w:left w:val="none" w:sz="0" w:space="0" w:color="auto"/>
                        <w:bottom w:val="none" w:sz="0" w:space="0" w:color="auto"/>
                        <w:right w:val="none" w:sz="0" w:space="0" w:color="auto"/>
                      </w:divBdr>
                    </w:div>
                    <w:div w:id="2015761755">
                      <w:marLeft w:val="0"/>
                      <w:marRight w:val="0"/>
                      <w:marTop w:val="0"/>
                      <w:marBottom w:val="0"/>
                      <w:divBdr>
                        <w:top w:val="none" w:sz="0" w:space="0" w:color="auto"/>
                        <w:left w:val="none" w:sz="0" w:space="0" w:color="auto"/>
                        <w:bottom w:val="none" w:sz="0" w:space="0" w:color="auto"/>
                        <w:right w:val="none" w:sz="0" w:space="0" w:color="auto"/>
                      </w:divBdr>
                    </w:div>
                    <w:div w:id="1523788574">
                      <w:marLeft w:val="0"/>
                      <w:marRight w:val="0"/>
                      <w:marTop w:val="0"/>
                      <w:marBottom w:val="0"/>
                      <w:divBdr>
                        <w:top w:val="none" w:sz="0" w:space="0" w:color="auto"/>
                        <w:left w:val="none" w:sz="0" w:space="0" w:color="auto"/>
                        <w:bottom w:val="none" w:sz="0" w:space="0" w:color="auto"/>
                        <w:right w:val="none" w:sz="0" w:space="0" w:color="auto"/>
                      </w:divBdr>
                    </w:div>
                    <w:div w:id="930890719">
                      <w:marLeft w:val="0"/>
                      <w:marRight w:val="0"/>
                      <w:marTop w:val="0"/>
                      <w:marBottom w:val="0"/>
                      <w:divBdr>
                        <w:top w:val="none" w:sz="0" w:space="0" w:color="auto"/>
                        <w:left w:val="none" w:sz="0" w:space="0" w:color="auto"/>
                        <w:bottom w:val="none" w:sz="0" w:space="0" w:color="auto"/>
                        <w:right w:val="none" w:sz="0" w:space="0" w:color="auto"/>
                      </w:divBdr>
                    </w:div>
                    <w:div w:id="847207588">
                      <w:marLeft w:val="0"/>
                      <w:marRight w:val="0"/>
                      <w:marTop w:val="0"/>
                      <w:marBottom w:val="0"/>
                      <w:divBdr>
                        <w:top w:val="none" w:sz="0" w:space="0" w:color="auto"/>
                        <w:left w:val="none" w:sz="0" w:space="0" w:color="auto"/>
                        <w:bottom w:val="none" w:sz="0" w:space="0" w:color="auto"/>
                        <w:right w:val="none" w:sz="0" w:space="0" w:color="auto"/>
                      </w:divBdr>
                    </w:div>
                    <w:div w:id="1644500106">
                      <w:marLeft w:val="0"/>
                      <w:marRight w:val="0"/>
                      <w:marTop w:val="0"/>
                      <w:marBottom w:val="0"/>
                      <w:divBdr>
                        <w:top w:val="none" w:sz="0" w:space="0" w:color="auto"/>
                        <w:left w:val="none" w:sz="0" w:space="0" w:color="auto"/>
                        <w:bottom w:val="none" w:sz="0" w:space="0" w:color="auto"/>
                        <w:right w:val="none" w:sz="0" w:space="0" w:color="auto"/>
                      </w:divBdr>
                    </w:div>
                    <w:div w:id="931161750">
                      <w:marLeft w:val="0"/>
                      <w:marRight w:val="0"/>
                      <w:marTop w:val="0"/>
                      <w:marBottom w:val="0"/>
                      <w:divBdr>
                        <w:top w:val="none" w:sz="0" w:space="0" w:color="auto"/>
                        <w:left w:val="none" w:sz="0" w:space="0" w:color="auto"/>
                        <w:bottom w:val="none" w:sz="0" w:space="0" w:color="auto"/>
                        <w:right w:val="none" w:sz="0" w:space="0" w:color="auto"/>
                      </w:divBdr>
                    </w:div>
                    <w:div w:id="2115589891">
                      <w:marLeft w:val="0"/>
                      <w:marRight w:val="0"/>
                      <w:marTop w:val="0"/>
                      <w:marBottom w:val="0"/>
                      <w:divBdr>
                        <w:top w:val="none" w:sz="0" w:space="0" w:color="auto"/>
                        <w:left w:val="none" w:sz="0" w:space="0" w:color="auto"/>
                        <w:bottom w:val="none" w:sz="0" w:space="0" w:color="auto"/>
                        <w:right w:val="none" w:sz="0" w:space="0" w:color="auto"/>
                      </w:divBdr>
                    </w:div>
                    <w:div w:id="727457096">
                      <w:marLeft w:val="0"/>
                      <w:marRight w:val="0"/>
                      <w:marTop w:val="0"/>
                      <w:marBottom w:val="0"/>
                      <w:divBdr>
                        <w:top w:val="none" w:sz="0" w:space="0" w:color="auto"/>
                        <w:left w:val="none" w:sz="0" w:space="0" w:color="auto"/>
                        <w:bottom w:val="none" w:sz="0" w:space="0" w:color="auto"/>
                        <w:right w:val="none" w:sz="0" w:space="0" w:color="auto"/>
                      </w:divBdr>
                    </w:div>
                    <w:div w:id="1969628542">
                      <w:marLeft w:val="0"/>
                      <w:marRight w:val="0"/>
                      <w:marTop w:val="0"/>
                      <w:marBottom w:val="0"/>
                      <w:divBdr>
                        <w:top w:val="none" w:sz="0" w:space="0" w:color="auto"/>
                        <w:left w:val="none" w:sz="0" w:space="0" w:color="auto"/>
                        <w:bottom w:val="none" w:sz="0" w:space="0" w:color="auto"/>
                        <w:right w:val="none" w:sz="0" w:space="0" w:color="auto"/>
                      </w:divBdr>
                    </w:div>
                    <w:div w:id="1492525878">
                      <w:marLeft w:val="0"/>
                      <w:marRight w:val="0"/>
                      <w:marTop w:val="0"/>
                      <w:marBottom w:val="0"/>
                      <w:divBdr>
                        <w:top w:val="none" w:sz="0" w:space="0" w:color="auto"/>
                        <w:left w:val="none" w:sz="0" w:space="0" w:color="auto"/>
                        <w:bottom w:val="none" w:sz="0" w:space="0" w:color="auto"/>
                        <w:right w:val="none" w:sz="0" w:space="0" w:color="auto"/>
                      </w:divBdr>
                    </w:div>
                    <w:div w:id="1641030605">
                      <w:marLeft w:val="0"/>
                      <w:marRight w:val="0"/>
                      <w:marTop w:val="0"/>
                      <w:marBottom w:val="0"/>
                      <w:divBdr>
                        <w:top w:val="none" w:sz="0" w:space="0" w:color="auto"/>
                        <w:left w:val="none" w:sz="0" w:space="0" w:color="auto"/>
                        <w:bottom w:val="none" w:sz="0" w:space="0" w:color="auto"/>
                        <w:right w:val="none" w:sz="0" w:space="0" w:color="auto"/>
                      </w:divBdr>
                    </w:div>
                    <w:div w:id="1483153498">
                      <w:marLeft w:val="0"/>
                      <w:marRight w:val="0"/>
                      <w:marTop w:val="0"/>
                      <w:marBottom w:val="0"/>
                      <w:divBdr>
                        <w:top w:val="none" w:sz="0" w:space="0" w:color="auto"/>
                        <w:left w:val="none" w:sz="0" w:space="0" w:color="auto"/>
                        <w:bottom w:val="none" w:sz="0" w:space="0" w:color="auto"/>
                        <w:right w:val="none" w:sz="0" w:space="0" w:color="auto"/>
                      </w:divBdr>
                    </w:div>
                    <w:div w:id="241304171">
                      <w:marLeft w:val="0"/>
                      <w:marRight w:val="0"/>
                      <w:marTop w:val="0"/>
                      <w:marBottom w:val="0"/>
                      <w:divBdr>
                        <w:top w:val="none" w:sz="0" w:space="0" w:color="auto"/>
                        <w:left w:val="none" w:sz="0" w:space="0" w:color="auto"/>
                        <w:bottom w:val="none" w:sz="0" w:space="0" w:color="auto"/>
                        <w:right w:val="none" w:sz="0" w:space="0" w:color="auto"/>
                      </w:divBdr>
                    </w:div>
                    <w:div w:id="1565530906">
                      <w:marLeft w:val="0"/>
                      <w:marRight w:val="0"/>
                      <w:marTop w:val="0"/>
                      <w:marBottom w:val="0"/>
                      <w:divBdr>
                        <w:top w:val="none" w:sz="0" w:space="0" w:color="auto"/>
                        <w:left w:val="none" w:sz="0" w:space="0" w:color="auto"/>
                        <w:bottom w:val="none" w:sz="0" w:space="0" w:color="auto"/>
                        <w:right w:val="none" w:sz="0" w:space="0" w:color="auto"/>
                      </w:divBdr>
                    </w:div>
                    <w:div w:id="1178733916">
                      <w:marLeft w:val="0"/>
                      <w:marRight w:val="0"/>
                      <w:marTop w:val="0"/>
                      <w:marBottom w:val="0"/>
                      <w:divBdr>
                        <w:top w:val="none" w:sz="0" w:space="0" w:color="auto"/>
                        <w:left w:val="none" w:sz="0" w:space="0" w:color="auto"/>
                        <w:bottom w:val="none" w:sz="0" w:space="0" w:color="auto"/>
                        <w:right w:val="none" w:sz="0" w:space="0" w:color="auto"/>
                      </w:divBdr>
                    </w:div>
                    <w:div w:id="502280069">
                      <w:marLeft w:val="0"/>
                      <w:marRight w:val="0"/>
                      <w:marTop w:val="0"/>
                      <w:marBottom w:val="0"/>
                      <w:divBdr>
                        <w:top w:val="none" w:sz="0" w:space="0" w:color="auto"/>
                        <w:left w:val="none" w:sz="0" w:space="0" w:color="auto"/>
                        <w:bottom w:val="none" w:sz="0" w:space="0" w:color="auto"/>
                        <w:right w:val="none" w:sz="0" w:space="0" w:color="auto"/>
                      </w:divBdr>
                    </w:div>
                    <w:div w:id="432096985">
                      <w:marLeft w:val="0"/>
                      <w:marRight w:val="0"/>
                      <w:marTop w:val="0"/>
                      <w:marBottom w:val="0"/>
                      <w:divBdr>
                        <w:top w:val="none" w:sz="0" w:space="0" w:color="auto"/>
                        <w:left w:val="none" w:sz="0" w:space="0" w:color="auto"/>
                        <w:bottom w:val="none" w:sz="0" w:space="0" w:color="auto"/>
                        <w:right w:val="none" w:sz="0" w:space="0" w:color="auto"/>
                      </w:divBdr>
                    </w:div>
                    <w:div w:id="1451974192">
                      <w:marLeft w:val="0"/>
                      <w:marRight w:val="0"/>
                      <w:marTop w:val="0"/>
                      <w:marBottom w:val="0"/>
                      <w:divBdr>
                        <w:top w:val="none" w:sz="0" w:space="0" w:color="auto"/>
                        <w:left w:val="none" w:sz="0" w:space="0" w:color="auto"/>
                        <w:bottom w:val="none" w:sz="0" w:space="0" w:color="auto"/>
                        <w:right w:val="none" w:sz="0" w:space="0" w:color="auto"/>
                      </w:divBdr>
                    </w:div>
                    <w:div w:id="1999651873">
                      <w:marLeft w:val="0"/>
                      <w:marRight w:val="0"/>
                      <w:marTop w:val="0"/>
                      <w:marBottom w:val="0"/>
                      <w:divBdr>
                        <w:top w:val="none" w:sz="0" w:space="0" w:color="auto"/>
                        <w:left w:val="none" w:sz="0" w:space="0" w:color="auto"/>
                        <w:bottom w:val="none" w:sz="0" w:space="0" w:color="auto"/>
                        <w:right w:val="none" w:sz="0" w:space="0" w:color="auto"/>
                      </w:divBdr>
                    </w:div>
                    <w:div w:id="773131968">
                      <w:marLeft w:val="0"/>
                      <w:marRight w:val="0"/>
                      <w:marTop w:val="0"/>
                      <w:marBottom w:val="0"/>
                      <w:divBdr>
                        <w:top w:val="none" w:sz="0" w:space="0" w:color="auto"/>
                        <w:left w:val="none" w:sz="0" w:space="0" w:color="auto"/>
                        <w:bottom w:val="none" w:sz="0" w:space="0" w:color="auto"/>
                        <w:right w:val="none" w:sz="0" w:space="0" w:color="auto"/>
                      </w:divBdr>
                    </w:div>
                    <w:div w:id="1478297521">
                      <w:marLeft w:val="0"/>
                      <w:marRight w:val="0"/>
                      <w:marTop w:val="0"/>
                      <w:marBottom w:val="0"/>
                      <w:divBdr>
                        <w:top w:val="none" w:sz="0" w:space="0" w:color="auto"/>
                        <w:left w:val="none" w:sz="0" w:space="0" w:color="auto"/>
                        <w:bottom w:val="none" w:sz="0" w:space="0" w:color="auto"/>
                        <w:right w:val="none" w:sz="0" w:space="0" w:color="auto"/>
                      </w:divBdr>
                    </w:div>
                    <w:div w:id="905729090">
                      <w:marLeft w:val="0"/>
                      <w:marRight w:val="0"/>
                      <w:marTop w:val="0"/>
                      <w:marBottom w:val="0"/>
                      <w:divBdr>
                        <w:top w:val="none" w:sz="0" w:space="0" w:color="auto"/>
                        <w:left w:val="none" w:sz="0" w:space="0" w:color="auto"/>
                        <w:bottom w:val="none" w:sz="0" w:space="0" w:color="auto"/>
                        <w:right w:val="none" w:sz="0" w:space="0" w:color="auto"/>
                      </w:divBdr>
                    </w:div>
                    <w:div w:id="1654067935">
                      <w:marLeft w:val="0"/>
                      <w:marRight w:val="0"/>
                      <w:marTop w:val="0"/>
                      <w:marBottom w:val="0"/>
                      <w:divBdr>
                        <w:top w:val="none" w:sz="0" w:space="0" w:color="auto"/>
                        <w:left w:val="none" w:sz="0" w:space="0" w:color="auto"/>
                        <w:bottom w:val="none" w:sz="0" w:space="0" w:color="auto"/>
                        <w:right w:val="none" w:sz="0" w:space="0" w:color="auto"/>
                      </w:divBdr>
                    </w:div>
                    <w:div w:id="2143840802">
                      <w:marLeft w:val="0"/>
                      <w:marRight w:val="0"/>
                      <w:marTop w:val="0"/>
                      <w:marBottom w:val="0"/>
                      <w:divBdr>
                        <w:top w:val="none" w:sz="0" w:space="0" w:color="auto"/>
                        <w:left w:val="none" w:sz="0" w:space="0" w:color="auto"/>
                        <w:bottom w:val="none" w:sz="0" w:space="0" w:color="auto"/>
                        <w:right w:val="none" w:sz="0" w:space="0" w:color="auto"/>
                      </w:divBdr>
                    </w:div>
                    <w:div w:id="633634222">
                      <w:marLeft w:val="0"/>
                      <w:marRight w:val="0"/>
                      <w:marTop w:val="0"/>
                      <w:marBottom w:val="0"/>
                      <w:divBdr>
                        <w:top w:val="none" w:sz="0" w:space="0" w:color="auto"/>
                        <w:left w:val="none" w:sz="0" w:space="0" w:color="auto"/>
                        <w:bottom w:val="none" w:sz="0" w:space="0" w:color="auto"/>
                        <w:right w:val="none" w:sz="0" w:space="0" w:color="auto"/>
                      </w:divBdr>
                    </w:div>
                    <w:div w:id="1789816458">
                      <w:marLeft w:val="0"/>
                      <w:marRight w:val="0"/>
                      <w:marTop w:val="0"/>
                      <w:marBottom w:val="0"/>
                      <w:divBdr>
                        <w:top w:val="none" w:sz="0" w:space="0" w:color="auto"/>
                        <w:left w:val="none" w:sz="0" w:space="0" w:color="auto"/>
                        <w:bottom w:val="none" w:sz="0" w:space="0" w:color="auto"/>
                        <w:right w:val="none" w:sz="0" w:space="0" w:color="auto"/>
                      </w:divBdr>
                    </w:div>
                    <w:div w:id="934872611">
                      <w:marLeft w:val="0"/>
                      <w:marRight w:val="0"/>
                      <w:marTop w:val="0"/>
                      <w:marBottom w:val="0"/>
                      <w:divBdr>
                        <w:top w:val="none" w:sz="0" w:space="0" w:color="auto"/>
                        <w:left w:val="none" w:sz="0" w:space="0" w:color="auto"/>
                        <w:bottom w:val="none" w:sz="0" w:space="0" w:color="auto"/>
                        <w:right w:val="none" w:sz="0" w:space="0" w:color="auto"/>
                      </w:divBdr>
                    </w:div>
                    <w:div w:id="303170278">
                      <w:marLeft w:val="0"/>
                      <w:marRight w:val="0"/>
                      <w:marTop w:val="0"/>
                      <w:marBottom w:val="0"/>
                      <w:divBdr>
                        <w:top w:val="none" w:sz="0" w:space="0" w:color="auto"/>
                        <w:left w:val="none" w:sz="0" w:space="0" w:color="auto"/>
                        <w:bottom w:val="none" w:sz="0" w:space="0" w:color="auto"/>
                        <w:right w:val="none" w:sz="0" w:space="0" w:color="auto"/>
                      </w:divBdr>
                    </w:div>
                    <w:div w:id="1793472992">
                      <w:marLeft w:val="0"/>
                      <w:marRight w:val="0"/>
                      <w:marTop w:val="0"/>
                      <w:marBottom w:val="0"/>
                      <w:divBdr>
                        <w:top w:val="none" w:sz="0" w:space="0" w:color="auto"/>
                        <w:left w:val="none" w:sz="0" w:space="0" w:color="auto"/>
                        <w:bottom w:val="none" w:sz="0" w:space="0" w:color="auto"/>
                        <w:right w:val="none" w:sz="0" w:space="0" w:color="auto"/>
                      </w:divBdr>
                    </w:div>
                    <w:div w:id="1452897881">
                      <w:marLeft w:val="0"/>
                      <w:marRight w:val="0"/>
                      <w:marTop w:val="0"/>
                      <w:marBottom w:val="0"/>
                      <w:divBdr>
                        <w:top w:val="none" w:sz="0" w:space="0" w:color="auto"/>
                        <w:left w:val="none" w:sz="0" w:space="0" w:color="auto"/>
                        <w:bottom w:val="none" w:sz="0" w:space="0" w:color="auto"/>
                        <w:right w:val="none" w:sz="0" w:space="0" w:color="auto"/>
                      </w:divBdr>
                    </w:div>
                    <w:div w:id="350835300">
                      <w:marLeft w:val="0"/>
                      <w:marRight w:val="0"/>
                      <w:marTop w:val="0"/>
                      <w:marBottom w:val="0"/>
                      <w:divBdr>
                        <w:top w:val="none" w:sz="0" w:space="0" w:color="auto"/>
                        <w:left w:val="none" w:sz="0" w:space="0" w:color="auto"/>
                        <w:bottom w:val="none" w:sz="0" w:space="0" w:color="auto"/>
                        <w:right w:val="none" w:sz="0" w:space="0" w:color="auto"/>
                      </w:divBdr>
                    </w:div>
                    <w:div w:id="666710103">
                      <w:marLeft w:val="0"/>
                      <w:marRight w:val="0"/>
                      <w:marTop w:val="0"/>
                      <w:marBottom w:val="0"/>
                      <w:divBdr>
                        <w:top w:val="none" w:sz="0" w:space="0" w:color="auto"/>
                        <w:left w:val="none" w:sz="0" w:space="0" w:color="auto"/>
                        <w:bottom w:val="none" w:sz="0" w:space="0" w:color="auto"/>
                        <w:right w:val="none" w:sz="0" w:space="0" w:color="auto"/>
                      </w:divBdr>
                    </w:div>
                    <w:div w:id="2147353331">
                      <w:marLeft w:val="0"/>
                      <w:marRight w:val="0"/>
                      <w:marTop w:val="0"/>
                      <w:marBottom w:val="0"/>
                      <w:divBdr>
                        <w:top w:val="none" w:sz="0" w:space="0" w:color="auto"/>
                        <w:left w:val="none" w:sz="0" w:space="0" w:color="auto"/>
                        <w:bottom w:val="none" w:sz="0" w:space="0" w:color="auto"/>
                        <w:right w:val="none" w:sz="0" w:space="0" w:color="auto"/>
                      </w:divBdr>
                    </w:div>
                    <w:div w:id="586572284">
                      <w:marLeft w:val="0"/>
                      <w:marRight w:val="0"/>
                      <w:marTop w:val="0"/>
                      <w:marBottom w:val="0"/>
                      <w:divBdr>
                        <w:top w:val="none" w:sz="0" w:space="0" w:color="auto"/>
                        <w:left w:val="none" w:sz="0" w:space="0" w:color="auto"/>
                        <w:bottom w:val="none" w:sz="0" w:space="0" w:color="auto"/>
                        <w:right w:val="none" w:sz="0" w:space="0" w:color="auto"/>
                      </w:divBdr>
                    </w:div>
                    <w:div w:id="521212843">
                      <w:marLeft w:val="0"/>
                      <w:marRight w:val="0"/>
                      <w:marTop w:val="0"/>
                      <w:marBottom w:val="0"/>
                      <w:divBdr>
                        <w:top w:val="none" w:sz="0" w:space="0" w:color="auto"/>
                        <w:left w:val="none" w:sz="0" w:space="0" w:color="auto"/>
                        <w:bottom w:val="none" w:sz="0" w:space="0" w:color="auto"/>
                        <w:right w:val="none" w:sz="0" w:space="0" w:color="auto"/>
                      </w:divBdr>
                    </w:div>
                    <w:div w:id="1428959925">
                      <w:marLeft w:val="0"/>
                      <w:marRight w:val="0"/>
                      <w:marTop w:val="0"/>
                      <w:marBottom w:val="0"/>
                      <w:divBdr>
                        <w:top w:val="none" w:sz="0" w:space="0" w:color="auto"/>
                        <w:left w:val="none" w:sz="0" w:space="0" w:color="auto"/>
                        <w:bottom w:val="none" w:sz="0" w:space="0" w:color="auto"/>
                        <w:right w:val="none" w:sz="0" w:space="0" w:color="auto"/>
                      </w:divBdr>
                    </w:div>
                    <w:div w:id="1355225106">
                      <w:marLeft w:val="0"/>
                      <w:marRight w:val="0"/>
                      <w:marTop w:val="0"/>
                      <w:marBottom w:val="0"/>
                      <w:divBdr>
                        <w:top w:val="none" w:sz="0" w:space="0" w:color="auto"/>
                        <w:left w:val="none" w:sz="0" w:space="0" w:color="auto"/>
                        <w:bottom w:val="none" w:sz="0" w:space="0" w:color="auto"/>
                        <w:right w:val="none" w:sz="0" w:space="0" w:color="auto"/>
                      </w:divBdr>
                    </w:div>
                    <w:div w:id="1051029689">
                      <w:marLeft w:val="0"/>
                      <w:marRight w:val="0"/>
                      <w:marTop w:val="0"/>
                      <w:marBottom w:val="0"/>
                      <w:divBdr>
                        <w:top w:val="none" w:sz="0" w:space="0" w:color="auto"/>
                        <w:left w:val="none" w:sz="0" w:space="0" w:color="auto"/>
                        <w:bottom w:val="none" w:sz="0" w:space="0" w:color="auto"/>
                        <w:right w:val="none" w:sz="0" w:space="0" w:color="auto"/>
                      </w:divBdr>
                    </w:div>
                    <w:div w:id="690882825">
                      <w:marLeft w:val="0"/>
                      <w:marRight w:val="0"/>
                      <w:marTop w:val="0"/>
                      <w:marBottom w:val="0"/>
                      <w:divBdr>
                        <w:top w:val="none" w:sz="0" w:space="0" w:color="auto"/>
                        <w:left w:val="none" w:sz="0" w:space="0" w:color="auto"/>
                        <w:bottom w:val="none" w:sz="0" w:space="0" w:color="auto"/>
                        <w:right w:val="none" w:sz="0" w:space="0" w:color="auto"/>
                      </w:divBdr>
                    </w:div>
                    <w:div w:id="1225528584">
                      <w:marLeft w:val="0"/>
                      <w:marRight w:val="0"/>
                      <w:marTop w:val="0"/>
                      <w:marBottom w:val="0"/>
                      <w:divBdr>
                        <w:top w:val="none" w:sz="0" w:space="0" w:color="auto"/>
                        <w:left w:val="none" w:sz="0" w:space="0" w:color="auto"/>
                        <w:bottom w:val="none" w:sz="0" w:space="0" w:color="auto"/>
                        <w:right w:val="none" w:sz="0" w:space="0" w:color="auto"/>
                      </w:divBdr>
                    </w:div>
                    <w:div w:id="960696357">
                      <w:marLeft w:val="0"/>
                      <w:marRight w:val="0"/>
                      <w:marTop w:val="0"/>
                      <w:marBottom w:val="0"/>
                      <w:divBdr>
                        <w:top w:val="none" w:sz="0" w:space="0" w:color="auto"/>
                        <w:left w:val="none" w:sz="0" w:space="0" w:color="auto"/>
                        <w:bottom w:val="none" w:sz="0" w:space="0" w:color="auto"/>
                        <w:right w:val="none" w:sz="0" w:space="0" w:color="auto"/>
                      </w:divBdr>
                    </w:div>
                    <w:div w:id="132677454">
                      <w:marLeft w:val="0"/>
                      <w:marRight w:val="0"/>
                      <w:marTop w:val="0"/>
                      <w:marBottom w:val="0"/>
                      <w:divBdr>
                        <w:top w:val="none" w:sz="0" w:space="0" w:color="auto"/>
                        <w:left w:val="none" w:sz="0" w:space="0" w:color="auto"/>
                        <w:bottom w:val="none" w:sz="0" w:space="0" w:color="auto"/>
                        <w:right w:val="none" w:sz="0" w:space="0" w:color="auto"/>
                      </w:divBdr>
                    </w:div>
                    <w:div w:id="932788271">
                      <w:marLeft w:val="0"/>
                      <w:marRight w:val="0"/>
                      <w:marTop w:val="0"/>
                      <w:marBottom w:val="0"/>
                      <w:divBdr>
                        <w:top w:val="none" w:sz="0" w:space="0" w:color="auto"/>
                        <w:left w:val="none" w:sz="0" w:space="0" w:color="auto"/>
                        <w:bottom w:val="none" w:sz="0" w:space="0" w:color="auto"/>
                        <w:right w:val="none" w:sz="0" w:space="0" w:color="auto"/>
                      </w:divBdr>
                    </w:div>
                    <w:div w:id="1953245009">
                      <w:marLeft w:val="0"/>
                      <w:marRight w:val="0"/>
                      <w:marTop w:val="0"/>
                      <w:marBottom w:val="0"/>
                      <w:divBdr>
                        <w:top w:val="none" w:sz="0" w:space="0" w:color="auto"/>
                        <w:left w:val="none" w:sz="0" w:space="0" w:color="auto"/>
                        <w:bottom w:val="none" w:sz="0" w:space="0" w:color="auto"/>
                        <w:right w:val="none" w:sz="0" w:space="0" w:color="auto"/>
                      </w:divBdr>
                    </w:div>
                    <w:div w:id="1589386008">
                      <w:marLeft w:val="0"/>
                      <w:marRight w:val="0"/>
                      <w:marTop w:val="0"/>
                      <w:marBottom w:val="0"/>
                      <w:divBdr>
                        <w:top w:val="none" w:sz="0" w:space="0" w:color="auto"/>
                        <w:left w:val="none" w:sz="0" w:space="0" w:color="auto"/>
                        <w:bottom w:val="none" w:sz="0" w:space="0" w:color="auto"/>
                        <w:right w:val="none" w:sz="0" w:space="0" w:color="auto"/>
                      </w:divBdr>
                    </w:div>
                    <w:div w:id="1484079271">
                      <w:marLeft w:val="0"/>
                      <w:marRight w:val="0"/>
                      <w:marTop w:val="0"/>
                      <w:marBottom w:val="0"/>
                      <w:divBdr>
                        <w:top w:val="none" w:sz="0" w:space="0" w:color="auto"/>
                        <w:left w:val="none" w:sz="0" w:space="0" w:color="auto"/>
                        <w:bottom w:val="none" w:sz="0" w:space="0" w:color="auto"/>
                        <w:right w:val="none" w:sz="0" w:space="0" w:color="auto"/>
                      </w:divBdr>
                    </w:div>
                    <w:div w:id="1231773219">
                      <w:marLeft w:val="0"/>
                      <w:marRight w:val="0"/>
                      <w:marTop w:val="0"/>
                      <w:marBottom w:val="0"/>
                      <w:divBdr>
                        <w:top w:val="none" w:sz="0" w:space="0" w:color="auto"/>
                        <w:left w:val="none" w:sz="0" w:space="0" w:color="auto"/>
                        <w:bottom w:val="none" w:sz="0" w:space="0" w:color="auto"/>
                        <w:right w:val="none" w:sz="0" w:space="0" w:color="auto"/>
                      </w:divBdr>
                    </w:div>
                    <w:div w:id="1578323580">
                      <w:marLeft w:val="0"/>
                      <w:marRight w:val="0"/>
                      <w:marTop w:val="0"/>
                      <w:marBottom w:val="0"/>
                      <w:divBdr>
                        <w:top w:val="none" w:sz="0" w:space="0" w:color="auto"/>
                        <w:left w:val="none" w:sz="0" w:space="0" w:color="auto"/>
                        <w:bottom w:val="none" w:sz="0" w:space="0" w:color="auto"/>
                        <w:right w:val="none" w:sz="0" w:space="0" w:color="auto"/>
                      </w:divBdr>
                    </w:div>
                    <w:div w:id="1763455871">
                      <w:marLeft w:val="0"/>
                      <w:marRight w:val="0"/>
                      <w:marTop w:val="0"/>
                      <w:marBottom w:val="0"/>
                      <w:divBdr>
                        <w:top w:val="none" w:sz="0" w:space="0" w:color="auto"/>
                        <w:left w:val="none" w:sz="0" w:space="0" w:color="auto"/>
                        <w:bottom w:val="none" w:sz="0" w:space="0" w:color="auto"/>
                        <w:right w:val="none" w:sz="0" w:space="0" w:color="auto"/>
                      </w:divBdr>
                    </w:div>
                    <w:div w:id="1091898195">
                      <w:marLeft w:val="0"/>
                      <w:marRight w:val="0"/>
                      <w:marTop w:val="0"/>
                      <w:marBottom w:val="0"/>
                      <w:divBdr>
                        <w:top w:val="none" w:sz="0" w:space="0" w:color="auto"/>
                        <w:left w:val="none" w:sz="0" w:space="0" w:color="auto"/>
                        <w:bottom w:val="none" w:sz="0" w:space="0" w:color="auto"/>
                        <w:right w:val="none" w:sz="0" w:space="0" w:color="auto"/>
                      </w:divBdr>
                    </w:div>
                    <w:div w:id="131408284">
                      <w:marLeft w:val="0"/>
                      <w:marRight w:val="0"/>
                      <w:marTop w:val="0"/>
                      <w:marBottom w:val="0"/>
                      <w:divBdr>
                        <w:top w:val="none" w:sz="0" w:space="0" w:color="auto"/>
                        <w:left w:val="none" w:sz="0" w:space="0" w:color="auto"/>
                        <w:bottom w:val="none" w:sz="0" w:space="0" w:color="auto"/>
                        <w:right w:val="none" w:sz="0" w:space="0" w:color="auto"/>
                      </w:divBdr>
                    </w:div>
                    <w:div w:id="1469862209">
                      <w:marLeft w:val="0"/>
                      <w:marRight w:val="0"/>
                      <w:marTop w:val="0"/>
                      <w:marBottom w:val="0"/>
                      <w:divBdr>
                        <w:top w:val="none" w:sz="0" w:space="0" w:color="auto"/>
                        <w:left w:val="none" w:sz="0" w:space="0" w:color="auto"/>
                        <w:bottom w:val="none" w:sz="0" w:space="0" w:color="auto"/>
                        <w:right w:val="none" w:sz="0" w:space="0" w:color="auto"/>
                      </w:divBdr>
                    </w:div>
                    <w:div w:id="68774717">
                      <w:marLeft w:val="0"/>
                      <w:marRight w:val="0"/>
                      <w:marTop w:val="0"/>
                      <w:marBottom w:val="0"/>
                      <w:divBdr>
                        <w:top w:val="none" w:sz="0" w:space="0" w:color="auto"/>
                        <w:left w:val="none" w:sz="0" w:space="0" w:color="auto"/>
                        <w:bottom w:val="none" w:sz="0" w:space="0" w:color="auto"/>
                        <w:right w:val="none" w:sz="0" w:space="0" w:color="auto"/>
                      </w:divBdr>
                    </w:div>
                    <w:div w:id="1723552450">
                      <w:marLeft w:val="0"/>
                      <w:marRight w:val="0"/>
                      <w:marTop w:val="0"/>
                      <w:marBottom w:val="0"/>
                      <w:divBdr>
                        <w:top w:val="none" w:sz="0" w:space="0" w:color="auto"/>
                        <w:left w:val="none" w:sz="0" w:space="0" w:color="auto"/>
                        <w:bottom w:val="none" w:sz="0" w:space="0" w:color="auto"/>
                        <w:right w:val="none" w:sz="0" w:space="0" w:color="auto"/>
                      </w:divBdr>
                    </w:div>
                    <w:div w:id="353925764">
                      <w:marLeft w:val="0"/>
                      <w:marRight w:val="0"/>
                      <w:marTop w:val="0"/>
                      <w:marBottom w:val="0"/>
                      <w:divBdr>
                        <w:top w:val="none" w:sz="0" w:space="0" w:color="auto"/>
                        <w:left w:val="none" w:sz="0" w:space="0" w:color="auto"/>
                        <w:bottom w:val="none" w:sz="0" w:space="0" w:color="auto"/>
                        <w:right w:val="none" w:sz="0" w:space="0" w:color="auto"/>
                      </w:divBdr>
                    </w:div>
                    <w:div w:id="1970234671">
                      <w:marLeft w:val="0"/>
                      <w:marRight w:val="0"/>
                      <w:marTop w:val="0"/>
                      <w:marBottom w:val="0"/>
                      <w:divBdr>
                        <w:top w:val="none" w:sz="0" w:space="0" w:color="auto"/>
                        <w:left w:val="none" w:sz="0" w:space="0" w:color="auto"/>
                        <w:bottom w:val="none" w:sz="0" w:space="0" w:color="auto"/>
                        <w:right w:val="none" w:sz="0" w:space="0" w:color="auto"/>
                      </w:divBdr>
                    </w:div>
                    <w:div w:id="244151837">
                      <w:marLeft w:val="0"/>
                      <w:marRight w:val="0"/>
                      <w:marTop w:val="0"/>
                      <w:marBottom w:val="0"/>
                      <w:divBdr>
                        <w:top w:val="none" w:sz="0" w:space="0" w:color="auto"/>
                        <w:left w:val="none" w:sz="0" w:space="0" w:color="auto"/>
                        <w:bottom w:val="none" w:sz="0" w:space="0" w:color="auto"/>
                        <w:right w:val="none" w:sz="0" w:space="0" w:color="auto"/>
                      </w:divBdr>
                    </w:div>
                    <w:div w:id="1373573884">
                      <w:marLeft w:val="0"/>
                      <w:marRight w:val="0"/>
                      <w:marTop w:val="0"/>
                      <w:marBottom w:val="0"/>
                      <w:divBdr>
                        <w:top w:val="none" w:sz="0" w:space="0" w:color="auto"/>
                        <w:left w:val="none" w:sz="0" w:space="0" w:color="auto"/>
                        <w:bottom w:val="none" w:sz="0" w:space="0" w:color="auto"/>
                        <w:right w:val="none" w:sz="0" w:space="0" w:color="auto"/>
                      </w:divBdr>
                    </w:div>
                    <w:div w:id="2072923259">
                      <w:marLeft w:val="0"/>
                      <w:marRight w:val="0"/>
                      <w:marTop w:val="0"/>
                      <w:marBottom w:val="0"/>
                      <w:divBdr>
                        <w:top w:val="none" w:sz="0" w:space="0" w:color="auto"/>
                        <w:left w:val="none" w:sz="0" w:space="0" w:color="auto"/>
                        <w:bottom w:val="none" w:sz="0" w:space="0" w:color="auto"/>
                        <w:right w:val="none" w:sz="0" w:space="0" w:color="auto"/>
                      </w:divBdr>
                    </w:div>
                    <w:div w:id="1633516307">
                      <w:marLeft w:val="0"/>
                      <w:marRight w:val="0"/>
                      <w:marTop w:val="0"/>
                      <w:marBottom w:val="0"/>
                      <w:divBdr>
                        <w:top w:val="none" w:sz="0" w:space="0" w:color="auto"/>
                        <w:left w:val="none" w:sz="0" w:space="0" w:color="auto"/>
                        <w:bottom w:val="none" w:sz="0" w:space="0" w:color="auto"/>
                        <w:right w:val="none" w:sz="0" w:space="0" w:color="auto"/>
                      </w:divBdr>
                    </w:div>
                    <w:div w:id="1821461179">
                      <w:marLeft w:val="0"/>
                      <w:marRight w:val="0"/>
                      <w:marTop w:val="0"/>
                      <w:marBottom w:val="0"/>
                      <w:divBdr>
                        <w:top w:val="none" w:sz="0" w:space="0" w:color="auto"/>
                        <w:left w:val="none" w:sz="0" w:space="0" w:color="auto"/>
                        <w:bottom w:val="none" w:sz="0" w:space="0" w:color="auto"/>
                        <w:right w:val="none" w:sz="0" w:space="0" w:color="auto"/>
                      </w:divBdr>
                    </w:div>
                    <w:div w:id="94129876">
                      <w:marLeft w:val="0"/>
                      <w:marRight w:val="0"/>
                      <w:marTop w:val="0"/>
                      <w:marBottom w:val="0"/>
                      <w:divBdr>
                        <w:top w:val="none" w:sz="0" w:space="0" w:color="auto"/>
                        <w:left w:val="none" w:sz="0" w:space="0" w:color="auto"/>
                        <w:bottom w:val="none" w:sz="0" w:space="0" w:color="auto"/>
                        <w:right w:val="none" w:sz="0" w:space="0" w:color="auto"/>
                      </w:divBdr>
                    </w:div>
                    <w:div w:id="1273514277">
                      <w:marLeft w:val="0"/>
                      <w:marRight w:val="0"/>
                      <w:marTop w:val="0"/>
                      <w:marBottom w:val="0"/>
                      <w:divBdr>
                        <w:top w:val="none" w:sz="0" w:space="0" w:color="auto"/>
                        <w:left w:val="none" w:sz="0" w:space="0" w:color="auto"/>
                        <w:bottom w:val="none" w:sz="0" w:space="0" w:color="auto"/>
                        <w:right w:val="none" w:sz="0" w:space="0" w:color="auto"/>
                      </w:divBdr>
                    </w:div>
                    <w:div w:id="394428055">
                      <w:marLeft w:val="0"/>
                      <w:marRight w:val="0"/>
                      <w:marTop w:val="0"/>
                      <w:marBottom w:val="0"/>
                      <w:divBdr>
                        <w:top w:val="none" w:sz="0" w:space="0" w:color="auto"/>
                        <w:left w:val="none" w:sz="0" w:space="0" w:color="auto"/>
                        <w:bottom w:val="none" w:sz="0" w:space="0" w:color="auto"/>
                        <w:right w:val="none" w:sz="0" w:space="0" w:color="auto"/>
                      </w:divBdr>
                    </w:div>
                    <w:div w:id="488640283">
                      <w:marLeft w:val="0"/>
                      <w:marRight w:val="0"/>
                      <w:marTop w:val="0"/>
                      <w:marBottom w:val="0"/>
                      <w:divBdr>
                        <w:top w:val="none" w:sz="0" w:space="0" w:color="auto"/>
                        <w:left w:val="none" w:sz="0" w:space="0" w:color="auto"/>
                        <w:bottom w:val="none" w:sz="0" w:space="0" w:color="auto"/>
                        <w:right w:val="none" w:sz="0" w:space="0" w:color="auto"/>
                      </w:divBdr>
                    </w:div>
                    <w:div w:id="605893711">
                      <w:marLeft w:val="0"/>
                      <w:marRight w:val="0"/>
                      <w:marTop w:val="0"/>
                      <w:marBottom w:val="0"/>
                      <w:divBdr>
                        <w:top w:val="none" w:sz="0" w:space="0" w:color="auto"/>
                        <w:left w:val="none" w:sz="0" w:space="0" w:color="auto"/>
                        <w:bottom w:val="none" w:sz="0" w:space="0" w:color="auto"/>
                        <w:right w:val="none" w:sz="0" w:space="0" w:color="auto"/>
                      </w:divBdr>
                    </w:div>
                  </w:divsChild>
                </w:div>
                <w:div w:id="860314303">
                  <w:marLeft w:val="0"/>
                  <w:marRight w:val="0"/>
                  <w:marTop w:val="0"/>
                  <w:marBottom w:val="0"/>
                  <w:divBdr>
                    <w:top w:val="none" w:sz="0" w:space="0" w:color="auto"/>
                    <w:left w:val="none" w:sz="0" w:space="0" w:color="auto"/>
                    <w:bottom w:val="none" w:sz="0" w:space="0" w:color="auto"/>
                    <w:right w:val="none" w:sz="0" w:space="0" w:color="auto"/>
                  </w:divBdr>
                  <w:divsChild>
                    <w:div w:id="1006055060">
                      <w:marLeft w:val="0"/>
                      <w:marRight w:val="0"/>
                      <w:marTop w:val="0"/>
                      <w:marBottom w:val="0"/>
                      <w:divBdr>
                        <w:top w:val="none" w:sz="0" w:space="0" w:color="auto"/>
                        <w:left w:val="none" w:sz="0" w:space="0" w:color="auto"/>
                        <w:bottom w:val="none" w:sz="0" w:space="0" w:color="auto"/>
                        <w:right w:val="none" w:sz="0" w:space="0" w:color="auto"/>
                      </w:divBdr>
                    </w:div>
                    <w:div w:id="96214014">
                      <w:marLeft w:val="0"/>
                      <w:marRight w:val="0"/>
                      <w:marTop w:val="0"/>
                      <w:marBottom w:val="0"/>
                      <w:divBdr>
                        <w:top w:val="none" w:sz="0" w:space="0" w:color="auto"/>
                        <w:left w:val="none" w:sz="0" w:space="0" w:color="auto"/>
                        <w:bottom w:val="none" w:sz="0" w:space="0" w:color="auto"/>
                        <w:right w:val="none" w:sz="0" w:space="0" w:color="auto"/>
                      </w:divBdr>
                    </w:div>
                    <w:div w:id="1785953835">
                      <w:marLeft w:val="0"/>
                      <w:marRight w:val="0"/>
                      <w:marTop w:val="0"/>
                      <w:marBottom w:val="0"/>
                      <w:divBdr>
                        <w:top w:val="none" w:sz="0" w:space="0" w:color="auto"/>
                        <w:left w:val="none" w:sz="0" w:space="0" w:color="auto"/>
                        <w:bottom w:val="none" w:sz="0" w:space="0" w:color="auto"/>
                        <w:right w:val="none" w:sz="0" w:space="0" w:color="auto"/>
                      </w:divBdr>
                    </w:div>
                    <w:div w:id="1388802949">
                      <w:marLeft w:val="0"/>
                      <w:marRight w:val="0"/>
                      <w:marTop w:val="0"/>
                      <w:marBottom w:val="0"/>
                      <w:divBdr>
                        <w:top w:val="none" w:sz="0" w:space="0" w:color="auto"/>
                        <w:left w:val="none" w:sz="0" w:space="0" w:color="auto"/>
                        <w:bottom w:val="none" w:sz="0" w:space="0" w:color="auto"/>
                        <w:right w:val="none" w:sz="0" w:space="0" w:color="auto"/>
                      </w:divBdr>
                    </w:div>
                    <w:div w:id="1785030012">
                      <w:marLeft w:val="0"/>
                      <w:marRight w:val="0"/>
                      <w:marTop w:val="0"/>
                      <w:marBottom w:val="0"/>
                      <w:divBdr>
                        <w:top w:val="none" w:sz="0" w:space="0" w:color="auto"/>
                        <w:left w:val="none" w:sz="0" w:space="0" w:color="auto"/>
                        <w:bottom w:val="none" w:sz="0" w:space="0" w:color="auto"/>
                        <w:right w:val="none" w:sz="0" w:space="0" w:color="auto"/>
                      </w:divBdr>
                    </w:div>
                    <w:div w:id="2101026759">
                      <w:marLeft w:val="0"/>
                      <w:marRight w:val="0"/>
                      <w:marTop w:val="0"/>
                      <w:marBottom w:val="0"/>
                      <w:divBdr>
                        <w:top w:val="none" w:sz="0" w:space="0" w:color="auto"/>
                        <w:left w:val="none" w:sz="0" w:space="0" w:color="auto"/>
                        <w:bottom w:val="none" w:sz="0" w:space="0" w:color="auto"/>
                        <w:right w:val="none" w:sz="0" w:space="0" w:color="auto"/>
                      </w:divBdr>
                    </w:div>
                    <w:div w:id="519586038">
                      <w:marLeft w:val="0"/>
                      <w:marRight w:val="0"/>
                      <w:marTop w:val="0"/>
                      <w:marBottom w:val="0"/>
                      <w:divBdr>
                        <w:top w:val="none" w:sz="0" w:space="0" w:color="auto"/>
                        <w:left w:val="none" w:sz="0" w:space="0" w:color="auto"/>
                        <w:bottom w:val="none" w:sz="0" w:space="0" w:color="auto"/>
                        <w:right w:val="none" w:sz="0" w:space="0" w:color="auto"/>
                      </w:divBdr>
                    </w:div>
                    <w:div w:id="1016343675">
                      <w:marLeft w:val="0"/>
                      <w:marRight w:val="0"/>
                      <w:marTop w:val="0"/>
                      <w:marBottom w:val="0"/>
                      <w:divBdr>
                        <w:top w:val="none" w:sz="0" w:space="0" w:color="auto"/>
                        <w:left w:val="none" w:sz="0" w:space="0" w:color="auto"/>
                        <w:bottom w:val="none" w:sz="0" w:space="0" w:color="auto"/>
                        <w:right w:val="none" w:sz="0" w:space="0" w:color="auto"/>
                      </w:divBdr>
                    </w:div>
                    <w:div w:id="1833833630">
                      <w:marLeft w:val="0"/>
                      <w:marRight w:val="0"/>
                      <w:marTop w:val="0"/>
                      <w:marBottom w:val="0"/>
                      <w:divBdr>
                        <w:top w:val="none" w:sz="0" w:space="0" w:color="auto"/>
                        <w:left w:val="none" w:sz="0" w:space="0" w:color="auto"/>
                        <w:bottom w:val="none" w:sz="0" w:space="0" w:color="auto"/>
                        <w:right w:val="none" w:sz="0" w:space="0" w:color="auto"/>
                      </w:divBdr>
                    </w:div>
                    <w:div w:id="2078017973">
                      <w:marLeft w:val="0"/>
                      <w:marRight w:val="0"/>
                      <w:marTop w:val="0"/>
                      <w:marBottom w:val="0"/>
                      <w:divBdr>
                        <w:top w:val="none" w:sz="0" w:space="0" w:color="auto"/>
                        <w:left w:val="none" w:sz="0" w:space="0" w:color="auto"/>
                        <w:bottom w:val="none" w:sz="0" w:space="0" w:color="auto"/>
                        <w:right w:val="none" w:sz="0" w:space="0" w:color="auto"/>
                      </w:divBdr>
                    </w:div>
                    <w:div w:id="1621373837">
                      <w:marLeft w:val="0"/>
                      <w:marRight w:val="0"/>
                      <w:marTop w:val="0"/>
                      <w:marBottom w:val="0"/>
                      <w:divBdr>
                        <w:top w:val="none" w:sz="0" w:space="0" w:color="auto"/>
                        <w:left w:val="none" w:sz="0" w:space="0" w:color="auto"/>
                        <w:bottom w:val="none" w:sz="0" w:space="0" w:color="auto"/>
                        <w:right w:val="none" w:sz="0" w:space="0" w:color="auto"/>
                      </w:divBdr>
                    </w:div>
                    <w:div w:id="1091511980">
                      <w:marLeft w:val="0"/>
                      <w:marRight w:val="0"/>
                      <w:marTop w:val="0"/>
                      <w:marBottom w:val="0"/>
                      <w:divBdr>
                        <w:top w:val="none" w:sz="0" w:space="0" w:color="auto"/>
                        <w:left w:val="none" w:sz="0" w:space="0" w:color="auto"/>
                        <w:bottom w:val="none" w:sz="0" w:space="0" w:color="auto"/>
                        <w:right w:val="none" w:sz="0" w:space="0" w:color="auto"/>
                      </w:divBdr>
                    </w:div>
                    <w:div w:id="720177770">
                      <w:marLeft w:val="0"/>
                      <w:marRight w:val="0"/>
                      <w:marTop w:val="0"/>
                      <w:marBottom w:val="0"/>
                      <w:divBdr>
                        <w:top w:val="none" w:sz="0" w:space="0" w:color="auto"/>
                        <w:left w:val="none" w:sz="0" w:space="0" w:color="auto"/>
                        <w:bottom w:val="none" w:sz="0" w:space="0" w:color="auto"/>
                        <w:right w:val="none" w:sz="0" w:space="0" w:color="auto"/>
                      </w:divBdr>
                    </w:div>
                    <w:div w:id="484931060">
                      <w:marLeft w:val="0"/>
                      <w:marRight w:val="0"/>
                      <w:marTop w:val="0"/>
                      <w:marBottom w:val="0"/>
                      <w:divBdr>
                        <w:top w:val="none" w:sz="0" w:space="0" w:color="auto"/>
                        <w:left w:val="none" w:sz="0" w:space="0" w:color="auto"/>
                        <w:bottom w:val="none" w:sz="0" w:space="0" w:color="auto"/>
                        <w:right w:val="none" w:sz="0" w:space="0" w:color="auto"/>
                      </w:divBdr>
                    </w:div>
                    <w:div w:id="1248811458">
                      <w:marLeft w:val="0"/>
                      <w:marRight w:val="0"/>
                      <w:marTop w:val="0"/>
                      <w:marBottom w:val="0"/>
                      <w:divBdr>
                        <w:top w:val="none" w:sz="0" w:space="0" w:color="auto"/>
                        <w:left w:val="none" w:sz="0" w:space="0" w:color="auto"/>
                        <w:bottom w:val="none" w:sz="0" w:space="0" w:color="auto"/>
                        <w:right w:val="none" w:sz="0" w:space="0" w:color="auto"/>
                      </w:divBdr>
                    </w:div>
                    <w:div w:id="208498883">
                      <w:marLeft w:val="0"/>
                      <w:marRight w:val="0"/>
                      <w:marTop w:val="0"/>
                      <w:marBottom w:val="0"/>
                      <w:divBdr>
                        <w:top w:val="none" w:sz="0" w:space="0" w:color="auto"/>
                        <w:left w:val="none" w:sz="0" w:space="0" w:color="auto"/>
                        <w:bottom w:val="none" w:sz="0" w:space="0" w:color="auto"/>
                        <w:right w:val="none" w:sz="0" w:space="0" w:color="auto"/>
                      </w:divBdr>
                    </w:div>
                    <w:div w:id="349063281">
                      <w:marLeft w:val="0"/>
                      <w:marRight w:val="0"/>
                      <w:marTop w:val="0"/>
                      <w:marBottom w:val="0"/>
                      <w:divBdr>
                        <w:top w:val="none" w:sz="0" w:space="0" w:color="auto"/>
                        <w:left w:val="none" w:sz="0" w:space="0" w:color="auto"/>
                        <w:bottom w:val="none" w:sz="0" w:space="0" w:color="auto"/>
                        <w:right w:val="none" w:sz="0" w:space="0" w:color="auto"/>
                      </w:divBdr>
                    </w:div>
                    <w:div w:id="1132213453">
                      <w:marLeft w:val="0"/>
                      <w:marRight w:val="0"/>
                      <w:marTop w:val="0"/>
                      <w:marBottom w:val="0"/>
                      <w:divBdr>
                        <w:top w:val="none" w:sz="0" w:space="0" w:color="auto"/>
                        <w:left w:val="none" w:sz="0" w:space="0" w:color="auto"/>
                        <w:bottom w:val="none" w:sz="0" w:space="0" w:color="auto"/>
                        <w:right w:val="none" w:sz="0" w:space="0" w:color="auto"/>
                      </w:divBdr>
                    </w:div>
                    <w:div w:id="611328263">
                      <w:marLeft w:val="0"/>
                      <w:marRight w:val="0"/>
                      <w:marTop w:val="0"/>
                      <w:marBottom w:val="0"/>
                      <w:divBdr>
                        <w:top w:val="none" w:sz="0" w:space="0" w:color="auto"/>
                        <w:left w:val="none" w:sz="0" w:space="0" w:color="auto"/>
                        <w:bottom w:val="none" w:sz="0" w:space="0" w:color="auto"/>
                        <w:right w:val="none" w:sz="0" w:space="0" w:color="auto"/>
                      </w:divBdr>
                    </w:div>
                    <w:div w:id="191382035">
                      <w:marLeft w:val="0"/>
                      <w:marRight w:val="0"/>
                      <w:marTop w:val="0"/>
                      <w:marBottom w:val="0"/>
                      <w:divBdr>
                        <w:top w:val="none" w:sz="0" w:space="0" w:color="auto"/>
                        <w:left w:val="none" w:sz="0" w:space="0" w:color="auto"/>
                        <w:bottom w:val="none" w:sz="0" w:space="0" w:color="auto"/>
                        <w:right w:val="none" w:sz="0" w:space="0" w:color="auto"/>
                      </w:divBdr>
                    </w:div>
                    <w:div w:id="1931500783">
                      <w:marLeft w:val="0"/>
                      <w:marRight w:val="0"/>
                      <w:marTop w:val="0"/>
                      <w:marBottom w:val="0"/>
                      <w:divBdr>
                        <w:top w:val="none" w:sz="0" w:space="0" w:color="auto"/>
                        <w:left w:val="none" w:sz="0" w:space="0" w:color="auto"/>
                        <w:bottom w:val="none" w:sz="0" w:space="0" w:color="auto"/>
                        <w:right w:val="none" w:sz="0" w:space="0" w:color="auto"/>
                      </w:divBdr>
                    </w:div>
                    <w:div w:id="1566839100">
                      <w:marLeft w:val="0"/>
                      <w:marRight w:val="0"/>
                      <w:marTop w:val="0"/>
                      <w:marBottom w:val="0"/>
                      <w:divBdr>
                        <w:top w:val="none" w:sz="0" w:space="0" w:color="auto"/>
                        <w:left w:val="none" w:sz="0" w:space="0" w:color="auto"/>
                        <w:bottom w:val="none" w:sz="0" w:space="0" w:color="auto"/>
                        <w:right w:val="none" w:sz="0" w:space="0" w:color="auto"/>
                      </w:divBdr>
                    </w:div>
                    <w:div w:id="1049186520">
                      <w:marLeft w:val="0"/>
                      <w:marRight w:val="0"/>
                      <w:marTop w:val="0"/>
                      <w:marBottom w:val="0"/>
                      <w:divBdr>
                        <w:top w:val="none" w:sz="0" w:space="0" w:color="auto"/>
                        <w:left w:val="none" w:sz="0" w:space="0" w:color="auto"/>
                        <w:bottom w:val="none" w:sz="0" w:space="0" w:color="auto"/>
                        <w:right w:val="none" w:sz="0" w:space="0" w:color="auto"/>
                      </w:divBdr>
                    </w:div>
                    <w:div w:id="240411473">
                      <w:marLeft w:val="0"/>
                      <w:marRight w:val="0"/>
                      <w:marTop w:val="0"/>
                      <w:marBottom w:val="0"/>
                      <w:divBdr>
                        <w:top w:val="none" w:sz="0" w:space="0" w:color="auto"/>
                        <w:left w:val="none" w:sz="0" w:space="0" w:color="auto"/>
                        <w:bottom w:val="none" w:sz="0" w:space="0" w:color="auto"/>
                        <w:right w:val="none" w:sz="0" w:space="0" w:color="auto"/>
                      </w:divBdr>
                    </w:div>
                    <w:div w:id="1324577575">
                      <w:marLeft w:val="0"/>
                      <w:marRight w:val="0"/>
                      <w:marTop w:val="0"/>
                      <w:marBottom w:val="0"/>
                      <w:divBdr>
                        <w:top w:val="none" w:sz="0" w:space="0" w:color="auto"/>
                        <w:left w:val="none" w:sz="0" w:space="0" w:color="auto"/>
                        <w:bottom w:val="none" w:sz="0" w:space="0" w:color="auto"/>
                        <w:right w:val="none" w:sz="0" w:space="0" w:color="auto"/>
                      </w:divBdr>
                    </w:div>
                    <w:div w:id="1025327977">
                      <w:marLeft w:val="0"/>
                      <w:marRight w:val="0"/>
                      <w:marTop w:val="0"/>
                      <w:marBottom w:val="0"/>
                      <w:divBdr>
                        <w:top w:val="none" w:sz="0" w:space="0" w:color="auto"/>
                        <w:left w:val="none" w:sz="0" w:space="0" w:color="auto"/>
                        <w:bottom w:val="none" w:sz="0" w:space="0" w:color="auto"/>
                        <w:right w:val="none" w:sz="0" w:space="0" w:color="auto"/>
                      </w:divBdr>
                    </w:div>
                    <w:div w:id="1034890629">
                      <w:marLeft w:val="0"/>
                      <w:marRight w:val="0"/>
                      <w:marTop w:val="0"/>
                      <w:marBottom w:val="0"/>
                      <w:divBdr>
                        <w:top w:val="none" w:sz="0" w:space="0" w:color="auto"/>
                        <w:left w:val="none" w:sz="0" w:space="0" w:color="auto"/>
                        <w:bottom w:val="none" w:sz="0" w:space="0" w:color="auto"/>
                        <w:right w:val="none" w:sz="0" w:space="0" w:color="auto"/>
                      </w:divBdr>
                    </w:div>
                    <w:div w:id="1336029879">
                      <w:marLeft w:val="0"/>
                      <w:marRight w:val="0"/>
                      <w:marTop w:val="0"/>
                      <w:marBottom w:val="0"/>
                      <w:divBdr>
                        <w:top w:val="none" w:sz="0" w:space="0" w:color="auto"/>
                        <w:left w:val="none" w:sz="0" w:space="0" w:color="auto"/>
                        <w:bottom w:val="none" w:sz="0" w:space="0" w:color="auto"/>
                        <w:right w:val="none" w:sz="0" w:space="0" w:color="auto"/>
                      </w:divBdr>
                    </w:div>
                    <w:div w:id="522137403">
                      <w:marLeft w:val="0"/>
                      <w:marRight w:val="0"/>
                      <w:marTop w:val="0"/>
                      <w:marBottom w:val="0"/>
                      <w:divBdr>
                        <w:top w:val="none" w:sz="0" w:space="0" w:color="auto"/>
                        <w:left w:val="none" w:sz="0" w:space="0" w:color="auto"/>
                        <w:bottom w:val="none" w:sz="0" w:space="0" w:color="auto"/>
                        <w:right w:val="none" w:sz="0" w:space="0" w:color="auto"/>
                      </w:divBdr>
                    </w:div>
                    <w:div w:id="1839078841">
                      <w:marLeft w:val="0"/>
                      <w:marRight w:val="0"/>
                      <w:marTop w:val="0"/>
                      <w:marBottom w:val="0"/>
                      <w:divBdr>
                        <w:top w:val="none" w:sz="0" w:space="0" w:color="auto"/>
                        <w:left w:val="none" w:sz="0" w:space="0" w:color="auto"/>
                        <w:bottom w:val="none" w:sz="0" w:space="0" w:color="auto"/>
                        <w:right w:val="none" w:sz="0" w:space="0" w:color="auto"/>
                      </w:divBdr>
                    </w:div>
                    <w:div w:id="1311982324">
                      <w:marLeft w:val="0"/>
                      <w:marRight w:val="0"/>
                      <w:marTop w:val="0"/>
                      <w:marBottom w:val="0"/>
                      <w:divBdr>
                        <w:top w:val="none" w:sz="0" w:space="0" w:color="auto"/>
                        <w:left w:val="none" w:sz="0" w:space="0" w:color="auto"/>
                        <w:bottom w:val="none" w:sz="0" w:space="0" w:color="auto"/>
                        <w:right w:val="none" w:sz="0" w:space="0" w:color="auto"/>
                      </w:divBdr>
                    </w:div>
                    <w:div w:id="492917181">
                      <w:marLeft w:val="0"/>
                      <w:marRight w:val="0"/>
                      <w:marTop w:val="0"/>
                      <w:marBottom w:val="0"/>
                      <w:divBdr>
                        <w:top w:val="none" w:sz="0" w:space="0" w:color="auto"/>
                        <w:left w:val="none" w:sz="0" w:space="0" w:color="auto"/>
                        <w:bottom w:val="none" w:sz="0" w:space="0" w:color="auto"/>
                        <w:right w:val="none" w:sz="0" w:space="0" w:color="auto"/>
                      </w:divBdr>
                    </w:div>
                    <w:div w:id="1612586913">
                      <w:marLeft w:val="0"/>
                      <w:marRight w:val="0"/>
                      <w:marTop w:val="0"/>
                      <w:marBottom w:val="0"/>
                      <w:divBdr>
                        <w:top w:val="none" w:sz="0" w:space="0" w:color="auto"/>
                        <w:left w:val="none" w:sz="0" w:space="0" w:color="auto"/>
                        <w:bottom w:val="none" w:sz="0" w:space="0" w:color="auto"/>
                        <w:right w:val="none" w:sz="0" w:space="0" w:color="auto"/>
                      </w:divBdr>
                    </w:div>
                    <w:div w:id="65684683">
                      <w:marLeft w:val="0"/>
                      <w:marRight w:val="0"/>
                      <w:marTop w:val="0"/>
                      <w:marBottom w:val="0"/>
                      <w:divBdr>
                        <w:top w:val="none" w:sz="0" w:space="0" w:color="auto"/>
                        <w:left w:val="none" w:sz="0" w:space="0" w:color="auto"/>
                        <w:bottom w:val="none" w:sz="0" w:space="0" w:color="auto"/>
                        <w:right w:val="none" w:sz="0" w:space="0" w:color="auto"/>
                      </w:divBdr>
                    </w:div>
                    <w:div w:id="1189296073">
                      <w:marLeft w:val="0"/>
                      <w:marRight w:val="0"/>
                      <w:marTop w:val="0"/>
                      <w:marBottom w:val="0"/>
                      <w:divBdr>
                        <w:top w:val="none" w:sz="0" w:space="0" w:color="auto"/>
                        <w:left w:val="none" w:sz="0" w:space="0" w:color="auto"/>
                        <w:bottom w:val="none" w:sz="0" w:space="0" w:color="auto"/>
                        <w:right w:val="none" w:sz="0" w:space="0" w:color="auto"/>
                      </w:divBdr>
                    </w:div>
                    <w:div w:id="1054817789">
                      <w:marLeft w:val="0"/>
                      <w:marRight w:val="0"/>
                      <w:marTop w:val="0"/>
                      <w:marBottom w:val="0"/>
                      <w:divBdr>
                        <w:top w:val="none" w:sz="0" w:space="0" w:color="auto"/>
                        <w:left w:val="none" w:sz="0" w:space="0" w:color="auto"/>
                        <w:bottom w:val="none" w:sz="0" w:space="0" w:color="auto"/>
                        <w:right w:val="none" w:sz="0" w:space="0" w:color="auto"/>
                      </w:divBdr>
                    </w:div>
                    <w:div w:id="831802038">
                      <w:marLeft w:val="0"/>
                      <w:marRight w:val="0"/>
                      <w:marTop w:val="0"/>
                      <w:marBottom w:val="0"/>
                      <w:divBdr>
                        <w:top w:val="none" w:sz="0" w:space="0" w:color="auto"/>
                        <w:left w:val="none" w:sz="0" w:space="0" w:color="auto"/>
                        <w:bottom w:val="none" w:sz="0" w:space="0" w:color="auto"/>
                        <w:right w:val="none" w:sz="0" w:space="0" w:color="auto"/>
                      </w:divBdr>
                    </w:div>
                    <w:div w:id="1102065428">
                      <w:marLeft w:val="0"/>
                      <w:marRight w:val="0"/>
                      <w:marTop w:val="0"/>
                      <w:marBottom w:val="0"/>
                      <w:divBdr>
                        <w:top w:val="none" w:sz="0" w:space="0" w:color="auto"/>
                        <w:left w:val="none" w:sz="0" w:space="0" w:color="auto"/>
                        <w:bottom w:val="none" w:sz="0" w:space="0" w:color="auto"/>
                        <w:right w:val="none" w:sz="0" w:space="0" w:color="auto"/>
                      </w:divBdr>
                    </w:div>
                    <w:div w:id="423261589">
                      <w:marLeft w:val="0"/>
                      <w:marRight w:val="0"/>
                      <w:marTop w:val="0"/>
                      <w:marBottom w:val="0"/>
                      <w:divBdr>
                        <w:top w:val="none" w:sz="0" w:space="0" w:color="auto"/>
                        <w:left w:val="none" w:sz="0" w:space="0" w:color="auto"/>
                        <w:bottom w:val="none" w:sz="0" w:space="0" w:color="auto"/>
                        <w:right w:val="none" w:sz="0" w:space="0" w:color="auto"/>
                      </w:divBdr>
                    </w:div>
                    <w:div w:id="1873179813">
                      <w:marLeft w:val="0"/>
                      <w:marRight w:val="0"/>
                      <w:marTop w:val="0"/>
                      <w:marBottom w:val="0"/>
                      <w:divBdr>
                        <w:top w:val="none" w:sz="0" w:space="0" w:color="auto"/>
                        <w:left w:val="none" w:sz="0" w:space="0" w:color="auto"/>
                        <w:bottom w:val="none" w:sz="0" w:space="0" w:color="auto"/>
                        <w:right w:val="none" w:sz="0" w:space="0" w:color="auto"/>
                      </w:divBdr>
                    </w:div>
                    <w:div w:id="446046287">
                      <w:marLeft w:val="0"/>
                      <w:marRight w:val="0"/>
                      <w:marTop w:val="0"/>
                      <w:marBottom w:val="0"/>
                      <w:divBdr>
                        <w:top w:val="none" w:sz="0" w:space="0" w:color="auto"/>
                        <w:left w:val="none" w:sz="0" w:space="0" w:color="auto"/>
                        <w:bottom w:val="none" w:sz="0" w:space="0" w:color="auto"/>
                        <w:right w:val="none" w:sz="0" w:space="0" w:color="auto"/>
                      </w:divBdr>
                    </w:div>
                    <w:div w:id="419562867">
                      <w:marLeft w:val="0"/>
                      <w:marRight w:val="0"/>
                      <w:marTop w:val="0"/>
                      <w:marBottom w:val="0"/>
                      <w:divBdr>
                        <w:top w:val="none" w:sz="0" w:space="0" w:color="auto"/>
                        <w:left w:val="none" w:sz="0" w:space="0" w:color="auto"/>
                        <w:bottom w:val="none" w:sz="0" w:space="0" w:color="auto"/>
                        <w:right w:val="none" w:sz="0" w:space="0" w:color="auto"/>
                      </w:divBdr>
                    </w:div>
                    <w:div w:id="474107510">
                      <w:marLeft w:val="0"/>
                      <w:marRight w:val="0"/>
                      <w:marTop w:val="0"/>
                      <w:marBottom w:val="0"/>
                      <w:divBdr>
                        <w:top w:val="none" w:sz="0" w:space="0" w:color="auto"/>
                        <w:left w:val="none" w:sz="0" w:space="0" w:color="auto"/>
                        <w:bottom w:val="none" w:sz="0" w:space="0" w:color="auto"/>
                        <w:right w:val="none" w:sz="0" w:space="0" w:color="auto"/>
                      </w:divBdr>
                    </w:div>
                    <w:div w:id="884171355">
                      <w:marLeft w:val="0"/>
                      <w:marRight w:val="0"/>
                      <w:marTop w:val="0"/>
                      <w:marBottom w:val="0"/>
                      <w:divBdr>
                        <w:top w:val="none" w:sz="0" w:space="0" w:color="auto"/>
                        <w:left w:val="none" w:sz="0" w:space="0" w:color="auto"/>
                        <w:bottom w:val="none" w:sz="0" w:space="0" w:color="auto"/>
                        <w:right w:val="none" w:sz="0" w:space="0" w:color="auto"/>
                      </w:divBdr>
                    </w:div>
                    <w:div w:id="1774476409">
                      <w:marLeft w:val="0"/>
                      <w:marRight w:val="0"/>
                      <w:marTop w:val="0"/>
                      <w:marBottom w:val="0"/>
                      <w:divBdr>
                        <w:top w:val="none" w:sz="0" w:space="0" w:color="auto"/>
                        <w:left w:val="none" w:sz="0" w:space="0" w:color="auto"/>
                        <w:bottom w:val="none" w:sz="0" w:space="0" w:color="auto"/>
                        <w:right w:val="none" w:sz="0" w:space="0" w:color="auto"/>
                      </w:divBdr>
                    </w:div>
                    <w:div w:id="678193393">
                      <w:marLeft w:val="0"/>
                      <w:marRight w:val="0"/>
                      <w:marTop w:val="0"/>
                      <w:marBottom w:val="0"/>
                      <w:divBdr>
                        <w:top w:val="none" w:sz="0" w:space="0" w:color="auto"/>
                        <w:left w:val="none" w:sz="0" w:space="0" w:color="auto"/>
                        <w:bottom w:val="none" w:sz="0" w:space="0" w:color="auto"/>
                        <w:right w:val="none" w:sz="0" w:space="0" w:color="auto"/>
                      </w:divBdr>
                    </w:div>
                    <w:div w:id="2072461632">
                      <w:marLeft w:val="0"/>
                      <w:marRight w:val="0"/>
                      <w:marTop w:val="0"/>
                      <w:marBottom w:val="0"/>
                      <w:divBdr>
                        <w:top w:val="none" w:sz="0" w:space="0" w:color="auto"/>
                        <w:left w:val="none" w:sz="0" w:space="0" w:color="auto"/>
                        <w:bottom w:val="none" w:sz="0" w:space="0" w:color="auto"/>
                        <w:right w:val="none" w:sz="0" w:space="0" w:color="auto"/>
                      </w:divBdr>
                    </w:div>
                    <w:div w:id="1394278959">
                      <w:marLeft w:val="0"/>
                      <w:marRight w:val="0"/>
                      <w:marTop w:val="0"/>
                      <w:marBottom w:val="0"/>
                      <w:divBdr>
                        <w:top w:val="none" w:sz="0" w:space="0" w:color="auto"/>
                        <w:left w:val="none" w:sz="0" w:space="0" w:color="auto"/>
                        <w:bottom w:val="none" w:sz="0" w:space="0" w:color="auto"/>
                        <w:right w:val="none" w:sz="0" w:space="0" w:color="auto"/>
                      </w:divBdr>
                    </w:div>
                    <w:div w:id="1541436385">
                      <w:marLeft w:val="0"/>
                      <w:marRight w:val="0"/>
                      <w:marTop w:val="0"/>
                      <w:marBottom w:val="0"/>
                      <w:divBdr>
                        <w:top w:val="none" w:sz="0" w:space="0" w:color="auto"/>
                        <w:left w:val="none" w:sz="0" w:space="0" w:color="auto"/>
                        <w:bottom w:val="none" w:sz="0" w:space="0" w:color="auto"/>
                        <w:right w:val="none" w:sz="0" w:space="0" w:color="auto"/>
                      </w:divBdr>
                    </w:div>
                    <w:div w:id="726031406">
                      <w:marLeft w:val="0"/>
                      <w:marRight w:val="0"/>
                      <w:marTop w:val="0"/>
                      <w:marBottom w:val="0"/>
                      <w:divBdr>
                        <w:top w:val="none" w:sz="0" w:space="0" w:color="auto"/>
                        <w:left w:val="none" w:sz="0" w:space="0" w:color="auto"/>
                        <w:bottom w:val="none" w:sz="0" w:space="0" w:color="auto"/>
                        <w:right w:val="none" w:sz="0" w:space="0" w:color="auto"/>
                      </w:divBdr>
                    </w:div>
                    <w:div w:id="1989165849">
                      <w:marLeft w:val="0"/>
                      <w:marRight w:val="0"/>
                      <w:marTop w:val="0"/>
                      <w:marBottom w:val="0"/>
                      <w:divBdr>
                        <w:top w:val="none" w:sz="0" w:space="0" w:color="auto"/>
                        <w:left w:val="none" w:sz="0" w:space="0" w:color="auto"/>
                        <w:bottom w:val="none" w:sz="0" w:space="0" w:color="auto"/>
                        <w:right w:val="none" w:sz="0" w:space="0" w:color="auto"/>
                      </w:divBdr>
                    </w:div>
                    <w:div w:id="1109544025">
                      <w:marLeft w:val="0"/>
                      <w:marRight w:val="0"/>
                      <w:marTop w:val="0"/>
                      <w:marBottom w:val="0"/>
                      <w:divBdr>
                        <w:top w:val="none" w:sz="0" w:space="0" w:color="auto"/>
                        <w:left w:val="none" w:sz="0" w:space="0" w:color="auto"/>
                        <w:bottom w:val="none" w:sz="0" w:space="0" w:color="auto"/>
                        <w:right w:val="none" w:sz="0" w:space="0" w:color="auto"/>
                      </w:divBdr>
                    </w:div>
                    <w:div w:id="185289204">
                      <w:marLeft w:val="0"/>
                      <w:marRight w:val="0"/>
                      <w:marTop w:val="0"/>
                      <w:marBottom w:val="0"/>
                      <w:divBdr>
                        <w:top w:val="none" w:sz="0" w:space="0" w:color="auto"/>
                        <w:left w:val="none" w:sz="0" w:space="0" w:color="auto"/>
                        <w:bottom w:val="none" w:sz="0" w:space="0" w:color="auto"/>
                        <w:right w:val="none" w:sz="0" w:space="0" w:color="auto"/>
                      </w:divBdr>
                    </w:div>
                    <w:div w:id="841552418">
                      <w:marLeft w:val="0"/>
                      <w:marRight w:val="0"/>
                      <w:marTop w:val="0"/>
                      <w:marBottom w:val="0"/>
                      <w:divBdr>
                        <w:top w:val="none" w:sz="0" w:space="0" w:color="auto"/>
                        <w:left w:val="none" w:sz="0" w:space="0" w:color="auto"/>
                        <w:bottom w:val="none" w:sz="0" w:space="0" w:color="auto"/>
                        <w:right w:val="none" w:sz="0" w:space="0" w:color="auto"/>
                      </w:divBdr>
                    </w:div>
                    <w:div w:id="760220388">
                      <w:marLeft w:val="0"/>
                      <w:marRight w:val="0"/>
                      <w:marTop w:val="0"/>
                      <w:marBottom w:val="0"/>
                      <w:divBdr>
                        <w:top w:val="none" w:sz="0" w:space="0" w:color="auto"/>
                        <w:left w:val="none" w:sz="0" w:space="0" w:color="auto"/>
                        <w:bottom w:val="none" w:sz="0" w:space="0" w:color="auto"/>
                        <w:right w:val="none" w:sz="0" w:space="0" w:color="auto"/>
                      </w:divBdr>
                    </w:div>
                    <w:div w:id="1310208571">
                      <w:marLeft w:val="0"/>
                      <w:marRight w:val="0"/>
                      <w:marTop w:val="0"/>
                      <w:marBottom w:val="0"/>
                      <w:divBdr>
                        <w:top w:val="none" w:sz="0" w:space="0" w:color="auto"/>
                        <w:left w:val="none" w:sz="0" w:space="0" w:color="auto"/>
                        <w:bottom w:val="none" w:sz="0" w:space="0" w:color="auto"/>
                        <w:right w:val="none" w:sz="0" w:space="0" w:color="auto"/>
                      </w:divBdr>
                    </w:div>
                    <w:div w:id="695084066">
                      <w:marLeft w:val="0"/>
                      <w:marRight w:val="0"/>
                      <w:marTop w:val="0"/>
                      <w:marBottom w:val="0"/>
                      <w:divBdr>
                        <w:top w:val="none" w:sz="0" w:space="0" w:color="auto"/>
                        <w:left w:val="none" w:sz="0" w:space="0" w:color="auto"/>
                        <w:bottom w:val="none" w:sz="0" w:space="0" w:color="auto"/>
                        <w:right w:val="none" w:sz="0" w:space="0" w:color="auto"/>
                      </w:divBdr>
                    </w:div>
                    <w:div w:id="1107384689">
                      <w:marLeft w:val="0"/>
                      <w:marRight w:val="0"/>
                      <w:marTop w:val="0"/>
                      <w:marBottom w:val="0"/>
                      <w:divBdr>
                        <w:top w:val="none" w:sz="0" w:space="0" w:color="auto"/>
                        <w:left w:val="none" w:sz="0" w:space="0" w:color="auto"/>
                        <w:bottom w:val="none" w:sz="0" w:space="0" w:color="auto"/>
                        <w:right w:val="none" w:sz="0" w:space="0" w:color="auto"/>
                      </w:divBdr>
                    </w:div>
                    <w:div w:id="1812600606">
                      <w:marLeft w:val="0"/>
                      <w:marRight w:val="0"/>
                      <w:marTop w:val="0"/>
                      <w:marBottom w:val="0"/>
                      <w:divBdr>
                        <w:top w:val="none" w:sz="0" w:space="0" w:color="auto"/>
                        <w:left w:val="none" w:sz="0" w:space="0" w:color="auto"/>
                        <w:bottom w:val="none" w:sz="0" w:space="0" w:color="auto"/>
                        <w:right w:val="none" w:sz="0" w:space="0" w:color="auto"/>
                      </w:divBdr>
                    </w:div>
                    <w:div w:id="1780249350">
                      <w:marLeft w:val="0"/>
                      <w:marRight w:val="0"/>
                      <w:marTop w:val="0"/>
                      <w:marBottom w:val="0"/>
                      <w:divBdr>
                        <w:top w:val="none" w:sz="0" w:space="0" w:color="auto"/>
                        <w:left w:val="none" w:sz="0" w:space="0" w:color="auto"/>
                        <w:bottom w:val="none" w:sz="0" w:space="0" w:color="auto"/>
                        <w:right w:val="none" w:sz="0" w:space="0" w:color="auto"/>
                      </w:divBdr>
                    </w:div>
                    <w:div w:id="1623075153">
                      <w:marLeft w:val="0"/>
                      <w:marRight w:val="0"/>
                      <w:marTop w:val="0"/>
                      <w:marBottom w:val="0"/>
                      <w:divBdr>
                        <w:top w:val="none" w:sz="0" w:space="0" w:color="auto"/>
                        <w:left w:val="none" w:sz="0" w:space="0" w:color="auto"/>
                        <w:bottom w:val="none" w:sz="0" w:space="0" w:color="auto"/>
                        <w:right w:val="none" w:sz="0" w:space="0" w:color="auto"/>
                      </w:divBdr>
                    </w:div>
                    <w:div w:id="175077684">
                      <w:marLeft w:val="0"/>
                      <w:marRight w:val="0"/>
                      <w:marTop w:val="0"/>
                      <w:marBottom w:val="0"/>
                      <w:divBdr>
                        <w:top w:val="none" w:sz="0" w:space="0" w:color="auto"/>
                        <w:left w:val="none" w:sz="0" w:space="0" w:color="auto"/>
                        <w:bottom w:val="none" w:sz="0" w:space="0" w:color="auto"/>
                        <w:right w:val="none" w:sz="0" w:space="0" w:color="auto"/>
                      </w:divBdr>
                    </w:div>
                    <w:div w:id="1964456633">
                      <w:marLeft w:val="0"/>
                      <w:marRight w:val="0"/>
                      <w:marTop w:val="0"/>
                      <w:marBottom w:val="0"/>
                      <w:divBdr>
                        <w:top w:val="none" w:sz="0" w:space="0" w:color="auto"/>
                        <w:left w:val="none" w:sz="0" w:space="0" w:color="auto"/>
                        <w:bottom w:val="none" w:sz="0" w:space="0" w:color="auto"/>
                        <w:right w:val="none" w:sz="0" w:space="0" w:color="auto"/>
                      </w:divBdr>
                    </w:div>
                    <w:div w:id="1993554990">
                      <w:marLeft w:val="0"/>
                      <w:marRight w:val="0"/>
                      <w:marTop w:val="0"/>
                      <w:marBottom w:val="0"/>
                      <w:divBdr>
                        <w:top w:val="none" w:sz="0" w:space="0" w:color="auto"/>
                        <w:left w:val="none" w:sz="0" w:space="0" w:color="auto"/>
                        <w:bottom w:val="none" w:sz="0" w:space="0" w:color="auto"/>
                        <w:right w:val="none" w:sz="0" w:space="0" w:color="auto"/>
                      </w:divBdr>
                    </w:div>
                    <w:div w:id="1287540910">
                      <w:marLeft w:val="0"/>
                      <w:marRight w:val="0"/>
                      <w:marTop w:val="0"/>
                      <w:marBottom w:val="0"/>
                      <w:divBdr>
                        <w:top w:val="none" w:sz="0" w:space="0" w:color="auto"/>
                        <w:left w:val="none" w:sz="0" w:space="0" w:color="auto"/>
                        <w:bottom w:val="none" w:sz="0" w:space="0" w:color="auto"/>
                        <w:right w:val="none" w:sz="0" w:space="0" w:color="auto"/>
                      </w:divBdr>
                    </w:div>
                    <w:div w:id="1315526778">
                      <w:marLeft w:val="0"/>
                      <w:marRight w:val="0"/>
                      <w:marTop w:val="0"/>
                      <w:marBottom w:val="0"/>
                      <w:divBdr>
                        <w:top w:val="none" w:sz="0" w:space="0" w:color="auto"/>
                        <w:left w:val="none" w:sz="0" w:space="0" w:color="auto"/>
                        <w:bottom w:val="none" w:sz="0" w:space="0" w:color="auto"/>
                        <w:right w:val="none" w:sz="0" w:space="0" w:color="auto"/>
                      </w:divBdr>
                    </w:div>
                    <w:div w:id="1951815055">
                      <w:marLeft w:val="0"/>
                      <w:marRight w:val="0"/>
                      <w:marTop w:val="0"/>
                      <w:marBottom w:val="0"/>
                      <w:divBdr>
                        <w:top w:val="none" w:sz="0" w:space="0" w:color="auto"/>
                        <w:left w:val="none" w:sz="0" w:space="0" w:color="auto"/>
                        <w:bottom w:val="none" w:sz="0" w:space="0" w:color="auto"/>
                        <w:right w:val="none" w:sz="0" w:space="0" w:color="auto"/>
                      </w:divBdr>
                    </w:div>
                    <w:div w:id="2080979071">
                      <w:marLeft w:val="0"/>
                      <w:marRight w:val="0"/>
                      <w:marTop w:val="0"/>
                      <w:marBottom w:val="0"/>
                      <w:divBdr>
                        <w:top w:val="none" w:sz="0" w:space="0" w:color="auto"/>
                        <w:left w:val="none" w:sz="0" w:space="0" w:color="auto"/>
                        <w:bottom w:val="none" w:sz="0" w:space="0" w:color="auto"/>
                        <w:right w:val="none" w:sz="0" w:space="0" w:color="auto"/>
                      </w:divBdr>
                    </w:div>
                    <w:div w:id="1851144318">
                      <w:marLeft w:val="0"/>
                      <w:marRight w:val="0"/>
                      <w:marTop w:val="0"/>
                      <w:marBottom w:val="0"/>
                      <w:divBdr>
                        <w:top w:val="none" w:sz="0" w:space="0" w:color="auto"/>
                        <w:left w:val="none" w:sz="0" w:space="0" w:color="auto"/>
                        <w:bottom w:val="none" w:sz="0" w:space="0" w:color="auto"/>
                        <w:right w:val="none" w:sz="0" w:space="0" w:color="auto"/>
                      </w:divBdr>
                    </w:div>
                    <w:div w:id="1467579674">
                      <w:marLeft w:val="0"/>
                      <w:marRight w:val="0"/>
                      <w:marTop w:val="0"/>
                      <w:marBottom w:val="0"/>
                      <w:divBdr>
                        <w:top w:val="none" w:sz="0" w:space="0" w:color="auto"/>
                        <w:left w:val="none" w:sz="0" w:space="0" w:color="auto"/>
                        <w:bottom w:val="none" w:sz="0" w:space="0" w:color="auto"/>
                        <w:right w:val="none" w:sz="0" w:space="0" w:color="auto"/>
                      </w:divBdr>
                    </w:div>
                    <w:div w:id="1910919626">
                      <w:marLeft w:val="0"/>
                      <w:marRight w:val="0"/>
                      <w:marTop w:val="0"/>
                      <w:marBottom w:val="0"/>
                      <w:divBdr>
                        <w:top w:val="none" w:sz="0" w:space="0" w:color="auto"/>
                        <w:left w:val="none" w:sz="0" w:space="0" w:color="auto"/>
                        <w:bottom w:val="none" w:sz="0" w:space="0" w:color="auto"/>
                        <w:right w:val="none" w:sz="0" w:space="0" w:color="auto"/>
                      </w:divBdr>
                    </w:div>
                    <w:div w:id="1292252295">
                      <w:marLeft w:val="0"/>
                      <w:marRight w:val="0"/>
                      <w:marTop w:val="0"/>
                      <w:marBottom w:val="0"/>
                      <w:divBdr>
                        <w:top w:val="none" w:sz="0" w:space="0" w:color="auto"/>
                        <w:left w:val="none" w:sz="0" w:space="0" w:color="auto"/>
                        <w:bottom w:val="none" w:sz="0" w:space="0" w:color="auto"/>
                        <w:right w:val="none" w:sz="0" w:space="0" w:color="auto"/>
                      </w:divBdr>
                    </w:div>
                    <w:div w:id="633291863">
                      <w:marLeft w:val="0"/>
                      <w:marRight w:val="0"/>
                      <w:marTop w:val="0"/>
                      <w:marBottom w:val="0"/>
                      <w:divBdr>
                        <w:top w:val="none" w:sz="0" w:space="0" w:color="auto"/>
                        <w:left w:val="none" w:sz="0" w:space="0" w:color="auto"/>
                        <w:bottom w:val="none" w:sz="0" w:space="0" w:color="auto"/>
                        <w:right w:val="none" w:sz="0" w:space="0" w:color="auto"/>
                      </w:divBdr>
                    </w:div>
                    <w:div w:id="1617373823">
                      <w:marLeft w:val="0"/>
                      <w:marRight w:val="0"/>
                      <w:marTop w:val="0"/>
                      <w:marBottom w:val="0"/>
                      <w:divBdr>
                        <w:top w:val="none" w:sz="0" w:space="0" w:color="auto"/>
                        <w:left w:val="none" w:sz="0" w:space="0" w:color="auto"/>
                        <w:bottom w:val="none" w:sz="0" w:space="0" w:color="auto"/>
                        <w:right w:val="none" w:sz="0" w:space="0" w:color="auto"/>
                      </w:divBdr>
                    </w:div>
                    <w:div w:id="1590430763">
                      <w:marLeft w:val="0"/>
                      <w:marRight w:val="0"/>
                      <w:marTop w:val="0"/>
                      <w:marBottom w:val="0"/>
                      <w:divBdr>
                        <w:top w:val="none" w:sz="0" w:space="0" w:color="auto"/>
                        <w:left w:val="none" w:sz="0" w:space="0" w:color="auto"/>
                        <w:bottom w:val="none" w:sz="0" w:space="0" w:color="auto"/>
                        <w:right w:val="none" w:sz="0" w:space="0" w:color="auto"/>
                      </w:divBdr>
                    </w:div>
                    <w:div w:id="1290430251">
                      <w:marLeft w:val="0"/>
                      <w:marRight w:val="0"/>
                      <w:marTop w:val="0"/>
                      <w:marBottom w:val="0"/>
                      <w:divBdr>
                        <w:top w:val="none" w:sz="0" w:space="0" w:color="auto"/>
                        <w:left w:val="none" w:sz="0" w:space="0" w:color="auto"/>
                        <w:bottom w:val="none" w:sz="0" w:space="0" w:color="auto"/>
                        <w:right w:val="none" w:sz="0" w:space="0" w:color="auto"/>
                      </w:divBdr>
                    </w:div>
                    <w:div w:id="108597551">
                      <w:marLeft w:val="0"/>
                      <w:marRight w:val="0"/>
                      <w:marTop w:val="0"/>
                      <w:marBottom w:val="0"/>
                      <w:divBdr>
                        <w:top w:val="none" w:sz="0" w:space="0" w:color="auto"/>
                        <w:left w:val="none" w:sz="0" w:space="0" w:color="auto"/>
                        <w:bottom w:val="none" w:sz="0" w:space="0" w:color="auto"/>
                        <w:right w:val="none" w:sz="0" w:space="0" w:color="auto"/>
                      </w:divBdr>
                    </w:div>
                    <w:div w:id="1458330080">
                      <w:marLeft w:val="0"/>
                      <w:marRight w:val="0"/>
                      <w:marTop w:val="0"/>
                      <w:marBottom w:val="0"/>
                      <w:divBdr>
                        <w:top w:val="none" w:sz="0" w:space="0" w:color="auto"/>
                        <w:left w:val="none" w:sz="0" w:space="0" w:color="auto"/>
                        <w:bottom w:val="none" w:sz="0" w:space="0" w:color="auto"/>
                        <w:right w:val="none" w:sz="0" w:space="0" w:color="auto"/>
                      </w:divBdr>
                    </w:div>
                    <w:div w:id="99029123">
                      <w:marLeft w:val="0"/>
                      <w:marRight w:val="0"/>
                      <w:marTop w:val="0"/>
                      <w:marBottom w:val="0"/>
                      <w:divBdr>
                        <w:top w:val="none" w:sz="0" w:space="0" w:color="auto"/>
                        <w:left w:val="none" w:sz="0" w:space="0" w:color="auto"/>
                        <w:bottom w:val="none" w:sz="0" w:space="0" w:color="auto"/>
                        <w:right w:val="none" w:sz="0" w:space="0" w:color="auto"/>
                      </w:divBdr>
                    </w:div>
                    <w:div w:id="101271656">
                      <w:marLeft w:val="0"/>
                      <w:marRight w:val="0"/>
                      <w:marTop w:val="0"/>
                      <w:marBottom w:val="0"/>
                      <w:divBdr>
                        <w:top w:val="none" w:sz="0" w:space="0" w:color="auto"/>
                        <w:left w:val="none" w:sz="0" w:space="0" w:color="auto"/>
                        <w:bottom w:val="none" w:sz="0" w:space="0" w:color="auto"/>
                        <w:right w:val="none" w:sz="0" w:space="0" w:color="auto"/>
                      </w:divBdr>
                    </w:div>
                    <w:div w:id="1366371200">
                      <w:marLeft w:val="0"/>
                      <w:marRight w:val="0"/>
                      <w:marTop w:val="0"/>
                      <w:marBottom w:val="0"/>
                      <w:divBdr>
                        <w:top w:val="none" w:sz="0" w:space="0" w:color="auto"/>
                        <w:left w:val="none" w:sz="0" w:space="0" w:color="auto"/>
                        <w:bottom w:val="none" w:sz="0" w:space="0" w:color="auto"/>
                        <w:right w:val="none" w:sz="0" w:space="0" w:color="auto"/>
                      </w:divBdr>
                    </w:div>
                    <w:div w:id="1650163471">
                      <w:marLeft w:val="0"/>
                      <w:marRight w:val="0"/>
                      <w:marTop w:val="0"/>
                      <w:marBottom w:val="0"/>
                      <w:divBdr>
                        <w:top w:val="none" w:sz="0" w:space="0" w:color="auto"/>
                        <w:left w:val="none" w:sz="0" w:space="0" w:color="auto"/>
                        <w:bottom w:val="none" w:sz="0" w:space="0" w:color="auto"/>
                        <w:right w:val="none" w:sz="0" w:space="0" w:color="auto"/>
                      </w:divBdr>
                    </w:div>
                    <w:div w:id="2130656988">
                      <w:marLeft w:val="0"/>
                      <w:marRight w:val="0"/>
                      <w:marTop w:val="0"/>
                      <w:marBottom w:val="0"/>
                      <w:divBdr>
                        <w:top w:val="none" w:sz="0" w:space="0" w:color="auto"/>
                        <w:left w:val="none" w:sz="0" w:space="0" w:color="auto"/>
                        <w:bottom w:val="none" w:sz="0" w:space="0" w:color="auto"/>
                        <w:right w:val="none" w:sz="0" w:space="0" w:color="auto"/>
                      </w:divBdr>
                    </w:div>
                    <w:div w:id="608511416">
                      <w:marLeft w:val="0"/>
                      <w:marRight w:val="0"/>
                      <w:marTop w:val="0"/>
                      <w:marBottom w:val="0"/>
                      <w:divBdr>
                        <w:top w:val="none" w:sz="0" w:space="0" w:color="auto"/>
                        <w:left w:val="none" w:sz="0" w:space="0" w:color="auto"/>
                        <w:bottom w:val="none" w:sz="0" w:space="0" w:color="auto"/>
                        <w:right w:val="none" w:sz="0" w:space="0" w:color="auto"/>
                      </w:divBdr>
                    </w:div>
                    <w:div w:id="590747979">
                      <w:marLeft w:val="0"/>
                      <w:marRight w:val="0"/>
                      <w:marTop w:val="0"/>
                      <w:marBottom w:val="0"/>
                      <w:divBdr>
                        <w:top w:val="none" w:sz="0" w:space="0" w:color="auto"/>
                        <w:left w:val="none" w:sz="0" w:space="0" w:color="auto"/>
                        <w:bottom w:val="none" w:sz="0" w:space="0" w:color="auto"/>
                        <w:right w:val="none" w:sz="0" w:space="0" w:color="auto"/>
                      </w:divBdr>
                    </w:div>
                    <w:div w:id="1508904580">
                      <w:marLeft w:val="0"/>
                      <w:marRight w:val="0"/>
                      <w:marTop w:val="0"/>
                      <w:marBottom w:val="0"/>
                      <w:divBdr>
                        <w:top w:val="none" w:sz="0" w:space="0" w:color="auto"/>
                        <w:left w:val="none" w:sz="0" w:space="0" w:color="auto"/>
                        <w:bottom w:val="none" w:sz="0" w:space="0" w:color="auto"/>
                        <w:right w:val="none" w:sz="0" w:space="0" w:color="auto"/>
                      </w:divBdr>
                    </w:div>
                    <w:div w:id="1951859886">
                      <w:marLeft w:val="0"/>
                      <w:marRight w:val="0"/>
                      <w:marTop w:val="0"/>
                      <w:marBottom w:val="0"/>
                      <w:divBdr>
                        <w:top w:val="none" w:sz="0" w:space="0" w:color="auto"/>
                        <w:left w:val="none" w:sz="0" w:space="0" w:color="auto"/>
                        <w:bottom w:val="none" w:sz="0" w:space="0" w:color="auto"/>
                        <w:right w:val="none" w:sz="0" w:space="0" w:color="auto"/>
                      </w:divBdr>
                    </w:div>
                    <w:div w:id="253587062">
                      <w:marLeft w:val="0"/>
                      <w:marRight w:val="0"/>
                      <w:marTop w:val="0"/>
                      <w:marBottom w:val="0"/>
                      <w:divBdr>
                        <w:top w:val="none" w:sz="0" w:space="0" w:color="auto"/>
                        <w:left w:val="none" w:sz="0" w:space="0" w:color="auto"/>
                        <w:bottom w:val="none" w:sz="0" w:space="0" w:color="auto"/>
                        <w:right w:val="none" w:sz="0" w:space="0" w:color="auto"/>
                      </w:divBdr>
                    </w:div>
                    <w:div w:id="1450468877">
                      <w:marLeft w:val="0"/>
                      <w:marRight w:val="0"/>
                      <w:marTop w:val="0"/>
                      <w:marBottom w:val="0"/>
                      <w:divBdr>
                        <w:top w:val="none" w:sz="0" w:space="0" w:color="auto"/>
                        <w:left w:val="none" w:sz="0" w:space="0" w:color="auto"/>
                        <w:bottom w:val="none" w:sz="0" w:space="0" w:color="auto"/>
                        <w:right w:val="none" w:sz="0" w:space="0" w:color="auto"/>
                      </w:divBdr>
                    </w:div>
                    <w:div w:id="895774464">
                      <w:marLeft w:val="0"/>
                      <w:marRight w:val="0"/>
                      <w:marTop w:val="0"/>
                      <w:marBottom w:val="0"/>
                      <w:divBdr>
                        <w:top w:val="none" w:sz="0" w:space="0" w:color="auto"/>
                        <w:left w:val="none" w:sz="0" w:space="0" w:color="auto"/>
                        <w:bottom w:val="none" w:sz="0" w:space="0" w:color="auto"/>
                        <w:right w:val="none" w:sz="0" w:space="0" w:color="auto"/>
                      </w:divBdr>
                    </w:div>
                    <w:div w:id="1777360860">
                      <w:marLeft w:val="0"/>
                      <w:marRight w:val="0"/>
                      <w:marTop w:val="0"/>
                      <w:marBottom w:val="0"/>
                      <w:divBdr>
                        <w:top w:val="none" w:sz="0" w:space="0" w:color="auto"/>
                        <w:left w:val="none" w:sz="0" w:space="0" w:color="auto"/>
                        <w:bottom w:val="none" w:sz="0" w:space="0" w:color="auto"/>
                        <w:right w:val="none" w:sz="0" w:space="0" w:color="auto"/>
                      </w:divBdr>
                    </w:div>
                    <w:div w:id="615714444">
                      <w:marLeft w:val="0"/>
                      <w:marRight w:val="0"/>
                      <w:marTop w:val="0"/>
                      <w:marBottom w:val="0"/>
                      <w:divBdr>
                        <w:top w:val="none" w:sz="0" w:space="0" w:color="auto"/>
                        <w:left w:val="none" w:sz="0" w:space="0" w:color="auto"/>
                        <w:bottom w:val="none" w:sz="0" w:space="0" w:color="auto"/>
                        <w:right w:val="none" w:sz="0" w:space="0" w:color="auto"/>
                      </w:divBdr>
                    </w:div>
                    <w:div w:id="527255718">
                      <w:marLeft w:val="0"/>
                      <w:marRight w:val="0"/>
                      <w:marTop w:val="0"/>
                      <w:marBottom w:val="0"/>
                      <w:divBdr>
                        <w:top w:val="none" w:sz="0" w:space="0" w:color="auto"/>
                        <w:left w:val="none" w:sz="0" w:space="0" w:color="auto"/>
                        <w:bottom w:val="none" w:sz="0" w:space="0" w:color="auto"/>
                        <w:right w:val="none" w:sz="0" w:space="0" w:color="auto"/>
                      </w:divBdr>
                    </w:div>
                    <w:div w:id="801727537">
                      <w:marLeft w:val="0"/>
                      <w:marRight w:val="0"/>
                      <w:marTop w:val="0"/>
                      <w:marBottom w:val="0"/>
                      <w:divBdr>
                        <w:top w:val="none" w:sz="0" w:space="0" w:color="auto"/>
                        <w:left w:val="none" w:sz="0" w:space="0" w:color="auto"/>
                        <w:bottom w:val="none" w:sz="0" w:space="0" w:color="auto"/>
                        <w:right w:val="none" w:sz="0" w:space="0" w:color="auto"/>
                      </w:divBdr>
                    </w:div>
                    <w:div w:id="1562213786">
                      <w:marLeft w:val="0"/>
                      <w:marRight w:val="0"/>
                      <w:marTop w:val="0"/>
                      <w:marBottom w:val="0"/>
                      <w:divBdr>
                        <w:top w:val="none" w:sz="0" w:space="0" w:color="auto"/>
                        <w:left w:val="none" w:sz="0" w:space="0" w:color="auto"/>
                        <w:bottom w:val="none" w:sz="0" w:space="0" w:color="auto"/>
                        <w:right w:val="none" w:sz="0" w:space="0" w:color="auto"/>
                      </w:divBdr>
                    </w:div>
                    <w:div w:id="476846755">
                      <w:marLeft w:val="0"/>
                      <w:marRight w:val="0"/>
                      <w:marTop w:val="0"/>
                      <w:marBottom w:val="0"/>
                      <w:divBdr>
                        <w:top w:val="none" w:sz="0" w:space="0" w:color="auto"/>
                        <w:left w:val="none" w:sz="0" w:space="0" w:color="auto"/>
                        <w:bottom w:val="none" w:sz="0" w:space="0" w:color="auto"/>
                        <w:right w:val="none" w:sz="0" w:space="0" w:color="auto"/>
                      </w:divBdr>
                    </w:div>
                    <w:div w:id="2083529191">
                      <w:marLeft w:val="0"/>
                      <w:marRight w:val="0"/>
                      <w:marTop w:val="0"/>
                      <w:marBottom w:val="0"/>
                      <w:divBdr>
                        <w:top w:val="none" w:sz="0" w:space="0" w:color="auto"/>
                        <w:left w:val="none" w:sz="0" w:space="0" w:color="auto"/>
                        <w:bottom w:val="none" w:sz="0" w:space="0" w:color="auto"/>
                        <w:right w:val="none" w:sz="0" w:space="0" w:color="auto"/>
                      </w:divBdr>
                    </w:div>
                    <w:div w:id="1063216166">
                      <w:marLeft w:val="0"/>
                      <w:marRight w:val="0"/>
                      <w:marTop w:val="0"/>
                      <w:marBottom w:val="0"/>
                      <w:divBdr>
                        <w:top w:val="none" w:sz="0" w:space="0" w:color="auto"/>
                        <w:left w:val="none" w:sz="0" w:space="0" w:color="auto"/>
                        <w:bottom w:val="none" w:sz="0" w:space="0" w:color="auto"/>
                        <w:right w:val="none" w:sz="0" w:space="0" w:color="auto"/>
                      </w:divBdr>
                    </w:div>
                    <w:div w:id="5648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0403">
          <w:marLeft w:val="0"/>
          <w:marRight w:val="0"/>
          <w:marTop w:val="0"/>
          <w:marBottom w:val="0"/>
          <w:divBdr>
            <w:top w:val="none" w:sz="0" w:space="0" w:color="auto"/>
            <w:left w:val="none" w:sz="0" w:space="0" w:color="auto"/>
            <w:bottom w:val="none" w:sz="0" w:space="0" w:color="auto"/>
            <w:right w:val="none" w:sz="0" w:space="0" w:color="auto"/>
          </w:divBdr>
        </w:div>
        <w:div w:id="1693847439">
          <w:marLeft w:val="0"/>
          <w:marRight w:val="0"/>
          <w:marTop w:val="0"/>
          <w:marBottom w:val="0"/>
          <w:divBdr>
            <w:top w:val="none" w:sz="0" w:space="0" w:color="auto"/>
            <w:left w:val="none" w:sz="0" w:space="0" w:color="auto"/>
            <w:bottom w:val="none" w:sz="0" w:space="0" w:color="auto"/>
            <w:right w:val="none" w:sz="0" w:space="0" w:color="auto"/>
          </w:divBdr>
          <w:divsChild>
            <w:div w:id="379063356">
              <w:marLeft w:val="-75"/>
              <w:marRight w:val="0"/>
              <w:marTop w:val="30"/>
              <w:marBottom w:val="30"/>
              <w:divBdr>
                <w:top w:val="none" w:sz="0" w:space="0" w:color="auto"/>
                <w:left w:val="none" w:sz="0" w:space="0" w:color="auto"/>
                <w:bottom w:val="none" w:sz="0" w:space="0" w:color="auto"/>
                <w:right w:val="none" w:sz="0" w:space="0" w:color="auto"/>
              </w:divBdr>
              <w:divsChild>
                <w:div w:id="1522356383">
                  <w:marLeft w:val="0"/>
                  <w:marRight w:val="0"/>
                  <w:marTop w:val="0"/>
                  <w:marBottom w:val="0"/>
                  <w:divBdr>
                    <w:top w:val="none" w:sz="0" w:space="0" w:color="auto"/>
                    <w:left w:val="none" w:sz="0" w:space="0" w:color="auto"/>
                    <w:bottom w:val="none" w:sz="0" w:space="0" w:color="auto"/>
                    <w:right w:val="none" w:sz="0" w:space="0" w:color="auto"/>
                  </w:divBdr>
                  <w:divsChild>
                    <w:div w:id="244611426">
                      <w:marLeft w:val="0"/>
                      <w:marRight w:val="0"/>
                      <w:marTop w:val="0"/>
                      <w:marBottom w:val="0"/>
                      <w:divBdr>
                        <w:top w:val="none" w:sz="0" w:space="0" w:color="auto"/>
                        <w:left w:val="none" w:sz="0" w:space="0" w:color="auto"/>
                        <w:bottom w:val="none" w:sz="0" w:space="0" w:color="auto"/>
                        <w:right w:val="none" w:sz="0" w:space="0" w:color="auto"/>
                      </w:divBdr>
                    </w:div>
                  </w:divsChild>
                </w:div>
                <w:div w:id="896160799">
                  <w:marLeft w:val="0"/>
                  <w:marRight w:val="0"/>
                  <w:marTop w:val="0"/>
                  <w:marBottom w:val="0"/>
                  <w:divBdr>
                    <w:top w:val="none" w:sz="0" w:space="0" w:color="auto"/>
                    <w:left w:val="none" w:sz="0" w:space="0" w:color="auto"/>
                    <w:bottom w:val="none" w:sz="0" w:space="0" w:color="auto"/>
                    <w:right w:val="none" w:sz="0" w:space="0" w:color="auto"/>
                  </w:divBdr>
                  <w:divsChild>
                    <w:div w:id="2038120093">
                      <w:marLeft w:val="0"/>
                      <w:marRight w:val="0"/>
                      <w:marTop w:val="0"/>
                      <w:marBottom w:val="0"/>
                      <w:divBdr>
                        <w:top w:val="none" w:sz="0" w:space="0" w:color="auto"/>
                        <w:left w:val="none" w:sz="0" w:space="0" w:color="auto"/>
                        <w:bottom w:val="none" w:sz="0" w:space="0" w:color="auto"/>
                        <w:right w:val="none" w:sz="0" w:space="0" w:color="auto"/>
                      </w:divBdr>
                    </w:div>
                  </w:divsChild>
                </w:div>
                <w:div w:id="1547644842">
                  <w:marLeft w:val="0"/>
                  <w:marRight w:val="0"/>
                  <w:marTop w:val="0"/>
                  <w:marBottom w:val="0"/>
                  <w:divBdr>
                    <w:top w:val="none" w:sz="0" w:space="0" w:color="auto"/>
                    <w:left w:val="none" w:sz="0" w:space="0" w:color="auto"/>
                    <w:bottom w:val="none" w:sz="0" w:space="0" w:color="auto"/>
                    <w:right w:val="none" w:sz="0" w:space="0" w:color="auto"/>
                  </w:divBdr>
                  <w:divsChild>
                    <w:div w:id="1015233592">
                      <w:marLeft w:val="0"/>
                      <w:marRight w:val="0"/>
                      <w:marTop w:val="0"/>
                      <w:marBottom w:val="0"/>
                      <w:divBdr>
                        <w:top w:val="none" w:sz="0" w:space="0" w:color="auto"/>
                        <w:left w:val="none" w:sz="0" w:space="0" w:color="auto"/>
                        <w:bottom w:val="none" w:sz="0" w:space="0" w:color="auto"/>
                        <w:right w:val="none" w:sz="0" w:space="0" w:color="auto"/>
                      </w:divBdr>
                    </w:div>
                    <w:div w:id="1332444631">
                      <w:marLeft w:val="0"/>
                      <w:marRight w:val="0"/>
                      <w:marTop w:val="0"/>
                      <w:marBottom w:val="0"/>
                      <w:divBdr>
                        <w:top w:val="none" w:sz="0" w:space="0" w:color="auto"/>
                        <w:left w:val="none" w:sz="0" w:space="0" w:color="auto"/>
                        <w:bottom w:val="none" w:sz="0" w:space="0" w:color="auto"/>
                        <w:right w:val="none" w:sz="0" w:space="0" w:color="auto"/>
                      </w:divBdr>
                    </w:div>
                  </w:divsChild>
                </w:div>
                <w:div w:id="1925918032">
                  <w:marLeft w:val="0"/>
                  <w:marRight w:val="0"/>
                  <w:marTop w:val="0"/>
                  <w:marBottom w:val="0"/>
                  <w:divBdr>
                    <w:top w:val="none" w:sz="0" w:space="0" w:color="auto"/>
                    <w:left w:val="none" w:sz="0" w:space="0" w:color="auto"/>
                    <w:bottom w:val="none" w:sz="0" w:space="0" w:color="auto"/>
                    <w:right w:val="none" w:sz="0" w:space="0" w:color="auto"/>
                  </w:divBdr>
                  <w:divsChild>
                    <w:div w:id="663823655">
                      <w:marLeft w:val="0"/>
                      <w:marRight w:val="0"/>
                      <w:marTop w:val="0"/>
                      <w:marBottom w:val="0"/>
                      <w:divBdr>
                        <w:top w:val="none" w:sz="0" w:space="0" w:color="auto"/>
                        <w:left w:val="none" w:sz="0" w:space="0" w:color="auto"/>
                        <w:bottom w:val="none" w:sz="0" w:space="0" w:color="auto"/>
                        <w:right w:val="none" w:sz="0" w:space="0" w:color="auto"/>
                      </w:divBdr>
                    </w:div>
                    <w:div w:id="131170206">
                      <w:marLeft w:val="0"/>
                      <w:marRight w:val="0"/>
                      <w:marTop w:val="0"/>
                      <w:marBottom w:val="0"/>
                      <w:divBdr>
                        <w:top w:val="none" w:sz="0" w:space="0" w:color="auto"/>
                        <w:left w:val="none" w:sz="0" w:space="0" w:color="auto"/>
                        <w:bottom w:val="none" w:sz="0" w:space="0" w:color="auto"/>
                        <w:right w:val="none" w:sz="0" w:space="0" w:color="auto"/>
                      </w:divBdr>
                    </w:div>
                    <w:div w:id="1641694000">
                      <w:marLeft w:val="0"/>
                      <w:marRight w:val="0"/>
                      <w:marTop w:val="0"/>
                      <w:marBottom w:val="0"/>
                      <w:divBdr>
                        <w:top w:val="none" w:sz="0" w:space="0" w:color="auto"/>
                        <w:left w:val="none" w:sz="0" w:space="0" w:color="auto"/>
                        <w:bottom w:val="none" w:sz="0" w:space="0" w:color="auto"/>
                        <w:right w:val="none" w:sz="0" w:space="0" w:color="auto"/>
                      </w:divBdr>
                    </w:div>
                    <w:div w:id="628517019">
                      <w:marLeft w:val="0"/>
                      <w:marRight w:val="0"/>
                      <w:marTop w:val="0"/>
                      <w:marBottom w:val="0"/>
                      <w:divBdr>
                        <w:top w:val="none" w:sz="0" w:space="0" w:color="auto"/>
                        <w:left w:val="none" w:sz="0" w:space="0" w:color="auto"/>
                        <w:bottom w:val="none" w:sz="0" w:space="0" w:color="auto"/>
                        <w:right w:val="none" w:sz="0" w:space="0" w:color="auto"/>
                      </w:divBdr>
                    </w:div>
                    <w:div w:id="1902130207">
                      <w:marLeft w:val="0"/>
                      <w:marRight w:val="0"/>
                      <w:marTop w:val="0"/>
                      <w:marBottom w:val="0"/>
                      <w:divBdr>
                        <w:top w:val="none" w:sz="0" w:space="0" w:color="auto"/>
                        <w:left w:val="none" w:sz="0" w:space="0" w:color="auto"/>
                        <w:bottom w:val="none" w:sz="0" w:space="0" w:color="auto"/>
                        <w:right w:val="none" w:sz="0" w:space="0" w:color="auto"/>
                      </w:divBdr>
                    </w:div>
                    <w:div w:id="1573662426">
                      <w:marLeft w:val="0"/>
                      <w:marRight w:val="0"/>
                      <w:marTop w:val="0"/>
                      <w:marBottom w:val="0"/>
                      <w:divBdr>
                        <w:top w:val="none" w:sz="0" w:space="0" w:color="auto"/>
                        <w:left w:val="none" w:sz="0" w:space="0" w:color="auto"/>
                        <w:bottom w:val="none" w:sz="0" w:space="0" w:color="auto"/>
                        <w:right w:val="none" w:sz="0" w:space="0" w:color="auto"/>
                      </w:divBdr>
                    </w:div>
                    <w:div w:id="1909265615">
                      <w:marLeft w:val="0"/>
                      <w:marRight w:val="0"/>
                      <w:marTop w:val="0"/>
                      <w:marBottom w:val="0"/>
                      <w:divBdr>
                        <w:top w:val="none" w:sz="0" w:space="0" w:color="auto"/>
                        <w:left w:val="none" w:sz="0" w:space="0" w:color="auto"/>
                        <w:bottom w:val="none" w:sz="0" w:space="0" w:color="auto"/>
                        <w:right w:val="none" w:sz="0" w:space="0" w:color="auto"/>
                      </w:divBdr>
                    </w:div>
                    <w:div w:id="1331711801">
                      <w:marLeft w:val="0"/>
                      <w:marRight w:val="0"/>
                      <w:marTop w:val="0"/>
                      <w:marBottom w:val="0"/>
                      <w:divBdr>
                        <w:top w:val="none" w:sz="0" w:space="0" w:color="auto"/>
                        <w:left w:val="none" w:sz="0" w:space="0" w:color="auto"/>
                        <w:bottom w:val="none" w:sz="0" w:space="0" w:color="auto"/>
                        <w:right w:val="none" w:sz="0" w:space="0" w:color="auto"/>
                      </w:divBdr>
                    </w:div>
                    <w:div w:id="456870452">
                      <w:marLeft w:val="0"/>
                      <w:marRight w:val="0"/>
                      <w:marTop w:val="0"/>
                      <w:marBottom w:val="0"/>
                      <w:divBdr>
                        <w:top w:val="none" w:sz="0" w:space="0" w:color="auto"/>
                        <w:left w:val="none" w:sz="0" w:space="0" w:color="auto"/>
                        <w:bottom w:val="none" w:sz="0" w:space="0" w:color="auto"/>
                        <w:right w:val="none" w:sz="0" w:space="0" w:color="auto"/>
                      </w:divBdr>
                    </w:div>
                    <w:div w:id="940989991">
                      <w:marLeft w:val="0"/>
                      <w:marRight w:val="0"/>
                      <w:marTop w:val="0"/>
                      <w:marBottom w:val="0"/>
                      <w:divBdr>
                        <w:top w:val="none" w:sz="0" w:space="0" w:color="auto"/>
                        <w:left w:val="none" w:sz="0" w:space="0" w:color="auto"/>
                        <w:bottom w:val="none" w:sz="0" w:space="0" w:color="auto"/>
                        <w:right w:val="none" w:sz="0" w:space="0" w:color="auto"/>
                      </w:divBdr>
                    </w:div>
                    <w:div w:id="1602683734">
                      <w:marLeft w:val="0"/>
                      <w:marRight w:val="0"/>
                      <w:marTop w:val="0"/>
                      <w:marBottom w:val="0"/>
                      <w:divBdr>
                        <w:top w:val="none" w:sz="0" w:space="0" w:color="auto"/>
                        <w:left w:val="none" w:sz="0" w:space="0" w:color="auto"/>
                        <w:bottom w:val="none" w:sz="0" w:space="0" w:color="auto"/>
                        <w:right w:val="none" w:sz="0" w:space="0" w:color="auto"/>
                      </w:divBdr>
                    </w:div>
                    <w:div w:id="1787575272">
                      <w:marLeft w:val="0"/>
                      <w:marRight w:val="0"/>
                      <w:marTop w:val="0"/>
                      <w:marBottom w:val="0"/>
                      <w:divBdr>
                        <w:top w:val="none" w:sz="0" w:space="0" w:color="auto"/>
                        <w:left w:val="none" w:sz="0" w:space="0" w:color="auto"/>
                        <w:bottom w:val="none" w:sz="0" w:space="0" w:color="auto"/>
                        <w:right w:val="none" w:sz="0" w:space="0" w:color="auto"/>
                      </w:divBdr>
                    </w:div>
                    <w:div w:id="289675587">
                      <w:marLeft w:val="0"/>
                      <w:marRight w:val="0"/>
                      <w:marTop w:val="0"/>
                      <w:marBottom w:val="0"/>
                      <w:divBdr>
                        <w:top w:val="none" w:sz="0" w:space="0" w:color="auto"/>
                        <w:left w:val="none" w:sz="0" w:space="0" w:color="auto"/>
                        <w:bottom w:val="none" w:sz="0" w:space="0" w:color="auto"/>
                        <w:right w:val="none" w:sz="0" w:space="0" w:color="auto"/>
                      </w:divBdr>
                    </w:div>
                    <w:div w:id="1535998992">
                      <w:marLeft w:val="0"/>
                      <w:marRight w:val="0"/>
                      <w:marTop w:val="0"/>
                      <w:marBottom w:val="0"/>
                      <w:divBdr>
                        <w:top w:val="none" w:sz="0" w:space="0" w:color="auto"/>
                        <w:left w:val="none" w:sz="0" w:space="0" w:color="auto"/>
                        <w:bottom w:val="none" w:sz="0" w:space="0" w:color="auto"/>
                        <w:right w:val="none" w:sz="0" w:space="0" w:color="auto"/>
                      </w:divBdr>
                    </w:div>
                    <w:div w:id="1183396126">
                      <w:marLeft w:val="0"/>
                      <w:marRight w:val="0"/>
                      <w:marTop w:val="0"/>
                      <w:marBottom w:val="0"/>
                      <w:divBdr>
                        <w:top w:val="none" w:sz="0" w:space="0" w:color="auto"/>
                        <w:left w:val="none" w:sz="0" w:space="0" w:color="auto"/>
                        <w:bottom w:val="none" w:sz="0" w:space="0" w:color="auto"/>
                        <w:right w:val="none" w:sz="0" w:space="0" w:color="auto"/>
                      </w:divBdr>
                    </w:div>
                    <w:div w:id="1737507364">
                      <w:marLeft w:val="0"/>
                      <w:marRight w:val="0"/>
                      <w:marTop w:val="0"/>
                      <w:marBottom w:val="0"/>
                      <w:divBdr>
                        <w:top w:val="none" w:sz="0" w:space="0" w:color="auto"/>
                        <w:left w:val="none" w:sz="0" w:space="0" w:color="auto"/>
                        <w:bottom w:val="none" w:sz="0" w:space="0" w:color="auto"/>
                        <w:right w:val="none" w:sz="0" w:space="0" w:color="auto"/>
                      </w:divBdr>
                    </w:div>
                    <w:div w:id="1037970501">
                      <w:marLeft w:val="0"/>
                      <w:marRight w:val="0"/>
                      <w:marTop w:val="0"/>
                      <w:marBottom w:val="0"/>
                      <w:divBdr>
                        <w:top w:val="none" w:sz="0" w:space="0" w:color="auto"/>
                        <w:left w:val="none" w:sz="0" w:space="0" w:color="auto"/>
                        <w:bottom w:val="none" w:sz="0" w:space="0" w:color="auto"/>
                        <w:right w:val="none" w:sz="0" w:space="0" w:color="auto"/>
                      </w:divBdr>
                    </w:div>
                    <w:div w:id="1594898701">
                      <w:marLeft w:val="0"/>
                      <w:marRight w:val="0"/>
                      <w:marTop w:val="0"/>
                      <w:marBottom w:val="0"/>
                      <w:divBdr>
                        <w:top w:val="none" w:sz="0" w:space="0" w:color="auto"/>
                        <w:left w:val="none" w:sz="0" w:space="0" w:color="auto"/>
                        <w:bottom w:val="none" w:sz="0" w:space="0" w:color="auto"/>
                        <w:right w:val="none" w:sz="0" w:space="0" w:color="auto"/>
                      </w:divBdr>
                    </w:div>
                    <w:div w:id="1979409888">
                      <w:marLeft w:val="0"/>
                      <w:marRight w:val="0"/>
                      <w:marTop w:val="0"/>
                      <w:marBottom w:val="0"/>
                      <w:divBdr>
                        <w:top w:val="none" w:sz="0" w:space="0" w:color="auto"/>
                        <w:left w:val="none" w:sz="0" w:space="0" w:color="auto"/>
                        <w:bottom w:val="none" w:sz="0" w:space="0" w:color="auto"/>
                        <w:right w:val="none" w:sz="0" w:space="0" w:color="auto"/>
                      </w:divBdr>
                    </w:div>
                    <w:div w:id="1100295255">
                      <w:marLeft w:val="0"/>
                      <w:marRight w:val="0"/>
                      <w:marTop w:val="0"/>
                      <w:marBottom w:val="0"/>
                      <w:divBdr>
                        <w:top w:val="none" w:sz="0" w:space="0" w:color="auto"/>
                        <w:left w:val="none" w:sz="0" w:space="0" w:color="auto"/>
                        <w:bottom w:val="none" w:sz="0" w:space="0" w:color="auto"/>
                        <w:right w:val="none" w:sz="0" w:space="0" w:color="auto"/>
                      </w:divBdr>
                    </w:div>
                    <w:div w:id="1707025417">
                      <w:marLeft w:val="0"/>
                      <w:marRight w:val="0"/>
                      <w:marTop w:val="0"/>
                      <w:marBottom w:val="0"/>
                      <w:divBdr>
                        <w:top w:val="none" w:sz="0" w:space="0" w:color="auto"/>
                        <w:left w:val="none" w:sz="0" w:space="0" w:color="auto"/>
                        <w:bottom w:val="none" w:sz="0" w:space="0" w:color="auto"/>
                        <w:right w:val="none" w:sz="0" w:space="0" w:color="auto"/>
                      </w:divBdr>
                    </w:div>
                    <w:div w:id="1383290187">
                      <w:marLeft w:val="0"/>
                      <w:marRight w:val="0"/>
                      <w:marTop w:val="0"/>
                      <w:marBottom w:val="0"/>
                      <w:divBdr>
                        <w:top w:val="none" w:sz="0" w:space="0" w:color="auto"/>
                        <w:left w:val="none" w:sz="0" w:space="0" w:color="auto"/>
                        <w:bottom w:val="none" w:sz="0" w:space="0" w:color="auto"/>
                        <w:right w:val="none" w:sz="0" w:space="0" w:color="auto"/>
                      </w:divBdr>
                    </w:div>
                    <w:div w:id="287704759">
                      <w:marLeft w:val="0"/>
                      <w:marRight w:val="0"/>
                      <w:marTop w:val="0"/>
                      <w:marBottom w:val="0"/>
                      <w:divBdr>
                        <w:top w:val="none" w:sz="0" w:space="0" w:color="auto"/>
                        <w:left w:val="none" w:sz="0" w:space="0" w:color="auto"/>
                        <w:bottom w:val="none" w:sz="0" w:space="0" w:color="auto"/>
                        <w:right w:val="none" w:sz="0" w:space="0" w:color="auto"/>
                      </w:divBdr>
                    </w:div>
                    <w:div w:id="342441196">
                      <w:marLeft w:val="0"/>
                      <w:marRight w:val="0"/>
                      <w:marTop w:val="0"/>
                      <w:marBottom w:val="0"/>
                      <w:divBdr>
                        <w:top w:val="none" w:sz="0" w:space="0" w:color="auto"/>
                        <w:left w:val="none" w:sz="0" w:space="0" w:color="auto"/>
                        <w:bottom w:val="none" w:sz="0" w:space="0" w:color="auto"/>
                        <w:right w:val="none" w:sz="0" w:space="0" w:color="auto"/>
                      </w:divBdr>
                    </w:div>
                    <w:div w:id="803500274">
                      <w:marLeft w:val="0"/>
                      <w:marRight w:val="0"/>
                      <w:marTop w:val="0"/>
                      <w:marBottom w:val="0"/>
                      <w:divBdr>
                        <w:top w:val="none" w:sz="0" w:space="0" w:color="auto"/>
                        <w:left w:val="none" w:sz="0" w:space="0" w:color="auto"/>
                        <w:bottom w:val="none" w:sz="0" w:space="0" w:color="auto"/>
                        <w:right w:val="none" w:sz="0" w:space="0" w:color="auto"/>
                      </w:divBdr>
                    </w:div>
                    <w:div w:id="56367000">
                      <w:marLeft w:val="0"/>
                      <w:marRight w:val="0"/>
                      <w:marTop w:val="0"/>
                      <w:marBottom w:val="0"/>
                      <w:divBdr>
                        <w:top w:val="none" w:sz="0" w:space="0" w:color="auto"/>
                        <w:left w:val="none" w:sz="0" w:space="0" w:color="auto"/>
                        <w:bottom w:val="none" w:sz="0" w:space="0" w:color="auto"/>
                        <w:right w:val="none" w:sz="0" w:space="0" w:color="auto"/>
                      </w:divBdr>
                    </w:div>
                    <w:div w:id="1411004508">
                      <w:marLeft w:val="0"/>
                      <w:marRight w:val="0"/>
                      <w:marTop w:val="0"/>
                      <w:marBottom w:val="0"/>
                      <w:divBdr>
                        <w:top w:val="none" w:sz="0" w:space="0" w:color="auto"/>
                        <w:left w:val="none" w:sz="0" w:space="0" w:color="auto"/>
                        <w:bottom w:val="none" w:sz="0" w:space="0" w:color="auto"/>
                        <w:right w:val="none" w:sz="0" w:space="0" w:color="auto"/>
                      </w:divBdr>
                    </w:div>
                    <w:div w:id="171647026">
                      <w:marLeft w:val="0"/>
                      <w:marRight w:val="0"/>
                      <w:marTop w:val="0"/>
                      <w:marBottom w:val="0"/>
                      <w:divBdr>
                        <w:top w:val="none" w:sz="0" w:space="0" w:color="auto"/>
                        <w:left w:val="none" w:sz="0" w:space="0" w:color="auto"/>
                        <w:bottom w:val="none" w:sz="0" w:space="0" w:color="auto"/>
                        <w:right w:val="none" w:sz="0" w:space="0" w:color="auto"/>
                      </w:divBdr>
                    </w:div>
                    <w:div w:id="1058941388">
                      <w:marLeft w:val="0"/>
                      <w:marRight w:val="0"/>
                      <w:marTop w:val="0"/>
                      <w:marBottom w:val="0"/>
                      <w:divBdr>
                        <w:top w:val="none" w:sz="0" w:space="0" w:color="auto"/>
                        <w:left w:val="none" w:sz="0" w:space="0" w:color="auto"/>
                        <w:bottom w:val="none" w:sz="0" w:space="0" w:color="auto"/>
                        <w:right w:val="none" w:sz="0" w:space="0" w:color="auto"/>
                      </w:divBdr>
                    </w:div>
                    <w:div w:id="1145783904">
                      <w:marLeft w:val="0"/>
                      <w:marRight w:val="0"/>
                      <w:marTop w:val="0"/>
                      <w:marBottom w:val="0"/>
                      <w:divBdr>
                        <w:top w:val="none" w:sz="0" w:space="0" w:color="auto"/>
                        <w:left w:val="none" w:sz="0" w:space="0" w:color="auto"/>
                        <w:bottom w:val="none" w:sz="0" w:space="0" w:color="auto"/>
                        <w:right w:val="none" w:sz="0" w:space="0" w:color="auto"/>
                      </w:divBdr>
                    </w:div>
                    <w:div w:id="171335911">
                      <w:marLeft w:val="0"/>
                      <w:marRight w:val="0"/>
                      <w:marTop w:val="0"/>
                      <w:marBottom w:val="0"/>
                      <w:divBdr>
                        <w:top w:val="none" w:sz="0" w:space="0" w:color="auto"/>
                        <w:left w:val="none" w:sz="0" w:space="0" w:color="auto"/>
                        <w:bottom w:val="none" w:sz="0" w:space="0" w:color="auto"/>
                        <w:right w:val="none" w:sz="0" w:space="0" w:color="auto"/>
                      </w:divBdr>
                    </w:div>
                    <w:div w:id="1304459334">
                      <w:marLeft w:val="0"/>
                      <w:marRight w:val="0"/>
                      <w:marTop w:val="0"/>
                      <w:marBottom w:val="0"/>
                      <w:divBdr>
                        <w:top w:val="none" w:sz="0" w:space="0" w:color="auto"/>
                        <w:left w:val="none" w:sz="0" w:space="0" w:color="auto"/>
                        <w:bottom w:val="none" w:sz="0" w:space="0" w:color="auto"/>
                        <w:right w:val="none" w:sz="0" w:space="0" w:color="auto"/>
                      </w:divBdr>
                    </w:div>
                    <w:div w:id="558828918">
                      <w:marLeft w:val="0"/>
                      <w:marRight w:val="0"/>
                      <w:marTop w:val="0"/>
                      <w:marBottom w:val="0"/>
                      <w:divBdr>
                        <w:top w:val="none" w:sz="0" w:space="0" w:color="auto"/>
                        <w:left w:val="none" w:sz="0" w:space="0" w:color="auto"/>
                        <w:bottom w:val="none" w:sz="0" w:space="0" w:color="auto"/>
                        <w:right w:val="none" w:sz="0" w:space="0" w:color="auto"/>
                      </w:divBdr>
                    </w:div>
                    <w:div w:id="1437752551">
                      <w:marLeft w:val="0"/>
                      <w:marRight w:val="0"/>
                      <w:marTop w:val="0"/>
                      <w:marBottom w:val="0"/>
                      <w:divBdr>
                        <w:top w:val="none" w:sz="0" w:space="0" w:color="auto"/>
                        <w:left w:val="none" w:sz="0" w:space="0" w:color="auto"/>
                        <w:bottom w:val="none" w:sz="0" w:space="0" w:color="auto"/>
                        <w:right w:val="none" w:sz="0" w:space="0" w:color="auto"/>
                      </w:divBdr>
                    </w:div>
                    <w:div w:id="1851681106">
                      <w:marLeft w:val="0"/>
                      <w:marRight w:val="0"/>
                      <w:marTop w:val="0"/>
                      <w:marBottom w:val="0"/>
                      <w:divBdr>
                        <w:top w:val="none" w:sz="0" w:space="0" w:color="auto"/>
                        <w:left w:val="none" w:sz="0" w:space="0" w:color="auto"/>
                        <w:bottom w:val="none" w:sz="0" w:space="0" w:color="auto"/>
                        <w:right w:val="none" w:sz="0" w:space="0" w:color="auto"/>
                      </w:divBdr>
                    </w:div>
                    <w:div w:id="936451472">
                      <w:marLeft w:val="0"/>
                      <w:marRight w:val="0"/>
                      <w:marTop w:val="0"/>
                      <w:marBottom w:val="0"/>
                      <w:divBdr>
                        <w:top w:val="none" w:sz="0" w:space="0" w:color="auto"/>
                        <w:left w:val="none" w:sz="0" w:space="0" w:color="auto"/>
                        <w:bottom w:val="none" w:sz="0" w:space="0" w:color="auto"/>
                        <w:right w:val="none" w:sz="0" w:space="0" w:color="auto"/>
                      </w:divBdr>
                    </w:div>
                    <w:div w:id="203567466">
                      <w:marLeft w:val="0"/>
                      <w:marRight w:val="0"/>
                      <w:marTop w:val="0"/>
                      <w:marBottom w:val="0"/>
                      <w:divBdr>
                        <w:top w:val="none" w:sz="0" w:space="0" w:color="auto"/>
                        <w:left w:val="none" w:sz="0" w:space="0" w:color="auto"/>
                        <w:bottom w:val="none" w:sz="0" w:space="0" w:color="auto"/>
                        <w:right w:val="none" w:sz="0" w:space="0" w:color="auto"/>
                      </w:divBdr>
                    </w:div>
                    <w:div w:id="826214214">
                      <w:marLeft w:val="0"/>
                      <w:marRight w:val="0"/>
                      <w:marTop w:val="0"/>
                      <w:marBottom w:val="0"/>
                      <w:divBdr>
                        <w:top w:val="none" w:sz="0" w:space="0" w:color="auto"/>
                        <w:left w:val="none" w:sz="0" w:space="0" w:color="auto"/>
                        <w:bottom w:val="none" w:sz="0" w:space="0" w:color="auto"/>
                        <w:right w:val="none" w:sz="0" w:space="0" w:color="auto"/>
                      </w:divBdr>
                    </w:div>
                    <w:div w:id="805202168">
                      <w:marLeft w:val="0"/>
                      <w:marRight w:val="0"/>
                      <w:marTop w:val="0"/>
                      <w:marBottom w:val="0"/>
                      <w:divBdr>
                        <w:top w:val="none" w:sz="0" w:space="0" w:color="auto"/>
                        <w:left w:val="none" w:sz="0" w:space="0" w:color="auto"/>
                        <w:bottom w:val="none" w:sz="0" w:space="0" w:color="auto"/>
                        <w:right w:val="none" w:sz="0" w:space="0" w:color="auto"/>
                      </w:divBdr>
                    </w:div>
                    <w:div w:id="1356954464">
                      <w:marLeft w:val="0"/>
                      <w:marRight w:val="0"/>
                      <w:marTop w:val="0"/>
                      <w:marBottom w:val="0"/>
                      <w:divBdr>
                        <w:top w:val="none" w:sz="0" w:space="0" w:color="auto"/>
                        <w:left w:val="none" w:sz="0" w:space="0" w:color="auto"/>
                        <w:bottom w:val="none" w:sz="0" w:space="0" w:color="auto"/>
                        <w:right w:val="none" w:sz="0" w:space="0" w:color="auto"/>
                      </w:divBdr>
                    </w:div>
                    <w:div w:id="986520361">
                      <w:marLeft w:val="0"/>
                      <w:marRight w:val="0"/>
                      <w:marTop w:val="0"/>
                      <w:marBottom w:val="0"/>
                      <w:divBdr>
                        <w:top w:val="none" w:sz="0" w:space="0" w:color="auto"/>
                        <w:left w:val="none" w:sz="0" w:space="0" w:color="auto"/>
                        <w:bottom w:val="none" w:sz="0" w:space="0" w:color="auto"/>
                        <w:right w:val="none" w:sz="0" w:space="0" w:color="auto"/>
                      </w:divBdr>
                    </w:div>
                  </w:divsChild>
                </w:div>
                <w:div w:id="1222643534">
                  <w:marLeft w:val="0"/>
                  <w:marRight w:val="0"/>
                  <w:marTop w:val="0"/>
                  <w:marBottom w:val="0"/>
                  <w:divBdr>
                    <w:top w:val="none" w:sz="0" w:space="0" w:color="auto"/>
                    <w:left w:val="none" w:sz="0" w:space="0" w:color="auto"/>
                    <w:bottom w:val="none" w:sz="0" w:space="0" w:color="auto"/>
                    <w:right w:val="none" w:sz="0" w:space="0" w:color="auto"/>
                  </w:divBdr>
                  <w:divsChild>
                    <w:div w:id="1666938763">
                      <w:marLeft w:val="0"/>
                      <w:marRight w:val="0"/>
                      <w:marTop w:val="0"/>
                      <w:marBottom w:val="0"/>
                      <w:divBdr>
                        <w:top w:val="none" w:sz="0" w:space="0" w:color="auto"/>
                        <w:left w:val="none" w:sz="0" w:space="0" w:color="auto"/>
                        <w:bottom w:val="none" w:sz="0" w:space="0" w:color="auto"/>
                        <w:right w:val="none" w:sz="0" w:space="0" w:color="auto"/>
                      </w:divBdr>
                    </w:div>
                    <w:div w:id="1437555007">
                      <w:marLeft w:val="0"/>
                      <w:marRight w:val="0"/>
                      <w:marTop w:val="0"/>
                      <w:marBottom w:val="0"/>
                      <w:divBdr>
                        <w:top w:val="none" w:sz="0" w:space="0" w:color="auto"/>
                        <w:left w:val="none" w:sz="0" w:space="0" w:color="auto"/>
                        <w:bottom w:val="none" w:sz="0" w:space="0" w:color="auto"/>
                        <w:right w:val="none" w:sz="0" w:space="0" w:color="auto"/>
                      </w:divBdr>
                    </w:div>
                    <w:div w:id="1966617500">
                      <w:marLeft w:val="0"/>
                      <w:marRight w:val="0"/>
                      <w:marTop w:val="0"/>
                      <w:marBottom w:val="0"/>
                      <w:divBdr>
                        <w:top w:val="none" w:sz="0" w:space="0" w:color="auto"/>
                        <w:left w:val="none" w:sz="0" w:space="0" w:color="auto"/>
                        <w:bottom w:val="none" w:sz="0" w:space="0" w:color="auto"/>
                        <w:right w:val="none" w:sz="0" w:space="0" w:color="auto"/>
                      </w:divBdr>
                    </w:div>
                    <w:div w:id="1234927093">
                      <w:marLeft w:val="0"/>
                      <w:marRight w:val="0"/>
                      <w:marTop w:val="0"/>
                      <w:marBottom w:val="0"/>
                      <w:divBdr>
                        <w:top w:val="none" w:sz="0" w:space="0" w:color="auto"/>
                        <w:left w:val="none" w:sz="0" w:space="0" w:color="auto"/>
                        <w:bottom w:val="none" w:sz="0" w:space="0" w:color="auto"/>
                        <w:right w:val="none" w:sz="0" w:space="0" w:color="auto"/>
                      </w:divBdr>
                    </w:div>
                    <w:div w:id="345251539">
                      <w:marLeft w:val="0"/>
                      <w:marRight w:val="0"/>
                      <w:marTop w:val="0"/>
                      <w:marBottom w:val="0"/>
                      <w:divBdr>
                        <w:top w:val="none" w:sz="0" w:space="0" w:color="auto"/>
                        <w:left w:val="none" w:sz="0" w:space="0" w:color="auto"/>
                        <w:bottom w:val="none" w:sz="0" w:space="0" w:color="auto"/>
                        <w:right w:val="none" w:sz="0" w:space="0" w:color="auto"/>
                      </w:divBdr>
                    </w:div>
                    <w:div w:id="1450657939">
                      <w:marLeft w:val="0"/>
                      <w:marRight w:val="0"/>
                      <w:marTop w:val="0"/>
                      <w:marBottom w:val="0"/>
                      <w:divBdr>
                        <w:top w:val="none" w:sz="0" w:space="0" w:color="auto"/>
                        <w:left w:val="none" w:sz="0" w:space="0" w:color="auto"/>
                        <w:bottom w:val="none" w:sz="0" w:space="0" w:color="auto"/>
                        <w:right w:val="none" w:sz="0" w:space="0" w:color="auto"/>
                      </w:divBdr>
                    </w:div>
                    <w:div w:id="436675278">
                      <w:marLeft w:val="0"/>
                      <w:marRight w:val="0"/>
                      <w:marTop w:val="0"/>
                      <w:marBottom w:val="0"/>
                      <w:divBdr>
                        <w:top w:val="none" w:sz="0" w:space="0" w:color="auto"/>
                        <w:left w:val="none" w:sz="0" w:space="0" w:color="auto"/>
                        <w:bottom w:val="none" w:sz="0" w:space="0" w:color="auto"/>
                        <w:right w:val="none" w:sz="0" w:space="0" w:color="auto"/>
                      </w:divBdr>
                    </w:div>
                    <w:div w:id="148905682">
                      <w:marLeft w:val="0"/>
                      <w:marRight w:val="0"/>
                      <w:marTop w:val="0"/>
                      <w:marBottom w:val="0"/>
                      <w:divBdr>
                        <w:top w:val="none" w:sz="0" w:space="0" w:color="auto"/>
                        <w:left w:val="none" w:sz="0" w:space="0" w:color="auto"/>
                        <w:bottom w:val="none" w:sz="0" w:space="0" w:color="auto"/>
                        <w:right w:val="none" w:sz="0" w:space="0" w:color="auto"/>
                      </w:divBdr>
                    </w:div>
                    <w:div w:id="1610091150">
                      <w:marLeft w:val="0"/>
                      <w:marRight w:val="0"/>
                      <w:marTop w:val="0"/>
                      <w:marBottom w:val="0"/>
                      <w:divBdr>
                        <w:top w:val="none" w:sz="0" w:space="0" w:color="auto"/>
                        <w:left w:val="none" w:sz="0" w:space="0" w:color="auto"/>
                        <w:bottom w:val="none" w:sz="0" w:space="0" w:color="auto"/>
                        <w:right w:val="none" w:sz="0" w:space="0" w:color="auto"/>
                      </w:divBdr>
                    </w:div>
                    <w:div w:id="1716154631">
                      <w:marLeft w:val="0"/>
                      <w:marRight w:val="0"/>
                      <w:marTop w:val="0"/>
                      <w:marBottom w:val="0"/>
                      <w:divBdr>
                        <w:top w:val="none" w:sz="0" w:space="0" w:color="auto"/>
                        <w:left w:val="none" w:sz="0" w:space="0" w:color="auto"/>
                        <w:bottom w:val="none" w:sz="0" w:space="0" w:color="auto"/>
                        <w:right w:val="none" w:sz="0" w:space="0" w:color="auto"/>
                      </w:divBdr>
                    </w:div>
                    <w:div w:id="43987819">
                      <w:marLeft w:val="0"/>
                      <w:marRight w:val="0"/>
                      <w:marTop w:val="0"/>
                      <w:marBottom w:val="0"/>
                      <w:divBdr>
                        <w:top w:val="none" w:sz="0" w:space="0" w:color="auto"/>
                        <w:left w:val="none" w:sz="0" w:space="0" w:color="auto"/>
                        <w:bottom w:val="none" w:sz="0" w:space="0" w:color="auto"/>
                        <w:right w:val="none" w:sz="0" w:space="0" w:color="auto"/>
                      </w:divBdr>
                    </w:div>
                    <w:div w:id="487522963">
                      <w:marLeft w:val="0"/>
                      <w:marRight w:val="0"/>
                      <w:marTop w:val="0"/>
                      <w:marBottom w:val="0"/>
                      <w:divBdr>
                        <w:top w:val="none" w:sz="0" w:space="0" w:color="auto"/>
                        <w:left w:val="none" w:sz="0" w:space="0" w:color="auto"/>
                        <w:bottom w:val="none" w:sz="0" w:space="0" w:color="auto"/>
                        <w:right w:val="none" w:sz="0" w:space="0" w:color="auto"/>
                      </w:divBdr>
                    </w:div>
                    <w:div w:id="539980108">
                      <w:marLeft w:val="0"/>
                      <w:marRight w:val="0"/>
                      <w:marTop w:val="0"/>
                      <w:marBottom w:val="0"/>
                      <w:divBdr>
                        <w:top w:val="none" w:sz="0" w:space="0" w:color="auto"/>
                        <w:left w:val="none" w:sz="0" w:space="0" w:color="auto"/>
                        <w:bottom w:val="none" w:sz="0" w:space="0" w:color="auto"/>
                        <w:right w:val="none" w:sz="0" w:space="0" w:color="auto"/>
                      </w:divBdr>
                    </w:div>
                    <w:div w:id="1689722150">
                      <w:marLeft w:val="0"/>
                      <w:marRight w:val="0"/>
                      <w:marTop w:val="0"/>
                      <w:marBottom w:val="0"/>
                      <w:divBdr>
                        <w:top w:val="none" w:sz="0" w:space="0" w:color="auto"/>
                        <w:left w:val="none" w:sz="0" w:space="0" w:color="auto"/>
                        <w:bottom w:val="none" w:sz="0" w:space="0" w:color="auto"/>
                        <w:right w:val="none" w:sz="0" w:space="0" w:color="auto"/>
                      </w:divBdr>
                    </w:div>
                    <w:div w:id="1420717114">
                      <w:marLeft w:val="0"/>
                      <w:marRight w:val="0"/>
                      <w:marTop w:val="0"/>
                      <w:marBottom w:val="0"/>
                      <w:divBdr>
                        <w:top w:val="none" w:sz="0" w:space="0" w:color="auto"/>
                        <w:left w:val="none" w:sz="0" w:space="0" w:color="auto"/>
                        <w:bottom w:val="none" w:sz="0" w:space="0" w:color="auto"/>
                        <w:right w:val="none" w:sz="0" w:space="0" w:color="auto"/>
                      </w:divBdr>
                    </w:div>
                    <w:div w:id="1996494546">
                      <w:marLeft w:val="0"/>
                      <w:marRight w:val="0"/>
                      <w:marTop w:val="0"/>
                      <w:marBottom w:val="0"/>
                      <w:divBdr>
                        <w:top w:val="none" w:sz="0" w:space="0" w:color="auto"/>
                        <w:left w:val="none" w:sz="0" w:space="0" w:color="auto"/>
                        <w:bottom w:val="none" w:sz="0" w:space="0" w:color="auto"/>
                        <w:right w:val="none" w:sz="0" w:space="0" w:color="auto"/>
                      </w:divBdr>
                    </w:div>
                    <w:div w:id="472186977">
                      <w:marLeft w:val="0"/>
                      <w:marRight w:val="0"/>
                      <w:marTop w:val="0"/>
                      <w:marBottom w:val="0"/>
                      <w:divBdr>
                        <w:top w:val="none" w:sz="0" w:space="0" w:color="auto"/>
                        <w:left w:val="none" w:sz="0" w:space="0" w:color="auto"/>
                        <w:bottom w:val="none" w:sz="0" w:space="0" w:color="auto"/>
                        <w:right w:val="none" w:sz="0" w:space="0" w:color="auto"/>
                      </w:divBdr>
                    </w:div>
                    <w:div w:id="115413587">
                      <w:marLeft w:val="0"/>
                      <w:marRight w:val="0"/>
                      <w:marTop w:val="0"/>
                      <w:marBottom w:val="0"/>
                      <w:divBdr>
                        <w:top w:val="none" w:sz="0" w:space="0" w:color="auto"/>
                        <w:left w:val="none" w:sz="0" w:space="0" w:color="auto"/>
                        <w:bottom w:val="none" w:sz="0" w:space="0" w:color="auto"/>
                        <w:right w:val="none" w:sz="0" w:space="0" w:color="auto"/>
                      </w:divBdr>
                    </w:div>
                    <w:div w:id="265574600">
                      <w:marLeft w:val="0"/>
                      <w:marRight w:val="0"/>
                      <w:marTop w:val="0"/>
                      <w:marBottom w:val="0"/>
                      <w:divBdr>
                        <w:top w:val="none" w:sz="0" w:space="0" w:color="auto"/>
                        <w:left w:val="none" w:sz="0" w:space="0" w:color="auto"/>
                        <w:bottom w:val="none" w:sz="0" w:space="0" w:color="auto"/>
                        <w:right w:val="none" w:sz="0" w:space="0" w:color="auto"/>
                      </w:divBdr>
                    </w:div>
                    <w:div w:id="1274046749">
                      <w:marLeft w:val="0"/>
                      <w:marRight w:val="0"/>
                      <w:marTop w:val="0"/>
                      <w:marBottom w:val="0"/>
                      <w:divBdr>
                        <w:top w:val="none" w:sz="0" w:space="0" w:color="auto"/>
                        <w:left w:val="none" w:sz="0" w:space="0" w:color="auto"/>
                        <w:bottom w:val="none" w:sz="0" w:space="0" w:color="auto"/>
                        <w:right w:val="none" w:sz="0" w:space="0" w:color="auto"/>
                      </w:divBdr>
                    </w:div>
                    <w:div w:id="1909194884">
                      <w:marLeft w:val="0"/>
                      <w:marRight w:val="0"/>
                      <w:marTop w:val="0"/>
                      <w:marBottom w:val="0"/>
                      <w:divBdr>
                        <w:top w:val="none" w:sz="0" w:space="0" w:color="auto"/>
                        <w:left w:val="none" w:sz="0" w:space="0" w:color="auto"/>
                        <w:bottom w:val="none" w:sz="0" w:space="0" w:color="auto"/>
                        <w:right w:val="none" w:sz="0" w:space="0" w:color="auto"/>
                      </w:divBdr>
                    </w:div>
                    <w:div w:id="1289432411">
                      <w:marLeft w:val="0"/>
                      <w:marRight w:val="0"/>
                      <w:marTop w:val="0"/>
                      <w:marBottom w:val="0"/>
                      <w:divBdr>
                        <w:top w:val="none" w:sz="0" w:space="0" w:color="auto"/>
                        <w:left w:val="none" w:sz="0" w:space="0" w:color="auto"/>
                        <w:bottom w:val="none" w:sz="0" w:space="0" w:color="auto"/>
                        <w:right w:val="none" w:sz="0" w:space="0" w:color="auto"/>
                      </w:divBdr>
                    </w:div>
                    <w:div w:id="454057946">
                      <w:marLeft w:val="0"/>
                      <w:marRight w:val="0"/>
                      <w:marTop w:val="0"/>
                      <w:marBottom w:val="0"/>
                      <w:divBdr>
                        <w:top w:val="none" w:sz="0" w:space="0" w:color="auto"/>
                        <w:left w:val="none" w:sz="0" w:space="0" w:color="auto"/>
                        <w:bottom w:val="none" w:sz="0" w:space="0" w:color="auto"/>
                        <w:right w:val="none" w:sz="0" w:space="0" w:color="auto"/>
                      </w:divBdr>
                    </w:div>
                    <w:div w:id="1589970366">
                      <w:marLeft w:val="0"/>
                      <w:marRight w:val="0"/>
                      <w:marTop w:val="0"/>
                      <w:marBottom w:val="0"/>
                      <w:divBdr>
                        <w:top w:val="none" w:sz="0" w:space="0" w:color="auto"/>
                        <w:left w:val="none" w:sz="0" w:space="0" w:color="auto"/>
                        <w:bottom w:val="none" w:sz="0" w:space="0" w:color="auto"/>
                        <w:right w:val="none" w:sz="0" w:space="0" w:color="auto"/>
                      </w:divBdr>
                    </w:div>
                    <w:div w:id="1479227599">
                      <w:marLeft w:val="0"/>
                      <w:marRight w:val="0"/>
                      <w:marTop w:val="0"/>
                      <w:marBottom w:val="0"/>
                      <w:divBdr>
                        <w:top w:val="none" w:sz="0" w:space="0" w:color="auto"/>
                        <w:left w:val="none" w:sz="0" w:space="0" w:color="auto"/>
                        <w:bottom w:val="none" w:sz="0" w:space="0" w:color="auto"/>
                        <w:right w:val="none" w:sz="0" w:space="0" w:color="auto"/>
                      </w:divBdr>
                    </w:div>
                    <w:div w:id="1908489286">
                      <w:marLeft w:val="0"/>
                      <w:marRight w:val="0"/>
                      <w:marTop w:val="0"/>
                      <w:marBottom w:val="0"/>
                      <w:divBdr>
                        <w:top w:val="none" w:sz="0" w:space="0" w:color="auto"/>
                        <w:left w:val="none" w:sz="0" w:space="0" w:color="auto"/>
                        <w:bottom w:val="none" w:sz="0" w:space="0" w:color="auto"/>
                        <w:right w:val="none" w:sz="0" w:space="0" w:color="auto"/>
                      </w:divBdr>
                    </w:div>
                    <w:div w:id="1533571030">
                      <w:marLeft w:val="0"/>
                      <w:marRight w:val="0"/>
                      <w:marTop w:val="0"/>
                      <w:marBottom w:val="0"/>
                      <w:divBdr>
                        <w:top w:val="none" w:sz="0" w:space="0" w:color="auto"/>
                        <w:left w:val="none" w:sz="0" w:space="0" w:color="auto"/>
                        <w:bottom w:val="none" w:sz="0" w:space="0" w:color="auto"/>
                        <w:right w:val="none" w:sz="0" w:space="0" w:color="auto"/>
                      </w:divBdr>
                    </w:div>
                    <w:div w:id="118958047">
                      <w:marLeft w:val="0"/>
                      <w:marRight w:val="0"/>
                      <w:marTop w:val="0"/>
                      <w:marBottom w:val="0"/>
                      <w:divBdr>
                        <w:top w:val="none" w:sz="0" w:space="0" w:color="auto"/>
                        <w:left w:val="none" w:sz="0" w:space="0" w:color="auto"/>
                        <w:bottom w:val="none" w:sz="0" w:space="0" w:color="auto"/>
                        <w:right w:val="none" w:sz="0" w:space="0" w:color="auto"/>
                      </w:divBdr>
                    </w:div>
                    <w:div w:id="667513125">
                      <w:marLeft w:val="0"/>
                      <w:marRight w:val="0"/>
                      <w:marTop w:val="0"/>
                      <w:marBottom w:val="0"/>
                      <w:divBdr>
                        <w:top w:val="none" w:sz="0" w:space="0" w:color="auto"/>
                        <w:left w:val="none" w:sz="0" w:space="0" w:color="auto"/>
                        <w:bottom w:val="none" w:sz="0" w:space="0" w:color="auto"/>
                        <w:right w:val="none" w:sz="0" w:space="0" w:color="auto"/>
                      </w:divBdr>
                    </w:div>
                    <w:div w:id="1142847164">
                      <w:marLeft w:val="0"/>
                      <w:marRight w:val="0"/>
                      <w:marTop w:val="0"/>
                      <w:marBottom w:val="0"/>
                      <w:divBdr>
                        <w:top w:val="none" w:sz="0" w:space="0" w:color="auto"/>
                        <w:left w:val="none" w:sz="0" w:space="0" w:color="auto"/>
                        <w:bottom w:val="none" w:sz="0" w:space="0" w:color="auto"/>
                        <w:right w:val="none" w:sz="0" w:space="0" w:color="auto"/>
                      </w:divBdr>
                    </w:div>
                    <w:div w:id="1152214417">
                      <w:marLeft w:val="0"/>
                      <w:marRight w:val="0"/>
                      <w:marTop w:val="0"/>
                      <w:marBottom w:val="0"/>
                      <w:divBdr>
                        <w:top w:val="none" w:sz="0" w:space="0" w:color="auto"/>
                        <w:left w:val="none" w:sz="0" w:space="0" w:color="auto"/>
                        <w:bottom w:val="none" w:sz="0" w:space="0" w:color="auto"/>
                        <w:right w:val="none" w:sz="0" w:space="0" w:color="auto"/>
                      </w:divBdr>
                    </w:div>
                    <w:div w:id="36509752">
                      <w:marLeft w:val="0"/>
                      <w:marRight w:val="0"/>
                      <w:marTop w:val="0"/>
                      <w:marBottom w:val="0"/>
                      <w:divBdr>
                        <w:top w:val="none" w:sz="0" w:space="0" w:color="auto"/>
                        <w:left w:val="none" w:sz="0" w:space="0" w:color="auto"/>
                        <w:bottom w:val="none" w:sz="0" w:space="0" w:color="auto"/>
                        <w:right w:val="none" w:sz="0" w:space="0" w:color="auto"/>
                      </w:divBdr>
                    </w:div>
                    <w:div w:id="482435213">
                      <w:marLeft w:val="0"/>
                      <w:marRight w:val="0"/>
                      <w:marTop w:val="0"/>
                      <w:marBottom w:val="0"/>
                      <w:divBdr>
                        <w:top w:val="none" w:sz="0" w:space="0" w:color="auto"/>
                        <w:left w:val="none" w:sz="0" w:space="0" w:color="auto"/>
                        <w:bottom w:val="none" w:sz="0" w:space="0" w:color="auto"/>
                        <w:right w:val="none" w:sz="0" w:space="0" w:color="auto"/>
                      </w:divBdr>
                    </w:div>
                    <w:div w:id="360975300">
                      <w:marLeft w:val="0"/>
                      <w:marRight w:val="0"/>
                      <w:marTop w:val="0"/>
                      <w:marBottom w:val="0"/>
                      <w:divBdr>
                        <w:top w:val="none" w:sz="0" w:space="0" w:color="auto"/>
                        <w:left w:val="none" w:sz="0" w:space="0" w:color="auto"/>
                        <w:bottom w:val="none" w:sz="0" w:space="0" w:color="auto"/>
                        <w:right w:val="none" w:sz="0" w:space="0" w:color="auto"/>
                      </w:divBdr>
                    </w:div>
                    <w:div w:id="2024937403">
                      <w:marLeft w:val="0"/>
                      <w:marRight w:val="0"/>
                      <w:marTop w:val="0"/>
                      <w:marBottom w:val="0"/>
                      <w:divBdr>
                        <w:top w:val="none" w:sz="0" w:space="0" w:color="auto"/>
                        <w:left w:val="none" w:sz="0" w:space="0" w:color="auto"/>
                        <w:bottom w:val="none" w:sz="0" w:space="0" w:color="auto"/>
                        <w:right w:val="none" w:sz="0" w:space="0" w:color="auto"/>
                      </w:divBdr>
                    </w:div>
                    <w:div w:id="1700425340">
                      <w:marLeft w:val="0"/>
                      <w:marRight w:val="0"/>
                      <w:marTop w:val="0"/>
                      <w:marBottom w:val="0"/>
                      <w:divBdr>
                        <w:top w:val="none" w:sz="0" w:space="0" w:color="auto"/>
                        <w:left w:val="none" w:sz="0" w:space="0" w:color="auto"/>
                        <w:bottom w:val="none" w:sz="0" w:space="0" w:color="auto"/>
                        <w:right w:val="none" w:sz="0" w:space="0" w:color="auto"/>
                      </w:divBdr>
                    </w:div>
                    <w:div w:id="852689749">
                      <w:marLeft w:val="0"/>
                      <w:marRight w:val="0"/>
                      <w:marTop w:val="0"/>
                      <w:marBottom w:val="0"/>
                      <w:divBdr>
                        <w:top w:val="none" w:sz="0" w:space="0" w:color="auto"/>
                        <w:left w:val="none" w:sz="0" w:space="0" w:color="auto"/>
                        <w:bottom w:val="none" w:sz="0" w:space="0" w:color="auto"/>
                        <w:right w:val="none" w:sz="0" w:space="0" w:color="auto"/>
                      </w:divBdr>
                    </w:div>
                    <w:div w:id="1634169133">
                      <w:marLeft w:val="0"/>
                      <w:marRight w:val="0"/>
                      <w:marTop w:val="0"/>
                      <w:marBottom w:val="0"/>
                      <w:divBdr>
                        <w:top w:val="none" w:sz="0" w:space="0" w:color="auto"/>
                        <w:left w:val="none" w:sz="0" w:space="0" w:color="auto"/>
                        <w:bottom w:val="none" w:sz="0" w:space="0" w:color="auto"/>
                        <w:right w:val="none" w:sz="0" w:space="0" w:color="auto"/>
                      </w:divBdr>
                    </w:div>
                    <w:div w:id="42297643">
                      <w:marLeft w:val="0"/>
                      <w:marRight w:val="0"/>
                      <w:marTop w:val="0"/>
                      <w:marBottom w:val="0"/>
                      <w:divBdr>
                        <w:top w:val="none" w:sz="0" w:space="0" w:color="auto"/>
                        <w:left w:val="none" w:sz="0" w:space="0" w:color="auto"/>
                        <w:bottom w:val="none" w:sz="0" w:space="0" w:color="auto"/>
                        <w:right w:val="none" w:sz="0" w:space="0" w:color="auto"/>
                      </w:divBdr>
                    </w:div>
                    <w:div w:id="1298098657">
                      <w:marLeft w:val="0"/>
                      <w:marRight w:val="0"/>
                      <w:marTop w:val="0"/>
                      <w:marBottom w:val="0"/>
                      <w:divBdr>
                        <w:top w:val="none" w:sz="0" w:space="0" w:color="auto"/>
                        <w:left w:val="none" w:sz="0" w:space="0" w:color="auto"/>
                        <w:bottom w:val="none" w:sz="0" w:space="0" w:color="auto"/>
                        <w:right w:val="none" w:sz="0" w:space="0" w:color="auto"/>
                      </w:divBdr>
                    </w:div>
                    <w:div w:id="1949122446">
                      <w:marLeft w:val="0"/>
                      <w:marRight w:val="0"/>
                      <w:marTop w:val="0"/>
                      <w:marBottom w:val="0"/>
                      <w:divBdr>
                        <w:top w:val="none" w:sz="0" w:space="0" w:color="auto"/>
                        <w:left w:val="none" w:sz="0" w:space="0" w:color="auto"/>
                        <w:bottom w:val="none" w:sz="0" w:space="0" w:color="auto"/>
                        <w:right w:val="none" w:sz="0" w:space="0" w:color="auto"/>
                      </w:divBdr>
                    </w:div>
                    <w:div w:id="1446345630">
                      <w:marLeft w:val="0"/>
                      <w:marRight w:val="0"/>
                      <w:marTop w:val="0"/>
                      <w:marBottom w:val="0"/>
                      <w:divBdr>
                        <w:top w:val="none" w:sz="0" w:space="0" w:color="auto"/>
                        <w:left w:val="none" w:sz="0" w:space="0" w:color="auto"/>
                        <w:bottom w:val="none" w:sz="0" w:space="0" w:color="auto"/>
                        <w:right w:val="none" w:sz="0" w:space="0" w:color="auto"/>
                      </w:divBdr>
                    </w:div>
                    <w:div w:id="321205474">
                      <w:marLeft w:val="0"/>
                      <w:marRight w:val="0"/>
                      <w:marTop w:val="0"/>
                      <w:marBottom w:val="0"/>
                      <w:divBdr>
                        <w:top w:val="none" w:sz="0" w:space="0" w:color="auto"/>
                        <w:left w:val="none" w:sz="0" w:space="0" w:color="auto"/>
                        <w:bottom w:val="none" w:sz="0" w:space="0" w:color="auto"/>
                        <w:right w:val="none" w:sz="0" w:space="0" w:color="auto"/>
                      </w:divBdr>
                    </w:div>
                    <w:div w:id="1745643133">
                      <w:marLeft w:val="0"/>
                      <w:marRight w:val="0"/>
                      <w:marTop w:val="0"/>
                      <w:marBottom w:val="0"/>
                      <w:divBdr>
                        <w:top w:val="none" w:sz="0" w:space="0" w:color="auto"/>
                        <w:left w:val="none" w:sz="0" w:space="0" w:color="auto"/>
                        <w:bottom w:val="none" w:sz="0" w:space="0" w:color="auto"/>
                        <w:right w:val="none" w:sz="0" w:space="0" w:color="auto"/>
                      </w:divBdr>
                    </w:div>
                    <w:div w:id="1819808913">
                      <w:marLeft w:val="0"/>
                      <w:marRight w:val="0"/>
                      <w:marTop w:val="0"/>
                      <w:marBottom w:val="0"/>
                      <w:divBdr>
                        <w:top w:val="none" w:sz="0" w:space="0" w:color="auto"/>
                        <w:left w:val="none" w:sz="0" w:space="0" w:color="auto"/>
                        <w:bottom w:val="none" w:sz="0" w:space="0" w:color="auto"/>
                        <w:right w:val="none" w:sz="0" w:space="0" w:color="auto"/>
                      </w:divBdr>
                    </w:div>
                    <w:div w:id="419758841">
                      <w:marLeft w:val="0"/>
                      <w:marRight w:val="0"/>
                      <w:marTop w:val="0"/>
                      <w:marBottom w:val="0"/>
                      <w:divBdr>
                        <w:top w:val="none" w:sz="0" w:space="0" w:color="auto"/>
                        <w:left w:val="none" w:sz="0" w:space="0" w:color="auto"/>
                        <w:bottom w:val="none" w:sz="0" w:space="0" w:color="auto"/>
                        <w:right w:val="none" w:sz="0" w:space="0" w:color="auto"/>
                      </w:divBdr>
                    </w:div>
                    <w:div w:id="248585347">
                      <w:marLeft w:val="0"/>
                      <w:marRight w:val="0"/>
                      <w:marTop w:val="0"/>
                      <w:marBottom w:val="0"/>
                      <w:divBdr>
                        <w:top w:val="none" w:sz="0" w:space="0" w:color="auto"/>
                        <w:left w:val="none" w:sz="0" w:space="0" w:color="auto"/>
                        <w:bottom w:val="none" w:sz="0" w:space="0" w:color="auto"/>
                        <w:right w:val="none" w:sz="0" w:space="0" w:color="auto"/>
                      </w:divBdr>
                    </w:div>
                    <w:div w:id="1608074521">
                      <w:marLeft w:val="0"/>
                      <w:marRight w:val="0"/>
                      <w:marTop w:val="0"/>
                      <w:marBottom w:val="0"/>
                      <w:divBdr>
                        <w:top w:val="none" w:sz="0" w:space="0" w:color="auto"/>
                        <w:left w:val="none" w:sz="0" w:space="0" w:color="auto"/>
                        <w:bottom w:val="none" w:sz="0" w:space="0" w:color="auto"/>
                        <w:right w:val="none" w:sz="0" w:space="0" w:color="auto"/>
                      </w:divBdr>
                    </w:div>
                    <w:div w:id="1575554853">
                      <w:marLeft w:val="0"/>
                      <w:marRight w:val="0"/>
                      <w:marTop w:val="0"/>
                      <w:marBottom w:val="0"/>
                      <w:divBdr>
                        <w:top w:val="none" w:sz="0" w:space="0" w:color="auto"/>
                        <w:left w:val="none" w:sz="0" w:space="0" w:color="auto"/>
                        <w:bottom w:val="none" w:sz="0" w:space="0" w:color="auto"/>
                        <w:right w:val="none" w:sz="0" w:space="0" w:color="auto"/>
                      </w:divBdr>
                    </w:div>
                    <w:div w:id="1163815514">
                      <w:marLeft w:val="0"/>
                      <w:marRight w:val="0"/>
                      <w:marTop w:val="0"/>
                      <w:marBottom w:val="0"/>
                      <w:divBdr>
                        <w:top w:val="none" w:sz="0" w:space="0" w:color="auto"/>
                        <w:left w:val="none" w:sz="0" w:space="0" w:color="auto"/>
                        <w:bottom w:val="none" w:sz="0" w:space="0" w:color="auto"/>
                        <w:right w:val="none" w:sz="0" w:space="0" w:color="auto"/>
                      </w:divBdr>
                    </w:div>
                    <w:div w:id="123623028">
                      <w:marLeft w:val="0"/>
                      <w:marRight w:val="0"/>
                      <w:marTop w:val="0"/>
                      <w:marBottom w:val="0"/>
                      <w:divBdr>
                        <w:top w:val="none" w:sz="0" w:space="0" w:color="auto"/>
                        <w:left w:val="none" w:sz="0" w:space="0" w:color="auto"/>
                        <w:bottom w:val="none" w:sz="0" w:space="0" w:color="auto"/>
                        <w:right w:val="none" w:sz="0" w:space="0" w:color="auto"/>
                      </w:divBdr>
                    </w:div>
                    <w:div w:id="32196301">
                      <w:marLeft w:val="0"/>
                      <w:marRight w:val="0"/>
                      <w:marTop w:val="0"/>
                      <w:marBottom w:val="0"/>
                      <w:divBdr>
                        <w:top w:val="none" w:sz="0" w:space="0" w:color="auto"/>
                        <w:left w:val="none" w:sz="0" w:space="0" w:color="auto"/>
                        <w:bottom w:val="none" w:sz="0" w:space="0" w:color="auto"/>
                        <w:right w:val="none" w:sz="0" w:space="0" w:color="auto"/>
                      </w:divBdr>
                    </w:div>
                    <w:div w:id="1991906250">
                      <w:marLeft w:val="0"/>
                      <w:marRight w:val="0"/>
                      <w:marTop w:val="0"/>
                      <w:marBottom w:val="0"/>
                      <w:divBdr>
                        <w:top w:val="none" w:sz="0" w:space="0" w:color="auto"/>
                        <w:left w:val="none" w:sz="0" w:space="0" w:color="auto"/>
                        <w:bottom w:val="none" w:sz="0" w:space="0" w:color="auto"/>
                        <w:right w:val="none" w:sz="0" w:space="0" w:color="auto"/>
                      </w:divBdr>
                    </w:div>
                    <w:div w:id="1144739196">
                      <w:marLeft w:val="0"/>
                      <w:marRight w:val="0"/>
                      <w:marTop w:val="0"/>
                      <w:marBottom w:val="0"/>
                      <w:divBdr>
                        <w:top w:val="none" w:sz="0" w:space="0" w:color="auto"/>
                        <w:left w:val="none" w:sz="0" w:space="0" w:color="auto"/>
                        <w:bottom w:val="none" w:sz="0" w:space="0" w:color="auto"/>
                        <w:right w:val="none" w:sz="0" w:space="0" w:color="auto"/>
                      </w:divBdr>
                    </w:div>
                    <w:div w:id="1415004756">
                      <w:marLeft w:val="0"/>
                      <w:marRight w:val="0"/>
                      <w:marTop w:val="0"/>
                      <w:marBottom w:val="0"/>
                      <w:divBdr>
                        <w:top w:val="none" w:sz="0" w:space="0" w:color="auto"/>
                        <w:left w:val="none" w:sz="0" w:space="0" w:color="auto"/>
                        <w:bottom w:val="none" w:sz="0" w:space="0" w:color="auto"/>
                        <w:right w:val="none" w:sz="0" w:space="0" w:color="auto"/>
                      </w:divBdr>
                    </w:div>
                    <w:div w:id="948397017">
                      <w:marLeft w:val="0"/>
                      <w:marRight w:val="0"/>
                      <w:marTop w:val="0"/>
                      <w:marBottom w:val="0"/>
                      <w:divBdr>
                        <w:top w:val="none" w:sz="0" w:space="0" w:color="auto"/>
                        <w:left w:val="none" w:sz="0" w:space="0" w:color="auto"/>
                        <w:bottom w:val="none" w:sz="0" w:space="0" w:color="auto"/>
                        <w:right w:val="none" w:sz="0" w:space="0" w:color="auto"/>
                      </w:divBdr>
                    </w:div>
                    <w:div w:id="1660884431">
                      <w:marLeft w:val="0"/>
                      <w:marRight w:val="0"/>
                      <w:marTop w:val="0"/>
                      <w:marBottom w:val="0"/>
                      <w:divBdr>
                        <w:top w:val="none" w:sz="0" w:space="0" w:color="auto"/>
                        <w:left w:val="none" w:sz="0" w:space="0" w:color="auto"/>
                        <w:bottom w:val="none" w:sz="0" w:space="0" w:color="auto"/>
                        <w:right w:val="none" w:sz="0" w:space="0" w:color="auto"/>
                      </w:divBdr>
                    </w:div>
                    <w:div w:id="1149203390">
                      <w:marLeft w:val="0"/>
                      <w:marRight w:val="0"/>
                      <w:marTop w:val="0"/>
                      <w:marBottom w:val="0"/>
                      <w:divBdr>
                        <w:top w:val="none" w:sz="0" w:space="0" w:color="auto"/>
                        <w:left w:val="none" w:sz="0" w:space="0" w:color="auto"/>
                        <w:bottom w:val="none" w:sz="0" w:space="0" w:color="auto"/>
                        <w:right w:val="none" w:sz="0" w:space="0" w:color="auto"/>
                      </w:divBdr>
                    </w:div>
                    <w:div w:id="883060261">
                      <w:marLeft w:val="0"/>
                      <w:marRight w:val="0"/>
                      <w:marTop w:val="0"/>
                      <w:marBottom w:val="0"/>
                      <w:divBdr>
                        <w:top w:val="none" w:sz="0" w:space="0" w:color="auto"/>
                        <w:left w:val="none" w:sz="0" w:space="0" w:color="auto"/>
                        <w:bottom w:val="none" w:sz="0" w:space="0" w:color="auto"/>
                        <w:right w:val="none" w:sz="0" w:space="0" w:color="auto"/>
                      </w:divBdr>
                    </w:div>
                    <w:div w:id="1937325863">
                      <w:marLeft w:val="0"/>
                      <w:marRight w:val="0"/>
                      <w:marTop w:val="0"/>
                      <w:marBottom w:val="0"/>
                      <w:divBdr>
                        <w:top w:val="none" w:sz="0" w:space="0" w:color="auto"/>
                        <w:left w:val="none" w:sz="0" w:space="0" w:color="auto"/>
                        <w:bottom w:val="none" w:sz="0" w:space="0" w:color="auto"/>
                        <w:right w:val="none" w:sz="0" w:space="0" w:color="auto"/>
                      </w:divBdr>
                    </w:div>
                    <w:div w:id="1460997431">
                      <w:marLeft w:val="0"/>
                      <w:marRight w:val="0"/>
                      <w:marTop w:val="0"/>
                      <w:marBottom w:val="0"/>
                      <w:divBdr>
                        <w:top w:val="none" w:sz="0" w:space="0" w:color="auto"/>
                        <w:left w:val="none" w:sz="0" w:space="0" w:color="auto"/>
                        <w:bottom w:val="none" w:sz="0" w:space="0" w:color="auto"/>
                        <w:right w:val="none" w:sz="0" w:space="0" w:color="auto"/>
                      </w:divBdr>
                    </w:div>
                    <w:div w:id="330571460">
                      <w:marLeft w:val="0"/>
                      <w:marRight w:val="0"/>
                      <w:marTop w:val="0"/>
                      <w:marBottom w:val="0"/>
                      <w:divBdr>
                        <w:top w:val="none" w:sz="0" w:space="0" w:color="auto"/>
                        <w:left w:val="none" w:sz="0" w:space="0" w:color="auto"/>
                        <w:bottom w:val="none" w:sz="0" w:space="0" w:color="auto"/>
                        <w:right w:val="none" w:sz="0" w:space="0" w:color="auto"/>
                      </w:divBdr>
                    </w:div>
                    <w:div w:id="1274169345">
                      <w:marLeft w:val="0"/>
                      <w:marRight w:val="0"/>
                      <w:marTop w:val="0"/>
                      <w:marBottom w:val="0"/>
                      <w:divBdr>
                        <w:top w:val="none" w:sz="0" w:space="0" w:color="auto"/>
                        <w:left w:val="none" w:sz="0" w:space="0" w:color="auto"/>
                        <w:bottom w:val="none" w:sz="0" w:space="0" w:color="auto"/>
                        <w:right w:val="none" w:sz="0" w:space="0" w:color="auto"/>
                      </w:divBdr>
                    </w:div>
                    <w:div w:id="979110750">
                      <w:marLeft w:val="0"/>
                      <w:marRight w:val="0"/>
                      <w:marTop w:val="0"/>
                      <w:marBottom w:val="0"/>
                      <w:divBdr>
                        <w:top w:val="none" w:sz="0" w:space="0" w:color="auto"/>
                        <w:left w:val="none" w:sz="0" w:space="0" w:color="auto"/>
                        <w:bottom w:val="none" w:sz="0" w:space="0" w:color="auto"/>
                        <w:right w:val="none" w:sz="0" w:space="0" w:color="auto"/>
                      </w:divBdr>
                    </w:div>
                    <w:div w:id="134104307">
                      <w:marLeft w:val="0"/>
                      <w:marRight w:val="0"/>
                      <w:marTop w:val="0"/>
                      <w:marBottom w:val="0"/>
                      <w:divBdr>
                        <w:top w:val="none" w:sz="0" w:space="0" w:color="auto"/>
                        <w:left w:val="none" w:sz="0" w:space="0" w:color="auto"/>
                        <w:bottom w:val="none" w:sz="0" w:space="0" w:color="auto"/>
                        <w:right w:val="none" w:sz="0" w:space="0" w:color="auto"/>
                      </w:divBdr>
                    </w:div>
                    <w:div w:id="2087417739">
                      <w:marLeft w:val="0"/>
                      <w:marRight w:val="0"/>
                      <w:marTop w:val="0"/>
                      <w:marBottom w:val="0"/>
                      <w:divBdr>
                        <w:top w:val="none" w:sz="0" w:space="0" w:color="auto"/>
                        <w:left w:val="none" w:sz="0" w:space="0" w:color="auto"/>
                        <w:bottom w:val="none" w:sz="0" w:space="0" w:color="auto"/>
                        <w:right w:val="none" w:sz="0" w:space="0" w:color="auto"/>
                      </w:divBdr>
                    </w:div>
                    <w:div w:id="827743828">
                      <w:marLeft w:val="0"/>
                      <w:marRight w:val="0"/>
                      <w:marTop w:val="0"/>
                      <w:marBottom w:val="0"/>
                      <w:divBdr>
                        <w:top w:val="none" w:sz="0" w:space="0" w:color="auto"/>
                        <w:left w:val="none" w:sz="0" w:space="0" w:color="auto"/>
                        <w:bottom w:val="none" w:sz="0" w:space="0" w:color="auto"/>
                        <w:right w:val="none" w:sz="0" w:space="0" w:color="auto"/>
                      </w:divBdr>
                    </w:div>
                    <w:div w:id="1454209726">
                      <w:marLeft w:val="0"/>
                      <w:marRight w:val="0"/>
                      <w:marTop w:val="0"/>
                      <w:marBottom w:val="0"/>
                      <w:divBdr>
                        <w:top w:val="none" w:sz="0" w:space="0" w:color="auto"/>
                        <w:left w:val="none" w:sz="0" w:space="0" w:color="auto"/>
                        <w:bottom w:val="none" w:sz="0" w:space="0" w:color="auto"/>
                        <w:right w:val="none" w:sz="0" w:space="0" w:color="auto"/>
                      </w:divBdr>
                    </w:div>
                    <w:div w:id="406609885">
                      <w:marLeft w:val="0"/>
                      <w:marRight w:val="0"/>
                      <w:marTop w:val="0"/>
                      <w:marBottom w:val="0"/>
                      <w:divBdr>
                        <w:top w:val="none" w:sz="0" w:space="0" w:color="auto"/>
                        <w:left w:val="none" w:sz="0" w:space="0" w:color="auto"/>
                        <w:bottom w:val="none" w:sz="0" w:space="0" w:color="auto"/>
                        <w:right w:val="none" w:sz="0" w:space="0" w:color="auto"/>
                      </w:divBdr>
                    </w:div>
                    <w:div w:id="849492221">
                      <w:marLeft w:val="0"/>
                      <w:marRight w:val="0"/>
                      <w:marTop w:val="0"/>
                      <w:marBottom w:val="0"/>
                      <w:divBdr>
                        <w:top w:val="none" w:sz="0" w:space="0" w:color="auto"/>
                        <w:left w:val="none" w:sz="0" w:space="0" w:color="auto"/>
                        <w:bottom w:val="none" w:sz="0" w:space="0" w:color="auto"/>
                        <w:right w:val="none" w:sz="0" w:space="0" w:color="auto"/>
                      </w:divBdr>
                    </w:div>
                    <w:div w:id="2059086617">
                      <w:marLeft w:val="0"/>
                      <w:marRight w:val="0"/>
                      <w:marTop w:val="0"/>
                      <w:marBottom w:val="0"/>
                      <w:divBdr>
                        <w:top w:val="none" w:sz="0" w:space="0" w:color="auto"/>
                        <w:left w:val="none" w:sz="0" w:space="0" w:color="auto"/>
                        <w:bottom w:val="none" w:sz="0" w:space="0" w:color="auto"/>
                        <w:right w:val="none" w:sz="0" w:space="0" w:color="auto"/>
                      </w:divBdr>
                    </w:div>
                    <w:div w:id="1673289400">
                      <w:marLeft w:val="0"/>
                      <w:marRight w:val="0"/>
                      <w:marTop w:val="0"/>
                      <w:marBottom w:val="0"/>
                      <w:divBdr>
                        <w:top w:val="none" w:sz="0" w:space="0" w:color="auto"/>
                        <w:left w:val="none" w:sz="0" w:space="0" w:color="auto"/>
                        <w:bottom w:val="none" w:sz="0" w:space="0" w:color="auto"/>
                        <w:right w:val="none" w:sz="0" w:space="0" w:color="auto"/>
                      </w:divBdr>
                    </w:div>
                    <w:div w:id="1104612429">
                      <w:marLeft w:val="0"/>
                      <w:marRight w:val="0"/>
                      <w:marTop w:val="0"/>
                      <w:marBottom w:val="0"/>
                      <w:divBdr>
                        <w:top w:val="none" w:sz="0" w:space="0" w:color="auto"/>
                        <w:left w:val="none" w:sz="0" w:space="0" w:color="auto"/>
                        <w:bottom w:val="none" w:sz="0" w:space="0" w:color="auto"/>
                        <w:right w:val="none" w:sz="0" w:space="0" w:color="auto"/>
                      </w:divBdr>
                    </w:div>
                    <w:div w:id="1473712170">
                      <w:marLeft w:val="0"/>
                      <w:marRight w:val="0"/>
                      <w:marTop w:val="0"/>
                      <w:marBottom w:val="0"/>
                      <w:divBdr>
                        <w:top w:val="none" w:sz="0" w:space="0" w:color="auto"/>
                        <w:left w:val="none" w:sz="0" w:space="0" w:color="auto"/>
                        <w:bottom w:val="none" w:sz="0" w:space="0" w:color="auto"/>
                        <w:right w:val="none" w:sz="0" w:space="0" w:color="auto"/>
                      </w:divBdr>
                    </w:div>
                    <w:div w:id="912079583">
                      <w:marLeft w:val="0"/>
                      <w:marRight w:val="0"/>
                      <w:marTop w:val="0"/>
                      <w:marBottom w:val="0"/>
                      <w:divBdr>
                        <w:top w:val="none" w:sz="0" w:space="0" w:color="auto"/>
                        <w:left w:val="none" w:sz="0" w:space="0" w:color="auto"/>
                        <w:bottom w:val="none" w:sz="0" w:space="0" w:color="auto"/>
                        <w:right w:val="none" w:sz="0" w:space="0" w:color="auto"/>
                      </w:divBdr>
                    </w:div>
                    <w:div w:id="492182925">
                      <w:marLeft w:val="0"/>
                      <w:marRight w:val="0"/>
                      <w:marTop w:val="0"/>
                      <w:marBottom w:val="0"/>
                      <w:divBdr>
                        <w:top w:val="none" w:sz="0" w:space="0" w:color="auto"/>
                        <w:left w:val="none" w:sz="0" w:space="0" w:color="auto"/>
                        <w:bottom w:val="none" w:sz="0" w:space="0" w:color="auto"/>
                        <w:right w:val="none" w:sz="0" w:space="0" w:color="auto"/>
                      </w:divBdr>
                    </w:div>
                    <w:div w:id="1012728734">
                      <w:marLeft w:val="0"/>
                      <w:marRight w:val="0"/>
                      <w:marTop w:val="0"/>
                      <w:marBottom w:val="0"/>
                      <w:divBdr>
                        <w:top w:val="none" w:sz="0" w:space="0" w:color="auto"/>
                        <w:left w:val="none" w:sz="0" w:space="0" w:color="auto"/>
                        <w:bottom w:val="none" w:sz="0" w:space="0" w:color="auto"/>
                        <w:right w:val="none" w:sz="0" w:space="0" w:color="auto"/>
                      </w:divBdr>
                    </w:div>
                    <w:div w:id="1339696273">
                      <w:marLeft w:val="0"/>
                      <w:marRight w:val="0"/>
                      <w:marTop w:val="0"/>
                      <w:marBottom w:val="0"/>
                      <w:divBdr>
                        <w:top w:val="none" w:sz="0" w:space="0" w:color="auto"/>
                        <w:left w:val="none" w:sz="0" w:space="0" w:color="auto"/>
                        <w:bottom w:val="none" w:sz="0" w:space="0" w:color="auto"/>
                        <w:right w:val="none" w:sz="0" w:space="0" w:color="auto"/>
                      </w:divBdr>
                    </w:div>
                    <w:div w:id="1331788094">
                      <w:marLeft w:val="0"/>
                      <w:marRight w:val="0"/>
                      <w:marTop w:val="0"/>
                      <w:marBottom w:val="0"/>
                      <w:divBdr>
                        <w:top w:val="none" w:sz="0" w:space="0" w:color="auto"/>
                        <w:left w:val="none" w:sz="0" w:space="0" w:color="auto"/>
                        <w:bottom w:val="none" w:sz="0" w:space="0" w:color="auto"/>
                        <w:right w:val="none" w:sz="0" w:space="0" w:color="auto"/>
                      </w:divBdr>
                    </w:div>
                    <w:div w:id="1792169176">
                      <w:marLeft w:val="0"/>
                      <w:marRight w:val="0"/>
                      <w:marTop w:val="0"/>
                      <w:marBottom w:val="0"/>
                      <w:divBdr>
                        <w:top w:val="none" w:sz="0" w:space="0" w:color="auto"/>
                        <w:left w:val="none" w:sz="0" w:space="0" w:color="auto"/>
                        <w:bottom w:val="none" w:sz="0" w:space="0" w:color="auto"/>
                        <w:right w:val="none" w:sz="0" w:space="0" w:color="auto"/>
                      </w:divBdr>
                    </w:div>
                    <w:div w:id="339046500">
                      <w:marLeft w:val="0"/>
                      <w:marRight w:val="0"/>
                      <w:marTop w:val="0"/>
                      <w:marBottom w:val="0"/>
                      <w:divBdr>
                        <w:top w:val="none" w:sz="0" w:space="0" w:color="auto"/>
                        <w:left w:val="none" w:sz="0" w:space="0" w:color="auto"/>
                        <w:bottom w:val="none" w:sz="0" w:space="0" w:color="auto"/>
                        <w:right w:val="none" w:sz="0" w:space="0" w:color="auto"/>
                      </w:divBdr>
                    </w:div>
                    <w:div w:id="1737052064">
                      <w:marLeft w:val="0"/>
                      <w:marRight w:val="0"/>
                      <w:marTop w:val="0"/>
                      <w:marBottom w:val="0"/>
                      <w:divBdr>
                        <w:top w:val="none" w:sz="0" w:space="0" w:color="auto"/>
                        <w:left w:val="none" w:sz="0" w:space="0" w:color="auto"/>
                        <w:bottom w:val="none" w:sz="0" w:space="0" w:color="auto"/>
                        <w:right w:val="none" w:sz="0" w:space="0" w:color="auto"/>
                      </w:divBdr>
                    </w:div>
                    <w:div w:id="1377587874">
                      <w:marLeft w:val="0"/>
                      <w:marRight w:val="0"/>
                      <w:marTop w:val="0"/>
                      <w:marBottom w:val="0"/>
                      <w:divBdr>
                        <w:top w:val="none" w:sz="0" w:space="0" w:color="auto"/>
                        <w:left w:val="none" w:sz="0" w:space="0" w:color="auto"/>
                        <w:bottom w:val="none" w:sz="0" w:space="0" w:color="auto"/>
                        <w:right w:val="none" w:sz="0" w:space="0" w:color="auto"/>
                      </w:divBdr>
                    </w:div>
                    <w:div w:id="645739899">
                      <w:marLeft w:val="0"/>
                      <w:marRight w:val="0"/>
                      <w:marTop w:val="0"/>
                      <w:marBottom w:val="0"/>
                      <w:divBdr>
                        <w:top w:val="none" w:sz="0" w:space="0" w:color="auto"/>
                        <w:left w:val="none" w:sz="0" w:space="0" w:color="auto"/>
                        <w:bottom w:val="none" w:sz="0" w:space="0" w:color="auto"/>
                        <w:right w:val="none" w:sz="0" w:space="0" w:color="auto"/>
                      </w:divBdr>
                    </w:div>
                  </w:divsChild>
                </w:div>
                <w:div w:id="211189611">
                  <w:marLeft w:val="0"/>
                  <w:marRight w:val="0"/>
                  <w:marTop w:val="0"/>
                  <w:marBottom w:val="0"/>
                  <w:divBdr>
                    <w:top w:val="none" w:sz="0" w:space="0" w:color="auto"/>
                    <w:left w:val="none" w:sz="0" w:space="0" w:color="auto"/>
                    <w:bottom w:val="none" w:sz="0" w:space="0" w:color="auto"/>
                    <w:right w:val="none" w:sz="0" w:space="0" w:color="auto"/>
                  </w:divBdr>
                  <w:divsChild>
                    <w:div w:id="507794312">
                      <w:marLeft w:val="0"/>
                      <w:marRight w:val="0"/>
                      <w:marTop w:val="0"/>
                      <w:marBottom w:val="0"/>
                      <w:divBdr>
                        <w:top w:val="none" w:sz="0" w:space="0" w:color="auto"/>
                        <w:left w:val="none" w:sz="0" w:space="0" w:color="auto"/>
                        <w:bottom w:val="none" w:sz="0" w:space="0" w:color="auto"/>
                        <w:right w:val="none" w:sz="0" w:space="0" w:color="auto"/>
                      </w:divBdr>
                    </w:div>
                    <w:div w:id="805704307">
                      <w:marLeft w:val="0"/>
                      <w:marRight w:val="0"/>
                      <w:marTop w:val="0"/>
                      <w:marBottom w:val="0"/>
                      <w:divBdr>
                        <w:top w:val="none" w:sz="0" w:space="0" w:color="auto"/>
                        <w:left w:val="none" w:sz="0" w:space="0" w:color="auto"/>
                        <w:bottom w:val="none" w:sz="0" w:space="0" w:color="auto"/>
                        <w:right w:val="none" w:sz="0" w:space="0" w:color="auto"/>
                      </w:divBdr>
                    </w:div>
                    <w:div w:id="1441954061">
                      <w:marLeft w:val="0"/>
                      <w:marRight w:val="0"/>
                      <w:marTop w:val="0"/>
                      <w:marBottom w:val="0"/>
                      <w:divBdr>
                        <w:top w:val="none" w:sz="0" w:space="0" w:color="auto"/>
                        <w:left w:val="none" w:sz="0" w:space="0" w:color="auto"/>
                        <w:bottom w:val="none" w:sz="0" w:space="0" w:color="auto"/>
                        <w:right w:val="none" w:sz="0" w:space="0" w:color="auto"/>
                      </w:divBdr>
                    </w:div>
                    <w:div w:id="395594101">
                      <w:marLeft w:val="0"/>
                      <w:marRight w:val="0"/>
                      <w:marTop w:val="0"/>
                      <w:marBottom w:val="0"/>
                      <w:divBdr>
                        <w:top w:val="none" w:sz="0" w:space="0" w:color="auto"/>
                        <w:left w:val="none" w:sz="0" w:space="0" w:color="auto"/>
                        <w:bottom w:val="none" w:sz="0" w:space="0" w:color="auto"/>
                        <w:right w:val="none" w:sz="0" w:space="0" w:color="auto"/>
                      </w:divBdr>
                    </w:div>
                    <w:div w:id="612129615">
                      <w:marLeft w:val="0"/>
                      <w:marRight w:val="0"/>
                      <w:marTop w:val="0"/>
                      <w:marBottom w:val="0"/>
                      <w:divBdr>
                        <w:top w:val="none" w:sz="0" w:space="0" w:color="auto"/>
                        <w:left w:val="none" w:sz="0" w:space="0" w:color="auto"/>
                        <w:bottom w:val="none" w:sz="0" w:space="0" w:color="auto"/>
                        <w:right w:val="none" w:sz="0" w:space="0" w:color="auto"/>
                      </w:divBdr>
                    </w:div>
                    <w:div w:id="128865180">
                      <w:marLeft w:val="0"/>
                      <w:marRight w:val="0"/>
                      <w:marTop w:val="0"/>
                      <w:marBottom w:val="0"/>
                      <w:divBdr>
                        <w:top w:val="none" w:sz="0" w:space="0" w:color="auto"/>
                        <w:left w:val="none" w:sz="0" w:space="0" w:color="auto"/>
                        <w:bottom w:val="none" w:sz="0" w:space="0" w:color="auto"/>
                        <w:right w:val="none" w:sz="0" w:space="0" w:color="auto"/>
                      </w:divBdr>
                    </w:div>
                    <w:div w:id="831412763">
                      <w:marLeft w:val="0"/>
                      <w:marRight w:val="0"/>
                      <w:marTop w:val="0"/>
                      <w:marBottom w:val="0"/>
                      <w:divBdr>
                        <w:top w:val="none" w:sz="0" w:space="0" w:color="auto"/>
                        <w:left w:val="none" w:sz="0" w:space="0" w:color="auto"/>
                        <w:bottom w:val="none" w:sz="0" w:space="0" w:color="auto"/>
                        <w:right w:val="none" w:sz="0" w:space="0" w:color="auto"/>
                      </w:divBdr>
                    </w:div>
                    <w:div w:id="1312516080">
                      <w:marLeft w:val="0"/>
                      <w:marRight w:val="0"/>
                      <w:marTop w:val="0"/>
                      <w:marBottom w:val="0"/>
                      <w:divBdr>
                        <w:top w:val="none" w:sz="0" w:space="0" w:color="auto"/>
                        <w:left w:val="none" w:sz="0" w:space="0" w:color="auto"/>
                        <w:bottom w:val="none" w:sz="0" w:space="0" w:color="auto"/>
                        <w:right w:val="none" w:sz="0" w:space="0" w:color="auto"/>
                      </w:divBdr>
                    </w:div>
                    <w:div w:id="2104954506">
                      <w:marLeft w:val="0"/>
                      <w:marRight w:val="0"/>
                      <w:marTop w:val="0"/>
                      <w:marBottom w:val="0"/>
                      <w:divBdr>
                        <w:top w:val="none" w:sz="0" w:space="0" w:color="auto"/>
                        <w:left w:val="none" w:sz="0" w:space="0" w:color="auto"/>
                        <w:bottom w:val="none" w:sz="0" w:space="0" w:color="auto"/>
                        <w:right w:val="none" w:sz="0" w:space="0" w:color="auto"/>
                      </w:divBdr>
                    </w:div>
                    <w:div w:id="1103959434">
                      <w:marLeft w:val="0"/>
                      <w:marRight w:val="0"/>
                      <w:marTop w:val="0"/>
                      <w:marBottom w:val="0"/>
                      <w:divBdr>
                        <w:top w:val="none" w:sz="0" w:space="0" w:color="auto"/>
                        <w:left w:val="none" w:sz="0" w:space="0" w:color="auto"/>
                        <w:bottom w:val="none" w:sz="0" w:space="0" w:color="auto"/>
                        <w:right w:val="none" w:sz="0" w:space="0" w:color="auto"/>
                      </w:divBdr>
                    </w:div>
                    <w:div w:id="1546062063">
                      <w:marLeft w:val="0"/>
                      <w:marRight w:val="0"/>
                      <w:marTop w:val="0"/>
                      <w:marBottom w:val="0"/>
                      <w:divBdr>
                        <w:top w:val="none" w:sz="0" w:space="0" w:color="auto"/>
                        <w:left w:val="none" w:sz="0" w:space="0" w:color="auto"/>
                        <w:bottom w:val="none" w:sz="0" w:space="0" w:color="auto"/>
                        <w:right w:val="none" w:sz="0" w:space="0" w:color="auto"/>
                      </w:divBdr>
                    </w:div>
                    <w:div w:id="1414426273">
                      <w:marLeft w:val="0"/>
                      <w:marRight w:val="0"/>
                      <w:marTop w:val="0"/>
                      <w:marBottom w:val="0"/>
                      <w:divBdr>
                        <w:top w:val="none" w:sz="0" w:space="0" w:color="auto"/>
                        <w:left w:val="none" w:sz="0" w:space="0" w:color="auto"/>
                        <w:bottom w:val="none" w:sz="0" w:space="0" w:color="auto"/>
                        <w:right w:val="none" w:sz="0" w:space="0" w:color="auto"/>
                      </w:divBdr>
                    </w:div>
                    <w:div w:id="1215773840">
                      <w:marLeft w:val="0"/>
                      <w:marRight w:val="0"/>
                      <w:marTop w:val="0"/>
                      <w:marBottom w:val="0"/>
                      <w:divBdr>
                        <w:top w:val="none" w:sz="0" w:space="0" w:color="auto"/>
                        <w:left w:val="none" w:sz="0" w:space="0" w:color="auto"/>
                        <w:bottom w:val="none" w:sz="0" w:space="0" w:color="auto"/>
                        <w:right w:val="none" w:sz="0" w:space="0" w:color="auto"/>
                      </w:divBdr>
                    </w:div>
                    <w:div w:id="2143190746">
                      <w:marLeft w:val="0"/>
                      <w:marRight w:val="0"/>
                      <w:marTop w:val="0"/>
                      <w:marBottom w:val="0"/>
                      <w:divBdr>
                        <w:top w:val="none" w:sz="0" w:space="0" w:color="auto"/>
                        <w:left w:val="none" w:sz="0" w:space="0" w:color="auto"/>
                        <w:bottom w:val="none" w:sz="0" w:space="0" w:color="auto"/>
                        <w:right w:val="none" w:sz="0" w:space="0" w:color="auto"/>
                      </w:divBdr>
                    </w:div>
                    <w:div w:id="635181299">
                      <w:marLeft w:val="0"/>
                      <w:marRight w:val="0"/>
                      <w:marTop w:val="0"/>
                      <w:marBottom w:val="0"/>
                      <w:divBdr>
                        <w:top w:val="none" w:sz="0" w:space="0" w:color="auto"/>
                        <w:left w:val="none" w:sz="0" w:space="0" w:color="auto"/>
                        <w:bottom w:val="none" w:sz="0" w:space="0" w:color="auto"/>
                        <w:right w:val="none" w:sz="0" w:space="0" w:color="auto"/>
                      </w:divBdr>
                    </w:div>
                    <w:div w:id="1072701792">
                      <w:marLeft w:val="0"/>
                      <w:marRight w:val="0"/>
                      <w:marTop w:val="0"/>
                      <w:marBottom w:val="0"/>
                      <w:divBdr>
                        <w:top w:val="none" w:sz="0" w:space="0" w:color="auto"/>
                        <w:left w:val="none" w:sz="0" w:space="0" w:color="auto"/>
                        <w:bottom w:val="none" w:sz="0" w:space="0" w:color="auto"/>
                        <w:right w:val="none" w:sz="0" w:space="0" w:color="auto"/>
                      </w:divBdr>
                    </w:div>
                    <w:div w:id="1764494688">
                      <w:marLeft w:val="0"/>
                      <w:marRight w:val="0"/>
                      <w:marTop w:val="0"/>
                      <w:marBottom w:val="0"/>
                      <w:divBdr>
                        <w:top w:val="none" w:sz="0" w:space="0" w:color="auto"/>
                        <w:left w:val="none" w:sz="0" w:space="0" w:color="auto"/>
                        <w:bottom w:val="none" w:sz="0" w:space="0" w:color="auto"/>
                        <w:right w:val="none" w:sz="0" w:space="0" w:color="auto"/>
                      </w:divBdr>
                    </w:div>
                    <w:div w:id="591205435">
                      <w:marLeft w:val="0"/>
                      <w:marRight w:val="0"/>
                      <w:marTop w:val="0"/>
                      <w:marBottom w:val="0"/>
                      <w:divBdr>
                        <w:top w:val="none" w:sz="0" w:space="0" w:color="auto"/>
                        <w:left w:val="none" w:sz="0" w:space="0" w:color="auto"/>
                        <w:bottom w:val="none" w:sz="0" w:space="0" w:color="auto"/>
                        <w:right w:val="none" w:sz="0" w:space="0" w:color="auto"/>
                      </w:divBdr>
                    </w:div>
                    <w:div w:id="691221843">
                      <w:marLeft w:val="0"/>
                      <w:marRight w:val="0"/>
                      <w:marTop w:val="0"/>
                      <w:marBottom w:val="0"/>
                      <w:divBdr>
                        <w:top w:val="none" w:sz="0" w:space="0" w:color="auto"/>
                        <w:left w:val="none" w:sz="0" w:space="0" w:color="auto"/>
                        <w:bottom w:val="none" w:sz="0" w:space="0" w:color="auto"/>
                        <w:right w:val="none" w:sz="0" w:space="0" w:color="auto"/>
                      </w:divBdr>
                    </w:div>
                    <w:div w:id="1339236555">
                      <w:marLeft w:val="0"/>
                      <w:marRight w:val="0"/>
                      <w:marTop w:val="0"/>
                      <w:marBottom w:val="0"/>
                      <w:divBdr>
                        <w:top w:val="none" w:sz="0" w:space="0" w:color="auto"/>
                        <w:left w:val="none" w:sz="0" w:space="0" w:color="auto"/>
                        <w:bottom w:val="none" w:sz="0" w:space="0" w:color="auto"/>
                        <w:right w:val="none" w:sz="0" w:space="0" w:color="auto"/>
                      </w:divBdr>
                    </w:div>
                    <w:div w:id="745229933">
                      <w:marLeft w:val="0"/>
                      <w:marRight w:val="0"/>
                      <w:marTop w:val="0"/>
                      <w:marBottom w:val="0"/>
                      <w:divBdr>
                        <w:top w:val="none" w:sz="0" w:space="0" w:color="auto"/>
                        <w:left w:val="none" w:sz="0" w:space="0" w:color="auto"/>
                        <w:bottom w:val="none" w:sz="0" w:space="0" w:color="auto"/>
                        <w:right w:val="none" w:sz="0" w:space="0" w:color="auto"/>
                      </w:divBdr>
                    </w:div>
                    <w:div w:id="1467317547">
                      <w:marLeft w:val="0"/>
                      <w:marRight w:val="0"/>
                      <w:marTop w:val="0"/>
                      <w:marBottom w:val="0"/>
                      <w:divBdr>
                        <w:top w:val="none" w:sz="0" w:space="0" w:color="auto"/>
                        <w:left w:val="none" w:sz="0" w:space="0" w:color="auto"/>
                        <w:bottom w:val="none" w:sz="0" w:space="0" w:color="auto"/>
                        <w:right w:val="none" w:sz="0" w:space="0" w:color="auto"/>
                      </w:divBdr>
                    </w:div>
                    <w:div w:id="2111199630">
                      <w:marLeft w:val="0"/>
                      <w:marRight w:val="0"/>
                      <w:marTop w:val="0"/>
                      <w:marBottom w:val="0"/>
                      <w:divBdr>
                        <w:top w:val="none" w:sz="0" w:space="0" w:color="auto"/>
                        <w:left w:val="none" w:sz="0" w:space="0" w:color="auto"/>
                        <w:bottom w:val="none" w:sz="0" w:space="0" w:color="auto"/>
                        <w:right w:val="none" w:sz="0" w:space="0" w:color="auto"/>
                      </w:divBdr>
                    </w:div>
                    <w:div w:id="1164783063">
                      <w:marLeft w:val="0"/>
                      <w:marRight w:val="0"/>
                      <w:marTop w:val="0"/>
                      <w:marBottom w:val="0"/>
                      <w:divBdr>
                        <w:top w:val="none" w:sz="0" w:space="0" w:color="auto"/>
                        <w:left w:val="none" w:sz="0" w:space="0" w:color="auto"/>
                        <w:bottom w:val="none" w:sz="0" w:space="0" w:color="auto"/>
                        <w:right w:val="none" w:sz="0" w:space="0" w:color="auto"/>
                      </w:divBdr>
                    </w:div>
                    <w:div w:id="329720283">
                      <w:marLeft w:val="0"/>
                      <w:marRight w:val="0"/>
                      <w:marTop w:val="0"/>
                      <w:marBottom w:val="0"/>
                      <w:divBdr>
                        <w:top w:val="none" w:sz="0" w:space="0" w:color="auto"/>
                        <w:left w:val="none" w:sz="0" w:space="0" w:color="auto"/>
                        <w:bottom w:val="none" w:sz="0" w:space="0" w:color="auto"/>
                        <w:right w:val="none" w:sz="0" w:space="0" w:color="auto"/>
                      </w:divBdr>
                    </w:div>
                    <w:div w:id="1707825546">
                      <w:marLeft w:val="0"/>
                      <w:marRight w:val="0"/>
                      <w:marTop w:val="0"/>
                      <w:marBottom w:val="0"/>
                      <w:divBdr>
                        <w:top w:val="none" w:sz="0" w:space="0" w:color="auto"/>
                        <w:left w:val="none" w:sz="0" w:space="0" w:color="auto"/>
                        <w:bottom w:val="none" w:sz="0" w:space="0" w:color="auto"/>
                        <w:right w:val="none" w:sz="0" w:space="0" w:color="auto"/>
                      </w:divBdr>
                    </w:div>
                    <w:div w:id="758789372">
                      <w:marLeft w:val="0"/>
                      <w:marRight w:val="0"/>
                      <w:marTop w:val="0"/>
                      <w:marBottom w:val="0"/>
                      <w:divBdr>
                        <w:top w:val="none" w:sz="0" w:space="0" w:color="auto"/>
                        <w:left w:val="none" w:sz="0" w:space="0" w:color="auto"/>
                        <w:bottom w:val="none" w:sz="0" w:space="0" w:color="auto"/>
                        <w:right w:val="none" w:sz="0" w:space="0" w:color="auto"/>
                      </w:divBdr>
                    </w:div>
                    <w:div w:id="1015112213">
                      <w:marLeft w:val="0"/>
                      <w:marRight w:val="0"/>
                      <w:marTop w:val="0"/>
                      <w:marBottom w:val="0"/>
                      <w:divBdr>
                        <w:top w:val="none" w:sz="0" w:space="0" w:color="auto"/>
                        <w:left w:val="none" w:sz="0" w:space="0" w:color="auto"/>
                        <w:bottom w:val="none" w:sz="0" w:space="0" w:color="auto"/>
                        <w:right w:val="none" w:sz="0" w:space="0" w:color="auto"/>
                      </w:divBdr>
                    </w:div>
                    <w:div w:id="1488087792">
                      <w:marLeft w:val="0"/>
                      <w:marRight w:val="0"/>
                      <w:marTop w:val="0"/>
                      <w:marBottom w:val="0"/>
                      <w:divBdr>
                        <w:top w:val="none" w:sz="0" w:space="0" w:color="auto"/>
                        <w:left w:val="none" w:sz="0" w:space="0" w:color="auto"/>
                        <w:bottom w:val="none" w:sz="0" w:space="0" w:color="auto"/>
                        <w:right w:val="none" w:sz="0" w:space="0" w:color="auto"/>
                      </w:divBdr>
                    </w:div>
                    <w:div w:id="805320005">
                      <w:marLeft w:val="0"/>
                      <w:marRight w:val="0"/>
                      <w:marTop w:val="0"/>
                      <w:marBottom w:val="0"/>
                      <w:divBdr>
                        <w:top w:val="none" w:sz="0" w:space="0" w:color="auto"/>
                        <w:left w:val="none" w:sz="0" w:space="0" w:color="auto"/>
                        <w:bottom w:val="none" w:sz="0" w:space="0" w:color="auto"/>
                        <w:right w:val="none" w:sz="0" w:space="0" w:color="auto"/>
                      </w:divBdr>
                    </w:div>
                    <w:div w:id="899435963">
                      <w:marLeft w:val="0"/>
                      <w:marRight w:val="0"/>
                      <w:marTop w:val="0"/>
                      <w:marBottom w:val="0"/>
                      <w:divBdr>
                        <w:top w:val="none" w:sz="0" w:space="0" w:color="auto"/>
                        <w:left w:val="none" w:sz="0" w:space="0" w:color="auto"/>
                        <w:bottom w:val="none" w:sz="0" w:space="0" w:color="auto"/>
                        <w:right w:val="none" w:sz="0" w:space="0" w:color="auto"/>
                      </w:divBdr>
                    </w:div>
                    <w:div w:id="299305365">
                      <w:marLeft w:val="0"/>
                      <w:marRight w:val="0"/>
                      <w:marTop w:val="0"/>
                      <w:marBottom w:val="0"/>
                      <w:divBdr>
                        <w:top w:val="none" w:sz="0" w:space="0" w:color="auto"/>
                        <w:left w:val="none" w:sz="0" w:space="0" w:color="auto"/>
                        <w:bottom w:val="none" w:sz="0" w:space="0" w:color="auto"/>
                        <w:right w:val="none" w:sz="0" w:space="0" w:color="auto"/>
                      </w:divBdr>
                    </w:div>
                    <w:div w:id="723530613">
                      <w:marLeft w:val="0"/>
                      <w:marRight w:val="0"/>
                      <w:marTop w:val="0"/>
                      <w:marBottom w:val="0"/>
                      <w:divBdr>
                        <w:top w:val="none" w:sz="0" w:space="0" w:color="auto"/>
                        <w:left w:val="none" w:sz="0" w:space="0" w:color="auto"/>
                        <w:bottom w:val="none" w:sz="0" w:space="0" w:color="auto"/>
                        <w:right w:val="none" w:sz="0" w:space="0" w:color="auto"/>
                      </w:divBdr>
                    </w:div>
                    <w:div w:id="736630468">
                      <w:marLeft w:val="0"/>
                      <w:marRight w:val="0"/>
                      <w:marTop w:val="0"/>
                      <w:marBottom w:val="0"/>
                      <w:divBdr>
                        <w:top w:val="none" w:sz="0" w:space="0" w:color="auto"/>
                        <w:left w:val="none" w:sz="0" w:space="0" w:color="auto"/>
                        <w:bottom w:val="none" w:sz="0" w:space="0" w:color="auto"/>
                        <w:right w:val="none" w:sz="0" w:space="0" w:color="auto"/>
                      </w:divBdr>
                    </w:div>
                    <w:div w:id="1820655729">
                      <w:marLeft w:val="0"/>
                      <w:marRight w:val="0"/>
                      <w:marTop w:val="0"/>
                      <w:marBottom w:val="0"/>
                      <w:divBdr>
                        <w:top w:val="none" w:sz="0" w:space="0" w:color="auto"/>
                        <w:left w:val="none" w:sz="0" w:space="0" w:color="auto"/>
                        <w:bottom w:val="none" w:sz="0" w:space="0" w:color="auto"/>
                        <w:right w:val="none" w:sz="0" w:space="0" w:color="auto"/>
                      </w:divBdr>
                    </w:div>
                    <w:div w:id="150144951">
                      <w:marLeft w:val="0"/>
                      <w:marRight w:val="0"/>
                      <w:marTop w:val="0"/>
                      <w:marBottom w:val="0"/>
                      <w:divBdr>
                        <w:top w:val="none" w:sz="0" w:space="0" w:color="auto"/>
                        <w:left w:val="none" w:sz="0" w:space="0" w:color="auto"/>
                        <w:bottom w:val="none" w:sz="0" w:space="0" w:color="auto"/>
                        <w:right w:val="none" w:sz="0" w:space="0" w:color="auto"/>
                      </w:divBdr>
                    </w:div>
                    <w:div w:id="2036417070">
                      <w:marLeft w:val="0"/>
                      <w:marRight w:val="0"/>
                      <w:marTop w:val="0"/>
                      <w:marBottom w:val="0"/>
                      <w:divBdr>
                        <w:top w:val="none" w:sz="0" w:space="0" w:color="auto"/>
                        <w:left w:val="none" w:sz="0" w:space="0" w:color="auto"/>
                        <w:bottom w:val="none" w:sz="0" w:space="0" w:color="auto"/>
                        <w:right w:val="none" w:sz="0" w:space="0" w:color="auto"/>
                      </w:divBdr>
                    </w:div>
                    <w:div w:id="68773320">
                      <w:marLeft w:val="0"/>
                      <w:marRight w:val="0"/>
                      <w:marTop w:val="0"/>
                      <w:marBottom w:val="0"/>
                      <w:divBdr>
                        <w:top w:val="none" w:sz="0" w:space="0" w:color="auto"/>
                        <w:left w:val="none" w:sz="0" w:space="0" w:color="auto"/>
                        <w:bottom w:val="none" w:sz="0" w:space="0" w:color="auto"/>
                        <w:right w:val="none" w:sz="0" w:space="0" w:color="auto"/>
                      </w:divBdr>
                    </w:div>
                    <w:div w:id="1194659562">
                      <w:marLeft w:val="0"/>
                      <w:marRight w:val="0"/>
                      <w:marTop w:val="0"/>
                      <w:marBottom w:val="0"/>
                      <w:divBdr>
                        <w:top w:val="none" w:sz="0" w:space="0" w:color="auto"/>
                        <w:left w:val="none" w:sz="0" w:space="0" w:color="auto"/>
                        <w:bottom w:val="none" w:sz="0" w:space="0" w:color="auto"/>
                        <w:right w:val="none" w:sz="0" w:space="0" w:color="auto"/>
                      </w:divBdr>
                    </w:div>
                    <w:div w:id="930622542">
                      <w:marLeft w:val="0"/>
                      <w:marRight w:val="0"/>
                      <w:marTop w:val="0"/>
                      <w:marBottom w:val="0"/>
                      <w:divBdr>
                        <w:top w:val="none" w:sz="0" w:space="0" w:color="auto"/>
                        <w:left w:val="none" w:sz="0" w:space="0" w:color="auto"/>
                        <w:bottom w:val="none" w:sz="0" w:space="0" w:color="auto"/>
                        <w:right w:val="none" w:sz="0" w:space="0" w:color="auto"/>
                      </w:divBdr>
                    </w:div>
                    <w:div w:id="931667735">
                      <w:marLeft w:val="0"/>
                      <w:marRight w:val="0"/>
                      <w:marTop w:val="0"/>
                      <w:marBottom w:val="0"/>
                      <w:divBdr>
                        <w:top w:val="none" w:sz="0" w:space="0" w:color="auto"/>
                        <w:left w:val="none" w:sz="0" w:space="0" w:color="auto"/>
                        <w:bottom w:val="none" w:sz="0" w:space="0" w:color="auto"/>
                        <w:right w:val="none" w:sz="0" w:space="0" w:color="auto"/>
                      </w:divBdr>
                    </w:div>
                    <w:div w:id="959458066">
                      <w:marLeft w:val="0"/>
                      <w:marRight w:val="0"/>
                      <w:marTop w:val="0"/>
                      <w:marBottom w:val="0"/>
                      <w:divBdr>
                        <w:top w:val="none" w:sz="0" w:space="0" w:color="auto"/>
                        <w:left w:val="none" w:sz="0" w:space="0" w:color="auto"/>
                        <w:bottom w:val="none" w:sz="0" w:space="0" w:color="auto"/>
                        <w:right w:val="none" w:sz="0" w:space="0" w:color="auto"/>
                      </w:divBdr>
                    </w:div>
                    <w:div w:id="1537502908">
                      <w:marLeft w:val="0"/>
                      <w:marRight w:val="0"/>
                      <w:marTop w:val="0"/>
                      <w:marBottom w:val="0"/>
                      <w:divBdr>
                        <w:top w:val="none" w:sz="0" w:space="0" w:color="auto"/>
                        <w:left w:val="none" w:sz="0" w:space="0" w:color="auto"/>
                        <w:bottom w:val="none" w:sz="0" w:space="0" w:color="auto"/>
                        <w:right w:val="none" w:sz="0" w:space="0" w:color="auto"/>
                      </w:divBdr>
                    </w:div>
                    <w:div w:id="1510094096">
                      <w:marLeft w:val="0"/>
                      <w:marRight w:val="0"/>
                      <w:marTop w:val="0"/>
                      <w:marBottom w:val="0"/>
                      <w:divBdr>
                        <w:top w:val="none" w:sz="0" w:space="0" w:color="auto"/>
                        <w:left w:val="none" w:sz="0" w:space="0" w:color="auto"/>
                        <w:bottom w:val="none" w:sz="0" w:space="0" w:color="auto"/>
                        <w:right w:val="none" w:sz="0" w:space="0" w:color="auto"/>
                      </w:divBdr>
                    </w:div>
                    <w:div w:id="949236277">
                      <w:marLeft w:val="0"/>
                      <w:marRight w:val="0"/>
                      <w:marTop w:val="0"/>
                      <w:marBottom w:val="0"/>
                      <w:divBdr>
                        <w:top w:val="none" w:sz="0" w:space="0" w:color="auto"/>
                        <w:left w:val="none" w:sz="0" w:space="0" w:color="auto"/>
                        <w:bottom w:val="none" w:sz="0" w:space="0" w:color="auto"/>
                        <w:right w:val="none" w:sz="0" w:space="0" w:color="auto"/>
                      </w:divBdr>
                    </w:div>
                    <w:div w:id="683475670">
                      <w:marLeft w:val="0"/>
                      <w:marRight w:val="0"/>
                      <w:marTop w:val="0"/>
                      <w:marBottom w:val="0"/>
                      <w:divBdr>
                        <w:top w:val="none" w:sz="0" w:space="0" w:color="auto"/>
                        <w:left w:val="none" w:sz="0" w:space="0" w:color="auto"/>
                        <w:bottom w:val="none" w:sz="0" w:space="0" w:color="auto"/>
                        <w:right w:val="none" w:sz="0" w:space="0" w:color="auto"/>
                      </w:divBdr>
                    </w:div>
                    <w:div w:id="1260606156">
                      <w:marLeft w:val="0"/>
                      <w:marRight w:val="0"/>
                      <w:marTop w:val="0"/>
                      <w:marBottom w:val="0"/>
                      <w:divBdr>
                        <w:top w:val="none" w:sz="0" w:space="0" w:color="auto"/>
                        <w:left w:val="none" w:sz="0" w:space="0" w:color="auto"/>
                        <w:bottom w:val="none" w:sz="0" w:space="0" w:color="auto"/>
                        <w:right w:val="none" w:sz="0" w:space="0" w:color="auto"/>
                      </w:divBdr>
                    </w:div>
                    <w:div w:id="1789203838">
                      <w:marLeft w:val="0"/>
                      <w:marRight w:val="0"/>
                      <w:marTop w:val="0"/>
                      <w:marBottom w:val="0"/>
                      <w:divBdr>
                        <w:top w:val="none" w:sz="0" w:space="0" w:color="auto"/>
                        <w:left w:val="none" w:sz="0" w:space="0" w:color="auto"/>
                        <w:bottom w:val="none" w:sz="0" w:space="0" w:color="auto"/>
                        <w:right w:val="none" w:sz="0" w:space="0" w:color="auto"/>
                      </w:divBdr>
                    </w:div>
                    <w:div w:id="429545288">
                      <w:marLeft w:val="0"/>
                      <w:marRight w:val="0"/>
                      <w:marTop w:val="0"/>
                      <w:marBottom w:val="0"/>
                      <w:divBdr>
                        <w:top w:val="none" w:sz="0" w:space="0" w:color="auto"/>
                        <w:left w:val="none" w:sz="0" w:space="0" w:color="auto"/>
                        <w:bottom w:val="none" w:sz="0" w:space="0" w:color="auto"/>
                        <w:right w:val="none" w:sz="0" w:space="0" w:color="auto"/>
                      </w:divBdr>
                    </w:div>
                    <w:div w:id="194076122">
                      <w:marLeft w:val="0"/>
                      <w:marRight w:val="0"/>
                      <w:marTop w:val="0"/>
                      <w:marBottom w:val="0"/>
                      <w:divBdr>
                        <w:top w:val="none" w:sz="0" w:space="0" w:color="auto"/>
                        <w:left w:val="none" w:sz="0" w:space="0" w:color="auto"/>
                        <w:bottom w:val="none" w:sz="0" w:space="0" w:color="auto"/>
                        <w:right w:val="none" w:sz="0" w:space="0" w:color="auto"/>
                      </w:divBdr>
                    </w:div>
                    <w:div w:id="582645897">
                      <w:marLeft w:val="0"/>
                      <w:marRight w:val="0"/>
                      <w:marTop w:val="0"/>
                      <w:marBottom w:val="0"/>
                      <w:divBdr>
                        <w:top w:val="none" w:sz="0" w:space="0" w:color="auto"/>
                        <w:left w:val="none" w:sz="0" w:space="0" w:color="auto"/>
                        <w:bottom w:val="none" w:sz="0" w:space="0" w:color="auto"/>
                        <w:right w:val="none" w:sz="0" w:space="0" w:color="auto"/>
                      </w:divBdr>
                    </w:div>
                    <w:div w:id="1442651684">
                      <w:marLeft w:val="0"/>
                      <w:marRight w:val="0"/>
                      <w:marTop w:val="0"/>
                      <w:marBottom w:val="0"/>
                      <w:divBdr>
                        <w:top w:val="none" w:sz="0" w:space="0" w:color="auto"/>
                        <w:left w:val="none" w:sz="0" w:space="0" w:color="auto"/>
                        <w:bottom w:val="none" w:sz="0" w:space="0" w:color="auto"/>
                        <w:right w:val="none" w:sz="0" w:space="0" w:color="auto"/>
                      </w:divBdr>
                    </w:div>
                    <w:div w:id="1577086877">
                      <w:marLeft w:val="0"/>
                      <w:marRight w:val="0"/>
                      <w:marTop w:val="0"/>
                      <w:marBottom w:val="0"/>
                      <w:divBdr>
                        <w:top w:val="none" w:sz="0" w:space="0" w:color="auto"/>
                        <w:left w:val="none" w:sz="0" w:space="0" w:color="auto"/>
                        <w:bottom w:val="none" w:sz="0" w:space="0" w:color="auto"/>
                        <w:right w:val="none" w:sz="0" w:space="0" w:color="auto"/>
                      </w:divBdr>
                    </w:div>
                    <w:div w:id="99567132">
                      <w:marLeft w:val="0"/>
                      <w:marRight w:val="0"/>
                      <w:marTop w:val="0"/>
                      <w:marBottom w:val="0"/>
                      <w:divBdr>
                        <w:top w:val="none" w:sz="0" w:space="0" w:color="auto"/>
                        <w:left w:val="none" w:sz="0" w:space="0" w:color="auto"/>
                        <w:bottom w:val="none" w:sz="0" w:space="0" w:color="auto"/>
                        <w:right w:val="none" w:sz="0" w:space="0" w:color="auto"/>
                      </w:divBdr>
                    </w:div>
                    <w:div w:id="900017517">
                      <w:marLeft w:val="0"/>
                      <w:marRight w:val="0"/>
                      <w:marTop w:val="0"/>
                      <w:marBottom w:val="0"/>
                      <w:divBdr>
                        <w:top w:val="none" w:sz="0" w:space="0" w:color="auto"/>
                        <w:left w:val="none" w:sz="0" w:space="0" w:color="auto"/>
                        <w:bottom w:val="none" w:sz="0" w:space="0" w:color="auto"/>
                        <w:right w:val="none" w:sz="0" w:space="0" w:color="auto"/>
                      </w:divBdr>
                    </w:div>
                    <w:div w:id="1174344662">
                      <w:marLeft w:val="0"/>
                      <w:marRight w:val="0"/>
                      <w:marTop w:val="0"/>
                      <w:marBottom w:val="0"/>
                      <w:divBdr>
                        <w:top w:val="none" w:sz="0" w:space="0" w:color="auto"/>
                        <w:left w:val="none" w:sz="0" w:space="0" w:color="auto"/>
                        <w:bottom w:val="none" w:sz="0" w:space="0" w:color="auto"/>
                        <w:right w:val="none" w:sz="0" w:space="0" w:color="auto"/>
                      </w:divBdr>
                    </w:div>
                    <w:div w:id="63260020">
                      <w:marLeft w:val="0"/>
                      <w:marRight w:val="0"/>
                      <w:marTop w:val="0"/>
                      <w:marBottom w:val="0"/>
                      <w:divBdr>
                        <w:top w:val="none" w:sz="0" w:space="0" w:color="auto"/>
                        <w:left w:val="none" w:sz="0" w:space="0" w:color="auto"/>
                        <w:bottom w:val="none" w:sz="0" w:space="0" w:color="auto"/>
                        <w:right w:val="none" w:sz="0" w:space="0" w:color="auto"/>
                      </w:divBdr>
                    </w:div>
                    <w:div w:id="333387899">
                      <w:marLeft w:val="0"/>
                      <w:marRight w:val="0"/>
                      <w:marTop w:val="0"/>
                      <w:marBottom w:val="0"/>
                      <w:divBdr>
                        <w:top w:val="none" w:sz="0" w:space="0" w:color="auto"/>
                        <w:left w:val="none" w:sz="0" w:space="0" w:color="auto"/>
                        <w:bottom w:val="none" w:sz="0" w:space="0" w:color="auto"/>
                        <w:right w:val="none" w:sz="0" w:space="0" w:color="auto"/>
                      </w:divBdr>
                    </w:div>
                    <w:div w:id="1062412142">
                      <w:marLeft w:val="0"/>
                      <w:marRight w:val="0"/>
                      <w:marTop w:val="0"/>
                      <w:marBottom w:val="0"/>
                      <w:divBdr>
                        <w:top w:val="none" w:sz="0" w:space="0" w:color="auto"/>
                        <w:left w:val="none" w:sz="0" w:space="0" w:color="auto"/>
                        <w:bottom w:val="none" w:sz="0" w:space="0" w:color="auto"/>
                        <w:right w:val="none" w:sz="0" w:space="0" w:color="auto"/>
                      </w:divBdr>
                    </w:div>
                    <w:div w:id="1485781006">
                      <w:marLeft w:val="0"/>
                      <w:marRight w:val="0"/>
                      <w:marTop w:val="0"/>
                      <w:marBottom w:val="0"/>
                      <w:divBdr>
                        <w:top w:val="none" w:sz="0" w:space="0" w:color="auto"/>
                        <w:left w:val="none" w:sz="0" w:space="0" w:color="auto"/>
                        <w:bottom w:val="none" w:sz="0" w:space="0" w:color="auto"/>
                        <w:right w:val="none" w:sz="0" w:space="0" w:color="auto"/>
                      </w:divBdr>
                    </w:div>
                    <w:div w:id="2081518289">
                      <w:marLeft w:val="0"/>
                      <w:marRight w:val="0"/>
                      <w:marTop w:val="0"/>
                      <w:marBottom w:val="0"/>
                      <w:divBdr>
                        <w:top w:val="none" w:sz="0" w:space="0" w:color="auto"/>
                        <w:left w:val="none" w:sz="0" w:space="0" w:color="auto"/>
                        <w:bottom w:val="none" w:sz="0" w:space="0" w:color="auto"/>
                        <w:right w:val="none" w:sz="0" w:space="0" w:color="auto"/>
                      </w:divBdr>
                    </w:div>
                    <w:div w:id="1859196246">
                      <w:marLeft w:val="0"/>
                      <w:marRight w:val="0"/>
                      <w:marTop w:val="0"/>
                      <w:marBottom w:val="0"/>
                      <w:divBdr>
                        <w:top w:val="none" w:sz="0" w:space="0" w:color="auto"/>
                        <w:left w:val="none" w:sz="0" w:space="0" w:color="auto"/>
                        <w:bottom w:val="none" w:sz="0" w:space="0" w:color="auto"/>
                        <w:right w:val="none" w:sz="0" w:space="0" w:color="auto"/>
                      </w:divBdr>
                    </w:div>
                    <w:div w:id="105466646">
                      <w:marLeft w:val="0"/>
                      <w:marRight w:val="0"/>
                      <w:marTop w:val="0"/>
                      <w:marBottom w:val="0"/>
                      <w:divBdr>
                        <w:top w:val="none" w:sz="0" w:space="0" w:color="auto"/>
                        <w:left w:val="none" w:sz="0" w:space="0" w:color="auto"/>
                        <w:bottom w:val="none" w:sz="0" w:space="0" w:color="auto"/>
                        <w:right w:val="none" w:sz="0" w:space="0" w:color="auto"/>
                      </w:divBdr>
                    </w:div>
                    <w:div w:id="893586036">
                      <w:marLeft w:val="0"/>
                      <w:marRight w:val="0"/>
                      <w:marTop w:val="0"/>
                      <w:marBottom w:val="0"/>
                      <w:divBdr>
                        <w:top w:val="none" w:sz="0" w:space="0" w:color="auto"/>
                        <w:left w:val="none" w:sz="0" w:space="0" w:color="auto"/>
                        <w:bottom w:val="none" w:sz="0" w:space="0" w:color="auto"/>
                        <w:right w:val="none" w:sz="0" w:space="0" w:color="auto"/>
                      </w:divBdr>
                    </w:div>
                    <w:div w:id="531453812">
                      <w:marLeft w:val="0"/>
                      <w:marRight w:val="0"/>
                      <w:marTop w:val="0"/>
                      <w:marBottom w:val="0"/>
                      <w:divBdr>
                        <w:top w:val="none" w:sz="0" w:space="0" w:color="auto"/>
                        <w:left w:val="none" w:sz="0" w:space="0" w:color="auto"/>
                        <w:bottom w:val="none" w:sz="0" w:space="0" w:color="auto"/>
                        <w:right w:val="none" w:sz="0" w:space="0" w:color="auto"/>
                      </w:divBdr>
                    </w:div>
                    <w:div w:id="582567877">
                      <w:marLeft w:val="0"/>
                      <w:marRight w:val="0"/>
                      <w:marTop w:val="0"/>
                      <w:marBottom w:val="0"/>
                      <w:divBdr>
                        <w:top w:val="none" w:sz="0" w:space="0" w:color="auto"/>
                        <w:left w:val="none" w:sz="0" w:space="0" w:color="auto"/>
                        <w:bottom w:val="none" w:sz="0" w:space="0" w:color="auto"/>
                        <w:right w:val="none" w:sz="0" w:space="0" w:color="auto"/>
                      </w:divBdr>
                    </w:div>
                    <w:div w:id="1922371780">
                      <w:marLeft w:val="0"/>
                      <w:marRight w:val="0"/>
                      <w:marTop w:val="0"/>
                      <w:marBottom w:val="0"/>
                      <w:divBdr>
                        <w:top w:val="none" w:sz="0" w:space="0" w:color="auto"/>
                        <w:left w:val="none" w:sz="0" w:space="0" w:color="auto"/>
                        <w:bottom w:val="none" w:sz="0" w:space="0" w:color="auto"/>
                        <w:right w:val="none" w:sz="0" w:space="0" w:color="auto"/>
                      </w:divBdr>
                    </w:div>
                    <w:div w:id="867570158">
                      <w:marLeft w:val="0"/>
                      <w:marRight w:val="0"/>
                      <w:marTop w:val="0"/>
                      <w:marBottom w:val="0"/>
                      <w:divBdr>
                        <w:top w:val="none" w:sz="0" w:space="0" w:color="auto"/>
                        <w:left w:val="none" w:sz="0" w:space="0" w:color="auto"/>
                        <w:bottom w:val="none" w:sz="0" w:space="0" w:color="auto"/>
                        <w:right w:val="none" w:sz="0" w:space="0" w:color="auto"/>
                      </w:divBdr>
                    </w:div>
                    <w:div w:id="1890874009">
                      <w:marLeft w:val="0"/>
                      <w:marRight w:val="0"/>
                      <w:marTop w:val="0"/>
                      <w:marBottom w:val="0"/>
                      <w:divBdr>
                        <w:top w:val="none" w:sz="0" w:space="0" w:color="auto"/>
                        <w:left w:val="none" w:sz="0" w:space="0" w:color="auto"/>
                        <w:bottom w:val="none" w:sz="0" w:space="0" w:color="auto"/>
                        <w:right w:val="none" w:sz="0" w:space="0" w:color="auto"/>
                      </w:divBdr>
                    </w:div>
                    <w:div w:id="1873031688">
                      <w:marLeft w:val="0"/>
                      <w:marRight w:val="0"/>
                      <w:marTop w:val="0"/>
                      <w:marBottom w:val="0"/>
                      <w:divBdr>
                        <w:top w:val="none" w:sz="0" w:space="0" w:color="auto"/>
                        <w:left w:val="none" w:sz="0" w:space="0" w:color="auto"/>
                        <w:bottom w:val="none" w:sz="0" w:space="0" w:color="auto"/>
                        <w:right w:val="none" w:sz="0" w:space="0" w:color="auto"/>
                      </w:divBdr>
                    </w:div>
                    <w:div w:id="1721588153">
                      <w:marLeft w:val="0"/>
                      <w:marRight w:val="0"/>
                      <w:marTop w:val="0"/>
                      <w:marBottom w:val="0"/>
                      <w:divBdr>
                        <w:top w:val="none" w:sz="0" w:space="0" w:color="auto"/>
                        <w:left w:val="none" w:sz="0" w:space="0" w:color="auto"/>
                        <w:bottom w:val="none" w:sz="0" w:space="0" w:color="auto"/>
                        <w:right w:val="none" w:sz="0" w:space="0" w:color="auto"/>
                      </w:divBdr>
                    </w:div>
                    <w:div w:id="794368672">
                      <w:marLeft w:val="0"/>
                      <w:marRight w:val="0"/>
                      <w:marTop w:val="0"/>
                      <w:marBottom w:val="0"/>
                      <w:divBdr>
                        <w:top w:val="none" w:sz="0" w:space="0" w:color="auto"/>
                        <w:left w:val="none" w:sz="0" w:space="0" w:color="auto"/>
                        <w:bottom w:val="none" w:sz="0" w:space="0" w:color="auto"/>
                        <w:right w:val="none" w:sz="0" w:space="0" w:color="auto"/>
                      </w:divBdr>
                    </w:div>
                    <w:div w:id="1968923751">
                      <w:marLeft w:val="0"/>
                      <w:marRight w:val="0"/>
                      <w:marTop w:val="0"/>
                      <w:marBottom w:val="0"/>
                      <w:divBdr>
                        <w:top w:val="none" w:sz="0" w:space="0" w:color="auto"/>
                        <w:left w:val="none" w:sz="0" w:space="0" w:color="auto"/>
                        <w:bottom w:val="none" w:sz="0" w:space="0" w:color="auto"/>
                        <w:right w:val="none" w:sz="0" w:space="0" w:color="auto"/>
                      </w:divBdr>
                    </w:div>
                    <w:div w:id="1858805848">
                      <w:marLeft w:val="0"/>
                      <w:marRight w:val="0"/>
                      <w:marTop w:val="0"/>
                      <w:marBottom w:val="0"/>
                      <w:divBdr>
                        <w:top w:val="none" w:sz="0" w:space="0" w:color="auto"/>
                        <w:left w:val="none" w:sz="0" w:space="0" w:color="auto"/>
                        <w:bottom w:val="none" w:sz="0" w:space="0" w:color="auto"/>
                        <w:right w:val="none" w:sz="0" w:space="0" w:color="auto"/>
                      </w:divBdr>
                    </w:div>
                    <w:div w:id="1846361862">
                      <w:marLeft w:val="0"/>
                      <w:marRight w:val="0"/>
                      <w:marTop w:val="0"/>
                      <w:marBottom w:val="0"/>
                      <w:divBdr>
                        <w:top w:val="none" w:sz="0" w:space="0" w:color="auto"/>
                        <w:left w:val="none" w:sz="0" w:space="0" w:color="auto"/>
                        <w:bottom w:val="none" w:sz="0" w:space="0" w:color="auto"/>
                        <w:right w:val="none" w:sz="0" w:space="0" w:color="auto"/>
                      </w:divBdr>
                    </w:div>
                    <w:div w:id="1729650806">
                      <w:marLeft w:val="0"/>
                      <w:marRight w:val="0"/>
                      <w:marTop w:val="0"/>
                      <w:marBottom w:val="0"/>
                      <w:divBdr>
                        <w:top w:val="none" w:sz="0" w:space="0" w:color="auto"/>
                        <w:left w:val="none" w:sz="0" w:space="0" w:color="auto"/>
                        <w:bottom w:val="none" w:sz="0" w:space="0" w:color="auto"/>
                        <w:right w:val="none" w:sz="0" w:space="0" w:color="auto"/>
                      </w:divBdr>
                    </w:div>
                    <w:div w:id="1026759352">
                      <w:marLeft w:val="0"/>
                      <w:marRight w:val="0"/>
                      <w:marTop w:val="0"/>
                      <w:marBottom w:val="0"/>
                      <w:divBdr>
                        <w:top w:val="none" w:sz="0" w:space="0" w:color="auto"/>
                        <w:left w:val="none" w:sz="0" w:space="0" w:color="auto"/>
                        <w:bottom w:val="none" w:sz="0" w:space="0" w:color="auto"/>
                        <w:right w:val="none" w:sz="0" w:space="0" w:color="auto"/>
                      </w:divBdr>
                    </w:div>
                    <w:div w:id="273906270">
                      <w:marLeft w:val="0"/>
                      <w:marRight w:val="0"/>
                      <w:marTop w:val="0"/>
                      <w:marBottom w:val="0"/>
                      <w:divBdr>
                        <w:top w:val="none" w:sz="0" w:space="0" w:color="auto"/>
                        <w:left w:val="none" w:sz="0" w:space="0" w:color="auto"/>
                        <w:bottom w:val="none" w:sz="0" w:space="0" w:color="auto"/>
                        <w:right w:val="none" w:sz="0" w:space="0" w:color="auto"/>
                      </w:divBdr>
                    </w:div>
                    <w:div w:id="393508930">
                      <w:marLeft w:val="0"/>
                      <w:marRight w:val="0"/>
                      <w:marTop w:val="0"/>
                      <w:marBottom w:val="0"/>
                      <w:divBdr>
                        <w:top w:val="none" w:sz="0" w:space="0" w:color="auto"/>
                        <w:left w:val="none" w:sz="0" w:space="0" w:color="auto"/>
                        <w:bottom w:val="none" w:sz="0" w:space="0" w:color="auto"/>
                        <w:right w:val="none" w:sz="0" w:space="0" w:color="auto"/>
                      </w:divBdr>
                    </w:div>
                    <w:div w:id="473060837">
                      <w:marLeft w:val="0"/>
                      <w:marRight w:val="0"/>
                      <w:marTop w:val="0"/>
                      <w:marBottom w:val="0"/>
                      <w:divBdr>
                        <w:top w:val="none" w:sz="0" w:space="0" w:color="auto"/>
                        <w:left w:val="none" w:sz="0" w:space="0" w:color="auto"/>
                        <w:bottom w:val="none" w:sz="0" w:space="0" w:color="auto"/>
                        <w:right w:val="none" w:sz="0" w:space="0" w:color="auto"/>
                      </w:divBdr>
                    </w:div>
                    <w:div w:id="1132207173">
                      <w:marLeft w:val="0"/>
                      <w:marRight w:val="0"/>
                      <w:marTop w:val="0"/>
                      <w:marBottom w:val="0"/>
                      <w:divBdr>
                        <w:top w:val="none" w:sz="0" w:space="0" w:color="auto"/>
                        <w:left w:val="none" w:sz="0" w:space="0" w:color="auto"/>
                        <w:bottom w:val="none" w:sz="0" w:space="0" w:color="auto"/>
                        <w:right w:val="none" w:sz="0" w:space="0" w:color="auto"/>
                      </w:divBdr>
                    </w:div>
                    <w:div w:id="68768630">
                      <w:marLeft w:val="0"/>
                      <w:marRight w:val="0"/>
                      <w:marTop w:val="0"/>
                      <w:marBottom w:val="0"/>
                      <w:divBdr>
                        <w:top w:val="none" w:sz="0" w:space="0" w:color="auto"/>
                        <w:left w:val="none" w:sz="0" w:space="0" w:color="auto"/>
                        <w:bottom w:val="none" w:sz="0" w:space="0" w:color="auto"/>
                        <w:right w:val="none" w:sz="0" w:space="0" w:color="auto"/>
                      </w:divBdr>
                    </w:div>
                    <w:div w:id="1960643203">
                      <w:marLeft w:val="0"/>
                      <w:marRight w:val="0"/>
                      <w:marTop w:val="0"/>
                      <w:marBottom w:val="0"/>
                      <w:divBdr>
                        <w:top w:val="none" w:sz="0" w:space="0" w:color="auto"/>
                        <w:left w:val="none" w:sz="0" w:space="0" w:color="auto"/>
                        <w:bottom w:val="none" w:sz="0" w:space="0" w:color="auto"/>
                        <w:right w:val="none" w:sz="0" w:space="0" w:color="auto"/>
                      </w:divBdr>
                    </w:div>
                    <w:div w:id="1555657381">
                      <w:marLeft w:val="0"/>
                      <w:marRight w:val="0"/>
                      <w:marTop w:val="0"/>
                      <w:marBottom w:val="0"/>
                      <w:divBdr>
                        <w:top w:val="none" w:sz="0" w:space="0" w:color="auto"/>
                        <w:left w:val="none" w:sz="0" w:space="0" w:color="auto"/>
                        <w:bottom w:val="none" w:sz="0" w:space="0" w:color="auto"/>
                        <w:right w:val="none" w:sz="0" w:space="0" w:color="auto"/>
                      </w:divBdr>
                    </w:div>
                    <w:div w:id="1095203183">
                      <w:marLeft w:val="0"/>
                      <w:marRight w:val="0"/>
                      <w:marTop w:val="0"/>
                      <w:marBottom w:val="0"/>
                      <w:divBdr>
                        <w:top w:val="none" w:sz="0" w:space="0" w:color="auto"/>
                        <w:left w:val="none" w:sz="0" w:space="0" w:color="auto"/>
                        <w:bottom w:val="none" w:sz="0" w:space="0" w:color="auto"/>
                        <w:right w:val="none" w:sz="0" w:space="0" w:color="auto"/>
                      </w:divBdr>
                    </w:div>
                    <w:div w:id="1214922923">
                      <w:marLeft w:val="0"/>
                      <w:marRight w:val="0"/>
                      <w:marTop w:val="0"/>
                      <w:marBottom w:val="0"/>
                      <w:divBdr>
                        <w:top w:val="none" w:sz="0" w:space="0" w:color="auto"/>
                        <w:left w:val="none" w:sz="0" w:space="0" w:color="auto"/>
                        <w:bottom w:val="none" w:sz="0" w:space="0" w:color="auto"/>
                        <w:right w:val="none" w:sz="0" w:space="0" w:color="auto"/>
                      </w:divBdr>
                    </w:div>
                    <w:div w:id="210652896">
                      <w:marLeft w:val="0"/>
                      <w:marRight w:val="0"/>
                      <w:marTop w:val="0"/>
                      <w:marBottom w:val="0"/>
                      <w:divBdr>
                        <w:top w:val="none" w:sz="0" w:space="0" w:color="auto"/>
                        <w:left w:val="none" w:sz="0" w:space="0" w:color="auto"/>
                        <w:bottom w:val="none" w:sz="0" w:space="0" w:color="auto"/>
                        <w:right w:val="none" w:sz="0" w:space="0" w:color="auto"/>
                      </w:divBdr>
                    </w:div>
                    <w:div w:id="2077511722">
                      <w:marLeft w:val="0"/>
                      <w:marRight w:val="0"/>
                      <w:marTop w:val="0"/>
                      <w:marBottom w:val="0"/>
                      <w:divBdr>
                        <w:top w:val="none" w:sz="0" w:space="0" w:color="auto"/>
                        <w:left w:val="none" w:sz="0" w:space="0" w:color="auto"/>
                        <w:bottom w:val="none" w:sz="0" w:space="0" w:color="auto"/>
                        <w:right w:val="none" w:sz="0" w:space="0" w:color="auto"/>
                      </w:divBdr>
                    </w:div>
                    <w:div w:id="7997331">
                      <w:marLeft w:val="0"/>
                      <w:marRight w:val="0"/>
                      <w:marTop w:val="0"/>
                      <w:marBottom w:val="0"/>
                      <w:divBdr>
                        <w:top w:val="none" w:sz="0" w:space="0" w:color="auto"/>
                        <w:left w:val="none" w:sz="0" w:space="0" w:color="auto"/>
                        <w:bottom w:val="none" w:sz="0" w:space="0" w:color="auto"/>
                        <w:right w:val="none" w:sz="0" w:space="0" w:color="auto"/>
                      </w:divBdr>
                    </w:div>
                    <w:div w:id="259460105">
                      <w:marLeft w:val="0"/>
                      <w:marRight w:val="0"/>
                      <w:marTop w:val="0"/>
                      <w:marBottom w:val="0"/>
                      <w:divBdr>
                        <w:top w:val="none" w:sz="0" w:space="0" w:color="auto"/>
                        <w:left w:val="none" w:sz="0" w:space="0" w:color="auto"/>
                        <w:bottom w:val="none" w:sz="0" w:space="0" w:color="auto"/>
                        <w:right w:val="none" w:sz="0" w:space="0" w:color="auto"/>
                      </w:divBdr>
                    </w:div>
                    <w:div w:id="1373456818">
                      <w:marLeft w:val="0"/>
                      <w:marRight w:val="0"/>
                      <w:marTop w:val="0"/>
                      <w:marBottom w:val="0"/>
                      <w:divBdr>
                        <w:top w:val="none" w:sz="0" w:space="0" w:color="auto"/>
                        <w:left w:val="none" w:sz="0" w:space="0" w:color="auto"/>
                        <w:bottom w:val="none" w:sz="0" w:space="0" w:color="auto"/>
                        <w:right w:val="none" w:sz="0" w:space="0" w:color="auto"/>
                      </w:divBdr>
                    </w:div>
                    <w:div w:id="1168865427">
                      <w:marLeft w:val="0"/>
                      <w:marRight w:val="0"/>
                      <w:marTop w:val="0"/>
                      <w:marBottom w:val="0"/>
                      <w:divBdr>
                        <w:top w:val="none" w:sz="0" w:space="0" w:color="auto"/>
                        <w:left w:val="none" w:sz="0" w:space="0" w:color="auto"/>
                        <w:bottom w:val="none" w:sz="0" w:space="0" w:color="auto"/>
                        <w:right w:val="none" w:sz="0" w:space="0" w:color="auto"/>
                      </w:divBdr>
                    </w:div>
                    <w:div w:id="1421877225">
                      <w:marLeft w:val="0"/>
                      <w:marRight w:val="0"/>
                      <w:marTop w:val="0"/>
                      <w:marBottom w:val="0"/>
                      <w:divBdr>
                        <w:top w:val="none" w:sz="0" w:space="0" w:color="auto"/>
                        <w:left w:val="none" w:sz="0" w:space="0" w:color="auto"/>
                        <w:bottom w:val="none" w:sz="0" w:space="0" w:color="auto"/>
                        <w:right w:val="none" w:sz="0" w:space="0" w:color="auto"/>
                      </w:divBdr>
                    </w:div>
                    <w:div w:id="1012731082">
                      <w:marLeft w:val="0"/>
                      <w:marRight w:val="0"/>
                      <w:marTop w:val="0"/>
                      <w:marBottom w:val="0"/>
                      <w:divBdr>
                        <w:top w:val="none" w:sz="0" w:space="0" w:color="auto"/>
                        <w:left w:val="none" w:sz="0" w:space="0" w:color="auto"/>
                        <w:bottom w:val="none" w:sz="0" w:space="0" w:color="auto"/>
                        <w:right w:val="none" w:sz="0" w:space="0" w:color="auto"/>
                      </w:divBdr>
                    </w:div>
                    <w:div w:id="870805967">
                      <w:marLeft w:val="0"/>
                      <w:marRight w:val="0"/>
                      <w:marTop w:val="0"/>
                      <w:marBottom w:val="0"/>
                      <w:divBdr>
                        <w:top w:val="none" w:sz="0" w:space="0" w:color="auto"/>
                        <w:left w:val="none" w:sz="0" w:space="0" w:color="auto"/>
                        <w:bottom w:val="none" w:sz="0" w:space="0" w:color="auto"/>
                        <w:right w:val="none" w:sz="0" w:space="0" w:color="auto"/>
                      </w:divBdr>
                    </w:div>
                    <w:div w:id="964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47176">
          <w:marLeft w:val="0"/>
          <w:marRight w:val="0"/>
          <w:marTop w:val="0"/>
          <w:marBottom w:val="0"/>
          <w:divBdr>
            <w:top w:val="none" w:sz="0" w:space="0" w:color="auto"/>
            <w:left w:val="none" w:sz="0" w:space="0" w:color="auto"/>
            <w:bottom w:val="none" w:sz="0" w:space="0" w:color="auto"/>
            <w:right w:val="none" w:sz="0" w:space="0" w:color="auto"/>
          </w:divBdr>
        </w:div>
        <w:div w:id="538905842">
          <w:marLeft w:val="0"/>
          <w:marRight w:val="0"/>
          <w:marTop w:val="0"/>
          <w:marBottom w:val="0"/>
          <w:divBdr>
            <w:top w:val="none" w:sz="0" w:space="0" w:color="auto"/>
            <w:left w:val="none" w:sz="0" w:space="0" w:color="auto"/>
            <w:bottom w:val="none" w:sz="0" w:space="0" w:color="auto"/>
            <w:right w:val="none" w:sz="0" w:space="0" w:color="auto"/>
          </w:divBdr>
          <w:divsChild>
            <w:div w:id="2066946581">
              <w:marLeft w:val="-75"/>
              <w:marRight w:val="0"/>
              <w:marTop w:val="30"/>
              <w:marBottom w:val="30"/>
              <w:divBdr>
                <w:top w:val="none" w:sz="0" w:space="0" w:color="auto"/>
                <w:left w:val="none" w:sz="0" w:space="0" w:color="auto"/>
                <w:bottom w:val="none" w:sz="0" w:space="0" w:color="auto"/>
                <w:right w:val="none" w:sz="0" w:space="0" w:color="auto"/>
              </w:divBdr>
              <w:divsChild>
                <w:div w:id="1217819928">
                  <w:marLeft w:val="0"/>
                  <w:marRight w:val="0"/>
                  <w:marTop w:val="0"/>
                  <w:marBottom w:val="0"/>
                  <w:divBdr>
                    <w:top w:val="none" w:sz="0" w:space="0" w:color="auto"/>
                    <w:left w:val="none" w:sz="0" w:space="0" w:color="auto"/>
                    <w:bottom w:val="none" w:sz="0" w:space="0" w:color="auto"/>
                    <w:right w:val="none" w:sz="0" w:space="0" w:color="auto"/>
                  </w:divBdr>
                  <w:divsChild>
                    <w:div w:id="794100034">
                      <w:marLeft w:val="0"/>
                      <w:marRight w:val="0"/>
                      <w:marTop w:val="0"/>
                      <w:marBottom w:val="0"/>
                      <w:divBdr>
                        <w:top w:val="none" w:sz="0" w:space="0" w:color="auto"/>
                        <w:left w:val="none" w:sz="0" w:space="0" w:color="auto"/>
                        <w:bottom w:val="none" w:sz="0" w:space="0" w:color="auto"/>
                        <w:right w:val="none" w:sz="0" w:space="0" w:color="auto"/>
                      </w:divBdr>
                    </w:div>
                  </w:divsChild>
                </w:div>
                <w:div w:id="1895391985">
                  <w:marLeft w:val="0"/>
                  <w:marRight w:val="0"/>
                  <w:marTop w:val="0"/>
                  <w:marBottom w:val="0"/>
                  <w:divBdr>
                    <w:top w:val="none" w:sz="0" w:space="0" w:color="auto"/>
                    <w:left w:val="none" w:sz="0" w:space="0" w:color="auto"/>
                    <w:bottom w:val="none" w:sz="0" w:space="0" w:color="auto"/>
                    <w:right w:val="none" w:sz="0" w:space="0" w:color="auto"/>
                  </w:divBdr>
                  <w:divsChild>
                    <w:div w:id="1379015424">
                      <w:marLeft w:val="0"/>
                      <w:marRight w:val="0"/>
                      <w:marTop w:val="0"/>
                      <w:marBottom w:val="0"/>
                      <w:divBdr>
                        <w:top w:val="none" w:sz="0" w:space="0" w:color="auto"/>
                        <w:left w:val="none" w:sz="0" w:space="0" w:color="auto"/>
                        <w:bottom w:val="none" w:sz="0" w:space="0" w:color="auto"/>
                        <w:right w:val="none" w:sz="0" w:space="0" w:color="auto"/>
                      </w:divBdr>
                    </w:div>
                  </w:divsChild>
                </w:div>
                <w:div w:id="36928179">
                  <w:marLeft w:val="0"/>
                  <w:marRight w:val="0"/>
                  <w:marTop w:val="0"/>
                  <w:marBottom w:val="0"/>
                  <w:divBdr>
                    <w:top w:val="none" w:sz="0" w:space="0" w:color="auto"/>
                    <w:left w:val="none" w:sz="0" w:space="0" w:color="auto"/>
                    <w:bottom w:val="none" w:sz="0" w:space="0" w:color="auto"/>
                    <w:right w:val="none" w:sz="0" w:space="0" w:color="auto"/>
                  </w:divBdr>
                  <w:divsChild>
                    <w:div w:id="1424573076">
                      <w:marLeft w:val="0"/>
                      <w:marRight w:val="0"/>
                      <w:marTop w:val="0"/>
                      <w:marBottom w:val="0"/>
                      <w:divBdr>
                        <w:top w:val="none" w:sz="0" w:space="0" w:color="auto"/>
                        <w:left w:val="none" w:sz="0" w:space="0" w:color="auto"/>
                        <w:bottom w:val="none" w:sz="0" w:space="0" w:color="auto"/>
                        <w:right w:val="none" w:sz="0" w:space="0" w:color="auto"/>
                      </w:divBdr>
                    </w:div>
                    <w:div w:id="953974232">
                      <w:marLeft w:val="0"/>
                      <w:marRight w:val="0"/>
                      <w:marTop w:val="0"/>
                      <w:marBottom w:val="0"/>
                      <w:divBdr>
                        <w:top w:val="none" w:sz="0" w:space="0" w:color="auto"/>
                        <w:left w:val="none" w:sz="0" w:space="0" w:color="auto"/>
                        <w:bottom w:val="none" w:sz="0" w:space="0" w:color="auto"/>
                        <w:right w:val="none" w:sz="0" w:space="0" w:color="auto"/>
                      </w:divBdr>
                    </w:div>
                  </w:divsChild>
                </w:div>
                <w:div w:id="773283593">
                  <w:marLeft w:val="0"/>
                  <w:marRight w:val="0"/>
                  <w:marTop w:val="0"/>
                  <w:marBottom w:val="0"/>
                  <w:divBdr>
                    <w:top w:val="none" w:sz="0" w:space="0" w:color="auto"/>
                    <w:left w:val="none" w:sz="0" w:space="0" w:color="auto"/>
                    <w:bottom w:val="none" w:sz="0" w:space="0" w:color="auto"/>
                    <w:right w:val="none" w:sz="0" w:space="0" w:color="auto"/>
                  </w:divBdr>
                  <w:divsChild>
                    <w:div w:id="2074234069">
                      <w:marLeft w:val="0"/>
                      <w:marRight w:val="0"/>
                      <w:marTop w:val="0"/>
                      <w:marBottom w:val="0"/>
                      <w:divBdr>
                        <w:top w:val="none" w:sz="0" w:space="0" w:color="auto"/>
                        <w:left w:val="none" w:sz="0" w:space="0" w:color="auto"/>
                        <w:bottom w:val="none" w:sz="0" w:space="0" w:color="auto"/>
                        <w:right w:val="none" w:sz="0" w:space="0" w:color="auto"/>
                      </w:divBdr>
                    </w:div>
                    <w:div w:id="911429499">
                      <w:marLeft w:val="0"/>
                      <w:marRight w:val="0"/>
                      <w:marTop w:val="0"/>
                      <w:marBottom w:val="0"/>
                      <w:divBdr>
                        <w:top w:val="none" w:sz="0" w:space="0" w:color="auto"/>
                        <w:left w:val="none" w:sz="0" w:space="0" w:color="auto"/>
                        <w:bottom w:val="none" w:sz="0" w:space="0" w:color="auto"/>
                        <w:right w:val="none" w:sz="0" w:space="0" w:color="auto"/>
                      </w:divBdr>
                    </w:div>
                    <w:div w:id="1155339802">
                      <w:marLeft w:val="0"/>
                      <w:marRight w:val="0"/>
                      <w:marTop w:val="0"/>
                      <w:marBottom w:val="0"/>
                      <w:divBdr>
                        <w:top w:val="none" w:sz="0" w:space="0" w:color="auto"/>
                        <w:left w:val="none" w:sz="0" w:space="0" w:color="auto"/>
                        <w:bottom w:val="none" w:sz="0" w:space="0" w:color="auto"/>
                        <w:right w:val="none" w:sz="0" w:space="0" w:color="auto"/>
                      </w:divBdr>
                    </w:div>
                    <w:div w:id="1377310570">
                      <w:marLeft w:val="0"/>
                      <w:marRight w:val="0"/>
                      <w:marTop w:val="0"/>
                      <w:marBottom w:val="0"/>
                      <w:divBdr>
                        <w:top w:val="none" w:sz="0" w:space="0" w:color="auto"/>
                        <w:left w:val="none" w:sz="0" w:space="0" w:color="auto"/>
                        <w:bottom w:val="none" w:sz="0" w:space="0" w:color="auto"/>
                        <w:right w:val="none" w:sz="0" w:space="0" w:color="auto"/>
                      </w:divBdr>
                    </w:div>
                    <w:div w:id="741413445">
                      <w:marLeft w:val="0"/>
                      <w:marRight w:val="0"/>
                      <w:marTop w:val="0"/>
                      <w:marBottom w:val="0"/>
                      <w:divBdr>
                        <w:top w:val="none" w:sz="0" w:space="0" w:color="auto"/>
                        <w:left w:val="none" w:sz="0" w:space="0" w:color="auto"/>
                        <w:bottom w:val="none" w:sz="0" w:space="0" w:color="auto"/>
                        <w:right w:val="none" w:sz="0" w:space="0" w:color="auto"/>
                      </w:divBdr>
                    </w:div>
                    <w:div w:id="509948914">
                      <w:marLeft w:val="0"/>
                      <w:marRight w:val="0"/>
                      <w:marTop w:val="0"/>
                      <w:marBottom w:val="0"/>
                      <w:divBdr>
                        <w:top w:val="none" w:sz="0" w:space="0" w:color="auto"/>
                        <w:left w:val="none" w:sz="0" w:space="0" w:color="auto"/>
                        <w:bottom w:val="none" w:sz="0" w:space="0" w:color="auto"/>
                        <w:right w:val="none" w:sz="0" w:space="0" w:color="auto"/>
                      </w:divBdr>
                    </w:div>
                    <w:div w:id="1959944986">
                      <w:marLeft w:val="0"/>
                      <w:marRight w:val="0"/>
                      <w:marTop w:val="0"/>
                      <w:marBottom w:val="0"/>
                      <w:divBdr>
                        <w:top w:val="none" w:sz="0" w:space="0" w:color="auto"/>
                        <w:left w:val="none" w:sz="0" w:space="0" w:color="auto"/>
                        <w:bottom w:val="none" w:sz="0" w:space="0" w:color="auto"/>
                        <w:right w:val="none" w:sz="0" w:space="0" w:color="auto"/>
                      </w:divBdr>
                    </w:div>
                    <w:div w:id="136461941">
                      <w:marLeft w:val="0"/>
                      <w:marRight w:val="0"/>
                      <w:marTop w:val="0"/>
                      <w:marBottom w:val="0"/>
                      <w:divBdr>
                        <w:top w:val="none" w:sz="0" w:space="0" w:color="auto"/>
                        <w:left w:val="none" w:sz="0" w:space="0" w:color="auto"/>
                        <w:bottom w:val="none" w:sz="0" w:space="0" w:color="auto"/>
                        <w:right w:val="none" w:sz="0" w:space="0" w:color="auto"/>
                      </w:divBdr>
                    </w:div>
                    <w:div w:id="1756246526">
                      <w:marLeft w:val="0"/>
                      <w:marRight w:val="0"/>
                      <w:marTop w:val="0"/>
                      <w:marBottom w:val="0"/>
                      <w:divBdr>
                        <w:top w:val="none" w:sz="0" w:space="0" w:color="auto"/>
                        <w:left w:val="none" w:sz="0" w:space="0" w:color="auto"/>
                        <w:bottom w:val="none" w:sz="0" w:space="0" w:color="auto"/>
                        <w:right w:val="none" w:sz="0" w:space="0" w:color="auto"/>
                      </w:divBdr>
                    </w:div>
                    <w:div w:id="1705446278">
                      <w:marLeft w:val="0"/>
                      <w:marRight w:val="0"/>
                      <w:marTop w:val="0"/>
                      <w:marBottom w:val="0"/>
                      <w:divBdr>
                        <w:top w:val="none" w:sz="0" w:space="0" w:color="auto"/>
                        <w:left w:val="none" w:sz="0" w:space="0" w:color="auto"/>
                        <w:bottom w:val="none" w:sz="0" w:space="0" w:color="auto"/>
                        <w:right w:val="none" w:sz="0" w:space="0" w:color="auto"/>
                      </w:divBdr>
                    </w:div>
                    <w:div w:id="1808038423">
                      <w:marLeft w:val="0"/>
                      <w:marRight w:val="0"/>
                      <w:marTop w:val="0"/>
                      <w:marBottom w:val="0"/>
                      <w:divBdr>
                        <w:top w:val="none" w:sz="0" w:space="0" w:color="auto"/>
                        <w:left w:val="none" w:sz="0" w:space="0" w:color="auto"/>
                        <w:bottom w:val="none" w:sz="0" w:space="0" w:color="auto"/>
                        <w:right w:val="none" w:sz="0" w:space="0" w:color="auto"/>
                      </w:divBdr>
                    </w:div>
                    <w:div w:id="1229533020">
                      <w:marLeft w:val="0"/>
                      <w:marRight w:val="0"/>
                      <w:marTop w:val="0"/>
                      <w:marBottom w:val="0"/>
                      <w:divBdr>
                        <w:top w:val="none" w:sz="0" w:space="0" w:color="auto"/>
                        <w:left w:val="none" w:sz="0" w:space="0" w:color="auto"/>
                        <w:bottom w:val="none" w:sz="0" w:space="0" w:color="auto"/>
                        <w:right w:val="none" w:sz="0" w:space="0" w:color="auto"/>
                      </w:divBdr>
                    </w:div>
                    <w:div w:id="2070616391">
                      <w:marLeft w:val="0"/>
                      <w:marRight w:val="0"/>
                      <w:marTop w:val="0"/>
                      <w:marBottom w:val="0"/>
                      <w:divBdr>
                        <w:top w:val="none" w:sz="0" w:space="0" w:color="auto"/>
                        <w:left w:val="none" w:sz="0" w:space="0" w:color="auto"/>
                        <w:bottom w:val="none" w:sz="0" w:space="0" w:color="auto"/>
                        <w:right w:val="none" w:sz="0" w:space="0" w:color="auto"/>
                      </w:divBdr>
                    </w:div>
                    <w:div w:id="1990673933">
                      <w:marLeft w:val="0"/>
                      <w:marRight w:val="0"/>
                      <w:marTop w:val="0"/>
                      <w:marBottom w:val="0"/>
                      <w:divBdr>
                        <w:top w:val="none" w:sz="0" w:space="0" w:color="auto"/>
                        <w:left w:val="none" w:sz="0" w:space="0" w:color="auto"/>
                        <w:bottom w:val="none" w:sz="0" w:space="0" w:color="auto"/>
                        <w:right w:val="none" w:sz="0" w:space="0" w:color="auto"/>
                      </w:divBdr>
                    </w:div>
                    <w:div w:id="144585783">
                      <w:marLeft w:val="0"/>
                      <w:marRight w:val="0"/>
                      <w:marTop w:val="0"/>
                      <w:marBottom w:val="0"/>
                      <w:divBdr>
                        <w:top w:val="none" w:sz="0" w:space="0" w:color="auto"/>
                        <w:left w:val="none" w:sz="0" w:space="0" w:color="auto"/>
                        <w:bottom w:val="none" w:sz="0" w:space="0" w:color="auto"/>
                        <w:right w:val="none" w:sz="0" w:space="0" w:color="auto"/>
                      </w:divBdr>
                    </w:div>
                    <w:div w:id="209154429">
                      <w:marLeft w:val="0"/>
                      <w:marRight w:val="0"/>
                      <w:marTop w:val="0"/>
                      <w:marBottom w:val="0"/>
                      <w:divBdr>
                        <w:top w:val="none" w:sz="0" w:space="0" w:color="auto"/>
                        <w:left w:val="none" w:sz="0" w:space="0" w:color="auto"/>
                        <w:bottom w:val="none" w:sz="0" w:space="0" w:color="auto"/>
                        <w:right w:val="none" w:sz="0" w:space="0" w:color="auto"/>
                      </w:divBdr>
                    </w:div>
                    <w:div w:id="1579435066">
                      <w:marLeft w:val="0"/>
                      <w:marRight w:val="0"/>
                      <w:marTop w:val="0"/>
                      <w:marBottom w:val="0"/>
                      <w:divBdr>
                        <w:top w:val="none" w:sz="0" w:space="0" w:color="auto"/>
                        <w:left w:val="none" w:sz="0" w:space="0" w:color="auto"/>
                        <w:bottom w:val="none" w:sz="0" w:space="0" w:color="auto"/>
                        <w:right w:val="none" w:sz="0" w:space="0" w:color="auto"/>
                      </w:divBdr>
                    </w:div>
                    <w:div w:id="618803777">
                      <w:marLeft w:val="0"/>
                      <w:marRight w:val="0"/>
                      <w:marTop w:val="0"/>
                      <w:marBottom w:val="0"/>
                      <w:divBdr>
                        <w:top w:val="none" w:sz="0" w:space="0" w:color="auto"/>
                        <w:left w:val="none" w:sz="0" w:space="0" w:color="auto"/>
                        <w:bottom w:val="none" w:sz="0" w:space="0" w:color="auto"/>
                        <w:right w:val="none" w:sz="0" w:space="0" w:color="auto"/>
                      </w:divBdr>
                    </w:div>
                    <w:div w:id="2075732773">
                      <w:marLeft w:val="0"/>
                      <w:marRight w:val="0"/>
                      <w:marTop w:val="0"/>
                      <w:marBottom w:val="0"/>
                      <w:divBdr>
                        <w:top w:val="none" w:sz="0" w:space="0" w:color="auto"/>
                        <w:left w:val="none" w:sz="0" w:space="0" w:color="auto"/>
                        <w:bottom w:val="none" w:sz="0" w:space="0" w:color="auto"/>
                        <w:right w:val="none" w:sz="0" w:space="0" w:color="auto"/>
                      </w:divBdr>
                    </w:div>
                    <w:div w:id="902721822">
                      <w:marLeft w:val="0"/>
                      <w:marRight w:val="0"/>
                      <w:marTop w:val="0"/>
                      <w:marBottom w:val="0"/>
                      <w:divBdr>
                        <w:top w:val="none" w:sz="0" w:space="0" w:color="auto"/>
                        <w:left w:val="none" w:sz="0" w:space="0" w:color="auto"/>
                        <w:bottom w:val="none" w:sz="0" w:space="0" w:color="auto"/>
                        <w:right w:val="none" w:sz="0" w:space="0" w:color="auto"/>
                      </w:divBdr>
                    </w:div>
                    <w:div w:id="1379744677">
                      <w:marLeft w:val="0"/>
                      <w:marRight w:val="0"/>
                      <w:marTop w:val="0"/>
                      <w:marBottom w:val="0"/>
                      <w:divBdr>
                        <w:top w:val="none" w:sz="0" w:space="0" w:color="auto"/>
                        <w:left w:val="none" w:sz="0" w:space="0" w:color="auto"/>
                        <w:bottom w:val="none" w:sz="0" w:space="0" w:color="auto"/>
                        <w:right w:val="none" w:sz="0" w:space="0" w:color="auto"/>
                      </w:divBdr>
                    </w:div>
                    <w:div w:id="344984909">
                      <w:marLeft w:val="0"/>
                      <w:marRight w:val="0"/>
                      <w:marTop w:val="0"/>
                      <w:marBottom w:val="0"/>
                      <w:divBdr>
                        <w:top w:val="none" w:sz="0" w:space="0" w:color="auto"/>
                        <w:left w:val="none" w:sz="0" w:space="0" w:color="auto"/>
                        <w:bottom w:val="none" w:sz="0" w:space="0" w:color="auto"/>
                        <w:right w:val="none" w:sz="0" w:space="0" w:color="auto"/>
                      </w:divBdr>
                    </w:div>
                    <w:div w:id="420220988">
                      <w:marLeft w:val="0"/>
                      <w:marRight w:val="0"/>
                      <w:marTop w:val="0"/>
                      <w:marBottom w:val="0"/>
                      <w:divBdr>
                        <w:top w:val="none" w:sz="0" w:space="0" w:color="auto"/>
                        <w:left w:val="none" w:sz="0" w:space="0" w:color="auto"/>
                        <w:bottom w:val="none" w:sz="0" w:space="0" w:color="auto"/>
                        <w:right w:val="none" w:sz="0" w:space="0" w:color="auto"/>
                      </w:divBdr>
                    </w:div>
                    <w:div w:id="565729818">
                      <w:marLeft w:val="0"/>
                      <w:marRight w:val="0"/>
                      <w:marTop w:val="0"/>
                      <w:marBottom w:val="0"/>
                      <w:divBdr>
                        <w:top w:val="none" w:sz="0" w:space="0" w:color="auto"/>
                        <w:left w:val="none" w:sz="0" w:space="0" w:color="auto"/>
                        <w:bottom w:val="none" w:sz="0" w:space="0" w:color="auto"/>
                        <w:right w:val="none" w:sz="0" w:space="0" w:color="auto"/>
                      </w:divBdr>
                    </w:div>
                    <w:div w:id="657926102">
                      <w:marLeft w:val="0"/>
                      <w:marRight w:val="0"/>
                      <w:marTop w:val="0"/>
                      <w:marBottom w:val="0"/>
                      <w:divBdr>
                        <w:top w:val="none" w:sz="0" w:space="0" w:color="auto"/>
                        <w:left w:val="none" w:sz="0" w:space="0" w:color="auto"/>
                        <w:bottom w:val="none" w:sz="0" w:space="0" w:color="auto"/>
                        <w:right w:val="none" w:sz="0" w:space="0" w:color="auto"/>
                      </w:divBdr>
                    </w:div>
                    <w:div w:id="2143695896">
                      <w:marLeft w:val="0"/>
                      <w:marRight w:val="0"/>
                      <w:marTop w:val="0"/>
                      <w:marBottom w:val="0"/>
                      <w:divBdr>
                        <w:top w:val="none" w:sz="0" w:space="0" w:color="auto"/>
                        <w:left w:val="none" w:sz="0" w:space="0" w:color="auto"/>
                        <w:bottom w:val="none" w:sz="0" w:space="0" w:color="auto"/>
                        <w:right w:val="none" w:sz="0" w:space="0" w:color="auto"/>
                      </w:divBdr>
                    </w:div>
                    <w:div w:id="1738212075">
                      <w:marLeft w:val="0"/>
                      <w:marRight w:val="0"/>
                      <w:marTop w:val="0"/>
                      <w:marBottom w:val="0"/>
                      <w:divBdr>
                        <w:top w:val="none" w:sz="0" w:space="0" w:color="auto"/>
                        <w:left w:val="none" w:sz="0" w:space="0" w:color="auto"/>
                        <w:bottom w:val="none" w:sz="0" w:space="0" w:color="auto"/>
                        <w:right w:val="none" w:sz="0" w:space="0" w:color="auto"/>
                      </w:divBdr>
                    </w:div>
                    <w:div w:id="960917106">
                      <w:marLeft w:val="0"/>
                      <w:marRight w:val="0"/>
                      <w:marTop w:val="0"/>
                      <w:marBottom w:val="0"/>
                      <w:divBdr>
                        <w:top w:val="none" w:sz="0" w:space="0" w:color="auto"/>
                        <w:left w:val="none" w:sz="0" w:space="0" w:color="auto"/>
                        <w:bottom w:val="none" w:sz="0" w:space="0" w:color="auto"/>
                        <w:right w:val="none" w:sz="0" w:space="0" w:color="auto"/>
                      </w:divBdr>
                    </w:div>
                  </w:divsChild>
                </w:div>
                <w:div w:id="938222042">
                  <w:marLeft w:val="0"/>
                  <w:marRight w:val="0"/>
                  <w:marTop w:val="0"/>
                  <w:marBottom w:val="0"/>
                  <w:divBdr>
                    <w:top w:val="none" w:sz="0" w:space="0" w:color="auto"/>
                    <w:left w:val="none" w:sz="0" w:space="0" w:color="auto"/>
                    <w:bottom w:val="none" w:sz="0" w:space="0" w:color="auto"/>
                    <w:right w:val="none" w:sz="0" w:space="0" w:color="auto"/>
                  </w:divBdr>
                  <w:divsChild>
                    <w:div w:id="2084520939">
                      <w:marLeft w:val="0"/>
                      <w:marRight w:val="0"/>
                      <w:marTop w:val="0"/>
                      <w:marBottom w:val="0"/>
                      <w:divBdr>
                        <w:top w:val="none" w:sz="0" w:space="0" w:color="auto"/>
                        <w:left w:val="none" w:sz="0" w:space="0" w:color="auto"/>
                        <w:bottom w:val="none" w:sz="0" w:space="0" w:color="auto"/>
                        <w:right w:val="none" w:sz="0" w:space="0" w:color="auto"/>
                      </w:divBdr>
                    </w:div>
                    <w:div w:id="1894273640">
                      <w:marLeft w:val="0"/>
                      <w:marRight w:val="0"/>
                      <w:marTop w:val="0"/>
                      <w:marBottom w:val="0"/>
                      <w:divBdr>
                        <w:top w:val="none" w:sz="0" w:space="0" w:color="auto"/>
                        <w:left w:val="none" w:sz="0" w:space="0" w:color="auto"/>
                        <w:bottom w:val="none" w:sz="0" w:space="0" w:color="auto"/>
                        <w:right w:val="none" w:sz="0" w:space="0" w:color="auto"/>
                      </w:divBdr>
                    </w:div>
                    <w:div w:id="1862165473">
                      <w:marLeft w:val="0"/>
                      <w:marRight w:val="0"/>
                      <w:marTop w:val="0"/>
                      <w:marBottom w:val="0"/>
                      <w:divBdr>
                        <w:top w:val="none" w:sz="0" w:space="0" w:color="auto"/>
                        <w:left w:val="none" w:sz="0" w:space="0" w:color="auto"/>
                        <w:bottom w:val="none" w:sz="0" w:space="0" w:color="auto"/>
                        <w:right w:val="none" w:sz="0" w:space="0" w:color="auto"/>
                      </w:divBdr>
                    </w:div>
                    <w:div w:id="19934274">
                      <w:marLeft w:val="0"/>
                      <w:marRight w:val="0"/>
                      <w:marTop w:val="0"/>
                      <w:marBottom w:val="0"/>
                      <w:divBdr>
                        <w:top w:val="none" w:sz="0" w:space="0" w:color="auto"/>
                        <w:left w:val="none" w:sz="0" w:space="0" w:color="auto"/>
                        <w:bottom w:val="none" w:sz="0" w:space="0" w:color="auto"/>
                        <w:right w:val="none" w:sz="0" w:space="0" w:color="auto"/>
                      </w:divBdr>
                    </w:div>
                    <w:div w:id="287320522">
                      <w:marLeft w:val="0"/>
                      <w:marRight w:val="0"/>
                      <w:marTop w:val="0"/>
                      <w:marBottom w:val="0"/>
                      <w:divBdr>
                        <w:top w:val="none" w:sz="0" w:space="0" w:color="auto"/>
                        <w:left w:val="none" w:sz="0" w:space="0" w:color="auto"/>
                        <w:bottom w:val="none" w:sz="0" w:space="0" w:color="auto"/>
                        <w:right w:val="none" w:sz="0" w:space="0" w:color="auto"/>
                      </w:divBdr>
                    </w:div>
                    <w:div w:id="1447499549">
                      <w:marLeft w:val="0"/>
                      <w:marRight w:val="0"/>
                      <w:marTop w:val="0"/>
                      <w:marBottom w:val="0"/>
                      <w:divBdr>
                        <w:top w:val="none" w:sz="0" w:space="0" w:color="auto"/>
                        <w:left w:val="none" w:sz="0" w:space="0" w:color="auto"/>
                        <w:bottom w:val="none" w:sz="0" w:space="0" w:color="auto"/>
                        <w:right w:val="none" w:sz="0" w:space="0" w:color="auto"/>
                      </w:divBdr>
                    </w:div>
                    <w:div w:id="1974555520">
                      <w:marLeft w:val="0"/>
                      <w:marRight w:val="0"/>
                      <w:marTop w:val="0"/>
                      <w:marBottom w:val="0"/>
                      <w:divBdr>
                        <w:top w:val="none" w:sz="0" w:space="0" w:color="auto"/>
                        <w:left w:val="none" w:sz="0" w:space="0" w:color="auto"/>
                        <w:bottom w:val="none" w:sz="0" w:space="0" w:color="auto"/>
                        <w:right w:val="none" w:sz="0" w:space="0" w:color="auto"/>
                      </w:divBdr>
                    </w:div>
                    <w:div w:id="102921862">
                      <w:marLeft w:val="0"/>
                      <w:marRight w:val="0"/>
                      <w:marTop w:val="0"/>
                      <w:marBottom w:val="0"/>
                      <w:divBdr>
                        <w:top w:val="none" w:sz="0" w:space="0" w:color="auto"/>
                        <w:left w:val="none" w:sz="0" w:space="0" w:color="auto"/>
                        <w:bottom w:val="none" w:sz="0" w:space="0" w:color="auto"/>
                        <w:right w:val="none" w:sz="0" w:space="0" w:color="auto"/>
                      </w:divBdr>
                    </w:div>
                    <w:div w:id="2049526694">
                      <w:marLeft w:val="0"/>
                      <w:marRight w:val="0"/>
                      <w:marTop w:val="0"/>
                      <w:marBottom w:val="0"/>
                      <w:divBdr>
                        <w:top w:val="none" w:sz="0" w:space="0" w:color="auto"/>
                        <w:left w:val="none" w:sz="0" w:space="0" w:color="auto"/>
                        <w:bottom w:val="none" w:sz="0" w:space="0" w:color="auto"/>
                        <w:right w:val="none" w:sz="0" w:space="0" w:color="auto"/>
                      </w:divBdr>
                    </w:div>
                    <w:div w:id="336225754">
                      <w:marLeft w:val="0"/>
                      <w:marRight w:val="0"/>
                      <w:marTop w:val="0"/>
                      <w:marBottom w:val="0"/>
                      <w:divBdr>
                        <w:top w:val="none" w:sz="0" w:space="0" w:color="auto"/>
                        <w:left w:val="none" w:sz="0" w:space="0" w:color="auto"/>
                        <w:bottom w:val="none" w:sz="0" w:space="0" w:color="auto"/>
                        <w:right w:val="none" w:sz="0" w:space="0" w:color="auto"/>
                      </w:divBdr>
                    </w:div>
                    <w:div w:id="171919013">
                      <w:marLeft w:val="0"/>
                      <w:marRight w:val="0"/>
                      <w:marTop w:val="0"/>
                      <w:marBottom w:val="0"/>
                      <w:divBdr>
                        <w:top w:val="none" w:sz="0" w:space="0" w:color="auto"/>
                        <w:left w:val="none" w:sz="0" w:space="0" w:color="auto"/>
                        <w:bottom w:val="none" w:sz="0" w:space="0" w:color="auto"/>
                        <w:right w:val="none" w:sz="0" w:space="0" w:color="auto"/>
                      </w:divBdr>
                    </w:div>
                    <w:div w:id="693846621">
                      <w:marLeft w:val="0"/>
                      <w:marRight w:val="0"/>
                      <w:marTop w:val="0"/>
                      <w:marBottom w:val="0"/>
                      <w:divBdr>
                        <w:top w:val="none" w:sz="0" w:space="0" w:color="auto"/>
                        <w:left w:val="none" w:sz="0" w:space="0" w:color="auto"/>
                        <w:bottom w:val="none" w:sz="0" w:space="0" w:color="auto"/>
                        <w:right w:val="none" w:sz="0" w:space="0" w:color="auto"/>
                      </w:divBdr>
                    </w:div>
                    <w:div w:id="340738564">
                      <w:marLeft w:val="0"/>
                      <w:marRight w:val="0"/>
                      <w:marTop w:val="0"/>
                      <w:marBottom w:val="0"/>
                      <w:divBdr>
                        <w:top w:val="none" w:sz="0" w:space="0" w:color="auto"/>
                        <w:left w:val="none" w:sz="0" w:space="0" w:color="auto"/>
                        <w:bottom w:val="none" w:sz="0" w:space="0" w:color="auto"/>
                        <w:right w:val="none" w:sz="0" w:space="0" w:color="auto"/>
                      </w:divBdr>
                    </w:div>
                    <w:div w:id="1599673354">
                      <w:marLeft w:val="0"/>
                      <w:marRight w:val="0"/>
                      <w:marTop w:val="0"/>
                      <w:marBottom w:val="0"/>
                      <w:divBdr>
                        <w:top w:val="none" w:sz="0" w:space="0" w:color="auto"/>
                        <w:left w:val="none" w:sz="0" w:space="0" w:color="auto"/>
                        <w:bottom w:val="none" w:sz="0" w:space="0" w:color="auto"/>
                        <w:right w:val="none" w:sz="0" w:space="0" w:color="auto"/>
                      </w:divBdr>
                    </w:div>
                    <w:div w:id="1271814047">
                      <w:marLeft w:val="0"/>
                      <w:marRight w:val="0"/>
                      <w:marTop w:val="0"/>
                      <w:marBottom w:val="0"/>
                      <w:divBdr>
                        <w:top w:val="none" w:sz="0" w:space="0" w:color="auto"/>
                        <w:left w:val="none" w:sz="0" w:space="0" w:color="auto"/>
                        <w:bottom w:val="none" w:sz="0" w:space="0" w:color="auto"/>
                        <w:right w:val="none" w:sz="0" w:space="0" w:color="auto"/>
                      </w:divBdr>
                    </w:div>
                    <w:div w:id="1381977804">
                      <w:marLeft w:val="0"/>
                      <w:marRight w:val="0"/>
                      <w:marTop w:val="0"/>
                      <w:marBottom w:val="0"/>
                      <w:divBdr>
                        <w:top w:val="none" w:sz="0" w:space="0" w:color="auto"/>
                        <w:left w:val="none" w:sz="0" w:space="0" w:color="auto"/>
                        <w:bottom w:val="none" w:sz="0" w:space="0" w:color="auto"/>
                        <w:right w:val="none" w:sz="0" w:space="0" w:color="auto"/>
                      </w:divBdr>
                    </w:div>
                    <w:div w:id="755057581">
                      <w:marLeft w:val="0"/>
                      <w:marRight w:val="0"/>
                      <w:marTop w:val="0"/>
                      <w:marBottom w:val="0"/>
                      <w:divBdr>
                        <w:top w:val="none" w:sz="0" w:space="0" w:color="auto"/>
                        <w:left w:val="none" w:sz="0" w:space="0" w:color="auto"/>
                        <w:bottom w:val="none" w:sz="0" w:space="0" w:color="auto"/>
                        <w:right w:val="none" w:sz="0" w:space="0" w:color="auto"/>
                      </w:divBdr>
                    </w:div>
                    <w:div w:id="2003390712">
                      <w:marLeft w:val="0"/>
                      <w:marRight w:val="0"/>
                      <w:marTop w:val="0"/>
                      <w:marBottom w:val="0"/>
                      <w:divBdr>
                        <w:top w:val="none" w:sz="0" w:space="0" w:color="auto"/>
                        <w:left w:val="none" w:sz="0" w:space="0" w:color="auto"/>
                        <w:bottom w:val="none" w:sz="0" w:space="0" w:color="auto"/>
                        <w:right w:val="none" w:sz="0" w:space="0" w:color="auto"/>
                      </w:divBdr>
                    </w:div>
                    <w:div w:id="169176364">
                      <w:marLeft w:val="0"/>
                      <w:marRight w:val="0"/>
                      <w:marTop w:val="0"/>
                      <w:marBottom w:val="0"/>
                      <w:divBdr>
                        <w:top w:val="none" w:sz="0" w:space="0" w:color="auto"/>
                        <w:left w:val="none" w:sz="0" w:space="0" w:color="auto"/>
                        <w:bottom w:val="none" w:sz="0" w:space="0" w:color="auto"/>
                        <w:right w:val="none" w:sz="0" w:space="0" w:color="auto"/>
                      </w:divBdr>
                    </w:div>
                    <w:div w:id="744373822">
                      <w:marLeft w:val="0"/>
                      <w:marRight w:val="0"/>
                      <w:marTop w:val="0"/>
                      <w:marBottom w:val="0"/>
                      <w:divBdr>
                        <w:top w:val="none" w:sz="0" w:space="0" w:color="auto"/>
                        <w:left w:val="none" w:sz="0" w:space="0" w:color="auto"/>
                        <w:bottom w:val="none" w:sz="0" w:space="0" w:color="auto"/>
                        <w:right w:val="none" w:sz="0" w:space="0" w:color="auto"/>
                      </w:divBdr>
                    </w:div>
                    <w:div w:id="472799761">
                      <w:marLeft w:val="0"/>
                      <w:marRight w:val="0"/>
                      <w:marTop w:val="0"/>
                      <w:marBottom w:val="0"/>
                      <w:divBdr>
                        <w:top w:val="none" w:sz="0" w:space="0" w:color="auto"/>
                        <w:left w:val="none" w:sz="0" w:space="0" w:color="auto"/>
                        <w:bottom w:val="none" w:sz="0" w:space="0" w:color="auto"/>
                        <w:right w:val="none" w:sz="0" w:space="0" w:color="auto"/>
                      </w:divBdr>
                    </w:div>
                    <w:div w:id="1092551972">
                      <w:marLeft w:val="0"/>
                      <w:marRight w:val="0"/>
                      <w:marTop w:val="0"/>
                      <w:marBottom w:val="0"/>
                      <w:divBdr>
                        <w:top w:val="none" w:sz="0" w:space="0" w:color="auto"/>
                        <w:left w:val="none" w:sz="0" w:space="0" w:color="auto"/>
                        <w:bottom w:val="none" w:sz="0" w:space="0" w:color="auto"/>
                        <w:right w:val="none" w:sz="0" w:space="0" w:color="auto"/>
                      </w:divBdr>
                    </w:div>
                    <w:div w:id="879782291">
                      <w:marLeft w:val="0"/>
                      <w:marRight w:val="0"/>
                      <w:marTop w:val="0"/>
                      <w:marBottom w:val="0"/>
                      <w:divBdr>
                        <w:top w:val="none" w:sz="0" w:space="0" w:color="auto"/>
                        <w:left w:val="none" w:sz="0" w:space="0" w:color="auto"/>
                        <w:bottom w:val="none" w:sz="0" w:space="0" w:color="auto"/>
                        <w:right w:val="none" w:sz="0" w:space="0" w:color="auto"/>
                      </w:divBdr>
                    </w:div>
                    <w:div w:id="1658681122">
                      <w:marLeft w:val="0"/>
                      <w:marRight w:val="0"/>
                      <w:marTop w:val="0"/>
                      <w:marBottom w:val="0"/>
                      <w:divBdr>
                        <w:top w:val="none" w:sz="0" w:space="0" w:color="auto"/>
                        <w:left w:val="none" w:sz="0" w:space="0" w:color="auto"/>
                        <w:bottom w:val="none" w:sz="0" w:space="0" w:color="auto"/>
                        <w:right w:val="none" w:sz="0" w:space="0" w:color="auto"/>
                      </w:divBdr>
                    </w:div>
                    <w:div w:id="1815639916">
                      <w:marLeft w:val="0"/>
                      <w:marRight w:val="0"/>
                      <w:marTop w:val="0"/>
                      <w:marBottom w:val="0"/>
                      <w:divBdr>
                        <w:top w:val="none" w:sz="0" w:space="0" w:color="auto"/>
                        <w:left w:val="none" w:sz="0" w:space="0" w:color="auto"/>
                        <w:bottom w:val="none" w:sz="0" w:space="0" w:color="auto"/>
                        <w:right w:val="none" w:sz="0" w:space="0" w:color="auto"/>
                      </w:divBdr>
                    </w:div>
                    <w:div w:id="567376794">
                      <w:marLeft w:val="0"/>
                      <w:marRight w:val="0"/>
                      <w:marTop w:val="0"/>
                      <w:marBottom w:val="0"/>
                      <w:divBdr>
                        <w:top w:val="none" w:sz="0" w:space="0" w:color="auto"/>
                        <w:left w:val="none" w:sz="0" w:space="0" w:color="auto"/>
                        <w:bottom w:val="none" w:sz="0" w:space="0" w:color="auto"/>
                        <w:right w:val="none" w:sz="0" w:space="0" w:color="auto"/>
                      </w:divBdr>
                    </w:div>
                    <w:div w:id="1673754492">
                      <w:marLeft w:val="0"/>
                      <w:marRight w:val="0"/>
                      <w:marTop w:val="0"/>
                      <w:marBottom w:val="0"/>
                      <w:divBdr>
                        <w:top w:val="none" w:sz="0" w:space="0" w:color="auto"/>
                        <w:left w:val="none" w:sz="0" w:space="0" w:color="auto"/>
                        <w:bottom w:val="none" w:sz="0" w:space="0" w:color="auto"/>
                        <w:right w:val="none" w:sz="0" w:space="0" w:color="auto"/>
                      </w:divBdr>
                    </w:div>
                    <w:div w:id="1901671142">
                      <w:marLeft w:val="0"/>
                      <w:marRight w:val="0"/>
                      <w:marTop w:val="0"/>
                      <w:marBottom w:val="0"/>
                      <w:divBdr>
                        <w:top w:val="none" w:sz="0" w:space="0" w:color="auto"/>
                        <w:left w:val="none" w:sz="0" w:space="0" w:color="auto"/>
                        <w:bottom w:val="none" w:sz="0" w:space="0" w:color="auto"/>
                        <w:right w:val="none" w:sz="0" w:space="0" w:color="auto"/>
                      </w:divBdr>
                    </w:div>
                    <w:div w:id="1594195571">
                      <w:marLeft w:val="0"/>
                      <w:marRight w:val="0"/>
                      <w:marTop w:val="0"/>
                      <w:marBottom w:val="0"/>
                      <w:divBdr>
                        <w:top w:val="none" w:sz="0" w:space="0" w:color="auto"/>
                        <w:left w:val="none" w:sz="0" w:space="0" w:color="auto"/>
                        <w:bottom w:val="none" w:sz="0" w:space="0" w:color="auto"/>
                        <w:right w:val="none" w:sz="0" w:space="0" w:color="auto"/>
                      </w:divBdr>
                    </w:div>
                    <w:div w:id="1393045891">
                      <w:marLeft w:val="0"/>
                      <w:marRight w:val="0"/>
                      <w:marTop w:val="0"/>
                      <w:marBottom w:val="0"/>
                      <w:divBdr>
                        <w:top w:val="none" w:sz="0" w:space="0" w:color="auto"/>
                        <w:left w:val="none" w:sz="0" w:space="0" w:color="auto"/>
                        <w:bottom w:val="none" w:sz="0" w:space="0" w:color="auto"/>
                        <w:right w:val="none" w:sz="0" w:space="0" w:color="auto"/>
                      </w:divBdr>
                    </w:div>
                    <w:div w:id="17658602">
                      <w:marLeft w:val="0"/>
                      <w:marRight w:val="0"/>
                      <w:marTop w:val="0"/>
                      <w:marBottom w:val="0"/>
                      <w:divBdr>
                        <w:top w:val="none" w:sz="0" w:space="0" w:color="auto"/>
                        <w:left w:val="none" w:sz="0" w:space="0" w:color="auto"/>
                        <w:bottom w:val="none" w:sz="0" w:space="0" w:color="auto"/>
                        <w:right w:val="none" w:sz="0" w:space="0" w:color="auto"/>
                      </w:divBdr>
                    </w:div>
                    <w:div w:id="489105512">
                      <w:marLeft w:val="0"/>
                      <w:marRight w:val="0"/>
                      <w:marTop w:val="0"/>
                      <w:marBottom w:val="0"/>
                      <w:divBdr>
                        <w:top w:val="none" w:sz="0" w:space="0" w:color="auto"/>
                        <w:left w:val="none" w:sz="0" w:space="0" w:color="auto"/>
                        <w:bottom w:val="none" w:sz="0" w:space="0" w:color="auto"/>
                        <w:right w:val="none" w:sz="0" w:space="0" w:color="auto"/>
                      </w:divBdr>
                    </w:div>
                    <w:div w:id="484930980">
                      <w:marLeft w:val="0"/>
                      <w:marRight w:val="0"/>
                      <w:marTop w:val="0"/>
                      <w:marBottom w:val="0"/>
                      <w:divBdr>
                        <w:top w:val="none" w:sz="0" w:space="0" w:color="auto"/>
                        <w:left w:val="none" w:sz="0" w:space="0" w:color="auto"/>
                        <w:bottom w:val="none" w:sz="0" w:space="0" w:color="auto"/>
                        <w:right w:val="none" w:sz="0" w:space="0" w:color="auto"/>
                      </w:divBdr>
                    </w:div>
                    <w:div w:id="1439524473">
                      <w:marLeft w:val="0"/>
                      <w:marRight w:val="0"/>
                      <w:marTop w:val="0"/>
                      <w:marBottom w:val="0"/>
                      <w:divBdr>
                        <w:top w:val="none" w:sz="0" w:space="0" w:color="auto"/>
                        <w:left w:val="none" w:sz="0" w:space="0" w:color="auto"/>
                        <w:bottom w:val="none" w:sz="0" w:space="0" w:color="auto"/>
                        <w:right w:val="none" w:sz="0" w:space="0" w:color="auto"/>
                      </w:divBdr>
                    </w:div>
                    <w:div w:id="505707416">
                      <w:marLeft w:val="0"/>
                      <w:marRight w:val="0"/>
                      <w:marTop w:val="0"/>
                      <w:marBottom w:val="0"/>
                      <w:divBdr>
                        <w:top w:val="none" w:sz="0" w:space="0" w:color="auto"/>
                        <w:left w:val="none" w:sz="0" w:space="0" w:color="auto"/>
                        <w:bottom w:val="none" w:sz="0" w:space="0" w:color="auto"/>
                        <w:right w:val="none" w:sz="0" w:space="0" w:color="auto"/>
                      </w:divBdr>
                    </w:div>
                    <w:div w:id="1816215283">
                      <w:marLeft w:val="0"/>
                      <w:marRight w:val="0"/>
                      <w:marTop w:val="0"/>
                      <w:marBottom w:val="0"/>
                      <w:divBdr>
                        <w:top w:val="none" w:sz="0" w:space="0" w:color="auto"/>
                        <w:left w:val="none" w:sz="0" w:space="0" w:color="auto"/>
                        <w:bottom w:val="none" w:sz="0" w:space="0" w:color="auto"/>
                        <w:right w:val="none" w:sz="0" w:space="0" w:color="auto"/>
                      </w:divBdr>
                    </w:div>
                    <w:div w:id="78136886">
                      <w:marLeft w:val="0"/>
                      <w:marRight w:val="0"/>
                      <w:marTop w:val="0"/>
                      <w:marBottom w:val="0"/>
                      <w:divBdr>
                        <w:top w:val="none" w:sz="0" w:space="0" w:color="auto"/>
                        <w:left w:val="none" w:sz="0" w:space="0" w:color="auto"/>
                        <w:bottom w:val="none" w:sz="0" w:space="0" w:color="auto"/>
                        <w:right w:val="none" w:sz="0" w:space="0" w:color="auto"/>
                      </w:divBdr>
                    </w:div>
                    <w:div w:id="488327295">
                      <w:marLeft w:val="0"/>
                      <w:marRight w:val="0"/>
                      <w:marTop w:val="0"/>
                      <w:marBottom w:val="0"/>
                      <w:divBdr>
                        <w:top w:val="none" w:sz="0" w:space="0" w:color="auto"/>
                        <w:left w:val="none" w:sz="0" w:space="0" w:color="auto"/>
                        <w:bottom w:val="none" w:sz="0" w:space="0" w:color="auto"/>
                        <w:right w:val="none" w:sz="0" w:space="0" w:color="auto"/>
                      </w:divBdr>
                    </w:div>
                    <w:div w:id="1333601281">
                      <w:marLeft w:val="0"/>
                      <w:marRight w:val="0"/>
                      <w:marTop w:val="0"/>
                      <w:marBottom w:val="0"/>
                      <w:divBdr>
                        <w:top w:val="none" w:sz="0" w:space="0" w:color="auto"/>
                        <w:left w:val="none" w:sz="0" w:space="0" w:color="auto"/>
                        <w:bottom w:val="none" w:sz="0" w:space="0" w:color="auto"/>
                        <w:right w:val="none" w:sz="0" w:space="0" w:color="auto"/>
                      </w:divBdr>
                    </w:div>
                    <w:div w:id="1013334613">
                      <w:marLeft w:val="0"/>
                      <w:marRight w:val="0"/>
                      <w:marTop w:val="0"/>
                      <w:marBottom w:val="0"/>
                      <w:divBdr>
                        <w:top w:val="none" w:sz="0" w:space="0" w:color="auto"/>
                        <w:left w:val="none" w:sz="0" w:space="0" w:color="auto"/>
                        <w:bottom w:val="none" w:sz="0" w:space="0" w:color="auto"/>
                        <w:right w:val="none" w:sz="0" w:space="0" w:color="auto"/>
                      </w:divBdr>
                    </w:div>
                    <w:div w:id="1417484526">
                      <w:marLeft w:val="0"/>
                      <w:marRight w:val="0"/>
                      <w:marTop w:val="0"/>
                      <w:marBottom w:val="0"/>
                      <w:divBdr>
                        <w:top w:val="none" w:sz="0" w:space="0" w:color="auto"/>
                        <w:left w:val="none" w:sz="0" w:space="0" w:color="auto"/>
                        <w:bottom w:val="none" w:sz="0" w:space="0" w:color="auto"/>
                        <w:right w:val="none" w:sz="0" w:space="0" w:color="auto"/>
                      </w:divBdr>
                    </w:div>
                    <w:div w:id="2121995730">
                      <w:marLeft w:val="0"/>
                      <w:marRight w:val="0"/>
                      <w:marTop w:val="0"/>
                      <w:marBottom w:val="0"/>
                      <w:divBdr>
                        <w:top w:val="none" w:sz="0" w:space="0" w:color="auto"/>
                        <w:left w:val="none" w:sz="0" w:space="0" w:color="auto"/>
                        <w:bottom w:val="none" w:sz="0" w:space="0" w:color="auto"/>
                        <w:right w:val="none" w:sz="0" w:space="0" w:color="auto"/>
                      </w:divBdr>
                    </w:div>
                    <w:div w:id="821970123">
                      <w:marLeft w:val="0"/>
                      <w:marRight w:val="0"/>
                      <w:marTop w:val="0"/>
                      <w:marBottom w:val="0"/>
                      <w:divBdr>
                        <w:top w:val="none" w:sz="0" w:space="0" w:color="auto"/>
                        <w:left w:val="none" w:sz="0" w:space="0" w:color="auto"/>
                        <w:bottom w:val="none" w:sz="0" w:space="0" w:color="auto"/>
                        <w:right w:val="none" w:sz="0" w:space="0" w:color="auto"/>
                      </w:divBdr>
                    </w:div>
                  </w:divsChild>
                </w:div>
                <w:div w:id="1251235939">
                  <w:marLeft w:val="0"/>
                  <w:marRight w:val="0"/>
                  <w:marTop w:val="0"/>
                  <w:marBottom w:val="0"/>
                  <w:divBdr>
                    <w:top w:val="none" w:sz="0" w:space="0" w:color="auto"/>
                    <w:left w:val="none" w:sz="0" w:space="0" w:color="auto"/>
                    <w:bottom w:val="none" w:sz="0" w:space="0" w:color="auto"/>
                    <w:right w:val="none" w:sz="0" w:space="0" w:color="auto"/>
                  </w:divBdr>
                  <w:divsChild>
                    <w:div w:id="885487304">
                      <w:marLeft w:val="0"/>
                      <w:marRight w:val="0"/>
                      <w:marTop w:val="0"/>
                      <w:marBottom w:val="0"/>
                      <w:divBdr>
                        <w:top w:val="none" w:sz="0" w:space="0" w:color="auto"/>
                        <w:left w:val="none" w:sz="0" w:space="0" w:color="auto"/>
                        <w:bottom w:val="none" w:sz="0" w:space="0" w:color="auto"/>
                        <w:right w:val="none" w:sz="0" w:space="0" w:color="auto"/>
                      </w:divBdr>
                    </w:div>
                    <w:div w:id="91710510">
                      <w:marLeft w:val="0"/>
                      <w:marRight w:val="0"/>
                      <w:marTop w:val="0"/>
                      <w:marBottom w:val="0"/>
                      <w:divBdr>
                        <w:top w:val="none" w:sz="0" w:space="0" w:color="auto"/>
                        <w:left w:val="none" w:sz="0" w:space="0" w:color="auto"/>
                        <w:bottom w:val="none" w:sz="0" w:space="0" w:color="auto"/>
                        <w:right w:val="none" w:sz="0" w:space="0" w:color="auto"/>
                      </w:divBdr>
                    </w:div>
                    <w:div w:id="1539583514">
                      <w:marLeft w:val="0"/>
                      <w:marRight w:val="0"/>
                      <w:marTop w:val="0"/>
                      <w:marBottom w:val="0"/>
                      <w:divBdr>
                        <w:top w:val="none" w:sz="0" w:space="0" w:color="auto"/>
                        <w:left w:val="none" w:sz="0" w:space="0" w:color="auto"/>
                        <w:bottom w:val="none" w:sz="0" w:space="0" w:color="auto"/>
                        <w:right w:val="none" w:sz="0" w:space="0" w:color="auto"/>
                      </w:divBdr>
                    </w:div>
                    <w:div w:id="763459348">
                      <w:marLeft w:val="0"/>
                      <w:marRight w:val="0"/>
                      <w:marTop w:val="0"/>
                      <w:marBottom w:val="0"/>
                      <w:divBdr>
                        <w:top w:val="none" w:sz="0" w:space="0" w:color="auto"/>
                        <w:left w:val="none" w:sz="0" w:space="0" w:color="auto"/>
                        <w:bottom w:val="none" w:sz="0" w:space="0" w:color="auto"/>
                        <w:right w:val="none" w:sz="0" w:space="0" w:color="auto"/>
                      </w:divBdr>
                    </w:div>
                    <w:div w:id="2011832410">
                      <w:marLeft w:val="0"/>
                      <w:marRight w:val="0"/>
                      <w:marTop w:val="0"/>
                      <w:marBottom w:val="0"/>
                      <w:divBdr>
                        <w:top w:val="none" w:sz="0" w:space="0" w:color="auto"/>
                        <w:left w:val="none" w:sz="0" w:space="0" w:color="auto"/>
                        <w:bottom w:val="none" w:sz="0" w:space="0" w:color="auto"/>
                        <w:right w:val="none" w:sz="0" w:space="0" w:color="auto"/>
                      </w:divBdr>
                    </w:div>
                    <w:div w:id="787045329">
                      <w:marLeft w:val="0"/>
                      <w:marRight w:val="0"/>
                      <w:marTop w:val="0"/>
                      <w:marBottom w:val="0"/>
                      <w:divBdr>
                        <w:top w:val="none" w:sz="0" w:space="0" w:color="auto"/>
                        <w:left w:val="none" w:sz="0" w:space="0" w:color="auto"/>
                        <w:bottom w:val="none" w:sz="0" w:space="0" w:color="auto"/>
                        <w:right w:val="none" w:sz="0" w:space="0" w:color="auto"/>
                      </w:divBdr>
                    </w:div>
                    <w:div w:id="1995715598">
                      <w:marLeft w:val="0"/>
                      <w:marRight w:val="0"/>
                      <w:marTop w:val="0"/>
                      <w:marBottom w:val="0"/>
                      <w:divBdr>
                        <w:top w:val="none" w:sz="0" w:space="0" w:color="auto"/>
                        <w:left w:val="none" w:sz="0" w:space="0" w:color="auto"/>
                        <w:bottom w:val="none" w:sz="0" w:space="0" w:color="auto"/>
                        <w:right w:val="none" w:sz="0" w:space="0" w:color="auto"/>
                      </w:divBdr>
                    </w:div>
                    <w:div w:id="139081707">
                      <w:marLeft w:val="0"/>
                      <w:marRight w:val="0"/>
                      <w:marTop w:val="0"/>
                      <w:marBottom w:val="0"/>
                      <w:divBdr>
                        <w:top w:val="none" w:sz="0" w:space="0" w:color="auto"/>
                        <w:left w:val="none" w:sz="0" w:space="0" w:color="auto"/>
                        <w:bottom w:val="none" w:sz="0" w:space="0" w:color="auto"/>
                        <w:right w:val="none" w:sz="0" w:space="0" w:color="auto"/>
                      </w:divBdr>
                    </w:div>
                    <w:div w:id="1058747817">
                      <w:marLeft w:val="0"/>
                      <w:marRight w:val="0"/>
                      <w:marTop w:val="0"/>
                      <w:marBottom w:val="0"/>
                      <w:divBdr>
                        <w:top w:val="none" w:sz="0" w:space="0" w:color="auto"/>
                        <w:left w:val="none" w:sz="0" w:space="0" w:color="auto"/>
                        <w:bottom w:val="none" w:sz="0" w:space="0" w:color="auto"/>
                        <w:right w:val="none" w:sz="0" w:space="0" w:color="auto"/>
                      </w:divBdr>
                    </w:div>
                    <w:div w:id="902181594">
                      <w:marLeft w:val="0"/>
                      <w:marRight w:val="0"/>
                      <w:marTop w:val="0"/>
                      <w:marBottom w:val="0"/>
                      <w:divBdr>
                        <w:top w:val="none" w:sz="0" w:space="0" w:color="auto"/>
                        <w:left w:val="none" w:sz="0" w:space="0" w:color="auto"/>
                        <w:bottom w:val="none" w:sz="0" w:space="0" w:color="auto"/>
                        <w:right w:val="none" w:sz="0" w:space="0" w:color="auto"/>
                      </w:divBdr>
                    </w:div>
                    <w:div w:id="1929196701">
                      <w:marLeft w:val="0"/>
                      <w:marRight w:val="0"/>
                      <w:marTop w:val="0"/>
                      <w:marBottom w:val="0"/>
                      <w:divBdr>
                        <w:top w:val="none" w:sz="0" w:space="0" w:color="auto"/>
                        <w:left w:val="none" w:sz="0" w:space="0" w:color="auto"/>
                        <w:bottom w:val="none" w:sz="0" w:space="0" w:color="auto"/>
                        <w:right w:val="none" w:sz="0" w:space="0" w:color="auto"/>
                      </w:divBdr>
                    </w:div>
                    <w:div w:id="153910499">
                      <w:marLeft w:val="0"/>
                      <w:marRight w:val="0"/>
                      <w:marTop w:val="0"/>
                      <w:marBottom w:val="0"/>
                      <w:divBdr>
                        <w:top w:val="none" w:sz="0" w:space="0" w:color="auto"/>
                        <w:left w:val="none" w:sz="0" w:space="0" w:color="auto"/>
                        <w:bottom w:val="none" w:sz="0" w:space="0" w:color="auto"/>
                        <w:right w:val="none" w:sz="0" w:space="0" w:color="auto"/>
                      </w:divBdr>
                    </w:div>
                    <w:div w:id="1282343538">
                      <w:marLeft w:val="0"/>
                      <w:marRight w:val="0"/>
                      <w:marTop w:val="0"/>
                      <w:marBottom w:val="0"/>
                      <w:divBdr>
                        <w:top w:val="none" w:sz="0" w:space="0" w:color="auto"/>
                        <w:left w:val="none" w:sz="0" w:space="0" w:color="auto"/>
                        <w:bottom w:val="none" w:sz="0" w:space="0" w:color="auto"/>
                        <w:right w:val="none" w:sz="0" w:space="0" w:color="auto"/>
                      </w:divBdr>
                    </w:div>
                    <w:div w:id="1498349838">
                      <w:marLeft w:val="0"/>
                      <w:marRight w:val="0"/>
                      <w:marTop w:val="0"/>
                      <w:marBottom w:val="0"/>
                      <w:divBdr>
                        <w:top w:val="none" w:sz="0" w:space="0" w:color="auto"/>
                        <w:left w:val="none" w:sz="0" w:space="0" w:color="auto"/>
                        <w:bottom w:val="none" w:sz="0" w:space="0" w:color="auto"/>
                        <w:right w:val="none" w:sz="0" w:space="0" w:color="auto"/>
                      </w:divBdr>
                    </w:div>
                    <w:div w:id="2072074060">
                      <w:marLeft w:val="0"/>
                      <w:marRight w:val="0"/>
                      <w:marTop w:val="0"/>
                      <w:marBottom w:val="0"/>
                      <w:divBdr>
                        <w:top w:val="none" w:sz="0" w:space="0" w:color="auto"/>
                        <w:left w:val="none" w:sz="0" w:space="0" w:color="auto"/>
                        <w:bottom w:val="none" w:sz="0" w:space="0" w:color="auto"/>
                        <w:right w:val="none" w:sz="0" w:space="0" w:color="auto"/>
                      </w:divBdr>
                    </w:div>
                    <w:div w:id="358552520">
                      <w:marLeft w:val="0"/>
                      <w:marRight w:val="0"/>
                      <w:marTop w:val="0"/>
                      <w:marBottom w:val="0"/>
                      <w:divBdr>
                        <w:top w:val="none" w:sz="0" w:space="0" w:color="auto"/>
                        <w:left w:val="none" w:sz="0" w:space="0" w:color="auto"/>
                        <w:bottom w:val="none" w:sz="0" w:space="0" w:color="auto"/>
                        <w:right w:val="none" w:sz="0" w:space="0" w:color="auto"/>
                      </w:divBdr>
                    </w:div>
                    <w:div w:id="1596016977">
                      <w:marLeft w:val="0"/>
                      <w:marRight w:val="0"/>
                      <w:marTop w:val="0"/>
                      <w:marBottom w:val="0"/>
                      <w:divBdr>
                        <w:top w:val="none" w:sz="0" w:space="0" w:color="auto"/>
                        <w:left w:val="none" w:sz="0" w:space="0" w:color="auto"/>
                        <w:bottom w:val="none" w:sz="0" w:space="0" w:color="auto"/>
                        <w:right w:val="none" w:sz="0" w:space="0" w:color="auto"/>
                      </w:divBdr>
                    </w:div>
                    <w:div w:id="1172454996">
                      <w:marLeft w:val="0"/>
                      <w:marRight w:val="0"/>
                      <w:marTop w:val="0"/>
                      <w:marBottom w:val="0"/>
                      <w:divBdr>
                        <w:top w:val="none" w:sz="0" w:space="0" w:color="auto"/>
                        <w:left w:val="none" w:sz="0" w:space="0" w:color="auto"/>
                        <w:bottom w:val="none" w:sz="0" w:space="0" w:color="auto"/>
                        <w:right w:val="none" w:sz="0" w:space="0" w:color="auto"/>
                      </w:divBdr>
                    </w:div>
                    <w:div w:id="1126774637">
                      <w:marLeft w:val="0"/>
                      <w:marRight w:val="0"/>
                      <w:marTop w:val="0"/>
                      <w:marBottom w:val="0"/>
                      <w:divBdr>
                        <w:top w:val="none" w:sz="0" w:space="0" w:color="auto"/>
                        <w:left w:val="none" w:sz="0" w:space="0" w:color="auto"/>
                        <w:bottom w:val="none" w:sz="0" w:space="0" w:color="auto"/>
                        <w:right w:val="none" w:sz="0" w:space="0" w:color="auto"/>
                      </w:divBdr>
                    </w:div>
                    <w:div w:id="2061711985">
                      <w:marLeft w:val="0"/>
                      <w:marRight w:val="0"/>
                      <w:marTop w:val="0"/>
                      <w:marBottom w:val="0"/>
                      <w:divBdr>
                        <w:top w:val="none" w:sz="0" w:space="0" w:color="auto"/>
                        <w:left w:val="none" w:sz="0" w:space="0" w:color="auto"/>
                        <w:bottom w:val="none" w:sz="0" w:space="0" w:color="auto"/>
                        <w:right w:val="none" w:sz="0" w:space="0" w:color="auto"/>
                      </w:divBdr>
                    </w:div>
                    <w:div w:id="454831248">
                      <w:marLeft w:val="0"/>
                      <w:marRight w:val="0"/>
                      <w:marTop w:val="0"/>
                      <w:marBottom w:val="0"/>
                      <w:divBdr>
                        <w:top w:val="none" w:sz="0" w:space="0" w:color="auto"/>
                        <w:left w:val="none" w:sz="0" w:space="0" w:color="auto"/>
                        <w:bottom w:val="none" w:sz="0" w:space="0" w:color="auto"/>
                        <w:right w:val="none" w:sz="0" w:space="0" w:color="auto"/>
                      </w:divBdr>
                    </w:div>
                    <w:div w:id="586302371">
                      <w:marLeft w:val="0"/>
                      <w:marRight w:val="0"/>
                      <w:marTop w:val="0"/>
                      <w:marBottom w:val="0"/>
                      <w:divBdr>
                        <w:top w:val="none" w:sz="0" w:space="0" w:color="auto"/>
                        <w:left w:val="none" w:sz="0" w:space="0" w:color="auto"/>
                        <w:bottom w:val="none" w:sz="0" w:space="0" w:color="auto"/>
                        <w:right w:val="none" w:sz="0" w:space="0" w:color="auto"/>
                      </w:divBdr>
                    </w:div>
                    <w:div w:id="1535579274">
                      <w:marLeft w:val="0"/>
                      <w:marRight w:val="0"/>
                      <w:marTop w:val="0"/>
                      <w:marBottom w:val="0"/>
                      <w:divBdr>
                        <w:top w:val="none" w:sz="0" w:space="0" w:color="auto"/>
                        <w:left w:val="none" w:sz="0" w:space="0" w:color="auto"/>
                        <w:bottom w:val="none" w:sz="0" w:space="0" w:color="auto"/>
                        <w:right w:val="none" w:sz="0" w:space="0" w:color="auto"/>
                      </w:divBdr>
                    </w:div>
                    <w:div w:id="1889685154">
                      <w:marLeft w:val="0"/>
                      <w:marRight w:val="0"/>
                      <w:marTop w:val="0"/>
                      <w:marBottom w:val="0"/>
                      <w:divBdr>
                        <w:top w:val="none" w:sz="0" w:space="0" w:color="auto"/>
                        <w:left w:val="none" w:sz="0" w:space="0" w:color="auto"/>
                        <w:bottom w:val="none" w:sz="0" w:space="0" w:color="auto"/>
                        <w:right w:val="none" w:sz="0" w:space="0" w:color="auto"/>
                      </w:divBdr>
                    </w:div>
                    <w:div w:id="893007295">
                      <w:marLeft w:val="0"/>
                      <w:marRight w:val="0"/>
                      <w:marTop w:val="0"/>
                      <w:marBottom w:val="0"/>
                      <w:divBdr>
                        <w:top w:val="none" w:sz="0" w:space="0" w:color="auto"/>
                        <w:left w:val="none" w:sz="0" w:space="0" w:color="auto"/>
                        <w:bottom w:val="none" w:sz="0" w:space="0" w:color="auto"/>
                        <w:right w:val="none" w:sz="0" w:space="0" w:color="auto"/>
                      </w:divBdr>
                    </w:div>
                    <w:div w:id="1808276622">
                      <w:marLeft w:val="0"/>
                      <w:marRight w:val="0"/>
                      <w:marTop w:val="0"/>
                      <w:marBottom w:val="0"/>
                      <w:divBdr>
                        <w:top w:val="none" w:sz="0" w:space="0" w:color="auto"/>
                        <w:left w:val="none" w:sz="0" w:space="0" w:color="auto"/>
                        <w:bottom w:val="none" w:sz="0" w:space="0" w:color="auto"/>
                        <w:right w:val="none" w:sz="0" w:space="0" w:color="auto"/>
                      </w:divBdr>
                    </w:div>
                    <w:div w:id="97139935">
                      <w:marLeft w:val="0"/>
                      <w:marRight w:val="0"/>
                      <w:marTop w:val="0"/>
                      <w:marBottom w:val="0"/>
                      <w:divBdr>
                        <w:top w:val="none" w:sz="0" w:space="0" w:color="auto"/>
                        <w:left w:val="none" w:sz="0" w:space="0" w:color="auto"/>
                        <w:bottom w:val="none" w:sz="0" w:space="0" w:color="auto"/>
                        <w:right w:val="none" w:sz="0" w:space="0" w:color="auto"/>
                      </w:divBdr>
                    </w:div>
                    <w:div w:id="1040596453">
                      <w:marLeft w:val="0"/>
                      <w:marRight w:val="0"/>
                      <w:marTop w:val="0"/>
                      <w:marBottom w:val="0"/>
                      <w:divBdr>
                        <w:top w:val="none" w:sz="0" w:space="0" w:color="auto"/>
                        <w:left w:val="none" w:sz="0" w:space="0" w:color="auto"/>
                        <w:bottom w:val="none" w:sz="0" w:space="0" w:color="auto"/>
                        <w:right w:val="none" w:sz="0" w:space="0" w:color="auto"/>
                      </w:divBdr>
                    </w:div>
                    <w:div w:id="523328190">
                      <w:marLeft w:val="0"/>
                      <w:marRight w:val="0"/>
                      <w:marTop w:val="0"/>
                      <w:marBottom w:val="0"/>
                      <w:divBdr>
                        <w:top w:val="none" w:sz="0" w:space="0" w:color="auto"/>
                        <w:left w:val="none" w:sz="0" w:space="0" w:color="auto"/>
                        <w:bottom w:val="none" w:sz="0" w:space="0" w:color="auto"/>
                        <w:right w:val="none" w:sz="0" w:space="0" w:color="auto"/>
                      </w:divBdr>
                    </w:div>
                    <w:div w:id="1396390385">
                      <w:marLeft w:val="0"/>
                      <w:marRight w:val="0"/>
                      <w:marTop w:val="0"/>
                      <w:marBottom w:val="0"/>
                      <w:divBdr>
                        <w:top w:val="none" w:sz="0" w:space="0" w:color="auto"/>
                        <w:left w:val="none" w:sz="0" w:space="0" w:color="auto"/>
                        <w:bottom w:val="none" w:sz="0" w:space="0" w:color="auto"/>
                        <w:right w:val="none" w:sz="0" w:space="0" w:color="auto"/>
                      </w:divBdr>
                    </w:div>
                    <w:div w:id="1999846944">
                      <w:marLeft w:val="0"/>
                      <w:marRight w:val="0"/>
                      <w:marTop w:val="0"/>
                      <w:marBottom w:val="0"/>
                      <w:divBdr>
                        <w:top w:val="none" w:sz="0" w:space="0" w:color="auto"/>
                        <w:left w:val="none" w:sz="0" w:space="0" w:color="auto"/>
                        <w:bottom w:val="none" w:sz="0" w:space="0" w:color="auto"/>
                        <w:right w:val="none" w:sz="0" w:space="0" w:color="auto"/>
                      </w:divBdr>
                    </w:div>
                    <w:div w:id="1696693754">
                      <w:marLeft w:val="0"/>
                      <w:marRight w:val="0"/>
                      <w:marTop w:val="0"/>
                      <w:marBottom w:val="0"/>
                      <w:divBdr>
                        <w:top w:val="none" w:sz="0" w:space="0" w:color="auto"/>
                        <w:left w:val="none" w:sz="0" w:space="0" w:color="auto"/>
                        <w:bottom w:val="none" w:sz="0" w:space="0" w:color="auto"/>
                        <w:right w:val="none" w:sz="0" w:space="0" w:color="auto"/>
                      </w:divBdr>
                    </w:div>
                    <w:div w:id="466826585">
                      <w:marLeft w:val="0"/>
                      <w:marRight w:val="0"/>
                      <w:marTop w:val="0"/>
                      <w:marBottom w:val="0"/>
                      <w:divBdr>
                        <w:top w:val="none" w:sz="0" w:space="0" w:color="auto"/>
                        <w:left w:val="none" w:sz="0" w:space="0" w:color="auto"/>
                        <w:bottom w:val="none" w:sz="0" w:space="0" w:color="auto"/>
                        <w:right w:val="none" w:sz="0" w:space="0" w:color="auto"/>
                      </w:divBdr>
                    </w:div>
                    <w:div w:id="1075668777">
                      <w:marLeft w:val="0"/>
                      <w:marRight w:val="0"/>
                      <w:marTop w:val="0"/>
                      <w:marBottom w:val="0"/>
                      <w:divBdr>
                        <w:top w:val="none" w:sz="0" w:space="0" w:color="auto"/>
                        <w:left w:val="none" w:sz="0" w:space="0" w:color="auto"/>
                        <w:bottom w:val="none" w:sz="0" w:space="0" w:color="auto"/>
                        <w:right w:val="none" w:sz="0" w:space="0" w:color="auto"/>
                      </w:divBdr>
                    </w:div>
                    <w:div w:id="1231387000">
                      <w:marLeft w:val="0"/>
                      <w:marRight w:val="0"/>
                      <w:marTop w:val="0"/>
                      <w:marBottom w:val="0"/>
                      <w:divBdr>
                        <w:top w:val="none" w:sz="0" w:space="0" w:color="auto"/>
                        <w:left w:val="none" w:sz="0" w:space="0" w:color="auto"/>
                        <w:bottom w:val="none" w:sz="0" w:space="0" w:color="auto"/>
                        <w:right w:val="none" w:sz="0" w:space="0" w:color="auto"/>
                      </w:divBdr>
                    </w:div>
                    <w:div w:id="286857054">
                      <w:marLeft w:val="0"/>
                      <w:marRight w:val="0"/>
                      <w:marTop w:val="0"/>
                      <w:marBottom w:val="0"/>
                      <w:divBdr>
                        <w:top w:val="none" w:sz="0" w:space="0" w:color="auto"/>
                        <w:left w:val="none" w:sz="0" w:space="0" w:color="auto"/>
                        <w:bottom w:val="none" w:sz="0" w:space="0" w:color="auto"/>
                        <w:right w:val="none" w:sz="0" w:space="0" w:color="auto"/>
                      </w:divBdr>
                    </w:div>
                    <w:div w:id="1881016537">
                      <w:marLeft w:val="0"/>
                      <w:marRight w:val="0"/>
                      <w:marTop w:val="0"/>
                      <w:marBottom w:val="0"/>
                      <w:divBdr>
                        <w:top w:val="none" w:sz="0" w:space="0" w:color="auto"/>
                        <w:left w:val="none" w:sz="0" w:space="0" w:color="auto"/>
                        <w:bottom w:val="none" w:sz="0" w:space="0" w:color="auto"/>
                        <w:right w:val="none" w:sz="0" w:space="0" w:color="auto"/>
                      </w:divBdr>
                    </w:div>
                    <w:div w:id="2014793597">
                      <w:marLeft w:val="0"/>
                      <w:marRight w:val="0"/>
                      <w:marTop w:val="0"/>
                      <w:marBottom w:val="0"/>
                      <w:divBdr>
                        <w:top w:val="none" w:sz="0" w:space="0" w:color="auto"/>
                        <w:left w:val="none" w:sz="0" w:space="0" w:color="auto"/>
                        <w:bottom w:val="none" w:sz="0" w:space="0" w:color="auto"/>
                        <w:right w:val="none" w:sz="0" w:space="0" w:color="auto"/>
                      </w:divBdr>
                    </w:div>
                    <w:div w:id="267205223">
                      <w:marLeft w:val="0"/>
                      <w:marRight w:val="0"/>
                      <w:marTop w:val="0"/>
                      <w:marBottom w:val="0"/>
                      <w:divBdr>
                        <w:top w:val="none" w:sz="0" w:space="0" w:color="auto"/>
                        <w:left w:val="none" w:sz="0" w:space="0" w:color="auto"/>
                        <w:bottom w:val="none" w:sz="0" w:space="0" w:color="auto"/>
                        <w:right w:val="none" w:sz="0" w:space="0" w:color="auto"/>
                      </w:divBdr>
                    </w:div>
                    <w:div w:id="657534000">
                      <w:marLeft w:val="0"/>
                      <w:marRight w:val="0"/>
                      <w:marTop w:val="0"/>
                      <w:marBottom w:val="0"/>
                      <w:divBdr>
                        <w:top w:val="none" w:sz="0" w:space="0" w:color="auto"/>
                        <w:left w:val="none" w:sz="0" w:space="0" w:color="auto"/>
                        <w:bottom w:val="none" w:sz="0" w:space="0" w:color="auto"/>
                        <w:right w:val="none" w:sz="0" w:space="0" w:color="auto"/>
                      </w:divBdr>
                    </w:div>
                    <w:div w:id="1126505768">
                      <w:marLeft w:val="0"/>
                      <w:marRight w:val="0"/>
                      <w:marTop w:val="0"/>
                      <w:marBottom w:val="0"/>
                      <w:divBdr>
                        <w:top w:val="none" w:sz="0" w:space="0" w:color="auto"/>
                        <w:left w:val="none" w:sz="0" w:space="0" w:color="auto"/>
                        <w:bottom w:val="none" w:sz="0" w:space="0" w:color="auto"/>
                        <w:right w:val="none" w:sz="0" w:space="0" w:color="auto"/>
                      </w:divBdr>
                    </w:div>
                    <w:div w:id="483551419">
                      <w:marLeft w:val="0"/>
                      <w:marRight w:val="0"/>
                      <w:marTop w:val="0"/>
                      <w:marBottom w:val="0"/>
                      <w:divBdr>
                        <w:top w:val="none" w:sz="0" w:space="0" w:color="auto"/>
                        <w:left w:val="none" w:sz="0" w:space="0" w:color="auto"/>
                        <w:bottom w:val="none" w:sz="0" w:space="0" w:color="auto"/>
                        <w:right w:val="none" w:sz="0" w:space="0" w:color="auto"/>
                      </w:divBdr>
                    </w:div>
                    <w:div w:id="1660766614">
                      <w:marLeft w:val="0"/>
                      <w:marRight w:val="0"/>
                      <w:marTop w:val="0"/>
                      <w:marBottom w:val="0"/>
                      <w:divBdr>
                        <w:top w:val="none" w:sz="0" w:space="0" w:color="auto"/>
                        <w:left w:val="none" w:sz="0" w:space="0" w:color="auto"/>
                        <w:bottom w:val="none" w:sz="0" w:space="0" w:color="auto"/>
                        <w:right w:val="none" w:sz="0" w:space="0" w:color="auto"/>
                      </w:divBdr>
                    </w:div>
                    <w:div w:id="508300116">
                      <w:marLeft w:val="0"/>
                      <w:marRight w:val="0"/>
                      <w:marTop w:val="0"/>
                      <w:marBottom w:val="0"/>
                      <w:divBdr>
                        <w:top w:val="none" w:sz="0" w:space="0" w:color="auto"/>
                        <w:left w:val="none" w:sz="0" w:space="0" w:color="auto"/>
                        <w:bottom w:val="none" w:sz="0" w:space="0" w:color="auto"/>
                        <w:right w:val="none" w:sz="0" w:space="0" w:color="auto"/>
                      </w:divBdr>
                    </w:div>
                    <w:div w:id="777287999">
                      <w:marLeft w:val="0"/>
                      <w:marRight w:val="0"/>
                      <w:marTop w:val="0"/>
                      <w:marBottom w:val="0"/>
                      <w:divBdr>
                        <w:top w:val="none" w:sz="0" w:space="0" w:color="auto"/>
                        <w:left w:val="none" w:sz="0" w:space="0" w:color="auto"/>
                        <w:bottom w:val="none" w:sz="0" w:space="0" w:color="auto"/>
                        <w:right w:val="none" w:sz="0" w:space="0" w:color="auto"/>
                      </w:divBdr>
                    </w:div>
                    <w:div w:id="217011468">
                      <w:marLeft w:val="0"/>
                      <w:marRight w:val="0"/>
                      <w:marTop w:val="0"/>
                      <w:marBottom w:val="0"/>
                      <w:divBdr>
                        <w:top w:val="none" w:sz="0" w:space="0" w:color="auto"/>
                        <w:left w:val="none" w:sz="0" w:space="0" w:color="auto"/>
                        <w:bottom w:val="none" w:sz="0" w:space="0" w:color="auto"/>
                        <w:right w:val="none" w:sz="0" w:space="0" w:color="auto"/>
                      </w:divBdr>
                    </w:div>
                    <w:div w:id="1046831306">
                      <w:marLeft w:val="0"/>
                      <w:marRight w:val="0"/>
                      <w:marTop w:val="0"/>
                      <w:marBottom w:val="0"/>
                      <w:divBdr>
                        <w:top w:val="none" w:sz="0" w:space="0" w:color="auto"/>
                        <w:left w:val="none" w:sz="0" w:space="0" w:color="auto"/>
                        <w:bottom w:val="none" w:sz="0" w:space="0" w:color="auto"/>
                        <w:right w:val="none" w:sz="0" w:space="0" w:color="auto"/>
                      </w:divBdr>
                    </w:div>
                    <w:div w:id="1166557819">
                      <w:marLeft w:val="0"/>
                      <w:marRight w:val="0"/>
                      <w:marTop w:val="0"/>
                      <w:marBottom w:val="0"/>
                      <w:divBdr>
                        <w:top w:val="none" w:sz="0" w:space="0" w:color="auto"/>
                        <w:left w:val="none" w:sz="0" w:space="0" w:color="auto"/>
                        <w:bottom w:val="none" w:sz="0" w:space="0" w:color="auto"/>
                        <w:right w:val="none" w:sz="0" w:space="0" w:color="auto"/>
                      </w:divBdr>
                    </w:div>
                    <w:div w:id="16585080">
                      <w:marLeft w:val="0"/>
                      <w:marRight w:val="0"/>
                      <w:marTop w:val="0"/>
                      <w:marBottom w:val="0"/>
                      <w:divBdr>
                        <w:top w:val="none" w:sz="0" w:space="0" w:color="auto"/>
                        <w:left w:val="none" w:sz="0" w:space="0" w:color="auto"/>
                        <w:bottom w:val="none" w:sz="0" w:space="0" w:color="auto"/>
                        <w:right w:val="none" w:sz="0" w:space="0" w:color="auto"/>
                      </w:divBdr>
                    </w:div>
                    <w:div w:id="684289919">
                      <w:marLeft w:val="0"/>
                      <w:marRight w:val="0"/>
                      <w:marTop w:val="0"/>
                      <w:marBottom w:val="0"/>
                      <w:divBdr>
                        <w:top w:val="none" w:sz="0" w:space="0" w:color="auto"/>
                        <w:left w:val="none" w:sz="0" w:space="0" w:color="auto"/>
                        <w:bottom w:val="none" w:sz="0" w:space="0" w:color="auto"/>
                        <w:right w:val="none" w:sz="0" w:space="0" w:color="auto"/>
                      </w:divBdr>
                    </w:div>
                    <w:div w:id="2100446655">
                      <w:marLeft w:val="0"/>
                      <w:marRight w:val="0"/>
                      <w:marTop w:val="0"/>
                      <w:marBottom w:val="0"/>
                      <w:divBdr>
                        <w:top w:val="none" w:sz="0" w:space="0" w:color="auto"/>
                        <w:left w:val="none" w:sz="0" w:space="0" w:color="auto"/>
                        <w:bottom w:val="none" w:sz="0" w:space="0" w:color="auto"/>
                        <w:right w:val="none" w:sz="0" w:space="0" w:color="auto"/>
                      </w:divBdr>
                    </w:div>
                    <w:div w:id="993145320">
                      <w:marLeft w:val="0"/>
                      <w:marRight w:val="0"/>
                      <w:marTop w:val="0"/>
                      <w:marBottom w:val="0"/>
                      <w:divBdr>
                        <w:top w:val="none" w:sz="0" w:space="0" w:color="auto"/>
                        <w:left w:val="none" w:sz="0" w:space="0" w:color="auto"/>
                        <w:bottom w:val="none" w:sz="0" w:space="0" w:color="auto"/>
                        <w:right w:val="none" w:sz="0" w:space="0" w:color="auto"/>
                      </w:divBdr>
                    </w:div>
                    <w:div w:id="535043083">
                      <w:marLeft w:val="0"/>
                      <w:marRight w:val="0"/>
                      <w:marTop w:val="0"/>
                      <w:marBottom w:val="0"/>
                      <w:divBdr>
                        <w:top w:val="none" w:sz="0" w:space="0" w:color="auto"/>
                        <w:left w:val="none" w:sz="0" w:space="0" w:color="auto"/>
                        <w:bottom w:val="none" w:sz="0" w:space="0" w:color="auto"/>
                        <w:right w:val="none" w:sz="0" w:space="0" w:color="auto"/>
                      </w:divBdr>
                    </w:div>
                    <w:div w:id="1858886108">
                      <w:marLeft w:val="0"/>
                      <w:marRight w:val="0"/>
                      <w:marTop w:val="0"/>
                      <w:marBottom w:val="0"/>
                      <w:divBdr>
                        <w:top w:val="none" w:sz="0" w:space="0" w:color="auto"/>
                        <w:left w:val="none" w:sz="0" w:space="0" w:color="auto"/>
                        <w:bottom w:val="none" w:sz="0" w:space="0" w:color="auto"/>
                        <w:right w:val="none" w:sz="0" w:space="0" w:color="auto"/>
                      </w:divBdr>
                    </w:div>
                    <w:div w:id="19016940">
                      <w:marLeft w:val="0"/>
                      <w:marRight w:val="0"/>
                      <w:marTop w:val="0"/>
                      <w:marBottom w:val="0"/>
                      <w:divBdr>
                        <w:top w:val="none" w:sz="0" w:space="0" w:color="auto"/>
                        <w:left w:val="none" w:sz="0" w:space="0" w:color="auto"/>
                        <w:bottom w:val="none" w:sz="0" w:space="0" w:color="auto"/>
                        <w:right w:val="none" w:sz="0" w:space="0" w:color="auto"/>
                      </w:divBdr>
                    </w:div>
                    <w:div w:id="1762264000">
                      <w:marLeft w:val="0"/>
                      <w:marRight w:val="0"/>
                      <w:marTop w:val="0"/>
                      <w:marBottom w:val="0"/>
                      <w:divBdr>
                        <w:top w:val="none" w:sz="0" w:space="0" w:color="auto"/>
                        <w:left w:val="none" w:sz="0" w:space="0" w:color="auto"/>
                        <w:bottom w:val="none" w:sz="0" w:space="0" w:color="auto"/>
                        <w:right w:val="none" w:sz="0" w:space="0" w:color="auto"/>
                      </w:divBdr>
                    </w:div>
                    <w:div w:id="195409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93492">
          <w:marLeft w:val="0"/>
          <w:marRight w:val="0"/>
          <w:marTop w:val="0"/>
          <w:marBottom w:val="0"/>
          <w:divBdr>
            <w:top w:val="none" w:sz="0" w:space="0" w:color="auto"/>
            <w:left w:val="none" w:sz="0" w:space="0" w:color="auto"/>
            <w:bottom w:val="none" w:sz="0" w:space="0" w:color="auto"/>
            <w:right w:val="none" w:sz="0" w:space="0" w:color="auto"/>
          </w:divBdr>
        </w:div>
      </w:divsChild>
    </w:div>
    <w:div w:id="791091008">
      <w:bodyDiv w:val="1"/>
      <w:marLeft w:val="0"/>
      <w:marRight w:val="0"/>
      <w:marTop w:val="0"/>
      <w:marBottom w:val="0"/>
      <w:divBdr>
        <w:top w:val="none" w:sz="0" w:space="0" w:color="auto"/>
        <w:left w:val="none" w:sz="0" w:space="0" w:color="auto"/>
        <w:bottom w:val="none" w:sz="0" w:space="0" w:color="auto"/>
        <w:right w:val="none" w:sz="0" w:space="0" w:color="auto"/>
      </w:divBdr>
    </w:div>
    <w:div w:id="807433583">
      <w:bodyDiv w:val="1"/>
      <w:marLeft w:val="0"/>
      <w:marRight w:val="0"/>
      <w:marTop w:val="0"/>
      <w:marBottom w:val="0"/>
      <w:divBdr>
        <w:top w:val="none" w:sz="0" w:space="0" w:color="auto"/>
        <w:left w:val="none" w:sz="0" w:space="0" w:color="auto"/>
        <w:bottom w:val="none" w:sz="0" w:space="0" w:color="auto"/>
        <w:right w:val="none" w:sz="0" w:space="0" w:color="auto"/>
      </w:divBdr>
      <w:divsChild>
        <w:div w:id="202593387">
          <w:marLeft w:val="0"/>
          <w:marRight w:val="0"/>
          <w:marTop w:val="0"/>
          <w:marBottom w:val="0"/>
          <w:divBdr>
            <w:top w:val="none" w:sz="0" w:space="0" w:color="auto"/>
            <w:left w:val="none" w:sz="0" w:space="0" w:color="auto"/>
            <w:bottom w:val="none" w:sz="0" w:space="0" w:color="auto"/>
            <w:right w:val="none" w:sz="0" w:space="0" w:color="auto"/>
          </w:divBdr>
          <w:divsChild>
            <w:div w:id="472870763">
              <w:marLeft w:val="0"/>
              <w:marRight w:val="0"/>
              <w:marTop w:val="0"/>
              <w:marBottom w:val="0"/>
              <w:divBdr>
                <w:top w:val="none" w:sz="0" w:space="0" w:color="auto"/>
                <w:left w:val="none" w:sz="0" w:space="0" w:color="auto"/>
                <w:bottom w:val="none" w:sz="0" w:space="0" w:color="auto"/>
                <w:right w:val="none" w:sz="0" w:space="0" w:color="auto"/>
              </w:divBdr>
            </w:div>
            <w:div w:id="2091273969">
              <w:marLeft w:val="0"/>
              <w:marRight w:val="0"/>
              <w:marTop w:val="0"/>
              <w:marBottom w:val="0"/>
              <w:divBdr>
                <w:top w:val="none" w:sz="0" w:space="0" w:color="auto"/>
                <w:left w:val="none" w:sz="0" w:space="0" w:color="auto"/>
                <w:bottom w:val="none" w:sz="0" w:space="0" w:color="auto"/>
                <w:right w:val="none" w:sz="0" w:space="0" w:color="auto"/>
              </w:divBdr>
            </w:div>
            <w:div w:id="539707590">
              <w:marLeft w:val="0"/>
              <w:marRight w:val="0"/>
              <w:marTop w:val="0"/>
              <w:marBottom w:val="0"/>
              <w:divBdr>
                <w:top w:val="none" w:sz="0" w:space="0" w:color="auto"/>
                <w:left w:val="none" w:sz="0" w:space="0" w:color="auto"/>
                <w:bottom w:val="none" w:sz="0" w:space="0" w:color="auto"/>
                <w:right w:val="none" w:sz="0" w:space="0" w:color="auto"/>
              </w:divBdr>
            </w:div>
            <w:div w:id="66848796">
              <w:marLeft w:val="0"/>
              <w:marRight w:val="0"/>
              <w:marTop w:val="0"/>
              <w:marBottom w:val="0"/>
              <w:divBdr>
                <w:top w:val="none" w:sz="0" w:space="0" w:color="auto"/>
                <w:left w:val="none" w:sz="0" w:space="0" w:color="auto"/>
                <w:bottom w:val="none" w:sz="0" w:space="0" w:color="auto"/>
                <w:right w:val="none" w:sz="0" w:space="0" w:color="auto"/>
              </w:divBdr>
            </w:div>
            <w:div w:id="798452647">
              <w:marLeft w:val="0"/>
              <w:marRight w:val="0"/>
              <w:marTop w:val="0"/>
              <w:marBottom w:val="0"/>
              <w:divBdr>
                <w:top w:val="none" w:sz="0" w:space="0" w:color="auto"/>
                <w:left w:val="none" w:sz="0" w:space="0" w:color="auto"/>
                <w:bottom w:val="none" w:sz="0" w:space="0" w:color="auto"/>
                <w:right w:val="none" w:sz="0" w:space="0" w:color="auto"/>
              </w:divBdr>
            </w:div>
            <w:div w:id="465589036">
              <w:marLeft w:val="0"/>
              <w:marRight w:val="0"/>
              <w:marTop w:val="0"/>
              <w:marBottom w:val="0"/>
              <w:divBdr>
                <w:top w:val="none" w:sz="0" w:space="0" w:color="auto"/>
                <w:left w:val="none" w:sz="0" w:space="0" w:color="auto"/>
                <w:bottom w:val="none" w:sz="0" w:space="0" w:color="auto"/>
                <w:right w:val="none" w:sz="0" w:space="0" w:color="auto"/>
              </w:divBdr>
            </w:div>
            <w:div w:id="1757677512">
              <w:marLeft w:val="0"/>
              <w:marRight w:val="0"/>
              <w:marTop w:val="0"/>
              <w:marBottom w:val="0"/>
              <w:divBdr>
                <w:top w:val="none" w:sz="0" w:space="0" w:color="auto"/>
                <w:left w:val="none" w:sz="0" w:space="0" w:color="auto"/>
                <w:bottom w:val="none" w:sz="0" w:space="0" w:color="auto"/>
                <w:right w:val="none" w:sz="0" w:space="0" w:color="auto"/>
              </w:divBdr>
            </w:div>
            <w:div w:id="2103646261">
              <w:marLeft w:val="0"/>
              <w:marRight w:val="0"/>
              <w:marTop w:val="0"/>
              <w:marBottom w:val="0"/>
              <w:divBdr>
                <w:top w:val="none" w:sz="0" w:space="0" w:color="auto"/>
                <w:left w:val="none" w:sz="0" w:space="0" w:color="auto"/>
                <w:bottom w:val="none" w:sz="0" w:space="0" w:color="auto"/>
                <w:right w:val="none" w:sz="0" w:space="0" w:color="auto"/>
              </w:divBdr>
            </w:div>
            <w:div w:id="939948445">
              <w:marLeft w:val="0"/>
              <w:marRight w:val="0"/>
              <w:marTop w:val="0"/>
              <w:marBottom w:val="0"/>
              <w:divBdr>
                <w:top w:val="none" w:sz="0" w:space="0" w:color="auto"/>
                <w:left w:val="none" w:sz="0" w:space="0" w:color="auto"/>
                <w:bottom w:val="none" w:sz="0" w:space="0" w:color="auto"/>
                <w:right w:val="none" w:sz="0" w:space="0" w:color="auto"/>
              </w:divBdr>
            </w:div>
            <w:div w:id="667366545">
              <w:marLeft w:val="0"/>
              <w:marRight w:val="0"/>
              <w:marTop w:val="0"/>
              <w:marBottom w:val="0"/>
              <w:divBdr>
                <w:top w:val="none" w:sz="0" w:space="0" w:color="auto"/>
                <w:left w:val="none" w:sz="0" w:space="0" w:color="auto"/>
                <w:bottom w:val="none" w:sz="0" w:space="0" w:color="auto"/>
                <w:right w:val="none" w:sz="0" w:space="0" w:color="auto"/>
              </w:divBdr>
            </w:div>
            <w:div w:id="753165161">
              <w:marLeft w:val="0"/>
              <w:marRight w:val="0"/>
              <w:marTop w:val="0"/>
              <w:marBottom w:val="0"/>
              <w:divBdr>
                <w:top w:val="none" w:sz="0" w:space="0" w:color="auto"/>
                <w:left w:val="none" w:sz="0" w:space="0" w:color="auto"/>
                <w:bottom w:val="none" w:sz="0" w:space="0" w:color="auto"/>
                <w:right w:val="none" w:sz="0" w:space="0" w:color="auto"/>
              </w:divBdr>
            </w:div>
            <w:div w:id="1537036381">
              <w:marLeft w:val="0"/>
              <w:marRight w:val="0"/>
              <w:marTop w:val="0"/>
              <w:marBottom w:val="0"/>
              <w:divBdr>
                <w:top w:val="none" w:sz="0" w:space="0" w:color="auto"/>
                <w:left w:val="none" w:sz="0" w:space="0" w:color="auto"/>
                <w:bottom w:val="none" w:sz="0" w:space="0" w:color="auto"/>
                <w:right w:val="none" w:sz="0" w:space="0" w:color="auto"/>
              </w:divBdr>
            </w:div>
            <w:div w:id="313025234">
              <w:marLeft w:val="0"/>
              <w:marRight w:val="0"/>
              <w:marTop w:val="0"/>
              <w:marBottom w:val="0"/>
              <w:divBdr>
                <w:top w:val="none" w:sz="0" w:space="0" w:color="auto"/>
                <w:left w:val="none" w:sz="0" w:space="0" w:color="auto"/>
                <w:bottom w:val="none" w:sz="0" w:space="0" w:color="auto"/>
                <w:right w:val="none" w:sz="0" w:space="0" w:color="auto"/>
              </w:divBdr>
            </w:div>
            <w:div w:id="901596554">
              <w:marLeft w:val="0"/>
              <w:marRight w:val="0"/>
              <w:marTop w:val="0"/>
              <w:marBottom w:val="0"/>
              <w:divBdr>
                <w:top w:val="none" w:sz="0" w:space="0" w:color="auto"/>
                <w:left w:val="none" w:sz="0" w:space="0" w:color="auto"/>
                <w:bottom w:val="none" w:sz="0" w:space="0" w:color="auto"/>
                <w:right w:val="none" w:sz="0" w:space="0" w:color="auto"/>
              </w:divBdr>
            </w:div>
            <w:div w:id="1236890031">
              <w:marLeft w:val="0"/>
              <w:marRight w:val="0"/>
              <w:marTop w:val="0"/>
              <w:marBottom w:val="0"/>
              <w:divBdr>
                <w:top w:val="none" w:sz="0" w:space="0" w:color="auto"/>
                <w:left w:val="none" w:sz="0" w:space="0" w:color="auto"/>
                <w:bottom w:val="none" w:sz="0" w:space="0" w:color="auto"/>
                <w:right w:val="none" w:sz="0" w:space="0" w:color="auto"/>
              </w:divBdr>
            </w:div>
            <w:div w:id="1948737370">
              <w:marLeft w:val="0"/>
              <w:marRight w:val="0"/>
              <w:marTop w:val="0"/>
              <w:marBottom w:val="0"/>
              <w:divBdr>
                <w:top w:val="none" w:sz="0" w:space="0" w:color="auto"/>
                <w:left w:val="none" w:sz="0" w:space="0" w:color="auto"/>
                <w:bottom w:val="none" w:sz="0" w:space="0" w:color="auto"/>
                <w:right w:val="none" w:sz="0" w:space="0" w:color="auto"/>
              </w:divBdr>
            </w:div>
            <w:div w:id="671840858">
              <w:marLeft w:val="0"/>
              <w:marRight w:val="0"/>
              <w:marTop w:val="0"/>
              <w:marBottom w:val="0"/>
              <w:divBdr>
                <w:top w:val="none" w:sz="0" w:space="0" w:color="auto"/>
                <w:left w:val="none" w:sz="0" w:space="0" w:color="auto"/>
                <w:bottom w:val="none" w:sz="0" w:space="0" w:color="auto"/>
                <w:right w:val="none" w:sz="0" w:space="0" w:color="auto"/>
              </w:divBdr>
            </w:div>
            <w:div w:id="1842623536">
              <w:marLeft w:val="0"/>
              <w:marRight w:val="0"/>
              <w:marTop w:val="0"/>
              <w:marBottom w:val="0"/>
              <w:divBdr>
                <w:top w:val="none" w:sz="0" w:space="0" w:color="auto"/>
                <w:left w:val="none" w:sz="0" w:space="0" w:color="auto"/>
                <w:bottom w:val="none" w:sz="0" w:space="0" w:color="auto"/>
                <w:right w:val="none" w:sz="0" w:space="0" w:color="auto"/>
              </w:divBdr>
            </w:div>
            <w:div w:id="838038336">
              <w:marLeft w:val="0"/>
              <w:marRight w:val="0"/>
              <w:marTop w:val="0"/>
              <w:marBottom w:val="0"/>
              <w:divBdr>
                <w:top w:val="none" w:sz="0" w:space="0" w:color="auto"/>
                <w:left w:val="none" w:sz="0" w:space="0" w:color="auto"/>
                <w:bottom w:val="none" w:sz="0" w:space="0" w:color="auto"/>
                <w:right w:val="none" w:sz="0" w:space="0" w:color="auto"/>
              </w:divBdr>
            </w:div>
            <w:div w:id="118885400">
              <w:marLeft w:val="0"/>
              <w:marRight w:val="0"/>
              <w:marTop w:val="0"/>
              <w:marBottom w:val="0"/>
              <w:divBdr>
                <w:top w:val="none" w:sz="0" w:space="0" w:color="auto"/>
                <w:left w:val="none" w:sz="0" w:space="0" w:color="auto"/>
                <w:bottom w:val="none" w:sz="0" w:space="0" w:color="auto"/>
                <w:right w:val="none" w:sz="0" w:space="0" w:color="auto"/>
              </w:divBdr>
            </w:div>
          </w:divsChild>
        </w:div>
        <w:div w:id="559442042">
          <w:marLeft w:val="0"/>
          <w:marRight w:val="0"/>
          <w:marTop w:val="0"/>
          <w:marBottom w:val="0"/>
          <w:divBdr>
            <w:top w:val="none" w:sz="0" w:space="0" w:color="auto"/>
            <w:left w:val="none" w:sz="0" w:space="0" w:color="auto"/>
            <w:bottom w:val="none" w:sz="0" w:space="0" w:color="auto"/>
            <w:right w:val="none" w:sz="0" w:space="0" w:color="auto"/>
          </w:divBdr>
        </w:div>
        <w:div w:id="794369252">
          <w:marLeft w:val="0"/>
          <w:marRight w:val="0"/>
          <w:marTop w:val="0"/>
          <w:marBottom w:val="0"/>
          <w:divBdr>
            <w:top w:val="none" w:sz="0" w:space="0" w:color="auto"/>
            <w:left w:val="none" w:sz="0" w:space="0" w:color="auto"/>
            <w:bottom w:val="none" w:sz="0" w:space="0" w:color="auto"/>
            <w:right w:val="none" w:sz="0" w:space="0" w:color="auto"/>
          </w:divBdr>
        </w:div>
        <w:div w:id="1635066377">
          <w:marLeft w:val="0"/>
          <w:marRight w:val="0"/>
          <w:marTop w:val="0"/>
          <w:marBottom w:val="0"/>
          <w:divBdr>
            <w:top w:val="none" w:sz="0" w:space="0" w:color="auto"/>
            <w:left w:val="none" w:sz="0" w:space="0" w:color="auto"/>
            <w:bottom w:val="none" w:sz="0" w:space="0" w:color="auto"/>
            <w:right w:val="none" w:sz="0" w:space="0" w:color="auto"/>
          </w:divBdr>
        </w:div>
        <w:div w:id="1073359494">
          <w:marLeft w:val="0"/>
          <w:marRight w:val="0"/>
          <w:marTop w:val="0"/>
          <w:marBottom w:val="0"/>
          <w:divBdr>
            <w:top w:val="none" w:sz="0" w:space="0" w:color="auto"/>
            <w:left w:val="none" w:sz="0" w:space="0" w:color="auto"/>
            <w:bottom w:val="none" w:sz="0" w:space="0" w:color="auto"/>
            <w:right w:val="none" w:sz="0" w:space="0" w:color="auto"/>
          </w:divBdr>
        </w:div>
        <w:div w:id="1701320306">
          <w:marLeft w:val="0"/>
          <w:marRight w:val="0"/>
          <w:marTop w:val="0"/>
          <w:marBottom w:val="0"/>
          <w:divBdr>
            <w:top w:val="none" w:sz="0" w:space="0" w:color="auto"/>
            <w:left w:val="none" w:sz="0" w:space="0" w:color="auto"/>
            <w:bottom w:val="none" w:sz="0" w:space="0" w:color="auto"/>
            <w:right w:val="none" w:sz="0" w:space="0" w:color="auto"/>
          </w:divBdr>
        </w:div>
        <w:div w:id="994458459">
          <w:marLeft w:val="0"/>
          <w:marRight w:val="0"/>
          <w:marTop w:val="0"/>
          <w:marBottom w:val="0"/>
          <w:divBdr>
            <w:top w:val="none" w:sz="0" w:space="0" w:color="auto"/>
            <w:left w:val="none" w:sz="0" w:space="0" w:color="auto"/>
            <w:bottom w:val="none" w:sz="0" w:space="0" w:color="auto"/>
            <w:right w:val="none" w:sz="0" w:space="0" w:color="auto"/>
          </w:divBdr>
          <w:divsChild>
            <w:div w:id="1380547020">
              <w:marLeft w:val="-75"/>
              <w:marRight w:val="0"/>
              <w:marTop w:val="30"/>
              <w:marBottom w:val="30"/>
              <w:divBdr>
                <w:top w:val="none" w:sz="0" w:space="0" w:color="auto"/>
                <w:left w:val="none" w:sz="0" w:space="0" w:color="auto"/>
                <w:bottom w:val="none" w:sz="0" w:space="0" w:color="auto"/>
                <w:right w:val="none" w:sz="0" w:space="0" w:color="auto"/>
              </w:divBdr>
              <w:divsChild>
                <w:div w:id="791171590">
                  <w:marLeft w:val="0"/>
                  <w:marRight w:val="0"/>
                  <w:marTop w:val="0"/>
                  <w:marBottom w:val="0"/>
                  <w:divBdr>
                    <w:top w:val="none" w:sz="0" w:space="0" w:color="auto"/>
                    <w:left w:val="none" w:sz="0" w:space="0" w:color="auto"/>
                    <w:bottom w:val="none" w:sz="0" w:space="0" w:color="auto"/>
                    <w:right w:val="none" w:sz="0" w:space="0" w:color="auto"/>
                  </w:divBdr>
                  <w:divsChild>
                    <w:div w:id="867059308">
                      <w:marLeft w:val="0"/>
                      <w:marRight w:val="0"/>
                      <w:marTop w:val="0"/>
                      <w:marBottom w:val="0"/>
                      <w:divBdr>
                        <w:top w:val="none" w:sz="0" w:space="0" w:color="auto"/>
                        <w:left w:val="none" w:sz="0" w:space="0" w:color="auto"/>
                        <w:bottom w:val="none" w:sz="0" w:space="0" w:color="auto"/>
                        <w:right w:val="none" w:sz="0" w:space="0" w:color="auto"/>
                      </w:divBdr>
                    </w:div>
                  </w:divsChild>
                </w:div>
                <w:div w:id="596401612">
                  <w:marLeft w:val="0"/>
                  <w:marRight w:val="0"/>
                  <w:marTop w:val="0"/>
                  <w:marBottom w:val="0"/>
                  <w:divBdr>
                    <w:top w:val="none" w:sz="0" w:space="0" w:color="auto"/>
                    <w:left w:val="none" w:sz="0" w:space="0" w:color="auto"/>
                    <w:bottom w:val="none" w:sz="0" w:space="0" w:color="auto"/>
                    <w:right w:val="none" w:sz="0" w:space="0" w:color="auto"/>
                  </w:divBdr>
                  <w:divsChild>
                    <w:div w:id="1554538680">
                      <w:marLeft w:val="0"/>
                      <w:marRight w:val="0"/>
                      <w:marTop w:val="0"/>
                      <w:marBottom w:val="0"/>
                      <w:divBdr>
                        <w:top w:val="none" w:sz="0" w:space="0" w:color="auto"/>
                        <w:left w:val="none" w:sz="0" w:space="0" w:color="auto"/>
                        <w:bottom w:val="none" w:sz="0" w:space="0" w:color="auto"/>
                        <w:right w:val="none" w:sz="0" w:space="0" w:color="auto"/>
                      </w:divBdr>
                    </w:div>
                  </w:divsChild>
                </w:div>
                <w:div w:id="354385001">
                  <w:marLeft w:val="0"/>
                  <w:marRight w:val="0"/>
                  <w:marTop w:val="0"/>
                  <w:marBottom w:val="0"/>
                  <w:divBdr>
                    <w:top w:val="none" w:sz="0" w:space="0" w:color="auto"/>
                    <w:left w:val="none" w:sz="0" w:space="0" w:color="auto"/>
                    <w:bottom w:val="none" w:sz="0" w:space="0" w:color="auto"/>
                    <w:right w:val="none" w:sz="0" w:space="0" w:color="auto"/>
                  </w:divBdr>
                  <w:divsChild>
                    <w:div w:id="2005549190">
                      <w:marLeft w:val="0"/>
                      <w:marRight w:val="0"/>
                      <w:marTop w:val="0"/>
                      <w:marBottom w:val="0"/>
                      <w:divBdr>
                        <w:top w:val="none" w:sz="0" w:space="0" w:color="auto"/>
                        <w:left w:val="none" w:sz="0" w:space="0" w:color="auto"/>
                        <w:bottom w:val="none" w:sz="0" w:space="0" w:color="auto"/>
                        <w:right w:val="none" w:sz="0" w:space="0" w:color="auto"/>
                      </w:divBdr>
                    </w:div>
                    <w:div w:id="1711563553">
                      <w:marLeft w:val="0"/>
                      <w:marRight w:val="0"/>
                      <w:marTop w:val="0"/>
                      <w:marBottom w:val="0"/>
                      <w:divBdr>
                        <w:top w:val="none" w:sz="0" w:space="0" w:color="auto"/>
                        <w:left w:val="none" w:sz="0" w:space="0" w:color="auto"/>
                        <w:bottom w:val="none" w:sz="0" w:space="0" w:color="auto"/>
                        <w:right w:val="none" w:sz="0" w:space="0" w:color="auto"/>
                      </w:divBdr>
                    </w:div>
                  </w:divsChild>
                </w:div>
                <w:div w:id="1596010322">
                  <w:marLeft w:val="0"/>
                  <w:marRight w:val="0"/>
                  <w:marTop w:val="0"/>
                  <w:marBottom w:val="0"/>
                  <w:divBdr>
                    <w:top w:val="none" w:sz="0" w:space="0" w:color="auto"/>
                    <w:left w:val="none" w:sz="0" w:space="0" w:color="auto"/>
                    <w:bottom w:val="none" w:sz="0" w:space="0" w:color="auto"/>
                    <w:right w:val="none" w:sz="0" w:space="0" w:color="auto"/>
                  </w:divBdr>
                  <w:divsChild>
                    <w:div w:id="1738938503">
                      <w:marLeft w:val="0"/>
                      <w:marRight w:val="0"/>
                      <w:marTop w:val="0"/>
                      <w:marBottom w:val="0"/>
                      <w:divBdr>
                        <w:top w:val="none" w:sz="0" w:space="0" w:color="auto"/>
                        <w:left w:val="none" w:sz="0" w:space="0" w:color="auto"/>
                        <w:bottom w:val="none" w:sz="0" w:space="0" w:color="auto"/>
                        <w:right w:val="none" w:sz="0" w:space="0" w:color="auto"/>
                      </w:divBdr>
                    </w:div>
                    <w:div w:id="39209865">
                      <w:marLeft w:val="0"/>
                      <w:marRight w:val="0"/>
                      <w:marTop w:val="0"/>
                      <w:marBottom w:val="0"/>
                      <w:divBdr>
                        <w:top w:val="none" w:sz="0" w:space="0" w:color="auto"/>
                        <w:left w:val="none" w:sz="0" w:space="0" w:color="auto"/>
                        <w:bottom w:val="none" w:sz="0" w:space="0" w:color="auto"/>
                        <w:right w:val="none" w:sz="0" w:space="0" w:color="auto"/>
                      </w:divBdr>
                    </w:div>
                    <w:div w:id="648479388">
                      <w:marLeft w:val="0"/>
                      <w:marRight w:val="0"/>
                      <w:marTop w:val="0"/>
                      <w:marBottom w:val="0"/>
                      <w:divBdr>
                        <w:top w:val="none" w:sz="0" w:space="0" w:color="auto"/>
                        <w:left w:val="none" w:sz="0" w:space="0" w:color="auto"/>
                        <w:bottom w:val="none" w:sz="0" w:space="0" w:color="auto"/>
                        <w:right w:val="none" w:sz="0" w:space="0" w:color="auto"/>
                      </w:divBdr>
                    </w:div>
                    <w:div w:id="681517012">
                      <w:marLeft w:val="0"/>
                      <w:marRight w:val="0"/>
                      <w:marTop w:val="0"/>
                      <w:marBottom w:val="0"/>
                      <w:divBdr>
                        <w:top w:val="none" w:sz="0" w:space="0" w:color="auto"/>
                        <w:left w:val="none" w:sz="0" w:space="0" w:color="auto"/>
                        <w:bottom w:val="none" w:sz="0" w:space="0" w:color="auto"/>
                        <w:right w:val="none" w:sz="0" w:space="0" w:color="auto"/>
                      </w:divBdr>
                    </w:div>
                    <w:div w:id="414984716">
                      <w:marLeft w:val="0"/>
                      <w:marRight w:val="0"/>
                      <w:marTop w:val="0"/>
                      <w:marBottom w:val="0"/>
                      <w:divBdr>
                        <w:top w:val="none" w:sz="0" w:space="0" w:color="auto"/>
                        <w:left w:val="none" w:sz="0" w:space="0" w:color="auto"/>
                        <w:bottom w:val="none" w:sz="0" w:space="0" w:color="auto"/>
                        <w:right w:val="none" w:sz="0" w:space="0" w:color="auto"/>
                      </w:divBdr>
                    </w:div>
                    <w:div w:id="1956787913">
                      <w:marLeft w:val="0"/>
                      <w:marRight w:val="0"/>
                      <w:marTop w:val="0"/>
                      <w:marBottom w:val="0"/>
                      <w:divBdr>
                        <w:top w:val="none" w:sz="0" w:space="0" w:color="auto"/>
                        <w:left w:val="none" w:sz="0" w:space="0" w:color="auto"/>
                        <w:bottom w:val="none" w:sz="0" w:space="0" w:color="auto"/>
                        <w:right w:val="none" w:sz="0" w:space="0" w:color="auto"/>
                      </w:divBdr>
                    </w:div>
                  </w:divsChild>
                </w:div>
                <w:div w:id="1293907547">
                  <w:marLeft w:val="0"/>
                  <w:marRight w:val="0"/>
                  <w:marTop w:val="0"/>
                  <w:marBottom w:val="0"/>
                  <w:divBdr>
                    <w:top w:val="none" w:sz="0" w:space="0" w:color="auto"/>
                    <w:left w:val="none" w:sz="0" w:space="0" w:color="auto"/>
                    <w:bottom w:val="none" w:sz="0" w:space="0" w:color="auto"/>
                    <w:right w:val="none" w:sz="0" w:space="0" w:color="auto"/>
                  </w:divBdr>
                  <w:divsChild>
                    <w:div w:id="1276402168">
                      <w:marLeft w:val="0"/>
                      <w:marRight w:val="0"/>
                      <w:marTop w:val="0"/>
                      <w:marBottom w:val="0"/>
                      <w:divBdr>
                        <w:top w:val="none" w:sz="0" w:space="0" w:color="auto"/>
                        <w:left w:val="none" w:sz="0" w:space="0" w:color="auto"/>
                        <w:bottom w:val="none" w:sz="0" w:space="0" w:color="auto"/>
                        <w:right w:val="none" w:sz="0" w:space="0" w:color="auto"/>
                      </w:divBdr>
                    </w:div>
                    <w:div w:id="1139423931">
                      <w:marLeft w:val="0"/>
                      <w:marRight w:val="0"/>
                      <w:marTop w:val="0"/>
                      <w:marBottom w:val="0"/>
                      <w:divBdr>
                        <w:top w:val="none" w:sz="0" w:space="0" w:color="auto"/>
                        <w:left w:val="none" w:sz="0" w:space="0" w:color="auto"/>
                        <w:bottom w:val="none" w:sz="0" w:space="0" w:color="auto"/>
                        <w:right w:val="none" w:sz="0" w:space="0" w:color="auto"/>
                      </w:divBdr>
                    </w:div>
                    <w:div w:id="463501803">
                      <w:marLeft w:val="0"/>
                      <w:marRight w:val="0"/>
                      <w:marTop w:val="0"/>
                      <w:marBottom w:val="0"/>
                      <w:divBdr>
                        <w:top w:val="none" w:sz="0" w:space="0" w:color="auto"/>
                        <w:left w:val="none" w:sz="0" w:space="0" w:color="auto"/>
                        <w:bottom w:val="none" w:sz="0" w:space="0" w:color="auto"/>
                        <w:right w:val="none" w:sz="0" w:space="0" w:color="auto"/>
                      </w:divBdr>
                    </w:div>
                  </w:divsChild>
                </w:div>
                <w:div w:id="1198739814">
                  <w:marLeft w:val="0"/>
                  <w:marRight w:val="0"/>
                  <w:marTop w:val="0"/>
                  <w:marBottom w:val="0"/>
                  <w:divBdr>
                    <w:top w:val="none" w:sz="0" w:space="0" w:color="auto"/>
                    <w:left w:val="none" w:sz="0" w:space="0" w:color="auto"/>
                    <w:bottom w:val="none" w:sz="0" w:space="0" w:color="auto"/>
                    <w:right w:val="none" w:sz="0" w:space="0" w:color="auto"/>
                  </w:divBdr>
                  <w:divsChild>
                    <w:div w:id="1044058956">
                      <w:marLeft w:val="0"/>
                      <w:marRight w:val="0"/>
                      <w:marTop w:val="0"/>
                      <w:marBottom w:val="0"/>
                      <w:divBdr>
                        <w:top w:val="none" w:sz="0" w:space="0" w:color="auto"/>
                        <w:left w:val="none" w:sz="0" w:space="0" w:color="auto"/>
                        <w:bottom w:val="none" w:sz="0" w:space="0" w:color="auto"/>
                        <w:right w:val="none" w:sz="0" w:space="0" w:color="auto"/>
                      </w:divBdr>
                    </w:div>
                  </w:divsChild>
                </w:div>
                <w:div w:id="254899382">
                  <w:marLeft w:val="0"/>
                  <w:marRight w:val="0"/>
                  <w:marTop w:val="0"/>
                  <w:marBottom w:val="0"/>
                  <w:divBdr>
                    <w:top w:val="none" w:sz="0" w:space="0" w:color="auto"/>
                    <w:left w:val="none" w:sz="0" w:space="0" w:color="auto"/>
                    <w:bottom w:val="none" w:sz="0" w:space="0" w:color="auto"/>
                    <w:right w:val="none" w:sz="0" w:space="0" w:color="auto"/>
                  </w:divBdr>
                  <w:divsChild>
                    <w:div w:id="2120905568">
                      <w:marLeft w:val="0"/>
                      <w:marRight w:val="0"/>
                      <w:marTop w:val="0"/>
                      <w:marBottom w:val="0"/>
                      <w:divBdr>
                        <w:top w:val="none" w:sz="0" w:space="0" w:color="auto"/>
                        <w:left w:val="none" w:sz="0" w:space="0" w:color="auto"/>
                        <w:bottom w:val="none" w:sz="0" w:space="0" w:color="auto"/>
                        <w:right w:val="none" w:sz="0" w:space="0" w:color="auto"/>
                      </w:divBdr>
                    </w:div>
                    <w:div w:id="1468087370">
                      <w:marLeft w:val="0"/>
                      <w:marRight w:val="0"/>
                      <w:marTop w:val="0"/>
                      <w:marBottom w:val="0"/>
                      <w:divBdr>
                        <w:top w:val="none" w:sz="0" w:space="0" w:color="auto"/>
                        <w:left w:val="none" w:sz="0" w:space="0" w:color="auto"/>
                        <w:bottom w:val="none" w:sz="0" w:space="0" w:color="auto"/>
                        <w:right w:val="none" w:sz="0" w:space="0" w:color="auto"/>
                      </w:divBdr>
                    </w:div>
                    <w:div w:id="1959607617">
                      <w:marLeft w:val="0"/>
                      <w:marRight w:val="0"/>
                      <w:marTop w:val="0"/>
                      <w:marBottom w:val="0"/>
                      <w:divBdr>
                        <w:top w:val="none" w:sz="0" w:space="0" w:color="auto"/>
                        <w:left w:val="none" w:sz="0" w:space="0" w:color="auto"/>
                        <w:bottom w:val="none" w:sz="0" w:space="0" w:color="auto"/>
                        <w:right w:val="none" w:sz="0" w:space="0" w:color="auto"/>
                      </w:divBdr>
                    </w:div>
                  </w:divsChild>
                </w:div>
                <w:div w:id="1616448795">
                  <w:marLeft w:val="0"/>
                  <w:marRight w:val="0"/>
                  <w:marTop w:val="0"/>
                  <w:marBottom w:val="0"/>
                  <w:divBdr>
                    <w:top w:val="none" w:sz="0" w:space="0" w:color="auto"/>
                    <w:left w:val="none" w:sz="0" w:space="0" w:color="auto"/>
                    <w:bottom w:val="none" w:sz="0" w:space="0" w:color="auto"/>
                    <w:right w:val="none" w:sz="0" w:space="0" w:color="auto"/>
                  </w:divBdr>
                  <w:divsChild>
                    <w:div w:id="1083066990">
                      <w:marLeft w:val="0"/>
                      <w:marRight w:val="0"/>
                      <w:marTop w:val="0"/>
                      <w:marBottom w:val="0"/>
                      <w:divBdr>
                        <w:top w:val="none" w:sz="0" w:space="0" w:color="auto"/>
                        <w:left w:val="none" w:sz="0" w:space="0" w:color="auto"/>
                        <w:bottom w:val="none" w:sz="0" w:space="0" w:color="auto"/>
                        <w:right w:val="none" w:sz="0" w:space="0" w:color="auto"/>
                      </w:divBdr>
                    </w:div>
                    <w:div w:id="1629779465">
                      <w:marLeft w:val="0"/>
                      <w:marRight w:val="0"/>
                      <w:marTop w:val="0"/>
                      <w:marBottom w:val="0"/>
                      <w:divBdr>
                        <w:top w:val="none" w:sz="0" w:space="0" w:color="auto"/>
                        <w:left w:val="none" w:sz="0" w:space="0" w:color="auto"/>
                        <w:bottom w:val="none" w:sz="0" w:space="0" w:color="auto"/>
                        <w:right w:val="none" w:sz="0" w:space="0" w:color="auto"/>
                      </w:divBdr>
                    </w:div>
                  </w:divsChild>
                </w:div>
                <w:div w:id="384374005">
                  <w:marLeft w:val="0"/>
                  <w:marRight w:val="0"/>
                  <w:marTop w:val="0"/>
                  <w:marBottom w:val="0"/>
                  <w:divBdr>
                    <w:top w:val="none" w:sz="0" w:space="0" w:color="auto"/>
                    <w:left w:val="none" w:sz="0" w:space="0" w:color="auto"/>
                    <w:bottom w:val="none" w:sz="0" w:space="0" w:color="auto"/>
                    <w:right w:val="none" w:sz="0" w:space="0" w:color="auto"/>
                  </w:divBdr>
                  <w:divsChild>
                    <w:div w:id="1529030012">
                      <w:marLeft w:val="0"/>
                      <w:marRight w:val="0"/>
                      <w:marTop w:val="0"/>
                      <w:marBottom w:val="0"/>
                      <w:divBdr>
                        <w:top w:val="none" w:sz="0" w:space="0" w:color="auto"/>
                        <w:left w:val="none" w:sz="0" w:space="0" w:color="auto"/>
                        <w:bottom w:val="none" w:sz="0" w:space="0" w:color="auto"/>
                        <w:right w:val="none" w:sz="0" w:space="0" w:color="auto"/>
                      </w:divBdr>
                    </w:div>
                  </w:divsChild>
                </w:div>
                <w:div w:id="606621415">
                  <w:marLeft w:val="0"/>
                  <w:marRight w:val="0"/>
                  <w:marTop w:val="0"/>
                  <w:marBottom w:val="0"/>
                  <w:divBdr>
                    <w:top w:val="none" w:sz="0" w:space="0" w:color="auto"/>
                    <w:left w:val="none" w:sz="0" w:space="0" w:color="auto"/>
                    <w:bottom w:val="none" w:sz="0" w:space="0" w:color="auto"/>
                    <w:right w:val="none" w:sz="0" w:space="0" w:color="auto"/>
                  </w:divBdr>
                  <w:divsChild>
                    <w:div w:id="126825621">
                      <w:marLeft w:val="0"/>
                      <w:marRight w:val="0"/>
                      <w:marTop w:val="0"/>
                      <w:marBottom w:val="0"/>
                      <w:divBdr>
                        <w:top w:val="none" w:sz="0" w:space="0" w:color="auto"/>
                        <w:left w:val="none" w:sz="0" w:space="0" w:color="auto"/>
                        <w:bottom w:val="none" w:sz="0" w:space="0" w:color="auto"/>
                        <w:right w:val="none" w:sz="0" w:space="0" w:color="auto"/>
                      </w:divBdr>
                    </w:div>
                    <w:div w:id="1902860805">
                      <w:marLeft w:val="0"/>
                      <w:marRight w:val="0"/>
                      <w:marTop w:val="0"/>
                      <w:marBottom w:val="0"/>
                      <w:divBdr>
                        <w:top w:val="none" w:sz="0" w:space="0" w:color="auto"/>
                        <w:left w:val="none" w:sz="0" w:space="0" w:color="auto"/>
                        <w:bottom w:val="none" w:sz="0" w:space="0" w:color="auto"/>
                        <w:right w:val="none" w:sz="0" w:space="0" w:color="auto"/>
                      </w:divBdr>
                    </w:div>
                  </w:divsChild>
                </w:div>
                <w:div w:id="223686285">
                  <w:marLeft w:val="0"/>
                  <w:marRight w:val="0"/>
                  <w:marTop w:val="0"/>
                  <w:marBottom w:val="0"/>
                  <w:divBdr>
                    <w:top w:val="none" w:sz="0" w:space="0" w:color="auto"/>
                    <w:left w:val="none" w:sz="0" w:space="0" w:color="auto"/>
                    <w:bottom w:val="none" w:sz="0" w:space="0" w:color="auto"/>
                    <w:right w:val="none" w:sz="0" w:space="0" w:color="auto"/>
                  </w:divBdr>
                  <w:divsChild>
                    <w:div w:id="1920091816">
                      <w:marLeft w:val="0"/>
                      <w:marRight w:val="0"/>
                      <w:marTop w:val="0"/>
                      <w:marBottom w:val="0"/>
                      <w:divBdr>
                        <w:top w:val="none" w:sz="0" w:space="0" w:color="auto"/>
                        <w:left w:val="none" w:sz="0" w:space="0" w:color="auto"/>
                        <w:bottom w:val="none" w:sz="0" w:space="0" w:color="auto"/>
                        <w:right w:val="none" w:sz="0" w:space="0" w:color="auto"/>
                      </w:divBdr>
                    </w:div>
                    <w:div w:id="1963995186">
                      <w:marLeft w:val="0"/>
                      <w:marRight w:val="0"/>
                      <w:marTop w:val="0"/>
                      <w:marBottom w:val="0"/>
                      <w:divBdr>
                        <w:top w:val="none" w:sz="0" w:space="0" w:color="auto"/>
                        <w:left w:val="none" w:sz="0" w:space="0" w:color="auto"/>
                        <w:bottom w:val="none" w:sz="0" w:space="0" w:color="auto"/>
                        <w:right w:val="none" w:sz="0" w:space="0" w:color="auto"/>
                      </w:divBdr>
                    </w:div>
                  </w:divsChild>
                </w:div>
                <w:div w:id="791049684">
                  <w:marLeft w:val="0"/>
                  <w:marRight w:val="0"/>
                  <w:marTop w:val="0"/>
                  <w:marBottom w:val="0"/>
                  <w:divBdr>
                    <w:top w:val="none" w:sz="0" w:space="0" w:color="auto"/>
                    <w:left w:val="none" w:sz="0" w:space="0" w:color="auto"/>
                    <w:bottom w:val="none" w:sz="0" w:space="0" w:color="auto"/>
                    <w:right w:val="none" w:sz="0" w:space="0" w:color="auto"/>
                  </w:divBdr>
                  <w:divsChild>
                    <w:div w:id="1647587186">
                      <w:marLeft w:val="0"/>
                      <w:marRight w:val="0"/>
                      <w:marTop w:val="0"/>
                      <w:marBottom w:val="0"/>
                      <w:divBdr>
                        <w:top w:val="none" w:sz="0" w:space="0" w:color="auto"/>
                        <w:left w:val="none" w:sz="0" w:space="0" w:color="auto"/>
                        <w:bottom w:val="none" w:sz="0" w:space="0" w:color="auto"/>
                        <w:right w:val="none" w:sz="0" w:space="0" w:color="auto"/>
                      </w:divBdr>
                    </w:div>
                  </w:divsChild>
                </w:div>
                <w:div w:id="1110203332">
                  <w:marLeft w:val="0"/>
                  <w:marRight w:val="0"/>
                  <w:marTop w:val="0"/>
                  <w:marBottom w:val="0"/>
                  <w:divBdr>
                    <w:top w:val="none" w:sz="0" w:space="0" w:color="auto"/>
                    <w:left w:val="none" w:sz="0" w:space="0" w:color="auto"/>
                    <w:bottom w:val="none" w:sz="0" w:space="0" w:color="auto"/>
                    <w:right w:val="none" w:sz="0" w:space="0" w:color="auto"/>
                  </w:divBdr>
                  <w:divsChild>
                    <w:div w:id="723796114">
                      <w:marLeft w:val="0"/>
                      <w:marRight w:val="0"/>
                      <w:marTop w:val="0"/>
                      <w:marBottom w:val="0"/>
                      <w:divBdr>
                        <w:top w:val="none" w:sz="0" w:space="0" w:color="auto"/>
                        <w:left w:val="none" w:sz="0" w:space="0" w:color="auto"/>
                        <w:bottom w:val="none" w:sz="0" w:space="0" w:color="auto"/>
                        <w:right w:val="none" w:sz="0" w:space="0" w:color="auto"/>
                      </w:divBdr>
                    </w:div>
                  </w:divsChild>
                </w:div>
                <w:div w:id="1703481476">
                  <w:marLeft w:val="0"/>
                  <w:marRight w:val="0"/>
                  <w:marTop w:val="0"/>
                  <w:marBottom w:val="0"/>
                  <w:divBdr>
                    <w:top w:val="none" w:sz="0" w:space="0" w:color="auto"/>
                    <w:left w:val="none" w:sz="0" w:space="0" w:color="auto"/>
                    <w:bottom w:val="none" w:sz="0" w:space="0" w:color="auto"/>
                    <w:right w:val="none" w:sz="0" w:space="0" w:color="auto"/>
                  </w:divBdr>
                  <w:divsChild>
                    <w:div w:id="1530560006">
                      <w:marLeft w:val="0"/>
                      <w:marRight w:val="0"/>
                      <w:marTop w:val="0"/>
                      <w:marBottom w:val="0"/>
                      <w:divBdr>
                        <w:top w:val="none" w:sz="0" w:space="0" w:color="auto"/>
                        <w:left w:val="none" w:sz="0" w:space="0" w:color="auto"/>
                        <w:bottom w:val="none" w:sz="0" w:space="0" w:color="auto"/>
                        <w:right w:val="none" w:sz="0" w:space="0" w:color="auto"/>
                      </w:divBdr>
                    </w:div>
                    <w:div w:id="1501963119">
                      <w:marLeft w:val="0"/>
                      <w:marRight w:val="0"/>
                      <w:marTop w:val="0"/>
                      <w:marBottom w:val="0"/>
                      <w:divBdr>
                        <w:top w:val="none" w:sz="0" w:space="0" w:color="auto"/>
                        <w:left w:val="none" w:sz="0" w:space="0" w:color="auto"/>
                        <w:bottom w:val="none" w:sz="0" w:space="0" w:color="auto"/>
                        <w:right w:val="none" w:sz="0" w:space="0" w:color="auto"/>
                      </w:divBdr>
                    </w:div>
                  </w:divsChild>
                </w:div>
                <w:div w:id="10185636">
                  <w:marLeft w:val="0"/>
                  <w:marRight w:val="0"/>
                  <w:marTop w:val="0"/>
                  <w:marBottom w:val="0"/>
                  <w:divBdr>
                    <w:top w:val="none" w:sz="0" w:space="0" w:color="auto"/>
                    <w:left w:val="none" w:sz="0" w:space="0" w:color="auto"/>
                    <w:bottom w:val="none" w:sz="0" w:space="0" w:color="auto"/>
                    <w:right w:val="none" w:sz="0" w:space="0" w:color="auto"/>
                  </w:divBdr>
                  <w:divsChild>
                    <w:div w:id="655112493">
                      <w:marLeft w:val="0"/>
                      <w:marRight w:val="0"/>
                      <w:marTop w:val="0"/>
                      <w:marBottom w:val="0"/>
                      <w:divBdr>
                        <w:top w:val="none" w:sz="0" w:space="0" w:color="auto"/>
                        <w:left w:val="none" w:sz="0" w:space="0" w:color="auto"/>
                        <w:bottom w:val="none" w:sz="0" w:space="0" w:color="auto"/>
                        <w:right w:val="none" w:sz="0" w:space="0" w:color="auto"/>
                      </w:divBdr>
                    </w:div>
                  </w:divsChild>
                </w:div>
                <w:div w:id="1552377170">
                  <w:marLeft w:val="0"/>
                  <w:marRight w:val="0"/>
                  <w:marTop w:val="0"/>
                  <w:marBottom w:val="0"/>
                  <w:divBdr>
                    <w:top w:val="none" w:sz="0" w:space="0" w:color="auto"/>
                    <w:left w:val="none" w:sz="0" w:space="0" w:color="auto"/>
                    <w:bottom w:val="none" w:sz="0" w:space="0" w:color="auto"/>
                    <w:right w:val="none" w:sz="0" w:space="0" w:color="auto"/>
                  </w:divBdr>
                  <w:divsChild>
                    <w:div w:id="1733776153">
                      <w:marLeft w:val="0"/>
                      <w:marRight w:val="0"/>
                      <w:marTop w:val="0"/>
                      <w:marBottom w:val="0"/>
                      <w:divBdr>
                        <w:top w:val="none" w:sz="0" w:space="0" w:color="auto"/>
                        <w:left w:val="none" w:sz="0" w:space="0" w:color="auto"/>
                        <w:bottom w:val="none" w:sz="0" w:space="0" w:color="auto"/>
                        <w:right w:val="none" w:sz="0" w:space="0" w:color="auto"/>
                      </w:divBdr>
                    </w:div>
                    <w:div w:id="1323042285">
                      <w:marLeft w:val="0"/>
                      <w:marRight w:val="0"/>
                      <w:marTop w:val="0"/>
                      <w:marBottom w:val="0"/>
                      <w:divBdr>
                        <w:top w:val="none" w:sz="0" w:space="0" w:color="auto"/>
                        <w:left w:val="none" w:sz="0" w:space="0" w:color="auto"/>
                        <w:bottom w:val="none" w:sz="0" w:space="0" w:color="auto"/>
                        <w:right w:val="none" w:sz="0" w:space="0" w:color="auto"/>
                      </w:divBdr>
                    </w:div>
                  </w:divsChild>
                </w:div>
                <w:div w:id="1506285124">
                  <w:marLeft w:val="0"/>
                  <w:marRight w:val="0"/>
                  <w:marTop w:val="0"/>
                  <w:marBottom w:val="0"/>
                  <w:divBdr>
                    <w:top w:val="none" w:sz="0" w:space="0" w:color="auto"/>
                    <w:left w:val="none" w:sz="0" w:space="0" w:color="auto"/>
                    <w:bottom w:val="none" w:sz="0" w:space="0" w:color="auto"/>
                    <w:right w:val="none" w:sz="0" w:space="0" w:color="auto"/>
                  </w:divBdr>
                  <w:divsChild>
                    <w:div w:id="579681795">
                      <w:marLeft w:val="0"/>
                      <w:marRight w:val="0"/>
                      <w:marTop w:val="0"/>
                      <w:marBottom w:val="0"/>
                      <w:divBdr>
                        <w:top w:val="none" w:sz="0" w:space="0" w:color="auto"/>
                        <w:left w:val="none" w:sz="0" w:space="0" w:color="auto"/>
                        <w:bottom w:val="none" w:sz="0" w:space="0" w:color="auto"/>
                        <w:right w:val="none" w:sz="0" w:space="0" w:color="auto"/>
                      </w:divBdr>
                    </w:div>
                    <w:div w:id="29425818">
                      <w:marLeft w:val="0"/>
                      <w:marRight w:val="0"/>
                      <w:marTop w:val="0"/>
                      <w:marBottom w:val="0"/>
                      <w:divBdr>
                        <w:top w:val="none" w:sz="0" w:space="0" w:color="auto"/>
                        <w:left w:val="none" w:sz="0" w:space="0" w:color="auto"/>
                        <w:bottom w:val="none" w:sz="0" w:space="0" w:color="auto"/>
                        <w:right w:val="none" w:sz="0" w:space="0" w:color="auto"/>
                      </w:divBdr>
                    </w:div>
                    <w:div w:id="1112935507">
                      <w:marLeft w:val="0"/>
                      <w:marRight w:val="0"/>
                      <w:marTop w:val="0"/>
                      <w:marBottom w:val="0"/>
                      <w:divBdr>
                        <w:top w:val="none" w:sz="0" w:space="0" w:color="auto"/>
                        <w:left w:val="none" w:sz="0" w:space="0" w:color="auto"/>
                        <w:bottom w:val="none" w:sz="0" w:space="0" w:color="auto"/>
                        <w:right w:val="none" w:sz="0" w:space="0" w:color="auto"/>
                      </w:divBdr>
                    </w:div>
                  </w:divsChild>
                </w:div>
                <w:div w:id="1102608933">
                  <w:marLeft w:val="0"/>
                  <w:marRight w:val="0"/>
                  <w:marTop w:val="0"/>
                  <w:marBottom w:val="0"/>
                  <w:divBdr>
                    <w:top w:val="none" w:sz="0" w:space="0" w:color="auto"/>
                    <w:left w:val="none" w:sz="0" w:space="0" w:color="auto"/>
                    <w:bottom w:val="none" w:sz="0" w:space="0" w:color="auto"/>
                    <w:right w:val="none" w:sz="0" w:space="0" w:color="auto"/>
                  </w:divBdr>
                  <w:divsChild>
                    <w:div w:id="1290816859">
                      <w:marLeft w:val="0"/>
                      <w:marRight w:val="0"/>
                      <w:marTop w:val="0"/>
                      <w:marBottom w:val="0"/>
                      <w:divBdr>
                        <w:top w:val="none" w:sz="0" w:space="0" w:color="auto"/>
                        <w:left w:val="none" w:sz="0" w:space="0" w:color="auto"/>
                        <w:bottom w:val="none" w:sz="0" w:space="0" w:color="auto"/>
                        <w:right w:val="none" w:sz="0" w:space="0" w:color="auto"/>
                      </w:divBdr>
                    </w:div>
                  </w:divsChild>
                </w:div>
                <w:div w:id="103572514">
                  <w:marLeft w:val="0"/>
                  <w:marRight w:val="0"/>
                  <w:marTop w:val="0"/>
                  <w:marBottom w:val="0"/>
                  <w:divBdr>
                    <w:top w:val="none" w:sz="0" w:space="0" w:color="auto"/>
                    <w:left w:val="none" w:sz="0" w:space="0" w:color="auto"/>
                    <w:bottom w:val="none" w:sz="0" w:space="0" w:color="auto"/>
                    <w:right w:val="none" w:sz="0" w:space="0" w:color="auto"/>
                  </w:divBdr>
                  <w:divsChild>
                    <w:div w:id="720448890">
                      <w:marLeft w:val="0"/>
                      <w:marRight w:val="0"/>
                      <w:marTop w:val="0"/>
                      <w:marBottom w:val="0"/>
                      <w:divBdr>
                        <w:top w:val="none" w:sz="0" w:space="0" w:color="auto"/>
                        <w:left w:val="none" w:sz="0" w:space="0" w:color="auto"/>
                        <w:bottom w:val="none" w:sz="0" w:space="0" w:color="auto"/>
                        <w:right w:val="none" w:sz="0" w:space="0" w:color="auto"/>
                      </w:divBdr>
                    </w:div>
                    <w:div w:id="1401635991">
                      <w:marLeft w:val="0"/>
                      <w:marRight w:val="0"/>
                      <w:marTop w:val="0"/>
                      <w:marBottom w:val="0"/>
                      <w:divBdr>
                        <w:top w:val="none" w:sz="0" w:space="0" w:color="auto"/>
                        <w:left w:val="none" w:sz="0" w:space="0" w:color="auto"/>
                        <w:bottom w:val="none" w:sz="0" w:space="0" w:color="auto"/>
                        <w:right w:val="none" w:sz="0" w:space="0" w:color="auto"/>
                      </w:divBdr>
                    </w:div>
                    <w:div w:id="878930183">
                      <w:marLeft w:val="0"/>
                      <w:marRight w:val="0"/>
                      <w:marTop w:val="0"/>
                      <w:marBottom w:val="0"/>
                      <w:divBdr>
                        <w:top w:val="none" w:sz="0" w:space="0" w:color="auto"/>
                        <w:left w:val="none" w:sz="0" w:space="0" w:color="auto"/>
                        <w:bottom w:val="none" w:sz="0" w:space="0" w:color="auto"/>
                        <w:right w:val="none" w:sz="0" w:space="0" w:color="auto"/>
                      </w:divBdr>
                    </w:div>
                    <w:div w:id="2067144285">
                      <w:marLeft w:val="0"/>
                      <w:marRight w:val="0"/>
                      <w:marTop w:val="0"/>
                      <w:marBottom w:val="0"/>
                      <w:divBdr>
                        <w:top w:val="none" w:sz="0" w:space="0" w:color="auto"/>
                        <w:left w:val="none" w:sz="0" w:space="0" w:color="auto"/>
                        <w:bottom w:val="none" w:sz="0" w:space="0" w:color="auto"/>
                        <w:right w:val="none" w:sz="0" w:space="0" w:color="auto"/>
                      </w:divBdr>
                    </w:div>
                    <w:div w:id="723874071">
                      <w:marLeft w:val="0"/>
                      <w:marRight w:val="0"/>
                      <w:marTop w:val="0"/>
                      <w:marBottom w:val="0"/>
                      <w:divBdr>
                        <w:top w:val="none" w:sz="0" w:space="0" w:color="auto"/>
                        <w:left w:val="none" w:sz="0" w:space="0" w:color="auto"/>
                        <w:bottom w:val="none" w:sz="0" w:space="0" w:color="auto"/>
                        <w:right w:val="none" w:sz="0" w:space="0" w:color="auto"/>
                      </w:divBdr>
                    </w:div>
                    <w:div w:id="1928926809">
                      <w:marLeft w:val="0"/>
                      <w:marRight w:val="0"/>
                      <w:marTop w:val="0"/>
                      <w:marBottom w:val="0"/>
                      <w:divBdr>
                        <w:top w:val="none" w:sz="0" w:space="0" w:color="auto"/>
                        <w:left w:val="none" w:sz="0" w:space="0" w:color="auto"/>
                        <w:bottom w:val="none" w:sz="0" w:space="0" w:color="auto"/>
                        <w:right w:val="none" w:sz="0" w:space="0" w:color="auto"/>
                      </w:divBdr>
                    </w:div>
                    <w:div w:id="252863489">
                      <w:marLeft w:val="0"/>
                      <w:marRight w:val="0"/>
                      <w:marTop w:val="0"/>
                      <w:marBottom w:val="0"/>
                      <w:divBdr>
                        <w:top w:val="none" w:sz="0" w:space="0" w:color="auto"/>
                        <w:left w:val="none" w:sz="0" w:space="0" w:color="auto"/>
                        <w:bottom w:val="none" w:sz="0" w:space="0" w:color="auto"/>
                        <w:right w:val="none" w:sz="0" w:space="0" w:color="auto"/>
                      </w:divBdr>
                    </w:div>
                    <w:div w:id="655960667">
                      <w:marLeft w:val="0"/>
                      <w:marRight w:val="0"/>
                      <w:marTop w:val="0"/>
                      <w:marBottom w:val="0"/>
                      <w:divBdr>
                        <w:top w:val="none" w:sz="0" w:space="0" w:color="auto"/>
                        <w:left w:val="none" w:sz="0" w:space="0" w:color="auto"/>
                        <w:bottom w:val="none" w:sz="0" w:space="0" w:color="auto"/>
                        <w:right w:val="none" w:sz="0" w:space="0" w:color="auto"/>
                      </w:divBdr>
                    </w:div>
                  </w:divsChild>
                </w:div>
                <w:div w:id="650714935">
                  <w:marLeft w:val="0"/>
                  <w:marRight w:val="0"/>
                  <w:marTop w:val="0"/>
                  <w:marBottom w:val="0"/>
                  <w:divBdr>
                    <w:top w:val="none" w:sz="0" w:space="0" w:color="auto"/>
                    <w:left w:val="none" w:sz="0" w:space="0" w:color="auto"/>
                    <w:bottom w:val="none" w:sz="0" w:space="0" w:color="auto"/>
                    <w:right w:val="none" w:sz="0" w:space="0" w:color="auto"/>
                  </w:divBdr>
                  <w:divsChild>
                    <w:div w:id="2030524020">
                      <w:marLeft w:val="0"/>
                      <w:marRight w:val="0"/>
                      <w:marTop w:val="0"/>
                      <w:marBottom w:val="0"/>
                      <w:divBdr>
                        <w:top w:val="none" w:sz="0" w:space="0" w:color="auto"/>
                        <w:left w:val="none" w:sz="0" w:space="0" w:color="auto"/>
                        <w:bottom w:val="none" w:sz="0" w:space="0" w:color="auto"/>
                        <w:right w:val="none" w:sz="0" w:space="0" w:color="auto"/>
                      </w:divBdr>
                    </w:div>
                    <w:div w:id="1526871227">
                      <w:marLeft w:val="0"/>
                      <w:marRight w:val="0"/>
                      <w:marTop w:val="0"/>
                      <w:marBottom w:val="0"/>
                      <w:divBdr>
                        <w:top w:val="none" w:sz="0" w:space="0" w:color="auto"/>
                        <w:left w:val="none" w:sz="0" w:space="0" w:color="auto"/>
                        <w:bottom w:val="none" w:sz="0" w:space="0" w:color="auto"/>
                        <w:right w:val="none" w:sz="0" w:space="0" w:color="auto"/>
                      </w:divBdr>
                    </w:div>
                    <w:div w:id="265891237">
                      <w:marLeft w:val="0"/>
                      <w:marRight w:val="0"/>
                      <w:marTop w:val="0"/>
                      <w:marBottom w:val="0"/>
                      <w:divBdr>
                        <w:top w:val="none" w:sz="0" w:space="0" w:color="auto"/>
                        <w:left w:val="none" w:sz="0" w:space="0" w:color="auto"/>
                        <w:bottom w:val="none" w:sz="0" w:space="0" w:color="auto"/>
                        <w:right w:val="none" w:sz="0" w:space="0" w:color="auto"/>
                      </w:divBdr>
                    </w:div>
                    <w:div w:id="1927228072">
                      <w:marLeft w:val="0"/>
                      <w:marRight w:val="0"/>
                      <w:marTop w:val="0"/>
                      <w:marBottom w:val="0"/>
                      <w:divBdr>
                        <w:top w:val="none" w:sz="0" w:space="0" w:color="auto"/>
                        <w:left w:val="none" w:sz="0" w:space="0" w:color="auto"/>
                        <w:bottom w:val="none" w:sz="0" w:space="0" w:color="auto"/>
                        <w:right w:val="none" w:sz="0" w:space="0" w:color="auto"/>
                      </w:divBdr>
                    </w:div>
                    <w:div w:id="36512211">
                      <w:marLeft w:val="0"/>
                      <w:marRight w:val="0"/>
                      <w:marTop w:val="0"/>
                      <w:marBottom w:val="0"/>
                      <w:divBdr>
                        <w:top w:val="none" w:sz="0" w:space="0" w:color="auto"/>
                        <w:left w:val="none" w:sz="0" w:space="0" w:color="auto"/>
                        <w:bottom w:val="none" w:sz="0" w:space="0" w:color="auto"/>
                        <w:right w:val="none" w:sz="0" w:space="0" w:color="auto"/>
                      </w:divBdr>
                    </w:div>
                  </w:divsChild>
                </w:div>
                <w:div w:id="1611736169">
                  <w:marLeft w:val="0"/>
                  <w:marRight w:val="0"/>
                  <w:marTop w:val="0"/>
                  <w:marBottom w:val="0"/>
                  <w:divBdr>
                    <w:top w:val="none" w:sz="0" w:space="0" w:color="auto"/>
                    <w:left w:val="none" w:sz="0" w:space="0" w:color="auto"/>
                    <w:bottom w:val="none" w:sz="0" w:space="0" w:color="auto"/>
                    <w:right w:val="none" w:sz="0" w:space="0" w:color="auto"/>
                  </w:divBdr>
                  <w:divsChild>
                    <w:div w:id="2079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931">
          <w:marLeft w:val="0"/>
          <w:marRight w:val="0"/>
          <w:marTop w:val="0"/>
          <w:marBottom w:val="0"/>
          <w:divBdr>
            <w:top w:val="none" w:sz="0" w:space="0" w:color="auto"/>
            <w:left w:val="none" w:sz="0" w:space="0" w:color="auto"/>
            <w:bottom w:val="none" w:sz="0" w:space="0" w:color="auto"/>
            <w:right w:val="none" w:sz="0" w:space="0" w:color="auto"/>
          </w:divBdr>
        </w:div>
        <w:div w:id="363554441">
          <w:marLeft w:val="0"/>
          <w:marRight w:val="0"/>
          <w:marTop w:val="0"/>
          <w:marBottom w:val="0"/>
          <w:divBdr>
            <w:top w:val="none" w:sz="0" w:space="0" w:color="auto"/>
            <w:left w:val="none" w:sz="0" w:space="0" w:color="auto"/>
            <w:bottom w:val="none" w:sz="0" w:space="0" w:color="auto"/>
            <w:right w:val="none" w:sz="0" w:space="0" w:color="auto"/>
          </w:divBdr>
        </w:div>
        <w:div w:id="1602372396">
          <w:marLeft w:val="0"/>
          <w:marRight w:val="0"/>
          <w:marTop w:val="0"/>
          <w:marBottom w:val="0"/>
          <w:divBdr>
            <w:top w:val="none" w:sz="0" w:space="0" w:color="auto"/>
            <w:left w:val="none" w:sz="0" w:space="0" w:color="auto"/>
            <w:bottom w:val="none" w:sz="0" w:space="0" w:color="auto"/>
            <w:right w:val="none" w:sz="0" w:space="0" w:color="auto"/>
          </w:divBdr>
          <w:divsChild>
            <w:div w:id="271322365">
              <w:marLeft w:val="-75"/>
              <w:marRight w:val="0"/>
              <w:marTop w:val="30"/>
              <w:marBottom w:val="30"/>
              <w:divBdr>
                <w:top w:val="none" w:sz="0" w:space="0" w:color="auto"/>
                <w:left w:val="none" w:sz="0" w:space="0" w:color="auto"/>
                <w:bottom w:val="none" w:sz="0" w:space="0" w:color="auto"/>
                <w:right w:val="none" w:sz="0" w:space="0" w:color="auto"/>
              </w:divBdr>
              <w:divsChild>
                <w:div w:id="1540585909">
                  <w:marLeft w:val="0"/>
                  <w:marRight w:val="0"/>
                  <w:marTop w:val="0"/>
                  <w:marBottom w:val="0"/>
                  <w:divBdr>
                    <w:top w:val="none" w:sz="0" w:space="0" w:color="auto"/>
                    <w:left w:val="none" w:sz="0" w:space="0" w:color="auto"/>
                    <w:bottom w:val="none" w:sz="0" w:space="0" w:color="auto"/>
                    <w:right w:val="none" w:sz="0" w:space="0" w:color="auto"/>
                  </w:divBdr>
                  <w:divsChild>
                    <w:div w:id="1182620267">
                      <w:marLeft w:val="0"/>
                      <w:marRight w:val="0"/>
                      <w:marTop w:val="0"/>
                      <w:marBottom w:val="0"/>
                      <w:divBdr>
                        <w:top w:val="none" w:sz="0" w:space="0" w:color="auto"/>
                        <w:left w:val="none" w:sz="0" w:space="0" w:color="auto"/>
                        <w:bottom w:val="none" w:sz="0" w:space="0" w:color="auto"/>
                        <w:right w:val="none" w:sz="0" w:space="0" w:color="auto"/>
                      </w:divBdr>
                    </w:div>
                  </w:divsChild>
                </w:div>
                <w:div w:id="1516263573">
                  <w:marLeft w:val="0"/>
                  <w:marRight w:val="0"/>
                  <w:marTop w:val="0"/>
                  <w:marBottom w:val="0"/>
                  <w:divBdr>
                    <w:top w:val="none" w:sz="0" w:space="0" w:color="auto"/>
                    <w:left w:val="none" w:sz="0" w:space="0" w:color="auto"/>
                    <w:bottom w:val="none" w:sz="0" w:space="0" w:color="auto"/>
                    <w:right w:val="none" w:sz="0" w:space="0" w:color="auto"/>
                  </w:divBdr>
                  <w:divsChild>
                    <w:div w:id="1319533589">
                      <w:marLeft w:val="0"/>
                      <w:marRight w:val="0"/>
                      <w:marTop w:val="0"/>
                      <w:marBottom w:val="0"/>
                      <w:divBdr>
                        <w:top w:val="none" w:sz="0" w:space="0" w:color="auto"/>
                        <w:left w:val="none" w:sz="0" w:space="0" w:color="auto"/>
                        <w:bottom w:val="none" w:sz="0" w:space="0" w:color="auto"/>
                        <w:right w:val="none" w:sz="0" w:space="0" w:color="auto"/>
                      </w:divBdr>
                    </w:div>
                  </w:divsChild>
                </w:div>
                <w:div w:id="1493989076">
                  <w:marLeft w:val="0"/>
                  <w:marRight w:val="0"/>
                  <w:marTop w:val="0"/>
                  <w:marBottom w:val="0"/>
                  <w:divBdr>
                    <w:top w:val="none" w:sz="0" w:space="0" w:color="auto"/>
                    <w:left w:val="none" w:sz="0" w:space="0" w:color="auto"/>
                    <w:bottom w:val="none" w:sz="0" w:space="0" w:color="auto"/>
                    <w:right w:val="none" w:sz="0" w:space="0" w:color="auto"/>
                  </w:divBdr>
                  <w:divsChild>
                    <w:div w:id="1775897399">
                      <w:marLeft w:val="0"/>
                      <w:marRight w:val="0"/>
                      <w:marTop w:val="0"/>
                      <w:marBottom w:val="0"/>
                      <w:divBdr>
                        <w:top w:val="none" w:sz="0" w:space="0" w:color="auto"/>
                        <w:left w:val="none" w:sz="0" w:space="0" w:color="auto"/>
                        <w:bottom w:val="none" w:sz="0" w:space="0" w:color="auto"/>
                        <w:right w:val="none" w:sz="0" w:space="0" w:color="auto"/>
                      </w:divBdr>
                    </w:div>
                    <w:div w:id="1295940956">
                      <w:marLeft w:val="0"/>
                      <w:marRight w:val="0"/>
                      <w:marTop w:val="0"/>
                      <w:marBottom w:val="0"/>
                      <w:divBdr>
                        <w:top w:val="none" w:sz="0" w:space="0" w:color="auto"/>
                        <w:left w:val="none" w:sz="0" w:space="0" w:color="auto"/>
                        <w:bottom w:val="none" w:sz="0" w:space="0" w:color="auto"/>
                        <w:right w:val="none" w:sz="0" w:space="0" w:color="auto"/>
                      </w:divBdr>
                    </w:div>
                  </w:divsChild>
                </w:div>
                <w:div w:id="1182010919">
                  <w:marLeft w:val="0"/>
                  <w:marRight w:val="0"/>
                  <w:marTop w:val="0"/>
                  <w:marBottom w:val="0"/>
                  <w:divBdr>
                    <w:top w:val="none" w:sz="0" w:space="0" w:color="auto"/>
                    <w:left w:val="none" w:sz="0" w:space="0" w:color="auto"/>
                    <w:bottom w:val="none" w:sz="0" w:space="0" w:color="auto"/>
                    <w:right w:val="none" w:sz="0" w:space="0" w:color="auto"/>
                  </w:divBdr>
                  <w:divsChild>
                    <w:div w:id="1354068405">
                      <w:marLeft w:val="0"/>
                      <w:marRight w:val="0"/>
                      <w:marTop w:val="0"/>
                      <w:marBottom w:val="0"/>
                      <w:divBdr>
                        <w:top w:val="none" w:sz="0" w:space="0" w:color="auto"/>
                        <w:left w:val="none" w:sz="0" w:space="0" w:color="auto"/>
                        <w:bottom w:val="none" w:sz="0" w:space="0" w:color="auto"/>
                        <w:right w:val="none" w:sz="0" w:space="0" w:color="auto"/>
                      </w:divBdr>
                    </w:div>
                    <w:div w:id="656109575">
                      <w:marLeft w:val="0"/>
                      <w:marRight w:val="0"/>
                      <w:marTop w:val="0"/>
                      <w:marBottom w:val="0"/>
                      <w:divBdr>
                        <w:top w:val="none" w:sz="0" w:space="0" w:color="auto"/>
                        <w:left w:val="none" w:sz="0" w:space="0" w:color="auto"/>
                        <w:bottom w:val="none" w:sz="0" w:space="0" w:color="auto"/>
                        <w:right w:val="none" w:sz="0" w:space="0" w:color="auto"/>
                      </w:divBdr>
                    </w:div>
                    <w:div w:id="1965696657">
                      <w:marLeft w:val="0"/>
                      <w:marRight w:val="0"/>
                      <w:marTop w:val="0"/>
                      <w:marBottom w:val="0"/>
                      <w:divBdr>
                        <w:top w:val="none" w:sz="0" w:space="0" w:color="auto"/>
                        <w:left w:val="none" w:sz="0" w:space="0" w:color="auto"/>
                        <w:bottom w:val="none" w:sz="0" w:space="0" w:color="auto"/>
                        <w:right w:val="none" w:sz="0" w:space="0" w:color="auto"/>
                      </w:divBdr>
                    </w:div>
                    <w:div w:id="13265337">
                      <w:marLeft w:val="0"/>
                      <w:marRight w:val="0"/>
                      <w:marTop w:val="0"/>
                      <w:marBottom w:val="0"/>
                      <w:divBdr>
                        <w:top w:val="none" w:sz="0" w:space="0" w:color="auto"/>
                        <w:left w:val="none" w:sz="0" w:space="0" w:color="auto"/>
                        <w:bottom w:val="none" w:sz="0" w:space="0" w:color="auto"/>
                        <w:right w:val="none" w:sz="0" w:space="0" w:color="auto"/>
                      </w:divBdr>
                    </w:div>
                    <w:div w:id="1161848911">
                      <w:marLeft w:val="0"/>
                      <w:marRight w:val="0"/>
                      <w:marTop w:val="0"/>
                      <w:marBottom w:val="0"/>
                      <w:divBdr>
                        <w:top w:val="none" w:sz="0" w:space="0" w:color="auto"/>
                        <w:left w:val="none" w:sz="0" w:space="0" w:color="auto"/>
                        <w:bottom w:val="none" w:sz="0" w:space="0" w:color="auto"/>
                        <w:right w:val="none" w:sz="0" w:space="0" w:color="auto"/>
                      </w:divBdr>
                    </w:div>
                    <w:div w:id="617226591">
                      <w:marLeft w:val="0"/>
                      <w:marRight w:val="0"/>
                      <w:marTop w:val="0"/>
                      <w:marBottom w:val="0"/>
                      <w:divBdr>
                        <w:top w:val="none" w:sz="0" w:space="0" w:color="auto"/>
                        <w:left w:val="none" w:sz="0" w:space="0" w:color="auto"/>
                        <w:bottom w:val="none" w:sz="0" w:space="0" w:color="auto"/>
                        <w:right w:val="none" w:sz="0" w:space="0" w:color="auto"/>
                      </w:divBdr>
                    </w:div>
                    <w:div w:id="1155418848">
                      <w:marLeft w:val="0"/>
                      <w:marRight w:val="0"/>
                      <w:marTop w:val="0"/>
                      <w:marBottom w:val="0"/>
                      <w:divBdr>
                        <w:top w:val="none" w:sz="0" w:space="0" w:color="auto"/>
                        <w:left w:val="none" w:sz="0" w:space="0" w:color="auto"/>
                        <w:bottom w:val="none" w:sz="0" w:space="0" w:color="auto"/>
                        <w:right w:val="none" w:sz="0" w:space="0" w:color="auto"/>
                      </w:divBdr>
                    </w:div>
                    <w:div w:id="1135878553">
                      <w:marLeft w:val="0"/>
                      <w:marRight w:val="0"/>
                      <w:marTop w:val="0"/>
                      <w:marBottom w:val="0"/>
                      <w:divBdr>
                        <w:top w:val="none" w:sz="0" w:space="0" w:color="auto"/>
                        <w:left w:val="none" w:sz="0" w:space="0" w:color="auto"/>
                        <w:bottom w:val="none" w:sz="0" w:space="0" w:color="auto"/>
                        <w:right w:val="none" w:sz="0" w:space="0" w:color="auto"/>
                      </w:divBdr>
                    </w:div>
                    <w:div w:id="2121339588">
                      <w:marLeft w:val="0"/>
                      <w:marRight w:val="0"/>
                      <w:marTop w:val="0"/>
                      <w:marBottom w:val="0"/>
                      <w:divBdr>
                        <w:top w:val="none" w:sz="0" w:space="0" w:color="auto"/>
                        <w:left w:val="none" w:sz="0" w:space="0" w:color="auto"/>
                        <w:bottom w:val="none" w:sz="0" w:space="0" w:color="auto"/>
                        <w:right w:val="none" w:sz="0" w:space="0" w:color="auto"/>
                      </w:divBdr>
                    </w:div>
                    <w:div w:id="962153632">
                      <w:marLeft w:val="0"/>
                      <w:marRight w:val="0"/>
                      <w:marTop w:val="0"/>
                      <w:marBottom w:val="0"/>
                      <w:divBdr>
                        <w:top w:val="none" w:sz="0" w:space="0" w:color="auto"/>
                        <w:left w:val="none" w:sz="0" w:space="0" w:color="auto"/>
                        <w:bottom w:val="none" w:sz="0" w:space="0" w:color="auto"/>
                        <w:right w:val="none" w:sz="0" w:space="0" w:color="auto"/>
                      </w:divBdr>
                    </w:div>
                  </w:divsChild>
                </w:div>
                <w:div w:id="388265701">
                  <w:marLeft w:val="0"/>
                  <w:marRight w:val="0"/>
                  <w:marTop w:val="0"/>
                  <w:marBottom w:val="0"/>
                  <w:divBdr>
                    <w:top w:val="none" w:sz="0" w:space="0" w:color="auto"/>
                    <w:left w:val="none" w:sz="0" w:space="0" w:color="auto"/>
                    <w:bottom w:val="none" w:sz="0" w:space="0" w:color="auto"/>
                    <w:right w:val="none" w:sz="0" w:space="0" w:color="auto"/>
                  </w:divBdr>
                  <w:divsChild>
                    <w:div w:id="1898394819">
                      <w:marLeft w:val="0"/>
                      <w:marRight w:val="0"/>
                      <w:marTop w:val="0"/>
                      <w:marBottom w:val="0"/>
                      <w:divBdr>
                        <w:top w:val="none" w:sz="0" w:space="0" w:color="auto"/>
                        <w:left w:val="none" w:sz="0" w:space="0" w:color="auto"/>
                        <w:bottom w:val="none" w:sz="0" w:space="0" w:color="auto"/>
                        <w:right w:val="none" w:sz="0" w:space="0" w:color="auto"/>
                      </w:divBdr>
                    </w:div>
                    <w:div w:id="1622959196">
                      <w:marLeft w:val="0"/>
                      <w:marRight w:val="0"/>
                      <w:marTop w:val="0"/>
                      <w:marBottom w:val="0"/>
                      <w:divBdr>
                        <w:top w:val="none" w:sz="0" w:space="0" w:color="auto"/>
                        <w:left w:val="none" w:sz="0" w:space="0" w:color="auto"/>
                        <w:bottom w:val="none" w:sz="0" w:space="0" w:color="auto"/>
                        <w:right w:val="none" w:sz="0" w:space="0" w:color="auto"/>
                      </w:divBdr>
                    </w:div>
                    <w:div w:id="96488125">
                      <w:marLeft w:val="0"/>
                      <w:marRight w:val="0"/>
                      <w:marTop w:val="0"/>
                      <w:marBottom w:val="0"/>
                      <w:divBdr>
                        <w:top w:val="none" w:sz="0" w:space="0" w:color="auto"/>
                        <w:left w:val="none" w:sz="0" w:space="0" w:color="auto"/>
                        <w:bottom w:val="none" w:sz="0" w:space="0" w:color="auto"/>
                        <w:right w:val="none" w:sz="0" w:space="0" w:color="auto"/>
                      </w:divBdr>
                    </w:div>
                    <w:div w:id="607128307">
                      <w:marLeft w:val="0"/>
                      <w:marRight w:val="0"/>
                      <w:marTop w:val="0"/>
                      <w:marBottom w:val="0"/>
                      <w:divBdr>
                        <w:top w:val="none" w:sz="0" w:space="0" w:color="auto"/>
                        <w:left w:val="none" w:sz="0" w:space="0" w:color="auto"/>
                        <w:bottom w:val="none" w:sz="0" w:space="0" w:color="auto"/>
                        <w:right w:val="none" w:sz="0" w:space="0" w:color="auto"/>
                      </w:divBdr>
                    </w:div>
                    <w:div w:id="135685810">
                      <w:marLeft w:val="0"/>
                      <w:marRight w:val="0"/>
                      <w:marTop w:val="0"/>
                      <w:marBottom w:val="0"/>
                      <w:divBdr>
                        <w:top w:val="none" w:sz="0" w:space="0" w:color="auto"/>
                        <w:left w:val="none" w:sz="0" w:space="0" w:color="auto"/>
                        <w:bottom w:val="none" w:sz="0" w:space="0" w:color="auto"/>
                        <w:right w:val="none" w:sz="0" w:space="0" w:color="auto"/>
                      </w:divBdr>
                    </w:div>
                    <w:div w:id="1446194725">
                      <w:marLeft w:val="0"/>
                      <w:marRight w:val="0"/>
                      <w:marTop w:val="0"/>
                      <w:marBottom w:val="0"/>
                      <w:divBdr>
                        <w:top w:val="none" w:sz="0" w:space="0" w:color="auto"/>
                        <w:left w:val="none" w:sz="0" w:space="0" w:color="auto"/>
                        <w:bottom w:val="none" w:sz="0" w:space="0" w:color="auto"/>
                        <w:right w:val="none" w:sz="0" w:space="0" w:color="auto"/>
                      </w:divBdr>
                    </w:div>
                    <w:div w:id="1682928695">
                      <w:marLeft w:val="0"/>
                      <w:marRight w:val="0"/>
                      <w:marTop w:val="0"/>
                      <w:marBottom w:val="0"/>
                      <w:divBdr>
                        <w:top w:val="none" w:sz="0" w:space="0" w:color="auto"/>
                        <w:left w:val="none" w:sz="0" w:space="0" w:color="auto"/>
                        <w:bottom w:val="none" w:sz="0" w:space="0" w:color="auto"/>
                        <w:right w:val="none" w:sz="0" w:space="0" w:color="auto"/>
                      </w:divBdr>
                    </w:div>
                  </w:divsChild>
                </w:div>
                <w:div w:id="740638850">
                  <w:marLeft w:val="0"/>
                  <w:marRight w:val="0"/>
                  <w:marTop w:val="0"/>
                  <w:marBottom w:val="0"/>
                  <w:divBdr>
                    <w:top w:val="none" w:sz="0" w:space="0" w:color="auto"/>
                    <w:left w:val="none" w:sz="0" w:space="0" w:color="auto"/>
                    <w:bottom w:val="none" w:sz="0" w:space="0" w:color="auto"/>
                    <w:right w:val="none" w:sz="0" w:space="0" w:color="auto"/>
                  </w:divBdr>
                  <w:divsChild>
                    <w:div w:id="15264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96625">
          <w:marLeft w:val="0"/>
          <w:marRight w:val="0"/>
          <w:marTop w:val="0"/>
          <w:marBottom w:val="0"/>
          <w:divBdr>
            <w:top w:val="none" w:sz="0" w:space="0" w:color="auto"/>
            <w:left w:val="none" w:sz="0" w:space="0" w:color="auto"/>
            <w:bottom w:val="none" w:sz="0" w:space="0" w:color="auto"/>
            <w:right w:val="none" w:sz="0" w:space="0" w:color="auto"/>
          </w:divBdr>
        </w:div>
        <w:div w:id="466164238">
          <w:marLeft w:val="0"/>
          <w:marRight w:val="0"/>
          <w:marTop w:val="0"/>
          <w:marBottom w:val="0"/>
          <w:divBdr>
            <w:top w:val="none" w:sz="0" w:space="0" w:color="auto"/>
            <w:left w:val="none" w:sz="0" w:space="0" w:color="auto"/>
            <w:bottom w:val="none" w:sz="0" w:space="0" w:color="auto"/>
            <w:right w:val="none" w:sz="0" w:space="0" w:color="auto"/>
          </w:divBdr>
          <w:divsChild>
            <w:div w:id="1622691589">
              <w:marLeft w:val="-75"/>
              <w:marRight w:val="0"/>
              <w:marTop w:val="30"/>
              <w:marBottom w:val="30"/>
              <w:divBdr>
                <w:top w:val="none" w:sz="0" w:space="0" w:color="auto"/>
                <w:left w:val="none" w:sz="0" w:space="0" w:color="auto"/>
                <w:bottom w:val="none" w:sz="0" w:space="0" w:color="auto"/>
                <w:right w:val="none" w:sz="0" w:space="0" w:color="auto"/>
              </w:divBdr>
              <w:divsChild>
                <w:div w:id="687949816">
                  <w:marLeft w:val="0"/>
                  <w:marRight w:val="0"/>
                  <w:marTop w:val="0"/>
                  <w:marBottom w:val="0"/>
                  <w:divBdr>
                    <w:top w:val="none" w:sz="0" w:space="0" w:color="auto"/>
                    <w:left w:val="none" w:sz="0" w:space="0" w:color="auto"/>
                    <w:bottom w:val="none" w:sz="0" w:space="0" w:color="auto"/>
                    <w:right w:val="none" w:sz="0" w:space="0" w:color="auto"/>
                  </w:divBdr>
                  <w:divsChild>
                    <w:div w:id="131793955">
                      <w:marLeft w:val="0"/>
                      <w:marRight w:val="0"/>
                      <w:marTop w:val="0"/>
                      <w:marBottom w:val="0"/>
                      <w:divBdr>
                        <w:top w:val="none" w:sz="0" w:space="0" w:color="auto"/>
                        <w:left w:val="none" w:sz="0" w:space="0" w:color="auto"/>
                        <w:bottom w:val="none" w:sz="0" w:space="0" w:color="auto"/>
                        <w:right w:val="none" w:sz="0" w:space="0" w:color="auto"/>
                      </w:divBdr>
                    </w:div>
                  </w:divsChild>
                </w:div>
                <w:div w:id="1547519931">
                  <w:marLeft w:val="0"/>
                  <w:marRight w:val="0"/>
                  <w:marTop w:val="0"/>
                  <w:marBottom w:val="0"/>
                  <w:divBdr>
                    <w:top w:val="none" w:sz="0" w:space="0" w:color="auto"/>
                    <w:left w:val="none" w:sz="0" w:space="0" w:color="auto"/>
                    <w:bottom w:val="none" w:sz="0" w:space="0" w:color="auto"/>
                    <w:right w:val="none" w:sz="0" w:space="0" w:color="auto"/>
                  </w:divBdr>
                  <w:divsChild>
                    <w:div w:id="557253354">
                      <w:marLeft w:val="0"/>
                      <w:marRight w:val="0"/>
                      <w:marTop w:val="0"/>
                      <w:marBottom w:val="0"/>
                      <w:divBdr>
                        <w:top w:val="none" w:sz="0" w:space="0" w:color="auto"/>
                        <w:left w:val="none" w:sz="0" w:space="0" w:color="auto"/>
                        <w:bottom w:val="none" w:sz="0" w:space="0" w:color="auto"/>
                        <w:right w:val="none" w:sz="0" w:space="0" w:color="auto"/>
                      </w:divBdr>
                    </w:div>
                  </w:divsChild>
                </w:div>
                <w:div w:id="1196579965">
                  <w:marLeft w:val="0"/>
                  <w:marRight w:val="0"/>
                  <w:marTop w:val="0"/>
                  <w:marBottom w:val="0"/>
                  <w:divBdr>
                    <w:top w:val="none" w:sz="0" w:space="0" w:color="auto"/>
                    <w:left w:val="none" w:sz="0" w:space="0" w:color="auto"/>
                    <w:bottom w:val="none" w:sz="0" w:space="0" w:color="auto"/>
                    <w:right w:val="none" w:sz="0" w:space="0" w:color="auto"/>
                  </w:divBdr>
                  <w:divsChild>
                    <w:div w:id="1800029536">
                      <w:marLeft w:val="0"/>
                      <w:marRight w:val="0"/>
                      <w:marTop w:val="0"/>
                      <w:marBottom w:val="0"/>
                      <w:divBdr>
                        <w:top w:val="none" w:sz="0" w:space="0" w:color="auto"/>
                        <w:left w:val="none" w:sz="0" w:space="0" w:color="auto"/>
                        <w:bottom w:val="none" w:sz="0" w:space="0" w:color="auto"/>
                        <w:right w:val="none" w:sz="0" w:space="0" w:color="auto"/>
                      </w:divBdr>
                    </w:div>
                    <w:div w:id="479270241">
                      <w:marLeft w:val="0"/>
                      <w:marRight w:val="0"/>
                      <w:marTop w:val="0"/>
                      <w:marBottom w:val="0"/>
                      <w:divBdr>
                        <w:top w:val="none" w:sz="0" w:space="0" w:color="auto"/>
                        <w:left w:val="none" w:sz="0" w:space="0" w:color="auto"/>
                        <w:bottom w:val="none" w:sz="0" w:space="0" w:color="auto"/>
                        <w:right w:val="none" w:sz="0" w:space="0" w:color="auto"/>
                      </w:divBdr>
                    </w:div>
                  </w:divsChild>
                </w:div>
                <w:div w:id="538932505">
                  <w:marLeft w:val="0"/>
                  <w:marRight w:val="0"/>
                  <w:marTop w:val="0"/>
                  <w:marBottom w:val="0"/>
                  <w:divBdr>
                    <w:top w:val="none" w:sz="0" w:space="0" w:color="auto"/>
                    <w:left w:val="none" w:sz="0" w:space="0" w:color="auto"/>
                    <w:bottom w:val="none" w:sz="0" w:space="0" w:color="auto"/>
                    <w:right w:val="none" w:sz="0" w:space="0" w:color="auto"/>
                  </w:divBdr>
                  <w:divsChild>
                    <w:div w:id="1331560998">
                      <w:marLeft w:val="0"/>
                      <w:marRight w:val="0"/>
                      <w:marTop w:val="0"/>
                      <w:marBottom w:val="0"/>
                      <w:divBdr>
                        <w:top w:val="none" w:sz="0" w:space="0" w:color="auto"/>
                        <w:left w:val="none" w:sz="0" w:space="0" w:color="auto"/>
                        <w:bottom w:val="none" w:sz="0" w:space="0" w:color="auto"/>
                        <w:right w:val="none" w:sz="0" w:space="0" w:color="auto"/>
                      </w:divBdr>
                    </w:div>
                    <w:div w:id="1365789391">
                      <w:marLeft w:val="0"/>
                      <w:marRight w:val="0"/>
                      <w:marTop w:val="0"/>
                      <w:marBottom w:val="0"/>
                      <w:divBdr>
                        <w:top w:val="none" w:sz="0" w:space="0" w:color="auto"/>
                        <w:left w:val="none" w:sz="0" w:space="0" w:color="auto"/>
                        <w:bottom w:val="none" w:sz="0" w:space="0" w:color="auto"/>
                        <w:right w:val="none" w:sz="0" w:space="0" w:color="auto"/>
                      </w:divBdr>
                    </w:div>
                    <w:div w:id="1037509456">
                      <w:marLeft w:val="0"/>
                      <w:marRight w:val="0"/>
                      <w:marTop w:val="0"/>
                      <w:marBottom w:val="0"/>
                      <w:divBdr>
                        <w:top w:val="none" w:sz="0" w:space="0" w:color="auto"/>
                        <w:left w:val="none" w:sz="0" w:space="0" w:color="auto"/>
                        <w:bottom w:val="none" w:sz="0" w:space="0" w:color="auto"/>
                        <w:right w:val="none" w:sz="0" w:space="0" w:color="auto"/>
                      </w:divBdr>
                    </w:div>
                    <w:div w:id="2078745183">
                      <w:marLeft w:val="0"/>
                      <w:marRight w:val="0"/>
                      <w:marTop w:val="0"/>
                      <w:marBottom w:val="0"/>
                      <w:divBdr>
                        <w:top w:val="none" w:sz="0" w:space="0" w:color="auto"/>
                        <w:left w:val="none" w:sz="0" w:space="0" w:color="auto"/>
                        <w:bottom w:val="none" w:sz="0" w:space="0" w:color="auto"/>
                        <w:right w:val="none" w:sz="0" w:space="0" w:color="auto"/>
                      </w:divBdr>
                    </w:div>
                  </w:divsChild>
                </w:div>
                <w:div w:id="388697928">
                  <w:marLeft w:val="0"/>
                  <w:marRight w:val="0"/>
                  <w:marTop w:val="0"/>
                  <w:marBottom w:val="0"/>
                  <w:divBdr>
                    <w:top w:val="none" w:sz="0" w:space="0" w:color="auto"/>
                    <w:left w:val="none" w:sz="0" w:space="0" w:color="auto"/>
                    <w:bottom w:val="none" w:sz="0" w:space="0" w:color="auto"/>
                    <w:right w:val="none" w:sz="0" w:space="0" w:color="auto"/>
                  </w:divBdr>
                  <w:divsChild>
                    <w:div w:id="1748458955">
                      <w:marLeft w:val="0"/>
                      <w:marRight w:val="0"/>
                      <w:marTop w:val="0"/>
                      <w:marBottom w:val="0"/>
                      <w:divBdr>
                        <w:top w:val="none" w:sz="0" w:space="0" w:color="auto"/>
                        <w:left w:val="none" w:sz="0" w:space="0" w:color="auto"/>
                        <w:bottom w:val="none" w:sz="0" w:space="0" w:color="auto"/>
                        <w:right w:val="none" w:sz="0" w:space="0" w:color="auto"/>
                      </w:divBdr>
                    </w:div>
                    <w:div w:id="1780182254">
                      <w:marLeft w:val="0"/>
                      <w:marRight w:val="0"/>
                      <w:marTop w:val="0"/>
                      <w:marBottom w:val="0"/>
                      <w:divBdr>
                        <w:top w:val="none" w:sz="0" w:space="0" w:color="auto"/>
                        <w:left w:val="none" w:sz="0" w:space="0" w:color="auto"/>
                        <w:bottom w:val="none" w:sz="0" w:space="0" w:color="auto"/>
                        <w:right w:val="none" w:sz="0" w:space="0" w:color="auto"/>
                      </w:divBdr>
                    </w:div>
                    <w:div w:id="1764640809">
                      <w:marLeft w:val="0"/>
                      <w:marRight w:val="0"/>
                      <w:marTop w:val="0"/>
                      <w:marBottom w:val="0"/>
                      <w:divBdr>
                        <w:top w:val="none" w:sz="0" w:space="0" w:color="auto"/>
                        <w:left w:val="none" w:sz="0" w:space="0" w:color="auto"/>
                        <w:bottom w:val="none" w:sz="0" w:space="0" w:color="auto"/>
                        <w:right w:val="none" w:sz="0" w:space="0" w:color="auto"/>
                      </w:divBdr>
                    </w:div>
                    <w:div w:id="394595393">
                      <w:marLeft w:val="0"/>
                      <w:marRight w:val="0"/>
                      <w:marTop w:val="0"/>
                      <w:marBottom w:val="0"/>
                      <w:divBdr>
                        <w:top w:val="none" w:sz="0" w:space="0" w:color="auto"/>
                        <w:left w:val="none" w:sz="0" w:space="0" w:color="auto"/>
                        <w:bottom w:val="none" w:sz="0" w:space="0" w:color="auto"/>
                        <w:right w:val="none" w:sz="0" w:space="0" w:color="auto"/>
                      </w:divBdr>
                    </w:div>
                    <w:div w:id="2045447476">
                      <w:marLeft w:val="0"/>
                      <w:marRight w:val="0"/>
                      <w:marTop w:val="0"/>
                      <w:marBottom w:val="0"/>
                      <w:divBdr>
                        <w:top w:val="none" w:sz="0" w:space="0" w:color="auto"/>
                        <w:left w:val="none" w:sz="0" w:space="0" w:color="auto"/>
                        <w:bottom w:val="none" w:sz="0" w:space="0" w:color="auto"/>
                        <w:right w:val="none" w:sz="0" w:space="0" w:color="auto"/>
                      </w:divBdr>
                    </w:div>
                  </w:divsChild>
                </w:div>
                <w:div w:id="1091045975">
                  <w:marLeft w:val="0"/>
                  <w:marRight w:val="0"/>
                  <w:marTop w:val="0"/>
                  <w:marBottom w:val="0"/>
                  <w:divBdr>
                    <w:top w:val="none" w:sz="0" w:space="0" w:color="auto"/>
                    <w:left w:val="none" w:sz="0" w:space="0" w:color="auto"/>
                    <w:bottom w:val="none" w:sz="0" w:space="0" w:color="auto"/>
                    <w:right w:val="none" w:sz="0" w:space="0" w:color="auto"/>
                  </w:divBdr>
                  <w:divsChild>
                    <w:div w:id="10368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18">
          <w:marLeft w:val="0"/>
          <w:marRight w:val="0"/>
          <w:marTop w:val="0"/>
          <w:marBottom w:val="0"/>
          <w:divBdr>
            <w:top w:val="none" w:sz="0" w:space="0" w:color="auto"/>
            <w:left w:val="none" w:sz="0" w:space="0" w:color="auto"/>
            <w:bottom w:val="none" w:sz="0" w:space="0" w:color="auto"/>
            <w:right w:val="none" w:sz="0" w:space="0" w:color="auto"/>
          </w:divBdr>
        </w:div>
        <w:div w:id="178589802">
          <w:marLeft w:val="0"/>
          <w:marRight w:val="0"/>
          <w:marTop w:val="0"/>
          <w:marBottom w:val="0"/>
          <w:divBdr>
            <w:top w:val="none" w:sz="0" w:space="0" w:color="auto"/>
            <w:left w:val="none" w:sz="0" w:space="0" w:color="auto"/>
            <w:bottom w:val="none" w:sz="0" w:space="0" w:color="auto"/>
            <w:right w:val="none" w:sz="0" w:space="0" w:color="auto"/>
          </w:divBdr>
        </w:div>
        <w:div w:id="377364400">
          <w:marLeft w:val="0"/>
          <w:marRight w:val="0"/>
          <w:marTop w:val="0"/>
          <w:marBottom w:val="0"/>
          <w:divBdr>
            <w:top w:val="none" w:sz="0" w:space="0" w:color="auto"/>
            <w:left w:val="none" w:sz="0" w:space="0" w:color="auto"/>
            <w:bottom w:val="none" w:sz="0" w:space="0" w:color="auto"/>
            <w:right w:val="none" w:sz="0" w:space="0" w:color="auto"/>
          </w:divBdr>
          <w:divsChild>
            <w:div w:id="1726487408">
              <w:marLeft w:val="-75"/>
              <w:marRight w:val="0"/>
              <w:marTop w:val="30"/>
              <w:marBottom w:val="30"/>
              <w:divBdr>
                <w:top w:val="none" w:sz="0" w:space="0" w:color="auto"/>
                <w:left w:val="none" w:sz="0" w:space="0" w:color="auto"/>
                <w:bottom w:val="none" w:sz="0" w:space="0" w:color="auto"/>
                <w:right w:val="none" w:sz="0" w:space="0" w:color="auto"/>
              </w:divBdr>
              <w:divsChild>
                <w:div w:id="444663732">
                  <w:marLeft w:val="0"/>
                  <w:marRight w:val="0"/>
                  <w:marTop w:val="0"/>
                  <w:marBottom w:val="0"/>
                  <w:divBdr>
                    <w:top w:val="none" w:sz="0" w:space="0" w:color="auto"/>
                    <w:left w:val="none" w:sz="0" w:space="0" w:color="auto"/>
                    <w:bottom w:val="none" w:sz="0" w:space="0" w:color="auto"/>
                    <w:right w:val="none" w:sz="0" w:space="0" w:color="auto"/>
                  </w:divBdr>
                  <w:divsChild>
                    <w:div w:id="781920072">
                      <w:marLeft w:val="0"/>
                      <w:marRight w:val="0"/>
                      <w:marTop w:val="0"/>
                      <w:marBottom w:val="0"/>
                      <w:divBdr>
                        <w:top w:val="none" w:sz="0" w:space="0" w:color="auto"/>
                        <w:left w:val="none" w:sz="0" w:space="0" w:color="auto"/>
                        <w:bottom w:val="none" w:sz="0" w:space="0" w:color="auto"/>
                        <w:right w:val="none" w:sz="0" w:space="0" w:color="auto"/>
                      </w:divBdr>
                    </w:div>
                  </w:divsChild>
                </w:div>
                <w:div w:id="1669675744">
                  <w:marLeft w:val="0"/>
                  <w:marRight w:val="0"/>
                  <w:marTop w:val="0"/>
                  <w:marBottom w:val="0"/>
                  <w:divBdr>
                    <w:top w:val="none" w:sz="0" w:space="0" w:color="auto"/>
                    <w:left w:val="none" w:sz="0" w:space="0" w:color="auto"/>
                    <w:bottom w:val="none" w:sz="0" w:space="0" w:color="auto"/>
                    <w:right w:val="none" w:sz="0" w:space="0" w:color="auto"/>
                  </w:divBdr>
                  <w:divsChild>
                    <w:div w:id="2072583322">
                      <w:marLeft w:val="0"/>
                      <w:marRight w:val="0"/>
                      <w:marTop w:val="0"/>
                      <w:marBottom w:val="0"/>
                      <w:divBdr>
                        <w:top w:val="none" w:sz="0" w:space="0" w:color="auto"/>
                        <w:left w:val="none" w:sz="0" w:space="0" w:color="auto"/>
                        <w:bottom w:val="none" w:sz="0" w:space="0" w:color="auto"/>
                        <w:right w:val="none" w:sz="0" w:space="0" w:color="auto"/>
                      </w:divBdr>
                    </w:div>
                  </w:divsChild>
                </w:div>
                <w:div w:id="1276713296">
                  <w:marLeft w:val="0"/>
                  <w:marRight w:val="0"/>
                  <w:marTop w:val="0"/>
                  <w:marBottom w:val="0"/>
                  <w:divBdr>
                    <w:top w:val="none" w:sz="0" w:space="0" w:color="auto"/>
                    <w:left w:val="none" w:sz="0" w:space="0" w:color="auto"/>
                    <w:bottom w:val="none" w:sz="0" w:space="0" w:color="auto"/>
                    <w:right w:val="none" w:sz="0" w:space="0" w:color="auto"/>
                  </w:divBdr>
                  <w:divsChild>
                    <w:div w:id="1117261764">
                      <w:marLeft w:val="0"/>
                      <w:marRight w:val="0"/>
                      <w:marTop w:val="0"/>
                      <w:marBottom w:val="0"/>
                      <w:divBdr>
                        <w:top w:val="none" w:sz="0" w:space="0" w:color="auto"/>
                        <w:left w:val="none" w:sz="0" w:space="0" w:color="auto"/>
                        <w:bottom w:val="none" w:sz="0" w:space="0" w:color="auto"/>
                        <w:right w:val="none" w:sz="0" w:space="0" w:color="auto"/>
                      </w:divBdr>
                    </w:div>
                    <w:div w:id="1613511309">
                      <w:marLeft w:val="0"/>
                      <w:marRight w:val="0"/>
                      <w:marTop w:val="0"/>
                      <w:marBottom w:val="0"/>
                      <w:divBdr>
                        <w:top w:val="none" w:sz="0" w:space="0" w:color="auto"/>
                        <w:left w:val="none" w:sz="0" w:space="0" w:color="auto"/>
                        <w:bottom w:val="none" w:sz="0" w:space="0" w:color="auto"/>
                        <w:right w:val="none" w:sz="0" w:space="0" w:color="auto"/>
                      </w:divBdr>
                    </w:div>
                  </w:divsChild>
                </w:div>
                <w:div w:id="1292319708">
                  <w:marLeft w:val="0"/>
                  <w:marRight w:val="0"/>
                  <w:marTop w:val="0"/>
                  <w:marBottom w:val="0"/>
                  <w:divBdr>
                    <w:top w:val="none" w:sz="0" w:space="0" w:color="auto"/>
                    <w:left w:val="none" w:sz="0" w:space="0" w:color="auto"/>
                    <w:bottom w:val="none" w:sz="0" w:space="0" w:color="auto"/>
                    <w:right w:val="none" w:sz="0" w:space="0" w:color="auto"/>
                  </w:divBdr>
                  <w:divsChild>
                    <w:div w:id="698624483">
                      <w:marLeft w:val="0"/>
                      <w:marRight w:val="0"/>
                      <w:marTop w:val="0"/>
                      <w:marBottom w:val="0"/>
                      <w:divBdr>
                        <w:top w:val="none" w:sz="0" w:space="0" w:color="auto"/>
                        <w:left w:val="none" w:sz="0" w:space="0" w:color="auto"/>
                        <w:bottom w:val="none" w:sz="0" w:space="0" w:color="auto"/>
                        <w:right w:val="none" w:sz="0" w:space="0" w:color="auto"/>
                      </w:divBdr>
                    </w:div>
                    <w:div w:id="1376780560">
                      <w:marLeft w:val="0"/>
                      <w:marRight w:val="0"/>
                      <w:marTop w:val="0"/>
                      <w:marBottom w:val="0"/>
                      <w:divBdr>
                        <w:top w:val="none" w:sz="0" w:space="0" w:color="auto"/>
                        <w:left w:val="none" w:sz="0" w:space="0" w:color="auto"/>
                        <w:bottom w:val="none" w:sz="0" w:space="0" w:color="auto"/>
                        <w:right w:val="none" w:sz="0" w:space="0" w:color="auto"/>
                      </w:divBdr>
                    </w:div>
                    <w:div w:id="421725887">
                      <w:marLeft w:val="0"/>
                      <w:marRight w:val="0"/>
                      <w:marTop w:val="0"/>
                      <w:marBottom w:val="0"/>
                      <w:divBdr>
                        <w:top w:val="none" w:sz="0" w:space="0" w:color="auto"/>
                        <w:left w:val="none" w:sz="0" w:space="0" w:color="auto"/>
                        <w:bottom w:val="none" w:sz="0" w:space="0" w:color="auto"/>
                        <w:right w:val="none" w:sz="0" w:space="0" w:color="auto"/>
                      </w:divBdr>
                    </w:div>
                  </w:divsChild>
                </w:div>
                <w:div w:id="517620456">
                  <w:marLeft w:val="0"/>
                  <w:marRight w:val="0"/>
                  <w:marTop w:val="0"/>
                  <w:marBottom w:val="0"/>
                  <w:divBdr>
                    <w:top w:val="none" w:sz="0" w:space="0" w:color="auto"/>
                    <w:left w:val="none" w:sz="0" w:space="0" w:color="auto"/>
                    <w:bottom w:val="none" w:sz="0" w:space="0" w:color="auto"/>
                    <w:right w:val="none" w:sz="0" w:space="0" w:color="auto"/>
                  </w:divBdr>
                  <w:divsChild>
                    <w:div w:id="417794815">
                      <w:marLeft w:val="0"/>
                      <w:marRight w:val="0"/>
                      <w:marTop w:val="0"/>
                      <w:marBottom w:val="0"/>
                      <w:divBdr>
                        <w:top w:val="none" w:sz="0" w:space="0" w:color="auto"/>
                        <w:left w:val="none" w:sz="0" w:space="0" w:color="auto"/>
                        <w:bottom w:val="none" w:sz="0" w:space="0" w:color="auto"/>
                        <w:right w:val="none" w:sz="0" w:space="0" w:color="auto"/>
                      </w:divBdr>
                    </w:div>
                    <w:div w:id="555968893">
                      <w:marLeft w:val="0"/>
                      <w:marRight w:val="0"/>
                      <w:marTop w:val="0"/>
                      <w:marBottom w:val="0"/>
                      <w:divBdr>
                        <w:top w:val="none" w:sz="0" w:space="0" w:color="auto"/>
                        <w:left w:val="none" w:sz="0" w:space="0" w:color="auto"/>
                        <w:bottom w:val="none" w:sz="0" w:space="0" w:color="auto"/>
                        <w:right w:val="none" w:sz="0" w:space="0" w:color="auto"/>
                      </w:divBdr>
                    </w:div>
                    <w:div w:id="483351732">
                      <w:marLeft w:val="0"/>
                      <w:marRight w:val="0"/>
                      <w:marTop w:val="0"/>
                      <w:marBottom w:val="0"/>
                      <w:divBdr>
                        <w:top w:val="none" w:sz="0" w:space="0" w:color="auto"/>
                        <w:left w:val="none" w:sz="0" w:space="0" w:color="auto"/>
                        <w:bottom w:val="none" w:sz="0" w:space="0" w:color="auto"/>
                        <w:right w:val="none" w:sz="0" w:space="0" w:color="auto"/>
                      </w:divBdr>
                    </w:div>
                    <w:div w:id="618418050">
                      <w:marLeft w:val="0"/>
                      <w:marRight w:val="0"/>
                      <w:marTop w:val="0"/>
                      <w:marBottom w:val="0"/>
                      <w:divBdr>
                        <w:top w:val="none" w:sz="0" w:space="0" w:color="auto"/>
                        <w:left w:val="none" w:sz="0" w:space="0" w:color="auto"/>
                        <w:bottom w:val="none" w:sz="0" w:space="0" w:color="auto"/>
                        <w:right w:val="none" w:sz="0" w:space="0" w:color="auto"/>
                      </w:divBdr>
                    </w:div>
                    <w:div w:id="178202417">
                      <w:marLeft w:val="0"/>
                      <w:marRight w:val="0"/>
                      <w:marTop w:val="0"/>
                      <w:marBottom w:val="0"/>
                      <w:divBdr>
                        <w:top w:val="none" w:sz="0" w:space="0" w:color="auto"/>
                        <w:left w:val="none" w:sz="0" w:space="0" w:color="auto"/>
                        <w:bottom w:val="none" w:sz="0" w:space="0" w:color="auto"/>
                        <w:right w:val="none" w:sz="0" w:space="0" w:color="auto"/>
                      </w:divBdr>
                    </w:div>
                  </w:divsChild>
                </w:div>
                <w:div w:id="410543841">
                  <w:marLeft w:val="0"/>
                  <w:marRight w:val="0"/>
                  <w:marTop w:val="0"/>
                  <w:marBottom w:val="0"/>
                  <w:divBdr>
                    <w:top w:val="none" w:sz="0" w:space="0" w:color="auto"/>
                    <w:left w:val="none" w:sz="0" w:space="0" w:color="auto"/>
                    <w:bottom w:val="none" w:sz="0" w:space="0" w:color="auto"/>
                    <w:right w:val="none" w:sz="0" w:space="0" w:color="auto"/>
                  </w:divBdr>
                  <w:divsChild>
                    <w:div w:id="1250039356">
                      <w:marLeft w:val="0"/>
                      <w:marRight w:val="0"/>
                      <w:marTop w:val="0"/>
                      <w:marBottom w:val="0"/>
                      <w:divBdr>
                        <w:top w:val="none" w:sz="0" w:space="0" w:color="auto"/>
                        <w:left w:val="none" w:sz="0" w:space="0" w:color="auto"/>
                        <w:bottom w:val="none" w:sz="0" w:space="0" w:color="auto"/>
                        <w:right w:val="none" w:sz="0" w:space="0" w:color="auto"/>
                      </w:divBdr>
                    </w:div>
                  </w:divsChild>
                </w:div>
                <w:div w:id="1433166621">
                  <w:marLeft w:val="0"/>
                  <w:marRight w:val="0"/>
                  <w:marTop w:val="0"/>
                  <w:marBottom w:val="0"/>
                  <w:divBdr>
                    <w:top w:val="none" w:sz="0" w:space="0" w:color="auto"/>
                    <w:left w:val="none" w:sz="0" w:space="0" w:color="auto"/>
                    <w:bottom w:val="none" w:sz="0" w:space="0" w:color="auto"/>
                    <w:right w:val="none" w:sz="0" w:space="0" w:color="auto"/>
                  </w:divBdr>
                  <w:divsChild>
                    <w:div w:id="2016027684">
                      <w:marLeft w:val="0"/>
                      <w:marRight w:val="0"/>
                      <w:marTop w:val="0"/>
                      <w:marBottom w:val="0"/>
                      <w:divBdr>
                        <w:top w:val="none" w:sz="0" w:space="0" w:color="auto"/>
                        <w:left w:val="none" w:sz="0" w:space="0" w:color="auto"/>
                        <w:bottom w:val="none" w:sz="0" w:space="0" w:color="auto"/>
                        <w:right w:val="none" w:sz="0" w:space="0" w:color="auto"/>
                      </w:divBdr>
                    </w:div>
                    <w:div w:id="1834687887">
                      <w:marLeft w:val="0"/>
                      <w:marRight w:val="0"/>
                      <w:marTop w:val="0"/>
                      <w:marBottom w:val="0"/>
                      <w:divBdr>
                        <w:top w:val="none" w:sz="0" w:space="0" w:color="auto"/>
                        <w:left w:val="none" w:sz="0" w:space="0" w:color="auto"/>
                        <w:bottom w:val="none" w:sz="0" w:space="0" w:color="auto"/>
                        <w:right w:val="none" w:sz="0" w:space="0" w:color="auto"/>
                      </w:divBdr>
                    </w:div>
                    <w:div w:id="1447046700">
                      <w:marLeft w:val="0"/>
                      <w:marRight w:val="0"/>
                      <w:marTop w:val="0"/>
                      <w:marBottom w:val="0"/>
                      <w:divBdr>
                        <w:top w:val="none" w:sz="0" w:space="0" w:color="auto"/>
                        <w:left w:val="none" w:sz="0" w:space="0" w:color="auto"/>
                        <w:bottom w:val="none" w:sz="0" w:space="0" w:color="auto"/>
                        <w:right w:val="none" w:sz="0" w:space="0" w:color="auto"/>
                      </w:divBdr>
                    </w:div>
                  </w:divsChild>
                </w:div>
                <w:div w:id="1586919028">
                  <w:marLeft w:val="0"/>
                  <w:marRight w:val="0"/>
                  <w:marTop w:val="0"/>
                  <w:marBottom w:val="0"/>
                  <w:divBdr>
                    <w:top w:val="none" w:sz="0" w:space="0" w:color="auto"/>
                    <w:left w:val="none" w:sz="0" w:space="0" w:color="auto"/>
                    <w:bottom w:val="none" w:sz="0" w:space="0" w:color="auto"/>
                    <w:right w:val="none" w:sz="0" w:space="0" w:color="auto"/>
                  </w:divBdr>
                  <w:divsChild>
                    <w:div w:id="1398282482">
                      <w:marLeft w:val="0"/>
                      <w:marRight w:val="0"/>
                      <w:marTop w:val="0"/>
                      <w:marBottom w:val="0"/>
                      <w:divBdr>
                        <w:top w:val="none" w:sz="0" w:space="0" w:color="auto"/>
                        <w:left w:val="none" w:sz="0" w:space="0" w:color="auto"/>
                        <w:bottom w:val="none" w:sz="0" w:space="0" w:color="auto"/>
                        <w:right w:val="none" w:sz="0" w:space="0" w:color="auto"/>
                      </w:divBdr>
                    </w:div>
                    <w:div w:id="850218097">
                      <w:marLeft w:val="0"/>
                      <w:marRight w:val="0"/>
                      <w:marTop w:val="0"/>
                      <w:marBottom w:val="0"/>
                      <w:divBdr>
                        <w:top w:val="none" w:sz="0" w:space="0" w:color="auto"/>
                        <w:left w:val="none" w:sz="0" w:space="0" w:color="auto"/>
                        <w:bottom w:val="none" w:sz="0" w:space="0" w:color="auto"/>
                        <w:right w:val="none" w:sz="0" w:space="0" w:color="auto"/>
                      </w:divBdr>
                    </w:div>
                    <w:div w:id="1425877911">
                      <w:marLeft w:val="0"/>
                      <w:marRight w:val="0"/>
                      <w:marTop w:val="0"/>
                      <w:marBottom w:val="0"/>
                      <w:divBdr>
                        <w:top w:val="none" w:sz="0" w:space="0" w:color="auto"/>
                        <w:left w:val="none" w:sz="0" w:space="0" w:color="auto"/>
                        <w:bottom w:val="none" w:sz="0" w:space="0" w:color="auto"/>
                        <w:right w:val="none" w:sz="0" w:space="0" w:color="auto"/>
                      </w:divBdr>
                    </w:div>
                    <w:div w:id="26295601">
                      <w:marLeft w:val="0"/>
                      <w:marRight w:val="0"/>
                      <w:marTop w:val="0"/>
                      <w:marBottom w:val="0"/>
                      <w:divBdr>
                        <w:top w:val="none" w:sz="0" w:space="0" w:color="auto"/>
                        <w:left w:val="none" w:sz="0" w:space="0" w:color="auto"/>
                        <w:bottom w:val="none" w:sz="0" w:space="0" w:color="auto"/>
                        <w:right w:val="none" w:sz="0" w:space="0" w:color="auto"/>
                      </w:divBdr>
                    </w:div>
                    <w:div w:id="676421094">
                      <w:marLeft w:val="0"/>
                      <w:marRight w:val="0"/>
                      <w:marTop w:val="0"/>
                      <w:marBottom w:val="0"/>
                      <w:divBdr>
                        <w:top w:val="none" w:sz="0" w:space="0" w:color="auto"/>
                        <w:left w:val="none" w:sz="0" w:space="0" w:color="auto"/>
                        <w:bottom w:val="none" w:sz="0" w:space="0" w:color="auto"/>
                        <w:right w:val="none" w:sz="0" w:space="0" w:color="auto"/>
                      </w:divBdr>
                    </w:div>
                  </w:divsChild>
                </w:div>
                <w:div w:id="1548688112">
                  <w:marLeft w:val="0"/>
                  <w:marRight w:val="0"/>
                  <w:marTop w:val="0"/>
                  <w:marBottom w:val="0"/>
                  <w:divBdr>
                    <w:top w:val="none" w:sz="0" w:space="0" w:color="auto"/>
                    <w:left w:val="none" w:sz="0" w:space="0" w:color="auto"/>
                    <w:bottom w:val="none" w:sz="0" w:space="0" w:color="auto"/>
                    <w:right w:val="none" w:sz="0" w:space="0" w:color="auto"/>
                  </w:divBdr>
                  <w:divsChild>
                    <w:div w:id="1708795922">
                      <w:marLeft w:val="0"/>
                      <w:marRight w:val="0"/>
                      <w:marTop w:val="0"/>
                      <w:marBottom w:val="0"/>
                      <w:divBdr>
                        <w:top w:val="none" w:sz="0" w:space="0" w:color="auto"/>
                        <w:left w:val="none" w:sz="0" w:space="0" w:color="auto"/>
                        <w:bottom w:val="none" w:sz="0" w:space="0" w:color="auto"/>
                        <w:right w:val="none" w:sz="0" w:space="0" w:color="auto"/>
                      </w:divBdr>
                    </w:div>
                  </w:divsChild>
                </w:div>
                <w:div w:id="100028785">
                  <w:marLeft w:val="0"/>
                  <w:marRight w:val="0"/>
                  <w:marTop w:val="0"/>
                  <w:marBottom w:val="0"/>
                  <w:divBdr>
                    <w:top w:val="none" w:sz="0" w:space="0" w:color="auto"/>
                    <w:left w:val="none" w:sz="0" w:space="0" w:color="auto"/>
                    <w:bottom w:val="none" w:sz="0" w:space="0" w:color="auto"/>
                    <w:right w:val="none" w:sz="0" w:space="0" w:color="auto"/>
                  </w:divBdr>
                  <w:divsChild>
                    <w:div w:id="1630745601">
                      <w:marLeft w:val="0"/>
                      <w:marRight w:val="0"/>
                      <w:marTop w:val="0"/>
                      <w:marBottom w:val="0"/>
                      <w:divBdr>
                        <w:top w:val="none" w:sz="0" w:space="0" w:color="auto"/>
                        <w:left w:val="none" w:sz="0" w:space="0" w:color="auto"/>
                        <w:bottom w:val="none" w:sz="0" w:space="0" w:color="auto"/>
                        <w:right w:val="none" w:sz="0" w:space="0" w:color="auto"/>
                      </w:divBdr>
                    </w:div>
                    <w:div w:id="751243303">
                      <w:marLeft w:val="0"/>
                      <w:marRight w:val="0"/>
                      <w:marTop w:val="0"/>
                      <w:marBottom w:val="0"/>
                      <w:divBdr>
                        <w:top w:val="none" w:sz="0" w:space="0" w:color="auto"/>
                        <w:left w:val="none" w:sz="0" w:space="0" w:color="auto"/>
                        <w:bottom w:val="none" w:sz="0" w:space="0" w:color="auto"/>
                        <w:right w:val="none" w:sz="0" w:space="0" w:color="auto"/>
                      </w:divBdr>
                    </w:div>
                    <w:div w:id="1823497024">
                      <w:marLeft w:val="0"/>
                      <w:marRight w:val="0"/>
                      <w:marTop w:val="0"/>
                      <w:marBottom w:val="0"/>
                      <w:divBdr>
                        <w:top w:val="none" w:sz="0" w:space="0" w:color="auto"/>
                        <w:left w:val="none" w:sz="0" w:space="0" w:color="auto"/>
                        <w:bottom w:val="none" w:sz="0" w:space="0" w:color="auto"/>
                        <w:right w:val="none" w:sz="0" w:space="0" w:color="auto"/>
                      </w:divBdr>
                    </w:div>
                    <w:div w:id="1030253749">
                      <w:marLeft w:val="0"/>
                      <w:marRight w:val="0"/>
                      <w:marTop w:val="0"/>
                      <w:marBottom w:val="0"/>
                      <w:divBdr>
                        <w:top w:val="none" w:sz="0" w:space="0" w:color="auto"/>
                        <w:left w:val="none" w:sz="0" w:space="0" w:color="auto"/>
                        <w:bottom w:val="none" w:sz="0" w:space="0" w:color="auto"/>
                        <w:right w:val="none" w:sz="0" w:space="0" w:color="auto"/>
                      </w:divBdr>
                    </w:div>
                    <w:div w:id="2045251912">
                      <w:marLeft w:val="0"/>
                      <w:marRight w:val="0"/>
                      <w:marTop w:val="0"/>
                      <w:marBottom w:val="0"/>
                      <w:divBdr>
                        <w:top w:val="none" w:sz="0" w:space="0" w:color="auto"/>
                        <w:left w:val="none" w:sz="0" w:space="0" w:color="auto"/>
                        <w:bottom w:val="none" w:sz="0" w:space="0" w:color="auto"/>
                        <w:right w:val="none" w:sz="0" w:space="0" w:color="auto"/>
                      </w:divBdr>
                    </w:div>
                  </w:divsChild>
                </w:div>
                <w:div w:id="170264747">
                  <w:marLeft w:val="0"/>
                  <w:marRight w:val="0"/>
                  <w:marTop w:val="0"/>
                  <w:marBottom w:val="0"/>
                  <w:divBdr>
                    <w:top w:val="none" w:sz="0" w:space="0" w:color="auto"/>
                    <w:left w:val="none" w:sz="0" w:space="0" w:color="auto"/>
                    <w:bottom w:val="none" w:sz="0" w:space="0" w:color="auto"/>
                    <w:right w:val="none" w:sz="0" w:space="0" w:color="auto"/>
                  </w:divBdr>
                  <w:divsChild>
                    <w:div w:id="2088458420">
                      <w:marLeft w:val="0"/>
                      <w:marRight w:val="0"/>
                      <w:marTop w:val="0"/>
                      <w:marBottom w:val="0"/>
                      <w:divBdr>
                        <w:top w:val="none" w:sz="0" w:space="0" w:color="auto"/>
                        <w:left w:val="none" w:sz="0" w:space="0" w:color="auto"/>
                        <w:bottom w:val="none" w:sz="0" w:space="0" w:color="auto"/>
                        <w:right w:val="none" w:sz="0" w:space="0" w:color="auto"/>
                      </w:divBdr>
                    </w:div>
                    <w:div w:id="1863124523">
                      <w:marLeft w:val="0"/>
                      <w:marRight w:val="0"/>
                      <w:marTop w:val="0"/>
                      <w:marBottom w:val="0"/>
                      <w:divBdr>
                        <w:top w:val="none" w:sz="0" w:space="0" w:color="auto"/>
                        <w:left w:val="none" w:sz="0" w:space="0" w:color="auto"/>
                        <w:bottom w:val="none" w:sz="0" w:space="0" w:color="auto"/>
                        <w:right w:val="none" w:sz="0" w:space="0" w:color="auto"/>
                      </w:divBdr>
                    </w:div>
                    <w:div w:id="53550295">
                      <w:marLeft w:val="0"/>
                      <w:marRight w:val="0"/>
                      <w:marTop w:val="0"/>
                      <w:marBottom w:val="0"/>
                      <w:divBdr>
                        <w:top w:val="none" w:sz="0" w:space="0" w:color="auto"/>
                        <w:left w:val="none" w:sz="0" w:space="0" w:color="auto"/>
                        <w:bottom w:val="none" w:sz="0" w:space="0" w:color="auto"/>
                        <w:right w:val="none" w:sz="0" w:space="0" w:color="auto"/>
                      </w:divBdr>
                    </w:div>
                    <w:div w:id="83183644">
                      <w:marLeft w:val="0"/>
                      <w:marRight w:val="0"/>
                      <w:marTop w:val="0"/>
                      <w:marBottom w:val="0"/>
                      <w:divBdr>
                        <w:top w:val="none" w:sz="0" w:space="0" w:color="auto"/>
                        <w:left w:val="none" w:sz="0" w:space="0" w:color="auto"/>
                        <w:bottom w:val="none" w:sz="0" w:space="0" w:color="auto"/>
                        <w:right w:val="none" w:sz="0" w:space="0" w:color="auto"/>
                      </w:divBdr>
                    </w:div>
                  </w:divsChild>
                </w:div>
                <w:div w:id="1051883117">
                  <w:marLeft w:val="0"/>
                  <w:marRight w:val="0"/>
                  <w:marTop w:val="0"/>
                  <w:marBottom w:val="0"/>
                  <w:divBdr>
                    <w:top w:val="none" w:sz="0" w:space="0" w:color="auto"/>
                    <w:left w:val="none" w:sz="0" w:space="0" w:color="auto"/>
                    <w:bottom w:val="none" w:sz="0" w:space="0" w:color="auto"/>
                    <w:right w:val="none" w:sz="0" w:space="0" w:color="auto"/>
                  </w:divBdr>
                  <w:divsChild>
                    <w:div w:id="1361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0793">
          <w:marLeft w:val="0"/>
          <w:marRight w:val="0"/>
          <w:marTop w:val="0"/>
          <w:marBottom w:val="0"/>
          <w:divBdr>
            <w:top w:val="none" w:sz="0" w:space="0" w:color="auto"/>
            <w:left w:val="none" w:sz="0" w:space="0" w:color="auto"/>
            <w:bottom w:val="none" w:sz="0" w:space="0" w:color="auto"/>
            <w:right w:val="none" w:sz="0" w:space="0" w:color="auto"/>
          </w:divBdr>
        </w:div>
      </w:divsChild>
    </w:div>
    <w:div w:id="817503769">
      <w:bodyDiv w:val="1"/>
      <w:marLeft w:val="0"/>
      <w:marRight w:val="0"/>
      <w:marTop w:val="0"/>
      <w:marBottom w:val="0"/>
      <w:divBdr>
        <w:top w:val="none" w:sz="0" w:space="0" w:color="auto"/>
        <w:left w:val="none" w:sz="0" w:space="0" w:color="auto"/>
        <w:bottom w:val="none" w:sz="0" w:space="0" w:color="auto"/>
        <w:right w:val="none" w:sz="0" w:space="0" w:color="auto"/>
      </w:divBdr>
      <w:divsChild>
        <w:div w:id="1884097175">
          <w:marLeft w:val="0"/>
          <w:marRight w:val="0"/>
          <w:marTop w:val="0"/>
          <w:marBottom w:val="0"/>
          <w:divBdr>
            <w:top w:val="none" w:sz="0" w:space="0" w:color="auto"/>
            <w:left w:val="none" w:sz="0" w:space="0" w:color="auto"/>
            <w:bottom w:val="none" w:sz="0" w:space="0" w:color="auto"/>
            <w:right w:val="none" w:sz="0" w:space="0" w:color="auto"/>
          </w:divBdr>
        </w:div>
        <w:div w:id="1057781654">
          <w:marLeft w:val="0"/>
          <w:marRight w:val="0"/>
          <w:marTop w:val="0"/>
          <w:marBottom w:val="0"/>
          <w:divBdr>
            <w:top w:val="none" w:sz="0" w:space="0" w:color="auto"/>
            <w:left w:val="none" w:sz="0" w:space="0" w:color="auto"/>
            <w:bottom w:val="none" w:sz="0" w:space="0" w:color="auto"/>
            <w:right w:val="none" w:sz="0" w:space="0" w:color="auto"/>
          </w:divBdr>
        </w:div>
        <w:div w:id="1475679263">
          <w:marLeft w:val="0"/>
          <w:marRight w:val="0"/>
          <w:marTop w:val="0"/>
          <w:marBottom w:val="0"/>
          <w:divBdr>
            <w:top w:val="none" w:sz="0" w:space="0" w:color="auto"/>
            <w:left w:val="none" w:sz="0" w:space="0" w:color="auto"/>
            <w:bottom w:val="none" w:sz="0" w:space="0" w:color="auto"/>
            <w:right w:val="none" w:sz="0" w:space="0" w:color="auto"/>
          </w:divBdr>
        </w:div>
        <w:div w:id="18553352">
          <w:marLeft w:val="0"/>
          <w:marRight w:val="0"/>
          <w:marTop w:val="0"/>
          <w:marBottom w:val="0"/>
          <w:divBdr>
            <w:top w:val="none" w:sz="0" w:space="0" w:color="auto"/>
            <w:left w:val="none" w:sz="0" w:space="0" w:color="auto"/>
            <w:bottom w:val="none" w:sz="0" w:space="0" w:color="auto"/>
            <w:right w:val="none" w:sz="0" w:space="0" w:color="auto"/>
          </w:divBdr>
        </w:div>
        <w:div w:id="933048279">
          <w:marLeft w:val="0"/>
          <w:marRight w:val="0"/>
          <w:marTop w:val="0"/>
          <w:marBottom w:val="0"/>
          <w:divBdr>
            <w:top w:val="none" w:sz="0" w:space="0" w:color="auto"/>
            <w:left w:val="none" w:sz="0" w:space="0" w:color="auto"/>
            <w:bottom w:val="none" w:sz="0" w:space="0" w:color="auto"/>
            <w:right w:val="none" w:sz="0" w:space="0" w:color="auto"/>
          </w:divBdr>
        </w:div>
        <w:div w:id="1337422194">
          <w:marLeft w:val="0"/>
          <w:marRight w:val="0"/>
          <w:marTop w:val="0"/>
          <w:marBottom w:val="0"/>
          <w:divBdr>
            <w:top w:val="none" w:sz="0" w:space="0" w:color="auto"/>
            <w:left w:val="none" w:sz="0" w:space="0" w:color="auto"/>
            <w:bottom w:val="none" w:sz="0" w:space="0" w:color="auto"/>
            <w:right w:val="none" w:sz="0" w:space="0" w:color="auto"/>
          </w:divBdr>
        </w:div>
        <w:div w:id="1102216421">
          <w:marLeft w:val="0"/>
          <w:marRight w:val="0"/>
          <w:marTop w:val="0"/>
          <w:marBottom w:val="0"/>
          <w:divBdr>
            <w:top w:val="none" w:sz="0" w:space="0" w:color="auto"/>
            <w:left w:val="none" w:sz="0" w:space="0" w:color="auto"/>
            <w:bottom w:val="none" w:sz="0" w:space="0" w:color="auto"/>
            <w:right w:val="none" w:sz="0" w:space="0" w:color="auto"/>
          </w:divBdr>
        </w:div>
        <w:div w:id="2111927127">
          <w:marLeft w:val="0"/>
          <w:marRight w:val="0"/>
          <w:marTop w:val="0"/>
          <w:marBottom w:val="0"/>
          <w:divBdr>
            <w:top w:val="none" w:sz="0" w:space="0" w:color="auto"/>
            <w:left w:val="none" w:sz="0" w:space="0" w:color="auto"/>
            <w:bottom w:val="none" w:sz="0" w:space="0" w:color="auto"/>
            <w:right w:val="none" w:sz="0" w:space="0" w:color="auto"/>
          </w:divBdr>
        </w:div>
        <w:div w:id="1888449290">
          <w:marLeft w:val="0"/>
          <w:marRight w:val="0"/>
          <w:marTop w:val="0"/>
          <w:marBottom w:val="0"/>
          <w:divBdr>
            <w:top w:val="none" w:sz="0" w:space="0" w:color="auto"/>
            <w:left w:val="none" w:sz="0" w:space="0" w:color="auto"/>
            <w:bottom w:val="none" w:sz="0" w:space="0" w:color="auto"/>
            <w:right w:val="none" w:sz="0" w:space="0" w:color="auto"/>
          </w:divBdr>
        </w:div>
        <w:div w:id="56249318">
          <w:marLeft w:val="0"/>
          <w:marRight w:val="0"/>
          <w:marTop w:val="0"/>
          <w:marBottom w:val="0"/>
          <w:divBdr>
            <w:top w:val="none" w:sz="0" w:space="0" w:color="auto"/>
            <w:left w:val="none" w:sz="0" w:space="0" w:color="auto"/>
            <w:bottom w:val="none" w:sz="0" w:space="0" w:color="auto"/>
            <w:right w:val="none" w:sz="0" w:space="0" w:color="auto"/>
          </w:divBdr>
        </w:div>
        <w:div w:id="1335571084">
          <w:marLeft w:val="0"/>
          <w:marRight w:val="0"/>
          <w:marTop w:val="0"/>
          <w:marBottom w:val="0"/>
          <w:divBdr>
            <w:top w:val="none" w:sz="0" w:space="0" w:color="auto"/>
            <w:left w:val="none" w:sz="0" w:space="0" w:color="auto"/>
            <w:bottom w:val="none" w:sz="0" w:space="0" w:color="auto"/>
            <w:right w:val="none" w:sz="0" w:space="0" w:color="auto"/>
          </w:divBdr>
        </w:div>
        <w:div w:id="782265691">
          <w:marLeft w:val="0"/>
          <w:marRight w:val="0"/>
          <w:marTop w:val="0"/>
          <w:marBottom w:val="0"/>
          <w:divBdr>
            <w:top w:val="none" w:sz="0" w:space="0" w:color="auto"/>
            <w:left w:val="none" w:sz="0" w:space="0" w:color="auto"/>
            <w:bottom w:val="none" w:sz="0" w:space="0" w:color="auto"/>
            <w:right w:val="none" w:sz="0" w:space="0" w:color="auto"/>
          </w:divBdr>
        </w:div>
        <w:div w:id="1769886903">
          <w:marLeft w:val="0"/>
          <w:marRight w:val="0"/>
          <w:marTop w:val="0"/>
          <w:marBottom w:val="0"/>
          <w:divBdr>
            <w:top w:val="none" w:sz="0" w:space="0" w:color="auto"/>
            <w:left w:val="none" w:sz="0" w:space="0" w:color="auto"/>
            <w:bottom w:val="none" w:sz="0" w:space="0" w:color="auto"/>
            <w:right w:val="none" w:sz="0" w:space="0" w:color="auto"/>
          </w:divBdr>
        </w:div>
        <w:div w:id="460391539">
          <w:marLeft w:val="0"/>
          <w:marRight w:val="0"/>
          <w:marTop w:val="0"/>
          <w:marBottom w:val="0"/>
          <w:divBdr>
            <w:top w:val="none" w:sz="0" w:space="0" w:color="auto"/>
            <w:left w:val="none" w:sz="0" w:space="0" w:color="auto"/>
            <w:bottom w:val="none" w:sz="0" w:space="0" w:color="auto"/>
            <w:right w:val="none" w:sz="0" w:space="0" w:color="auto"/>
          </w:divBdr>
        </w:div>
        <w:div w:id="1132285192">
          <w:marLeft w:val="0"/>
          <w:marRight w:val="0"/>
          <w:marTop w:val="0"/>
          <w:marBottom w:val="0"/>
          <w:divBdr>
            <w:top w:val="none" w:sz="0" w:space="0" w:color="auto"/>
            <w:left w:val="none" w:sz="0" w:space="0" w:color="auto"/>
            <w:bottom w:val="none" w:sz="0" w:space="0" w:color="auto"/>
            <w:right w:val="none" w:sz="0" w:space="0" w:color="auto"/>
          </w:divBdr>
        </w:div>
        <w:div w:id="1327317868">
          <w:marLeft w:val="0"/>
          <w:marRight w:val="0"/>
          <w:marTop w:val="0"/>
          <w:marBottom w:val="0"/>
          <w:divBdr>
            <w:top w:val="none" w:sz="0" w:space="0" w:color="auto"/>
            <w:left w:val="none" w:sz="0" w:space="0" w:color="auto"/>
            <w:bottom w:val="none" w:sz="0" w:space="0" w:color="auto"/>
            <w:right w:val="none" w:sz="0" w:space="0" w:color="auto"/>
          </w:divBdr>
        </w:div>
        <w:div w:id="598490441">
          <w:marLeft w:val="0"/>
          <w:marRight w:val="0"/>
          <w:marTop w:val="0"/>
          <w:marBottom w:val="0"/>
          <w:divBdr>
            <w:top w:val="none" w:sz="0" w:space="0" w:color="auto"/>
            <w:left w:val="none" w:sz="0" w:space="0" w:color="auto"/>
            <w:bottom w:val="none" w:sz="0" w:space="0" w:color="auto"/>
            <w:right w:val="none" w:sz="0" w:space="0" w:color="auto"/>
          </w:divBdr>
        </w:div>
        <w:div w:id="721976182">
          <w:marLeft w:val="0"/>
          <w:marRight w:val="0"/>
          <w:marTop w:val="0"/>
          <w:marBottom w:val="0"/>
          <w:divBdr>
            <w:top w:val="none" w:sz="0" w:space="0" w:color="auto"/>
            <w:left w:val="none" w:sz="0" w:space="0" w:color="auto"/>
            <w:bottom w:val="none" w:sz="0" w:space="0" w:color="auto"/>
            <w:right w:val="none" w:sz="0" w:space="0" w:color="auto"/>
          </w:divBdr>
        </w:div>
        <w:div w:id="2006663750">
          <w:marLeft w:val="0"/>
          <w:marRight w:val="0"/>
          <w:marTop w:val="0"/>
          <w:marBottom w:val="0"/>
          <w:divBdr>
            <w:top w:val="none" w:sz="0" w:space="0" w:color="auto"/>
            <w:left w:val="none" w:sz="0" w:space="0" w:color="auto"/>
            <w:bottom w:val="none" w:sz="0" w:space="0" w:color="auto"/>
            <w:right w:val="none" w:sz="0" w:space="0" w:color="auto"/>
          </w:divBdr>
        </w:div>
        <w:div w:id="423690852">
          <w:marLeft w:val="0"/>
          <w:marRight w:val="0"/>
          <w:marTop w:val="0"/>
          <w:marBottom w:val="0"/>
          <w:divBdr>
            <w:top w:val="none" w:sz="0" w:space="0" w:color="auto"/>
            <w:left w:val="none" w:sz="0" w:space="0" w:color="auto"/>
            <w:bottom w:val="none" w:sz="0" w:space="0" w:color="auto"/>
            <w:right w:val="none" w:sz="0" w:space="0" w:color="auto"/>
          </w:divBdr>
        </w:div>
        <w:div w:id="917711625">
          <w:marLeft w:val="0"/>
          <w:marRight w:val="0"/>
          <w:marTop w:val="0"/>
          <w:marBottom w:val="0"/>
          <w:divBdr>
            <w:top w:val="none" w:sz="0" w:space="0" w:color="auto"/>
            <w:left w:val="none" w:sz="0" w:space="0" w:color="auto"/>
            <w:bottom w:val="none" w:sz="0" w:space="0" w:color="auto"/>
            <w:right w:val="none" w:sz="0" w:space="0" w:color="auto"/>
          </w:divBdr>
        </w:div>
        <w:div w:id="335772107">
          <w:marLeft w:val="0"/>
          <w:marRight w:val="0"/>
          <w:marTop w:val="0"/>
          <w:marBottom w:val="0"/>
          <w:divBdr>
            <w:top w:val="none" w:sz="0" w:space="0" w:color="auto"/>
            <w:left w:val="none" w:sz="0" w:space="0" w:color="auto"/>
            <w:bottom w:val="none" w:sz="0" w:space="0" w:color="auto"/>
            <w:right w:val="none" w:sz="0" w:space="0" w:color="auto"/>
          </w:divBdr>
        </w:div>
        <w:div w:id="2013995446">
          <w:marLeft w:val="0"/>
          <w:marRight w:val="0"/>
          <w:marTop w:val="0"/>
          <w:marBottom w:val="0"/>
          <w:divBdr>
            <w:top w:val="none" w:sz="0" w:space="0" w:color="auto"/>
            <w:left w:val="none" w:sz="0" w:space="0" w:color="auto"/>
            <w:bottom w:val="none" w:sz="0" w:space="0" w:color="auto"/>
            <w:right w:val="none" w:sz="0" w:space="0" w:color="auto"/>
          </w:divBdr>
          <w:divsChild>
            <w:div w:id="641228209">
              <w:marLeft w:val="-75"/>
              <w:marRight w:val="0"/>
              <w:marTop w:val="30"/>
              <w:marBottom w:val="30"/>
              <w:divBdr>
                <w:top w:val="none" w:sz="0" w:space="0" w:color="auto"/>
                <w:left w:val="none" w:sz="0" w:space="0" w:color="auto"/>
                <w:bottom w:val="none" w:sz="0" w:space="0" w:color="auto"/>
                <w:right w:val="none" w:sz="0" w:space="0" w:color="auto"/>
              </w:divBdr>
              <w:divsChild>
                <w:div w:id="2091387174">
                  <w:marLeft w:val="0"/>
                  <w:marRight w:val="0"/>
                  <w:marTop w:val="0"/>
                  <w:marBottom w:val="0"/>
                  <w:divBdr>
                    <w:top w:val="none" w:sz="0" w:space="0" w:color="auto"/>
                    <w:left w:val="none" w:sz="0" w:space="0" w:color="auto"/>
                    <w:bottom w:val="none" w:sz="0" w:space="0" w:color="auto"/>
                    <w:right w:val="none" w:sz="0" w:space="0" w:color="auto"/>
                  </w:divBdr>
                  <w:divsChild>
                    <w:div w:id="2046447221">
                      <w:marLeft w:val="0"/>
                      <w:marRight w:val="0"/>
                      <w:marTop w:val="0"/>
                      <w:marBottom w:val="0"/>
                      <w:divBdr>
                        <w:top w:val="none" w:sz="0" w:space="0" w:color="auto"/>
                        <w:left w:val="none" w:sz="0" w:space="0" w:color="auto"/>
                        <w:bottom w:val="none" w:sz="0" w:space="0" w:color="auto"/>
                        <w:right w:val="none" w:sz="0" w:space="0" w:color="auto"/>
                      </w:divBdr>
                    </w:div>
                  </w:divsChild>
                </w:div>
                <w:div w:id="1188521405">
                  <w:marLeft w:val="0"/>
                  <w:marRight w:val="0"/>
                  <w:marTop w:val="0"/>
                  <w:marBottom w:val="0"/>
                  <w:divBdr>
                    <w:top w:val="none" w:sz="0" w:space="0" w:color="auto"/>
                    <w:left w:val="none" w:sz="0" w:space="0" w:color="auto"/>
                    <w:bottom w:val="none" w:sz="0" w:space="0" w:color="auto"/>
                    <w:right w:val="none" w:sz="0" w:space="0" w:color="auto"/>
                  </w:divBdr>
                  <w:divsChild>
                    <w:div w:id="161244586">
                      <w:marLeft w:val="0"/>
                      <w:marRight w:val="0"/>
                      <w:marTop w:val="0"/>
                      <w:marBottom w:val="0"/>
                      <w:divBdr>
                        <w:top w:val="none" w:sz="0" w:space="0" w:color="auto"/>
                        <w:left w:val="none" w:sz="0" w:space="0" w:color="auto"/>
                        <w:bottom w:val="none" w:sz="0" w:space="0" w:color="auto"/>
                        <w:right w:val="none" w:sz="0" w:space="0" w:color="auto"/>
                      </w:divBdr>
                    </w:div>
                  </w:divsChild>
                </w:div>
                <w:div w:id="1780636372">
                  <w:marLeft w:val="0"/>
                  <w:marRight w:val="0"/>
                  <w:marTop w:val="0"/>
                  <w:marBottom w:val="0"/>
                  <w:divBdr>
                    <w:top w:val="none" w:sz="0" w:space="0" w:color="auto"/>
                    <w:left w:val="none" w:sz="0" w:space="0" w:color="auto"/>
                    <w:bottom w:val="none" w:sz="0" w:space="0" w:color="auto"/>
                    <w:right w:val="none" w:sz="0" w:space="0" w:color="auto"/>
                  </w:divBdr>
                  <w:divsChild>
                    <w:div w:id="871916184">
                      <w:marLeft w:val="0"/>
                      <w:marRight w:val="0"/>
                      <w:marTop w:val="0"/>
                      <w:marBottom w:val="0"/>
                      <w:divBdr>
                        <w:top w:val="none" w:sz="0" w:space="0" w:color="auto"/>
                        <w:left w:val="none" w:sz="0" w:space="0" w:color="auto"/>
                        <w:bottom w:val="none" w:sz="0" w:space="0" w:color="auto"/>
                        <w:right w:val="none" w:sz="0" w:space="0" w:color="auto"/>
                      </w:divBdr>
                    </w:div>
                    <w:div w:id="411242093">
                      <w:marLeft w:val="0"/>
                      <w:marRight w:val="0"/>
                      <w:marTop w:val="0"/>
                      <w:marBottom w:val="0"/>
                      <w:divBdr>
                        <w:top w:val="none" w:sz="0" w:space="0" w:color="auto"/>
                        <w:left w:val="none" w:sz="0" w:space="0" w:color="auto"/>
                        <w:bottom w:val="none" w:sz="0" w:space="0" w:color="auto"/>
                        <w:right w:val="none" w:sz="0" w:space="0" w:color="auto"/>
                      </w:divBdr>
                    </w:div>
                  </w:divsChild>
                </w:div>
                <w:div w:id="868907972">
                  <w:marLeft w:val="0"/>
                  <w:marRight w:val="0"/>
                  <w:marTop w:val="0"/>
                  <w:marBottom w:val="0"/>
                  <w:divBdr>
                    <w:top w:val="none" w:sz="0" w:space="0" w:color="auto"/>
                    <w:left w:val="none" w:sz="0" w:space="0" w:color="auto"/>
                    <w:bottom w:val="none" w:sz="0" w:space="0" w:color="auto"/>
                    <w:right w:val="none" w:sz="0" w:space="0" w:color="auto"/>
                  </w:divBdr>
                  <w:divsChild>
                    <w:div w:id="480660655">
                      <w:marLeft w:val="0"/>
                      <w:marRight w:val="0"/>
                      <w:marTop w:val="0"/>
                      <w:marBottom w:val="0"/>
                      <w:divBdr>
                        <w:top w:val="none" w:sz="0" w:space="0" w:color="auto"/>
                        <w:left w:val="none" w:sz="0" w:space="0" w:color="auto"/>
                        <w:bottom w:val="none" w:sz="0" w:space="0" w:color="auto"/>
                        <w:right w:val="none" w:sz="0" w:space="0" w:color="auto"/>
                      </w:divBdr>
                    </w:div>
                    <w:div w:id="1651322062">
                      <w:marLeft w:val="0"/>
                      <w:marRight w:val="0"/>
                      <w:marTop w:val="0"/>
                      <w:marBottom w:val="0"/>
                      <w:divBdr>
                        <w:top w:val="none" w:sz="0" w:space="0" w:color="auto"/>
                        <w:left w:val="none" w:sz="0" w:space="0" w:color="auto"/>
                        <w:bottom w:val="none" w:sz="0" w:space="0" w:color="auto"/>
                        <w:right w:val="none" w:sz="0" w:space="0" w:color="auto"/>
                      </w:divBdr>
                    </w:div>
                    <w:div w:id="857160275">
                      <w:marLeft w:val="0"/>
                      <w:marRight w:val="0"/>
                      <w:marTop w:val="0"/>
                      <w:marBottom w:val="0"/>
                      <w:divBdr>
                        <w:top w:val="none" w:sz="0" w:space="0" w:color="auto"/>
                        <w:left w:val="none" w:sz="0" w:space="0" w:color="auto"/>
                        <w:bottom w:val="none" w:sz="0" w:space="0" w:color="auto"/>
                        <w:right w:val="none" w:sz="0" w:space="0" w:color="auto"/>
                      </w:divBdr>
                    </w:div>
                    <w:div w:id="1096751492">
                      <w:marLeft w:val="0"/>
                      <w:marRight w:val="0"/>
                      <w:marTop w:val="0"/>
                      <w:marBottom w:val="0"/>
                      <w:divBdr>
                        <w:top w:val="none" w:sz="0" w:space="0" w:color="auto"/>
                        <w:left w:val="none" w:sz="0" w:space="0" w:color="auto"/>
                        <w:bottom w:val="none" w:sz="0" w:space="0" w:color="auto"/>
                        <w:right w:val="none" w:sz="0" w:space="0" w:color="auto"/>
                      </w:divBdr>
                    </w:div>
                    <w:div w:id="429545784">
                      <w:marLeft w:val="0"/>
                      <w:marRight w:val="0"/>
                      <w:marTop w:val="0"/>
                      <w:marBottom w:val="0"/>
                      <w:divBdr>
                        <w:top w:val="none" w:sz="0" w:space="0" w:color="auto"/>
                        <w:left w:val="none" w:sz="0" w:space="0" w:color="auto"/>
                        <w:bottom w:val="none" w:sz="0" w:space="0" w:color="auto"/>
                        <w:right w:val="none" w:sz="0" w:space="0" w:color="auto"/>
                      </w:divBdr>
                    </w:div>
                    <w:div w:id="1923219810">
                      <w:marLeft w:val="0"/>
                      <w:marRight w:val="0"/>
                      <w:marTop w:val="0"/>
                      <w:marBottom w:val="0"/>
                      <w:divBdr>
                        <w:top w:val="none" w:sz="0" w:space="0" w:color="auto"/>
                        <w:left w:val="none" w:sz="0" w:space="0" w:color="auto"/>
                        <w:bottom w:val="none" w:sz="0" w:space="0" w:color="auto"/>
                        <w:right w:val="none" w:sz="0" w:space="0" w:color="auto"/>
                      </w:divBdr>
                    </w:div>
                    <w:div w:id="453788396">
                      <w:marLeft w:val="0"/>
                      <w:marRight w:val="0"/>
                      <w:marTop w:val="0"/>
                      <w:marBottom w:val="0"/>
                      <w:divBdr>
                        <w:top w:val="none" w:sz="0" w:space="0" w:color="auto"/>
                        <w:left w:val="none" w:sz="0" w:space="0" w:color="auto"/>
                        <w:bottom w:val="none" w:sz="0" w:space="0" w:color="auto"/>
                        <w:right w:val="none" w:sz="0" w:space="0" w:color="auto"/>
                      </w:divBdr>
                    </w:div>
                    <w:div w:id="1962955202">
                      <w:marLeft w:val="0"/>
                      <w:marRight w:val="0"/>
                      <w:marTop w:val="0"/>
                      <w:marBottom w:val="0"/>
                      <w:divBdr>
                        <w:top w:val="none" w:sz="0" w:space="0" w:color="auto"/>
                        <w:left w:val="none" w:sz="0" w:space="0" w:color="auto"/>
                        <w:bottom w:val="none" w:sz="0" w:space="0" w:color="auto"/>
                        <w:right w:val="none" w:sz="0" w:space="0" w:color="auto"/>
                      </w:divBdr>
                    </w:div>
                    <w:div w:id="444155310">
                      <w:marLeft w:val="0"/>
                      <w:marRight w:val="0"/>
                      <w:marTop w:val="0"/>
                      <w:marBottom w:val="0"/>
                      <w:divBdr>
                        <w:top w:val="none" w:sz="0" w:space="0" w:color="auto"/>
                        <w:left w:val="none" w:sz="0" w:space="0" w:color="auto"/>
                        <w:bottom w:val="none" w:sz="0" w:space="0" w:color="auto"/>
                        <w:right w:val="none" w:sz="0" w:space="0" w:color="auto"/>
                      </w:divBdr>
                    </w:div>
                    <w:div w:id="1689679101">
                      <w:marLeft w:val="0"/>
                      <w:marRight w:val="0"/>
                      <w:marTop w:val="0"/>
                      <w:marBottom w:val="0"/>
                      <w:divBdr>
                        <w:top w:val="none" w:sz="0" w:space="0" w:color="auto"/>
                        <w:left w:val="none" w:sz="0" w:space="0" w:color="auto"/>
                        <w:bottom w:val="none" w:sz="0" w:space="0" w:color="auto"/>
                        <w:right w:val="none" w:sz="0" w:space="0" w:color="auto"/>
                      </w:divBdr>
                    </w:div>
                    <w:div w:id="519853927">
                      <w:marLeft w:val="0"/>
                      <w:marRight w:val="0"/>
                      <w:marTop w:val="0"/>
                      <w:marBottom w:val="0"/>
                      <w:divBdr>
                        <w:top w:val="none" w:sz="0" w:space="0" w:color="auto"/>
                        <w:left w:val="none" w:sz="0" w:space="0" w:color="auto"/>
                        <w:bottom w:val="none" w:sz="0" w:space="0" w:color="auto"/>
                        <w:right w:val="none" w:sz="0" w:space="0" w:color="auto"/>
                      </w:divBdr>
                    </w:div>
                    <w:div w:id="1068771019">
                      <w:marLeft w:val="0"/>
                      <w:marRight w:val="0"/>
                      <w:marTop w:val="0"/>
                      <w:marBottom w:val="0"/>
                      <w:divBdr>
                        <w:top w:val="none" w:sz="0" w:space="0" w:color="auto"/>
                        <w:left w:val="none" w:sz="0" w:space="0" w:color="auto"/>
                        <w:bottom w:val="none" w:sz="0" w:space="0" w:color="auto"/>
                        <w:right w:val="none" w:sz="0" w:space="0" w:color="auto"/>
                      </w:divBdr>
                    </w:div>
                    <w:div w:id="1130826963">
                      <w:marLeft w:val="0"/>
                      <w:marRight w:val="0"/>
                      <w:marTop w:val="0"/>
                      <w:marBottom w:val="0"/>
                      <w:divBdr>
                        <w:top w:val="none" w:sz="0" w:space="0" w:color="auto"/>
                        <w:left w:val="none" w:sz="0" w:space="0" w:color="auto"/>
                        <w:bottom w:val="none" w:sz="0" w:space="0" w:color="auto"/>
                        <w:right w:val="none" w:sz="0" w:space="0" w:color="auto"/>
                      </w:divBdr>
                    </w:div>
                    <w:div w:id="490559214">
                      <w:marLeft w:val="0"/>
                      <w:marRight w:val="0"/>
                      <w:marTop w:val="0"/>
                      <w:marBottom w:val="0"/>
                      <w:divBdr>
                        <w:top w:val="none" w:sz="0" w:space="0" w:color="auto"/>
                        <w:left w:val="none" w:sz="0" w:space="0" w:color="auto"/>
                        <w:bottom w:val="none" w:sz="0" w:space="0" w:color="auto"/>
                        <w:right w:val="none" w:sz="0" w:space="0" w:color="auto"/>
                      </w:divBdr>
                    </w:div>
                    <w:div w:id="1786466661">
                      <w:marLeft w:val="0"/>
                      <w:marRight w:val="0"/>
                      <w:marTop w:val="0"/>
                      <w:marBottom w:val="0"/>
                      <w:divBdr>
                        <w:top w:val="none" w:sz="0" w:space="0" w:color="auto"/>
                        <w:left w:val="none" w:sz="0" w:space="0" w:color="auto"/>
                        <w:bottom w:val="none" w:sz="0" w:space="0" w:color="auto"/>
                        <w:right w:val="none" w:sz="0" w:space="0" w:color="auto"/>
                      </w:divBdr>
                    </w:div>
                    <w:div w:id="1125779750">
                      <w:marLeft w:val="0"/>
                      <w:marRight w:val="0"/>
                      <w:marTop w:val="0"/>
                      <w:marBottom w:val="0"/>
                      <w:divBdr>
                        <w:top w:val="none" w:sz="0" w:space="0" w:color="auto"/>
                        <w:left w:val="none" w:sz="0" w:space="0" w:color="auto"/>
                        <w:bottom w:val="none" w:sz="0" w:space="0" w:color="auto"/>
                        <w:right w:val="none" w:sz="0" w:space="0" w:color="auto"/>
                      </w:divBdr>
                    </w:div>
                    <w:div w:id="2095321604">
                      <w:marLeft w:val="0"/>
                      <w:marRight w:val="0"/>
                      <w:marTop w:val="0"/>
                      <w:marBottom w:val="0"/>
                      <w:divBdr>
                        <w:top w:val="none" w:sz="0" w:space="0" w:color="auto"/>
                        <w:left w:val="none" w:sz="0" w:space="0" w:color="auto"/>
                        <w:bottom w:val="none" w:sz="0" w:space="0" w:color="auto"/>
                        <w:right w:val="none" w:sz="0" w:space="0" w:color="auto"/>
                      </w:divBdr>
                    </w:div>
                    <w:div w:id="1984041384">
                      <w:marLeft w:val="0"/>
                      <w:marRight w:val="0"/>
                      <w:marTop w:val="0"/>
                      <w:marBottom w:val="0"/>
                      <w:divBdr>
                        <w:top w:val="none" w:sz="0" w:space="0" w:color="auto"/>
                        <w:left w:val="none" w:sz="0" w:space="0" w:color="auto"/>
                        <w:bottom w:val="none" w:sz="0" w:space="0" w:color="auto"/>
                        <w:right w:val="none" w:sz="0" w:space="0" w:color="auto"/>
                      </w:divBdr>
                    </w:div>
                    <w:div w:id="1320186903">
                      <w:marLeft w:val="0"/>
                      <w:marRight w:val="0"/>
                      <w:marTop w:val="0"/>
                      <w:marBottom w:val="0"/>
                      <w:divBdr>
                        <w:top w:val="none" w:sz="0" w:space="0" w:color="auto"/>
                        <w:left w:val="none" w:sz="0" w:space="0" w:color="auto"/>
                        <w:bottom w:val="none" w:sz="0" w:space="0" w:color="auto"/>
                        <w:right w:val="none" w:sz="0" w:space="0" w:color="auto"/>
                      </w:divBdr>
                    </w:div>
                    <w:div w:id="1641029895">
                      <w:marLeft w:val="0"/>
                      <w:marRight w:val="0"/>
                      <w:marTop w:val="0"/>
                      <w:marBottom w:val="0"/>
                      <w:divBdr>
                        <w:top w:val="none" w:sz="0" w:space="0" w:color="auto"/>
                        <w:left w:val="none" w:sz="0" w:space="0" w:color="auto"/>
                        <w:bottom w:val="none" w:sz="0" w:space="0" w:color="auto"/>
                        <w:right w:val="none" w:sz="0" w:space="0" w:color="auto"/>
                      </w:divBdr>
                    </w:div>
                    <w:div w:id="276135083">
                      <w:marLeft w:val="0"/>
                      <w:marRight w:val="0"/>
                      <w:marTop w:val="0"/>
                      <w:marBottom w:val="0"/>
                      <w:divBdr>
                        <w:top w:val="none" w:sz="0" w:space="0" w:color="auto"/>
                        <w:left w:val="none" w:sz="0" w:space="0" w:color="auto"/>
                        <w:bottom w:val="none" w:sz="0" w:space="0" w:color="auto"/>
                        <w:right w:val="none" w:sz="0" w:space="0" w:color="auto"/>
                      </w:divBdr>
                    </w:div>
                    <w:div w:id="325012598">
                      <w:marLeft w:val="0"/>
                      <w:marRight w:val="0"/>
                      <w:marTop w:val="0"/>
                      <w:marBottom w:val="0"/>
                      <w:divBdr>
                        <w:top w:val="none" w:sz="0" w:space="0" w:color="auto"/>
                        <w:left w:val="none" w:sz="0" w:space="0" w:color="auto"/>
                        <w:bottom w:val="none" w:sz="0" w:space="0" w:color="auto"/>
                        <w:right w:val="none" w:sz="0" w:space="0" w:color="auto"/>
                      </w:divBdr>
                    </w:div>
                    <w:div w:id="318316505">
                      <w:marLeft w:val="0"/>
                      <w:marRight w:val="0"/>
                      <w:marTop w:val="0"/>
                      <w:marBottom w:val="0"/>
                      <w:divBdr>
                        <w:top w:val="none" w:sz="0" w:space="0" w:color="auto"/>
                        <w:left w:val="none" w:sz="0" w:space="0" w:color="auto"/>
                        <w:bottom w:val="none" w:sz="0" w:space="0" w:color="auto"/>
                        <w:right w:val="none" w:sz="0" w:space="0" w:color="auto"/>
                      </w:divBdr>
                    </w:div>
                    <w:div w:id="817765087">
                      <w:marLeft w:val="0"/>
                      <w:marRight w:val="0"/>
                      <w:marTop w:val="0"/>
                      <w:marBottom w:val="0"/>
                      <w:divBdr>
                        <w:top w:val="none" w:sz="0" w:space="0" w:color="auto"/>
                        <w:left w:val="none" w:sz="0" w:space="0" w:color="auto"/>
                        <w:bottom w:val="none" w:sz="0" w:space="0" w:color="auto"/>
                        <w:right w:val="none" w:sz="0" w:space="0" w:color="auto"/>
                      </w:divBdr>
                    </w:div>
                    <w:div w:id="1835952641">
                      <w:marLeft w:val="0"/>
                      <w:marRight w:val="0"/>
                      <w:marTop w:val="0"/>
                      <w:marBottom w:val="0"/>
                      <w:divBdr>
                        <w:top w:val="none" w:sz="0" w:space="0" w:color="auto"/>
                        <w:left w:val="none" w:sz="0" w:space="0" w:color="auto"/>
                        <w:bottom w:val="none" w:sz="0" w:space="0" w:color="auto"/>
                        <w:right w:val="none" w:sz="0" w:space="0" w:color="auto"/>
                      </w:divBdr>
                    </w:div>
                    <w:div w:id="1156532023">
                      <w:marLeft w:val="0"/>
                      <w:marRight w:val="0"/>
                      <w:marTop w:val="0"/>
                      <w:marBottom w:val="0"/>
                      <w:divBdr>
                        <w:top w:val="none" w:sz="0" w:space="0" w:color="auto"/>
                        <w:left w:val="none" w:sz="0" w:space="0" w:color="auto"/>
                        <w:bottom w:val="none" w:sz="0" w:space="0" w:color="auto"/>
                        <w:right w:val="none" w:sz="0" w:space="0" w:color="auto"/>
                      </w:divBdr>
                    </w:div>
                  </w:divsChild>
                </w:div>
                <w:div w:id="1157841611">
                  <w:marLeft w:val="0"/>
                  <w:marRight w:val="0"/>
                  <w:marTop w:val="0"/>
                  <w:marBottom w:val="0"/>
                  <w:divBdr>
                    <w:top w:val="none" w:sz="0" w:space="0" w:color="auto"/>
                    <w:left w:val="none" w:sz="0" w:space="0" w:color="auto"/>
                    <w:bottom w:val="none" w:sz="0" w:space="0" w:color="auto"/>
                    <w:right w:val="none" w:sz="0" w:space="0" w:color="auto"/>
                  </w:divBdr>
                  <w:divsChild>
                    <w:div w:id="967974620">
                      <w:marLeft w:val="0"/>
                      <w:marRight w:val="0"/>
                      <w:marTop w:val="0"/>
                      <w:marBottom w:val="0"/>
                      <w:divBdr>
                        <w:top w:val="none" w:sz="0" w:space="0" w:color="auto"/>
                        <w:left w:val="none" w:sz="0" w:space="0" w:color="auto"/>
                        <w:bottom w:val="none" w:sz="0" w:space="0" w:color="auto"/>
                        <w:right w:val="none" w:sz="0" w:space="0" w:color="auto"/>
                      </w:divBdr>
                    </w:div>
                    <w:div w:id="613369897">
                      <w:marLeft w:val="0"/>
                      <w:marRight w:val="0"/>
                      <w:marTop w:val="0"/>
                      <w:marBottom w:val="0"/>
                      <w:divBdr>
                        <w:top w:val="none" w:sz="0" w:space="0" w:color="auto"/>
                        <w:left w:val="none" w:sz="0" w:space="0" w:color="auto"/>
                        <w:bottom w:val="none" w:sz="0" w:space="0" w:color="auto"/>
                        <w:right w:val="none" w:sz="0" w:space="0" w:color="auto"/>
                      </w:divBdr>
                    </w:div>
                    <w:div w:id="1820146193">
                      <w:marLeft w:val="0"/>
                      <w:marRight w:val="0"/>
                      <w:marTop w:val="0"/>
                      <w:marBottom w:val="0"/>
                      <w:divBdr>
                        <w:top w:val="none" w:sz="0" w:space="0" w:color="auto"/>
                        <w:left w:val="none" w:sz="0" w:space="0" w:color="auto"/>
                        <w:bottom w:val="none" w:sz="0" w:space="0" w:color="auto"/>
                        <w:right w:val="none" w:sz="0" w:space="0" w:color="auto"/>
                      </w:divBdr>
                    </w:div>
                    <w:div w:id="1755518342">
                      <w:marLeft w:val="0"/>
                      <w:marRight w:val="0"/>
                      <w:marTop w:val="0"/>
                      <w:marBottom w:val="0"/>
                      <w:divBdr>
                        <w:top w:val="none" w:sz="0" w:space="0" w:color="auto"/>
                        <w:left w:val="none" w:sz="0" w:space="0" w:color="auto"/>
                        <w:bottom w:val="none" w:sz="0" w:space="0" w:color="auto"/>
                        <w:right w:val="none" w:sz="0" w:space="0" w:color="auto"/>
                      </w:divBdr>
                    </w:div>
                    <w:div w:id="123163277">
                      <w:marLeft w:val="0"/>
                      <w:marRight w:val="0"/>
                      <w:marTop w:val="0"/>
                      <w:marBottom w:val="0"/>
                      <w:divBdr>
                        <w:top w:val="none" w:sz="0" w:space="0" w:color="auto"/>
                        <w:left w:val="none" w:sz="0" w:space="0" w:color="auto"/>
                        <w:bottom w:val="none" w:sz="0" w:space="0" w:color="auto"/>
                        <w:right w:val="none" w:sz="0" w:space="0" w:color="auto"/>
                      </w:divBdr>
                    </w:div>
                    <w:div w:id="845096802">
                      <w:marLeft w:val="0"/>
                      <w:marRight w:val="0"/>
                      <w:marTop w:val="0"/>
                      <w:marBottom w:val="0"/>
                      <w:divBdr>
                        <w:top w:val="none" w:sz="0" w:space="0" w:color="auto"/>
                        <w:left w:val="none" w:sz="0" w:space="0" w:color="auto"/>
                        <w:bottom w:val="none" w:sz="0" w:space="0" w:color="auto"/>
                        <w:right w:val="none" w:sz="0" w:space="0" w:color="auto"/>
                      </w:divBdr>
                    </w:div>
                    <w:div w:id="1497695635">
                      <w:marLeft w:val="0"/>
                      <w:marRight w:val="0"/>
                      <w:marTop w:val="0"/>
                      <w:marBottom w:val="0"/>
                      <w:divBdr>
                        <w:top w:val="none" w:sz="0" w:space="0" w:color="auto"/>
                        <w:left w:val="none" w:sz="0" w:space="0" w:color="auto"/>
                        <w:bottom w:val="none" w:sz="0" w:space="0" w:color="auto"/>
                        <w:right w:val="none" w:sz="0" w:space="0" w:color="auto"/>
                      </w:divBdr>
                    </w:div>
                    <w:div w:id="1923027782">
                      <w:marLeft w:val="0"/>
                      <w:marRight w:val="0"/>
                      <w:marTop w:val="0"/>
                      <w:marBottom w:val="0"/>
                      <w:divBdr>
                        <w:top w:val="none" w:sz="0" w:space="0" w:color="auto"/>
                        <w:left w:val="none" w:sz="0" w:space="0" w:color="auto"/>
                        <w:bottom w:val="none" w:sz="0" w:space="0" w:color="auto"/>
                        <w:right w:val="none" w:sz="0" w:space="0" w:color="auto"/>
                      </w:divBdr>
                    </w:div>
                    <w:div w:id="1285582008">
                      <w:marLeft w:val="0"/>
                      <w:marRight w:val="0"/>
                      <w:marTop w:val="0"/>
                      <w:marBottom w:val="0"/>
                      <w:divBdr>
                        <w:top w:val="none" w:sz="0" w:space="0" w:color="auto"/>
                        <w:left w:val="none" w:sz="0" w:space="0" w:color="auto"/>
                        <w:bottom w:val="none" w:sz="0" w:space="0" w:color="auto"/>
                        <w:right w:val="none" w:sz="0" w:space="0" w:color="auto"/>
                      </w:divBdr>
                    </w:div>
                    <w:div w:id="669987876">
                      <w:marLeft w:val="0"/>
                      <w:marRight w:val="0"/>
                      <w:marTop w:val="0"/>
                      <w:marBottom w:val="0"/>
                      <w:divBdr>
                        <w:top w:val="none" w:sz="0" w:space="0" w:color="auto"/>
                        <w:left w:val="none" w:sz="0" w:space="0" w:color="auto"/>
                        <w:bottom w:val="none" w:sz="0" w:space="0" w:color="auto"/>
                        <w:right w:val="none" w:sz="0" w:space="0" w:color="auto"/>
                      </w:divBdr>
                    </w:div>
                    <w:div w:id="1088622671">
                      <w:marLeft w:val="0"/>
                      <w:marRight w:val="0"/>
                      <w:marTop w:val="0"/>
                      <w:marBottom w:val="0"/>
                      <w:divBdr>
                        <w:top w:val="none" w:sz="0" w:space="0" w:color="auto"/>
                        <w:left w:val="none" w:sz="0" w:space="0" w:color="auto"/>
                        <w:bottom w:val="none" w:sz="0" w:space="0" w:color="auto"/>
                        <w:right w:val="none" w:sz="0" w:space="0" w:color="auto"/>
                      </w:divBdr>
                    </w:div>
                    <w:div w:id="24983210">
                      <w:marLeft w:val="0"/>
                      <w:marRight w:val="0"/>
                      <w:marTop w:val="0"/>
                      <w:marBottom w:val="0"/>
                      <w:divBdr>
                        <w:top w:val="none" w:sz="0" w:space="0" w:color="auto"/>
                        <w:left w:val="none" w:sz="0" w:space="0" w:color="auto"/>
                        <w:bottom w:val="none" w:sz="0" w:space="0" w:color="auto"/>
                        <w:right w:val="none" w:sz="0" w:space="0" w:color="auto"/>
                      </w:divBdr>
                    </w:div>
                    <w:div w:id="97717687">
                      <w:marLeft w:val="0"/>
                      <w:marRight w:val="0"/>
                      <w:marTop w:val="0"/>
                      <w:marBottom w:val="0"/>
                      <w:divBdr>
                        <w:top w:val="none" w:sz="0" w:space="0" w:color="auto"/>
                        <w:left w:val="none" w:sz="0" w:space="0" w:color="auto"/>
                        <w:bottom w:val="none" w:sz="0" w:space="0" w:color="auto"/>
                        <w:right w:val="none" w:sz="0" w:space="0" w:color="auto"/>
                      </w:divBdr>
                    </w:div>
                    <w:div w:id="806973224">
                      <w:marLeft w:val="0"/>
                      <w:marRight w:val="0"/>
                      <w:marTop w:val="0"/>
                      <w:marBottom w:val="0"/>
                      <w:divBdr>
                        <w:top w:val="none" w:sz="0" w:space="0" w:color="auto"/>
                        <w:left w:val="none" w:sz="0" w:space="0" w:color="auto"/>
                        <w:bottom w:val="none" w:sz="0" w:space="0" w:color="auto"/>
                        <w:right w:val="none" w:sz="0" w:space="0" w:color="auto"/>
                      </w:divBdr>
                    </w:div>
                    <w:div w:id="165294169">
                      <w:marLeft w:val="0"/>
                      <w:marRight w:val="0"/>
                      <w:marTop w:val="0"/>
                      <w:marBottom w:val="0"/>
                      <w:divBdr>
                        <w:top w:val="none" w:sz="0" w:space="0" w:color="auto"/>
                        <w:left w:val="none" w:sz="0" w:space="0" w:color="auto"/>
                        <w:bottom w:val="none" w:sz="0" w:space="0" w:color="auto"/>
                        <w:right w:val="none" w:sz="0" w:space="0" w:color="auto"/>
                      </w:divBdr>
                    </w:div>
                    <w:div w:id="418065207">
                      <w:marLeft w:val="0"/>
                      <w:marRight w:val="0"/>
                      <w:marTop w:val="0"/>
                      <w:marBottom w:val="0"/>
                      <w:divBdr>
                        <w:top w:val="none" w:sz="0" w:space="0" w:color="auto"/>
                        <w:left w:val="none" w:sz="0" w:space="0" w:color="auto"/>
                        <w:bottom w:val="none" w:sz="0" w:space="0" w:color="auto"/>
                        <w:right w:val="none" w:sz="0" w:space="0" w:color="auto"/>
                      </w:divBdr>
                    </w:div>
                    <w:div w:id="1345285572">
                      <w:marLeft w:val="0"/>
                      <w:marRight w:val="0"/>
                      <w:marTop w:val="0"/>
                      <w:marBottom w:val="0"/>
                      <w:divBdr>
                        <w:top w:val="none" w:sz="0" w:space="0" w:color="auto"/>
                        <w:left w:val="none" w:sz="0" w:space="0" w:color="auto"/>
                        <w:bottom w:val="none" w:sz="0" w:space="0" w:color="auto"/>
                        <w:right w:val="none" w:sz="0" w:space="0" w:color="auto"/>
                      </w:divBdr>
                    </w:div>
                    <w:div w:id="779568626">
                      <w:marLeft w:val="0"/>
                      <w:marRight w:val="0"/>
                      <w:marTop w:val="0"/>
                      <w:marBottom w:val="0"/>
                      <w:divBdr>
                        <w:top w:val="none" w:sz="0" w:space="0" w:color="auto"/>
                        <w:left w:val="none" w:sz="0" w:space="0" w:color="auto"/>
                        <w:bottom w:val="none" w:sz="0" w:space="0" w:color="auto"/>
                        <w:right w:val="none" w:sz="0" w:space="0" w:color="auto"/>
                      </w:divBdr>
                    </w:div>
                    <w:div w:id="665480745">
                      <w:marLeft w:val="0"/>
                      <w:marRight w:val="0"/>
                      <w:marTop w:val="0"/>
                      <w:marBottom w:val="0"/>
                      <w:divBdr>
                        <w:top w:val="none" w:sz="0" w:space="0" w:color="auto"/>
                        <w:left w:val="none" w:sz="0" w:space="0" w:color="auto"/>
                        <w:bottom w:val="none" w:sz="0" w:space="0" w:color="auto"/>
                        <w:right w:val="none" w:sz="0" w:space="0" w:color="auto"/>
                      </w:divBdr>
                    </w:div>
                    <w:div w:id="1147555892">
                      <w:marLeft w:val="0"/>
                      <w:marRight w:val="0"/>
                      <w:marTop w:val="0"/>
                      <w:marBottom w:val="0"/>
                      <w:divBdr>
                        <w:top w:val="none" w:sz="0" w:space="0" w:color="auto"/>
                        <w:left w:val="none" w:sz="0" w:space="0" w:color="auto"/>
                        <w:bottom w:val="none" w:sz="0" w:space="0" w:color="auto"/>
                        <w:right w:val="none" w:sz="0" w:space="0" w:color="auto"/>
                      </w:divBdr>
                    </w:div>
                    <w:div w:id="398751700">
                      <w:marLeft w:val="0"/>
                      <w:marRight w:val="0"/>
                      <w:marTop w:val="0"/>
                      <w:marBottom w:val="0"/>
                      <w:divBdr>
                        <w:top w:val="none" w:sz="0" w:space="0" w:color="auto"/>
                        <w:left w:val="none" w:sz="0" w:space="0" w:color="auto"/>
                        <w:bottom w:val="none" w:sz="0" w:space="0" w:color="auto"/>
                        <w:right w:val="none" w:sz="0" w:space="0" w:color="auto"/>
                      </w:divBdr>
                    </w:div>
                    <w:div w:id="2055764598">
                      <w:marLeft w:val="0"/>
                      <w:marRight w:val="0"/>
                      <w:marTop w:val="0"/>
                      <w:marBottom w:val="0"/>
                      <w:divBdr>
                        <w:top w:val="none" w:sz="0" w:space="0" w:color="auto"/>
                        <w:left w:val="none" w:sz="0" w:space="0" w:color="auto"/>
                        <w:bottom w:val="none" w:sz="0" w:space="0" w:color="auto"/>
                        <w:right w:val="none" w:sz="0" w:space="0" w:color="auto"/>
                      </w:divBdr>
                    </w:div>
                    <w:div w:id="107824803">
                      <w:marLeft w:val="0"/>
                      <w:marRight w:val="0"/>
                      <w:marTop w:val="0"/>
                      <w:marBottom w:val="0"/>
                      <w:divBdr>
                        <w:top w:val="none" w:sz="0" w:space="0" w:color="auto"/>
                        <w:left w:val="none" w:sz="0" w:space="0" w:color="auto"/>
                        <w:bottom w:val="none" w:sz="0" w:space="0" w:color="auto"/>
                        <w:right w:val="none" w:sz="0" w:space="0" w:color="auto"/>
                      </w:divBdr>
                    </w:div>
                    <w:div w:id="676612964">
                      <w:marLeft w:val="0"/>
                      <w:marRight w:val="0"/>
                      <w:marTop w:val="0"/>
                      <w:marBottom w:val="0"/>
                      <w:divBdr>
                        <w:top w:val="none" w:sz="0" w:space="0" w:color="auto"/>
                        <w:left w:val="none" w:sz="0" w:space="0" w:color="auto"/>
                        <w:bottom w:val="none" w:sz="0" w:space="0" w:color="auto"/>
                        <w:right w:val="none" w:sz="0" w:space="0" w:color="auto"/>
                      </w:divBdr>
                    </w:div>
                    <w:div w:id="29499388">
                      <w:marLeft w:val="0"/>
                      <w:marRight w:val="0"/>
                      <w:marTop w:val="0"/>
                      <w:marBottom w:val="0"/>
                      <w:divBdr>
                        <w:top w:val="none" w:sz="0" w:space="0" w:color="auto"/>
                        <w:left w:val="none" w:sz="0" w:space="0" w:color="auto"/>
                        <w:bottom w:val="none" w:sz="0" w:space="0" w:color="auto"/>
                        <w:right w:val="none" w:sz="0" w:space="0" w:color="auto"/>
                      </w:divBdr>
                    </w:div>
                    <w:div w:id="896547795">
                      <w:marLeft w:val="0"/>
                      <w:marRight w:val="0"/>
                      <w:marTop w:val="0"/>
                      <w:marBottom w:val="0"/>
                      <w:divBdr>
                        <w:top w:val="none" w:sz="0" w:space="0" w:color="auto"/>
                        <w:left w:val="none" w:sz="0" w:space="0" w:color="auto"/>
                        <w:bottom w:val="none" w:sz="0" w:space="0" w:color="auto"/>
                        <w:right w:val="none" w:sz="0" w:space="0" w:color="auto"/>
                      </w:divBdr>
                    </w:div>
                    <w:div w:id="1386947662">
                      <w:marLeft w:val="0"/>
                      <w:marRight w:val="0"/>
                      <w:marTop w:val="0"/>
                      <w:marBottom w:val="0"/>
                      <w:divBdr>
                        <w:top w:val="none" w:sz="0" w:space="0" w:color="auto"/>
                        <w:left w:val="none" w:sz="0" w:space="0" w:color="auto"/>
                        <w:bottom w:val="none" w:sz="0" w:space="0" w:color="auto"/>
                        <w:right w:val="none" w:sz="0" w:space="0" w:color="auto"/>
                      </w:divBdr>
                    </w:div>
                  </w:divsChild>
                </w:div>
                <w:div w:id="781221124">
                  <w:marLeft w:val="0"/>
                  <w:marRight w:val="0"/>
                  <w:marTop w:val="0"/>
                  <w:marBottom w:val="0"/>
                  <w:divBdr>
                    <w:top w:val="none" w:sz="0" w:space="0" w:color="auto"/>
                    <w:left w:val="none" w:sz="0" w:space="0" w:color="auto"/>
                    <w:bottom w:val="none" w:sz="0" w:space="0" w:color="auto"/>
                    <w:right w:val="none" w:sz="0" w:space="0" w:color="auto"/>
                  </w:divBdr>
                  <w:divsChild>
                    <w:div w:id="48266708">
                      <w:marLeft w:val="0"/>
                      <w:marRight w:val="0"/>
                      <w:marTop w:val="0"/>
                      <w:marBottom w:val="0"/>
                      <w:divBdr>
                        <w:top w:val="none" w:sz="0" w:space="0" w:color="auto"/>
                        <w:left w:val="none" w:sz="0" w:space="0" w:color="auto"/>
                        <w:bottom w:val="none" w:sz="0" w:space="0" w:color="auto"/>
                        <w:right w:val="none" w:sz="0" w:space="0" w:color="auto"/>
                      </w:divBdr>
                    </w:div>
                    <w:div w:id="1358040688">
                      <w:marLeft w:val="0"/>
                      <w:marRight w:val="0"/>
                      <w:marTop w:val="0"/>
                      <w:marBottom w:val="0"/>
                      <w:divBdr>
                        <w:top w:val="none" w:sz="0" w:space="0" w:color="auto"/>
                        <w:left w:val="none" w:sz="0" w:space="0" w:color="auto"/>
                        <w:bottom w:val="none" w:sz="0" w:space="0" w:color="auto"/>
                        <w:right w:val="none" w:sz="0" w:space="0" w:color="auto"/>
                      </w:divBdr>
                    </w:div>
                    <w:div w:id="1771776536">
                      <w:marLeft w:val="0"/>
                      <w:marRight w:val="0"/>
                      <w:marTop w:val="0"/>
                      <w:marBottom w:val="0"/>
                      <w:divBdr>
                        <w:top w:val="none" w:sz="0" w:space="0" w:color="auto"/>
                        <w:left w:val="none" w:sz="0" w:space="0" w:color="auto"/>
                        <w:bottom w:val="none" w:sz="0" w:space="0" w:color="auto"/>
                        <w:right w:val="none" w:sz="0" w:space="0" w:color="auto"/>
                      </w:divBdr>
                    </w:div>
                    <w:div w:id="1783304844">
                      <w:marLeft w:val="0"/>
                      <w:marRight w:val="0"/>
                      <w:marTop w:val="0"/>
                      <w:marBottom w:val="0"/>
                      <w:divBdr>
                        <w:top w:val="none" w:sz="0" w:space="0" w:color="auto"/>
                        <w:left w:val="none" w:sz="0" w:space="0" w:color="auto"/>
                        <w:bottom w:val="none" w:sz="0" w:space="0" w:color="auto"/>
                        <w:right w:val="none" w:sz="0" w:space="0" w:color="auto"/>
                      </w:divBdr>
                    </w:div>
                    <w:div w:id="330332222">
                      <w:marLeft w:val="0"/>
                      <w:marRight w:val="0"/>
                      <w:marTop w:val="0"/>
                      <w:marBottom w:val="0"/>
                      <w:divBdr>
                        <w:top w:val="none" w:sz="0" w:space="0" w:color="auto"/>
                        <w:left w:val="none" w:sz="0" w:space="0" w:color="auto"/>
                        <w:bottom w:val="none" w:sz="0" w:space="0" w:color="auto"/>
                        <w:right w:val="none" w:sz="0" w:space="0" w:color="auto"/>
                      </w:divBdr>
                    </w:div>
                    <w:div w:id="362100729">
                      <w:marLeft w:val="0"/>
                      <w:marRight w:val="0"/>
                      <w:marTop w:val="0"/>
                      <w:marBottom w:val="0"/>
                      <w:divBdr>
                        <w:top w:val="none" w:sz="0" w:space="0" w:color="auto"/>
                        <w:left w:val="none" w:sz="0" w:space="0" w:color="auto"/>
                        <w:bottom w:val="none" w:sz="0" w:space="0" w:color="auto"/>
                        <w:right w:val="none" w:sz="0" w:space="0" w:color="auto"/>
                      </w:divBdr>
                    </w:div>
                    <w:div w:id="1707482039">
                      <w:marLeft w:val="0"/>
                      <w:marRight w:val="0"/>
                      <w:marTop w:val="0"/>
                      <w:marBottom w:val="0"/>
                      <w:divBdr>
                        <w:top w:val="none" w:sz="0" w:space="0" w:color="auto"/>
                        <w:left w:val="none" w:sz="0" w:space="0" w:color="auto"/>
                        <w:bottom w:val="none" w:sz="0" w:space="0" w:color="auto"/>
                        <w:right w:val="none" w:sz="0" w:space="0" w:color="auto"/>
                      </w:divBdr>
                    </w:div>
                    <w:div w:id="1527206802">
                      <w:marLeft w:val="0"/>
                      <w:marRight w:val="0"/>
                      <w:marTop w:val="0"/>
                      <w:marBottom w:val="0"/>
                      <w:divBdr>
                        <w:top w:val="none" w:sz="0" w:space="0" w:color="auto"/>
                        <w:left w:val="none" w:sz="0" w:space="0" w:color="auto"/>
                        <w:bottom w:val="none" w:sz="0" w:space="0" w:color="auto"/>
                        <w:right w:val="none" w:sz="0" w:space="0" w:color="auto"/>
                      </w:divBdr>
                    </w:div>
                    <w:div w:id="629628149">
                      <w:marLeft w:val="0"/>
                      <w:marRight w:val="0"/>
                      <w:marTop w:val="0"/>
                      <w:marBottom w:val="0"/>
                      <w:divBdr>
                        <w:top w:val="none" w:sz="0" w:space="0" w:color="auto"/>
                        <w:left w:val="none" w:sz="0" w:space="0" w:color="auto"/>
                        <w:bottom w:val="none" w:sz="0" w:space="0" w:color="auto"/>
                        <w:right w:val="none" w:sz="0" w:space="0" w:color="auto"/>
                      </w:divBdr>
                    </w:div>
                    <w:div w:id="869341072">
                      <w:marLeft w:val="0"/>
                      <w:marRight w:val="0"/>
                      <w:marTop w:val="0"/>
                      <w:marBottom w:val="0"/>
                      <w:divBdr>
                        <w:top w:val="none" w:sz="0" w:space="0" w:color="auto"/>
                        <w:left w:val="none" w:sz="0" w:space="0" w:color="auto"/>
                        <w:bottom w:val="none" w:sz="0" w:space="0" w:color="auto"/>
                        <w:right w:val="none" w:sz="0" w:space="0" w:color="auto"/>
                      </w:divBdr>
                    </w:div>
                    <w:div w:id="2141455014">
                      <w:marLeft w:val="0"/>
                      <w:marRight w:val="0"/>
                      <w:marTop w:val="0"/>
                      <w:marBottom w:val="0"/>
                      <w:divBdr>
                        <w:top w:val="none" w:sz="0" w:space="0" w:color="auto"/>
                        <w:left w:val="none" w:sz="0" w:space="0" w:color="auto"/>
                        <w:bottom w:val="none" w:sz="0" w:space="0" w:color="auto"/>
                        <w:right w:val="none" w:sz="0" w:space="0" w:color="auto"/>
                      </w:divBdr>
                    </w:div>
                    <w:div w:id="824053450">
                      <w:marLeft w:val="0"/>
                      <w:marRight w:val="0"/>
                      <w:marTop w:val="0"/>
                      <w:marBottom w:val="0"/>
                      <w:divBdr>
                        <w:top w:val="none" w:sz="0" w:space="0" w:color="auto"/>
                        <w:left w:val="none" w:sz="0" w:space="0" w:color="auto"/>
                        <w:bottom w:val="none" w:sz="0" w:space="0" w:color="auto"/>
                        <w:right w:val="none" w:sz="0" w:space="0" w:color="auto"/>
                      </w:divBdr>
                    </w:div>
                    <w:div w:id="1842354857">
                      <w:marLeft w:val="0"/>
                      <w:marRight w:val="0"/>
                      <w:marTop w:val="0"/>
                      <w:marBottom w:val="0"/>
                      <w:divBdr>
                        <w:top w:val="none" w:sz="0" w:space="0" w:color="auto"/>
                        <w:left w:val="none" w:sz="0" w:space="0" w:color="auto"/>
                        <w:bottom w:val="none" w:sz="0" w:space="0" w:color="auto"/>
                        <w:right w:val="none" w:sz="0" w:space="0" w:color="auto"/>
                      </w:divBdr>
                    </w:div>
                    <w:div w:id="1523400187">
                      <w:marLeft w:val="0"/>
                      <w:marRight w:val="0"/>
                      <w:marTop w:val="0"/>
                      <w:marBottom w:val="0"/>
                      <w:divBdr>
                        <w:top w:val="none" w:sz="0" w:space="0" w:color="auto"/>
                        <w:left w:val="none" w:sz="0" w:space="0" w:color="auto"/>
                        <w:bottom w:val="none" w:sz="0" w:space="0" w:color="auto"/>
                        <w:right w:val="none" w:sz="0" w:space="0" w:color="auto"/>
                      </w:divBdr>
                    </w:div>
                    <w:div w:id="1879732603">
                      <w:marLeft w:val="0"/>
                      <w:marRight w:val="0"/>
                      <w:marTop w:val="0"/>
                      <w:marBottom w:val="0"/>
                      <w:divBdr>
                        <w:top w:val="none" w:sz="0" w:space="0" w:color="auto"/>
                        <w:left w:val="none" w:sz="0" w:space="0" w:color="auto"/>
                        <w:bottom w:val="none" w:sz="0" w:space="0" w:color="auto"/>
                        <w:right w:val="none" w:sz="0" w:space="0" w:color="auto"/>
                      </w:divBdr>
                    </w:div>
                    <w:div w:id="603464886">
                      <w:marLeft w:val="0"/>
                      <w:marRight w:val="0"/>
                      <w:marTop w:val="0"/>
                      <w:marBottom w:val="0"/>
                      <w:divBdr>
                        <w:top w:val="none" w:sz="0" w:space="0" w:color="auto"/>
                        <w:left w:val="none" w:sz="0" w:space="0" w:color="auto"/>
                        <w:bottom w:val="none" w:sz="0" w:space="0" w:color="auto"/>
                        <w:right w:val="none" w:sz="0" w:space="0" w:color="auto"/>
                      </w:divBdr>
                    </w:div>
                    <w:div w:id="1718577821">
                      <w:marLeft w:val="0"/>
                      <w:marRight w:val="0"/>
                      <w:marTop w:val="0"/>
                      <w:marBottom w:val="0"/>
                      <w:divBdr>
                        <w:top w:val="none" w:sz="0" w:space="0" w:color="auto"/>
                        <w:left w:val="none" w:sz="0" w:space="0" w:color="auto"/>
                        <w:bottom w:val="none" w:sz="0" w:space="0" w:color="auto"/>
                        <w:right w:val="none" w:sz="0" w:space="0" w:color="auto"/>
                      </w:divBdr>
                    </w:div>
                    <w:div w:id="789937470">
                      <w:marLeft w:val="0"/>
                      <w:marRight w:val="0"/>
                      <w:marTop w:val="0"/>
                      <w:marBottom w:val="0"/>
                      <w:divBdr>
                        <w:top w:val="none" w:sz="0" w:space="0" w:color="auto"/>
                        <w:left w:val="none" w:sz="0" w:space="0" w:color="auto"/>
                        <w:bottom w:val="none" w:sz="0" w:space="0" w:color="auto"/>
                        <w:right w:val="none" w:sz="0" w:space="0" w:color="auto"/>
                      </w:divBdr>
                    </w:div>
                    <w:div w:id="1602100489">
                      <w:marLeft w:val="0"/>
                      <w:marRight w:val="0"/>
                      <w:marTop w:val="0"/>
                      <w:marBottom w:val="0"/>
                      <w:divBdr>
                        <w:top w:val="none" w:sz="0" w:space="0" w:color="auto"/>
                        <w:left w:val="none" w:sz="0" w:space="0" w:color="auto"/>
                        <w:bottom w:val="none" w:sz="0" w:space="0" w:color="auto"/>
                        <w:right w:val="none" w:sz="0" w:space="0" w:color="auto"/>
                      </w:divBdr>
                    </w:div>
                    <w:div w:id="44182147">
                      <w:marLeft w:val="0"/>
                      <w:marRight w:val="0"/>
                      <w:marTop w:val="0"/>
                      <w:marBottom w:val="0"/>
                      <w:divBdr>
                        <w:top w:val="none" w:sz="0" w:space="0" w:color="auto"/>
                        <w:left w:val="none" w:sz="0" w:space="0" w:color="auto"/>
                        <w:bottom w:val="none" w:sz="0" w:space="0" w:color="auto"/>
                        <w:right w:val="none" w:sz="0" w:space="0" w:color="auto"/>
                      </w:divBdr>
                    </w:div>
                    <w:div w:id="123237054">
                      <w:marLeft w:val="0"/>
                      <w:marRight w:val="0"/>
                      <w:marTop w:val="0"/>
                      <w:marBottom w:val="0"/>
                      <w:divBdr>
                        <w:top w:val="none" w:sz="0" w:space="0" w:color="auto"/>
                        <w:left w:val="none" w:sz="0" w:space="0" w:color="auto"/>
                        <w:bottom w:val="none" w:sz="0" w:space="0" w:color="auto"/>
                        <w:right w:val="none" w:sz="0" w:space="0" w:color="auto"/>
                      </w:divBdr>
                    </w:div>
                    <w:div w:id="140050681">
                      <w:marLeft w:val="0"/>
                      <w:marRight w:val="0"/>
                      <w:marTop w:val="0"/>
                      <w:marBottom w:val="0"/>
                      <w:divBdr>
                        <w:top w:val="none" w:sz="0" w:space="0" w:color="auto"/>
                        <w:left w:val="none" w:sz="0" w:space="0" w:color="auto"/>
                        <w:bottom w:val="none" w:sz="0" w:space="0" w:color="auto"/>
                        <w:right w:val="none" w:sz="0" w:space="0" w:color="auto"/>
                      </w:divBdr>
                    </w:div>
                    <w:div w:id="1619793967">
                      <w:marLeft w:val="0"/>
                      <w:marRight w:val="0"/>
                      <w:marTop w:val="0"/>
                      <w:marBottom w:val="0"/>
                      <w:divBdr>
                        <w:top w:val="none" w:sz="0" w:space="0" w:color="auto"/>
                        <w:left w:val="none" w:sz="0" w:space="0" w:color="auto"/>
                        <w:bottom w:val="none" w:sz="0" w:space="0" w:color="auto"/>
                        <w:right w:val="none" w:sz="0" w:space="0" w:color="auto"/>
                      </w:divBdr>
                    </w:div>
                    <w:div w:id="1314483494">
                      <w:marLeft w:val="0"/>
                      <w:marRight w:val="0"/>
                      <w:marTop w:val="0"/>
                      <w:marBottom w:val="0"/>
                      <w:divBdr>
                        <w:top w:val="none" w:sz="0" w:space="0" w:color="auto"/>
                        <w:left w:val="none" w:sz="0" w:space="0" w:color="auto"/>
                        <w:bottom w:val="none" w:sz="0" w:space="0" w:color="auto"/>
                        <w:right w:val="none" w:sz="0" w:space="0" w:color="auto"/>
                      </w:divBdr>
                    </w:div>
                    <w:div w:id="1843230454">
                      <w:marLeft w:val="0"/>
                      <w:marRight w:val="0"/>
                      <w:marTop w:val="0"/>
                      <w:marBottom w:val="0"/>
                      <w:divBdr>
                        <w:top w:val="none" w:sz="0" w:space="0" w:color="auto"/>
                        <w:left w:val="none" w:sz="0" w:space="0" w:color="auto"/>
                        <w:bottom w:val="none" w:sz="0" w:space="0" w:color="auto"/>
                        <w:right w:val="none" w:sz="0" w:space="0" w:color="auto"/>
                      </w:divBdr>
                    </w:div>
                    <w:div w:id="1723286394">
                      <w:marLeft w:val="0"/>
                      <w:marRight w:val="0"/>
                      <w:marTop w:val="0"/>
                      <w:marBottom w:val="0"/>
                      <w:divBdr>
                        <w:top w:val="none" w:sz="0" w:space="0" w:color="auto"/>
                        <w:left w:val="none" w:sz="0" w:space="0" w:color="auto"/>
                        <w:bottom w:val="none" w:sz="0" w:space="0" w:color="auto"/>
                        <w:right w:val="none" w:sz="0" w:space="0" w:color="auto"/>
                      </w:divBdr>
                    </w:div>
                    <w:div w:id="1264725435">
                      <w:marLeft w:val="0"/>
                      <w:marRight w:val="0"/>
                      <w:marTop w:val="0"/>
                      <w:marBottom w:val="0"/>
                      <w:divBdr>
                        <w:top w:val="none" w:sz="0" w:space="0" w:color="auto"/>
                        <w:left w:val="none" w:sz="0" w:space="0" w:color="auto"/>
                        <w:bottom w:val="none" w:sz="0" w:space="0" w:color="auto"/>
                        <w:right w:val="none" w:sz="0" w:space="0" w:color="auto"/>
                      </w:divBdr>
                    </w:div>
                    <w:div w:id="2146308324">
                      <w:marLeft w:val="0"/>
                      <w:marRight w:val="0"/>
                      <w:marTop w:val="0"/>
                      <w:marBottom w:val="0"/>
                      <w:divBdr>
                        <w:top w:val="none" w:sz="0" w:space="0" w:color="auto"/>
                        <w:left w:val="none" w:sz="0" w:space="0" w:color="auto"/>
                        <w:bottom w:val="none" w:sz="0" w:space="0" w:color="auto"/>
                        <w:right w:val="none" w:sz="0" w:space="0" w:color="auto"/>
                      </w:divBdr>
                    </w:div>
                    <w:div w:id="17201309">
                      <w:marLeft w:val="0"/>
                      <w:marRight w:val="0"/>
                      <w:marTop w:val="0"/>
                      <w:marBottom w:val="0"/>
                      <w:divBdr>
                        <w:top w:val="none" w:sz="0" w:space="0" w:color="auto"/>
                        <w:left w:val="none" w:sz="0" w:space="0" w:color="auto"/>
                        <w:bottom w:val="none" w:sz="0" w:space="0" w:color="auto"/>
                        <w:right w:val="none" w:sz="0" w:space="0" w:color="auto"/>
                      </w:divBdr>
                    </w:div>
                    <w:div w:id="1466696655">
                      <w:marLeft w:val="0"/>
                      <w:marRight w:val="0"/>
                      <w:marTop w:val="0"/>
                      <w:marBottom w:val="0"/>
                      <w:divBdr>
                        <w:top w:val="none" w:sz="0" w:space="0" w:color="auto"/>
                        <w:left w:val="none" w:sz="0" w:space="0" w:color="auto"/>
                        <w:bottom w:val="none" w:sz="0" w:space="0" w:color="auto"/>
                        <w:right w:val="none" w:sz="0" w:space="0" w:color="auto"/>
                      </w:divBdr>
                    </w:div>
                    <w:div w:id="322124790">
                      <w:marLeft w:val="0"/>
                      <w:marRight w:val="0"/>
                      <w:marTop w:val="0"/>
                      <w:marBottom w:val="0"/>
                      <w:divBdr>
                        <w:top w:val="none" w:sz="0" w:space="0" w:color="auto"/>
                        <w:left w:val="none" w:sz="0" w:space="0" w:color="auto"/>
                        <w:bottom w:val="none" w:sz="0" w:space="0" w:color="auto"/>
                        <w:right w:val="none" w:sz="0" w:space="0" w:color="auto"/>
                      </w:divBdr>
                    </w:div>
                    <w:div w:id="1565525578">
                      <w:marLeft w:val="0"/>
                      <w:marRight w:val="0"/>
                      <w:marTop w:val="0"/>
                      <w:marBottom w:val="0"/>
                      <w:divBdr>
                        <w:top w:val="none" w:sz="0" w:space="0" w:color="auto"/>
                        <w:left w:val="none" w:sz="0" w:space="0" w:color="auto"/>
                        <w:bottom w:val="none" w:sz="0" w:space="0" w:color="auto"/>
                        <w:right w:val="none" w:sz="0" w:space="0" w:color="auto"/>
                      </w:divBdr>
                    </w:div>
                    <w:div w:id="1426152996">
                      <w:marLeft w:val="0"/>
                      <w:marRight w:val="0"/>
                      <w:marTop w:val="0"/>
                      <w:marBottom w:val="0"/>
                      <w:divBdr>
                        <w:top w:val="none" w:sz="0" w:space="0" w:color="auto"/>
                        <w:left w:val="none" w:sz="0" w:space="0" w:color="auto"/>
                        <w:bottom w:val="none" w:sz="0" w:space="0" w:color="auto"/>
                        <w:right w:val="none" w:sz="0" w:space="0" w:color="auto"/>
                      </w:divBdr>
                    </w:div>
                    <w:div w:id="1048719689">
                      <w:marLeft w:val="0"/>
                      <w:marRight w:val="0"/>
                      <w:marTop w:val="0"/>
                      <w:marBottom w:val="0"/>
                      <w:divBdr>
                        <w:top w:val="none" w:sz="0" w:space="0" w:color="auto"/>
                        <w:left w:val="none" w:sz="0" w:space="0" w:color="auto"/>
                        <w:bottom w:val="none" w:sz="0" w:space="0" w:color="auto"/>
                        <w:right w:val="none" w:sz="0" w:space="0" w:color="auto"/>
                      </w:divBdr>
                    </w:div>
                    <w:div w:id="1393230652">
                      <w:marLeft w:val="0"/>
                      <w:marRight w:val="0"/>
                      <w:marTop w:val="0"/>
                      <w:marBottom w:val="0"/>
                      <w:divBdr>
                        <w:top w:val="none" w:sz="0" w:space="0" w:color="auto"/>
                        <w:left w:val="none" w:sz="0" w:space="0" w:color="auto"/>
                        <w:bottom w:val="none" w:sz="0" w:space="0" w:color="auto"/>
                        <w:right w:val="none" w:sz="0" w:space="0" w:color="auto"/>
                      </w:divBdr>
                    </w:div>
                    <w:div w:id="511915134">
                      <w:marLeft w:val="0"/>
                      <w:marRight w:val="0"/>
                      <w:marTop w:val="0"/>
                      <w:marBottom w:val="0"/>
                      <w:divBdr>
                        <w:top w:val="none" w:sz="0" w:space="0" w:color="auto"/>
                        <w:left w:val="none" w:sz="0" w:space="0" w:color="auto"/>
                        <w:bottom w:val="none" w:sz="0" w:space="0" w:color="auto"/>
                        <w:right w:val="none" w:sz="0" w:space="0" w:color="auto"/>
                      </w:divBdr>
                    </w:div>
                    <w:div w:id="1883051024">
                      <w:marLeft w:val="0"/>
                      <w:marRight w:val="0"/>
                      <w:marTop w:val="0"/>
                      <w:marBottom w:val="0"/>
                      <w:divBdr>
                        <w:top w:val="none" w:sz="0" w:space="0" w:color="auto"/>
                        <w:left w:val="none" w:sz="0" w:space="0" w:color="auto"/>
                        <w:bottom w:val="none" w:sz="0" w:space="0" w:color="auto"/>
                        <w:right w:val="none" w:sz="0" w:space="0" w:color="auto"/>
                      </w:divBdr>
                    </w:div>
                    <w:div w:id="625965687">
                      <w:marLeft w:val="0"/>
                      <w:marRight w:val="0"/>
                      <w:marTop w:val="0"/>
                      <w:marBottom w:val="0"/>
                      <w:divBdr>
                        <w:top w:val="none" w:sz="0" w:space="0" w:color="auto"/>
                        <w:left w:val="none" w:sz="0" w:space="0" w:color="auto"/>
                        <w:bottom w:val="none" w:sz="0" w:space="0" w:color="auto"/>
                        <w:right w:val="none" w:sz="0" w:space="0" w:color="auto"/>
                      </w:divBdr>
                    </w:div>
                    <w:div w:id="1521313015">
                      <w:marLeft w:val="0"/>
                      <w:marRight w:val="0"/>
                      <w:marTop w:val="0"/>
                      <w:marBottom w:val="0"/>
                      <w:divBdr>
                        <w:top w:val="none" w:sz="0" w:space="0" w:color="auto"/>
                        <w:left w:val="none" w:sz="0" w:space="0" w:color="auto"/>
                        <w:bottom w:val="none" w:sz="0" w:space="0" w:color="auto"/>
                        <w:right w:val="none" w:sz="0" w:space="0" w:color="auto"/>
                      </w:divBdr>
                    </w:div>
                    <w:div w:id="1980258010">
                      <w:marLeft w:val="0"/>
                      <w:marRight w:val="0"/>
                      <w:marTop w:val="0"/>
                      <w:marBottom w:val="0"/>
                      <w:divBdr>
                        <w:top w:val="none" w:sz="0" w:space="0" w:color="auto"/>
                        <w:left w:val="none" w:sz="0" w:space="0" w:color="auto"/>
                        <w:bottom w:val="none" w:sz="0" w:space="0" w:color="auto"/>
                        <w:right w:val="none" w:sz="0" w:space="0" w:color="auto"/>
                      </w:divBdr>
                    </w:div>
                    <w:div w:id="90442541">
                      <w:marLeft w:val="0"/>
                      <w:marRight w:val="0"/>
                      <w:marTop w:val="0"/>
                      <w:marBottom w:val="0"/>
                      <w:divBdr>
                        <w:top w:val="none" w:sz="0" w:space="0" w:color="auto"/>
                        <w:left w:val="none" w:sz="0" w:space="0" w:color="auto"/>
                        <w:bottom w:val="none" w:sz="0" w:space="0" w:color="auto"/>
                        <w:right w:val="none" w:sz="0" w:space="0" w:color="auto"/>
                      </w:divBdr>
                    </w:div>
                    <w:div w:id="1052313937">
                      <w:marLeft w:val="0"/>
                      <w:marRight w:val="0"/>
                      <w:marTop w:val="0"/>
                      <w:marBottom w:val="0"/>
                      <w:divBdr>
                        <w:top w:val="none" w:sz="0" w:space="0" w:color="auto"/>
                        <w:left w:val="none" w:sz="0" w:space="0" w:color="auto"/>
                        <w:bottom w:val="none" w:sz="0" w:space="0" w:color="auto"/>
                        <w:right w:val="none" w:sz="0" w:space="0" w:color="auto"/>
                      </w:divBdr>
                    </w:div>
                    <w:div w:id="1699235670">
                      <w:marLeft w:val="0"/>
                      <w:marRight w:val="0"/>
                      <w:marTop w:val="0"/>
                      <w:marBottom w:val="0"/>
                      <w:divBdr>
                        <w:top w:val="none" w:sz="0" w:space="0" w:color="auto"/>
                        <w:left w:val="none" w:sz="0" w:space="0" w:color="auto"/>
                        <w:bottom w:val="none" w:sz="0" w:space="0" w:color="auto"/>
                        <w:right w:val="none" w:sz="0" w:space="0" w:color="auto"/>
                      </w:divBdr>
                    </w:div>
                    <w:div w:id="1130709310">
                      <w:marLeft w:val="0"/>
                      <w:marRight w:val="0"/>
                      <w:marTop w:val="0"/>
                      <w:marBottom w:val="0"/>
                      <w:divBdr>
                        <w:top w:val="none" w:sz="0" w:space="0" w:color="auto"/>
                        <w:left w:val="none" w:sz="0" w:space="0" w:color="auto"/>
                        <w:bottom w:val="none" w:sz="0" w:space="0" w:color="auto"/>
                        <w:right w:val="none" w:sz="0" w:space="0" w:color="auto"/>
                      </w:divBdr>
                    </w:div>
                    <w:div w:id="116340419">
                      <w:marLeft w:val="0"/>
                      <w:marRight w:val="0"/>
                      <w:marTop w:val="0"/>
                      <w:marBottom w:val="0"/>
                      <w:divBdr>
                        <w:top w:val="none" w:sz="0" w:space="0" w:color="auto"/>
                        <w:left w:val="none" w:sz="0" w:space="0" w:color="auto"/>
                        <w:bottom w:val="none" w:sz="0" w:space="0" w:color="auto"/>
                        <w:right w:val="none" w:sz="0" w:space="0" w:color="auto"/>
                      </w:divBdr>
                    </w:div>
                    <w:div w:id="1976639702">
                      <w:marLeft w:val="0"/>
                      <w:marRight w:val="0"/>
                      <w:marTop w:val="0"/>
                      <w:marBottom w:val="0"/>
                      <w:divBdr>
                        <w:top w:val="none" w:sz="0" w:space="0" w:color="auto"/>
                        <w:left w:val="none" w:sz="0" w:space="0" w:color="auto"/>
                        <w:bottom w:val="none" w:sz="0" w:space="0" w:color="auto"/>
                        <w:right w:val="none" w:sz="0" w:space="0" w:color="auto"/>
                      </w:divBdr>
                    </w:div>
                    <w:div w:id="934047465">
                      <w:marLeft w:val="0"/>
                      <w:marRight w:val="0"/>
                      <w:marTop w:val="0"/>
                      <w:marBottom w:val="0"/>
                      <w:divBdr>
                        <w:top w:val="none" w:sz="0" w:space="0" w:color="auto"/>
                        <w:left w:val="none" w:sz="0" w:space="0" w:color="auto"/>
                        <w:bottom w:val="none" w:sz="0" w:space="0" w:color="auto"/>
                        <w:right w:val="none" w:sz="0" w:space="0" w:color="auto"/>
                      </w:divBdr>
                    </w:div>
                    <w:div w:id="405803734">
                      <w:marLeft w:val="0"/>
                      <w:marRight w:val="0"/>
                      <w:marTop w:val="0"/>
                      <w:marBottom w:val="0"/>
                      <w:divBdr>
                        <w:top w:val="none" w:sz="0" w:space="0" w:color="auto"/>
                        <w:left w:val="none" w:sz="0" w:space="0" w:color="auto"/>
                        <w:bottom w:val="none" w:sz="0" w:space="0" w:color="auto"/>
                        <w:right w:val="none" w:sz="0" w:space="0" w:color="auto"/>
                      </w:divBdr>
                    </w:div>
                    <w:div w:id="7955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66575">
          <w:marLeft w:val="0"/>
          <w:marRight w:val="0"/>
          <w:marTop w:val="0"/>
          <w:marBottom w:val="0"/>
          <w:divBdr>
            <w:top w:val="none" w:sz="0" w:space="0" w:color="auto"/>
            <w:left w:val="none" w:sz="0" w:space="0" w:color="auto"/>
            <w:bottom w:val="none" w:sz="0" w:space="0" w:color="auto"/>
            <w:right w:val="none" w:sz="0" w:space="0" w:color="auto"/>
          </w:divBdr>
        </w:div>
        <w:div w:id="1220366376">
          <w:marLeft w:val="0"/>
          <w:marRight w:val="0"/>
          <w:marTop w:val="0"/>
          <w:marBottom w:val="0"/>
          <w:divBdr>
            <w:top w:val="none" w:sz="0" w:space="0" w:color="auto"/>
            <w:left w:val="none" w:sz="0" w:space="0" w:color="auto"/>
            <w:bottom w:val="none" w:sz="0" w:space="0" w:color="auto"/>
            <w:right w:val="none" w:sz="0" w:space="0" w:color="auto"/>
          </w:divBdr>
          <w:divsChild>
            <w:div w:id="1496385315">
              <w:marLeft w:val="-75"/>
              <w:marRight w:val="0"/>
              <w:marTop w:val="30"/>
              <w:marBottom w:val="30"/>
              <w:divBdr>
                <w:top w:val="none" w:sz="0" w:space="0" w:color="auto"/>
                <w:left w:val="none" w:sz="0" w:space="0" w:color="auto"/>
                <w:bottom w:val="none" w:sz="0" w:space="0" w:color="auto"/>
                <w:right w:val="none" w:sz="0" w:space="0" w:color="auto"/>
              </w:divBdr>
              <w:divsChild>
                <w:div w:id="1422677893">
                  <w:marLeft w:val="0"/>
                  <w:marRight w:val="0"/>
                  <w:marTop w:val="0"/>
                  <w:marBottom w:val="0"/>
                  <w:divBdr>
                    <w:top w:val="none" w:sz="0" w:space="0" w:color="auto"/>
                    <w:left w:val="none" w:sz="0" w:space="0" w:color="auto"/>
                    <w:bottom w:val="none" w:sz="0" w:space="0" w:color="auto"/>
                    <w:right w:val="none" w:sz="0" w:space="0" w:color="auto"/>
                  </w:divBdr>
                  <w:divsChild>
                    <w:div w:id="2059086219">
                      <w:marLeft w:val="0"/>
                      <w:marRight w:val="0"/>
                      <w:marTop w:val="0"/>
                      <w:marBottom w:val="0"/>
                      <w:divBdr>
                        <w:top w:val="none" w:sz="0" w:space="0" w:color="auto"/>
                        <w:left w:val="none" w:sz="0" w:space="0" w:color="auto"/>
                        <w:bottom w:val="none" w:sz="0" w:space="0" w:color="auto"/>
                        <w:right w:val="none" w:sz="0" w:space="0" w:color="auto"/>
                      </w:divBdr>
                    </w:div>
                  </w:divsChild>
                </w:div>
                <w:div w:id="1786851479">
                  <w:marLeft w:val="0"/>
                  <w:marRight w:val="0"/>
                  <w:marTop w:val="0"/>
                  <w:marBottom w:val="0"/>
                  <w:divBdr>
                    <w:top w:val="none" w:sz="0" w:space="0" w:color="auto"/>
                    <w:left w:val="none" w:sz="0" w:space="0" w:color="auto"/>
                    <w:bottom w:val="none" w:sz="0" w:space="0" w:color="auto"/>
                    <w:right w:val="none" w:sz="0" w:space="0" w:color="auto"/>
                  </w:divBdr>
                  <w:divsChild>
                    <w:div w:id="560792709">
                      <w:marLeft w:val="0"/>
                      <w:marRight w:val="0"/>
                      <w:marTop w:val="0"/>
                      <w:marBottom w:val="0"/>
                      <w:divBdr>
                        <w:top w:val="none" w:sz="0" w:space="0" w:color="auto"/>
                        <w:left w:val="none" w:sz="0" w:space="0" w:color="auto"/>
                        <w:bottom w:val="none" w:sz="0" w:space="0" w:color="auto"/>
                        <w:right w:val="none" w:sz="0" w:space="0" w:color="auto"/>
                      </w:divBdr>
                    </w:div>
                  </w:divsChild>
                </w:div>
                <w:div w:id="477042264">
                  <w:marLeft w:val="0"/>
                  <w:marRight w:val="0"/>
                  <w:marTop w:val="0"/>
                  <w:marBottom w:val="0"/>
                  <w:divBdr>
                    <w:top w:val="none" w:sz="0" w:space="0" w:color="auto"/>
                    <w:left w:val="none" w:sz="0" w:space="0" w:color="auto"/>
                    <w:bottom w:val="none" w:sz="0" w:space="0" w:color="auto"/>
                    <w:right w:val="none" w:sz="0" w:space="0" w:color="auto"/>
                  </w:divBdr>
                  <w:divsChild>
                    <w:div w:id="494951864">
                      <w:marLeft w:val="0"/>
                      <w:marRight w:val="0"/>
                      <w:marTop w:val="0"/>
                      <w:marBottom w:val="0"/>
                      <w:divBdr>
                        <w:top w:val="none" w:sz="0" w:space="0" w:color="auto"/>
                        <w:left w:val="none" w:sz="0" w:space="0" w:color="auto"/>
                        <w:bottom w:val="none" w:sz="0" w:space="0" w:color="auto"/>
                        <w:right w:val="none" w:sz="0" w:space="0" w:color="auto"/>
                      </w:divBdr>
                    </w:div>
                    <w:div w:id="60299213">
                      <w:marLeft w:val="0"/>
                      <w:marRight w:val="0"/>
                      <w:marTop w:val="0"/>
                      <w:marBottom w:val="0"/>
                      <w:divBdr>
                        <w:top w:val="none" w:sz="0" w:space="0" w:color="auto"/>
                        <w:left w:val="none" w:sz="0" w:space="0" w:color="auto"/>
                        <w:bottom w:val="none" w:sz="0" w:space="0" w:color="auto"/>
                        <w:right w:val="none" w:sz="0" w:space="0" w:color="auto"/>
                      </w:divBdr>
                    </w:div>
                  </w:divsChild>
                </w:div>
                <w:div w:id="2133745132">
                  <w:marLeft w:val="0"/>
                  <w:marRight w:val="0"/>
                  <w:marTop w:val="0"/>
                  <w:marBottom w:val="0"/>
                  <w:divBdr>
                    <w:top w:val="none" w:sz="0" w:space="0" w:color="auto"/>
                    <w:left w:val="none" w:sz="0" w:space="0" w:color="auto"/>
                    <w:bottom w:val="none" w:sz="0" w:space="0" w:color="auto"/>
                    <w:right w:val="none" w:sz="0" w:space="0" w:color="auto"/>
                  </w:divBdr>
                  <w:divsChild>
                    <w:div w:id="1166896882">
                      <w:marLeft w:val="0"/>
                      <w:marRight w:val="0"/>
                      <w:marTop w:val="0"/>
                      <w:marBottom w:val="0"/>
                      <w:divBdr>
                        <w:top w:val="none" w:sz="0" w:space="0" w:color="auto"/>
                        <w:left w:val="none" w:sz="0" w:space="0" w:color="auto"/>
                        <w:bottom w:val="none" w:sz="0" w:space="0" w:color="auto"/>
                        <w:right w:val="none" w:sz="0" w:space="0" w:color="auto"/>
                      </w:divBdr>
                    </w:div>
                    <w:div w:id="1888566287">
                      <w:marLeft w:val="0"/>
                      <w:marRight w:val="0"/>
                      <w:marTop w:val="0"/>
                      <w:marBottom w:val="0"/>
                      <w:divBdr>
                        <w:top w:val="none" w:sz="0" w:space="0" w:color="auto"/>
                        <w:left w:val="none" w:sz="0" w:space="0" w:color="auto"/>
                        <w:bottom w:val="none" w:sz="0" w:space="0" w:color="auto"/>
                        <w:right w:val="none" w:sz="0" w:space="0" w:color="auto"/>
                      </w:divBdr>
                    </w:div>
                    <w:div w:id="47461298">
                      <w:marLeft w:val="0"/>
                      <w:marRight w:val="0"/>
                      <w:marTop w:val="0"/>
                      <w:marBottom w:val="0"/>
                      <w:divBdr>
                        <w:top w:val="none" w:sz="0" w:space="0" w:color="auto"/>
                        <w:left w:val="none" w:sz="0" w:space="0" w:color="auto"/>
                        <w:bottom w:val="none" w:sz="0" w:space="0" w:color="auto"/>
                        <w:right w:val="none" w:sz="0" w:space="0" w:color="auto"/>
                      </w:divBdr>
                    </w:div>
                    <w:div w:id="236403067">
                      <w:marLeft w:val="0"/>
                      <w:marRight w:val="0"/>
                      <w:marTop w:val="0"/>
                      <w:marBottom w:val="0"/>
                      <w:divBdr>
                        <w:top w:val="none" w:sz="0" w:space="0" w:color="auto"/>
                        <w:left w:val="none" w:sz="0" w:space="0" w:color="auto"/>
                        <w:bottom w:val="none" w:sz="0" w:space="0" w:color="auto"/>
                        <w:right w:val="none" w:sz="0" w:space="0" w:color="auto"/>
                      </w:divBdr>
                    </w:div>
                    <w:div w:id="1001005124">
                      <w:marLeft w:val="0"/>
                      <w:marRight w:val="0"/>
                      <w:marTop w:val="0"/>
                      <w:marBottom w:val="0"/>
                      <w:divBdr>
                        <w:top w:val="none" w:sz="0" w:space="0" w:color="auto"/>
                        <w:left w:val="none" w:sz="0" w:space="0" w:color="auto"/>
                        <w:bottom w:val="none" w:sz="0" w:space="0" w:color="auto"/>
                        <w:right w:val="none" w:sz="0" w:space="0" w:color="auto"/>
                      </w:divBdr>
                    </w:div>
                    <w:div w:id="1399477603">
                      <w:marLeft w:val="0"/>
                      <w:marRight w:val="0"/>
                      <w:marTop w:val="0"/>
                      <w:marBottom w:val="0"/>
                      <w:divBdr>
                        <w:top w:val="none" w:sz="0" w:space="0" w:color="auto"/>
                        <w:left w:val="none" w:sz="0" w:space="0" w:color="auto"/>
                        <w:bottom w:val="none" w:sz="0" w:space="0" w:color="auto"/>
                        <w:right w:val="none" w:sz="0" w:space="0" w:color="auto"/>
                      </w:divBdr>
                    </w:div>
                    <w:div w:id="892279127">
                      <w:marLeft w:val="0"/>
                      <w:marRight w:val="0"/>
                      <w:marTop w:val="0"/>
                      <w:marBottom w:val="0"/>
                      <w:divBdr>
                        <w:top w:val="none" w:sz="0" w:space="0" w:color="auto"/>
                        <w:left w:val="none" w:sz="0" w:space="0" w:color="auto"/>
                        <w:bottom w:val="none" w:sz="0" w:space="0" w:color="auto"/>
                        <w:right w:val="none" w:sz="0" w:space="0" w:color="auto"/>
                      </w:divBdr>
                    </w:div>
                    <w:div w:id="945045099">
                      <w:marLeft w:val="0"/>
                      <w:marRight w:val="0"/>
                      <w:marTop w:val="0"/>
                      <w:marBottom w:val="0"/>
                      <w:divBdr>
                        <w:top w:val="none" w:sz="0" w:space="0" w:color="auto"/>
                        <w:left w:val="none" w:sz="0" w:space="0" w:color="auto"/>
                        <w:bottom w:val="none" w:sz="0" w:space="0" w:color="auto"/>
                        <w:right w:val="none" w:sz="0" w:space="0" w:color="auto"/>
                      </w:divBdr>
                    </w:div>
                    <w:div w:id="38165665">
                      <w:marLeft w:val="0"/>
                      <w:marRight w:val="0"/>
                      <w:marTop w:val="0"/>
                      <w:marBottom w:val="0"/>
                      <w:divBdr>
                        <w:top w:val="none" w:sz="0" w:space="0" w:color="auto"/>
                        <w:left w:val="none" w:sz="0" w:space="0" w:color="auto"/>
                        <w:bottom w:val="none" w:sz="0" w:space="0" w:color="auto"/>
                        <w:right w:val="none" w:sz="0" w:space="0" w:color="auto"/>
                      </w:divBdr>
                    </w:div>
                    <w:div w:id="509683317">
                      <w:marLeft w:val="0"/>
                      <w:marRight w:val="0"/>
                      <w:marTop w:val="0"/>
                      <w:marBottom w:val="0"/>
                      <w:divBdr>
                        <w:top w:val="none" w:sz="0" w:space="0" w:color="auto"/>
                        <w:left w:val="none" w:sz="0" w:space="0" w:color="auto"/>
                        <w:bottom w:val="none" w:sz="0" w:space="0" w:color="auto"/>
                        <w:right w:val="none" w:sz="0" w:space="0" w:color="auto"/>
                      </w:divBdr>
                    </w:div>
                    <w:div w:id="1409621177">
                      <w:marLeft w:val="0"/>
                      <w:marRight w:val="0"/>
                      <w:marTop w:val="0"/>
                      <w:marBottom w:val="0"/>
                      <w:divBdr>
                        <w:top w:val="none" w:sz="0" w:space="0" w:color="auto"/>
                        <w:left w:val="none" w:sz="0" w:space="0" w:color="auto"/>
                        <w:bottom w:val="none" w:sz="0" w:space="0" w:color="auto"/>
                        <w:right w:val="none" w:sz="0" w:space="0" w:color="auto"/>
                      </w:divBdr>
                    </w:div>
                    <w:div w:id="910696551">
                      <w:marLeft w:val="0"/>
                      <w:marRight w:val="0"/>
                      <w:marTop w:val="0"/>
                      <w:marBottom w:val="0"/>
                      <w:divBdr>
                        <w:top w:val="none" w:sz="0" w:space="0" w:color="auto"/>
                        <w:left w:val="none" w:sz="0" w:space="0" w:color="auto"/>
                        <w:bottom w:val="none" w:sz="0" w:space="0" w:color="auto"/>
                        <w:right w:val="none" w:sz="0" w:space="0" w:color="auto"/>
                      </w:divBdr>
                    </w:div>
                    <w:div w:id="1360159780">
                      <w:marLeft w:val="0"/>
                      <w:marRight w:val="0"/>
                      <w:marTop w:val="0"/>
                      <w:marBottom w:val="0"/>
                      <w:divBdr>
                        <w:top w:val="none" w:sz="0" w:space="0" w:color="auto"/>
                        <w:left w:val="none" w:sz="0" w:space="0" w:color="auto"/>
                        <w:bottom w:val="none" w:sz="0" w:space="0" w:color="auto"/>
                        <w:right w:val="none" w:sz="0" w:space="0" w:color="auto"/>
                      </w:divBdr>
                    </w:div>
                    <w:div w:id="1709338191">
                      <w:marLeft w:val="0"/>
                      <w:marRight w:val="0"/>
                      <w:marTop w:val="0"/>
                      <w:marBottom w:val="0"/>
                      <w:divBdr>
                        <w:top w:val="none" w:sz="0" w:space="0" w:color="auto"/>
                        <w:left w:val="none" w:sz="0" w:space="0" w:color="auto"/>
                        <w:bottom w:val="none" w:sz="0" w:space="0" w:color="auto"/>
                        <w:right w:val="none" w:sz="0" w:space="0" w:color="auto"/>
                      </w:divBdr>
                    </w:div>
                    <w:div w:id="1505776259">
                      <w:marLeft w:val="0"/>
                      <w:marRight w:val="0"/>
                      <w:marTop w:val="0"/>
                      <w:marBottom w:val="0"/>
                      <w:divBdr>
                        <w:top w:val="none" w:sz="0" w:space="0" w:color="auto"/>
                        <w:left w:val="none" w:sz="0" w:space="0" w:color="auto"/>
                        <w:bottom w:val="none" w:sz="0" w:space="0" w:color="auto"/>
                        <w:right w:val="none" w:sz="0" w:space="0" w:color="auto"/>
                      </w:divBdr>
                    </w:div>
                    <w:div w:id="1328703279">
                      <w:marLeft w:val="0"/>
                      <w:marRight w:val="0"/>
                      <w:marTop w:val="0"/>
                      <w:marBottom w:val="0"/>
                      <w:divBdr>
                        <w:top w:val="none" w:sz="0" w:space="0" w:color="auto"/>
                        <w:left w:val="none" w:sz="0" w:space="0" w:color="auto"/>
                        <w:bottom w:val="none" w:sz="0" w:space="0" w:color="auto"/>
                        <w:right w:val="none" w:sz="0" w:space="0" w:color="auto"/>
                      </w:divBdr>
                    </w:div>
                    <w:div w:id="1158033160">
                      <w:marLeft w:val="0"/>
                      <w:marRight w:val="0"/>
                      <w:marTop w:val="0"/>
                      <w:marBottom w:val="0"/>
                      <w:divBdr>
                        <w:top w:val="none" w:sz="0" w:space="0" w:color="auto"/>
                        <w:left w:val="none" w:sz="0" w:space="0" w:color="auto"/>
                        <w:bottom w:val="none" w:sz="0" w:space="0" w:color="auto"/>
                        <w:right w:val="none" w:sz="0" w:space="0" w:color="auto"/>
                      </w:divBdr>
                    </w:div>
                    <w:div w:id="52852274">
                      <w:marLeft w:val="0"/>
                      <w:marRight w:val="0"/>
                      <w:marTop w:val="0"/>
                      <w:marBottom w:val="0"/>
                      <w:divBdr>
                        <w:top w:val="none" w:sz="0" w:space="0" w:color="auto"/>
                        <w:left w:val="none" w:sz="0" w:space="0" w:color="auto"/>
                        <w:bottom w:val="none" w:sz="0" w:space="0" w:color="auto"/>
                        <w:right w:val="none" w:sz="0" w:space="0" w:color="auto"/>
                      </w:divBdr>
                    </w:div>
                    <w:div w:id="1365449853">
                      <w:marLeft w:val="0"/>
                      <w:marRight w:val="0"/>
                      <w:marTop w:val="0"/>
                      <w:marBottom w:val="0"/>
                      <w:divBdr>
                        <w:top w:val="none" w:sz="0" w:space="0" w:color="auto"/>
                        <w:left w:val="none" w:sz="0" w:space="0" w:color="auto"/>
                        <w:bottom w:val="none" w:sz="0" w:space="0" w:color="auto"/>
                        <w:right w:val="none" w:sz="0" w:space="0" w:color="auto"/>
                      </w:divBdr>
                    </w:div>
                  </w:divsChild>
                </w:div>
                <w:div w:id="2013295437">
                  <w:marLeft w:val="0"/>
                  <w:marRight w:val="0"/>
                  <w:marTop w:val="0"/>
                  <w:marBottom w:val="0"/>
                  <w:divBdr>
                    <w:top w:val="none" w:sz="0" w:space="0" w:color="auto"/>
                    <w:left w:val="none" w:sz="0" w:space="0" w:color="auto"/>
                    <w:bottom w:val="none" w:sz="0" w:space="0" w:color="auto"/>
                    <w:right w:val="none" w:sz="0" w:space="0" w:color="auto"/>
                  </w:divBdr>
                  <w:divsChild>
                    <w:div w:id="137723647">
                      <w:marLeft w:val="0"/>
                      <w:marRight w:val="0"/>
                      <w:marTop w:val="0"/>
                      <w:marBottom w:val="0"/>
                      <w:divBdr>
                        <w:top w:val="none" w:sz="0" w:space="0" w:color="auto"/>
                        <w:left w:val="none" w:sz="0" w:space="0" w:color="auto"/>
                        <w:bottom w:val="none" w:sz="0" w:space="0" w:color="auto"/>
                        <w:right w:val="none" w:sz="0" w:space="0" w:color="auto"/>
                      </w:divBdr>
                    </w:div>
                    <w:div w:id="1206020743">
                      <w:marLeft w:val="0"/>
                      <w:marRight w:val="0"/>
                      <w:marTop w:val="0"/>
                      <w:marBottom w:val="0"/>
                      <w:divBdr>
                        <w:top w:val="none" w:sz="0" w:space="0" w:color="auto"/>
                        <w:left w:val="none" w:sz="0" w:space="0" w:color="auto"/>
                        <w:bottom w:val="none" w:sz="0" w:space="0" w:color="auto"/>
                        <w:right w:val="none" w:sz="0" w:space="0" w:color="auto"/>
                      </w:divBdr>
                    </w:div>
                    <w:div w:id="1133134606">
                      <w:marLeft w:val="0"/>
                      <w:marRight w:val="0"/>
                      <w:marTop w:val="0"/>
                      <w:marBottom w:val="0"/>
                      <w:divBdr>
                        <w:top w:val="none" w:sz="0" w:space="0" w:color="auto"/>
                        <w:left w:val="none" w:sz="0" w:space="0" w:color="auto"/>
                        <w:bottom w:val="none" w:sz="0" w:space="0" w:color="auto"/>
                        <w:right w:val="none" w:sz="0" w:space="0" w:color="auto"/>
                      </w:divBdr>
                    </w:div>
                    <w:div w:id="662898706">
                      <w:marLeft w:val="0"/>
                      <w:marRight w:val="0"/>
                      <w:marTop w:val="0"/>
                      <w:marBottom w:val="0"/>
                      <w:divBdr>
                        <w:top w:val="none" w:sz="0" w:space="0" w:color="auto"/>
                        <w:left w:val="none" w:sz="0" w:space="0" w:color="auto"/>
                        <w:bottom w:val="none" w:sz="0" w:space="0" w:color="auto"/>
                        <w:right w:val="none" w:sz="0" w:space="0" w:color="auto"/>
                      </w:divBdr>
                    </w:div>
                    <w:div w:id="294719914">
                      <w:marLeft w:val="0"/>
                      <w:marRight w:val="0"/>
                      <w:marTop w:val="0"/>
                      <w:marBottom w:val="0"/>
                      <w:divBdr>
                        <w:top w:val="none" w:sz="0" w:space="0" w:color="auto"/>
                        <w:left w:val="none" w:sz="0" w:space="0" w:color="auto"/>
                        <w:bottom w:val="none" w:sz="0" w:space="0" w:color="auto"/>
                        <w:right w:val="none" w:sz="0" w:space="0" w:color="auto"/>
                      </w:divBdr>
                    </w:div>
                    <w:div w:id="1308704102">
                      <w:marLeft w:val="0"/>
                      <w:marRight w:val="0"/>
                      <w:marTop w:val="0"/>
                      <w:marBottom w:val="0"/>
                      <w:divBdr>
                        <w:top w:val="none" w:sz="0" w:space="0" w:color="auto"/>
                        <w:left w:val="none" w:sz="0" w:space="0" w:color="auto"/>
                        <w:bottom w:val="none" w:sz="0" w:space="0" w:color="auto"/>
                        <w:right w:val="none" w:sz="0" w:space="0" w:color="auto"/>
                      </w:divBdr>
                    </w:div>
                    <w:div w:id="1778713693">
                      <w:marLeft w:val="0"/>
                      <w:marRight w:val="0"/>
                      <w:marTop w:val="0"/>
                      <w:marBottom w:val="0"/>
                      <w:divBdr>
                        <w:top w:val="none" w:sz="0" w:space="0" w:color="auto"/>
                        <w:left w:val="none" w:sz="0" w:space="0" w:color="auto"/>
                        <w:bottom w:val="none" w:sz="0" w:space="0" w:color="auto"/>
                        <w:right w:val="none" w:sz="0" w:space="0" w:color="auto"/>
                      </w:divBdr>
                    </w:div>
                    <w:div w:id="372922818">
                      <w:marLeft w:val="0"/>
                      <w:marRight w:val="0"/>
                      <w:marTop w:val="0"/>
                      <w:marBottom w:val="0"/>
                      <w:divBdr>
                        <w:top w:val="none" w:sz="0" w:space="0" w:color="auto"/>
                        <w:left w:val="none" w:sz="0" w:space="0" w:color="auto"/>
                        <w:bottom w:val="none" w:sz="0" w:space="0" w:color="auto"/>
                        <w:right w:val="none" w:sz="0" w:space="0" w:color="auto"/>
                      </w:divBdr>
                    </w:div>
                    <w:div w:id="353463883">
                      <w:marLeft w:val="0"/>
                      <w:marRight w:val="0"/>
                      <w:marTop w:val="0"/>
                      <w:marBottom w:val="0"/>
                      <w:divBdr>
                        <w:top w:val="none" w:sz="0" w:space="0" w:color="auto"/>
                        <w:left w:val="none" w:sz="0" w:space="0" w:color="auto"/>
                        <w:bottom w:val="none" w:sz="0" w:space="0" w:color="auto"/>
                        <w:right w:val="none" w:sz="0" w:space="0" w:color="auto"/>
                      </w:divBdr>
                    </w:div>
                    <w:div w:id="1888253763">
                      <w:marLeft w:val="0"/>
                      <w:marRight w:val="0"/>
                      <w:marTop w:val="0"/>
                      <w:marBottom w:val="0"/>
                      <w:divBdr>
                        <w:top w:val="none" w:sz="0" w:space="0" w:color="auto"/>
                        <w:left w:val="none" w:sz="0" w:space="0" w:color="auto"/>
                        <w:bottom w:val="none" w:sz="0" w:space="0" w:color="auto"/>
                        <w:right w:val="none" w:sz="0" w:space="0" w:color="auto"/>
                      </w:divBdr>
                    </w:div>
                    <w:div w:id="184253607">
                      <w:marLeft w:val="0"/>
                      <w:marRight w:val="0"/>
                      <w:marTop w:val="0"/>
                      <w:marBottom w:val="0"/>
                      <w:divBdr>
                        <w:top w:val="none" w:sz="0" w:space="0" w:color="auto"/>
                        <w:left w:val="none" w:sz="0" w:space="0" w:color="auto"/>
                        <w:bottom w:val="none" w:sz="0" w:space="0" w:color="auto"/>
                        <w:right w:val="none" w:sz="0" w:space="0" w:color="auto"/>
                      </w:divBdr>
                    </w:div>
                    <w:div w:id="1497526124">
                      <w:marLeft w:val="0"/>
                      <w:marRight w:val="0"/>
                      <w:marTop w:val="0"/>
                      <w:marBottom w:val="0"/>
                      <w:divBdr>
                        <w:top w:val="none" w:sz="0" w:space="0" w:color="auto"/>
                        <w:left w:val="none" w:sz="0" w:space="0" w:color="auto"/>
                        <w:bottom w:val="none" w:sz="0" w:space="0" w:color="auto"/>
                        <w:right w:val="none" w:sz="0" w:space="0" w:color="auto"/>
                      </w:divBdr>
                    </w:div>
                    <w:div w:id="916210772">
                      <w:marLeft w:val="0"/>
                      <w:marRight w:val="0"/>
                      <w:marTop w:val="0"/>
                      <w:marBottom w:val="0"/>
                      <w:divBdr>
                        <w:top w:val="none" w:sz="0" w:space="0" w:color="auto"/>
                        <w:left w:val="none" w:sz="0" w:space="0" w:color="auto"/>
                        <w:bottom w:val="none" w:sz="0" w:space="0" w:color="auto"/>
                        <w:right w:val="none" w:sz="0" w:space="0" w:color="auto"/>
                      </w:divBdr>
                    </w:div>
                    <w:div w:id="1207789839">
                      <w:marLeft w:val="0"/>
                      <w:marRight w:val="0"/>
                      <w:marTop w:val="0"/>
                      <w:marBottom w:val="0"/>
                      <w:divBdr>
                        <w:top w:val="none" w:sz="0" w:space="0" w:color="auto"/>
                        <w:left w:val="none" w:sz="0" w:space="0" w:color="auto"/>
                        <w:bottom w:val="none" w:sz="0" w:space="0" w:color="auto"/>
                        <w:right w:val="none" w:sz="0" w:space="0" w:color="auto"/>
                      </w:divBdr>
                    </w:div>
                    <w:div w:id="1293055842">
                      <w:marLeft w:val="0"/>
                      <w:marRight w:val="0"/>
                      <w:marTop w:val="0"/>
                      <w:marBottom w:val="0"/>
                      <w:divBdr>
                        <w:top w:val="none" w:sz="0" w:space="0" w:color="auto"/>
                        <w:left w:val="none" w:sz="0" w:space="0" w:color="auto"/>
                        <w:bottom w:val="none" w:sz="0" w:space="0" w:color="auto"/>
                        <w:right w:val="none" w:sz="0" w:space="0" w:color="auto"/>
                      </w:divBdr>
                    </w:div>
                    <w:div w:id="1262684981">
                      <w:marLeft w:val="0"/>
                      <w:marRight w:val="0"/>
                      <w:marTop w:val="0"/>
                      <w:marBottom w:val="0"/>
                      <w:divBdr>
                        <w:top w:val="none" w:sz="0" w:space="0" w:color="auto"/>
                        <w:left w:val="none" w:sz="0" w:space="0" w:color="auto"/>
                        <w:bottom w:val="none" w:sz="0" w:space="0" w:color="auto"/>
                        <w:right w:val="none" w:sz="0" w:space="0" w:color="auto"/>
                      </w:divBdr>
                    </w:div>
                    <w:div w:id="1106077625">
                      <w:marLeft w:val="0"/>
                      <w:marRight w:val="0"/>
                      <w:marTop w:val="0"/>
                      <w:marBottom w:val="0"/>
                      <w:divBdr>
                        <w:top w:val="none" w:sz="0" w:space="0" w:color="auto"/>
                        <w:left w:val="none" w:sz="0" w:space="0" w:color="auto"/>
                        <w:bottom w:val="none" w:sz="0" w:space="0" w:color="auto"/>
                        <w:right w:val="none" w:sz="0" w:space="0" w:color="auto"/>
                      </w:divBdr>
                    </w:div>
                    <w:div w:id="658310802">
                      <w:marLeft w:val="0"/>
                      <w:marRight w:val="0"/>
                      <w:marTop w:val="0"/>
                      <w:marBottom w:val="0"/>
                      <w:divBdr>
                        <w:top w:val="none" w:sz="0" w:space="0" w:color="auto"/>
                        <w:left w:val="none" w:sz="0" w:space="0" w:color="auto"/>
                        <w:bottom w:val="none" w:sz="0" w:space="0" w:color="auto"/>
                        <w:right w:val="none" w:sz="0" w:space="0" w:color="auto"/>
                      </w:divBdr>
                    </w:div>
                    <w:div w:id="305821411">
                      <w:marLeft w:val="0"/>
                      <w:marRight w:val="0"/>
                      <w:marTop w:val="0"/>
                      <w:marBottom w:val="0"/>
                      <w:divBdr>
                        <w:top w:val="none" w:sz="0" w:space="0" w:color="auto"/>
                        <w:left w:val="none" w:sz="0" w:space="0" w:color="auto"/>
                        <w:bottom w:val="none" w:sz="0" w:space="0" w:color="auto"/>
                        <w:right w:val="none" w:sz="0" w:space="0" w:color="auto"/>
                      </w:divBdr>
                    </w:div>
                    <w:div w:id="450318759">
                      <w:marLeft w:val="0"/>
                      <w:marRight w:val="0"/>
                      <w:marTop w:val="0"/>
                      <w:marBottom w:val="0"/>
                      <w:divBdr>
                        <w:top w:val="none" w:sz="0" w:space="0" w:color="auto"/>
                        <w:left w:val="none" w:sz="0" w:space="0" w:color="auto"/>
                        <w:bottom w:val="none" w:sz="0" w:space="0" w:color="auto"/>
                        <w:right w:val="none" w:sz="0" w:space="0" w:color="auto"/>
                      </w:divBdr>
                    </w:div>
                    <w:div w:id="1355960706">
                      <w:marLeft w:val="0"/>
                      <w:marRight w:val="0"/>
                      <w:marTop w:val="0"/>
                      <w:marBottom w:val="0"/>
                      <w:divBdr>
                        <w:top w:val="none" w:sz="0" w:space="0" w:color="auto"/>
                        <w:left w:val="none" w:sz="0" w:space="0" w:color="auto"/>
                        <w:bottom w:val="none" w:sz="0" w:space="0" w:color="auto"/>
                        <w:right w:val="none" w:sz="0" w:space="0" w:color="auto"/>
                      </w:divBdr>
                    </w:div>
                    <w:div w:id="1826702657">
                      <w:marLeft w:val="0"/>
                      <w:marRight w:val="0"/>
                      <w:marTop w:val="0"/>
                      <w:marBottom w:val="0"/>
                      <w:divBdr>
                        <w:top w:val="none" w:sz="0" w:space="0" w:color="auto"/>
                        <w:left w:val="none" w:sz="0" w:space="0" w:color="auto"/>
                        <w:bottom w:val="none" w:sz="0" w:space="0" w:color="auto"/>
                        <w:right w:val="none" w:sz="0" w:space="0" w:color="auto"/>
                      </w:divBdr>
                    </w:div>
                    <w:div w:id="496114513">
                      <w:marLeft w:val="0"/>
                      <w:marRight w:val="0"/>
                      <w:marTop w:val="0"/>
                      <w:marBottom w:val="0"/>
                      <w:divBdr>
                        <w:top w:val="none" w:sz="0" w:space="0" w:color="auto"/>
                        <w:left w:val="none" w:sz="0" w:space="0" w:color="auto"/>
                        <w:bottom w:val="none" w:sz="0" w:space="0" w:color="auto"/>
                        <w:right w:val="none" w:sz="0" w:space="0" w:color="auto"/>
                      </w:divBdr>
                    </w:div>
                    <w:div w:id="375396893">
                      <w:marLeft w:val="0"/>
                      <w:marRight w:val="0"/>
                      <w:marTop w:val="0"/>
                      <w:marBottom w:val="0"/>
                      <w:divBdr>
                        <w:top w:val="none" w:sz="0" w:space="0" w:color="auto"/>
                        <w:left w:val="none" w:sz="0" w:space="0" w:color="auto"/>
                        <w:bottom w:val="none" w:sz="0" w:space="0" w:color="auto"/>
                        <w:right w:val="none" w:sz="0" w:space="0" w:color="auto"/>
                      </w:divBdr>
                    </w:div>
                    <w:div w:id="496967708">
                      <w:marLeft w:val="0"/>
                      <w:marRight w:val="0"/>
                      <w:marTop w:val="0"/>
                      <w:marBottom w:val="0"/>
                      <w:divBdr>
                        <w:top w:val="none" w:sz="0" w:space="0" w:color="auto"/>
                        <w:left w:val="none" w:sz="0" w:space="0" w:color="auto"/>
                        <w:bottom w:val="none" w:sz="0" w:space="0" w:color="auto"/>
                        <w:right w:val="none" w:sz="0" w:space="0" w:color="auto"/>
                      </w:divBdr>
                    </w:div>
                    <w:div w:id="40443499">
                      <w:marLeft w:val="0"/>
                      <w:marRight w:val="0"/>
                      <w:marTop w:val="0"/>
                      <w:marBottom w:val="0"/>
                      <w:divBdr>
                        <w:top w:val="none" w:sz="0" w:space="0" w:color="auto"/>
                        <w:left w:val="none" w:sz="0" w:space="0" w:color="auto"/>
                        <w:bottom w:val="none" w:sz="0" w:space="0" w:color="auto"/>
                        <w:right w:val="none" w:sz="0" w:space="0" w:color="auto"/>
                      </w:divBdr>
                    </w:div>
                  </w:divsChild>
                </w:div>
                <w:div w:id="1009410788">
                  <w:marLeft w:val="0"/>
                  <w:marRight w:val="0"/>
                  <w:marTop w:val="0"/>
                  <w:marBottom w:val="0"/>
                  <w:divBdr>
                    <w:top w:val="none" w:sz="0" w:space="0" w:color="auto"/>
                    <w:left w:val="none" w:sz="0" w:space="0" w:color="auto"/>
                    <w:bottom w:val="none" w:sz="0" w:space="0" w:color="auto"/>
                    <w:right w:val="none" w:sz="0" w:space="0" w:color="auto"/>
                  </w:divBdr>
                  <w:divsChild>
                    <w:div w:id="1846747786">
                      <w:marLeft w:val="0"/>
                      <w:marRight w:val="0"/>
                      <w:marTop w:val="0"/>
                      <w:marBottom w:val="0"/>
                      <w:divBdr>
                        <w:top w:val="none" w:sz="0" w:space="0" w:color="auto"/>
                        <w:left w:val="none" w:sz="0" w:space="0" w:color="auto"/>
                        <w:bottom w:val="none" w:sz="0" w:space="0" w:color="auto"/>
                        <w:right w:val="none" w:sz="0" w:space="0" w:color="auto"/>
                      </w:divBdr>
                    </w:div>
                    <w:div w:id="538663272">
                      <w:marLeft w:val="0"/>
                      <w:marRight w:val="0"/>
                      <w:marTop w:val="0"/>
                      <w:marBottom w:val="0"/>
                      <w:divBdr>
                        <w:top w:val="none" w:sz="0" w:space="0" w:color="auto"/>
                        <w:left w:val="none" w:sz="0" w:space="0" w:color="auto"/>
                        <w:bottom w:val="none" w:sz="0" w:space="0" w:color="auto"/>
                        <w:right w:val="none" w:sz="0" w:space="0" w:color="auto"/>
                      </w:divBdr>
                    </w:div>
                    <w:div w:id="9529075">
                      <w:marLeft w:val="0"/>
                      <w:marRight w:val="0"/>
                      <w:marTop w:val="0"/>
                      <w:marBottom w:val="0"/>
                      <w:divBdr>
                        <w:top w:val="none" w:sz="0" w:space="0" w:color="auto"/>
                        <w:left w:val="none" w:sz="0" w:space="0" w:color="auto"/>
                        <w:bottom w:val="none" w:sz="0" w:space="0" w:color="auto"/>
                        <w:right w:val="none" w:sz="0" w:space="0" w:color="auto"/>
                      </w:divBdr>
                    </w:div>
                    <w:div w:id="472063944">
                      <w:marLeft w:val="0"/>
                      <w:marRight w:val="0"/>
                      <w:marTop w:val="0"/>
                      <w:marBottom w:val="0"/>
                      <w:divBdr>
                        <w:top w:val="none" w:sz="0" w:space="0" w:color="auto"/>
                        <w:left w:val="none" w:sz="0" w:space="0" w:color="auto"/>
                        <w:bottom w:val="none" w:sz="0" w:space="0" w:color="auto"/>
                        <w:right w:val="none" w:sz="0" w:space="0" w:color="auto"/>
                      </w:divBdr>
                    </w:div>
                    <w:div w:id="1369598522">
                      <w:marLeft w:val="0"/>
                      <w:marRight w:val="0"/>
                      <w:marTop w:val="0"/>
                      <w:marBottom w:val="0"/>
                      <w:divBdr>
                        <w:top w:val="none" w:sz="0" w:space="0" w:color="auto"/>
                        <w:left w:val="none" w:sz="0" w:space="0" w:color="auto"/>
                        <w:bottom w:val="none" w:sz="0" w:space="0" w:color="auto"/>
                        <w:right w:val="none" w:sz="0" w:space="0" w:color="auto"/>
                      </w:divBdr>
                    </w:div>
                    <w:div w:id="1359813903">
                      <w:marLeft w:val="0"/>
                      <w:marRight w:val="0"/>
                      <w:marTop w:val="0"/>
                      <w:marBottom w:val="0"/>
                      <w:divBdr>
                        <w:top w:val="none" w:sz="0" w:space="0" w:color="auto"/>
                        <w:left w:val="none" w:sz="0" w:space="0" w:color="auto"/>
                        <w:bottom w:val="none" w:sz="0" w:space="0" w:color="auto"/>
                        <w:right w:val="none" w:sz="0" w:space="0" w:color="auto"/>
                      </w:divBdr>
                    </w:div>
                    <w:div w:id="1636371344">
                      <w:marLeft w:val="0"/>
                      <w:marRight w:val="0"/>
                      <w:marTop w:val="0"/>
                      <w:marBottom w:val="0"/>
                      <w:divBdr>
                        <w:top w:val="none" w:sz="0" w:space="0" w:color="auto"/>
                        <w:left w:val="none" w:sz="0" w:space="0" w:color="auto"/>
                        <w:bottom w:val="none" w:sz="0" w:space="0" w:color="auto"/>
                        <w:right w:val="none" w:sz="0" w:space="0" w:color="auto"/>
                      </w:divBdr>
                    </w:div>
                    <w:div w:id="742727298">
                      <w:marLeft w:val="0"/>
                      <w:marRight w:val="0"/>
                      <w:marTop w:val="0"/>
                      <w:marBottom w:val="0"/>
                      <w:divBdr>
                        <w:top w:val="none" w:sz="0" w:space="0" w:color="auto"/>
                        <w:left w:val="none" w:sz="0" w:space="0" w:color="auto"/>
                        <w:bottom w:val="none" w:sz="0" w:space="0" w:color="auto"/>
                        <w:right w:val="none" w:sz="0" w:space="0" w:color="auto"/>
                      </w:divBdr>
                    </w:div>
                    <w:div w:id="1727333426">
                      <w:marLeft w:val="0"/>
                      <w:marRight w:val="0"/>
                      <w:marTop w:val="0"/>
                      <w:marBottom w:val="0"/>
                      <w:divBdr>
                        <w:top w:val="none" w:sz="0" w:space="0" w:color="auto"/>
                        <w:left w:val="none" w:sz="0" w:space="0" w:color="auto"/>
                        <w:bottom w:val="none" w:sz="0" w:space="0" w:color="auto"/>
                        <w:right w:val="none" w:sz="0" w:space="0" w:color="auto"/>
                      </w:divBdr>
                    </w:div>
                    <w:div w:id="1786340871">
                      <w:marLeft w:val="0"/>
                      <w:marRight w:val="0"/>
                      <w:marTop w:val="0"/>
                      <w:marBottom w:val="0"/>
                      <w:divBdr>
                        <w:top w:val="none" w:sz="0" w:space="0" w:color="auto"/>
                        <w:left w:val="none" w:sz="0" w:space="0" w:color="auto"/>
                        <w:bottom w:val="none" w:sz="0" w:space="0" w:color="auto"/>
                        <w:right w:val="none" w:sz="0" w:space="0" w:color="auto"/>
                      </w:divBdr>
                    </w:div>
                    <w:div w:id="1050150063">
                      <w:marLeft w:val="0"/>
                      <w:marRight w:val="0"/>
                      <w:marTop w:val="0"/>
                      <w:marBottom w:val="0"/>
                      <w:divBdr>
                        <w:top w:val="none" w:sz="0" w:space="0" w:color="auto"/>
                        <w:left w:val="none" w:sz="0" w:space="0" w:color="auto"/>
                        <w:bottom w:val="none" w:sz="0" w:space="0" w:color="auto"/>
                        <w:right w:val="none" w:sz="0" w:space="0" w:color="auto"/>
                      </w:divBdr>
                    </w:div>
                    <w:div w:id="1067999201">
                      <w:marLeft w:val="0"/>
                      <w:marRight w:val="0"/>
                      <w:marTop w:val="0"/>
                      <w:marBottom w:val="0"/>
                      <w:divBdr>
                        <w:top w:val="none" w:sz="0" w:space="0" w:color="auto"/>
                        <w:left w:val="none" w:sz="0" w:space="0" w:color="auto"/>
                        <w:bottom w:val="none" w:sz="0" w:space="0" w:color="auto"/>
                        <w:right w:val="none" w:sz="0" w:space="0" w:color="auto"/>
                      </w:divBdr>
                    </w:div>
                    <w:div w:id="1437824998">
                      <w:marLeft w:val="0"/>
                      <w:marRight w:val="0"/>
                      <w:marTop w:val="0"/>
                      <w:marBottom w:val="0"/>
                      <w:divBdr>
                        <w:top w:val="none" w:sz="0" w:space="0" w:color="auto"/>
                        <w:left w:val="none" w:sz="0" w:space="0" w:color="auto"/>
                        <w:bottom w:val="none" w:sz="0" w:space="0" w:color="auto"/>
                        <w:right w:val="none" w:sz="0" w:space="0" w:color="auto"/>
                      </w:divBdr>
                    </w:div>
                    <w:div w:id="1365793007">
                      <w:marLeft w:val="0"/>
                      <w:marRight w:val="0"/>
                      <w:marTop w:val="0"/>
                      <w:marBottom w:val="0"/>
                      <w:divBdr>
                        <w:top w:val="none" w:sz="0" w:space="0" w:color="auto"/>
                        <w:left w:val="none" w:sz="0" w:space="0" w:color="auto"/>
                        <w:bottom w:val="none" w:sz="0" w:space="0" w:color="auto"/>
                        <w:right w:val="none" w:sz="0" w:space="0" w:color="auto"/>
                      </w:divBdr>
                    </w:div>
                    <w:div w:id="1634016730">
                      <w:marLeft w:val="0"/>
                      <w:marRight w:val="0"/>
                      <w:marTop w:val="0"/>
                      <w:marBottom w:val="0"/>
                      <w:divBdr>
                        <w:top w:val="none" w:sz="0" w:space="0" w:color="auto"/>
                        <w:left w:val="none" w:sz="0" w:space="0" w:color="auto"/>
                        <w:bottom w:val="none" w:sz="0" w:space="0" w:color="auto"/>
                        <w:right w:val="none" w:sz="0" w:space="0" w:color="auto"/>
                      </w:divBdr>
                    </w:div>
                    <w:div w:id="1435829061">
                      <w:marLeft w:val="0"/>
                      <w:marRight w:val="0"/>
                      <w:marTop w:val="0"/>
                      <w:marBottom w:val="0"/>
                      <w:divBdr>
                        <w:top w:val="none" w:sz="0" w:space="0" w:color="auto"/>
                        <w:left w:val="none" w:sz="0" w:space="0" w:color="auto"/>
                        <w:bottom w:val="none" w:sz="0" w:space="0" w:color="auto"/>
                        <w:right w:val="none" w:sz="0" w:space="0" w:color="auto"/>
                      </w:divBdr>
                    </w:div>
                    <w:div w:id="2059039164">
                      <w:marLeft w:val="0"/>
                      <w:marRight w:val="0"/>
                      <w:marTop w:val="0"/>
                      <w:marBottom w:val="0"/>
                      <w:divBdr>
                        <w:top w:val="none" w:sz="0" w:space="0" w:color="auto"/>
                        <w:left w:val="none" w:sz="0" w:space="0" w:color="auto"/>
                        <w:bottom w:val="none" w:sz="0" w:space="0" w:color="auto"/>
                        <w:right w:val="none" w:sz="0" w:space="0" w:color="auto"/>
                      </w:divBdr>
                    </w:div>
                    <w:div w:id="1501852422">
                      <w:marLeft w:val="0"/>
                      <w:marRight w:val="0"/>
                      <w:marTop w:val="0"/>
                      <w:marBottom w:val="0"/>
                      <w:divBdr>
                        <w:top w:val="none" w:sz="0" w:space="0" w:color="auto"/>
                        <w:left w:val="none" w:sz="0" w:space="0" w:color="auto"/>
                        <w:bottom w:val="none" w:sz="0" w:space="0" w:color="auto"/>
                        <w:right w:val="none" w:sz="0" w:space="0" w:color="auto"/>
                      </w:divBdr>
                    </w:div>
                    <w:div w:id="1511678534">
                      <w:marLeft w:val="0"/>
                      <w:marRight w:val="0"/>
                      <w:marTop w:val="0"/>
                      <w:marBottom w:val="0"/>
                      <w:divBdr>
                        <w:top w:val="none" w:sz="0" w:space="0" w:color="auto"/>
                        <w:left w:val="none" w:sz="0" w:space="0" w:color="auto"/>
                        <w:bottom w:val="none" w:sz="0" w:space="0" w:color="auto"/>
                        <w:right w:val="none" w:sz="0" w:space="0" w:color="auto"/>
                      </w:divBdr>
                    </w:div>
                    <w:div w:id="950087145">
                      <w:marLeft w:val="0"/>
                      <w:marRight w:val="0"/>
                      <w:marTop w:val="0"/>
                      <w:marBottom w:val="0"/>
                      <w:divBdr>
                        <w:top w:val="none" w:sz="0" w:space="0" w:color="auto"/>
                        <w:left w:val="none" w:sz="0" w:space="0" w:color="auto"/>
                        <w:bottom w:val="none" w:sz="0" w:space="0" w:color="auto"/>
                        <w:right w:val="none" w:sz="0" w:space="0" w:color="auto"/>
                      </w:divBdr>
                    </w:div>
                    <w:div w:id="1804081276">
                      <w:marLeft w:val="0"/>
                      <w:marRight w:val="0"/>
                      <w:marTop w:val="0"/>
                      <w:marBottom w:val="0"/>
                      <w:divBdr>
                        <w:top w:val="none" w:sz="0" w:space="0" w:color="auto"/>
                        <w:left w:val="none" w:sz="0" w:space="0" w:color="auto"/>
                        <w:bottom w:val="none" w:sz="0" w:space="0" w:color="auto"/>
                        <w:right w:val="none" w:sz="0" w:space="0" w:color="auto"/>
                      </w:divBdr>
                    </w:div>
                    <w:div w:id="1502894322">
                      <w:marLeft w:val="0"/>
                      <w:marRight w:val="0"/>
                      <w:marTop w:val="0"/>
                      <w:marBottom w:val="0"/>
                      <w:divBdr>
                        <w:top w:val="none" w:sz="0" w:space="0" w:color="auto"/>
                        <w:left w:val="none" w:sz="0" w:space="0" w:color="auto"/>
                        <w:bottom w:val="none" w:sz="0" w:space="0" w:color="auto"/>
                        <w:right w:val="none" w:sz="0" w:space="0" w:color="auto"/>
                      </w:divBdr>
                    </w:div>
                    <w:div w:id="1766070275">
                      <w:marLeft w:val="0"/>
                      <w:marRight w:val="0"/>
                      <w:marTop w:val="0"/>
                      <w:marBottom w:val="0"/>
                      <w:divBdr>
                        <w:top w:val="none" w:sz="0" w:space="0" w:color="auto"/>
                        <w:left w:val="none" w:sz="0" w:space="0" w:color="auto"/>
                        <w:bottom w:val="none" w:sz="0" w:space="0" w:color="auto"/>
                        <w:right w:val="none" w:sz="0" w:space="0" w:color="auto"/>
                      </w:divBdr>
                    </w:div>
                    <w:div w:id="731777806">
                      <w:marLeft w:val="0"/>
                      <w:marRight w:val="0"/>
                      <w:marTop w:val="0"/>
                      <w:marBottom w:val="0"/>
                      <w:divBdr>
                        <w:top w:val="none" w:sz="0" w:space="0" w:color="auto"/>
                        <w:left w:val="none" w:sz="0" w:space="0" w:color="auto"/>
                        <w:bottom w:val="none" w:sz="0" w:space="0" w:color="auto"/>
                        <w:right w:val="none" w:sz="0" w:space="0" w:color="auto"/>
                      </w:divBdr>
                    </w:div>
                    <w:div w:id="870192881">
                      <w:marLeft w:val="0"/>
                      <w:marRight w:val="0"/>
                      <w:marTop w:val="0"/>
                      <w:marBottom w:val="0"/>
                      <w:divBdr>
                        <w:top w:val="none" w:sz="0" w:space="0" w:color="auto"/>
                        <w:left w:val="none" w:sz="0" w:space="0" w:color="auto"/>
                        <w:bottom w:val="none" w:sz="0" w:space="0" w:color="auto"/>
                        <w:right w:val="none" w:sz="0" w:space="0" w:color="auto"/>
                      </w:divBdr>
                    </w:div>
                    <w:div w:id="871840622">
                      <w:marLeft w:val="0"/>
                      <w:marRight w:val="0"/>
                      <w:marTop w:val="0"/>
                      <w:marBottom w:val="0"/>
                      <w:divBdr>
                        <w:top w:val="none" w:sz="0" w:space="0" w:color="auto"/>
                        <w:left w:val="none" w:sz="0" w:space="0" w:color="auto"/>
                        <w:bottom w:val="none" w:sz="0" w:space="0" w:color="auto"/>
                        <w:right w:val="none" w:sz="0" w:space="0" w:color="auto"/>
                      </w:divBdr>
                    </w:div>
                    <w:div w:id="2046055195">
                      <w:marLeft w:val="0"/>
                      <w:marRight w:val="0"/>
                      <w:marTop w:val="0"/>
                      <w:marBottom w:val="0"/>
                      <w:divBdr>
                        <w:top w:val="none" w:sz="0" w:space="0" w:color="auto"/>
                        <w:left w:val="none" w:sz="0" w:space="0" w:color="auto"/>
                        <w:bottom w:val="none" w:sz="0" w:space="0" w:color="auto"/>
                        <w:right w:val="none" w:sz="0" w:space="0" w:color="auto"/>
                      </w:divBdr>
                    </w:div>
                    <w:div w:id="1462110566">
                      <w:marLeft w:val="0"/>
                      <w:marRight w:val="0"/>
                      <w:marTop w:val="0"/>
                      <w:marBottom w:val="0"/>
                      <w:divBdr>
                        <w:top w:val="none" w:sz="0" w:space="0" w:color="auto"/>
                        <w:left w:val="none" w:sz="0" w:space="0" w:color="auto"/>
                        <w:bottom w:val="none" w:sz="0" w:space="0" w:color="auto"/>
                        <w:right w:val="none" w:sz="0" w:space="0" w:color="auto"/>
                      </w:divBdr>
                    </w:div>
                    <w:div w:id="166336553">
                      <w:marLeft w:val="0"/>
                      <w:marRight w:val="0"/>
                      <w:marTop w:val="0"/>
                      <w:marBottom w:val="0"/>
                      <w:divBdr>
                        <w:top w:val="none" w:sz="0" w:space="0" w:color="auto"/>
                        <w:left w:val="none" w:sz="0" w:space="0" w:color="auto"/>
                        <w:bottom w:val="none" w:sz="0" w:space="0" w:color="auto"/>
                        <w:right w:val="none" w:sz="0" w:space="0" w:color="auto"/>
                      </w:divBdr>
                    </w:div>
                    <w:div w:id="2125692844">
                      <w:marLeft w:val="0"/>
                      <w:marRight w:val="0"/>
                      <w:marTop w:val="0"/>
                      <w:marBottom w:val="0"/>
                      <w:divBdr>
                        <w:top w:val="none" w:sz="0" w:space="0" w:color="auto"/>
                        <w:left w:val="none" w:sz="0" w:space="0" w:color="auto"/>
                        <w:bottom w:val="none" w:sz="0" w:space="0" w:color="auto"/>
                        <w:right w:val="none" w:sz="0" w:space="0" w:color="auto"/>
                      </w:divBdr>
                    </w:div>
                    <w:div w:id="697663172">
                      <w:marLeft w:val="0"/>
                      <w:marRight w:val="0"/>
                      <w:marTop w:val="0"/>
                      <w:marBottom w:val="0"/>
                      <w:divBdr>
                        <w:top w:val="none" w:sz="0" w:space="0" w:color="auto"/>
                        <w:left w:val="none" w:sz="0" w:space="0" w:color="auto"/>
                        <w:bottom w:val="none" w:sz="0" w:space="0" w:color="auto"/>
                        <w:right w:val="none" w:sz="0" w:space="0" w:color="auto"/>
                      </w:divBdr>
                    </w:div>
                    <w:div w:id="1629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76204">
          <w:marLeft w:val="0"/>
          <w:marRight w:val="0"/>
          <w:marTop w:val="0"/>
          <w:marBottom w:val="0"/>
          <w:divBdr>
            <w:top w:val="none" w:sz="0" w:space="0" w:color="auto"/>
            <w:left w:val="none" w:sz="0" w:space="0" w:color="auto"/>
            <w:bottom w:val="none" w:sz="0" w:space="0" w:color="auto"/>
            <w:right w:val="none" w:sz="0" w:space="0" w:color="auto"/>
          </w:divBdr>
        </w:div>
        <w:div w:id="1314093535">
          <w:marLeft w:val="0"/>
          <w:marRight w:val="0"/>
          <w:marTop w:val="0"/>
          <w:marBottom w:val="0"/>
          <w:divBdr>
            <w:top w:val="none" w:sz="0" w:space="0" w:color="auto"/>
            <w:left w:val="none" w:sz="0" w:space="0" w:color="auto"/>
            <w:bottom w:val="none" w:sz="0" w:space="0" w:color="auto"/>
            <w:right w:val="none" w:sz="0" w:space="0" w:color="auto"/>
          </w:divBdr>
          <w:divsChild>
            <w:div w:id="300304544">
              <w:marLeft w:val="-75"/>
              <w:marRight w:val="0"/>
              <w:marTop w:val="30"/>
              <w:marBottom w:val="30"/>
              <w:divBdr>
                <w:top w:val="none" w:sz="0" w:space="0" w:color="auto"/>
                <w:left w:val="none" w:sz="0" w:space="0" w:color="auto"/>
                <w:bottom w:val="none" w:sz="0" w:space="0" w:color="auto"/>
                <w:right w:val="none" w:sz="0" w:space="0" w:color="auto"/>
              </w:divBdr>
              <w:divsChild>
                <w:div w:id="532963292">
                  <w:marLeft w:val="0"/>
                  <w:marRight w:val="0"/>
                  <w:marTop w:val="0"/>
                  <w:marBottom w:val="0"/>
                  <w:divBdr>
                    <w:top w:val="none" w:sz="0" w:space="0" w:color="auto"/>
                    <w:left w:val="none" w:sz="0" w:space="0" w:color="auto"/>
                    <w:bottom w:val="none" w:sz="0" w:space="0" w:color="auto"/>
                    <w:right w:val="none" w:sz="0" w:space="0" w:color="auto"/>
                  </w:divBdr>
                  <w:divsChild>
                    <w:div w:id="2053772814">
                      <w:marLeft w:val="0"/>
                      <w:marRight w:val="0"/>
                      <w:marTop w:val="0"/>
                      <w:marBottom w:val="0"/>
                      <w:divBdr>
                        <w:top w:val="none" w:sz="0" w:space="0" w:color="auto"/>
                        <w:left w:val="none" w:sz="0" w:space="0" w:color="auto"/>
                        <w:bottom w:val="none" w:sz="0" w:space="0" w:color="auto"/>
                        <w:right w:val="none" w:sz="0" w:space="0" w:color="auto"/>
                      </w:divBdr>
                    </w:div>
                  </w:divsChild>
                </w:div>
                <w:div w:id="1357656879">
                  <w:marLeft w:val="0"/>
                  <w:marRight w:val="0"/>
                  <w:marTop w:val="0"/>
                  <w:marBottom w:val="0"/>
                  <w:divBdr>
                    <w:top w:val="none" w:sz="0" w:space="0" w:color="auto"/>
                    <w:left w:val="none" w:sz="0" w:space="0" w:color="auto"/>
                    <w:bottom w:val="none" w:sz="0" w:space="0" w:color="auto"/>
                    <w:right w:val="none" w:sz="0" w:space="0" w:color="auto"/>
                  </w:divBdr>
                  <w:divsChild>
                    <w:div w:id="633681272">
                      <w:marLeft w:val="0"/>
                      <w:marRight w:val="0"/>
                      <w:marTop w:val="0"/>
                      <w:marBottom w:val="0"/>
                      <w:divBdr>
                        <w:top w:val="none" w:sz="0" w:space="0" w:color="auto"/>
                        <w:left w:val="none" w:sz="0" w:space="0" w:color="auto"/>
                        <w:bottom w:val="none" w:sz="0" w:space="0" w:color="auto"/>
                        <w:right w:val="none" w:sz="0" w:space="0" w:color="auto"/>
                      </w:divBdr>
                    </w:div>
                  </w:divsChild>
                </w:div>
                <w:div w:id="923341380">
                  <w:marLeft w:val="0"/>
                  <w:marRight w:val="0"/>
                  <w:marTop w:val="0"/>
                  <w:marBottom w:val="0"/>
                  <w:divBdr>
                    <w:top w:val="none" w:sz="0" w:space="0" w:color="auto"/>
                    <w:left w:val="none" w:sz="0" w:space="0" w:color="auto"/>
                    <w:bottom w:val="none" w:sz="0" w:space="0" w:color="auto"/>
                    <w:right w:val="none" w:sz="0" w:space="0" w:color="auto"/>
                  </w:divBdr>
                  <w:divsChild>
                    <w:div w:id="527522933">
                      <w:marLeft w:val="0"/>
                      <w:marRight w:val="0"/>
                      <w:marTop w:val="0"/>
                      <w:marBottom w:val="0"/>
                      <w:divBdr>
                        <w:top w:val="none" w:sz="0" w:space="0" w:color="auto"/>
                        <w:left w:val="none" w:sz="0" w:space="0" w:color="auto"/>
                        <w:bottom w:val="none" w:sz="0" w:space="0" w:color="auto"/>
                        <w:right w:val="none" w:sz="0" w:space="0" w:color="auto"/>
                      </w:divBdr>
                    </w:div>
                    <w:div w:id="475612336">
                      <w:marLeft w:val="0"/>
                      <w:marRight w:val="0"/>
                      <w:marTop w:val="0"/>
                      <w:marBottom w:val="0"/>
                      <w:divBdr>
                        <w:top w:val="none" w:sz="0" w:space="0" w:color="auto"/>
                        <w:left w:val="none" w:sz="0" w:space="0" w:color="auto"/>
                        <w:bottom w:val="none" w:sz="0" w:space="0" w:color="auto"/>
                        <w:right w:val="none" w:sz="0" w:space="0" w:color="auto"/>
                      </w:divBdr>
                    </w:div>
                  </w:divsChild>
                </w:div>
                <w:div w:id="885067190">
                  <w:marLeft w:val="0"/>
                  <w:marRight w:val="0"/>
                  <w:marTop w:val="0"/>
                  <w:marBottom w:val="0"/>
                  <w:divBdr>
                    <w:top w:val="none" w:sz="0" w:space="0" w:color="auto"/>
                    <w:left w:val="none" w:sz="0" w:space="0" w:color="auto"/>
                    <w:bottom w:val="none" w:sz="0" w:space="0" w:color="auto"/>
                    <w:right w:val="none" w:sz="0" w:space="0" w:color="auto"/>
                  </w:divBdr>
                  <w:divsChild>
                    <w:div w:id="1462306675">
                      <w:marLeft w:val="0"/>
                      <w:marRight w:val="0"/>
                      <w:marTop w:val="0"/>
                      <w:marBottom w:val="0"/>
                      <w:divBdr>
                        <w:top w:val="none" w:sz="0" w:space="0" w:color="auto"/>
                        <w:left w:val="none" w:sz="0" w:space="0" w:color="auto"/>
                        <w:bottom w:val="none" w:sz="0" w:space="0" w:color="auto"/>
                        <w:right w:val="none" w:sz="0" w:space="0" w:color="auto"/>
                      </w:divBdr>
                    </w:div>
                    <w:div w:id="1487283132">
                      <w:marLeft w:val="0"/>
                      <w:marRight w:val="0"/>
                      <w:marTop w:val="0"/>
                      <w:marBottom w:val="0"/>
                      <w:divBdr>
                        <w:top w:val="none" w:sz="0" w:space="0" w:color="auto"/>
                        <w:left w:val="none" w:sz="0" w:space="0" w:color="auto"/>
                        <w:bottom w:val="none" w:sz="0" w:space="0" w:color="auto"/>
                        <w:right w:val="none" w:sz="0" w:space="0" w:color="auto"/>
                      </w:divBdr>
                    </w:div>
                    <w:div w:id="488441643">
                      <w:marLeft w:val="0"/>
                      <w:marRight w:val="0"/>
                      <w:marTop w:val="0"/>
                      <w:marBottom w:val="0"/>
                      <w:divBdr>
                        <w:top w:val="none" w:sz="0" w:space="0" w:color="auto"/>
                        <w:left w:val="none" w:sz="0" w:space="0" w:color="auto"/>
                        <w:bottom w:val="none" w:sz="0" w:space="0" w:color="auto"/>
                        <w:right w:val="none" w:sz="0" w:space="0" w:color="auto"/>
                      </w:divBdr>
                    </w:div>
                    <w:div w:id="76367379">
                      <w:marLeft w:val="0"/>
                      <w:marRight w:val="0"/>
                      <w:marTop w:val="0"/>
                      <w:marBottom w:val="0"/>
                      <w:divBdr>
                        <w:top w:val="none" w:sz="0" w:space="0" w:color="auto"/>
                        <w:left w:val="none" w:sz="0" w:space="0" w:color="auto"/>
                        <w:bottom w:val="none" w:sz="0" w:space="0" w:color="auto"/>
                        <w:right w:val="none" w:sz="0" w:space="0" w:color="auto"/>
                      </w:divBdr>
                    </w:div>
                    <w:div w:id="587468073">
                      <w:marLeft w:val="0"/>
                      <w:marRight w:val="0"/>
                      <w:marTop w:val="0"/>
                      <w:marBottom w:val="0"/>
                      <w:divBdr>
                        <w:top w:val="none" w:sz="0" w:space="0" w:color="auto"/>
                        <w:left w:val="none" w:sz="0" w:space="0" w:color="auto"/>
                        <w:bottom w:val="none" w:sz="0" w:space="0" w:color="auto"/>
                        <w:right w:val="none" w:sz="0" w:space="0" w:color="auto"/>
                      </w:divBdr>
                    </w:div>
                    <w:div w:id="286015308">
                      <w:marLeft w:val="0"/>
                      <w:marRight w:val="0"/>
                      <w:marTop w:val="0"/>
                      <w:marBottom w:val="0"/>
                      <w:divBdr>
                        <w:top w:val="none" w:sz="0" w:space="0" w:color="auto"/>
                        <w:left w:val="none" w:sz="0" w:space="0" w:color="auto"/>
                        <w:bottom w:val="none" w:sz="0" w:space="0" w:color="auto"/>
                        <w:right w:val="none" w:sz="0" w:space="0" w:color="auto"/>
                      </w:divBdr>
                    </w:div>
                    <w:div w:id="458380854">
                      <w:marLeft w:val="0"/>
                      <w:marRight w:val="0"/>
                      <w:marTop w:val="0"/>
                      <w:marBottom w:val="0"/>
                      <w:divBdr>
                        <w:top w:val="none" w:sz="0" w:space="0" w:color="auto"/>
                        <w:left w:val="none" w:sz="0" w:space="0" w:color="auto"/>
                        <w:bottom w:val="none" w:sz="0" w:space="0" w:color="auto"/>
                        <w:right w:val="none" w:sz="0" w:space="0" w:color="auto"/>
                      </w:divBdr>
                    </w:div>
                    <w:div w:id="1884174495">
                      <w:marLeft w:val="0"/>
                      <w:marRight w:val="0"/>
                      <w:marTop w:val="0"/>
                      <w:marBottom w:val="0"/>
                      <w:divBdr>
                        <w:top w:val="none" w:sz="0" w:space="0" w:color="auto"/>
                        <w:left w:val="none" w:sz="0" w:space="0" w:color="auto"/>
                        <w:bottom w:val="none" w:sz="0" w:space="0" w:color="auto"/>
                        <w:right w:val="none" w:sz="0" w:space="0" w:color="auto"/>
                      </w:divBdr>
                    </w:div>
                    <w:div w:id="1170754046">
                      <w:marLeft w:val="0"/>
                      <w:marRight w:val="0"/>
                      <w:marTop w:val="0"/>
                      <w:marBottom w:val="0"/>
                      <w:divBdr>
                        <w:top w:val="none" w:sz="0" w:space="0" w:color="auto"/>
                        <w:left w:val="none" w:sz="0" w:space="0" w:color="auto"/>
                        <w:bottom w:val="none" w:sz="0" w:space="0" w:color="auto"/>
                        <w:right w:val="none" w:sz="0" w:space="0" w:color="auto"/>
                      </w:divBdr>
                    </w:div>
                    <w:div w:id="499933365">
                      <w:marLeft w:val="0"/>
                      <w:marRight w:val="0"/>
                      <w:marTop w:val="0"/>
                      <w:marBottom w:val="0"/>
                      <w:divBdr>
                        <w:top w:val="none" w:sz="0" w:space="0" w:color="auto"/>
                        <w:left w:val="none" w:sz="0" w:space="0" w:color="auto"/>
                        <w:bottom w:val="none" w:sz="0" w:space="0" w:color="auto"/>
                        <w:right w:val="none" w:sz="0" w:space="0" w:color="auto"/>
                      </w:divBdr>
                    </w:div>
                    <w:div w:id="642269034">
                      <w:marLeft w:val="0"/>
                      <w:marRight w:val="0"/>
                      <w:marTop w:val="0"/>
                      <w:marBottom w:val="0"/>
                      <w:divBdr>
                        <w:top w:val="none" w:sz="0" w:space="0" w:color="auto"/>
                        <w:left w:val="none" w:sz="0" w:space="0" w:color="auto"/>
                        <w:bottom w:val="none" w:sz="0" w:space="0" w:color="auto"/>
                        <w:right w:val="none" w:sz="0" w:space="0" w:color="auto"/>
                      </w:divBdr>
                    </w:div>
                    <w:div w:id="509878693">
                      <w:marLeft w:val="0"/>
                      <w:marRight w:val="0"/>
                      <w:marTop w:val="0"/>
                      <w:marBottom w:val="0"/>
                      <w:divBdr>
                        <w:top w:val="none" w:sz="0" w:space="0" w:color="auto"/>
                        <w:left w:val="none" w:sz="0" w:space="0" w:color="auto"/>
                        <w:bottom w:val="none" w:sz="0" w:space="0" w:color="auto"/>
                        <w:right w:val="none" w:sz="0" w:space="0" w:color="auto"/>
                      </w:divBdr>
                    </w:div>
                    <w:div w:id="2132092046">
                      <w:marLeft w:val="0"/>
                      <w:marRight w:val="0"/>
                      <w:marTop w:val="0"/>
                      <w:marBottom w:val="0"/>
                      <w:divBdr>
                        <w:top w:val="none" w:sz="0" w:space="0" w:color="auto"/>
                        <w:left w:val="none" w:sz="0" w:space="0" w:color="auto"/>
                        <w:bottom w:val="none" w:sz="0" w:space="0" w:color="auto"/>
                        <w:right w:val="none" w:sz="0" w:space="0" w:color="auto"/>
                      </w:divBdr>
                    </w:div>
                    <w:div w:id="813981">
                      <w:marLeft w:val="0"/>
                      <w:marRight w:val="0"/>
                      <w:marTop w:val="0"/>
                      <w:marBottom w:val="0"/>
                      <w:divBdr>
                        <w:top w:val="none" w:sz="0" w:space="0" w:color="auto"/>
                        <w:left w:val="none" w:sz="0" w:space="0" w:color="auto"/>
                        <w:bottom w:val="none" w:sz="0" w:space="0" w:color="auto"/>
                        <w:right w:val="none" w:sz="0" w:space="0" w:color="auto"/>
                      </w:divBdr>
                    </w:div>
                    <w:div w:id="1206678648">
                      <w:marLeft w:val="0"/>
                      <w:marRight w:val="0"/>
                      <w:marTop w:val="0"/>
                      <w:marBottom w:val="0"/>
                      <w:divBdr>
                        <w:top w:val="none" w:sz="0" w:space="0" w:color="auto"/>
                        <w:left w:val="none" w:sz="0" w:space="0" w:color="auto"/>
                        <w:bottom w:val="none" w:sz="0" w:space="0" w:color="auto"/>
                        <w:right w:val="none" w:sz="0" w:space="0" w:color="auto"/>
                      </w:divBdr>
                    </w:div>
                    <w:div w:id="1654680639">
                      <w:marLeft w:val="0"/>
                      <w:marRight w:val="0"/>
                      <w:marTop w:val="0"/>
                      <w:marBottom w:val="0"/>
                      <w:divBdr>
                        <w:top w:val="none" w:sz="0" w:space="0" w:color="auto"/>
                        <w:left w:val="none" w:sz="0" w:space="0" w:color="auto"/>
                        <w:bottom w:val="none" w:sz="0" w:space="0" w:color="auto"/>
                        <w:right w:val="none" w:sz="0" w:space="0" w:color="auto"/>
                      </w:divBdr>
                    </w:div>
                    <w:div w:id="1150368753">
                      <w:marLeft w:val="0"/>
                      <w:marRight w:val="0"/>
                      <w:marTop w:val="0"/>
                      <w:marBottom w:val="0"/>
                      <w:divBdr>
                        <w:top w:val="none" w:sz="0" w:space="0" w:color="auto"/>
                        <w:left w:val="none" w:sz="0" w:space="0" w:color="auto"/>
                        <w:bottom w:val="none" w:sz="0" w:space="0" w:color="auto"/>
                        <w:right w:val="none" w:sz="0" w:space="0" w:color="auto"/>
                      </w:divBdr>
                    </w:div>
                    <w:div w:id="1959992204">
                      <w:marLeft w:val="0"/>
                      <w:marRight w:val="0"/>
                      <w:marTop w:val="0"/>
                      <w:marBottom w:val="0"/>
                      <w:divBdr>
                        <w:top w:val="none" w:sz="0" w:space="0" w:color="auto"/>
                        <w:left w:val="none" w:sz="0" w:space="0" w:color="auto"/>
                        <w:bottom w:val="none" w:sz="0" w:space="0" w:color="auto"/>
                        <w:right w:val="none" w:sz="0" w:space="0" w:color="auto"/>
                      </w:divBdr>
                    </w:div>
                    <w:div w:id="597836273">
                      <w:marLeft w:val="0"/>
                      <w:marRight w:val="0"/>
                      <w:marTop w:val="0"/>
                      <w:marBottom w:val="0"/>
                      <w:divBdr>
                        <w:top w:val="none" w:sz="0" w:space="0" w:color="auto"/>
                        <w:left w:val="none" w:sz="0" w:space="0" w:color="auto"/>
                        <w:bottom w:val="none" w:sz="0" w:space="0" w:color="auto"/>
                        <w:right w:val="none" w:sz="0" w:space="0" w:color="auto"/>
                      </w:divBdr>
                    </w:div>
                    <w:div w:id="854733071">
                      <w:marLeft w:val="0"/>
                      <w:marRight w:val="0"/>
                      <w:marTop w:val="0"/>
                      <w:marBottom w:val="0"/>
                      <w:divBdr>
                        <w:top w:val="none" w:sz="0" w:space="0" w:color="auto"/>
                        <w:left w:val="none" w:sz="0" w:space="0" w:color="auto"/>
                        <w:bottom w:val="none" w:sz="0" w:space="0" w:color="auto"/>
                        <w:right w:val="none" w:sz="0" w:space="0" w:color="auto"/>
                      </w:divBdr>
                    </w:div>
                  </w:divsChild>
                </w:div>
                <w:div w:id="460270349">
                  <w:marLeft w:val="0"/>
                  <w:marRight w:val="0"/>
                  <w:marTop w:val="0"/>
                  <w:marBottom w:val="0"/>
                  <w:divBdr>
                    <w:top w:val="none" w:sz="0" w:space="0" w:color="auto"/>
                    <w:left w:val="none" w:sz="0" w:space="0" w:color="auto"/>
                    <w:bottom w:val="none" w:sz="0" w:space="0" w:color="auto"/>
                    <w:right w:val="none" w:sz="0" w:space="0" w:color="auto"/>
                  </w:divBdr>
                  <w:divsChild>
                    <w:div w:id="142357567">
                      <w:marLeft w:val="0"/>
                      <w:marRight w:val="0"/>
                      <w:marTop w:val="0"/>
                      <w:marBottom w:val="0"/>
                      <w:divBdr>
                        <w:top w:val="none" w:sz="0" w:space="0" w:color="auto"/>
                        <w:left w:val="none" w:sz="0" w:space="0" w:color="auto"/>
                        <w:bottom w:val="none" w:sz="0" w:space="0" w:color="auto"/>
                        <w:right w:val="none" w:sz="0" w:space="0" w:color="auto"/>
                      </w:divBdr>
                    </w:div>
                    <w:div w:id="1712345135">
                      <w:marLeft w:val="0"/>
                      <w:marRight w:val="0"/>
                      <w:marTop w:val="0"/>
                      <w:marBottom w:val="0"/>
                      <w:divBdr>
                        <w:top w:val="none" w:sz="0" w:space="0" w:color="auto"/>
                        <w:left w:val="none" w:sz="0" w:space="0" w:color="auto"/>
                        <w:bottom w:val="none" w:sz="0" w:space="0" w:color="auto"/>
                        <w:right w:val="none" w:sz="0" w:space="0" w:color="auto"/>
                      </w:divBdr>
                    </w:div>
                    <w:div w:id="440538340">
                      <w:marLeft w:val="0"/>
                      <w:marRight w:val="0"/>
                      <w:marTop w:val="0"/>
                      <w:marBottom w:val="0"/>
                      <w:divBdr>
                        <w:top w:val="none" w:sz="0" w:space="0" w:color="auto"/>
                        <w:left w:val="none" w:sz="0" w:space="0" w:color="auto"/>
                        <w:bottom w:val="none" w:sz="0" w:space="0" w:color="auto"/>
                        <w:right w:val="none" w:sz="0" w:space="0" w:color="auto"/>
                      </w:divBdr>
                    </w:div>
                    <w:div w:id="1561597697">
                      <w:marLeft w:val="0"/>
                      <w:marRight w:val="0"/>
                      <w:marTop w:val="0"/>
                      <w:marBottom w:val="0"/>
                      <w:divBdr>
                        <w:top w:val="none" w:sz="0" w:space="0" w:color="auto"/>
                        <w:left w:val="none" w:sz="0" w:space="0" w:color="auto"/>
                        <w:bottom w:val="none" w:sz="0" w:space="0" w:color="auto"/>
                        <w:right w:val="none" w:sz="0" w:space="0" w:color="auto"/>
                      </w:divBdr>
                    </w:div>
                    <w:div w:id="1076128955">
                      <w:marLeft w:val="0"/>
                      <w:marRight w:val="0"/>
                      <w:marTop w:val="0"/>
                      <w:marBottom w:val="0"/>
                      <w:divBdr>
                        <w:top w:val="none" w:sz="0" w:space="0" w:color="auto"/>
                        <w:left w:val="none" w:sz="0" w:space="0" w:color="auto"/>
                        <w:bottom w:val="none" w:sz="0" w:space="0" w:color="auto"/>
                        <w:right w:val="none" w:sz="0" w:space="0" w:color="auto"/>
                      </w:divBdr>
                    </w:div>
                    <w:div w:id="2026588795">
                      <w:marLeft w:val="0"/>
                      <w:marRight w:val="0"/>
                      <w:marTop w:val="0"/>
                      <w:marBottom w:val="0"/>
                      <w:divBdr>
                        <w:top w:val="none" w:sz="0" w:space="0" w:color="auto"/>
                        <w:left w:val="none" w:sz="0" w:space="0" w:color="auto"/>
                        <w:bottom w:val="none" w:sz="0" w:space="0" w:color="auto"/>
                        <w:right w:val="none" w:sz="0" w:space="0" w:color="auto"/>
                      </w:divBdr>
                    </w:div>
                    <w:div w:id="661930396">
                      <w:marLeft w:val="0"/>
                      <w:marRight w:val="0"/>
                      <w:marTop w:val="0"/>
                      <w:marBottom w:val="0"/>
                      <w:divBdr>
                        <w:top w:val="none" w:sz="0" w:space="0" w:color="auto"/>
                        <w:left w:val="none" w:sz="0" w:space="0" w:color="auto"/>
                        <w:bottom w:val="none" w:sz="0" w:space="0" w:color="auto"/>
                        <w:right w:val="none" w:sz="0" w:space="0" w:color="auto"/>
                      </w:divBdr>
                    </w:div>
                    <w:div w:id="1598059990">
                      <w:marLeft w:val="0"/>
                      <w:marRight w:val="0"/>
                      <w:marTop w:val="0"/>
                      <w:marBottom w:val="0"/>
                      <w:divBdr>
                        <w:top w:val="none" w:sz="0" w:space="0" w:color="auto"/>
                        <w:left w:val="none" w:sz="0" w:space="0" w:color="auto"/>
                        <w:bottom w:val="none" w:sz="0" w:space="0" w:color="auto"/>
                        <w:right w:val="none" w:sz="0" w:space="0" w:color="auto"/>
                      </w:divBdr>
                    </w:div>
                    <w:div w:id="1754157289">
                      <w:marLeft w:val="0"/>
                      <w:marRight w:val="0"/>
                      <w:marTop w:val="0"/>
                      <w:marBottom w:val="0"/>
                      <w:divBdr>
                        <w:top w:val="none" w:sz="0" w:space="0" w:color="auto"/>
                        <w:left w:val="none" w:sz="0" w:space="0" w:color="auto"/>
                        <w:bottom w:val="none" w:sz="0" w:space="0" w:color="auto"/>
                        <w:right w:val="none" w:sz="0" w:space="0" w:color="auto"/>
                      </w:divBdr>
                    </w:div>
                    <w:div w:id="927076114">
                      <w:marLeft w:val="0"/>
                      <w:marRight w:val="0"/>
                      <w:marTop w:val="0"/>
                      <w:marBottom w:val="0"/>
                      <w:divBdr>
                        <w:top w:val="none" w:sz="0" w:space="0" w:color="auto"/>
                        <w:left w:val="none" w:sz="0" w:space="0" w:color="auto"/>
                        <w:bottom w:val="none" w:sz="0" w:space="0" w:color="auto"/>
                        <w:right w:val="none" w:sz="0" w:space="0" w:color="auto"/>
                      </w:divBdr>
                    </w:div>
                    <w:div w:id="1637951180">
                      <w:marLeft w:val="0"/>
                      <w:marRight w:val="0"/>
                      <w:marTop w:val="0"/>
                      <w:marBottom w:val="0"/>
                      <w:divBdr>
                        <w:top w:val="none" w:sz="0" w:space="0" w:color="auto"/>
                        <w:left w:val="none" w:sz="0" w:space="0" w:color="auto"/>
                        <w:bottom w:val="none" w:sz="0" w:space="0" w:color="auto"/>
                        <w:right w:val="none" w:sz="0" w:space="0" w:color="auto"/>
                      </w:divBdr>
                    </w:div>
                    <w:div w:id="1512914654">
                      <w:marLeft w:val="0"/>
                      <w:marRight w:val="0"/>
                      <w:marTop w:val="0"/>
                      <w:marBottom w:val="0"/>
                      <w:divBdr>
                        <w:top w:val="none" w:sz="0" w:space="0" w:color="auto"/>
                        <w:left w:val="none" w:sz="0" w:space="0" w:color="auto"/>
                        <w:bottom w:val="none" w:sz="0" w:space="0" w:color="auto"/>
                        <w:right w:val="none" w:sz="0" w:space="0" w:color="auto"/>
                      </w:divBdr>
                    </w:div>
                    <w:div w:id="1584488797">
                      <w:marLeft w:val="0"/>
                      <w:marRight w:val="0"/>
                      <w:marTop w:val="0"/>
                      <w:marBottom w:val="0"/>
                      <w:divBdr>
                        <w:top w:val="none" w:sz="0" w:space="0" w:color="auto"/>
                        <w:left w:val="none" w:sz="0" w:space="0" w:color="auto"/>
                        <w:bottom w:val="none" w:sz="0" w:space="0" w:color="auto"/>
                        <w:right w:val="none" w:sz="0" w:space="0" w:color="auto"/>
                      </w:divBdr>
                    </w:div>
                    <w:div w:id="745341257">
                      <w:marLeft w:val="0"/>
                      <w:marRight w:val="0"/>
                      <w:marTop w:val="0"/>
                      <w:marBottom w:val="0"/>
                      <w:divBdr>
                        <w:top w:val="none" w:sz="0" w:space="0" w:color="auto"/>
                        <w:left w:val="none" w:sz="0" w:space="0" w:color="auto"/>
                        <w:bottom w:val="none" w:sz="0" w:space="0" w:color="auto"/>
                        <w:right w:val="none" w:sz="0" w:space="0" w:color="auto"/>
                      </w:divBdr>
                    </w:div>
                    <w:div w:id="11805868">
                      <w:marLeft w:val="0"/>
                      <w:marRight w:val="0"/>
                      <w:marTop w:val="0"/>
                      <w:marBottom w:val="0"/>
                      <w:divBdr>
                        <w:top w:val="none" w:sz="0" w:space="0" w:color="auto"/>
                        <w:left w:val="none" w:sz="0" w:space="0" w:color="auto"/>
                        <w:bottom w:val="none" w:sz="0" w:space="0" w:color="auto"/>
                        <w:right w:val="none" w:sz="0" w:space="0" w:color="auto"/>
                      </w:divBdr>
                    </w:div>
                    <w:div w:id="733358818">
                      <w:marLeft w:val="0"/>
                      <w:marRight w:val="0"/>
                      <w:marTop w:val="0"/>
                      <w:marBottom w:val="0"/>
                      <w:divBdr>
                        <w:top w:val="none" w:sz="0" w:space="0" w:color="auto"/>
                        <w:left w:val="none" w:sz="0" w:space="0" w:color="auto"/>
                        <w:bottom w:val="none" w:sz="0" w:space="0" w:color="auto"/>
                        <w:right w:val="none" w:sz="0" w:space="0" w:color="auto"/>
                      </w:divBdr>
                    </w:div>
                    <w:div w:id="2055035291">
                      <w:marLeft w:val="0"/>
                      <w:marRight w:val="0"/>
                      <w:marTop w:val="0"/>
                      <w:marBottom w:val="0"/>
                      <w:divBdr>
                        <w:top w:val="none" w:sz="0" w:space="0" w:color="auto"/>
                        <w:left w:val="none" w:sz="0" w:space="0" w:color="auto"/>
                        <w:bottom w:val="none" w:sz="0" w:space="0" w:color="auto"/>
                        <w:right w:val="none" w:sz="0" w:space="0" w:color="auto"/>
                      </w:divBdr>
                    </w:div>
                    <w:div w:id="1352023487">
                      <w:marLeft w:val="0"/>
                      <w:marRight w:val="0"/>
                      <w:marTop w:val="0"/>
                      <w:marBottom w:val="0"/>
                      <w:divBdr>
                        <w:top w:val="none" w:sz="0" w:space="0" w:color="auto"/>
                        <w:left w:val="none" w:sz="0" w:space="0" w:color="auto"/>
                        <w:bottom w:val="none" w:sz="0" w:space="0" w:color="auto"/>
                        <w:right w:val="none" w:sz="0" w:space="0" w:color="auto"/>
                      </w:divBdr>
                    </w:div>
                    <w:div w:id="1051270181">
                      <w:marLeft w:val="0"/>
                      <w:marRight w:val="0"/>
                      <w:marTop w:val="0"/>
                      <w:marBottom w:val="0"/>
                      <w:divBdr>
                        <w:top w:val="none" w:sz="0" w:space="0" w:color="auto"/>
                        <w:left w:val="none" w:sz="0" w:space="0" w:color="auto"/>
                        <w:bottom w:val="none" w:sz="0" w:space="0" w:color="auto"/>
                        <w:right w:val="none" w:sz="0" w:space="0" w:color="auto"/>
                      </w:divBdr>
                    </w:div>
                    <w:div w:id="1646281821">
                      <w:marLeft w:val="0"/>
                      <w:marRight w:val="0"/>
                      <w:marTop w:val="0"/>
                      <w:marBottom w:val="0"/>
                      <w:divBdr>
                        <w:top w:val="none" w:sz="0" w:space="0" w:color="auto"/>
                        <w:left w:val="none" w:sz="0" w:space="0" w:color="auto"/>
                        <w:bottom w:val="none" w:sz="0" w:space="0" w:color="auto"/>
                        <w:right w:val="none" w:sz="0" w:space="0" w:color="auto"/>
                      </w:divBdr>
                    </w:div>
                    <w:div w:id="392627415">
                      <w:marLeft w:val="0"/>
                      <w:marRight w:val="0"/>
                      <w:marTop w:val="0"/>
                      <w:marBottom w:val="0"/>
                      <w:divBdr>
                        <w:top w:val="none" w:sz="0" w:space="0" w:color="auto"/>
                        <w:left w:val="none" w:sz="0" w:space="0" w:color="auto"/>
                        <w:bottom w:val="none" w:sz="0" w:space="0" w:color="auto"/>
                        <w:right w:val="none" w:sz="0" w:space="0" w:color="auto"/>
                      </w:divBdr>
                    </w:div>
                    <w:div w:id="1532036924">
                      <w:marLeft w:val="0"/>
                      <w:marRight w:val="0"/>
                      <w:marTop w:val="0"/>
                      <w:marBottom w:val="0"/>
                      <w:divBdr>
                        <w:top w:val="none" w:sz="0" w:space="0" w:color="auto"/>
                        <w:left w:val="none" w:sz="0" w:space="0" w:color="auto"/>
                        <w:bottom w:val="none" w:sz="0" w:space="0" w:color="auto"/>
                        <w:right w:val="none" w:sz="0" w:space="0" w:color="auto"/>
                      </w:divBdr>
                    </w:div>
                  </w:divsChild>
                </w:div>
                <w:div w:id="1450050200">
                  <w:marLeft w:val="0"/>
                  <w:marRight w:val="0"/>
                  <w:marTop w:val="0"/>
                  <w:marBottom w:val="0"/>
                  <w:divBdr>
                    <w:top w:val="none" w:sz="0" w:space="0" w:color="auto"/>
                    <w:left w:val="none" w:sz="0" w:space="0" w:color="auto"/>
                    <w:bottom w:val="none" w:sz="0" w:space="0" w:color="auto"/>
                    <w:right w:val="none" w:sz="0" w:space="0" w:color="auto"/>
                  </w:divBdr>
                  <w:divsChild>
                    <w:div w:id="446580346">
                      <w:marLeft w:val="0"/>
                      <w:marRight w:val="0"/>
                      <w:marTop w:val="0"/>
                      <w:marBottom w:val="0"/>
                      <w:divBdr>
                        <w:top w:val="none" w:sz="0" w:space="0" w:color="auto"/>
                        <w:left w:val="none" w:sz="0" w:space="0" w:color="auto"/>
                        <w:bottom w:val="none" w:sz="0" w:space="0" w:color="auto"/>
                        <w:right w:val="none" w:sz="0" w:space="0" w:color="auto"/>
                      </w:divBdr>
                    </w:div>
                    <w:div w:id="1203008976">
                      <w:marLeft w:val="0"/>
                      <w:marRight w:val="0"/>
                      <w:marTop w:val="0"/>
                      <w:marBottom w:val="0"/>
                      <w:divBdr>
                        <w:top w:val="none" w:sz="0" w:space="0" w:color="auto"/>
                        <w:left w:val="none" w:sz="0" w:space="0" w:color="auto"/>
                        <w:bottom w:val="none" w:sz="0" w:space="0" w:color="auto"/>
                        <w:right w:val="none" w:sz="0" w:space="0" w:color="auto"/>
                      </w:divBdr>
                    </w:div>
                    <w:div w:id="1487696947">
                      <w:marLeft w:val="0"/>
                      <w:marRight w:val="0"/>
                      <w:marTop w:val="0"/>
                      <w:marBottom w:val="0"/>
                      <w:divBdr>
                        <w:top w:val="none" w:sz="0" w:space="0" w:color="auto"/>
                        <w:left w:val="none" w:sz="0" w:space="0" w:color="auto"/>
                        <w:bottom w:val="none" w:sz="0" w:space="0" w:color="auto"/>
                        <w:right w:val="none" w:sz="0" w:space="0" w:color="auto"/>
                      </w:divBdr>
                    </w:div>
                    <w:div w:id="596050">
                      <w:marLeft w:val="0"/>
                      <w:marRight w:val="0"/>
                      <w:marTop w:val="0"/>
                      <w:marBottom w:val="0"/>
                      <w:divBdr>
                        <w:top w:val="none" w:sz="0" w:space="0" w:color="auto"/>
                        <w:left w:val="none" w:sz="0" w:space="0" w:color="auto"/>
                        <w:bottom w:val="none" w:sz="0" w:space="0" w:color="auto"/>
                        <w:right w:val="none" w:sz="0" w:space="0" w:color="auto"/>
                      </w:divBdr>
                    </w:div>
                    <w:div w:id="478886984">
                      <w:marLeft w:val="0"/>
                      <w:marRight w:val="0"/>
                      <w:marTop w:val="0"/>
                      <w:marBottom w:val="0"/>
                      <w:divBdr>
                        <w:top w:val="none" w:sz="0" w:space="0" w:color="auto"/>
                        <w:left w:val="none" w:sz="0" w:space="0" w:color="auto"/>
                        <w:bottom w:val="none" w:sz="0" w:space="0" w:color="auto"/>
                        <w:right w:val="none" w:sz="0" w:space="0" w:color="auto"/>
                      </w:divBdr>
                    </w:div>
                    <w:div w:id="821771124">
                      <w:marLeft w:val="0"/>
                      <w:marRight w:val="0"/>
                      <w:marTop w:val="0"/>
                      <w:marBottom w:val="0"/>
                      <w:divBdr>
                        <w:top w:val="none" w:sz="0" w:space="0" w:color="auto"/>
                        <w:left w:val="none" w:sz="0" w:space="0" w:color="auto"/>
                        <w:bottom w:val="none" w:sz="0" w:space="0" w:color="auto"/>
                        <w:right w:val="none" w:sz="0" w:space="0" w:color="auto"/>
                      </w:divBdr>
                    </w:div>
                    <w:div w:id="1561549447">
                      <w:marLeft w:val="0"/>
                      <w:marRight w:val="0"/>
                      <w:marTop w:val="0"/>
                      <w:marBottom w:val="0"/>
                      <w:divBdr>
                        <w:top w:val="none" w:sz="0" w:space="0" w:color="auto"/>
                        <w:left w:val="none" w:sz="0" w:space="0" w:color="auto"/>
                        <w:bottom w:val="none" w:sz="0" w:space="0" w:color="auto"/>
                        <w:right w:val="none" w:sz="0" w:space="0" w:color="auto"/>
                      </w:divBdr>
                    </w:div>
                    <w:div w:id="383022007">
                      <w:marLeft w:val="0"/>
                      <w:marRight w:val="0"/>
                      <w:marTop w:val="0"/>
                      <w:marBottom w:val="0"/>
                      <w:divBdr>
                        <w:top w:val="none" w:sz="0" w:space="0" w:color="auto"/>
                        <w:left w:val="none" w:sz="0" w:space="0" w:color="auto"/>
                        <w:bottom w:val="none" w:sz="0" w:space="0" w:color="auto"/>
                        <w:right w:val="none" w:sz="0" w:space="0" w:color="auto"/>
                      </w:divBdr>
                    </w:div>
                    <w:div w:id="1597132034">
                      <w:marLeft w:val="0"/>
                      <w:marRight w:val="0"/>
                      <w:marTop w:val="0"/>
                      <w:marBottom w:val="0"/>
                      <w:divBdr>
                        <w:top w:val="none" w:sz="0" w:space="0" w:color="auto"/>
                        <w:left w:val="none" w:sz="0" w:space="0" w:color="auto"/>
                        <w:bottom w:val="none" w:sz="0" w:space="0" w:color="auto"/>
                        <w:right w:val="none" w:sz="0" w:space="0" w:color="auto"/>
                      </w:divBdr>
                    </w:div>
                    <w:div w:id="1830749549">
                      <w:marLeft w:val="0"/>
                      <w:marRight w:val="0"/>
                      <w:marTop w:val="0"/>
                      <w:marBottom w:val="0"/>
                      <w:divBdr>
                        <w:top w:val="none" w:sz="0" w:space="0" w:color="auto"/>
                        <w:left w:val="none" w:sz="0" w:space="0" w:color="auto"/>
                        <w:bottom w:val="none" w:sz="0" w:space="0" w:color="auto"/>
                        <w:right w:val="none" w:sz="0" w:space="0" w:color="auto"/>
                      </w:divBdr>
                    </w:div>
                    <w:div w:id="849102662">
                      <w:marLeft w:val="0"/>
                      <w:marRight w:val="0"/>
                      <w:marTop w:val="0"/>
                      <w:marBottom w:val="0"/>
                      <w:divBdr>
                        <w:top w:val="none" w:sz="0" w:space="0" w:color="auto"/>
                        <w:left w:val="none" w:sz="0" w:space="0" w:color="auto"/>
                        <w:bottom w:val="none" w:sz="0" w:space="0" w:color="auto"/>
                        <w:right w:val="none" w:sz="0" w:space="0" w:color="auto"/>
                      </w:divBdr>
                    </w:div>
                    <w:div w:id="1627352119">
                      <w:marLeft w:val="0"/>
                      <w:marRight w:val="0"/>
                      <w:marTop w:val="0"/>
                      <w:marBottom w:val="0"/>
                      <w:divBdr>
                        <w:top w:val="none" w:sz="0" w:space="0" w:color="auto"/>
                        <w:left w:val="none" w:sz="0" w:space="0" w:color="auto"/>
                        <w:bottom w:val="none" w:sz="0" w:space="0" w:color="auto"/>
                        <w:right w:val="none" w:sz="0" w:space="0" w:color="auto"/>
                      </w:divBdr>
                    </w:div>
                    <w:div w:id="489714566">
                      <w:marLeft w:val="0"/>
                      <w:marRight w:val="0"/>
                      <w:marTop w:val="0"/>
                      <w:marBottom w:val="0"/>
                      <w:divBdr>
                        <w:top w:val="none" w:sz="0" w:space="0" w:color="auto"/>
                        <w:left w:val="none" w:sz="0" w:space="0" w:color="auto"/>
                        <w:bottom w:val="none" w:sz="0" w:space="0" w:color="auto"/>
                        <w:right w:val="none" w:sz="0" w:space="0" w:color="auto"/>
                      </w:divBdr>
                    </w:div>
                    <w:div w:id="252209875">
                      <w:marLeft w:val="0"/>
                      <w:marRight w:val="0"/>
                      <w:marTop w:val="0"/>
                      <w:marBottom w:val="0"/>
                      <w:divBdr>
                        <w:top w:val="none" w:sz="0" w:space="0" w:color="auto"/>
                        <w:left w:val="none" w:sz="0" w:space="0" w:color="auto"/>
                        <w:bottom w:val="none" w:sz="0" w:space="0" w:color="auto"/>
                        <w:right w:val="none" w:sz="0" w:space="0" w:color="auto"/>
                      </w:divBdr>
                    </w:div>
                    <w:div w:id="1443954796">
                      <w:marLeft w:val="0"/>
                      <w:marRight w:val="0"/>
                      <w:marTop w:val="0"/>
                      <w:marBottom w:val="0"/>
                      <w:divBdr>
                        <w:top w:val="none" w:sz="0" w:space="0" w:color="auto"/>
                        <w:left w:val="none" w:sz="0" w:space="0" w:color="auto"/>
                        <w:bottom w:val="none" w:sz="0" w:space="0" w:color="auto"/>
                        <w:right w:val="none" w:sz="0" w:space="0" w:color="auto"/>
                      </w:divBdr>
                    </w:div>
                    <w:div w:id="1099906564">
                      <w:marLeft w:val="0"/>
                      <w:marRight w:val="0"/>
                      <w:marTop w:val="0"/>
                      <w:marBottom w:val="0"/>
                      <w:divBdr>
                        <w:top w:val="none" w:sz="0" w:space="0" w:color="auto"/>
                        <w:left w:val="none" w:sz="0" w:space="0" w:color="auto"/>
                        <w:bottom w:val="none" w:sz="0" w:space="0" w:color="auto"/>
                        <w:right w:val="none" w:sz="0" w:space="0" w:color="auto"/>
                      </w:divBdr>
                    </w:div>
                    <w:div w:id="1001393629">
                      <w:marLeft w:val="0"/>
                      <w:marRight w:val="0"/>
                      <w:marTop w:val="0"/>
                      <w:marBottom w:val="0"/>
                      <w:divBdr>
                        <w:top w:val="none" w:sz="0" w:space="0" w:color="auto"/>
                        <w:left w:val="none" w:sz="0" w:space="0" w:color="auto"/>
                        <w:bottom w:val="none" w:sz="0" w:space="0" w:color="auto"/>
                        <w:right w:val="none" w:sz="0" w:space="0" w:color="auto"/>
                      </w:divBdr>
                    </w:div>
                    <w:div w:id="1449857041">
                      <w:marLeft w:val="0"/>
                      <w:marRight w:val="0"/>
                      <w:marTop w:val="0"/>
                      <w:marBottom w:val="0"/>
                      <w:divBdr>
                        <w:top w:val="none" w:sz="0" w:space="0" w:color="auto"/>
                        <w:left w:val="none" w:sz="0" w:space="0" w:color="auto"/>
                        <w:bottom w:val="none" w:sz="0" w:space="0" w:color="auto"/>
                        <w:right w:val="none" w:sz="0" w:space="0" w:color="auto"/>
                      </w:divBdr>
                    </w:div>
                    <w:div w:id="1501700271">
                      <w:marLeft w:val="0"/>
                      <w:marRight w:val="0"/>
                      <w:marTop w:val="0"/>
                      <w:marBottom w:val="0"/>
                      <w:divBdr>
                        <w:top w:val="none" w:sz="0" w:space="0" w:color="auto"/>
                        <w:left w:val="none" w:sz="0" w:space="0" w:color="auto"/>
                        <w:bottom w:val="none" w:sz="0" w:space="0" w:color="auto"/>
                        <w:right w:val="none" w:sz="0" w:space="0" w:color="auto"/>
                      </w:divBdr>
                    </w:div>
                    <w:div w:id="1527019161">
                      <w:marLeft w:val="0"/>
                      <w:marRight w:val="0"/>
                      <w:marTop w:val="0"/>
                      <w:marBottom w:val="0"/>
                      <w:divBdr>
                        <w:top w:val="none" w:sz="0" w:space="0" w:color="auto"/>
                        <w:left w:val="none" w:sz="0" w:space="0" w:color="auto"/>
                        <w:bottom w:val="none" w:sz="0" w:space="0" w:color="auto"/>
                        <w:right w:val="none" w:sz="0" w:space="0" w:color="auto"/>
                      </w:divBdr>
                    </w:div>
                    <w:div w:id="2004619254">
                      <w:marLeft w:val="0"/>
                      <w:marRight w:val="0"/>
                      <w:marTop w:val="0"/>
                      <w:marBottom w:val="0"/>
                      <w:divBdr>
                        <w:top w:val="none" w:sz="0" w:space="0" w:color="auto"/>
                        <w:left w:val="none" w:sz="0" w:space="0" w:color="auto"/>
                        <w:bottom w:val="none" w:sz="0" w:space="0" w:color="auto"/>
                        <w:right w:val="none" w:sz="0" w:space="0" w:color="auto"/>
                      </w:divBdr>
                    </w:div>
                    <w:div w:id="1326475871">
                      <w:marLeft w:val="0"/>
                      <w:marRight w:val="0"/>
                      <w:marTop w:val="0"/>
                      <w:marBottom w:val="0"/>
                      <w:divBdr>
                        <w:top w:val="none" w:sz="0" w:space="0" w:color="auto"/>
                        <w:left w:val="none" w:sz="0" w:space="0" w:color="auto"/>
                        <w:bottom w:val="none" w:sz="0" w:space="0" w:color="auto"/>
                        <w:right w:val="none" w:sz="0" w:space="0" w:color="auto"/>
                      </w:divBdr>
                    </w:div>
                    <w:div w:id="1766727677">
                      <w:marLeft w:val="0"/>
                      <w:marRight w:val="0"/>
                      <w:marTop w:val="0"/>
                      <w:marBottom w:val="0"/>
                      <w:divBdr>
                        <w:top w:val="none" w:sz="0" w:space="0" w:color="auto"/>
                        <w:left w:val="none" w:sz="0" w:space="0" w:color="auto"/>
                        <w:bottom w:val="none" w:sz="0" w:space="0" w:color="auto"/>
                        <w:right w:val="none" w:sz="0" w:space="0" w:color="auto"/>
                      </w:divBdr>
                    </w:div>
                    <w:div w:id="1020738632">
                      <w:marLeft w:val="0"/>
                      <w:marRight w:val="0"/>
                      <w:marTop w:val="0"/>
                      <w:marBottom w:val="0"/>
                      <w:divBdr>
                        <w:top w:val="none" w:sz="0" w:space="0" w:color="auto"/>
                        <w:left w:val="none" w:sz="0" w:space="0" w:color="auto"/>
                        <w:bottom w:val="none" w:sz="0" w:space="0" w:color="auto"/>
                        <w:right w:val="none" w:sz="0" w:space="0" w:color="auto"/>
                      </w:divBdr>
                    </w:div>
                    <w:div w:id="800539185">
                      <w:marLeft w:val="0"/>
                      <w:marRight w:val="0"/>
                      <w:marTop w:val="0"/>
                      <w:marBottom w:val="0"/>
                      <w:divBdr>
                        <w:top w:val="none" w:sz="0" w:space="0" w:color="auto"/>
                        <w:left w:val="none" w:sz="0" w:space="0" w:color="auto"/>
                        <w:bottom w:val="none" w:sz="0" w:space="0" w:color="auto"/>
                        <w:right w:val="none" w:sz="0" w:space="0" w:color="auto"/>
                      </w:divBdr>
                    </w:div>
                    <w:div w:id="1606574658">
                      <w:marLeft w:val="0"/>
                      <w:marRight w:val="0"/>
                      <w:marTop w:val="0"/>
                      <w:marBottom w:val="0"/>
                      <w:divBdr>
                        <w:top w:val="none" w:sz="0" w:space="0" w:color="auto"/>
                        <w:left w:val="none" w:sz="0" w:space="0" w:color="auto"/>
                        <w:bottom w:val="none" w:sz="0" w:space="0" w:color="auto"/>
                        <w:right w:val="none" w:sz="0" w:space="0" w:color="auto"/>
                      </w:divBdr>
                    </w:div>
                    <w:div w:id="523979535">
                      <w:marLeft w:val="0"/>
                      <w:marRight w:val="0"/>
                      <w:marTop w:val="0"/>
                      <w:marBottom w:val="0"/>
                      <w:divBdr>
                        <w:top w:val="none" w:sz="0" w:space="0" w:color="auto"/>
                        <w:left w:val="none" w:sz="0" w:space="0" w:color="auto"/>
                        <w:bottom w:val="none" w:sz="0" w:space="0" w:color="auto"/>
                        <w:right w:val="none" w:sz="0" w:space="0" w:color="auto"/>
                      </w:divBdr>
                    </w:div>
                    <w:div w:id="274412439">
                      <w:marLeft w:val="0"/>
                      <w:marRight w:val="0"/>
                      <w:marTop w:val="0"/>
                      <w:marBottom w:val="0"/>
                      <w:divBdr>
                        <w:top w:val="none" w:sz="0" w:space="0" w:color="auto"/>
                        <w:left w:val="none" w:sz="0" w:space="0" w:color="auto"/>
                        <w:bottom w:val="none" w:sz="0" w:space="0" w:color="auto"/>
                        <w:right w:val="none" w:sz="0" w:space="0" w:color="auto"/>
                      </w:divBdr>
                    </w:div>
                    <w:div w:id="1271544031">
                      <w:marLeft w:val="0"/>
                      <w:marRight w:val="0"/>
                      <w:marTop w:val="0"/>
                      <w:marBottom w:val="0"/>
                      <w:divBdr>
                        <w:top w:val="none" w:sz="0" w:space="0" w:color="auto"/>
                        <w:left w:val="none" w:sz="0" w:space="0" w:color="auto"/>
                        <w:bottom w:val="none" w:sz="0" w:space="0" w:color="auto"/>
                        <w:right w:val="none" w:sz="0" w:space="0" w:color="auto"/>
                      </w:divBdr>
                    </w:div>
                    <w:div w:id="1613510634">
                      <w:marLeft w:val="0"/>
                      <w:marRight w:val="0"/>
                      <w:marTop w:val="0"/>
                      <w:marBottom w:val="0"/>
                      <w:divBdr>
                        <w:top w:val="none" w:sz="0" w:space="0" w:color="auto"/>
                        <w:left w:val="none" w:sz="0" w:space="0" w:color="auto"/>
                        <w:bottom w:val="none" w:sz="0" w:space="0" w:color="auto"/>
                        <w:right w:val="none" w:sz="0" w:space="0" w:color="auto"/>
                      </w:divBdr>
                    </w:div>
                    <w:div w:id="762190187">
                      <w:marLeft w:val="0"/>
                      <w:marRight w:val="0"/>
                      <w:marTop w:val="0"/>
                      <w:marBottom w:val="0"/>
                      <w:divBdr>
                        <w:top w:val="none" w:sz="0" w:space="0" w:color="auto"/>
                        <w:left w:val="none" w:sz="0" w:space="0" w:color="auto"/>
                        <w:bottom w:val="none" w:sz="0" w:space="0" w:color="auto"/>
                        <w:right w:val="none" w:sz="0" w:space="0" w:color="auto"/>
                      </w:divBdr>
                    </w:div>
                    <w:div w:id="730739476">
                      <w:marLeft w:val="0"/>
                      <w:marRight w:val="0"/>
                      <w:marTop w:val="0"/>
                      <w:marBottom w:val="0"/>
                      <w:divBdr>
                        <w:top w:val="none" w:sz="0" w:space="0" w:color="auto"/>
                        <w:left w:val="none" w:sz="0" w:space="0" w:color="auto"/>
                        <w:bottom w:val="none" w:sz="0" w:space="0" w:color="auto"/>
                        <w:right w:val="none" w:sz="0" w:space="0" w:color="auto"/>
                      </w:divBdr>
                    </w:div>
                    <w:div w:id="233592257">
                      <w:marLeft w:val="0"/>
                      <w:marRight w:val="0"/>
                      <w:marTop w:val="0"/>
                      <w:marBottom w:val="0"/>
                      <w:divBdr>
                        <w:top w:val="none" w:sz="0" w:space="0" w:color="auto"/>
                        <w:left w:val="none" w:sz="0" w:space="0" w:color="auto"/>
                        <w:bottom w:val="none" w:sz="0" w:space="0" w:color="auto"/>
                        <w:right w:val="none" w:sz="0" w:space="0" w:color="auto"/>
                      </w:divBdr>
                    </w:div>
                    <w:div w:id="1787002520">
                      <w:marLeft w:val="0"/>
                      <w:marRight w:val="0"/>
                      <w:marTop w:val="0"/>
                      <w:marBottom w:val="0"/>
                      <w:divBdr>
                        <w:top w:val="none" w:sz="0" w:space="0" w:color="auto"/>
                        <w:left w:val="none" w:sz="0" w:space="0" w:color="auto"/>
                        <w:bottom w:val="none" w:sz="0" w:space="0" w:color="auto"/>
                        <w:right w:val="none" w:sz="0" w:space="0" w:color="auto"/>
                      </w:divBdr>
                    </w:div>
                    <w:div w:id="1101804110">
                      <w:marLeft w:val="0"/>
                      <w:marRight w:val="0"/>
                      <w:marTop w:val="0"/>
                      <w:marBottom w:val="0"/>
                      <w:divBdr>
                        <w:top w:val="none" w:sz="0" w:space="0" w:color="auto"/>
                        <w:left w:val="none" w:sz="0" w:space="0" w:color="auto"/>
                        <w:bottom w:val="none" w:sz="0" w:space="0" w:color="auto"/>
                        <w:right w:val="none" w:sz="0" w:space="0" w:color="auto"/>
                      </w:divBdr>
                    </w:div>
                    <w:div w:id="2057194199">
                      <w:marLeft w:val="0"/>
                      <w:marRight w:val="0"/>
                      <w:marTop w:val="0"/>
                      <w:marBottom w:val="0"/>
                      <w:divBdr>
                        <w:top w:val="none" w:sz="0" w:space="0" w:color="auto"/>
                        <w:left w:val="none" w:sz="0" w:space="0" w:color="auto"/>
                        <w:bottom w:val="none" w:sz="0" w:space="0" w:color="auto"/>
                        <w:right w:val="none" w:sz="0" w:space="0" w:color="auto"/>
                      </w:divBdr>
                    </w:div>
                    <w:div w:id="1183284166">
                      <w:marLeft w:val="0"/>
                      <w:marRight w:val="0"/>
                      <w:marTop w:val="0"/>
                      <w:marBottom w:val="0"/>
                      <w:divBdr>
                        <w:top w:val="none" w:sz="0" w:space="0" w:color="auto"/>
                        <w:left w:val="none" w:sz="0" w:space="0" w:color="auto"/>
                        <w:bottom w:val="none" w:sz="0" w:space="0" w:color="auto"/>
                        <w:right w:val="none" w:sz="0" w:space="0" w:color="auto"/>
                      </w:divBdr>
                    </w:div>
                    <w:div w:id="61408972">
                      <w:marLeft w:val="0"/>
                      <w:marRight w:val="0"/>
                      <w:marTop w:val="0"/>
                      <w:marBottom w:val="0"/>
                      <w:divBdr>
                        <w:top w:val="none" w:sz="0" w:space="0" w:color="auto"/>
                        <w:left w:val="none" w:sz="0" w:space="0" w:color="auto"/>
                        <w:bottom w:val="none" w:sz="0" w:space="0" w:color="auto"/>
                        <w:right w:val="none" w:sz="0" w:space="0" w:color="auto"/>
                      </w:divBdr>
                    </w:div>
                    <w:div w:id="1282763003">
                      <w:marLeft w:val="0"/>
                      <w:marRight w:val="0"/>
                      <w:marTop w:val="0"/>
                      <w:marBottom w:val="0"/>
                      <w:divBdr>
                        <w:top w:val="none" w:sz="0" w:space="0" w:color="auto"/>
                        <w:left w:val="none" w:sz="0" w:space="0" w:color="auto"/>
                        <w:bottom w:val="none" w:sz="0" w:space="0" w:color="auto"/>
                        <w:right w:val="none" w:sz="0" w:space="0" w:color="auto"/>
                      </w:divBdr>
                    </w:div>
                    <w:div w:id="17120644">
                      <w:marLeft w:val="0"/>
                      <w:marRight w:val="0"/>
                      <w:marTop w:val="0"/>
                      <w:marBottom w:val="0"/>
                      <w:divBdr>
                        <w:top w:val="none" w:sz="0" w:space="0" w:color="auto"/>
                        <w:left w:val="none" w:sz="0" w:space="0" w:color="auto"/>
                        <w:bottom w:val="none" w:sz="0" w:space="0" w:color="auto"/>
                        <w:right w:val="none" w:sz="0" w:space="0" w:color="auto"/>
                      </w:divBdr>
                    </w:div>
                    <w:div w:id="78258660">
                      <w:marLeft w:val="0"/>
                      <w:marRight w:val="0"/>
                      <w:marTop w:val="0"/>
                      <w:marBottom w:val="0"/>
                      <w:divBdr>
                        <w:top w:val="none" w:sz="0" w:space="0" w:color="auto"/>
                        <w:left w:val="none" w:sz="0" w:space="0" w:color="auto"/>
                        <w:bottom w:val="none" w:sz="0" w:space="0" w:color="auto"/>
                        <w:right w:val="none" w:sz="0" w:space="0" w:color="auto"/>
                      </w:divBdr>
                    </w:div>
                    <w:div w:id="992945941">
                      <w:marLeft w:val="0"/>
                      <w:marRight w:val="0"/>
                      <w:marTop w:val="0"/>
                      <w:marBottom w:val="0"/>
                      <w:divBdr>
                        <w:top w:val="none" w:sz="0" w:space="0" w:color="auto"/>
                        <w:left w:val="none" w:sz="0" w:space="0" w:color="auto"/>
                        <w:bottom w:val="none" w:sz="0" w:space="0" w:color="auto"/>
                        <w:right w:val="none" w:sz="0" w:space="0" w:color="auto"/>
                      </w:divBdr>
                    </w:div>
                    <w:div w:id="1977491248">
                      <w:marLeft w:val="0"/>
                      <w:marRight w:val="0"/>
                      <w:marTop w:val="0"/>
                      <w:marBottom w:val="0"/>
                      <w:divBdr>
                        <w:top w:val="none" w:sz="0" w:space="0" w:color="auto"/>
                        <w:left w:val="none" w:sz="0" w:space="0" w:color="auto"/>
                        <w:bottom w:val="none" w:sz="0" w:space="0" w:color="auto"/>
                        <w:right w:val="none" w:sz="0" w:space="0" w:color="auto"/>
                      </w:divBdr>
                    </w:div>
                    <w:div w:id="2024820015">
                      <w:marLeft w:val="0"/>
                      <w:marRight w:val="0"/>
                      <w:marTop w:val="0"/>
                      <w:marBottom w:val="0"/>
                      <w:divBdr>
                        <w:top w:val="none" w:sz="0" w:space="0" w:color="auto"/>
                        <w:left w:val="none" w:sz="0" w:space="0" w:color="auto"/>
                        <w:bottom w:val="none" w:sz="0" w:space="0" w:color="auto"/>
                        <w:right w:val="none" w:sz="0" w:space="0" w:color="auto"/>
                      </w:divBdr>
                    </w:div>
                    <w:div w:id="605383967">
                      <w:marLeft w:val="0"/>
                      <w:marRight w:val="0"/>
                      <w:marTop w:val="0"/>
                      <w:marBottom w:val="0"/>
                      <w:divBdr>
                        <w:top w:val="none" w:sz="0" w:space="0" w:color="auto"/>
                        <w:left w:val="none" w:sz="0" w:space="0" w:color="auto"/>
                        <w:bottom w:val="none" w:sz="0" w:space="0" w:color="auto"/>
                        <w:right w:val="none" w:sz="0" w:space="0" w:color="auto"/>
                      </w:divBdr>
                    </w:div>
                    <w:div w:id="1643269557">
                      <w:marLeft w:val="0"/>
                      <w:marRight w:val="0"/>
                      <w:marTop w:val="0"/>
                      <w:marBottom w:val="0"/>
                      <w:divBdr>
                        <w:top w:val="none" w:sz="0" w:space="0" w:color="auto"/>
                        <w:left w:val="none" w:sz="0" w:space="0" w:color="auto"/>
                        <w:bottom w:val="none" w:sz="0" w:space="0" w:color="auto"/>
                        <w:right w:val="none" w:sz="0" w:space="0" w:color="auto"/>
                      </w:divBdr>
                    </w:div>
                    <w:div w:id="660350574">
                      <w:marLeft w:val="0"/>
                      <w:marRight w:val="0"/>
                      <w:marTop w:val="0"/>
                      <w:marBottom w:val="0"/>
                      <w:divBdr>
                        <w:top w:val="none" w:sz="0" w:space="0" w:color="auto"/>
                        <w:left w:val="none" w:sz="0" w:space="0" w:color="auto"/>
                        <w:bottom w:val="none" w:sz="0" w:space="0" w:color="auto"/>
                        <w:right w:val="none" w:sz="0" w:space="0" w:color="auto"/>
                      </w:divBdr>
                    </w:div>
                    <w:div w:id="1357536353">
                      <w:marLeft w:val="0"/>
                      <w:marRight w:val="0"/>
                      <w:marTop w:val="0"/>
                      <w:marBottom w:val="0"/>
                      <w:divBdr>
                        <w:top w:val="none" w:sz="0" w:space="0" w:color="auto"/>
                        <w:left w:val="none" w:sz="0" w:space="0" w:color="auto"/>
                        <w:bottom w:val="none" w:sz="0" w:space="0" w:color="auto"/>
                        <w:right w:val="none" w:sz="0" w:space="0" w:color="auto"/>
                      </w:divBdr>
                    </w:div>
                    <w:div w:id="292367874">
                      <w:marLeft w:val="0"/>
                      <w:marRight w:val="0"/>
                      <w:marTop w:val="0"/>
                      <w:marBottom w:val="0"/>
                      <w:divBdr>
                        <w:top w:val="none" w:sz="0" w:space="0" w:color="auto"/>
                        <w:left w:val="none" w:sz="0" w:space="0" w:color="auto"/>
                        <w:bottom w:val="none" w:sz="0" w:space="0" w:color="auto"/>
                        <w:right w:val="none" w:sz="0" w:space="0" w:color="auto"/>
                      </w:divBdr>
                    </w:div>
                    <w:div w:id="491335204">
                      <w:marLeft w:val="0"/>
                      <w:marRight w:val="0"/>
                      <w:marTop w:val="0"/>
                      <w:marBottom w:val="0"/>
                      <w:divBdr>
                        <w:top w:val="none" w:sz="0" w:space="0" w:color="auto"/>
                        <w:left w:val="none" w:sz="0" w:space="0" w:color="auto"/>
                        <w:bottom w:val="none" w:sz="0" w:space="0" w:color="auto"/>
                        <w:right w:val="none" w:sz="0" w:space="0" w:color="auto"/>
                      </w:divBdr>
                    </w:div>
                    <w:div w:id="948514844">
                      <w:marLeft w:val="0"/>
                      <w:marRight w:val="0"/>
                      <w:marTop w:val="0"/>
                      <w:marBottom w:val="0"/>
                      <w:divBdr>
                        <w:top w:val="none" w:sz="0" w:space="0" w:color="auto"/>
                        <w:left w:val="none" w:sz="0" w:space="0" w:color="auto"/>
                        <w:bottom w:val="none" w:sz="0" w:space="0" w:color="auto"/>
                        <w:right w:val="none" w:sz="0" w:space="0" w:color="auto"/>
                      </w:divBdr>
                    </w:div>
                    <w:div w:id="9481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5535">
          <w:marLeft w:val="0"/>
          <w:marRight w:val="0"/>
          <w:marTop w:val="0"/>
          <w:marBottom w:val="0"/>
          <w:divBdr>
            <w:top w:val="none" w:sz="0" w:space="0" w:color="auto"/>
            <w:left w:val="none" w:sz="0" w:space="0" w:color="auto"/>
            <w:bottom w:val="none" w:sz="0" w:space="0" w:color="auto"/>
            <w:right w:val="none" w:sz="0" w:space="0" w:color="auto"/>
          </w:divBdr>
        </w:div>
        <w:div w:id="1295940729">
          <w:marLeft w:val="0"/>
          <w:marRight w:val="0"/>
          <w:marTop w:val="0"/>
          <w:marBottom w:val="0"/>
          <w:divBdr>
            <w:top w:val="none" w:sz="0" w:space="0" w:color="auto"/>
            <w:left w:val="none" w:sz="0" w:space="0" w:color="auto"/>
            <w:bottom w:val="none" w:sz="0" w:space="0" w:color="auto"/>
            <w:right w:val="none" w:sz="0" w:space="0" w:color="auto"/>
          </w:divBdr>
          <w:divsChild>
            <w:div w:id="349576219">
              <w:marLeft w:val="-75"/>
              <w:marRight w:val="0"/>
              <w:marTop w:val="30"/>
              <w:marBottom w:val="30"/>
              <w:divBdr>
                <w:top w:val="none" w:sz="0" w:space="0" w:color="auto"/>
                <w:left w:val="none" w:sz="0" w:space="0" w:color="auto"/>
                <w:bottom w:val="none" w:sz="0" w:space="0" w:color="auto"/>
                <w:right w:val="none" w:sz="0" w:space="0" w:color="auto"/>
              </w:divBdr>
              <w:divsChild>
                <w:div w:id="1679230732">
                  <w:marLeft w:val="0"/>
                  <w:marRight w:val="0"/>
                  <w:marTop w:val="0"/>
                  <w:marBottom w:val="0"/>
                  <w:divBdr>
                    <w:top w:val="none" w:sz="0" w:space="0" w:color="auto"/>
                    <w:left w:val="none" w:sz="0" w:space="0" w:color="auto"/>
                    <w:bottom w:val="none" w:sz="0" w:space="0" w:color="auto"/>
                    <w:right w:val="none" w:sz="0" w:space="0" w:color="auto"/>
                  </w:divBdr>
                  <w:divsChild>
                    <w:div w:id="133837153">
                      <w:marLeft w:val="0"/>
                      <w:marRight w:val="0"/>
                      <w:marTop w:val="0"/>
                      <w:marBottom w:val="0"/>
                      <w:divBdr>
                        <w:top w:val="none" w:sz="0" w:space="0" w:color="auto"/>
                        <w:left w:val="none" w:sz="0" w:space="0" w:color="auto"/>
                        <w:bottom w:val="none" w:sz="0" w:space="0" w:color="auto"/>
                        <w:right w:val="none" w:sz="0" w:space="0" w:color="auto"/>
                      </w:divBdr>
                    </w:div>
                  </w:divsChild>
                </w:div>
                <w:div w:id="1727678421">
                  <w:marLeft w:val="0"/>
                  <w:marRight w:val="0"/>
                  <w:marTop w:val="0"/>
                  <w:marBottom w:val="0"/>
                  <w:divBdr>
                    <w:top w:val="none" w:sz="0" w:space="0" w:color="auto"/>
                    <w:left w:val="none" w:sz="0" w:space="0" w:color="auto"/>
                    <w:bottom w:val="none" w:sz="0" w:space="0" w:color="auto"/>
                    <w:right w:val="none" w:sz="0" w:space="0" w:color="auto"/>
                  </w:divBdr>
                  <w:divsChild>
                    <w:div w:id="1876037165">
                      <w:marLeft w:val="0"/>
                      <w:marRight w:val="0"/>
                      <w:marTop w:val="0"/>
                      <w:marBottom w:val="0"/>
                      <w:divBdr>
                        <w:top w:val="none" w:sz="0" w:space="0" w:color="auto"/>
                        <w:left w:val="none" w:sz="0" w:space="0" w:color="auto"/>
                        <w:bottom w:val="none" w:sz="0" w:space="0" w:color="auto"/>
                        <w:right w:val="none" w:sz="0" w:space="0" w:color="auto"/>
                      </w:divBdr>
                    </w:div>
                  </w:divsChild>
                </w:div>
                <w:div w:id="815605762">
                  <w:marLeft w:val="0"/>
                  <w:marRight w:val="0"/>
                  <w:marTop w:val="0"/>
                  <w:marBottom w:val="0"/>
                  <w:divBdr>
                    <w:top w:val="none" w:sz="0" w:space="0" w:color="auto"/>
                    <w:left w:val="none" w:sz="0" w:space="0" w:color="auto"/>
                    <w:bottom w:val="none" w:sz="0" w:space="0" w:color="auto"/>
                    <w:right w:val="none" w:sz="0" w:space="0" w:color="auto"/>
                  </w:divBdr>
                  <w:divsChild>
                    <w:div w:id="1566181338">
                      <w:marLeft w:val="0"/>
                      <w:marRight w:val="0"/>
                      <w:marTop w:val="0"/>
                      <w:marBottom w:val="0"/>
                      <w:divBdr>
                        <w:top w:val="none" w:sz="0" w:space="0" w:color="auto"/>
                        <w:left w:val="none" w:sz="0" w:space="0" w:color="auto"/>
                        <w:bottom w:val="none" w:sz="0" w:space="0" w:color="auto"/>
                        <w:right w:val="none" w:sz="0" w:space="0" w:color="auto"/>
                      </w:divBdr>
                    </w:div>
                    <w:div w:id="794059827">
                      <w:marLeft w:val="0"/>
                      <w:marRight w:val="0"/>
                      <w:marTop w:val="0"/>
                      <w:marBottom w:val="0"/>
                      <w:divBdr>
                        <w:top w:val="none" w:sz="0" w:space="0" w:color="auto"/>
                        <w:left w:val="none" w:sz="0" w:space="0" w:color="auto"/>
                        <w:bottom w:val="none" w:sz="0" w:space="0" w:color="auto"/>
                        <w:right w:val="none" w:sz="0" w:space="0" w:color="auto"/>
                      </w:divBdr>
                    </w:div>
                  </w:divsChild>
                </w:div>
                <w:div w:id="1584335614">
                  <w:marLeft w:val="0"/>
                  <w:marRight w:val="0"/>
                  <w:marTop w:val="0"/>
                  <w:marBottom w:val="0"/>
                  <w:divBdr>
                    <w:top w:val="none" w:sz="0" w:space="0" w:color="auto"/>
                    <w:left w:val="none" w:sz="0" w:space="0" w:color="auto"/>
                    <w:bottom w:val="none" w:sz="0" w:space="0" w:color="auto"/>
                    <w:right w:val="none" w:sz="0" w:space="0" w:color="auto"/>
                  </w:divBdr>
                  <w:divsChild>
                    <w:div w:id="1174296679">
                      <w:marLeft w:val="0"/>
                      <w:marRight w:val="0"/>
                      <w:marTop w:val="0"/>
                      <w:marBottom w:val="0"/>
                      <w:divBdr>
                        <w:top w:val="none" w:sz="0" w:space="0" w:color="auto"/>
                        <w:left w:val="none" w:sz="0" w:space="0" w:color="auto"/>
                        <w:bottom w:val="none" w:sz="0" w:space="0" w:color="auto"/>
                        <w:right w:val="none" w:sz="0" w:space="0" w:color="auto"/>
                      </w:divBdr>
                    </w:div>
                    <w:div w:id="125315248">
                      <w:marLeft w:val="0"/>
                      <w:marRight w:val="0"/>
                      <w:marTop w:val="0"/>
                      <w:marBottom w:val="0"/>
                      <w:divBdr>
                        <w:top w:val="none" w:sz="0" w:space="0" w:color="auto"/>
                        <w:left w:val="none" w:sz="0" w:space="0" w:color="auto"/>
                        <w:bottom w:val="none" w:sz="0" w:space="0" w:color="auto"/>
                        <w:right w:val="none" w:sz="0" w:space="0" w:color="auto"/>
                      </w:divBdr>
                    </w:div>
                    <w:div w:id="322392231">
                      <w:marLeft w:val="0"/>
                      <w:marRight w:val="0"/>
                      <w:marTop w:val="0"/>
                      <w:marBottom w:val="0"/>
                      <w:divBdr>
                        <w:top w:val="none" w:sz="0" w:space="0" w:color="auto"/>
                        <w:left w:val="none" w:sz="0" w:space="0" w:color="auto"/>
                        <w:bottom w:val="none" w:sz="0" w:space="0" w:color="auto"/>
                        <w:right w:val="none" w:sz="0" w:space="0" w:color="auto"/>
                      </w:divBdr>
                    </w:div>
                    <w:div w:id="225803601">
                      <w:marLeft w:val="0"/>
                      <w:marRight w:val="0"/>
                      <w:marTop w:val="0"/>
                      <w:marBottom w:val="0"/>
                      <w:divBdr>
                        <w:top w:val="none" w:sz="0" w:space="0" w:color="auto"/>
                        <w:left w:val="none" w:sz="0" w:space="0" w:color="auto"/>
                        <w:bottom w:val="none" w:sz="0" w:space="0" w:color="auto"/>
                        <w:right w:val="none" w:sz="0" w:space="0" w:color="auto"/>
                      </w:divBdr>
                    </w:div>
                    <w:div w:id="2061395282">
                      <w:marLeft w:val="0"/>
                      <w:marRight w:val="0"/>
                      <w:marTop w:val="0"/>
                      <w:marBottom w:val="0"/>
                      <w:divBdr>
                        <w:top w:val="none" w:sz="0" w:space="0" w:color="auto"/>
                        <w:left w:val="none" w:sz="0" w:space="0" w:color="auto"/>
                        <w:bottom w:val="none" w:sz="0" w:space="0" w:color="auto"/>
                        <w:right w:val="none" w:sz="0" w:space="0" w:color="auto"/>
                      </w:divBdr>
                    </w:div>
                    <w:div w:id="1435787674">
                      <w:marLeft w:val="0"/>
                      <w:marRight w:val="0"/>
                      <w:marTop w:val="0"/>
                      <w:marBottom w:val="0"/>
                      <w:divBdr>
                        <w:top w:val="none" w:sz="0" w:space="0" w:color="auto"/>
                        <w:left w:val="none" w:sz="0" w:space="0" w:color="auto"/>
                        <w:bottom w:val="none" w:sz="0" w:space="0" w:color="auto"/>
                        <w:right w:val="none" w:sz="0" w:space="0" w:color="auto"/>
                      </w:divBdr>
                    </w:div>
                    <w:div w:id="1312563559">
                      <w:marLeft w:val="0"/>
                      <w:marRight w:val="0"/>
                      <w:marTop w:val="0"/>
                      <w:marBottom w:val="0"/>
                      <w:divBdr>
                        <w:top w:val="none" w:sz="0" w:space="0" w:color="auto"/>
                        <w:left w:val="none" w:sz="0" w:space="0" w:color="auto"/>
                        <w:bottom w:val="none" w:sz="0" w:space="0" w:color="auto"/>
                        <w:right w:val="none" w:sz="0" w:space="0" w:color="auto"/>
                      </w:divBdr>
                    </w:div>
                    <w:div w:id="2015183888">
                      <w:marLeft w:val="0"/>
                      <w:marRight w:val="0"/>
                      <w:marTop w:val="0"/>
                      <w:marBottom w:val="0"/>
                      <w:divBdr>
                        <w:top w:val="none" w:sz="0" w:space="0" w:color="auto"/>
                        <w:left w:val="none" w:sz="0" w:space="0" w:color="auto"/>
                        <w:bottom w:val="none" w:sz="0" w:space="0" w:color="auto"/>
                        <w:right w:val="none" w:sz="0" w:space="0" w:color="auto"/>
                      </w:divBdr>
                    </w:div>
                    <w:div w:id="1468740478">
                      <w:marLeft w:val="0"/>
                      <w:marRight w:val="0"/>
                      <w:marTop w:val="0"/>
                      <w:marBottom w:val="0"/>
                      <w:divBdr>
                        <w:top w:val="none" w:sz="0" w:space="0" w:color="auto"/>
                        <w:left w:val="none" w:sz="0" w:space="0" w:color="auto"/>
                        <w:bottom w:val="none" w:sz="0" w:space="0" w:color="auto"/>
                        <w:right w:val="none" w:sz="0" w:space="0" w:color="auto"/>
                      </w:divBdr>
                    </w:div>
                    <w:div w:id="650134608">
                      <w:marLeft w:val="0"/>
                      <w:marRight w:val="0"/>
                      <w:marTop w:val="0"/>
                      <w:marBottom w:val="0"/>
                      <w:divBdr>
                        <w:top w:val="none" w:sz="0" w:space="0" w:color="auto"/>
                        <w:left w:val="none" w:sz="0" w:space="0" w:color="auto"/>
                        <w:bottom w:val="none" w:sz="0" w:space="0" w:color="auto"/>
                        <w:right w:val="none" w:sz="0" w:space="0" w:color="auto"/>
                      </w:divBdr>
                    </w:div>
                    <w:div w:id="301934294">
                      <w:marLeft w:val="0"/>
                      <w:marRight w:val="0"/>
                      <w:marTop w:val="0"/>
                      <w:marBottom w:val="0"/>
                      <w:divBdr>
                        <w:top w:val="none" w:sz="0" w:space="0" w:color="auto"/>
                        <w:left w:val="none" w:sz="0" w:space="0" w:color="auto"/>
                        <w:bottom w:val="none" w:sz="0" w:space="0" w:color="auto"/>
                        <w:right w:val="none" w:sz="0" w:space="0" w:color="auto"/>
                      </w:divBdr>
                    </w:div>
                    <w:div w:id="480970624">
                      <w:marLeft w:val="0"/>
                      <w:marRight w:val="0"/>
                      <w:marTop w:val="0"/>
                      <w:marBottom w:val="0"/>
                      <w:divBdr>
                        <w:top w:val="none" w:sz="0" w:space="0" w:color="auto"/>
                        <w:left w:val="none" w:sz="0" w:space="0" w:color="auto"/>
                        <w:bottom w:val="none" w:sz="0" w:space="0" w:color="auto"/>
                        <w:right w:val="none" w:sz="0" w:space="0" w:color="auto"/>
                      </w:divBdr>
                    </w:div>
                    <w:div w:id="1293905471">
                      <w:marLeft w:val="0"/>
                      <w:marRight w:val="0"/>
                      <w:marTop w:val="0"/>
                      <w:marBottom w:val="0"/>
                      <w:divBdr>
                        <w:top w:val="none" w:sz="0" w:space="0" w:color="auto"/>
                        <w:left w:val="none" w:sz="0" w:space="0" w:color="auto"/>
                        <w:bottom w:val="none" w:sz="0" w:space="0" w:color="auto"/>
                        <w:right w:val="none" w:sz="0" w:space="0" w:color="auto"/>
                      </w:divBdr>
                    </w:div>
                    <w:div w:id="74589672">
                      <w:marLeft w:val="0"/>
                      <w:marRight w:val="0"/>
                      <w:marTop w:val="0"/>
                      <w:marBottom w:val="0"/>
                      <w:divBdr>
                        <w:top w:val="none" w:sz="0" w:space="0" w:color="auto"/>
                        <w:left w:val="none" w:sz="0" w:space="0" w:color="auto"/>
                        <w:bottom w:val="none" w:sz="0" w:space="0" w:color="auto"/>
                        <w:right w:val="none" w:sz="0" w:space="0" w:color="auto"/>
                      </w:divBdr>
                    </w:div>
                    <w:div w:id="446196249">
                      <w:marLeft w:val="0"/>
                      <w:marRight w:val="0"/>
                      <w:marTop w:val="0"/>
                      <w:marBottom w:val="0"/>
                      <w:divBdr>
                        <w:top w:val="none" w:sz="0" w:space="0" w:color="auto"/>
                        <w:left w:val="none" w:sz="0" w:space="0" w:color="auto"/>
                        <w:bottom w:val="none" w:sz="0" w:space="0" w:color="auto"/>
                        <w:right w:val="none" w:sz="0" w:space="0" w:color="auto"/>
                      </w:divBdr>
                    </w:div>
                    <w:div w:id="1724599290">
                      <w:marLeft w:val="0"/>
                      <w:marRight w:val="0"/>
                      <w:marTop w:val="0"/>
                      <w:marBottom w:val="0"/>
                      <w:divBdr>
                        <w:top w:val="none" w:sz="0" w:space="0" w:color="auto"/>
                        <w:left w:val="none" w:sz="0" w:space="0" w:color="auto"/>
                        <w:bottom w:val="none" w:sz="0" w:space="0" w:color="auto"/>
                        <w:right w:val="none" w:sz="0" w:space="0" w:color="auto"/>
                      </w:divBdr>
                    </w:div>
                    <w:div w:id="252516194">
                      <w:marLeft w:val="0"/>
                      <w:marRight w:val="0"/>
                      <w:marTop w:val="0"/>
                      <w:marBottom w:val="0"/>
                      <w:divBdr>
                        <w:top w:val="none" w:sz="0" w:space="0" w:color="auto"/>
                        <w:left w:val="none" w:sz="0" w:space="0" w:color="auto"/>
                        <w:bottom w:val="none" w:sz="0" w:space="0" w:color="auto"/>
                        <w:right w:val="none" w:sz="0" w:space="0" w:color="auto"/>
                      </w:divBdr>
                    </w:div>
                    <w:div w:id="607658059">
                      <w:marLeft w:val="0"/>
                      <w:marRight w:val="0"/>
                      <w:marTop w:val="0"/>
                      <w:marBottom w:val="0"/>
                      <w:divBdr>
                        <w:top w:val="none" w:sz="0" w:space="0" w:color="auto"/>
                        <w:left w:val="none" w:sz="0" w:space="0" w:color="auto"/>
                        <w:bottom w:val="none" w:sz="0" w:space="0" w:color="auto"/>
                        <w:right w:val="none" w:sz="0" w:space="0" w:color="auto"/>
                      </w:divBdr>
                    </w:div>
                    <w:div w:id="994527485">
                      <w:marLeft w:val="0"/>
                      <w:marRight w:val="0"/>
                      <w:marTop w:val="0"/>
                      <w:marBottom w:val="0"/>
                      <w:divBdr>
                        <w:top w:val="none" w:sz="0" w:space="0" w:color="auto"/>
                        <w:left w:val="none" w:sz="0" w:space="0" w:color="auto"/>
                        <w:bottom w:val="none" w:sz="0" w:space="0" w:color="auto"/>
                        <w:right w:val="none" w:sz="0" w:space="0" w:color="auto"/>
                      </w:divBdr>
                    </w:div>
                    <w:div w:id="1725105858">
                      <w:marLeft w:val="0"/>
                      <w:marRight w:val="0"/>
                      <w:marTop w:val="0"/>
                      <w:marBottom w:val="0"/>
                      <w:divBdr>
                        <w:top w:val="none" w:sz="0" w:space="0" w:color="auto"/>
                        <w:left w:val="none" w:sz="0" w:space="0" w:color="auto"/>
                        <w:bottom w:val="none" w:sz="0" w:space="0" w:color="auto"/>
                        <w:right w:val="none" w:sz="0" w:space="0" w:color="auto"/>
                      </w:divBdr>
                    </w:div>
                    <w:div w:id="1092315224">
                      <w:marLeft w:val="0"/>
                      <w:marRight w:val="0"/>
                      <w:marTop w:val="0"/>
                      <w:marBottom w:val="0"/>
                      <w:divBdr>
                        <w:top w:val="none" w:sz="0" w:space="0" w:color="auto"/>
                        <w:left w:val="none" w:sz="0" w:space="0" w:color="auto"/>
                        <w:bottom w:val="none" w:sz="0" w:space="0" w:color="auto"/>
                        <w:right w:val="none" w:sz="0" w:space="0" w:color="auto"/>
                      </w:divBdr>
                    </w:div>
                    <w:div w:id="485828863">
                      <w:marLeft w:val="0"/>
                      <w:marRight w:val="0"/>
                      <w:marTop w:val="0"/>
                      <w:marBottom w:val="0"/>
                      <w:divBdr>
                        <w:top w:val="none" w:sz="0" w:space="0" w:color="auto"/>
                        <w:left w:val="none" w:sz="0" w:space="0" w:color="auto"/>
                        <w:bottom w:val="none" w:sz="0" w:space="0" w:color="auto"/>
                        <w:right w:val="none" w:sz="0" w:space="0" w:color="auto"/>
                      </w:divBdr>
                    </w:div>
                  </w:divsChild>
                </w:div>
                <w:div w:id="84306080">
                  <w:marLeft w:val="0"/>
                  <w:marRight w:val="0"/>
                  <w:marTop w:val="0"/>
                  <w:marBottom w:val="0"/>
                  <w:divBdr>
                    <w:top w:val="none" w:sz="0" w:space="0" w:color="auto"/>
                    <w:left w:val="none" w:sz="0" w:space="0" w:color="auto"/>
                    <w:bottom w:val="none" w:sz="0" w:space="0" w:color="auto"/>
                    <w:right w:val="none" w:sz="0" w:space="0" w:color="auto"/>
                  </w:divBdr>
                  <w:divsChild>
                    <w:div w:id="360865466">
                      <w:marLeft w:val="0"/>
                      <w:marRight w:val="0"/>
                      <w:marTop w:val="0"/>
                      <w:marBottom w:val="0"/>
                      <w:divBdr>
                        <w:top w:val="none" w:sz="0" w:space="0" w:color="auto"/>
                        <w:left w:val="none" w:sz="0" w:space="0" w:color="auto"/>
                        <w:bottom w:val="none" w:sz="0" w:space="0" w:color="auto"/>
                        <w:right w:val="none" w:sz="0" w:space="0" w:color="auto"/>
                      </w:divBdr>
                    </w:div>
                    <w:div w:id="908878586">
                      <w:marLeft w:val="0"/>
                      <w:marRight w:val="0"/>
                      <w:marTop w:val="0"/>
                      <w:marBottom w:val="0"/>
                      <w:divBdr>
                        <w:top w:val="none" w:sz="0" w:space="0" w:color="auto"/>
                        <w:left w:val="none" w:sz="0" w:space="0" w:color="auto"/>
                        <w:bottom w:val="none" w:sz="0" w:space="0" w:color="auto"/>
                        <w:right w:val="none" w:sz="0" w:space="0" w:color="auto"/>
                      </w:divBdr>
                    </w:div>
                    <w:div w:id="288442236">
                      <w:marLeft w:val="0"/>
                      <w:marRight w:val="0"/>
                      <w:marTop w:val="0"/>
                      <w:marBottom w:val="0"/>
                      <w:divBdr>
                        <w:top w:val="none" w:sz="0" w:space="0" w:color="auto"/>
                        <w:left w:val="none" w:sz="0" w:space="0" w:color="auto"/>
                        <w:bottom w:val="none" w:sz="0" w:space="0" w:color="auto"/>
                        <w:right w:val="none" w:sz="0" w:space="0" w:color="auto"/>
                      </w:divBdr>
                    </w:div>
                    <w:div w:id="579868384">
                      <w:marLeft w:val="0"/>
                      <w:marRight w:val="0"/>
                      <w:marTop w:val="0"/>
                      <w:marBottom w:val="0"/>
                      <w:divBdr>
                        <w:top w:val="none" w:sz="0" w:space="0" w:color="auto"/>
                        <w:left w:val="none" w:sz="0" w:space="0" w:color="auto"/>
                        <w:bottom w:val="none" w:sz="0" w:space="0" w:color="auto"/>
                        <w:right w:val="none" w:sz="0" w:space="0" w:color="auto"/>
                      </w:divBdr>
                    </w:div>
                    <w:div w:id="1043792811">
                      <w:marLeft w:val="0"/>
                      <w:marRight w:val="0"/>
                      <w:marTop w:val="0"/>
                      <w:marBottom w:val="0"/>
                      <w:divBdr>
                        <w:top w:val="none" w:sz="0" w:space="0" w:color="auto"/>
                        <w:left w:val="none" w:sz="0" w:space="0" w:color="auto"/>
                        <w:bottom w:val="none" w:sz="0" w:space="0" w:color="auto"/>
                        <w:right w:val="none" w:sz="0" w:space="0" w:color="auto"/>
                      </w:divBdr>
                    </w:div>
                    <w:div w:id="1236549150">
                      <w:marLeft w:val="0"/>
                      <w:marRight w:val="0"/>
                      <w:marTop w:val="0"/>
                      <w:marBottom w:val="0"/>
                      <w:divBdr>
                        <w:top w:val="none" w:sz="0" w:space="0" w:color="auto"/>
                        <w:left w:val="none" w:sz="0" w:space="0" w:color="auto"/>
                        <w:bottom w:val="none" w:sz="0" w:space="0" w:color="auto"/>
                        <w:right w:val="none" w:sz="0" w:space="0" w:color="auto"/>
                      </w:divBdr>
                    </w:div>
                    <w:div w:id="1172066234">
                      <w:marLeft w:val="0"/>
                      <w:marRight w:val="0"/>
                      <w:marTop w:val="0"/>
                      <w:marBottom w:val="0"/>
                      <w:divBdr>
                        <w:top w:val="none" w:sz="0" w:space="0" w:color="auto"/>
                        <w:left w:val="none" w:sz="0" w:space="0" w:color="auto"/>
                        <w:bottom w:val="none" w:sz="0" w:space="0" w:color="auto"/>
                        <w:right w:val="none" w:sz="0" w:space="0" w:color="auto"/>
                      </w:divBdr>
                    </w:div>
                    <w:div w:id="603462507">
                      <w:marLeft w:val="0"/>
                      <w:marRight w:val="0"/>
                      <w:marTop w:val="0"/>
                      <w:marBottom w:val="0"/>
                      <w:divBdr>
                        <w:top w:val="none" w:sz="0" w:space="0" w:color="auto"/>
                        <w:left w:val="none" w:sz="0" w:space="0" w:color="auto"/>
                        <w:bottom w:val="none" w:sz="0" w:space="0" w:color="auto"/>
                        <w:right w:val="none" w:sz="0" w:space="0" w:color="auto"/>
                      </w:divBdr>
                    </w:div>
                    <w:div w:id="1231573814">
                      <w:marLeft w:val="0"/>
                      <w:marRight w:val="0"/>
                      <w:marTop w:val="0"/>
                      <w:marBottom w:val="0"/>
                      <w:divBdr>
                        <w:top w:val="none" w:sz="0" w:space="0" w:color="auto"/>
                        <w:left w:val="none" w:sz="0" w:space="0" w:color="auto"/>
                        <w:bottom w:val="none" w:sz="0" w:space="0" w:color="auto"/>
                        <w:right w:val="none" w:sz="0" w:space="0" w:color="auto"/>
                      </w:divBdr>
                    </w:div>
                    <w:div w:id="767847478">
                      <w:marLeft w:val="0"/>
                      <w:marRight w:val="0"/>
                      <w:marTop w:val="0"/>
                      <w:marBottom w:val="0"/>
                      <w:divBdr>
                        <w:top w:val="none" w:sz="0" w:space="0" w:color="auto"/>
                        <w:left w:val="none" w:sz="0" w:space="0" w:color="auto"/>
                        <w:bottom w:val="none" w:sz="0" w:space="0" w:color="auto"/>
                        <w:right w:val="none" w:sz="0" w:space="0" w:color="auto"/>
                      </w:divBdr>
                    </w:div>
                    <w:div w:id="1840928517">
                      <w:marLeft w:val="0"/>
                      <w:marRight w:val="0"/>
                      <w:marTop w:val="0"/>
                      <w:marBottom w:val="0"/>
                      <w:divBdr>
                        <w:top w:val="none" w:sz="0" w:space="0" w:color="auto"/>
                        <w:left w:val="none" w:sz="0" w:space="0" w:color="auto"/>
                        <w:bottom w:val="none" w:sz="0" w:space="0" w:color="auto"/>
                        <w:right w:val="none" w:sz="0" w:space="0" w:color="auto"/>
                      </w:divBdr>
                    </w:div>
                    <w:div w:id="1450933521">
                      <w:marLeft w:val="0"/>
                      <w:marRight w:val="0"/>
                      <w:marTop w:val="0"/>
                      <w:marBottom w:val="0"/>
                      <w:divBdr>
                        <w:top w:val="none" w:sz="0" w:space="0" w:color="auto"/>
                        <w:left w:val="none" w:sz="0" w:space="0" w:color="auto"/>
                        <w:bottom w:val="none" w:sz="0" w:space="0" w:color="auto"/>
                        <w:right w:val="none" w:sz="0" w:space="0" w:color="auto"/>
                      </w:divBdr>
                    </w:div>
                    <w:div w:id="1734043017">
                      <w:marLeft w:val="0"/>
                      <w:marRight w:val="0"/>
                      <w:marTop w:val="0"/>
                      <w:marBottom w:val="0"/>
                      <w:divBdr>
                        <w:top w:val="none" w:sz="0" w:space="0" w:color="auto"/>
                        <w:left w:val="none" w:sz="0" w:space="0" w:color="auto"/>
                        <w:bottom w:val="none" w:sz="0" w:space="0" w:color="auto"/>
                        <w:right w:val="none" w:sz="0" w:space="0" w:color="auto"/>
                      </w:divBdr>
                    </w:div>
                    <w:div w:id="1473791777">
                      <w:marLeft w:val="0"/>
                      <w:marRight w:val="0"/>
                      <w:marTop w:val="0"/>
                      <w:marBottom w:val="0"/>
                      <w:divBdr>
                        <w:top w:val="none" w:sz="0" w:space="0" w:color="auto"/>
                        <w:left w:val="none" w:sz="0" w:space="0" w:color="auto"/>
                        <w:bottom w:val="none" w:sz="0" w:space="0" w:color="auto"/>
                        <w:right w:val="none" w:sz="0" w:space="0" w:color="auto"/>
                      </w:divBdr>
                    </w:div>
                    <w:div w:id="824397848">
                      <w:marLeft w:val="0"/>
                      <w:marRight w:val="0"/>
                      <w:marTop w:val="0"/>
                      <w:marBottom w:val="0"/>
                      <w:divBdr>
                        <w:top w:val="none" w:sz="0" w:space="0" w:color="auto"/>
                        <w:left w:val="none" w:sz="0" w:space="0" w:color="auto"/>
                        <w:bottom w:val="none" w:sz="0" w:space="0" w:color="auto"/>
                        <w:right w:val="none" w:sz="0" w:space="0" w:color="auto"/>
                      </w:divBdr>
                    </w:div>
                    <w:div w:id="734089129">
                      <w:marLeft w:val="0"/>
                      <w:marRight w:val="0"/>
                      <w:marTop w:val="0"/>
                      <w:marBottom w:val="0"/>
                      <w:divBdr>
                        <w:top w:val="none" w:sz="0" w:space="0" w:color="auto"/>
                        <w:left w:val="none" w:sz="0" w:space="0" w:color="auto"/>
                        <w:bottom w:val="none" w:sz="0" w:space="0" w:color="auto"/>
                        <w:right w:val="none" w:sz="0" w:space="0" w:color="auto"/>
                      </w:divBdr>
                    </w:div>
                    <w:div w:id="892883613">
                      <w:marLeft w:val="0"/>
                      <w:marRight w:val="0"/>
                      <w:marTop w:val="0"/>
                      <w:marBottom w:val="0"/>
                      <w:divBdr>
                        <w:top w:val="none" w:sz="0" w:space="0" w:color="auto"/>
                        <w:left w:val="none" w:sz="0" w:space="0" w:color="auto"/>
                        <w:bottom w:val="none" w:sz="0" w:space="0" w:color="auto"/>
                        <w:right w:val="none" w:sz="0" w:space="0" w:color="auto"/>
                      </w:divBdr>
                    </w:div>
                    <w:div w:id="1234925297">
                      <w:marLeft w:val="0"/>
                      <w:marRight w:val="0"/>
                      <w:marTop w:val="0"/>
                      <w:marBottom w:val="0"/>
                      <w:divBdr>
                        <w:top w:val="none" w:sz="0" w:space="0" w:color="auto"/>
                        <w:left w:val="none" w:sz="0" w:space="0" w:color="auto"/>
                        <w:bottom w:val="none" w:sz="0" w:space="0" w:color="auto"/>
                        <w:right w:val="none" w:sz="0" w:space="0" w:color="auto"/>
                      </w:divBdr>
                    </w:div>
                    <w:div w:id="2129396476">
                      <w:marLeft w:val="0"/>
                      <w:marRight w:val="0"/>
                      <w:marTop w:val="0"/>
                      <w:marBottom w:val="0"/>
                      <w:divBdr>
                        <w:top w:val="none" w:sz="0" w:space="0" w:color="auto"/>
                        <w:left w:val="none" w:sz="0" w:space="0" w:color="auto"/>
                        <w:bottom w:val="none" w:sz="0" w:space="0" w:color="auto"/>
                        <w:right w:val="none" w:sz="0" w:space="0" w:color="auto"/>
                      </w:divBdr>
                    </w:div>
                    <w:div w:id="1707681041">
                      <w:marLeft w:val="0"/>
                      <w:marRight w:val="0"/>
                      <w:marTop w:val="0"/>
                      <w:marBottom w:val="0"/>
                      <w:divBdr>
                        <w:top w:val="none" w:sz="0" w:space="0" w:color="auto"/>
                        <w:left w:val="none" w:sz="0" w:space="0" w:color="auto"/>
                        <w:bottom w:val="none" w:sz="0" w:space="0" w:color="auto"/>
                        <w:right w:val="none" w:sz="0" w:space="0" w:color="auto"/>
                      </w:divBdr>
                    </w:div>
                    <w:div w:id="386687344">
                      <w:marLeft w:val="0"/>
                      <w:marRight w:val="0"/>
                      <w:marTop w:val="0"/>
                      <w:marBottom w:val="0"/>
                      <w:divBdr>
                        <w:top w:val="none" w:sz="0" w:space="0" w:color="auto"/>
                        <w:left w:val="none" w:sz="0" w:space="0" w:color="auto"/>
                        <w:bottom w:val="none" w:sz="0" w:space="0" w:color="auto"/>
                        <w:right w:val="none" w:sz="0" w:space="0" w:color="auto"/>
                      </w:divBdr>
                    </w:div>
                    <w:div w:id="267398099">
                      <w:marLeft w:val="0"/>
                      <w:marRight w:val="0"/>
                      <w:marTop w:val="0"/>
                      <w:marBottom w:val="0"/>
                      <w:divBdr>
                        <w:top w:val="none" w:sz="0" w:space="0" w:color="auto"/>
                        <w:left w:val="none" w:sz="0" w:space="0" w:color="auto"/>
                        <w:bottom w:val="none" w:sz="0" w:space="0" w:color="auto"/>
                        <w:right w:val="none" w:sz="0" w:space="0" w:color="auto"/>
                      </w:divBdr>
                    </w:div>
                    <w:div w:id="1704671987">
                      <w:marLeft w:val="0"/>
                      <w:marRight w:val="0"/>
                      <w:marTop w:val="0"/>
                      <w:marBottom w:val="0"/>
                      <w:divBdr>
                        <w:top w:val="none" w:sz="0" w:space="0" w:color="auto"/>
                        <w:left w:val="none" w:sz="0" w:space="0" w:color="auto"/>
                        <w:bottom w:val="none" w:sz="0" w:space="0" w:color="auto"/>
                        <w:right w:val="none" w:sz="0" w:space="0" w:color="auto"/>
                      </w:divBdr>
                    </w:div>
                    <w:div w:id="1300306515">
                      <w:marLeft w:val="0"/>
                      <w:marRight w:val="0"/>
                      <w:marTop w:val="0"/>
                      <w:marBottom w:val="0"/>
                      <w:divBdr>
                        <w:top w:val="none" w:sz="0" w:space="0" w:color="auto"/>
                        <w:left w:val="none" w:sz="0" w:space="0" w:color="auto"/>
                        <w:bottom w:val="none" w:sz="0" w:space="0" w:color="auto"/>
                        <w:right w:val="none" w:sz="0" w:space="0" w:color="auto"/>
                      </w:divBdr>
                    </w:div>
                    <w:div w:id="1165626318">
                      <w:marLeft w:val="0"/>
                      <w:marRight w:val="0"/>
                      <w:marTop w:val="0"/>
                      <w:marBottom w:val="0"/>
                      <w:divBdr>
                        <w:top w:val="none" w:sz="0" w:space="0" w:color="auto"/>
                        <w:left w:val="none" w:sz="0" w:space="0" w:color="auto"/>
                        <w:bottom w:val="none" w:sz="0" w:space="0" w:color="auto"/>
                        <w:right w:val="none" w:sz="0" w:space="0" w:color="auto"/>
                      </w:divBdr>
                    </w:div>
                    <w:div w:id="1789929215">
                      <w:marLeft w:val="0"/>
                      <w:marRight w:val="0"/>
                      <w:marTop w:val="0"/>
                      <w:marBottom w:val="0"/>
                      <w:divBdr>
                        <w:top w:val="none" w:sz="0" w:space="0" w:color="auto"/>
                        <w:left w:val="none" w:sz="0" w:space="0" w:color="auto"/>
                        <w:bottom w:val="none" w:sz="0" w:space="0" w:color="auto"/>
                        <w:right w:val="none" w:sz="0" w:space="0" w:color="auto"/>
                      </w:divBdr>
                    </w:div>
                  </w:divsChild>
                </w:div>
                <w:div w:id="1238399572">
                  <w:marLeft w:val="0"/>
                  <w:marRight w:val="0"/>
                  <w:marTop w:val="0"/>
                  <w:marBottom w:val="0"/>
                  <w:divBdr>
                    <w:top w:val="none" w:sz="0" w:space="0" w:color="auto"/>
                    <w:left w:val="none" w:sz="0" w:space="0" w:color="auto"/>
                    <w:bottom w:val="none" w:sz="0" w:space="0" w:color="auto"/>
                    <w:right w:val="none" w:sz="0" w:space="0" w:color="auto"/>
                  </w:divBdr>
                  <w:divsChild>
                    <w:div w:id="1884517518">
                      <w:marLeft w:val="0"/>
                      <w:marRight w:val="0"/>
                      <w:marTop w:val="0"/>
                      <w:marBottom w:val="0"/>
                      <w:divBdr>
                        <w:top w:val="none" w:sz="0" w:space="0" w:color="auto"/>
                        <w:left w:val="none" w:sz="0" w:space="0" w:color="auto"/>
                        <w:bottom w:val="none" w:sz="0" w:space="0" w:color="auto"/>
                        <w:right w:val="none" w:sz="0" w:space="0" w:color="auto"/>
                      </w:divBdr>
                    </w:div>
                    <w:div w:id="242302902">
                      <w:marLeft w:val="0"/>
                      <w:marRight w:val="0"/>
                      <w:marTop w:val="0"/>
                      <w:marBottom w:val="0"/>
                      <w:divBdr>
                        <w:top w:val="none" w:sz="0" w:space="0" w:color="auto"/>
                        <w:left w:val="none" w:sz="0" w:space="0" w:color="auto"/>
                        <w:bottom w:val="none" w:sz="0" w:space="0" w:color="auto"/>
                        <w:right w:val="none" w:sz="0" w:space="0" w:color="auto"/>
                      </w:divBdr>
                    </w:div>
                    <w:div w:id="1241712384">
                      <w:marLeft w:val="0"/>
                      <w:marRight w:val="0"/>
                      <w:marTop w:val="0"/>
                      <w:marBottom w:val="0"/>
                      <w:divBdr>
                        <w:top w:val="none" w:sz="0" w:space="0" w:color="auto"/>
                        <w:left w:val="none" w:sz="0" w:space="0" w:color="auto"/>
                        <w:bottom w:val="none" w:sz="0" w:space="0" w:color="auto"/>
                        <w:right w:val="none" w:sz="0" w:space="0" w:color="auto"/>
                      </w:divBdr>
                    </w:div>
                    <w:div w:id="72358343">
                      <w:marLeft w:val="0"/>
                      <w:marRight w:val="0"/>
                      <w:marTop w:val="0"/>
                      <w:marBottom w:val="0"/>
                      <w:divBdr>
                        <w:top w:val="none" w:sz="0" w:space="0" w:color="auto"/>
                        <w:left w:val="none" w:sz="0" w:space="0" w:color="auto"/>
                        <w:bottom w:val="none" w:sz="0" w:space="0" w:color="auto"/>
                        <w:right w:val="none" w:sz="0" w:space="0" w:color="auto"/>
                      </w:divBdr>
                    </w:div>
                    <w:div w:id="2054579756">
                      <w:marLeft w:val="0"/>
                      <w:marRight w:val="0"/>
                      <w:marTop w:val="0"/>
                      <w:marBottom w:val="0"/>
                      <w:divBdr>
                        <w:top w:val="none" w:sz="0" w:space="0" w:color="auto"/>
                        <w:left w:val="none" w:sz="0" w:space="0" w:color="auto"/>
                        <w:bottom w:val="none" w:sz="0" w:space="0" w:color="auto"/>
                        <w:right w:val="none" w:sz="0" w:space="0" w:color="auto"/>
                      </w:divBdr>
                    </w:div>
                    <w:div w:id="1384259297">
                      <w:marLeft w:val="0"/>
                      <w:marRight w:val="0"/>
                      <w:marTop w:val="0"/>
                      <w:marBottom w:val="0"/>
                      <w:divBdr>
                        <w:top w:val="none" w:sz="0" w:space="0" w:color="auto"/>
                        <w:left w:val="none" w:sz="0" w:space="0" w:color="auto"/>
                        <w:bottom w:val="none" w:sz="0" w:space="0" w:color="auto"/>
                        <w:right w:val="none" w:sz="0" w:space="0" w:color="auto"/>
                      </w:divBdr>
                    </w:div>
                    <w:div w:id="1061710472">
                      <w:marLeft w:val="0"/>
                      <w:marRight w:val="0"/>
                      <w:marTop w:val="0"/>
                      <w:marBottom w:val="0"/>
                      <w:divBdr>
                        <w:top w:val="none" w:sz="0" w:space="0" w:color="auto"/>
                        <w:left w:val="none" w:sz="0" w:space="0" w:color="auto"/>
                        <w:bottom w:val="none" w:sz="0" w:space="0" w:color="auto"/>
                        <w:right w:val="none" w:sz="0" w:space="0" w:color="auto"/>
                      </w:divBdr>
                    </w:div>
                    <w:div w:id="2098596036">
                      <w:marLeft w:val="0"/>
                      <w:marRight w:val="0"/>
                      <w:marTop w:val="0"/>
                      <w:marBottom w:val="0"/>
                      <w:divBdr>
                        <w:top w:val="none" w:sz="0" w:space="0" w:color="auto"/>
                        <w:left w:val="none" w:sz="0" w:space="0" w:color="auto"/>
                        <w:bottom w:val="none" w:sz="0" w:space="0" w:color="auto"/>
                        <w:right w:val="none" w:sz="0" w:space="0" w:color="auto"/>
                      </w:divBdr>
                    </w:div>
                    <w:div w:id="1091927156">
                      <w:marLeft w:val="0"/>
                      <w:marRight w:val="0"/>
                      <w:marTop w:val="0"/>
                      <w:marBottom w:val="0"/>
                      <w:divBdr>
                        <w:top w:val="none" w:sz="0" w:space="0" w:color="auto"/>
                        <w:left w:val="none" w:sz="0" w:space="0" w:color="auto"/>
                        <w:bottom w:val="none" w:sz="0" w:space="0" w:color="auto"/>
                        <w:right w:val="none" w:sz="0" w:space="0" w:color="auto"/>
                      </w:divBdr>
                    </w:div>
                    <w:div w:id="399131321">
                      <w:marLeft w:val="0"/>
                      <w:marRight w:val="0"/>
                      <w:marTop w:val="0"/>
                      <w:marBottom w:val="0"/>
                      <w:divBdr>
                        <w:top w:val="none" w:sz="0" w:space="0" w:color="auto"/>
                        <w:left w:val="none" w:sz="0" w:space="0" w:color="auto"/>
                        <w:bottom w:val="none" w:sz="0" w:space="0" w:color="auto"/>
                        <w:right w:val="none" w:sz="0" w:space="0" w:color="auto"/>
                      </w:divBdr>
                    </w:div>
                    <w:div w:id="1306933389">
                      <w:marLeft w:val="0"/>
                      <w:marRight w:val="0"/>
                      <w:marTop w:val="0"/>
                      <w:marBottom w:val="0"/>
                      <w:divBdr>
                        <w:top w:val="none" w:sz="0" w:space="0" w:color="auto"/>
                        <w:left w:val="none" w:sz="0" w:space="0" w:color="auto"/>
                        <w:bottom w:val="none" w:sz="0" w:space="0" w:color="auto"/>
                        <w:right w:val="none" w:sz="0" w:space="0" w:color="auto"/>
                      </w:divBdr>
                    </w:div>
                    <w:div w:id="505677665">
                      <w:marLeft w:val="0"/>
                      <w:marRight w:val="0"/>
                      <w:marTop w:val="0"/>
                      <w:marBottom w:val="0"/>
                      <w:divBdr>
                        <w:top w:val="none" w:sz="0" w:space="0" w:color="auto"/>
                        <w:left w:val="none" w:sz="0" w:space="0" w:color="auto"/>
                        <w:bottom w:val="none" w:sz="0" w:space="0" w:color="auto"/>
                        <w:right w:val="none" w:sz="0" w:space="0" w:color="auto"/>
                      </w:divBdr>
                    </w:div>
                    <w:div w:id="714698041">
                      <w:marLeft w:val="0"/>
                      <w:marRight w:val="0"/>
                      <w:marTop w:val="0"/>
                      <w:marBottom w:val="0"/>
                      <w:divBdr>
                        <w:top w:val="none" w:sz="0" w:space="0" w:color="auto"/>
                        <w:left w:val="none" w:sz="0" w:space="0" w:color="auto"/>
                        <w:bottom w:val="none" w:sz="0" w:space="0" w:color="auto"/>
                        <w:right w:val="none" w:sz="0" w:space="0" w:color="auto"/>
                      </w:divBdr>
                    </w:div>
                    <w:div w:id="1279408733">
                      <w:marLeft w:val="0"/>
                      <w:marRight w:val="0"/>
                      <w:marTop w:val="0"/>
                      <w:marBottom w:val="0"/>
                      <w:divBdr>
                        <w:top w:val="none" w:sz="0" w:space="0" w:color="auto"/>
                        <w:left w:val="none" w:sz="0" w:space="0" w:color="auto"/>
                        <w:bottom w:val="none" w:sz="0" w:space="0" w:color="auto"/>
                        <w:right w:val="none" w:sz="0" w:space="0" w:color="auto"/>
                      </w:divBdr>
                    </w:div>
                    <w:div w:id="669605367">
                      <w:marLeft w:val="0"/>
                      <w:marRight w:val="0"/>
                      <w:marTop w:val="0"/>
                      <w:marBottom w:val="0"/>
                      <w:divBdr>
                        <w:top w:val="none" w:sz="0" w:space="0" w:color="auto"/>
                        <w:left w:val="none" w:sz="0" w:space="0" w:color="auto"/>
                        <w:bottom w:val="none" w:sz="0" w:space="0" w:color="auto"/>
                        <w:right w:val="none" w:sz="0" w:space="0" w:color="auto"/>
                      </w:divBdr>
                    </w:div>
                    <w:div w:id="1743916761">
                      <w:marLeft w:val="0"/>
                      <w:marRight w:val="0"/>
                      <w:marTop w:val="0"/>
                      <w:marBottom w:val="0"/>
                      <w:divBdr>
                        <w:top w:val="none" w:sz="0" w:space="0" w:color="auto"/>
                        <w:left w:val="none" w:sz="0" w:space="0" w:color="auto"/>
                        <w:bottom w:val="none" w:sz="0" w:space="0" w:color="auto"/>
                        <w:right w:val="none" w:sz="0" w:space="0" w:color="auto"/>
                      </w:divBdr>
                    </w:div>
                    <w:div w:id="515926867">
                      <w:marLeft w:val="0"/>
                      <w:marRight w:val="0"/>
                      <w:marTop w:val="0"/>
                      <w:marBottom w:val="0"/>
                      <w:divBdr>
                        <w:top w:val="none" w:sz="0" w:space="0" w:color="auto"/>
                        <w:left w:val="none" w:sz="0" w:space="0" w:color="auto"/>
                        <w:bottom w:val="none" w:sz="0" w:space="0" w:color="auto"/>
                        <w:right w:val="none" w:sz="0" w:space="0" w:color="auto"/>
                      </w:divBdr>
                    </w:div>
                    <w:div w:id="2064206738">
                      <w:marLeft w:val="0"/>
                      <w:marRight w:val="0"/>
                      <w:marTop w:val="0"/>
                      <w:marBottom w:val="0"/>
                      <w:divBdr>
                        <w:top w:val="none" w:sz="0" w:space="0" w:color="auto"/>
                        <w:left w:val="none" w:sz="0" w:space="0" w:color="auto"/>
                        <w:bottom w:val="none" w:sz="0" w:space="0" w:color="auto"/>
                        <w:right w:val="none" w:sz="0" w:space="0" w:color="auto"/>
                      </w:divBdr>
                    </w:div>
                    <w:div w:id="1225026701">
                      <w:marLeft w:val="0"/>
                      <w:marRight w:val="0"/>
                      <w:marTop w:val="0"/>
                      <w:marBottom w:val="0"/>
                      <w:divBdr>
                        <w:top w:val="none" w:sz="0" w:space="0" w:color="auto"/>
                        <w:left w:val="none" w:sz="0" w:space="0" w:color="auto"/>
                        <w:bottom w:val="none" w:sz="0" w:space="0" w:color="auto"/>
                        <w:right w:val="none" w:sz="0" w:space="0" w:color="auto"/>
                      </w:divBdr>
                    </w:div>
                    <w:div w:id="284117046">
                      <w:marLeft w:val="0"/>
                      <w:marRight w:val="0"/>
                      <w:marTop w:val="0"/>
                      <w:marBottom w:val="0"/>
                      <w:divBdr>
                        <w:top w:val="none" w:sz="0" w:space="0" w:color="auto"/>
                        <w:left w:val="none" w:sz="0" w:space="0" w:color="auto"/>
                        <w:bottom w:val="none" w:sz="0" w:space="0" w:color="auto"/>
                        <w:right w:val="none" w:sz="0" w:space="0" w:color="auto"/>
                      </w:divBdr>
                    </w:div>
                    <w:div w:id="1585264105">
                      <w:marLeft w:val="0"/>
                      <w:marRight w:val="0"/>
                      <w:marTop w:val="0"/>
                      <w:marBottom w:val="0"/>
                      <w:divBdr>
                        <w:top w:val="none" w:sz="0" w:space="0" w:color="auto"/>
                        <w:left w:val="none" w:sz="0" w:space="0" w:color="auto"/>
                        <w:bottom w:val="none" w:sz="0" w:space="0" w:color="auto"/>
                        <w:right w:val="none" w:sz="0" w:space="0" w:color="auto"/>
                      </w:divBdr>
                    </w:div>
                    <w:div w:id="1430392772">
                      <w:marLeft w:val="0"/>
                      <w:marRight w:val="0"/>
                      <w:marTop w:val="0"/>
                      <w:marBottom w:val="0"/>
                      <w:divBdr>
                        <w:top w:val="none" w:sz="0" w:space="0" w:color="auto"/>
                        <w:left w:val="none" w:sz="0" w:space="0" w:color="auto"/>
                        <w:bottom w:val="none" w:sz="0" w:space="0" w:color="auto"/>
                        <w:right w:val="none" w:sz="0" w:space="0" w:color="auto"/>
                      </w:divBdr>
                    </w:div>
                    <w:div w:id="1884096591">
                      <w:marLeft w:val="0"/>
                      <w:marRight w:val="0"/>
                      <w:marTop w:val="0"/>
                      <w:marBottom w:val="0"/>
                      <w:divBdr>
                        <w:top w:val="none" w:sz="0" w:space="0" w:color="auto"/>
                        <w:left w:val="none" w:sz="0" w:space="0" w:color="auto"/>
                        <w:bottom w:val="none" w:sz="0" w:space="0" w:color="auto"/>
                        <w:right w:val="none" w:sz="0" w:space="0" w:color="auto"/>
                      </w:divBdr>
                    </w:div>
                    <w:div w:id="1444034839">
                      <w:marLeft w:val="0"/>
                      <w:marRight w:val="0"/>
                      <w:marTop w:val="0"/>
                      <w:marBottom w:val="0"/>
                      <w:divBdr>
                        <w:top w:val="none" w:sz="0" w:space="0" w:color="auto"/>
                        <w:left w:val="none" w:sz="0" w:space="0" w:color="auto"/>
                        <w:bottom w:val="none" w:sz="0" w:space="0" w:color="auto"/>
                        <w:right w:val="none" w:sz="0" w:space="0" w:color="auto"/>
                      </w:divBdr>
                    </w:div>
                    <w:div w:id="1084037312">
                      <w:marLeft w:val="0"/>
                      <w:marRight w:val="0"/>
                      <w:marTop w:val="0"/>
                      <w:marBottom w:val="0"/>
                      <w:divBdr>
                        <w:top w:val="none" w:sz="0" w:space="0" w:color="auto"/>
                        <w:left w:val="none" w:sz="0" w:space="0" w:color="auto"/>
                        <w:bottom w:val="none" w:sz="0" w:space="0" w:color="auto"/>
                        <w:right w:val="none" w:sz="0" w:space="0" w:color="auto"/>
                      </w:divBdr>
                    </w:div>
                    <w:div w:id="181435719">
                      <w:marLeft w:val="0"/>
                      <w:marRight w:val="0"/>
                      <w:marTop w:val="0"/>
                      <w:marBottom w:val="0"/>
                      <w:divBdr>
                        <w:top w:val="none" w:sz="0" w:space="0" w:color="auto"/>
                        <w:left w:val="none" w:sz="0" w:space="0" w:color="auto"/>
                        <w:bottom w:val="none" w:sz="0" w:space="0" w:color="auto"/>
                        <w:right w:val="none" w:sz="0" w:space="0" w:color="auto"/>
                      </w:divBdr>
                    </w:div>
                    <w:div w:id="972443707">
                      <w:marLeft w:val="0"/>
                      <w:marRight w:val="0"/>
                      <w:marTop w:val="0"/>
                      <w:marBottom w:val="0"/>
                      <w:divBdr>
                        <w:top w:val="none" w:sz="0" w:space="0" w:color="auto"/>
                        <w:left w:val="none" w:sz="0" w:space="0" w:color="auto"/>
                        <w:bottom w:val="none" w:sz="0" w:space="0" w:color="auto"/>
                        <w:right w:val="none" w:sz="0" w:space="0" w:color="auto"/>
                      </w:divBdr>
                    </w:div>
                    <w:div w:id="1951429369">
                      <w:marLeft w:val="0"/>
                      <w:marRight w:val="0"/>
                      <w:marTop w:val="0"/>
                      <w:marBottom w:val="0"/>
                      <w:divBdr>
                        <w:top w:val="none" w:sz="0" w:space="0" w:color="auto"/>
                        <w:left w:val="none" w:sz="0" w:space="0" w:color="auto"/>
                        <w:bottom w:val="none" w:sz="0" w:space="0" w:color="auto"/>
                        <w:right w:val="none" w:sz="0" w:space="0" w:color="auto"/>
                      </w:divBdr>
                    </w:div>
                    <w:div w:id="1389955754">
                      <w:marLeft w:val="0"/>
                      <w:marRight w:val="0"/>
                      <w:marTop w:val="0"/>
                      <w:marBottom w:val="0"/>
                      <w:divBdr>
                        <w:top w:val="none" w:sz="0" w:space="0" w:color="auto"/>
                        <w:left w:val="none" w:sz="0" w:space="0" w:color="auto"/>
                        <w:bottom w:val="none" w:sz="0" w:space="0" w:color="auto"/>
                        <w:right w:val="none" w:sz="0" w:space="0" w:color="auto"/>
                      </w:divBdr>
                    </w:div>
                    <w:div w:id="945965210">
                      <w:marLeft w:val="0"/>
                      <w:marRight w:val="0"/>
                      <w:marTop w:val="0"/>
                      <w:marBottom w:val="0"/>
                      <w:divBdr>
                        <w:top w:val="none" w:sz="0" w:space="0" w:color="auto"/>
                        <w:left w:val="none" w:sz="0" w:space="0" w:color="auto"/>
                        <w:bottom w:val="none" w:sz="0" w:space="0" w:color="auto"/>
                        <w:right w:val="none" w:sz="0" w:space="0" w:color="auto"/>
                      </w:divBdr>
                    </w:div>
                    <w:div w:id="1430158379">
                      <w:marLeft w:val="0"/>
                      <w:marRight w:val="0"/>
                      <w:marTop w:val="0"/>
                      <w:marBottom w:val="0"/>
                      <w:divBdr>
                        <w:top w:val="none" w:sz="0" w:space="0" w:color="auto"/>
                        <w:left w:val="none" w:sz="0" w:space="0" w:color="auto"/>
                        <w:bottom w:val="none" w:sz="0" w:space="0" w:color="auto"/>
                        <w:right w:val="none" w:sz="0" w:space="0" w:color="auto"/>
                      </w:divBdr>
                    </w:div>
                    <w:div w:id="766922177">
                      <w:marLeft w:val="0"/>
                      <w:marRight w:val="0"/>
                      <w:marTop w:val="0"/>
                      <w:marBottom w:val="0"/>
                      <w:divBdr>
                        <w:top w:val="none" w:sz="0" w:space="0" w:color="auto"/>
                        <w:left w:val="none" w:sz="0" w:space="0" w:color="auto"/>
                        <w:bottom w:val="none" w:sz="0" w:space="0" w:color="auto"/>
                        <w:right w:val="none" w:sz="0" w:space="0" w:color="auto"/>
                      </w:divBdr>
                    </w:div>
                    <w:div w:id="1922712197">
                      <w:marLeft w:val="0"/>
                      <w:marRight w:val="0"/>
                      <w:marTop w:val="0"/>
                      <w:marBottom w:val="0"/>
                      <w:divBdr>
                        <w:top w:val="none" w:sz="0" w:space="0" w:color="auto"/>
                        <w:left w:val="none" w:sz="0" w:space="0" w:color="auto"/>
                        <w:bottom w:val="none" w:sz="0" w:space="0" w:color="auto"/>
                        <w:right w:val="none" w:sz="0" w:space="0" w:color="auto"/>
                      </w:divBdr>
                    </w:div>
                    <w:div w:id="72826521">
                      <w:marLeft w:val="0"/>
                      <w:marRight w:val="0"/>
                      <w:marTop w:val="0"/>
                      <w:marBottom w:val="0"/>
                      <w:divBdr>
                        <w:top w:val="none" w:sz="0" w:space="0" w:color="auto"/>
                        <w:left w:val="none" w:sz="0" w:space="0" w:color="auto"/>
                        <w:bottom w:val="none" w:sz="0" w:space="0" w:color="auto"/>
                        <w:right w:val="none" w:sz="0" w:space="0" w:color="auto"/>
                      </w:divBdr>
                    </w:div>
                    <w:div w:id="491986226">
                      <w:marLeft w:val="0"/>
                      <w:marRight w:val="0"/>
                      <w:marTop w:val="0"/>
                      <w:marBottom w:val="0"/>
                      <w:divBdr>
                        <w:top w:val="none" w:sz="0" w:space="0" w:color="auto"/>
                        <w:left w:val="none" w:sz="0" w:space="0" w:color="auto"/>
                        <w:bottom w:val="none" w:sz="0" w:space="0" w:color="auto"/>
                        <w:right w:val="none" w:sz="0" w:space="0" w:color="auto"/>
                      </w:divBdr>
                    </w:div>
                    <w:div w:id="406653005">
                      <w:marLeft w:val="0"/>
                      <w:marRight w:val="0"/>
                      <w:marTop w:val="0"/>
                      <w:marBottom w:val="0"/>
                      <w:divBdr>
                        <w:top w:val="none" w:sz="0" w:space="0" w:color="auto"/>
                        <w:left w:val="none" w:sz="0" w:space="0" w:color="auto"/>
                        <w:bottom w:val="none" w:sz="0" w:space="0" w:color="auto"/>
                        <w:right w:val="none" w:sz="0" w:space="0" w:color="auto"/>
                      </w:divBdr>
                    </w:div>
                    <w:div w:id="80831967">
                      <w:marLeft w:val="0"/>
                      <w:marRight w:val="0"/>
                      <w:marTop w:val="0"/>
                      <w:marBottom w:val="0"/>
                      <w:divBdr>
                        <w:top w:val="none" w:sz="0" w:space="0" w:color="auto"/>
                        <w:left w:val="none" w:sz="0" w:space="0" w:color="auto"/>
                        <w:bottom w:val="none" w:sz="0" w:space="0" w:color="auto"/>
                        <w:right w:val="none" w:sz="0" w:space="0" w:color="auto"/>
                      </w:divBdr>
                    </w:div>
                    <w:div w:id="1058163622">
                      <w:marLeft w:val="0"/>
                      <w:marRight w:val="0"/>
                      <w:marTop w:val="0"/>
                      <w:marBottom w:val="0"/>
                      <w:divBdr>
                        <w:top w:val="none" w:sz="0" w:space="0" w:color="auto"/>
                        <w:left w:val="none" w:sz="0" w:space="0" w:color="auto"/>
                        <w:bottom w:val="none" w:sz="0" w:space="0" w:color="auto"/>
                        <w:right w:val="none" w:sz="0" w:space="0" w:color="auto"/>
                      </w:divBdr>
                    </w:div>
                    <w:div w:id="1207523647">
                      <w:marLeft w:val="0"/>
                      <w:marRight w:val="0"/>
                      <w:marTop w:val="0"/>
                      <w:marBottom w:val="0"/>
                      <w:divBdr>
                        <w:top w:val="none" w:sz="0" w:space="0" w:color="auto"/>
                        <w:left w:val="none" w:sz="0" w:space="0" w:color="auto"/>
                        <w:bottom w:val="none" w:sz="0" w:space="0" w:color="auto"/>
                        <w:right w:val="none" w:sz="0" w:space="0" w:color="auto"/>
                      </w:divBdr>
                    </w:div>
                    <w:div w:id="1774476098">
                      <w:marLeft w:val="0"/>
                      <w:marRight w:val="0"/>
                      <w:marTop w:val="0"/>
                      <w:marBottom w:val="0"/>
                      <w:divBdr>
                        <w:top w:val="none" w:sz="0" w:space="0" w:color="auto"/>
                        <w:left w:val="none" w:sz="0" w:space="0" w:color="auto"/>
                        <w:bottom w:val="none" w:sz="0" w:space="0" w:color="auto"/>
                        <w:right w:val="none" w:sz="0" w:space="0" w:color="auto"/>
                      </w:divBdr>
                    </w:div>
                    <w:div w:id="179927797">
                      <w:marLeft w:val="0"/>
                      <w:marRight w:val="0"/>
                      <w:marTop w:val="0"/>
                      <w:marBottom w:val="0"/>
                      <w:divBdr>
                        <w:top w:val="none" w:sz="0" w:space="0" w:color="auto"/>
                        <w:left w:val="none" w:sz="0" w:space="0" w:color="auto"/>
                        <w:bottom w:val="none" w:sz="0" w:space="0" w:color="auto"/>
                        <w:right w:val="none" w:sz="0" w:space="0" w:color="auto"/>
                      </w:divBdr>
                    </w:div>
                    <w:div w:id="665018742">
                      <w:marLeft w:val="0"/>
                      <w:marRight w:val="0"/>
                      <w:marTop w:val="0"/>
                      <w:marBottom w:val="0"/>
                      <w:divBdr>
                        <w:top w:val="none" w:sz="0" w:space="0" w:color="auto"/>
                        <w:left w:val="none" w:sz="0" w:space="0" w:color="auto"/>
                        <w:bottom w:val="none" w:sz="0" w:space="0" w:color="auto"/>
                        <w:right w:val="none" w:sz="0" w:space="0" w:color="auto"/>
                      </w:divBdr>
                    </w:div>
                    <w:div w:id="146363805">
                      <w:marLeft w:val="0"/>
                      <w:marRight w:val="0"/>
                      <w:marTop w:val="0"/>
                      <w:marBottom w:val="0"/>
                      <w:divBdr>
                        <w:top w:val="none" w:sz="0" w:space="0" w:color="auto"/>
                        <w:left w:val="none" w:sz="0" w:space="0" w:color="auto"/>
                        <w:bottom w:val="none" w:sz="0" w:space="0" w:color="auto"/>
                        <w:right w:val="none" w:sz="0" w:space="0" w:color="auto"/>
                      </w:divBdr>
                    </w:div>
                    <w:div w:id="333149953">
                      <w:marLeft w:val="0"/>
                      <w:marRight w:val="0"/>
                      <w:marTop w:val="0"/>
                      <w:marBottom w:val="0"/>
                      <w:divBdr>
                        <w:top w:val="none" w:sz="0" w:space="0" w:color="auto"/>
                        <w:left w:val="none" w:sz="0" w:space="0" w:color="auto"/>
                        <w:bottom w:val="none" w:sz="0" w:space="0" w:color="auto"/>
                        <w:right w:val="none" w:sz="0" w:space="0" w:color="auto"/>
                      </w:divBdr>
                    </w:div>
                    <w:div w:id="227811919">
                      <w:marLeft w:val="0"/>
                      <w:marRight w:val="0"/>
                      <w:marTop w:val="0"/>
                      <w:marBottom w:val="0"/>
                      <w:divBdr>
                        <w:top w:val="none" w:sz="0" w:space="0" w:color="auto"/>
                        <w:left w:val="none" w:sz="0" w:space="0" w:color="auto"/>
                        <w:bottom w:val="none" w:sz="0" w:space="0" w:color="auto"/>
                        <w:right w:val="none" w:sz="0" w:space="0" w:color="auto"/>
                      </w:divBdr>
                    </w:div>
                    <w:div w:id="1272544455">
                      <w:marLeft w:val="0"/>
                      <w:marRight w:val="0"/>
                      <w:marTop w:val="0"/>
                      <w:marBottom w:val="0"/>
                      <w:divBdr>
                        <w:top w:val="none" w:sz="0" w:space="0" w:color="auto"/>
                        <w:left w:val="none" w:sz="0" w:space="0" w:color="auto"/>
                        <w:bottom w:val="none" w:sz="0" w:space="0" w:color="auto"/>
                        <w:right w:val="none" w:sz="0" w:space="0" w:color="auto"/>
                      </w:divBdr>
                    </w:div>
                    <w:div w:id="366418943">
                      <w:marLeft w:val="0"/>
                      <w:marRight w:val="0"/>
                      <w:marTop w:val="0"/>
                      <w:marBottom w:val="0"/>
                      <w:divBdr>
                        <w:top w:val="none" w:sz="0" w:space="0" w:color="auto"/>
                        <w:left w:val="none" w:sz="0" w:space="0" w:color="auto"/>
                        <w:bottom w:val="none" w:sz="0" w:space="0" w:color="auto"/>
                        <w:right w:val="none" w:sz="0" w:space="0" w:color="auto"/>
                      </w:divBdr>
                    </w:div>
                    <w:div w:id="586767335">
                      <w:marLeft w:val="0"/>
                      <w:marRight w:val="0"/>
                      <w:marTop w:val="0"/>
                      <w:marBottom w:val="0"/>
                      <w:divBdr>
                        <w:top w:val="none" w:sz="0" w:space="0" w:color="auto"/>
                        <w:left w:val="none" w:sz="0" w:space="0" w:color="auto"/>
                        <w:bottom w:val="none" w:sz="0" w:space="0" w:color="auto"/>
                        <w:right w:val="none" w:sz="0" w:space="0" w:color="auto"/>
                      </w:divBdr>
                    </w:div>
                    <w:div w:id="1222248651">
                      <w:marLeft w:val="0"/>
                      <w:marRight w:val="0"/>
                      <w:marTop w:val="0"/>
                      <w:marBottom w:val="0"/>
                      <w:divBdr>
                        <w:top w:val="none" w:sz="0" w:space="0" w:color="auto"/>
                        <w:left w:val="none" w:sz="0" w:space="0" w:color="auto"/>
                        <w:bottom w:val="none" w:sz="0" w:space="0" w:color="auto"/>
                        <w:right w:val="none" w:sz="0" w:space="0" w:color="auto"/>
                      </w:divBdr>
                    </w:div>
                    <w:div w:id="1355959663">
                      <w:marLeft w:val="0"/>
                      <w:marRight w:val="0"/>
                      <w:marTop w:val="0"/>
                      <w:marBottom w:val="0"/>
                      <w:divBdr>
                        <w:top w:val="none" w:sz="0" w:space="0" w:color="auto"/>
                        <w:left w:val="none" w:sz="0" w:space="0" w:color="auto"/>
                        <w:bottom w:val="none" w:sz="0" w:space="0" w:color="auto"/>
                        <w:right w:val="none" w:sz="0" w:space="0" w:color="auto"/>
                      </w:divBdr>
                    </w:div>
                    <w:div w:id="675497774">
                      <w:marLeft w:val="0"/>
                      <w:marRight w:val="0"/>
                      <w:marTop w:val="0"/>
                      <w:marBottom w:val="0"/>
                      <w:divBdr>
                        <w:top w:val="none" w:sz="0" w:space="0" w:color="auto"/>
                        <w:left w:val="none" w:sz="0" w:space="0" w:color="auto"/>
                        <w:bottom w:val="none" w:sz="0" w:space="0" w:color="auto"/>
                        <w:right w:val="none" w:sz="0" w:space="0" w:color="auto"/>
                      </w:divBdr>
                    </w:div>
                    <w:div w:id="1156846488">
                      <w:marLeft w:val="0"/>
                      <w:marRight w:val="0"/>
                      <w:marTop w:val="0"/>
                      <w:marBottom w:val="0"/>
                      <w:divBdr>
                        <w:top w:val="none" w:sz="0" w:space="0" w:color="auto"/>
                        <w:left w:val="none" w:sz="0" w:space="0" w:color="auto"/>
                        <w:bottom w:val="none" w:sz="0" w:space="0" w:color="auto"/>
                        <w:right w:val="none" w:sz="0" w:space="0" w:color="auto"/>
                      </w:divBdr>
                    </w:div>
                    <w:div w:id="1202085568">
                      <w:marLeft w:val="0"/>
                      <w:marRight w:val="0"/>
                      <w:marTop w:val="0"/>
                      <w:marBottom w:val="0"/>
                      <w:divBdr>
                        <w:top w:val="none" w:sz="0" w:space="0" w:color="auto"/>
                        <w:left w:val="none" w:sz="0" w:space="0" w:color="auto"/>
                        <w:bottom w:val="none" w:sz="0" w:space="0" w:color="auto"/>
                        <w:right w:val="none" w:sz="0" w:space="0" w:color="auto"/>
                      </w:divBdr>
                    </w:div>
                    <w:div w:id="550652521">
                      <w:marLeft w:val="0"/>
                      <w:marRight w:val="0"/>
                      <w:marTop w:val="0"/>
                      <w:marBottom w:val="0"/>
                      <w:divBdr>
                        <w:top w:val="none" w:sz="0" w:space="0" w:color="auto"/>
                        <w:left w:val="none" w:sz="0" w:space="0" w:color="auto"/>
                        <w:bottom w:val="none" w:sz="0" w:space="0" w:color="auto"/>
                        <w:right w:val="none" w:sz="0" w:space="0" w:color="auto"/>
                      </w:divBdr>
                    </w:div>
                    <w:div w:id="1181625567">
                      <w:marLeft w:val="0"/>
                      <w:marRight w:val="0"/>
                      <w:marTop w:val="0"/>
                      <w:marBottom w:val="0"/>
                      <w:divBdr>
                        <w:top w:val="none" w:sz="0" w:space="0" w:color="auto"/>
                        <w:left w:val="none" w:sz="0" w:space="0" w:color="auto"/>
                        <w:bottom w:val="none" w:sz="0" w:space="0" w:color="auto"/>
                        <w:right w:val="none" w:sz="0" w:space="0" w:color="auto"/>
                      </w:divBdr>
                    </w:div>
                    <w:div w:id="1874725086">
                      <w:marLeft w:val="0"/>
                      <w:marRight w:val="0"/>
                      <w:marTop w:val="0"/>
                      <w:marBottom w:val="0"/>
                      <w:divBdr>
                        <w:top w:val="none" w:sz="0" w:space="0" w:color="auto"/>
                        <w:left w:val="none" w:sz="0" w:space="0" w:color="auto"/>
                        <w:bottom w:val="none" w:sz="0" w:space="0" w:color="auto"/>
                        <w:right w:val="none" w:sz="0" w:space="0" w:color="auto"/>
                      </w:divBdr>
                    </w:div>
                    <w:div w:id="646591668">
                      <w:marLeft w:val="0"/>
                      <w:marRight w:val="0"/>
                      <w:marTop w:val="0"/>
                      <w:marBottom w:val="0"/>
                      <w:divBdr>
                        <w:top w:val="none" w:sz="0" w:space="0" w:color="auto"/>
                        <w:left w:val="none" w:sz="0" w:space="0" w:color="auto"/>
                        <w:bottom w:val="none" w:sz="0" w:space="0" w:color="auto"/>
                        <w:right w:val="none" w:sz="0" w:space="0" w:color="auto"/>
                      </w:divBdr>
                    </w:div>
                    <w:div w:id="2026400275">
                      <w:marLeft w:val="0"/>
                      <w:marRight w:val="0"/>
                      <w:marTop w:val="0"/>
                      <w:marBottom w:val="0"/>
                      <w:divBdr>
                        <w:top w:val="none" w:sz="0" w:space="0" w:color="auto"/>
                        <w:left w:val="none" w:sz="0" w:space="0" w:color="auto"/>
                        <w:bottom w:val="none" w:sz="0" w:space="0" w:color="auto"/>
                        <w:right w:val="none" w:sz="0" w:space="0" w:color="auto"/>
                      </w:divBdr>
                    </w:div>
                    <w:div w:id="2072383117">
                      <w:marLeft w:val="0"/>
                      <w:marRight w:val="0"/>
                      <w:marTop w:val="0"/>
                      <w:marBottom w:val="0"/>
                      <w:divBdr>
                        <w:top w:val="none" w:sz="0" w:space="0" w:color="auto"/>
                        <w:left w:val="none" w:sz="0" w:space="0" w:color="auto"/>
                        <w:bottom w:val="none" w:sz="0" w:space="0" w:color="auto"/>
                        <w:right w:val="none" w:sz="0" w:space="0" w:color="auto"/>
                      </w:divBdr>
                    </w:div>
                    <w:div w:id="860361343">
                      <w:marLeft w:val="0"/>
                      <w:marRight w:val="0"/>
                      <w:marTop w:val="0"/>
                      <w:marBottom w:val="0"/>
                      <w:divBdr>
                        <w:top w:val="none" w:sz="0" w:space="0" w:color="auto"/>
                        <w:left w:val="none" w:sz="0" w:space="0" w:color="auto"/>
                        <w:bottom w:val="none" w:sz="0" w:space="0" w:color="auto"/>
                        <w:right w:val="none" w:sz="0" w:space="0" w:color="auto"/>
                      </w:divBdr>
                    </w:div>
                    <w:div w:id="395858067">
                      <w:marLeft w:val="0"/>
                      <w:marRight w:val="0"/>
                      <w:marTop w:val="0"/>
                      <w:marBottom w:val="0"/>
                      <w:divBdr>
                        <w:top w:val="none" w:sz="0" w:space="0" w:color="auto"/>
                        <w:left w:val="none" w:sz="0" w:space="0" w:color="auto"/>
                        <w:bottom w:val="none" w:sz="0" w:space="0" w:color="auto"/>
                        <w:right w:val="none" w:sz="0" w:space="0" w:color="auto"/>
                      </w:divBdr>
                    </w:div>
                    <w:div w:id="10371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0305">
          <w:marLeft w:val="0"/>
          <w:marRight w:val="0"/>
          <w:marTop w:val="0"/>
          <w:marBottom w:val="0"/>
          <w:divBdr>
            <w:top w:val="none" w:sz="0" w:space="0" w:color="auto"/>
            <w:left w:val="none" w:sz="0" w:space="0" w:color="auto"/>
            <w:bottom w:val="none" w:sz="0" w:space="0" w:color="auto"/>
            <w:right w:val="none" w:sz="0" w:space="0" w:color="auto"/>
          </w:divBdr>
        </w:div>
      </w:divsChild>
    </w:div>
    <w:div w:id="1674140262">
      <w:bodyDiv w:val="1"/>
      <w:marLeft w:val="0"/>
      <w:marRight w:val="0"/>
      <w:marTop w:val="0"/>
      <w:marBottom w:val="0"/>
      <w:divBdr>
        <w:top w:val="none" w:sz="0" w:space="0" w:color="auto"/>
        <w:left w:val="none" w:sz="0" w:space="0" w:color="auto"/>
        <w:bottom w:val="none" w:sz="0" w:space="0" w:color="auto"/>
        <w:right w:val="none" w:sz="0" w:space="0" w:color="auto"/>
      </w:divBdr>
    </w:div>
    <w:div w:id="1913925961">
      <w:bodyDiv w:val="1"/>
      <w:marLeft w:val="0"/>
      <w:marRight w:val="0"/>
      <w:marTop w:val="0"/>
      <w:marBottom w:val="0"/>
      <w:divBdr>
        <w:top w:val="none" w:sz="0" w:space="0" w:color="auto"/>
        <w:left w:val="none" w:sz="0" w:space="0" w:color="auto"/>
        <w:bottom w:val="none" w:sz="0" w:space="0" w:color="auto"/>
        <w:right w:val="none" w:sz="0" w:space="0" w:color="auto"/>
      </w:divBdr>
      <w:divsChild>
        <w:div w:id="271715190">
          <w:marLeft w:val="0"/>
          <w:marRight w:val="0"/>
          <w:marTop w:val="0"/>
          <w:marBottom w:val="0"/>
          <w:divBdr>
            <w:top w:val="none" w:sz="0" w:space="0" w:color="auto"/>
            <w:left w:val="none" w:sz="0" w:space="0" w:color="auto"/>
            <w:bottom w:val="none" w:sz="0" w:space="0" w:color="auto"/>
            <w:right w:val="none" w:sz="0" w:space="0" w:color="auto"/>
          </w:divBdr>
        </w:div>
        <w:div w:id="1211724517">
          <w:marLeft w:val="0"/>
          <w:marRight w:val="0"/>
          <w:marTop w:val="0"/>
          <w:marBottom w:val="0"/>
          <w:divBdr>
            <w:top w:val="none" w:sz="0" w:space="0" w:color="auto"/>
            <w:left w:val="none" w:sz="0" w:space="0" w:color="auto"/>
            <w:bottom w:val="none" w:sz="0" w:space="0" w:color="auto"/>
            <w:right w:val="none" w:sz="0" w:space="0" w:color="auto"/>
          </w:divBdr>
        </w:div>
        <w:div w:id="1716588219">
          <w:marLeft w:val="0"/>
          <w:marRight w:val="0"/>
          <w:marTop w:val="0"/>
          <w:marBottom w:val="0"/>
          <w:divBdr>
            <w:top w:val="none" w:sz="0" w:space="0" w:color="auto"/>
            <w:left w:val="none" w:sz="0" w:space="0" w:color="auto"/>
            <w:bottom w:val="none" w:sz="0" w:space="0" w:color="auto"/>
            <w:right w:val="none" w:sz="0" w:space="0" w:color="auto"/>
          </w:divBdr>
        </w:div>
        <w:div w:id="382950468">
          <w:marLeft w:val="0"/>
          <w:marRight w:val="0"/>
          <w:marTop w:val="0"/>
          <w:marBottom w:val="0"/>
          <w:divBdr>
            <w:top w:val="none" w:sz="0" w:space="0" w:color="auto"/>
            <w:left w:val="none" w:sz="0" w:space="0" w:color="auto"/>
            <w:bottom w:val="none" w:sz="0" w:space="0" w:color="auto"/>
            <w:right w:val="none" w:sz="0" w:space="0" w:color="auto"/>
          </w:divBdr>
        </w:div>
        <w:div w:id="1072004229">
          <w:marLeft w:val="0"/>
          <w:marRight w:val="0"/>
          <w:marTop w:val="0"/>
          <w:marBottom w:val="0"/>
          <w:divBdr>
            <w:top w:val="none" w:sz="0" w:space="0" w:color="auto"/>
            <w:left w:val="none" w:sz="0" w:space="0" w:color="auto"/>
            <w:bottom w:val="none" w:sz="0" w:space="0" w:color="auto"/>
            <w:right w:val="none" w:sz="0" w:space="0" w:color="auto"/>
          </w:divBdr>
        </w:div>
        <w:div w:id="665132510">
          <w:marLeft w:val="0"/>
          <w:marRight w:val="0"/>
          <w:marTop w:val="0"/>
          <w:marBottom w:val="0"/>
          <w:divBdr>
            <w:top w:val="none" w:sz="0" w:space="0" w:color="auto"/>
            <w:left w:val="none" w:sz="0" w:space="0" w:color="auto"/>
            <w:bottom w:val="none" w:sz="0" w:space="0" w:color="auto"/>
            <w:right w:val="none" w:sz="0" w:space="0" w:color="auto"/>
          </w:divBdr>
        </w:div>
        <w:div w:id="1732197038">
          <w:marLeft w:val="0"/>
          <w:marRight w:val="0"/>
          <w:marTop w:val="0"/>
          <w:marBottom w:val="0"/>
          <w:divBdr>
            <w:top w:val="none" w:sz="0" w:space="0" w:color="auto"/>
            <w:left w:val="none" w:sz="0" w:space="0" w:color="auto"/>
            <w:bottom w:val="none" w:sz="0" w:space="0" w:color="auto"/>
            <w:right w:val="none" w:sz="0" w:space="0" w:color="auto"/>
          </w:divBdr>
        </w:div>
        <w:div w:id="923880220">
          <w:marLeft w:val="0"/>
          <w:marRight w:val="0"/>
          <w:marTop w:val="0"/>
          <w:marBottom w:val="0"/>
          <w:divBdr>
            <w:top w:val="none" w:sz="0" w:space="0" w:color="auto"/>
            <w:left w:val="none" w:sz="0" w:space="0" w:color="auto"/>
            <w:bottom w:val="none" w:sz="0" w:space="0" w:color="auto"/>
            <w:right w:val="none" w:sz="0" w:space="0" w:color="auto"/>
          </w:divBdr>
        </w:div>
        <w:div w:id="2121728422">
          <w:marLeft w:val="0"/>
          <w:marRight w:val="0"/>
          <w:marTop w:val="0"/>
          <w:marBottom w:val="0"/>
          <w:divBdr>
            <w:top w:val="none" w:sz="0" w:space="0" w:color="auto"/>
            <w:left w:val="none" w:sz="0" w:space="0" w:color="auto"/>
            <w:bottom w:val="none" w:sz="0" w:space="0" w:color="auto"/>
            <w:right w:val="none" w:sz="0" w:space="0" w:color="auto"/>
          </w:divBdr>
        </w:div>
        <w:div w:id="1355231525">
          <w:marLeft w:val="0"/>
          <w:marRight w:val="0"/>
          <w:marTop w:val="0"/>
          <w:marBottom w:val="0"/>
          <w:divBdr>
            <w:top w:val="none" w:sz="0" w:space="0" w:color="auto"/>
            <w:left w:val="none" w:sz="0" w:space="0" w:color="auto"/>
            <w:bottom w:val="none" w:sz="0" w:space="0" w:color="auto"/>
            <w:right w:val="none" w:sz="0" w:space="0" w:color="auto"/>
          </w:divBdr>
        </w:div>
      </w:divsChild>
    </w:div>
    <w:div w:id="19178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gvi.cz" TargetMode="External"/><Relationship Id="rId1" Type="http://schemas.openxmlformats.org/officeDocument/2006/relationships/hyperlink" Target="http://www.gvi.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v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08DC5-286B-44A3-B620-CA5D7C76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142</Pages>
  <Words>101134</Words>
  <Characters>596693</Characters>
  <Application>Microsoft Office Word</Application>
  <DocSecurity>0</DocSecurity>
  <Lines>4972</Lines>
  <Paragraphs>1392</Paragraphs>
  <ScaleCrop>false</ScaleCrop>
  <Company>MPRESENT</Company>
  <LinksUpToDate>false</LinksUpToDate>
  <CharactersWithSpaces>696435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Vážená paní, vážený pane</dc:title>
  <dc:creator>Luky</dc:creator>
  <cp:lastModifiedBy>Rýdlová Vlasta</cp:lastModifiedBy>
  <cp:revision>54</cp:revision>
  <cp:lastPrinted>2024-08-30T09:38:00Z</cp:lastPrinted>
  <dcterms:created xsi:type="dcterms:W3CDTF">2024-06-27T06:53:00Z</dcterms:created>
  <dcterms:modified xsi:type="dcterms:W3CDTF">2024-08-30T09:38:00Z</dcterms:modified>
</cp:coreProperties>
</file>