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10E" w14:textId="77777777" w:rsidR="00574399" w:rsidRPr="007202B0" w:rsidRDefault="00574399" w:rsidP="00574399">
      <w:pPr>
        <w:spacing w:after="0" w:line="240" w:lineRule="auto"/>
        <w:jc w:val="both"/>
        <w:rPr>
          <w:rFonts w:eastAsia="Times New Roman" w:cstheme="minorHAnsi"/>
          <w:b/>
          <w:color w:val="E36C0A" w:themeColor="accent6" w:themeShade="BF"/>
          <w:sz w:val="28"/>
          <w:szCs w:val="28"/>
        </w:rPr>
      </w:pPr>
      <w:r w:rsidRPr="007202B0">
        <w:rPr>
          <w:rFonts w:eastAsia="Times New Roman" w:cstheme="minorHAnsi"/>
          <w:b/>
          <w:color w:val="E36C0A" w:themeColor="accent6" w:themeShade="BF"/>
          <w:sz w:val="28"/>
          <w:szCs w:val="28"/>
        </w:rPr>
        <w:t>Školní řád ZŠ a MŠ Spálené Poříčí</w:t>
      </w:r>
    </w:p>
    <w:p w14:paraId="6A994C7B" w14:textId="77777777" w:rsidR="00574399" w:rsidRPr="0023188C" w:rsidRDefault="00574399" w:rsidP="00574399">
      <w:pPr>
        <w:pStyle w:val="Odstavecseseznamem"/>
        <w:numPr>
          <w:ilvl w:val="0"/>
          <w:numId w:val="1"/>
        </w:numPr>
        <w:rPr>
          <w:rFonts w:cstheme="minorHAnsi"/>
          <w:sz w:val="24"/>
          <w:szCs w:val="24"/>
        </w:rPr>
      </w:pPr>
      <w:r w:rsidRPr="0023188C">
        <w:rPr>
          <w:rFonts w:cstheme="minorHAnsi"/>
          <w:sz w:val="24"/>
          <w:szCs w:val="24"/>
        </w:rPr>
        <w:t>Vydání školního řádu je povinností školy dle Školského zákona 561/2004 Sb. (§ 30)</w:t>
      </w:r>
    </w:p>
    <w:p w14:paraId="161805F2" w14:textId="77777777" w:rsidR="00574399" w:rsidRDefault="00574399" w:rsidP="00574399">
      <w:pPr>
        <w:pStyle w:val="Odstavecseseznamem"/>
        <w:numPr>
          <w:ilvl w:val="0"/>
          <w:numId w:val="1"/>
        </w:numPr>
        <w:rPr>
          <w:rFonts w:cstheme="minorHAnsi"/>
          <w:sz w:val="24"/>
          <w:szCs w:val="24"/>
        </w:rPr>
      </w:pPr>
      <w:r w:rsidRPr="0023188C">
        <w:rPr>
          <w:rFonts w:cstheme="minorHAnsi"/>
          <w:sz w:val="24"/>
          <w:szCs w:val="24"/>
        </w:rPr>
        <w:t>Školní řád je projednán a schválen pedagogickou radou a školskou radou při ZŠ a MŠ Spálené Poříčí</w:t>
      </w:r>
    </w:p>
    <w:p w14:paraId="32A8C0AC" w14:textId="77777777" w:rsidR="00D60B51" w:rsidRPr="0023188C" w:rsidRDefault="00D60B51" w:rsidP="00D60B51">
      <w:pPr>
        <w:pStyle w:val="Odstavecseseznamem"/>
        <w:rPr>
          <w:rFonts w:cstheme="minorHAnsi"/>
          <w:sz w:val="24"/>
          <w:szCs w:val="24"/>
        </w:rPr>
      </w:pPr>
    </w:p>
    <w:p w14:paraId="0EF46353" w14:textId="77777777" w:rsidR="00D60B51" w:rsidRPr="007202B0" w:rsidRDefault="00574399" w:rsidP="00D60B51">
      <w:pPr>
        <w:pStyle w:val="Odstavecseseznamem"/>
        <w:numPr>
          <w:ilvl w:val="0"/>
          <w:numId w:val="28"/>
        </w:numPr>
        <w:rPr>
          <w:rFonts w:cstheme="minorHAnsi"/>
          <w:b/>
          <w:bCs/>
          <w:color w:val="E36C0A" w:themeColor="accent6" w:themeShade="BF"/>
          <w:sz w:val="28"/>
          <w:szCs w:val="28"/>
          <w:u w:val="single"/>
        </w:rPr>
      </w:pPr>
      <w:r w:rsidRPr="007202B0">
        <w:rPr>
          <w:rFonts w:cstheme="minorHAnsi"/>
          <w:b/>
          <w:bCs/>
          <w:color w:val="E36C0A" w:themeColor="accent6" w:themeShade="BF"/>
          <w:sz w:val="28"/>
          <w:szCs w:val="28"/>
        </w:rPr>
        <w:t>Práva a povinnosti žáků a zákonných zástupců</w:t>
      </w:r>
    </w:p>
    <w:p w14:paraId="50931CA7" w14:textId="77777777" w:rsidR="00D60B51" w:rsidRPr="00D60B51" w:rsidRDefault="00574399" w:rsidP="00D60B51">
      <w:pPr>
        <w:pStyle w:val="Odstavecseseznamem"/>
        <w:numPr>
          <w:ilvl w:val="1"/>
          <w:numId w:val="28"/>
        </w:numPr>
        <w:spacing w:after="0" w:line="240" w:lineRule="auto"/>
        <w:jc w:val="both"/>
        <w:rPr>
          <w:rFonts w:eastAsia="Times New Roman" w:cstheme="minorHAnsi"/>
          <w:b/>
          <w:sz w:val="24"/>
          <w:szCs w:val="24"/>
        </w:rPr>
      </w:pPr>
      <w:r w:rsidRPr="00D60B51">
        <w:rPr>
          <w:rFonts w:cstheme="minorHAnsi"/>
          <w:b/>
          <w:bCs/>
          <w:sz w:val="24"/>
          <w:szCs w:val="24"/>
          <w:u w:val="single"/>
        </w:rPr>
        <w:t>Práva žáků:</w:t>
      </w:r>
    </w:p>
    <w:p w14:paraId="36BF00AB" w14:textId="77777777" w:rsidR="00574399" w:rsidRPr="00D60B51" w:rsidRDefault="00574399" w:rsidP="00D60B51">
      <w:pPr>
        <w:pStyle w:val="Odstavecseseznamem"/>
        <w:numPr>
          <w:ilvl w:val="2"/>
          <w:numId w:val="28"/>
        </w:numPr>
        <w:spacing w:after="0" w:line="240" w:lineRule="auto"/>
        <w:jc w:val="both"/>
        <w:rPr>
          <w:rFonts w:eastAsia="Times New Roman" w:cstheme="minorHAnsi"/>
          <w:sz w:val="24"/>
          <w:szCs w:val="24"/>
        </w:rPr>
      </w:pPr>
      <w:r w:rsidRPr="00D60B51">
        <w:rPr>
          <w:rFonts w:eastAsia="Times New Roman" w:cstheme="minorHAnsi"/>
          <w:sz w:val="24"/>
          <w:szCs w:val="24"/>
        </w:rPr>
        <w:t>Na vzdělání a účast ve výuce podle rozvrhu hodin.</w:t>
      </w:r>
    </w:p>
    <w:p w14:paraId="58897D55" w14:textId="168A983D" w:rsidR="00574399" w:rsidRPr="0023188C" w:rsidRDefault="00574399" w:rsidP="00D60B51">
      <w:pPr>
        <w:pStyle w:val="Odstavecseseznamem"/>
        <w:numPr>
          <w:ilvl w:val="2"/>
          <w:numId w:val="28"/>
        </w:numPr>
        <w:spacing w:after="0" w:line="240" w:lineRule="auto"/>
        <w:jc w:val="both"/>
        <w:rPr>
          <w:rFonts w:eastAsia="Times New Roman" w:cstheme="minorHAnsi"/>
          <w:sz w:val="24"/>
          <w:szCs w:val="24"/>
        </w:rPr>
      </w:pPr>
      <w:r w:rsidRPr="0023188C">
        <w:rPr>
          <w:rFonts w:eastAsia="Times New Roman" w:cstheme="minorHAnsi"/>
          <w:sz w:val="24"/>
          <w:szCs w:val="24"/>
        </w:rPr>
        <w:t xml:space="preserve">Na vyjádření vlastního názoru ve všech věcech, které se týkají vzdělávání. </w:t>
      </w:r>
      <w:r w:rsidR="00296615">
        <w:rPr>
          <w:rFonts w:eastAsia="Times New Roman" w:cstheme="minorHAnsi"/>
          <w:sz w:val="24"/>
          <w:szCs w:val="24"/>
        </w:rPr>
        <w:t>N</w:t>
      </w:r>
      <w:r w:rsidRPr="0023188C">
        <w:rPr>
          <w:rFonts w:eastAsia="Times New Roman" w:cstheme="minorHAnsi"/>
          <w:sz w:val="24"/>
          <w:szCs w:val="24"/>
        </w:rPr>
        <w:t xml:space="preserve">ázorům musí být </w:t>
      </w:r>
      <w:r w:rsidR="00296615">
        <w:rPr>
          <w:rFonts w:eastAsia="Times New Roman" w:cstheme="minorHAnsi"/>
          <w:sz w:val="24"/>
          <w:szCs w:val="24"/>
        </w:rPr>
        <w:t xml:space="preserve">      </w:t>
      </w:r>
      <w:r w:rsidRPr="0023188C">
        <w:rPr>
          <w:rFonts w:eastAsia="Times New Roman" w:cstheme="minorHAnsi"/>
          <w:sz w:val="24"/>
          <w:szCs w:val="24"/>
        </w:rPr>
        <w:t xml:space="preserve">dána náležitá pozornost. </w:t>
      </w:r>
      <w:r w:rsidR="00296615">
        <w:rPr>
          <w:rFonts w:eastAsia="Times New Roman" w:cstheme="minorHAnsi"/>
          <w:sz w:val="24"/>
          <w:szCs w:val="24"/>
        </w:rPr>
        <w:t>M</w:t>
      </w:r>
      <w:r w:rsidRPr="0023188C">
        <w:rPr>
          <w:rFonts w:eastAsia="Times New Roman" w:cstheme="minorHAnsi"/>
          <w:sz w:val="24"/>
          <w:szCs w:val="24"/>
        </w:rPr>
        <w:t>á právo sdělit svůj názor pedagogickému pracovníkovi.</w:t>
      </w:r>
    </w:p>
    <w:p w14:paraId="2D99FE39" w14:textId="77777777" w:rsidR="00574399" w:rsidRPr="0023188C" w:rsidRDefault="00574399" w:rsidP="00D60B51">
      <w:pPr>
        <w:pStyle w:val="Odstavecseseznamem"/>
        <w:numPr>
          <w:ilvl w:val="2"/>
          <w:numId w:val="28"/>
        </w:numPr>
        <w:rPr>
          <w:rFonts w:cstheme="minorHAnsi"/>
          <w:sz w:val="24"/>
          <w:szCs w:val="24"/>
        </w:rPr>
      </w:pPr>
      <w:r w:rsidRPr="0023188C">
        <w:rPr>
          <w:rFonts w:cstheme="minorHAnsi"/>
          <w:sz w:val="24"/>
          <w:szCs w:val="24"/>
        </w:rPr>
        <w:t>Na informace o průběhu a výsledcích svého vzdělávání.</w:t>
      </w:r>
    </w:p>
    <w:p w14:paraId="07BA8A1B" w14:textId="0D8EA364" w:rsidR="00574399" w:rsidRDefault="00574399" w:rsidP="00D60B51">
      <w:pPr>
        <w:pStyle w:val="Odstavecseseznamem"/>
        <w:numPr>
          <w:ilvl w:val="2"/>
          <w:numId w:val="28"/>
        </w:numPr>
        <w:rPr>
          <w:rFonts w:cstheme="minorHAnsi"/>
          <w:sz w:val="24"/>
          <w:szCs w:val="24"/>
        </w:rPr>
      </w:pPr>
      <w:r w:rsidRPr="0023188C">
        <w:rPr>
          <w:rFonts w:cstheme="minorHAnsi"/>
          <w:sz w:val="24"/>
          <w:szCs w:val="24"/>
        </w:rPr>
        <w:t xml:space="preserve">Na informace a poradenskou pomoc. Ve škole působí výchovná poradkyně a metodik </w:t>
      </w:r>
      <w:r w:rsidR="00296615">
        <w:rPr>
          <w:rFonts w:cstheme="minorHAnsi"/>
          <w:sz w:val="24"/>
          <w:szCs w:val="24"/>
        </w:rPr>
        <w:t>    </w:t>
      </w:r>
      <w:r w:rsidRPr="0023188C">
        <w:rPr>
          <w:rFonts w:cstheme="minorHAnsi"/>
          <w:sz w:val="24"/>
          <w:szCs w:val="24"/>
        </w:rPr>
        <w:t>prevence.</w:t>
      </w:r>
    </w:p>
    <w:p w14:paraId="1A50E688" w14:textId="77777777" w:rsidR="00D60B51" w:rsidRPr="0023188C" w:rsidRDefault="00D60B51" w:rsidP="00D60B51">
      <w:pPr>
        <w:pStyle w:val="Odstavecseseznamem"/>
        <w:ind w:left="1224"/>
        <w:rPr>
          <w:rFonts w:cstheme="minorHAnsi"/>
          <w:sz w:val="24"/>
          <w:szCs w:val="24"/>
        </w:rPr>
      </w:pPr>
    </w:p>
    <w:p w14:paraId="2CA8B624" w14:textId="77777777" w:rsidR="00574399" w:rsidRPr="00D60B51" w:rsidRDefault="00574399" w:rsidP="00D60B51">
      <w:pPr>
        <w:pStyle w:val="Odstavecseseznamem"/>
        <w:numPr>
          <w:ilvl w:val="1"/>
          <w:numId w:val="28"/>
        </w:numPr>
        <w:rPr>
          <w:rFonts w:cstheme="minorHAnsi"/>
          <w:b/>
          <w:bCs/>
          <w:sz w:val="24"/>
          <w:szCs w:val="24"/>
          <w:u w:val="single"/>
        </w:rPr>
      </w:pPr>
      <w:r w:rsidRPr="00D60B51">
        <w:rPr>
          <w:rFonts w:cstheme="minorHAnsi"/>
          <w:b/>
          <w:bCs/>
          <w:sz w:val="24"/>
          <w:szCs w:val="24"/>
          <w:u w:val="single"/>
        </w:rPr>
        <w:t>Práva zákonných zástupců:</w:t>
      </w:r>
    </w:p>
    <w:p w14:paraId="5F604889" w14:textId="77777777" w:rsidR="00574399" w:rsidRPr="0023188C" w:rsidRDefault="00574399" w:rsidP="00D60B51">
      <w:pPr>
        <w:pStyle w:val="Odstavecseseznamem"/>
        <w:numPr>
          <w:ilvl w:val="2"/>
          <w:numId w:val="28"/>
        </w:numPr>
        <w:rPr>
          <w:rFonts w:cstheme="minorHAnsi"/>
          <w:sz w:val="24"/>
          <w:szCs w:val="24"/>
        </w:rPr>
      </w:pPr>
      <w:r w:rsidRPr="0023188C">
        <w:rPr>
          <w:rFonts w:cstheme="minorHAnsi"/>
          <w:sz w:val="24"/>
          <w:szCs w:val="24"/>
        </w:rPr>
        <w:t xml:space="preserve">Na informace o průběhu a výsledcích vzdělávání svého dítěte. </w:t>
      </w:r>
    </w:p>
    <w:p w14:paraId="0BCB9839" w14:textId="77777777" w:rsidR="00574399" w:rsidRPr="0023188C" w:rsidRDefault="00574399" w:rsidP="00D60B51">
      <w:pPr>
        <w:pStyle w:val="Odstavecseseznamem"/>
        <w:numPr>
          <w:ilvl w:val="2"/>
          <w:numId w:val="28"/>
        </w:numPr>
        <w:spacing w:after="0" w:line="240" w:lineRule="auto"/>
        <w:jc w:val="both"/>
        <w:rPr>
          <w:rFonts w:eastAsia="Times New Roman" w:cstheme="minorHAnsi"/>
          <w:sz w:val="24"/>
          <w:szCs w:val="24"/>
        </w:rPr>
      </w:pPr>
      <w:r w:rsidRPr="0023188C">
        <w:rPr>
          <w:rFonts w:eastAsia="Times New Roman" w:cstheme="minorHAnsi"/>
          <w:sz w:val="24"/>
          <w:szCs w:val="24"/>
        </w:rPr>
        <w:t xml:space="preserve">Na vyjádření názoru ve všech věcech, které se týkají vzdělávání. </w:t>
      </w:r>
    </w:p>
    <w:p w14:paraId="1C9B7E21" w14:textId="77777777" w:rsidR="00574399" w:rsidRDefault="00574399" w:rsidP="00D60B51">
      <w:pPr>
        <w:pStyle w:val="Odstavecseseznamem"/>
        <w:numPr>
          <w:ilvl w:val="2"/>
          <w:numId w:val="28"/>
        </w:numPr>
        <w:rPr>
          <w:rFonts w:cstheme="minorHAnsi"/>
          <w:sz w:val="24"/>
          <w:szCs w:val="24"/>
        </w:rPr>
      </w:pPr>
      <w:r w:rsidRPr="0023188C">
        <w:rPr>
          <w:rFonts w:cstheme="minorHAnsi"/>
          <w:sz w:val="24"/>
          <w:szCs w:val="24"/>
        </w:rPr>
        <w:t>Volit a být voleni do školské rady.</w:t>
      </w:r>
    </w:p>
    <w:p w14:paraId="14426D0A" w14:textId="77777777" w:rsidR="00D60B51" w:rsidRPr="0023188C" w:rsidRDefault="00D60B51" w:rsidP="00D60B51">
      <w:pPr>
        <w:pStyle w:val="Odstavecseseznamem"/>
        <w:ind w:left="1224"/>
        <w:rPr>
          <w:rFonts w:cstheme="minorHAnsi"/>
          <w:sz w:val="24"/>
          <w:szCs w:val="24"/>
        </w:rPr>
      </w:pPr>
    </w:p>
    <w:p w14:paraId="535DE330" w14:textId="77777777" w:rsidR="00D60B51" w:rsidRPr="00D60B51" w:rsidRDefault="00574399" w:rsidP="00D60B51">
      <w:pPr>
        <w:pStyle w:val="Odstavecseseznamem"/>
        <w:numPr>
          <w:ilvl w:val="1"/>
          <w:numId w:val="28"/>
        </w:numPr>
        <w:rPr>
          <w:rFonts w:cstheme="minorHAnsi"/>
          <w:b/>
          <w:sz w:val="24"/>
          <w:szCs w:val="24"/>
        </w:rPr>
      </w:pPr>
      <w:r w:rsidRPr="00D60B51">
        <w:rPr>
          <w:rFonts w:cstheme="minorHAnsi"/>
          <w:b/>
          <w:bCs/>
          <w:sz w:val="24"/>
          <w:szCs w:val="24"/>
          <w:u w:val="single"/>
        </w:rPr>
        <w:t>Povinnosti žáků:</w:t>
      </w:r>
    </w:p>
    <w:p w14:paraId="53E17803" w14:textId="77777777" w:rsidR="00574399" w:rsidRPr="00D60B51" w:rsidRDefault="00574399" w:rsidP="00D60B51">
      <w:pPr>
        <w:pStyle w:val="Odstavecseseznamem"/>
        <w:numPr>
          <w:ilvl w:val="2"/>
          <w:numId w:val="28"/>
        </w:numPr>
        <w:rPr>
          <w:rFonts w:cstheme="minorHAnsi"/>
          <w:sz w:val="24"/>
          <w:szCs w:val="24"/>
        </w:rPr>
      </w:pPr>
      <w:r w:rsidRPr="00D60B51">
        <w:rPr>
          <w:rFonts w:cstheme="minorHAnsi"/>
          <w:sz w:val="24"/>
          <w:szCs w:val="24"/>
        </w:rPr>
        <w:t xml:space="preserve">Řádně docházet do školy a ve škole se vzdělávat. Na vyučování být řádně připraven (přinášet </w:t>
      </w:r>
      <w:r w:rsidR="00D60B51">
        <w:rPr>
          <w:rFonts w:cstheme="minorHAnsi"/>
          <w:sz w:val="24"/>
          <w:szCs w:val="24"/>
        </w:rPr>
        <w:t>    </w:t>
      </w:r>
      <w:r w:rsidRPr="00D60B51">
        <w:rPr>
          <w:rFonts w:cstheme="minorHAnsi"/>
          <w:sz w:val="24"/>
          <w:szCs w:val="24"/>
        </w:rPr>
        <w:t xml:space="preserve">pomůcky, učebnice, apod.). </w:t>
      </w:r>
    </w:p>
    <w:p w14:paraId="0BC5E130" w14:textId="77777777" w:rsidR="00574399" w:rsidRPr="0023188C" w:rsidRDefault="00574399" w:rsidP="00D60B51">
      <w:pPr>
        <w:pStyle w:val="Odstavecseseznamem"/>
        <w:numPr>
          <w:ilvl w:val="2"/>
          <w:numId w:val="28"/>
        </w:numPr>
        <w:rPr>
          <w:rFonts w:cstheme="minorHAnsi"/>
          <w:sz w:val="24"/>
          <w:szCs w:val="24"/>
        </w:rPr>
      </w:pPr>
      <w:r w:rsidRPr="0023188C">
        <w:rPr>
          <w:rFonts w:cstheme="minorHAnsi"/>
          <w:sz w:val="24"/>
          <w:szCs w:val="24"/>
        </w:rPr>
        <w:t xml:space="preserve">Dodržovat školní a vnitřní řád a předpisy k ochraně zdraví a bezpečnosti. Vyvarovat se </w:t>
      </w:r>
      <w:r w:rsidR="00D60B51">
        <w:rPr>
          <w:rFonts w:cstheme="minorHAnsi"/>
          <w:sz w:val="24"/>
          <w:szCs w:val="24"/>
        </w:rPr>
        <w:t>    </w:t>
      </w:r>
      <w:r w:rsidRPr="0023188C">
        <w:rPr>
          <w:rFonts w:cstheme="minorHAnsi"/>
          <w:sz w:val="24"/>
          <w:szCs w:val="24"/>
        </w:rPr>
        <w:t>činností, které by mohly vést k ohrožení zdraví.</w:t>
      </w:r>
    </w:p>
    <w:p w14:paraId="415C9699" w14:textId="77777777" w:rsidR="00574399" w:rsidRDefault="00574399" w:rsidP="00D60B51">
      <w:pPr>
        <w:pStyle w:val="Odstavecseseznamem"/>
        <w:numPr>
          <w:ilvl w:val="2"/>
          <w:numId w:val="28"/>
        </w:numPr>
        <w:rPr>
          <w:rFonts w:cstheme="minorHAnsi"/>
          <w:sz w:val="24"/>
          <w:szCs w:val="24"/>
        </w:rPr>
      </w:pPr>
      <w:r w:rsidRPr="0023188C">
        <w:rPr>
          <w:rFonts w:cstheme="minorHAnsi"/>
          <w:sz w:val="24"/>
          <w:szCs w:val="24"/>
        </w:rPr>
        <w:t xml:space="preserve">Dodržovat zásady slušného chování a dbát pokynů všech zaměstnanců školy.  </w:t>
      </w:r>
    </w:p>
    <w:p w14:paraId="180A5336" w14:textId="77777777" w:rsidR="00D60B51" w:rsidRPr="0023188C" w:rsidRDefault="00D60B51" w:rsidP="00D60B51">
      <w:pPr>
        <w:pStyle w:val="Odstavecseseznamem"/>
        <w:ind w:left="1224"/>
        <w:rPr>
          <w:rFonts w:cstheme="minorHAnsi"/>
          <w:sz w:val="24"/>
          <w:szCs w:val="24"/>
        </w:rPr>
      </w:pPr>
    </w:p>
    <w:p w14:paraId="5F26FA1C" w14:textId="77777777" w:rsidR="00D60B51" w:rsidRDefault="00574399" w:rsidP="00D60B51">
      <w:pPr>
        <w:pStyle w:val="Odstavecseseznamem"/>
        <w:numPr>
          <w:ilvl w:val="1"/>
          <w:numId w:val="28"/>
        </w:numPr>
        <w:rPr>
          <w:rFonts w:cstheme="minorHAnsi"/>
          <w:b/>
          <w:bCs/>
          <w:sz w:val="24"/>
          <w:szCs w:val="24"/>
          <w:u w:val="single"/>
        </w:rPr>
      </w:pPr>
      <w:r w:rsidRPr="00D60B51">
        <w:rPr>
          <w:rFonts w:cstheme="minorHAnsi"/>
          <w:b/>
          <w:bCs/>
          <w:sz w:val="24"/>
          <w:szCs w:val="24"/>
          <w:u w:val="single"/>
        </w:rPr>
        <w:t>Povinnosti zákonných zástupců:</w:t>
      </w:r>
    </w:p>
    <w:p w14:paraId="7555E68D"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cstheme="minorHAnsi"/>
          <w:sz w:val="24"/>
          <w:szCs w:val="24"/>
        </w:rPr>
        <w:t xml:space="preserve">Zajistit, aby žák řádně docházel do školy a byl řádně připraven. </w:t>
      </w:r>
    </w:p>
    <w:p w14:paraId="7B7A9C04"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cstheme="minorHAnsi"/>
          <w:sz w:val="24"/>
          <w:szCs w:val="24"/>
        </w:rPr>
        <w:t xml:space="preserve">Na vyzvání se účastnit projednání závažných otázek týkajících se průběhu vzdělávání žáka. </w:t>
      </w:r>
    </w:p>
    <w:p w14:paraId="29C03BC4"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cstheme="minorHAnsi"/>
          <w:sz w:val="24"/>
          <w:szCs w:val="24"/>
        </w:rPr>
        <w:t xml:space="preserve">Informovat školu o změně zdravotní způsobilosti a zdravotních obtížích žáka. </w:t>
      </w:r>
    </w:p>
    <w:p w14:paraId="4EC1A0D9"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cstheme="minorHAnsi"/>
          <w:sz w:val="24"/>
          <w:szCs w:val="24"/>
        </w:rPr>
        <w:t xml:space="preserve">Informovat školu o změnách údajů, které jsou podstatné pro průběh vzdělávání (změna </w:t>
      </w:r>
      <w:r w:rsidR="00D60B51">
        <w:rPr>
          <w:rFonts w:cstheme="minorHAnsi"/>
          <w:sz w:val="24"/>
          <w:szCs w:val="24"/>
        </w:rPr>
        <w:t>   </w:t>
      </w:r>
      <w:r w:rsidRPr="00D60B51">
        <w:rPr>
          <w:rFonts w:cstheme="minorHAnsi"/>
          <w:sz w:val="24"/>
          <w:szCs w:val="24"/>
        </w:rPr>
        <w:t>adresy, telefonního čísla, rodinného stavu zákonných zástupců apod.).</w:t>
      </w:r>
    </w:p>
    <w:p w14:paraId="75448C15"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eastAsia="Times New Roman" w:cstheme="minorHAnsi"/>
          <w:sz w:val="24"/>
          <w:szCs w:val="24"/>
        </w:rPr>
        <w:t xml:space="preserve">Doložit důvody nepřítomnosti žáka nejpozději do 3 kalendářních dnů (v případě infekčního </w:t>
      </w:r>
      <w:r w:rsidR="00D60B51">
        <w:rPr>
          <w:rFonts w:eastAsia="Times New Roman" w:cstheme="minorHAnsi"/>
          <w:sz w:val="24"/>
          <w:szCs w:val="24"/>
        </w:rPr>
        <w:t>    </w:t>
      </w:r>
      <w:r w:rsidRPr="00D60B51">
        <w:rPr>
          <w:rFonts w:eastAsia="Times New Roman" w:cstheme="minorHAnsi"/>
          <w:sz w:val="24"/>
          <w:szCs w:val="24"/>
        </w:rPr>
        <w:t xml:space="preserve">onemocnění co nejdříve) od počátku nepřítomnosti žáka (telefonicky, emailem nebo přes </w:t>
      </w:r>
      <w:r w:rsidR="00D60B51">
        <w:rPr>
          <w:rFonts w:eastAsia="Times New Roman" w:cstheme="minorHAnsi"/>
          <w:sz w:val="24"/>
          <w:szCs w:val="24"/>
        </w:rPr>
        <w:t>   </w:t>
      </w:r>
      <w:r w:rsidRPr="00D60B51">
        <w:rPr>
          <w:rFonts w:eastAsia="Times New Roman" w:cstheme="minorHAnsi"/>
          <w:sz w:val="24"/>
          <w:szCs w:val="24"/>
        </w:rPr>
        <w:t>Školu online).</w:t>
      </w:r>
    </w:p>
    <w:p w14:paraId="61BEE701" w14:textId="12A4A612" w:rsidR="00D60B51" w:rsidRPr="006078BE" w:rsidRDefault="00574399" w:rsidP="00685746">
      <w:pPr>
        <w:pStyle w:val="Odstavecseseznamem"/>
        <w:numPr>
          <w:ilvl w:val="2"/>
          <w:numId w:val="28"/>
        </w:numPr>
        <w:jc w:val="both"/>
        <w:rPr>
          <w:rFonts w:cstheme="minorHAnsi"/>
          <w:bCs/>
          <w:sz w:val="24"/>
          <w:szCs w:val="24"/>
          <w:u w:val="single"/>
        </w:rPr>
      </w:pPr>
      <w:r w:rsidRPr="006078BE">
        <w:rPr>
          <w:rFonts w:eastAsia="Times New Roman" w:cstheme="minorHAnsi"/>
          <w:sz w:val="24"/>
          <w:szCs w:val="24"/>
        </w:rPr>
        <w:t>Řádně omlouvat absenci žáka</w:t>
      </w:r>
      <w:r w:rsidR="00393787" w:rsidRPr="006078BE">
        <w:rPr>
          <w:rFonts w:eastAsia="Times New Roman" w:cstheme="minorHAnsi"/>
          <w:sz w:val="24"/>
          <w:szCs w:val="24"/>
        </w:rPr>
        <w:t>, neprodleně po návratu do školy (nejpozději do druhého dne)</w:t>
      </w:r>
      <w:r w:rsidRPr="006078BE">
        <w:rPr>
          <w:rFonts w:eastAsia="Times New Roman" w:cstheme="minorHAnsi"/>
          <w:sz w:val="24"/>
          <w:szCs w:val="24"/>
        </w:rPr>
        <w:t xml:space="preserve">. </w:t>
      </w:r>
      <w:r w:rsidR="00685746" w:rsidRPr="006078BE">
        <w:rPr>
          <w:rFonts w:eastAsia="Times New Roman" w:cstheme="minorHAnsi"/>
          <w:sz w:val="24"/>
          <w:szCs w:val="24"/>
        </w:rPr>
        <w:t xml:space="preserve">    N</w:t>
      </w:r>
      <w:r w:rsidRPr="006078BE">
        <w:rPr>
          <w:rFonts w:eastAsia="Times New Roman" w:cstheme="minorHAnsi"/>
          <w:sz w:val="24"/>
          <w:szCs w:val="24"/>
        </w:rPr>
        <w:t xml:space="preserve">eomluvená absence </w:t>
      </w:r>
      <w:r w:rsidR="00685746" w:rsidRPr="006078BE">
        <w:rPr>
          <w:rFonts w:eastAsia="Times New Roman" w:cstheme="minorHAnsi"/>
          <w:sz w:val="24"/>
          <w:szCs w:val="24"/>
        </w:rPr>
        <w:t xml:space="preserve">do 10 hodin je řešena pohovorem se zákonnými zástupci. Při      neomluvené absenci nad 10 hodin, je tato řešena na výchovné komisi. Té se účastní zástupci    školního poradenského pracoviště, případně </w:t>
      </w:r>
      <w:r w:rsidRPr="006078BE">
        <w:rPr>
          <w:rFonts w:eastAsia="Times New Roman" w:cstheme="minorHAnsi"/>
          <w:sz w:val="24"/>
          <w:szCs w:val="24"/>
        </w:rPr>
        <w:t>Orgán</w:t>
      </w:r>
      <w:r w:rsidR="00685746" w:rsidRPr="006078BE">
        <w:rPr>
          <w:rFonts w:eastAsia="Times New Roman" w:cstheme="minorHAnsi"/>
          <w:sz w:val="24"/>
          <w:szCs w:val="24"/>
        </w:rPr>
        <w:t xml:space="preserve"> </w:t>
      </w:r>
      <w:r w:rsidRPr="006078BE">
        <w:rPr>
          <w:rFonts w:eastAsia="Times New Roman" w:cstheme="minorHAnsi"/>
          <w:sz w:val="24"/>
          <w:szCs w:val="24"/>
        </w:rPr>
        <w:t>sociálně-právní ochrany dítěte (OSPOD).</w:t>
      </w:r>
      <w:r w:rsidR="00685746" w:rsidRPr="006078BE">
        <w:rPr>
          <w:rFonts w:eastAsia="Times New Roman" w:cstheme="minorHAnsi"/>
          <w:sz w:val="24"/>
          <w:szCs w:val="24"/>
        </w:rPr>
        <w:t xml:space="preserve">     Neomluvená absence v rozsahu vyšším než 25 hodin je bezodkladně řešena s OSPOD a je      považována za záškoláctví. </w:t>
      </w:r>
      <w:r w:rsidR="008C1387" w:rsidRPr="006078BE">
        <w:rPr>
          <w:rFonts w:eastAsia="Times New Roman" w:cstheme="minorHAnsi"/>
          <w:sz w:val="24"/>
          <w:szCs w:val="24"/>
        </w:rPr>
        <w:t>Pokud má žák neomluvené hodiny, je přistoupeno k výchovným     opatřením.</w:t>
      </w:r>
    </w:p>
    <w:p w14:paraId="73B1086C" w14:textId="77777777" w:rsidR="00D60B51" w:rsidRPr="00D60B51" w:rsidRDefault="00574399" w:rsidP="00685746">
      <w:pPr>
        <w:pStyle w:val="Odstavecseseznamem"/>
        <w:numPr>
          <w:ilvl w:val="2"/>
          <w:numId w:val="28"/>
        </w:numPr>
        <w:jc w:val="both"/>
        <w:rPr>
          <w:rFonts w:cstheme="minorHAnsi"/>
          <w:bCs/>
          <w:sz w:val="24"/>
          <w:szCs w:val="24"/>
          <w:u w:val="single"/>
        </w:rPr>
      </w:pPr>
      <w:r w:rsidRPr="00D60B51">
        <w:rPr>
          <w:rFonts w:eastAsia="Times New Roman" w:cstheme="minorHAnsi"/>
          <w:sz w:val="24"/>
          <w:szCs w:val="24"/>
        </w:rPr>
        <w:t xml:space="preserve">Nemůže-li se žák zúčastnit vyučování z důvodů předem známých, požádá zástupce žáka </w:t>
      </w:r>
      <w:r w:rsidR="00D60B51">
        <w:rPr>
          <w:rFonts w:eastAsia="Times New Roman" w:cstheme="minorHAnsi"/>
          <w:sz w:val="24"/>
          <w:szCs w:val="24"/>
        </w:rPr>
        <w:t>    </w:t>
      </w:r>
      <w:r w:rsidRPr="00D60B51">
        <w:rPr>
          <w:rFonts w:eastAsia="Times New Roman" w:cstheme="minorHAnsi"/>
          <w:sz w:val="24"/>
          <w:szCs w:val="24"/>
        </w:rPr>
        <w:t xml:space="preserve">osobně nebo písemně o uvolnění na 1 den třídního učitele, na více dnů ředitele školy, </w:t>
      </w:r>
      <w:r w:rsidR="00D60B51">
        <w:rPr>
          <w:rFonts w:eastAsia="Times New Roman" w:cstheme="minorHAnsi"/>
          <w:sz w:val="24"/>
          <w:szCs w:val="24"/>
        </w:rPr>
        <w:t>    </w:t>
      </w:r>
      <w:r w:rsidRPr="00D60B51">
        <w:rPr>
          <w:rFonts w:eastAsia="Times New Roman" w:cstheme="minorHAnsi"/>
          <w:sz w:val="24"/>
          <w:szCs w:val="24"/>
        </w:rPr>
        <w:t>formou žádosti (formulář žádosti je na webu školy).</w:t>
      </w:r>
    </w:p>
    <w:p w14:paraId="699D0920" w14:textId="77777777" w:rsidR="00C563FA" w:rsidRPr="00D60B51" w:rsidRDefault="00574399" w:rsidP="00685746">
      <w:pPr>
        <w:pStyle w:val="Odstavecseseznamem"/>
        <w:numPr>
          <w:ilvl w:val="2"/>
          <w:numId w:val="28"/>
        </w:numPr>
        <w:jc w:val="both"/>
        <w:rPr>
          <w:rFonts w:cstheme="minorHAnsi"/>
          <w:bCs/>
          <w:sz w:val="24"/>
          <w:szCs w:val="24"/>
          <w:u w:val="single"/>
        </w:rPr>
      </w:pPr>
      <w:r w:rsidRPr="00D60B51">
        <w:rPr>
          <w:rFonts w:eastAsia="Times New Roman" w:cstheme="minorHAnsi"/>
          <w:sz w:val="24"/>
          <w:szCs w:val="24"/>
        </w:rPr>
        <w:t xml:space="preserve">Účast na vyučování nepovinných předmětů a ve školní družině je pro přihlášené žáky </w:t>
      </w:r>
      <w:r w:rsidR="00D60B51">
        <w:rPr>
          <w:rFonts w:eastAsia="Times New Roman" w:cstheme="minorHAnsi"/>
          <w:sz w:val="24"/>
          <w:szCs w:val="24"/>
        </w:rPr>
        <w:t>    </w:t>
      </w:r>
      <w:r w:rsidRPr="00D60B51">
        <w:rPr>
          <w:rFonts w:eastAsia="Times New Roman" w:cstheme="minorHAnsi"/>
          <w:sz w:val="24"/>
          <w:szCs w:val="24"/>
        </w:rPr>
        <w:t xml:space="preserve">povinná. Ze školní družiny může být žák uvolněn pouze na písemnou žádost nebo </w:t>
      </w:r>
      <w:r w:rsidR="00D60B51">
        <w:rPr>
          <w:rFonts w:eastAsia="Times New Roman" w:cstheme="minorHAnsi"/>
          <w:sz w:val="24"/>
          <w:szCs w:val="24"/>
        </w:rPr>
        <w:t>     </w:t>
      </w:r>
      <w:r w:rsidRPr="00D60B51">
        <w:rPr>
          <w:rFonts w:eastAsia="Times New Roman" w:cstheme="minorHAnsi"/>
          <w:sz w:val="24"/>
          <w:szCs w:val="24"/>
        </w:rPr>
        <w:t>prostřednictvím Školy online.</w:t>
      </w:r>
    </w:p>
    <w:p w14:paraId="4873EE0F" w14:textId="77777777" w:rsidR="00574399" w:rsidRPr="0023188C" w:rsidRDefault="00574399" w:rsidP="00574399">
      <w:pPr>
        <w:pStyle w:val="Odstavecseseznamem"/>
        <w:spacing w:after="0" w:line="240" w:lineRule="auto"/>
        <w:ind w:left="1068"/>
        <w:jc w:val="both"/>
        <w:rPr>
          <w:sz w:val="24"/>
          <w:szCs w:val="24"/>
        </w:rPr>
      </w:pPr>
    </w:p>
    <w:p w14:paraId="2280A2B2" w14:textId="09F07C42" w:rsidR="00574399" w:rsidRPr="00393787" w:rsidRDefault="00574399" w:rsidP="00574399">
      <w:pPr>
        <w:rPr>
          <w:rFonts w:eastAsia="Times New Roman" w:cstheme="minorHAnsi"/>
          <w:b/>
          <w:bCs/>
          <w:color w:val="FF0000"/>
          <w:sz w:val="28"/>
          <w:szCs w:val="28"/>
        </w:rPr>
      </w:pPr>
      <w:r w:rsidRPr="007202B0">
        <w:rPr>
          <w:rFonts w:eastAsia="Times New Roman" w:cstheme="minorHAnsi"/>
          <w:b/>
          <w:bCs/>
          <w:color w:val="E36C0A" w:themeColor="accent6" w:themeShade="BF"/>
          <w:sz w:val="28"/>
          <w:szCs w:val="28"/>
        </w:rPr>
        <w:t>2.</w:t>
      </w:r>
      <w:r w:rsidRPr="007202B0">
        <w:rPr>
          <w:rFonts w:eastAsia="Times New Roman" w:cstheme="minorHAnsi"/>
          <w:b/>
          <w:bCs/>
          <w:color w:val="E36C0A" w:themeColor="accent6" w:themeShade="BF"/>
          <w:sz w:val="28"/>
          <w:szCs w:val="28"/>
        </w:rPr>
        <w:tab/>
        <w:t>Pravidla vzájemných vztahů</w:t>
      </w:r>
      <w:r w:rsidR="00393787">
        <w:rPr>
          <w:rFonts w:eastAsia="Times New Roman" w:cstheme="minorHAnsi"/>
          <w:b/>
          <w:bCs/>
          <w:color w:val="E36C0A" w:themeColor="accent6" w:themeShade="BF"/>
          <w:sz w:val="28"/>
          <w:szCs w:val="28"/>
        </w:rPr>
        <w:t xml:space="preserve"> </w:t>
      </w:r>
    </w:p>
    <w:p w14:paraId="3BEE5A0F" w14:textId="7BD85561" w:rsidR="00D60B51" w:rsidRPr="00D60B51" w:rsidRDefault="00296615" w:rsidP="00685746">
      <w:pPr>
        <w:pStyle w:val="Odstavecseseznamem"/>
        <w:numPr>
          <w:ilvl w:val="1"/>
          <w:numId w:val="32"/>
        </w:numPr>
        <w:jc w:val="both"/>
        <w:rPr>
          <w:rFonts w:cstheme="minorHAnsi"/>
          <w:sz w:val="24"/>
          <w:szCs w:val="24"/>
        </w:rPr>
      </w:pPr>
      <w:r>
        <w:rPr>
          <w:rFonts w:eastAsia="Times New Roman" w:cstheme="minorHAnsi"/>
          <w:sz w:val="24"/>
          <w:szCs w:val="24"/>
        </w:rPr>
        <w:t>Žáci se chovají</w:t>
      </w:r>
      <w:r w:rsidR="00574399" w:rsidRPr="00D60B51">
        <w:rPr>
          <w:rFonts w:eastAsia="Times New Roman" w:cstheme="minorHAnsi"/>
          <w:sz w:val="24"/>
          <w:szCs w:val="24"/>
        </w:rPr>
        <w:t xml:space="preserve"> k pedagogickým pracovníkům, ostatním pracovníkům školy i k sobě navzájem </w:t>
      </w:r>
      <w:r w:rsidR="00D60B51" w:rsidRPr="00D60B51">
        <w:rPr>
          <w:rFonts w:eastAsia="Times New Roman" w:cstheme="minorHAnsi"/>
          <w:sz w:val="24"/>
          <w:szCs w:val="24"/>
        </w:rPr>
        <w:t>      </w:t>
      </w:r>
      <w:r w:rsidR="00D60B51">
        <w:rPr>
          <w:rFonts w:eastAsia="Times New Roman" w:cstheme="minorHAnsi"/>
          <w:sz w:val="24"/>
          <w:szCs w:val="24"/>
        </w:rPr>
        <w:t>      </w:t>
      </w:r>
      <w:r w:rsidR="00574399" w:rsidRPr="00D60B51">
        <w:rPr>
          <w:rFonts w:eastAsia="Times New Roman" w:cstheme="minorHAnsi"/>
          <w:sz w:val="24"/>
          <w:szCs w:val="24"/>
        </w:rPr>
        <w:t xml:space="preserve">s respektem a úctou. Jsou tolerantní k odlišným názorům. </w:t>
      </w:r>
    </w:p>
    <w:p w14:paraId="4201D1A8" w14:textId="77777777" w:rsidR="00D60B51" w:rsidRDefault="00574399" w:rsidP="00685746">
      <w:pPr>
        <w:pStyle w:val="Odstavecseseznamem"/>
        <w:numPr>
          <w:ilvl w:val="1"/>
          <w:numId w:val="32"/>
        </w:numPr>
        <w:jc w:val="both"/>
        <w:rPr>
          <w:rFonts w:cstheme="minorHAnsi"/>
          <w:sz w:val="24"/>
          <w:szCs w:val="24"/>
        </w:rPr>
      </w:pPr>
      <w:r w:rsidRPr="00D60B51">
        <w:rPr>
          <w:rFonts w:eastAsia="Times New Roman" w:cstheme="minorHAnsi"/>
          <w:sz w:val="24"/>
          <w:szCs w:val="24"/>
        </w:rPr>
        <w:t>Hrubé slovní nebo fyzické napadení, vu</w:t>
      </w:r>
      <w:r w:rsidRPr="00D60B51">
        <w:rPr>
          <w:rFonts w:cstheme="minorHAnsi"/>
          <w:sz w:val="24"/>
          <w:szCs w:val="24"/>
        </w:rPr>
        <w:t xml:space="preserve">lgární urážky apod. jsou považovány za porušení </w:t>
      </w:r>
      <w:r w:rsidR="00D60B51">
        <w:rPr>
          <w:rFonts w:cstheme="minorHAnsi"/>
          <w:sz w:val="24"/>
          <w:szCs w:val="24"/>
        </w:rPr>
        <w:t>           </w:t>
      </w:r>
      <w:r w:rsidRPr="00D60B51">
        <w:rPr>
          <w:rFonts w:cstheme="minorHAnsi"/>
          <w:sz w:val="24"/>
          <w:szCs w:val="24"/>
        </w:rPr>
        <w:t xml:space="preserve">školního řádu a budou důvodem k udělení kázeňského opatření. </w:t>
      </w:r>
    </w:p>
    <w:p w14:paraId="5AD4FC90" w14:textId="77777777" w:rsidR="00D60B51" w:rsidRDefault="00574399" w:rsidP="00685746">
      <w:pPr>
        <w:pStyle w:val="Odstavecseseznamem"/>
        <w:numPr>
          <w:ilvl w:val="1"/>
          <w:numId w:val="32"/>
        </w:numPr>
        <w:jc w:val="both"/>
        <w:rPr>
          <w:rFonts w:cstheme="minorHAnsi"/>
          <w:sz w:val="24"/>
          <w:szCs w:val="24"/>
        </w:rPr>
      </w:pPr>
      <w:r w:rsidRPr="00D60B51">
        <w:rPr>
          <w:rFonts w:cstheme="minorHAnsi"/>
          <w:sz w:val="24"/>
          <w:szCs w:val="24"/>
        </w:rPr>
        <w:t xml:space="preserve">Za porušení vzájemných vztahů je dále považováno: zesměšňování, ponižování, urážky žáka i </w:t>
      </w:r>
      <w:r w:rsidR="00D60B51">
        <w:rPr>
          <w:rFonts w:cstheme="minorHAnsi"/>
          <w:sz w:val="24"/>
          <w:szCs w:val="24"/>
        </w:rPr>
        <w:t>            </w:t>
      </w:r>
      <w:r w:rsidRPr="00D60B51">
        <w:rPr>
          <w:rFonts w:cstheme="minorHAnsi"/>
          <w:sz w:val="24"/>
          <w:szCs w:val="24"/>
        </w:rPr>
        <w:t xml:space="preserve">jeho blízkých, fyzické ublížení nebo úmyslné ničení osobních věcí žáka. </w:t>
      </w:r>
    </w:p>
    <w:p w14:paraId="37E9F4AF" w14:textId="5DA4DF07" w:rsidR="00D60B51" w:rsidRDefault="00574399" w:rsidP="00685746">
      <w:pPr>
        <w:pStyle w:val="Odstavecseseznamem"/>
        <w:numPr>
          <w:ilvl w:val="1"/>
          <w:numId w:val="32"/>
        </w:numPr>
        <w:jc w:val="both"/>
        <w:rPr>
          <w:rFonts w:cstheme="minorHAnsi"/>
          <w:sz w:val="24"/>
          <w:szCs w:val="24"/>
        </w:rPr>
      </w:pPr>
      <w:r w:rsidRPr="00D60B51">
        <w:rPr>
          <w:rFonts w:cstheme="minorHAnsi"/>
          <w:sz w:val="24"/>
          <w:szCs w:val="24"/>
        </w:rPr>
        <w:t xml:space="preserve">K učebnicím, pomůckám a vybavení školy se </w:t>
      </w:r>
      <w:r w:rsidR="00296615">
        <w:rPr>
          <w:rFonts w:cstheme="minorHAnsi"/>
          <w:sz w:val="24"/>
          <w:szCs w:val="24"/>
        </w:rPr>
        <w:t>žáci</w:t>
      </w:r>
      <w:r w:rsidRPr="00D60B51">
        <w:rPr>
          <w:rFonts w:cstheme="minorHAnsi"/>
          <w:sz w:val="24"/>
          <w:szCs w:val="24"/>
        </w:rPr>
        <w:t xml:space="preserve"> chov</w:t>
      </w:r>
      <w:r w:rsidR="00296615">
        <w:rPr>
          <w:rFonts w:cstheme="minorHAnsi"/>
          <w:sz w:val="24"/>
          <w:szCs w:val="24"/>
        </w:rPr>
        <w:t>ají</w:t>
      </w:r>
      <w:r w:rsidRPr="00D60B51">
        <w:rPr>
          <w:rFonts w:cstheme="minorHAnsi"/>
          <w:sz w:val="24"/>
          <w:szCs w:val="24"/>
        </w:rPr>
        <w:t xml:space="preserve"> zodpovědně (chrání je před </w:t>
      </w:r>
      <w:r w:rsidR="00D60B51">
        <w:rPr>
          <w:rFonts w:cstheme="minorHAnsi"/>
          <w:sz w:val="24"/>
          <w:szCs w:val="24"/>
        </w:rPr>
        <w:t>            </w:t>
      </w:r>
      <w:r w:rsidRPr="00D60B51">
        <w:rPr>
          <w:rFonts w:cstheme="minorHAnsi"/>
          <w:sz w:val="24"/>
          <w:szCs w:val="24"/>
        </w:rPr>
        <w:t xml:space="preserve">poškozením, ztrátou a zničením). Za výrazné úmyslné poškození či ztrátu bude požadována </w:t>
      </w:r>
      <w:r w:rsidR="00D60B51">
        <w:rPr>
          <w:rFonts w:cstheme="minorHAnsi"/>
          <w:sz w:val="24"/>
          <w:szCs w:val="24"/>
        </w:rPr>
        <w:t>            </w:t>
      </w:r>
      <w:r w:rsidRPr="00D60B51">
        <w:rPr>
          <w:rFonts w:cstheme="minorHAnsi"/>
          <w:sz w:val="24"/>
          <w:szCs w:val="24"/>
        </w:rPr>
        <w:t xml:space="preserve">finanční náhrada. </w:t>
      </w:r>
    </w:p>
    <w:p w14:paraId="255CA548" w14:textId="5D70E28F" w:rsidR="00D60B51" w:rsidRDefault="00574399" w:rsidP="00685746">
      <w:pPr>
        <w:pStyle w:val="Odstavecseseznamem"/>
        <w:numPr>
          <w:ilvl w:val="1"/>
          <w:numId w:val="32"/>
        </w:numPr>
        <w:jc w:val="both"/>
        <w:rPr>
          <w:rFonts w:cstheme="minorHAnsi"/>
          <w:sz w:val="24"/>
          <w:szCs w:val="24"/>
        </w:rPr>
      </w:pPr>
      <w:r w:rsidRPr="00D60B51">
        <w:rPr>
          <w:rFonts w:cstheme="minorHAnsi"/>
          <w:sz w:val="24"/>
          <w:szCs w:val="24"/>
        </w:rPr>
        <w:t>Ž</w:t>
      </w:r>
      <w:r w:rsidR="00296615">
        <w:rPr>
          <w:rFonts w:cstheme="minorHAnsi"/>
          <w:sz w:val="24"/>
          <w:szCs w:val="24"/>
        </w:rPr>
        <w:t>áci</w:t>
      </w:r>
      <w:r w:rsidRPr="00D60B51">
        <w:rPr>
          <w:rFonts w:cstheme="minorHAnsi"/>
          <w:sz w:val="24"/>
          <w:szCs w:val="24"/>
        </w:rPr>
        <w:t xml:space="preserve"> udržuj</w:t>
      </w:r>
      <w:r w:rsidR="00296615">
        <w:rPr>
          <w:rFonts w:cstheme="minorHAnsi"/>
          <w:sz w:val="24"/>
          <w:szCs w:val="24"/>
        </w:rPr>
        <w:t>í</w:t>
      </w:r>
      <w:r w:rsidRPr="00D60B51">
        <w:rPr>
          <w:rFonts w:cstheme="minorHAnsi"/>
          <w:sz w:val="24"/>
          <w:szCs w:val="24"/>
        </w:rPr>
        <w:t xml:space="preserve"> prostory školy v čistotě.</w:t>
      </w:r>
    </w:p>
    <w:p w14:paraId="6E3D8E79" w14:textId="77777777" w:rsidR="009F5222" w:rsidRDefault="009F5222" w:rsidP="00685746">
      <w:pPr>
        <w:pStyle w:val="Odstavecseseznamem"/>
        <w:numPr>
          <w:ilvl w:val="1"/>
          <w:numId w:val="32"/>
        </w:numPr>
        <w:jc w:val="both"/>
        <w:rPr>
          <w:rFonts w:cstheme="minorHAnsi"/>
          <w:sz w:val="24"/>
          <w:szCs w:val="24"/>
        </w:rPr>
      </w:pPr>
      <w:r w:rsidRPr="00D60B51">
        <w:rPr>
          <w:rFonts w:cstheme="minorHAnsi"/>
          <w:sz w:val="24"/>
          <w:szCs w:val="24"/>
        </w:rPr>
        <w:t xml:space="preserve">Je zakázáno fotit, natáčet pedagogické pracovníky, ostatní pracovníky školy i spolužáky bez </w:t>
      </w:r>
      <w:r w:rsidR="00D60B51">
        <w:rPr>
          <w:rFonts w:cstheme="minorHAnsi"/>
          <w:sz w:val="24"/>
          <w:szCs w:val="24"/>
        </w:rPr>
        <w:t>           </w:t>
      </w:r>
      <w:r w:rsidRPr="00D60B51">
        <w:rPr>
          <w:rFonts w:cstheme="minorHAnsi"/>
          <w:sz w:val="24"/>
          <w:szCs w:val="24"/>
        </w:rPr>
        <w:t>jejich výslovného souhlasu.</w:t>
      </w:r>
    </w:p>
    <w:p w14:paraId="4A8FB78F" w14:textId="77777777" w:rsidR="007202B0" w:rsidRPr="00D60B51" w:rsidRDefault="007202B0" w:rsidP="007202B0">
      <w:pPr>
        <w:pStyle w:val="Odstavecseseznamem"/>
        <w:ind w:left="786"/>
        <w:rPr>
          <w:rFonts w:cstheme="minorHAnsi"/>
          <w:sz w:val="24"/>
          <w:szCs w:val="24"/>
        </w:rPr>
      </w:pPr>
    </w:p>
    <w:p w14:paraId="0681CFAE" w14:textId="77777777" w:rsidR="00353DA8" w:rsidRDefault="009F5222" w:rsidP="00353DA8">
      <w:pPr>
        <w:pStyle w:val="Odstavecseseznamem"/>
        <w:numPr>
          <w:ilvl w:val="0"/>
          <w:numId w:val="32"/>
        </w:numPr>
        <w:rPr>
          <w:rFonts w:cstheme="minorHAnsi"/>
          <w:b/>
          <w:bCs/>
          <w:color w:val="E36C0A" w:themeColor="accent6" w:themeShade="BF"/>
          <w:sz w:val="28"/>
          <w:szCs w:val="28"/>
        </w:rPr>
      </w:pPr>
      <w:r w:rsidRPr="007202B0">
        <w:rPr>
          <w:rFonts w:cstheme="minorHAnsi"/>
          <w:b/>
          <w:bCs/>
          <w:color w:val="E36C0A" w:themeColor="accent6" w:themeShade="BF"/>
          <w:sz w:val="28"/>
          <w:szCs w:val="28"/>
        </w:rPr>
        <w:t>Provoz a vnitřní režim školy</w:t>
      </w:r>
      <w:r w:rsidR="00353DA8" w:rsidRPr="007202B0">
        <w:rPr>
          <w:rFonts w:cstheme="minorHAnsi"/>
          <w:b/>
          <w:bCs/>
          <w:color w:val="E36C0A" w:themeColor="accent6" w:themeShade="BF"/>
          <w:sz w:val="28"/>
          <w:szCs w:val="28"/>
        </w:rPr>
        <w:t xml:space="preserve"> </w:t>
      </w:r>
    </w:p>
    <w:p w14:paraId="3D08FAD0" w14:textId="77777777" w:rsidR="007202B0" w:rsidRPr="007202B0" w:rsidRDefault="007202B0" w:rsidP="007202B0">
      <w:pPr>
        <w:pStyle w:val="Odstavecseseznamem"/>
        <w:ind w:left="360"/>
        <w:rPr>
          <w:rFonts w:cstheme="minorHAnsi"/>
          <w:b/>
          <w:bCs/>
          <w:color w:val="E36C0A" w:themeColor="accent6" w:themeShade="BF"/>
          <w:sz w:val="28"/>
          <w:szCs w:val="28"/>
        </w:rPr>
      </w:pPr>
    </w:p>
    <w:p w14:paraId="1C8AC4AC" w14:textId="625914E3" w:rsidR="009F5222" w:rsidRPr="00353DA8" w:rsidRDefault="00353DA8" w:rsidP="00353DA8">
      <w:pPr>
        <w:pStyle w:val="Odstavecseseznamem"/>
        <w:ind w:left="360"/>
        <w:rPr>
          <w:rFonts w:cstheme="minorHAnsi"/>
          <w:b/>
          <w:bCs/>
          <w:sz w:val="24"/>
          <w:szCs w:val="24"/>
        </w:rPr>
      </w:pPr>
      <w:r w:rsidRPr="00353DA8">
        <w:rPr>
          <w:rFonts w:cstheme="minorHAnsi"/>
          <w:b/>
          <w:bCs/>
          <w:sz w:val="24"/>
          <w:szCs w:val="24"/>
        </w:rPr>
        <w:t xml:space="preserve">3.1. </w:t>
      </w:r>
      <w:r>
        <w:rPr>
          <w:rFonts w:cstheme="minorHAnsi"/>
          <w:b/>
          <w:bCs/>
          <w:sz w:val="24"/>
          <w:szCs w:val="24"/>
        </w:rPr>
        <w:t xml:space="preserve"> </w:t>
      </w:r>
      <w:r w:rsidR="00296615">
        <w:rPr>
          <w:rFonts w:cstheme="minorHAnsi"/>
          <w:b/>
          <w:bCs/>
          <w:sz w:val="24"/>
          <w:szCs w:val="24"/>
        </w:rPr>
        <w:t>O</w:t>
      </w:r>
      <w:r w:rsidRPr="00353DA8">
        <w:rPr>
          <w:rFonts w:cstheme="minorHAnsi"/>
          <w:b/>
          <w:bCs/>
          <w:sz w:val="24"/>
          <w:szCs w:val="24"/>
          <w:u w:val="single"/>
        </w:rPr>
        <w:t>becná pravidla</w:t>
      </w:r>
    </w:p>
    <w:p w14:paraId="12A7BC6D" w14:textId="77777777" w:rsidR="00353DA8"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 xml:space="preserve">Školní budova se otevírá v 7.50 h., vyučování začíná </w:t>
      </w:r>
      <w:r w:rsidR="00993D5C" w:rsidRPr="00353DA8">
        <w:rPr>
          <w:rFonts w:eastAsia="Times New Roman" w:cstheme="minorHAnsi"/>
          <w:sz w:val="24"/>
          <w:szCs w:val="24"/>
        </w:rPr>
        <w:t>v 8.10 h. a</w:t>
      </w:r>
      <w:r w:rsidRPr="00353DA8">
        <w:rPr>
          <w:rFonts w:eastAsia="Times New Roman" w:cstheme="minorHAnsi"/>
          <w:sz w:val="24"/>
          <w:szCs w:val="24"/>
        </w:rPr>
        <w:t xml:space="preserve"> končí </w:t>
      </w:r>
      <w:r w:rsidR="00993D5C" w:rsidRPr="00353DA8">
        <w:rPr>
          <w:rFonts w:eastAsia="Times New Roman" w:cstheme="minorHAnsi"/>
          <w:sz w:val="24"/>
          <w:szCs w:val="24"/>
        </w:rPr>
        <w:t>po</w:t>
      </w:r>
      <w:r w:rsidRPr="00353DA8">
        <w:rPr>
          <w:rFonts w:eastAsia="Times New Roman" w:cstheme="minorHAnsi"/>
          <w:sz w:val="24"/>
          <w:szCs w:val="24"/>
        </w:rPr>
        <w:t xml:space="preserve">dle rozvrhu. </w:t>
      </w:r>
    </w:p>
    <w:p w14:paraId="47F44F14"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Vyučovací hodina trvá 45 minut, škola je v době vyučování uzamčena, příchozím je k dispozici zvonek.</w:t>
      </w:r>
    </w:p>
    <w:p w14:paraId="028A95ED" w14:textId="77777777" w:rsidR="00993D5C" w:rsidRPr="00353DA8" w:rsidRDefault="00993D5C" w:rsidP="00353DA8">
      <w:pPr>
        <w:pStyle w:val="Odstavecseseznamem"/>
        <w:numPr>
          <w:ilvl w:val="2"/>
          <w:numId w:val="35"/>
        </w:numPr>
        <w:spacing w:after="0" w:line="240" w:lineRule="auto"/>
        <w:jc w:val="both"/>
        <w:rPr>
          <w:rFonts w:cstheme="minorHAnsi"/>
          <w:sz w:val="24"/>
          <w:szCs w:val="24"/>
        </w:rPr>
      </w:pPr>
      <w:r w:rsidRPr="00353DA8">
        <w:rPr>
          <w:rFonts w:eastAsia="Times New Roman" w:cstheme="minorHAnsi"/>
          <w:sz w:val="24"/>
          <w:szCs w:val="24"/>
        </w:rPr>
        <w:t xml:space="preserve">Do školní družiny je možno přicházet </w:t>
      </w:r>
      <w:r w:rsidR="009F5222" w:rsidRPr="00353DA8">
        <w:rPr>
          <w:rFonts w:eastAsia="Times New Roman" w:cstheme="minorHAnsi"/>
          <w:sz w:val="24"/>
          <w:szCs w:val="24"/>
        </w:rPr>
        <w:t>případně v 6.15 h.</w:t>
      </w:r>
    </w:p>
    <w:p w14:paraId="19A6488B" w14:textId="77777777" w:rsidR="009F5222" w:rsidRPr="00353DA8" w:rsidRDefault="009F5222" w:rsidP="00353DA8">
      <w:pPr>
        <w:pStyle w:val="Odstavecseseznamem"/>
        <w:numPr>
          <w:ilvl w:val="2"/>
          <w:numId w:val="35"/>
        </w:numPr>
        <w:spacing w:after="0" w:line="240" w:lineRule="auto"/>
        <w:jc w:val="both"/>
        <w:rPr>
          <w:rFonts w:cstheme="minorHAnsi"/>
          <w:sz w:val="24"/>
          <w:szCs w:val="24"/>
        </w:rPr>
      </w:pPr>
      <w:r w:rsidRPr="00353DA8">
        <w:rPr>
          <w:rFonts w:cstheme="minorHAnsi"/>
          <w:sz w:val="24"/>
          <w:szCs w:val="24"/>
        </w:rPr>
        <w:t>Rozvrh hodin</w:t>
      </w:r>
      <w:r w:rsidRPr="00353DA8">
        <w:rPr>
          <w:rFonts w:eastAsia="Times New Roman" w:cstheme="minorHAnsi"/>
          <w:sz w:val="24"/>
          <w:szCs w:val="24"/>
        </w:rPr>
        <w:t xml:space="preserve"> </w:t>
      </w:r>
    </w:p>
    <w:p w14:paraId="1B39ACC1"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1. hodina 8:10 – 8:55</w:t>
      </w:r>
    </w:p>
    <w:p w14:paraId="0EA531B2"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2. hodina 9:00 – 9:45</w:t>
      </w:r>
    </w:p>
    <w:p w14:paraId="72703B60"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3. hodina 10:00 – 10:45</w:t>
      </w:r>
    </w:p>
    <w:p w14:paraId="56A2B72D" w14:textId="77777777" w:rsidR="009F5222" w:rsidRDefault="009F5222" w:rsidP="009F5222">
      <w:pPr>
        <w:pStyle w:val="Odstavecseseznamem"/>
        <w:numPr>
          <w:ilvl w:val="0"/>
          <w:numId w:val="8"/>
        </w:numPr>
        <w:rPr>
          <w:rFonts w:cstheme="minorHAnsi"/>
          <w:sz w:val="24"/>
          <w:szCs w:val="24"/>
        </w:rPr>
      </w:pPr>
      <w:r w:rsidRPr="0023188C">
        <w:rPr>
          <w:rFonts w:cstheme="minorHAnsi"/>
          <w:sz w:val="24"/>
          <w:szCs w:val="24"/>
        </w:rPr>
        <w:t>4. hodina 10:50 – 11:35</w:t>
      </w:r>
    </w:p>
    <w:p w14:paraId="3B5A295E"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5. hodina 11:55 – 12:40</w:t>
      </w:r>
    </w:p>
    <w:p w14:paraId="0CF1C3D5"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6. hodina 12:45 – 13:30</w:t>
      </w:r>
    </w:p>
    <w:p w14:paraId="31F27D33"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7. hodina 13:35 – 14:20</w:t>
      </w:r>
    </w:p>
    <w:p w14:paraId="3EB9D78F" w14:textId="77777777" w:rsidR="009F5222" w:rsidRPr="0023188C" w:rsidRDefault="009F5222" w:rsidP="009F5222">
      <w:pPr>
        <w:pStyle w:val="Odstavecseseznamem"/>
        <w:numPr>
          <w:ilvl w:val="0"/>
          <w:numId w:val="8"/>
        </w:numPr>
        <w:rPr>
          <w:rFonts w:cstheme="minorHAnsi"/>
          <w:sz w:val="24"/>
          <w:szCs w:val="24"/>
        </w:rPr>
      </w:pPr>
      <w:r w:rsidRPr="0023188C">
        <w:rPr>
          <w:rFonts w:cstheme="minorHAnsi"/>
          <w:sz w:val="24"/>
          <w:szCs w:val="24"/>
        </w:rPr>
        <w:t>8. hodina 14:25 – 15:10</w:t>
      </w:r>
    </w:p>
    <w:p w14:paraId="7A8F4E1B" w14:textId="77777777" w:rsidR="009F5222" w:rsidRPr="00353DA8" w:rsidRDefault="009F5222" w:rsidP="00353DA8">
      <w:pPr>
        <w:pStyle w:val="Odstavecseseznamem"/>
        <w:keepNext/>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Žáci mohou vstoupit do budovy hlavním vchodem od 7.50 do 8.10 h. Žák je povinen chodit do školy včas, aby byl 5 minut před vyučováním ve třídě.</w:t>
      </w:r>
    </w:p>
    <w:p w14:paraId="66B454BF" w14:textId="77777777" w:rsidR="00E443E0" w:rsidRPr="007202B0" w:rsidRDefault="00E443E0" w:rsidP="00353DA8">
      <w:pPr>
        <w:pStyle w:val="Odstavecseseznamem"/>
        <w:keepNext/>
        <w:numPr>
          <w:ilvl w:val="2"/>
          <w:numId w:val="35"/>
        </w:numPr>
        <w:spacing w:after="0" w:line="240" w:lineRule="auto"/>
        <w:jc w:val="both"/>
        <w:rPr>
          <w:rFonts w:eastAsia="Times New Roman" w:cstheme="minorHAnsi"/>
          <w:sz w:val="24"/>
          <w:szCs w:val="24"/>
        </w:rPr>
      </w:pPr>
      <w:r w:rsidRPr="007202B0">
        <w:rPr>
          <w:rFonts w:eastAsia="Times New Roman" w:cstheme="minorHAnsi"/>
          <w:sz w:val="24"/>
          <w:szCs w:val="24"/>
        </w:rPr>
        <w:t xml:space="preserve">Pokud mají žáci jedné třídy 5 vyučovacích hodin, může se 5. vyučovací hodina posunout na </w:t>
      </w:r>
      <w:r w:rsidR="00353DA8" w:rsidRPr="007202B0">
        <w:rPr>
          <w:rFonts w:eastAsia="Times New Roman" w:cstheme="minorHAnsi"/>
          <w:sz w:val="24"/>
          <w:szCs w:val="24"/>
        </w:rPr>
        <w:t>č</w:t>
      </w:r>
      <w:r w:rsidRPr="007202B0">
        <w:rPr>
          <w:rFonts w:eastAsia="Times New Roman" w:cstheme="minorHAnsi"/>
          <w:sz w:val="24"/>
          <w:szCs w:val="24"/>
        </w:rPr>
        <w:t>as 11:40 – 12:25. Po této hodině následuje oběd.</w:t>
      </w:r>
    </w:p>
    <w:p w14:paraId="2F2415CE" w14:textId="77777777" w:rsidR="009F5222" w:rsidRPr="0023188C" w:rsidRDefault="009F5222" w:rsidP="00353DA8">
      <w:pPr>
        <w:pStyle w:val="Odstavecseseznamem"/>
        <w:keepNext/>
        <w:numPr>
          <w:ilvl w:val="2"/>
          <w:numId w:val="35"/>
        </w:numPr>
        <w:spacing w:after="0" w:line="240" w:lineRule="auto"/>
        <w:jc w:val="both"/>
        <w:rPr>
          <w:rFonts w:eastAsia="Times New Roman" w:cstheme="minorHAnsi"/>
          <w:sz w:val="24"/>
          <w:szCs w:val="24"/>
        </w:rPr>
      </w:pPr>
      <w:r w:rsidRPr="0023188C">
        <w:rPr>
          <w:rFonts w:eastAsia="Times New Roman" w:cstheme="minorHAnsi"/>
          <w:sz w:val="24"/>
          <w:szCs w:val="24"/>
        </w:rPr>
        <w:t xml:space="preserve">V průběhu přestávek mohou žáci učebnu opustit a volně se pohybovat po chodbě na patře, kde mají učebnu. </w:t>
      </w:r>
    </w:p>
    <w:p w14:paraId="16654153" w14:textId="77777777" w:rsidR="009F5222" w:rsidRPr="0023188C" w:rsidRDefault="009F5222" w:rsidP="00353DA8">
      <w:pPr>
        <w:pStyle w:val="Odstavecseseznamem"/>
        <w:numPr>
          <w:ilvl w:val="2"/>
          <w:numId w:val="35"/>
        </w:numPr>
        <w:spacing w:after="0" w:line="240" w:lineRule="auto"/>
        <w:jc w:val="both"/>
        <w:rPr>
          <w:rFonts w:eastAsia="Times New Roman" w:cstheme="minorHAnsi"/>
          <w:sz w:val="24"/>
          <w:szCs w:val="24"/>
        </w:rPr>
      </w:pPr>
      <w:r w:rsidRPr="0023188C">
        <w:rPr>
          <w:rFonts w:eastAsia="Times New Roman" w:cstheme="minorHAnsi"/>
          <w:sz w:val="24"/>
          <w:szCs w:val="24"/>
        </w:rPr>
        <w:t xml:space="preserve">V případě, že se do 5 minut po začátku hodiny do třídy nedostaví vyučující, je určený žák povinen oznámit to v kanceláři nebo v ředitelně. </w:t>
      </w:r>
    </w:p>
    <w:p w14:paraId="4587DD8D" w14:textId="77777777" w:rsidR="00353DA8"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Zákonní zástupci nebo jiné osoby vstupující do školy se ohlásí v kanceláři školy.</w:t>
      </w:r>
    </w:p>
    <w:p w14:paraId="084B403E"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Pokud žák bude odcházet ze školy před koncem vyučování, podají zákonní zástupci písemnou žádost třídnímu učiteli.</w:t>
      </w:r>
    </w:p>
    <w:p w14:paraId="49EC5214" w14:textId="77777777" w:rsidR="009F5222" w:rsidRPr="0023188C" w:rsidRDefault="009F5222" w:rsidP="00353DA8">
      <w:pPr>
        <w:pStyle w:val="Odstavecseseznamem"/>
        <w:numPr>
          <w:ilvl w:val="2"/>
          <w:numId w:val="35"/>
        </w:numPr>
        <w:spacing w:after="0" w:line="240" w:lineRule="auto"/>
        <w:jc w:val="both"/>
        <w:rPr>
          <w:rFonts w:eastAsia="Times New Roman" w:cstheme="minorHAnsi"/>
          <w:sz w:val="24"/>
          <w:szCs w:val="24"/>
        </w:rPr>
      </w:pPr>
      <w:r w:rsidRPr="0023188C">
        <w:rPr>
          <w:rFonts w:eastAsia="Times New Roman" w:cstheme="minorHAnsi"/>
          <w:sz w:val="24"/>
          <w:szCs w:val="24"/>
        </w:rPr>
        <w:t xml:space="preserve">Během vyučování, o přestávkách a na akcích pořádaných školou je nad žáky zajištěn dohled pracovníky školy. </w:t>
      </w:r>
    </w:p>
    <w:p w14:paraId="0A15B504" w14:textId="77777777" w:rsidR="009F5222" w:rsidRPr="0023188C" w:rsidRDefault="009F5222" w:rsidP="009F5222">
      <w:pPr>
        <w:pStyle w:val="Odstavecseseznamem"/>
        <w:spacing w:after="0" w:line="240" w:lineRule="auto"/>
        <w:jc w:val="both"/>
        <w:rPr>
          <w:rFonts w:eastAsia="Times New Roman" w:cstheme="minorHAnsi"/>
          <w:sz w:val="24"/>
          <w:szCs w:val="24"/>
        </w:rPr>
      </w:pPr>
    </w:p>
    <w:p w14:paraId="7DCE1591" w14:textId="77777777" w:rsidR="009F5222" w:rsidRPr="00353DA8" w:rsidRDefault="009F5222" w:rsidP="00353DA8">
      <w:pPr>
        <w:pStyle w:val="Odstavecseseznamem"/>
        <w:numPr>
          <w:ilvl w:val="1"/>
          <w:numId w:val="35"/>
        </w:numPr>
        <w:spacing w:after="0" w:line="240" w:lineRule="auto"/>
        <w:jc w:val="both"/>
        <w:rPr>
          <w:rFonts w:eastAsia="Times New Roman" w:cstheme="minorHAnsi"/>
          <w:b/>
          <w:bCs/>
          <w:sz w:val="24"/>
          <w:szCs w:val="24"/>
          <w:u w:val="single"/>
        </w:rPr>
      </w:pPr>
      <w:r w:rsidRPr="00353DA8">
        <w:rPr>
          <w:rFonts w:eastAsia="Times New Roman" w:cstheme="minorHAnsi"/>
          <w:b/>
          <w:bCs/>
          <w:sz w:val="24"/>
          <w:szCs w:val="24"/>
          <w:u w:val="single"/>
        </w:rPr>
        <w:t>Podmínky bezpečnosti při pobytu v tělocvičně, na hřišti a v odborných učebnách</w:t>
      </w:r>
    </w:p>
    <w:p w14:paraId="661E67F1"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lastRenderedPageBreak/>
        <w:t>Žáci vstupují do tělocvičny, na hřiště nebo do odborných učeben pouze pod dohledem pracovníka školy.</w:t>
      </w:r>
    </w:p>
    <w:p w14:paraId="37866397" w14:textId="0E832621" w:rsidR="009F5222" w:rsidRDefault="009F5222" w:rsidP="00353DA8">
      <w:pPr>
        <w:pStyle w:val="Odstavecseseznamem"/>
        <w:numPr>
          <w:ilvl w:val="2"/>
          <w:numId w:val="35"/>
        </w:numPr>
        <w:spacing w:after="0" w:line="240" w:lineRule="auto"/>
        <w:jc w:val="both"/>
        <w:rPr>
          <w:rFonts w:eastAsia="Times New Roman" w:cstheme="minorHAnsi"/>
          <w:sz w:val="24"/>
          <w:szCs w:val="24"/>
        </w:rPr>
      </w:pPr>
      <w:r w:rsidRPr="0023188C">
        <w:rPr>
          <w:rFonts w:eastAsia="Times New Roman" w:cstheme="minorHAnsi"/>
          <w:sz w:val="24"/>
          <w:szCs w:val="24"/>
        </w:rPr>
        <w:t>Při výuce v tělocvičně a v odborných učebnách se žáci řídí jejich vnitřním řádem.</w:t>
      </w:r>
    </w:p>
    <w:p w14:paraId="39A765EE" w14:textId="1B6782E3" w:rsidR="009F5222" w:rsidRDefault="009F5222" w:rsidP="009F5222">
      <w:pPr>
        <w:pStyle w:val="Odstavecseseznamem"/>
        <w:spacing w:after="0" w:line="240" w:lineRule="auto"/>
        <w:jc w:val="both"/>
        <w:rPr>
          <w:rFonts w:eastAsia="Times New Roman" w:cstheme="minorHAnsi"/>
          <w:sz w:val="24"/>
          <w:szCs w:val="24"/>
        </w:rPr>
      </w:pPr>
    </w:p>
    <w:p w14:paraId="65FE3FA3" w14:textId="77777777" w:rsidR="009F5222" w:rsidRPr="00353DA8" w:rsidRDefault="009F5222" w:rsidP="00353DA8">
      <w:pPr>
        <w:pStyle w:val="Odstavecseseznamem"/>
        <w:numPr>
          <w:ilvl w:val="1"/>
          <w:numId w:val="35"/>
        </w:numPr>
        <w:spacing w:after="0" w:line="240" w:lineRule="auto"/>
        <w:jc w:val="both"/>
        <w:rPr>
          <w:rFonts w:eastAsia="Times New Roman" w:cstheme="minorHAnsi"/>
          <w:b/>
          <w:bCs/>
          <w:sz w:val="24"/>
          <w:szCs w:val="24"/>
          <w:u w:val="single"/>
        </w:rPr>
      </w:pPr>
      <w:r w:rsidRPr="00353DA8">
        <w:rPr>
          <w:rFonts w:eastAsia="Times New Roman" w:cstheme="minorHAnsi"/>
          <w:b/>
          <w:bCs/>
          <w:sz w:val="24"/>
          <w:szCs w:val="24"/>
          <w:u w:val="single"/>
        </w:rPr>
        <w:t>Pravidla pro distanční vyučování</w:t>
      </w:r>
    </w:p>
    <w:p w14:paraId="65DC4ACC" w14:textId="77777777" w:rsidR="009F5222" w:rsidRPr="0023188C" w:rsidRDefault="009F5222" w:rsidP="00353DA8">
      <w:pPr>
        <w:pStyle w:val="Odstavecseseznamem"/>
        <w:numPr>
          <w:ilvl w:val="2"/>
          <w:numId w:val="35"/>
        </w:numPr>
        <w:spacing w:after="0" w:line="240" w:lineRule="auto"/>
        <w:jc w:val="both"/>
        <w:rPr>
          <w:rFonts w:eastAsia="Times New Roman" w:cstheme="minorHAnsi"/>
          <w:sz w:val="24"/>
          <w:szCs w:val="24"/>
        </w:rPr>
      </w:pPr>
      <w:r w:rsidRPr="0023188C">
        <w:rPr>
          <w:rFonts w:eastAsia="Times New Roman" w:cstheme="minorHAnsi"/>
          <w:sz w:val="24"/>
          <w:szCs w:val="24"/>
        </w:rPr>
        <w:t xml:space="preserve">Pokud z důvodu nařízení mimořádného opatření, anebo z důvodu nařízení karantény není možná osobní přítomnost žáků ve škole, poskytuje škola dotčeným žákům vzdělávání distančním způsobem. Pokud je ve škole (třídě) nařízen distanční způsob vzdělávání, jsou žáci povinni se tímto způsobem vzdělávat. </w:t>
      </w:r>
    </w:p>
    <w:p w14:paraId="4F2E543E" w14:textId="77777777" w:rsidR="009F5222" w:rsidRDefault="009F5222" w:rsidP="009F5222">
      <w:pPr>
        <w:pStyle w:val="Odstavecseseznamem"/>
        <w:spacing w:after="0" w:line="240" w:lineRule="auto"/>
        <w:jc w:val="both"/>
        <w:rPr>
          <w:rFonts w:ascii="Arial" w:eastAsia="Times New Roman" w:hAnsi="Arial" w:cs="Arial"/>
          <w:sz w:val="24"/>
          <w:szCs w:val="24"/>
        </w:rPr>
      </w:pPr>
    </w:p>
    <w:p w14:paraId="3F62AA16" w14:textId="77777777" w:rsidR="009F5222" w:rsidRPr="00353DA8" w:rsidRDefault="009F5222" w:rsidP="00353DA8">
      <w:pPr>
        <w:pStyle w:val="Odstavecseseznamem"/>
        <w:numPr>
          <w:ilvl w:val="1"/>
          <w:numId w:val="35"/>
        </w:numPr>
        <w:rPr>
          <w:rFonts w:cstheme="minorHAnsi"/>
          <w:b/>
          <w:bCs/>
          <w:sz w:val="24"/>
          <w:szCs w:val="24"/>
          <w:u w:val="single"/>
        </w:rPr>
      </w:pPr>
      <w:r w:rsidRPr="00353DA8">
        <w:rPr>
          <w:rFonts w:cstheme="minorHAnsi"/>
          <w:b/>
          <w:bCs/>
          <w:sz w:val="24"/>
          <w:szCs w:val="24"/>
          <w:u w:val="single"/>
        </w:rPr>
        <w:t>Nejdůležitější pravidla bezpečnosti</w:t>
      </w:r>
    </w:p>
    <w:p w14:paraId="474DEA61" w14:textId="21681E00" w:rsidR="009F5222" w:rsidRPr="006078BE" w:rsidRDefault="009F5222" w:rsidP="00685746">
      <w:pPr>
        <w:pStyle w:val="Odstavecseseznamem"/>
        <w:numPr>
          <w:ilvl w:val="2"/>
          <w:numId w:val="35"/>
        </w:numPr>
        <w:jc w:val="both"/>
        <w:rPr>
          <w:rFonts w:cstheme="minorHAnsi"/>
          <w:b/>
          <w:bCs/>
          <w:i/>
          <w:iCs/>
          <w:sz w:val="24"/>
          <w:szCs w:val="24"/>
        </w:rPr>
      </w:pPr>
      <w:r w:rsidRPr="006078BE">
        <w:rPr>
          <w:rFonts w:cstheme="minorHAnsi"/>
          <w:sz w:val="24"/>
          <w:szCs w:val="24"/>
        </w:rPr>
        <w:t>Do školy a na školní akce je zakázáno přinášet věci ohrožující zdraví</w:t>
      </w:r>
      <w:r w:rsidR="00EA6E12" w:rsidRPr="006078BE">
        <w:rPr>
          <w:rFonts w:cstheme="minorHAnsi"/>
          <w:sz w:val="24"/>
          <w:szCs w:val="24"/>
        </w:rPr>
        <w:t>,</w:t>
      </w:r>
      <w:r w:rsidRPr="006078BE">
        <w:rPr>
          <w:rFonts w:cstheme="minorHAnsi"/>
          <w:sz w:val="24"/>
          <w:szCs w:val="24"/>
        </w:rPr>
        <w:t xml:space="preserve"> a bezpečnost a to zejména zbraně (včetně nožů</w:t>
      </w:r>
      <w:r w:rsidR="00685746" w:rsidRPr="006078BE">
        <w:rPr>
          <w:rFonts w:cstheme="minorHAnsi"/>
          <w:sz w:val="24"/>
          <w:szCs w:val="24"/>
        </w:rPr>
        <w:t>). Je</w:t>
      </w:r>
      <w:r w:rsidR="00A95843" w:rsidRPr="006078BE">
        <w:rPr>
          <w:rStyle w:val="Siln"/>
          <w:rFonts w:cstheme="minorHAnsi"/>
          <w:b w:val="0"/>
          <w:bCs w:val="0"/>
          <w:sz w:val="24"/>
          <w:szCs w:val="24"/>
          <w:bdr w:val="none" w:sz="0" w:space="0" w:color="auto" w:frame="1"/>
        </w:rPr>
        <w:t xml:space="preserve"> zak</w:t>
      </w:r>
      <w:r w:rsidR="00685746" w:rsidRPr="006078BE">
        <w:rPr>
          <w:rStyle w:val="Siln"/>
          <w:rFonts w:cstheme="minorHAnsi"/>
          <w:b w:val="0"/>
          <w:bCs w:val="0"/>
          <w:sz w:val="24"/>
          <w:szCs w:val="24"/>
          <w:bdr w:val="none" w:sz="0" w:space="0" w:color="auto" w:frame="1"/>
        </w:rPr>
        <w:t>ázáno</w:t>
      </w:r>
      <w:r w:rsidR="00A95843" w:rsidRPr="006078BE">
        <w:rPr>
          <w:rStyle w:val="Siln"/>
          <w:rFonts w:cstheme="minorHAnsi"/>
          <w:b w:val="0"/>
          <w:bCs w:val="0"/>
          <w:sz w:val="24"/>
          <w:szCs w:val="24"/>
          <w:bdr w:val="none" w:sz="0" w:space="0" w:color="auto" w:frame="1"/>
        </w:rPr>
        <w:t xml:space="preserve"> vnášet, prodávat, podávat, anebo zde užívat návykové látky anebo takové látky, které napodobují tvar, vzhled návykových látek anebo evokují jejich chuť</w:t>
      </w:r>
      <w:r w:rsidR="00685746" w:rsidRPr="006078BE">
        <w:rPr>
          <w:rStyle w:val="Siln"/>
          <w:rFonts w:cstheme="minorHAnsi"/>
          <w:b w:val="0"/>
          <w:bCs w:val="0"/>
          <w:sz w:val="24"/>
          <w:szCs w:val="24"/>
          <w:bdr w:val="none" w:sz="0" w:space="0" w:color="auto" w:frame="1"/>
        </w:rPr>
        <w:t>.</w:t>
      </w:r>
    </w:p>
    <w:p w14:paraId="13256215"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6078BE">
        <w:rPr>
          <w:rFonts w:eastAsia="Times New Roman" w:cstheme="minorHAnsi"/>
          <w:sz w:val="24"/>
          <w:szCs w:val="24"/>
        </w:rPr>
        <w:t>Žákům je zakázáno</w:t>
      </w:r>
      <w:r w:rsidRPr="00353DA8">
        <w:rPr>
          <w:rFonts w:eastAsia="Times New Roman" w:cstheme="minorHAnsi"/>
          <w:sz w:val="24"/>
          <w:szCs w:val="24"/>
        </w:rPr>
        <w:t xml:space="preserve"> manipulovat s elektrickými spotřebiči, sedět na radiátorech a otvírat v nepřítomnosti vyučujícího okno.</w:t>
      </w:r>
    </w:p>
    <w:p w14:paraId="1C30871D"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 xml:space="preserve">Úraz nebo poranění žák neprodleně nahlásí přítomnému pedagogickému pracovníkovi, který úraz zapíše do knihy úrazů v kanceláři školy. </w:t>
      </w:r>
    </w:p>
    <w:p w14:paraId="0CBC21F4"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K předcházení šíření infekčních onemocnění je škola povinna zajistit oddělení žáka, který vykazuje známky akutního onemocnění</w:t>
      </w:r>
    </w:p>
    <w:p w14:paraId="286F4CE2"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cstheme="minorHAnsi"/>
          <w:sz w:val="24"/>
          <w:szCs w:val="24"/>
        </w:rPr>
        <w:t xml:space="preserve">Do školy je doporučeno nepřinášet cennosti. Jízdní kola jsou umístěna ve stojanu před hlavním vchodem. </w:t>
      </w:r>
    </w:p>
    <w:p w14:paraId="50E53944" w14:textId="2E8B6D62"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Během vyučování a při akcích pořádaných školou je dovoleno používat mobilní telefony (tablety) pouze se souhlasem vyučujícího.</w:t>
      </w:r>
      <w:r w:rsidRPr="00353DA8">
        <w:rPr>
          <w:rFonts w:cstheme="minorHAnsi"/>
          <w:sz w:val="24"/>
          <w:szCs w:val="24"/>
        </w:rPr>
        <w:t xml:space="preserve"> </w:t>
      </w:r>
    </w:p>
    <w:p w14:paraId="04D2C444" w14:textId="77777777" w:rsidR="009F5222" w:rsidRPr="00353DA8" w:rsidRDefault="009F5222" w:rsidP="00353DA8">
      <w:pPr>
        <w:pStyle w:val="Odstavecseseznamem"/>
        <w:numPr>
          <w:ilvl w:val="2"/>
          <w:numId w:val="35"/>
        </w:numPr>
        <w:spacing w:after="0" w:line="240" w:lineRule="auto"/>
        <w:jc w:val="both"/>
        <w:rPr>
          <w:rFonts w:eastAsia="Times New Roman" w:cstheme="minorHAnsi"/>
          <w:sz w:val="24"/>
          <w:szCs w:val="24"/>
        </w:rPr>
      </w:pPr>
      <w:r w:rsidRPr="00353DA8">
        <w:rPr>
          <w:rFonts w:eastAsia="Times New Roman" w:cstheme="minorHAnsi"/>
          <w:sz w:val="24"/>
          <w:szCs w:val="24"/>
        </w:rPr>
        <w:t>Žáci dbají na dostatečné zabezpečení svých věcí. Ztrátu osobní věci žák ihned hlásí vyučujícímu, na pozdější oznámení nelze brát zřetel.</w:t>
      </w:r>
    </w:p>
    <w:p w14:paraId="24C02106" w14:textId="77777777" w:rsidR="007202B0" w:rsidRDefault="007202B0" w:rsidP="009B3096">
      <w:pPr>
        <w:spacing w:line="240" w:lineRule="auto"/>
        <w:rPr>
          <w:rFonts w:cstheme="minorHAnsi"/>
          <w:b/>
          <w:bCs/>
          <w:color w:val="E36C0A" w:themeColor="accent6" w:themeShade="BF"/>
          <w:sz w:val="28"/>
          <w:szCs w:val="28"/>
        </w:rPr>
      </w:pPr>
    </w:p>
    <w:p w14:paraId="79BF9F1E" w14:textId="77777777" w:rsidR="00F57A98" w:rsidRPr="007202B0" w:rsidRDefault="003E6F1D" w:rsidP="009B3096">
      <w:pPr>
        <w:spacing w:line="240" w:lineRule="auto"/>
        <w:rPr>
          <w:rFonts w:cstheme="minorHAnsi"/>
          <w:b/>
          <w:bCs/>
          <w:color w:val="E36C0A" w:themeColor="accent6" w:themeShade="BF"/>
          <w:sz w:val="28"/>
          <w:szCs w:val="28"/>
        </w:rPr>
      </w:pPr>
      <w:r w:rsidRPr="007202B0">
        <w:rPr>
          <w:rFonts w:cstheme="minorHAnsi"/>
          <w:b/>
          <w:bCs/>
          <w:color w:val="E36C0A" w:themeColor="accent6" w:themeShade="BF"/>
          <w:sz w:val="28"/>
          <w:szCs w:val="28"/>
        </w:rPr>
        <w:t>4</w:t>
      </w:r>
      <w:r w:rsidR="00F57A98" w:rsidRPr="007202B0">
        <w:rPr>
          <w:rFonts w:cstheme="minorHAnsi"/>
          <w:b/>
          <w:bCs/>
          <w:color w:val="E36C0A" w:themeColor="accent6" w:themeShade="BF"/>
          <w:sz w:val="28"/>
          <w:szCs w:val="28"/>
        </w:rPr>
        <w:t>.</w:t>
      </w:r>
      <w:r w:rsidR="00F57A98" w:rsidRPr="007202B0">
        <w:rPr>
          <w:rFonts w:cstheme="minorHAnsi"/>
          <w:b/>
          <w:bCs/>
          <w:color w:val="E36C0A" w:themeColor="accent6" w:themeShade="BF"/>
          <w:sz w:val="28"/>
          <w:szCs w:val="28"/>
        </w:rPr>
        <w:tab/>
        <w:t>Pravidla pro hodnocení žáků</w:t>
      </w:r>
    </w:p>
    <w:p w14:paraId="47484E17" w14:textId="77777777" w:rsidR="002F3DF1" w:rsidRPr="00353DA8" w:rsidRDefault="002F3DF1" w:rsidP="00353DA8">
      <w:pPr>
        <w:pStyle w:val="Odstavecseseznamem"/>
        <w:numPr>
          <w:ilvl w:val="1"/>
          <w:numId w:val="39"/>
        </w:numPr>
        <w:rPr>
          <w:rFonts w:cstheme="minorHAnsi"/>
          <w:b/>
          <w:bCs/>
          <w:sz w:val="24"/>
          <w:szCs w:val="24"/>
          <w:u w:val="single"/>
        </w:rPr>
      </w:pPr>
      <w:r w:rsidRPr="00353DA8">
        <w:rPr>
          <w:rFonts w:cstheme="minorHAnsi"/>
          <w:b/>
          <w:bCs/>
          <w:sz w:val="24"/>
          <w:szCs w:val="24"/>
          <w:u w:val="single"/>
        </w:rPr>
        <w:t xml:space="preserve">Hodnocení výsledků vzdělávání žáků </w:t>
      </w:r>
    </w:p>
    <w:p w14:paraId="3BE89C80" w14:textId="77777777" w:rsidR="002F3DF1" w:rsidRPr="002F3DF1" w:rsidRDefault="002F3DF1" w:rsidP="00402A48">
      <w:pPr>
        <w:autoSpaceDE w:val="0"/>
        <w:autoSpaceDN w:val="0"/>
        <w:adjustRightInd w:val="0"/>
        <w:ind w:left="708"/>
        <w:rPr>
          <w:rFonts w:cstheme="minorHAnsi"/>
          <w:bCs/>
          <w:sz w:val="24"/>
          <w:szCs w:val="24"/>
        </w:rPr>
      </w:pPr>
      <w:r w:rsidRPr="002F3DF1">
        <w:rPr>
          <w:rFonts w:cstheme="minorHAnsi"/>
          <w:bCs/>
          <w:sz w:val="24"/>
          <w:szCs w:val="24"/>
        </w:rPr>
        <w:t>Pravidla pro hodnocení jsou zpracována na základě vyhlášky MŠMT č. 48/2005 Sb., o základním vzdělávání.</w:t>
      </w:r>
    </w:p>
    <w:p w14:paraId="65C8B3AA" w14:textId="77777777" w:rsidR="002F3DF1" w:rsidRPr="002F3DF1" w:rsidRDefault="002F3DF1" w:rsidP="00402A48">
      <w:pPr>
        <w:ind w:left="708"/>
        <w:rPr>
          <w:rFonts w:cstheme="minorHAnsi"/>
          <w:sz w:val="24"/>
          <w:szCs w:val="24"/>
        </w:rPr>
      </w:pPr>
      <w:r w:rsidRPr="002F3DF1">
        <w:rPr>
          <w:rStyle w:val="Siln"/>
          <w:rFonts w:cstheme="minorHAnsi"/>
          <w:sz w:val="24"/>
          <w:szCs w:val="24"/>
        </w:rPr>
        <w:t>Zásady hodnocení průběhu a výsledků vzdělávání a chování ve škole a na akcích pořádaných školou, zásady a pravidla pro sebehodnocení žáků</w:t>
      </w:r>
      <w:r w:rsidRPr="002F3DF1">
        <w:rPr>
          <w:rFonts w:cstheme="minorHAnsi"/>
          <w:sz w:val="24"/>
          <w:szCs w:val="24"/>
        </w:rPr>
        <w:t xml:space="preserve"> </w:t>
      </w:r>
    </w:p>
    <w:p w14:paraId="5FA16071" w14:textId="77777777" w:rsidR="00353DA8"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eastAsia="Times New Roman" w:cstheme="minorHAnsi"/>
          <w:sz w:val="24"/>
          <w:szCs w:val="24"/>
        </w:rPr>
        <w:t xml:space="preserve">Pedagogičtí pracovníci zajišťují, aby žáci a zákonní zástupci žáků byli včas informováni o průběhu a výsledcích vzdělávání žáka. </w:t>
      </w:r>
    </w:p>
    <w:p w14:paraId="4CFDA72A"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Každé pololetí se vydává žákovi vysvědčení; za první pololetí lze místo vysvědčení vydat žákovi výpis z vysvědčení. </w:t>
      </w:r>
    </w:p>
    <w:p w14:paraId="3A02E77A" w14:textId="663B97AB"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Hodnocení výsledků vzdělávání žáka na vysvědčení je vyjádřeno klasifikačním stupněm (dále jen </w:t>
      </w:r>
      <w:r w:rsidR="00EA6E12">
        <w:rPr>
          <w:rFonts w:cstheme="minorHAnsi"/>
          <w:sz w:val="24"/>
          <w:szCs w:val="24"/>
        </w:rPr>
        <w:t>„</w:t>
      </w:r>
      <w:r w:rsidRPr="00353DA8">
        <w:rPr>
          <w:rFonts w:cstheme="minorHAnsi"/>
          <w:sz w:val="24"/>
          <w:szCs w:val="24"/>
        </w:rPr>
        <w:t>klasifikace</w:t>
      </w:r>
      <w:r w:rsidR="00EA6E12">
        <w:rPr>
          <w:rFonts w:cstheme="minorHAnsi"/>
          <w:sz w:val="24"/>
          <w:szCs w:val="24"/>
        </w:rPr>
        <w:t>“</w:t>
      </w:r>
      <w:r w:rsidRPr="00353DA8">
        <w:rPr>
          <w:rFonts w:cstheme="minorHAnsi"/>
          <w:sz w:val="24"/>
          <w:szCs w:val="24"/>
        </w:rPr>
        <w:t xml:space="preserve">), slovně nebo kombinací obou způsobů. O způsobu hodnocení rozhoduje ředitel školy se souhlasem školské rady. </w:t>
      </w:r>
    </w:p>
    <w:p w14:paraId="1C76F868"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V případě slovního hodnocení převede škola pro účely přijímacího řízení ke střednímu vzdělávání slovní hodnocení do klasifikace. </w:t>
      </w:r>
    </w:p>
    <w:p w14:paraId="1B247364"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lastRenderedPageBreak/>
        <w:t xml:space="preserve">U žáka s podpůrným opatřením rozhodne ředitel školy o použití slovního hodnocení na základě žádosti zákonného zástupce žáka. </w:t>
      </w:r>
    </w:p>
    <w:p w14:paraId="1A00BD3D"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296882F6"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14:paraId="2974DAE1"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14:paraId="02FDB678"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požádá krajský úřad. Komisionální přezkoušení se koná nejpozději do 14 dnů od doručení žádosti, nebo v termínu dohodnutém se zákonným zástupcem žáka. </w:t>
      </w:r>
    </w:p>
    <w:p w14:paraId="5A4DCD11"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14:paraId="75C0FD36" w14:textId="77777777" w:rsidR="002F3DF1" w:rsidRPr="00353DA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 xml:space="preserve">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14:paraId="07BEF103" w14:textId="1CADB8CA" w:rsidR="00725918" w:rsidRDefault="002F3DF1" w:rsidP="00353DA8">
      <w:pPr>
        <w:pStyle w:val="Odstavecseseznamem"/>
        <w:numPr>
          <w:ilvl w:val="2"/>
          <w:numId w:val="39"/>
        </w:numPr>
        <w:spacing w:before="100" w:beforeAutospacing="1" w:after="100" w:afterAutospacing="1" w:line="240" w:lineRule="auto"/>
        <w:jc w:val="both"/>
        <w:rPr>
          <w:rFonts w:cstheme="minorHAnsi"/>
          <w:sz w:val="24"/>
          <w:szCs w:val="24"/>
        </w:rPr>
      </w:pPr>
      <w:r w:rsidRPr="00353DA8">
        <w:rPr>
          <w:rFonts w:cstheme="minorHAnsi"/>
          <w:sz w:val="24"/>
          <w:szCs w:val="24"/>
        </w:rPr>
        <w:t>Sebehodnocení žáků je podporováno a utvářeno společnými rozbory písemných projevů žáků, společnými opravami prací,</w:t>
      </w:r>
      <w:r w:rsidR="00E95D5B" w:rsidRPr="00353DA8">
        <w:rPr>
          <w:rFonts w:cstheme="minorHAnsi"/>
          <w:sz w:val="24"/>
          <w:szCs w:val="24"/>
        </w:rPr>
        <w:t xml:space="preserve"> </w:t>
      </w:r>
      <w:r w:rsidRPr="00353DA8">
        <w:rPr>
          <w:rFonts w:cstheme="minorHAnsi"/>
          <w:sz w:val="24"/>
          <w:szCs w:val="24"/>
        </w:rPr>
        <w:t>společným stanovením konkrétních hodnotících krit</w:t>
      </w:r>
      <w:r w:rsidR="00EA6E12">
        <w:rPr>
          <w:rFonts w:cstheme="minorHAnsi"/>
          <w:sz w:val="24"/>
          <w:szCs w:val="24"/>
        </w:rPr>
        <w:t>é</w:t>
      </w:r>
      <w:r w:rsidRPr="00353DA8">
        <w:rPr>
          <w:rFonts w:cstheme="minorHAnsi"/>
          <w:sz w:val="24"/>
          <w:szCs w:val="24"/>
        </w:rPr>
        <w:t>rií, rozborem výsledků,</w:t>
      </w:r>
      <w:r w:rsidR="00E95D5B" w:rsidRPr="00353DA8">
        <w:rPr>
          <w:rFonts w:cstheme="minorHAnsi"/>
          <w:sz w:val="24"/>
          <w:szCs w:val="24"/>
        </w:rPr>
        <w:t xml:space="preserve"> </w:t>
      </w:r>
      <w:r w:rsidRPr="00353DA8">
        <w:rPr>
          <w:rFonts w:cstheme="minorHAnsi"/>
          <w:sz w:val="24"/>
          <w:szCs w:val="24"/>
        </w:rPr>
        <w:t xml:space="preserve">vzájemným porovnáváním a vzájemným hodnocením žákovských prací. </w:t>
      </w:r>
    </w:p>
    <w:p w14:paraId="4330C540" w14:textId="77777777" w:rsidR="00E749F0" w:rsidRPr="00353DA8" w:rsidRDefault="00E749F0" w:rsidP="00E749F0">
      <w:pPr>
        <w:pStyle w:val="Odstavecseseznamem"/>
        <w:spacing w:before="100" w:beforeAutospacing="1" w:after="100" w:afterAutospacing="1" w:line="240" w:lineRule="auto"/>
        <w:ind w:left="1440"/>
        <w:jc w:val="both"/>
        <w:rPr>
          <w:rFonts w:cstheme="minorHAnsi"/>
          <w:sz w:val="24"/>
          <w:szCs w:val="24"/>
        </w:rPr>
      </w:pPr>
    </w:p>
    <w:p w14:paraId="410BF4D4" w14:textId="77777777" w:rsidR="002F3DF1" w:rsidRPr="00E749F0" w:rsidRDefault="002F3DF1" w:rsidP="00E749F0">
      <w:pPr>
        <w:pStyle w:val="Odstavecseseznamem"/>
        <w:numPr>
          <w:ilvl w:val="1"/>
          <w:numId w:val="39"/>
        </w:numPr>
        <w:spacing w:before="100" w:beforeAutospacing="1" w:after="100" w:afterAutospacing="1" w:line="240" w:lineRule="auto"/>
        <w:jc w:val="both"/>
        <w:rPr>
          <w:rFonts w:cstheme="minorHAnsi"/>
          <w:sz w:val="24"/>
          <w:szCs w:val="24"/>
          <w:u w:val="single"/>
        </w:rPr>
      </w:pPr>
      <w:r w:rsidRPr="00E749F0">
        <w:rPr>
          <w:rStyle w:val="Siln"/>
          <w:rFonts w:cstheme="minorHAnsi"/>
          <w:sz w:val="24"/>
          <w:szCs w:val="24"/>
          <w:u w:val="single"/>
        </w:rPr>
        <w:t>Výchovná opatření – pochvaly, ocenění, kázeňská opatření</w:t>
      </w:r>
      <w:r w:rsidRPr="00E749F0">
        <w:rPr>
          <w:rFonts w:cstheme="minorHAnsi"/>
          <w:sz w:val="24"/>
          <w:szCs w:val="24"/>
          <w:u w:val="single"/>
        </w:rPr>
        <w:t xml:space="preserve"> </w:t>
      </w:r>
    </w:p>
    <w:p w14:paraId="02BC34EC"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14:paraId="0946F54A"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023CCA2B" w14:textId="77777777" w:rsidR="002F3DF1" w:rsidRPr="00E749F0" w:rsidRDefault="002F3DF1" w:rsidP="00E749F0">
      <w:pPr>
        <w:pStyle w:val="Odstavecseseznamem"/>
        <w:numPr>
          <w:ilvl w:val="2"/>
          <w:numId w:val="39"/>
        </w:numPr>
        <w:spacing w:before="100" w:beforeAutospacing="1" w:after="100" w:afterAutospacing="1" w:line="240" w:lineRule="auto"/>
        <w:rPr>
          <w:rFonts w:cstheme="minorHAnsi"/>
          <w:sz w:val="24"/>
          <w:szCs w:val="24"/>
        </w:rPr>
      </w:pPr>
      <w:r w:rsidRPr="00E749F0">
        <w:rPr>
          <w:rFonts w:cstheme="minorHAnsi"/>
          <w:sz w:val="24"/>
          <w:szCs w:val="24"/>
        </w:rPr>
        <w:t>Při porušení povinností stanovených školním řádem lze podle závažnosti tohoto porušení</w:t>
      </w:r>
      <w:r w:rsidR="00725918" w:rsidRPr="00E749F0">
        <w:rPr>
          <w:rFonts w:cstheme="minorHAnsi"/>
          <w:sz w:val="24"/>
          <w:szCs w:val="24"/>
        </w:rPr>
        <w:t xml:space="preserve"> ž</w:t>
      </w:r>
      <w:r w:rsidRPr="00E749F0">
        <w:rPr>
          <w:rFonts w:cstheme="minorHAnsi"/>
          <w:sz w:val="24"/>
          <w:szCs w:val="24"/>
        </w:rPr>
        <w:t>ákovi uložit:</w:t>
      </w:r>
      <w:r w:rsidRPr="00E749F0">
        <w:rPr>
          <w:rFonts w:cstheme="minorHAnsi"/>
          <w:sz w:val="24"/>
          <w:szCs w:val="24"/>
        </w:rPr>
        <w:br/>
        <w:t>a) napomenutí třídního učitele,</w:t>
      </w:r>
      <w:r w:rsidRPr="00E749F0">
        <w:rPr>
          <w:rFonts w:cstheme="minorHAnsi"/>
          <w:sz w:val="24"/>
          <w:szCs w:val="24"/>
        </w:rPr>
        <w:br/>
        <w:t>b) důtku třídního učitele,</w:t>
      </w:r>
      <w:r w:rsidRPr="00E749F0">
        <w:rPr>
          <w:rFonts w:cstheme="minorHAnsi"/>
          <w:sz w:val="24"/>
          <w:szCs w:val="24"/>
        </w:rPr>
        <w:br/>
        <w:t xml:space="preserve">c) důtku ředitele školy. </w:t>
      </w:r>
    </w:p>
    <w:p w14:paraId="71247327"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Ředitel školy nebo třídní učitel neprodleně oznámí udělení pochvaly a jiného ocenění nebo uložení napomenutí nebo důtky a jeho důvody prokazatelným způsobem žákovi a jeho zákonnému zástupci. </w:t>
      </w:r>
    </w:p>
    <w:p w14:paraId="1E62A22D" w14:textId="2C482A6F" w:rsidR="00E749F0" w:rsidRDefault="002F3DF1" w:rsidP="008833B5">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lastRenderedPageBreak/>
        <w:t xml:space="preserve">Udělení pochvaly a jiného ocenění a uložení napomenutí nebo důtky se zaznamená do dokumentace školy. Udělení pochvaly </w:t>
      </w:r>
      <w:r w:rsidR="00EA6E12">
        <w:rPr>
          <w:rFonts w:cstheme="minorHAnsi"/>
          <w:sz w:val="24"/>
          <w:szCs w:val="24"/>
        </w:rPr>
        <w:t xml:space="preserve">ředitele školy </w:t>
      </w:r>
      <w:r w:rsidRPr="00E749F0">
        <w:rPr>
          <w:rFonts w:cstheme="minorHAnsi"/>
          <w:sz w:val="24"/>
          <w:szCs w:val="24"/>
        </w:rPr>
        <w:t xml:space="preserve">a jiného ocenění se zaznamená na vysvědčení za pololetí, v němž bylo uděleno. </w:t>
      </w:r>
    </w:p>
    <w:p w14:paraId="48F4575D" w14:textId="77777777" w:rsidR="00E749F0" w:rsidRDefault="00E749F0" w:rsidP="00E749F0">
      <w:pPr>
        <w:pStyle w:val="Odstavecseseznamem"/>
        <w:spacing w:before="100" w:beforeAutospacing="1" w:after="100" w:afterAutospacing="1" w:line="240" w:lineRule="auto"/>
        <w:ind w:left="1440"/>
        <w:jc w:val="both"/>
        <w:rPr>
          <w:rFonts w:cstheme="minorHAnsi"/>
          <w:sz w:val="24"/>
          <w:szCs w:val="24"/>
        </w:rPr>
      </w:pPr>
    </w:p>
    <w:p w14:paraId="60C85B68" w14:textId="77777777" w:rsidR="008833B5" w:rsidRPr="00E749F0" w:rsidRDefault="008833B5" w:rsidP="008833B5">
      <w:pPr>
        <w:pStyle w:val="Odstavecseseznamem"/>
        <w:numPr>
          <w:ilvl w:val="2"/>
          <w:numId w:val="39"/>
        </w:numPr>
        <w:spacing w:before="100" w:beforeAutospacing="1" w:after="100" w:afterAutospacing="1" w:line="240" w:lineRule="auto"/>
        <w:jc w:val="both"/>
        <w:rPr>
          <w:rFonts w:cstheme="minorHAnsi"/>
          <w:b/>
          <w:sz w:val="24"/>
          <w:szCs w:val="24"/>
        </w:rPr>
      </w:pPr>
      <w:r w:rsidRPr="00E749F0">
        <w:rPr>
          <w:rFonts w:cstheme="minorHAnsi"/>
          <w:b/>
          <w:sz w:val="24"/>
          <w:szCs w:val="24"/>
          <w:u w:val="single"/>
        </w:rPr>
        <w:t>Pochvaly</w:t>
      </w:r>
    </w:p>
    <w:p w14:paraId="01678FB5" w14:textId="77777777" w:rsidR="00E749F0" w:rsidRDefault="008833B5" w:rsidP="00E749F0">
      <w:pPr>
        <w:pStyle w:val="Odstavecseseznamem"/>
        <w:numPr>
          <w:ilvl w:val="3"/>
          <w:numId w:val="39"/>
        </w:numPr>
        <w:spacing w:before="100" w:beforeAutospacing="1" w:after="100" w:afterAutospacing="1" w:line="240" w:lineRule="auto"/>
        <w:jc w:val="both"/>
        <w:rPr>
          <w:rFonts w:cstheme="minorHAnsi"/>
          <w:sz w:val="24"/>
          <w:szCs w:val="24"/>
        </w:rPr>
      </w:pPr>
      <w:r w:rsidRPr="00E749F0">
        <w:rPr>
          <w:rFonts w:cstheme="minorHAnsi"/>
          <w:sz w:val="24"/>
          <w:szCs w:val="24"/>
        </w:rPr>
        <w:t>Pochvala třídního učitele:</w:t>
      </w:r>
    </w:p>
    <w:p w14:paraId="7D00CDF2" w14:textId="77777777" w:rsidR="008833B5" w:rsidRDefault="008833B5" w:rsidP="00E749F0">
      <w:pPr>
        <w:pStyle w:val="Odstavecseseznamem"/>
        <w:numPr>
          <w:ilvl w:val="0"/>
          <w:numId w:val="41"/>
        </w:numPr>
        <w:spacing w:before="100" w:beforeAutospacing="1" w:after="100" w:afterAutospacing="1" w:line="240" w:lineRule="auto"/>
        <w:jc w:val="both"/>
        <w:rPr>
          <w:rFonts w:cstheme="minorHAnsi"/>
          <w:sz w:val="24"/>
          <w:szCs w:val="24"/>
        </w:rPr>
      </w:pPr>
      <w:r w:rsidRPr="00E749F0">
        <w:rPr>
          <w:rFonts w:cstheme="minorHAnsi"/>
          <w:sz w:val="24"/>
          <w:szCs w:val="24"/>
        </w:rPr>
        <w:t>Uděluje třídní učitel na základě vlastního rozhodnutí nebo na základě podnětu ostatních pedagogických pracovníků školy (např. za projev školní iniciativy, práci pro třídu, příkladné chování a déletrvající úspěšnou práci).</w:t>
      </w:r>
    </w:p>
    <w:p w14:paraId="22E9A9CA" w14:textId="77777777" w:rsidR="00E749F0" w:rsidRDefault="00E749F0" w:rsidP="00E749F0">
      <w:pPr>
        <w:pStyle w:val="Odstavecseseznamem"/>
        <w:spacing w:before="100" w:beforeAutospacing="1" w:after="100" w:afterAutospacing="1" w:line="240" w:lineRule="auto"/>
        <w:ind w:left="2520"/>
        <w:jc w:val="both"/>
        <w:rPr>
          <w:rFonts w:cstheme="minorHAnsi"/>
          <w:sz w:val="24"/>
          <w:szCs w:val="24"/>
        </w:rPr>
      </w:pPr>
    </w:p>
    <w:p w14:paraId="7923668C" w14:textId="77777777" w:rsidR="00E749F0" w:rsidRDefault="008833B5" w:rsidP="00E749F0">
      <w:pPr>
        <w:pStyle w:val="Odstavecseseznamem"/>
        <w:numPr>
          <w:ilvl w:val="3"/>
          <w:numId w:val="39"/>
        </w:numPr>
        <w:spacing w:before="100" w:beforeAutospacing="1" w:after="100" w:afterAutospacing="1" w:line="240" w:lineRule="auto"/>
        <w:jc w:val="both"/>
        <w:rPr>
          <w:rFonts w:cstheme="minorHAnsi"/>
          <w:sz w:val="24"/>
          <w:szCs w:val="24"/>
        </w:rPr>
      </w:pPr>
      <w:r w:rsidRPr="006521BC">
        <w:rPr>
          <w:rFonts w:cstheme="minorHAnsi"/>
          <w:sz w:val="24"/>
          <w:szCs w:val="24"/>
        </w:rPr>
        <w:t>Pochvala ředitele školy:</w:t>
      </w:r>
    </w:p>
    <w:p w14:paraId="5E220397" w14:textId="77777777" w:rsidR="008833B5" w:rsidRDefault="008833B5" w:rsidP="00E749F0">
      <w:pPr>
        <w:pStyle w:val="Odstavecseseznamem"/>
        <w:numPr>
          <w:ilvl w:val="0"/>
          <w:numId w:val="41"/>
        </w:numPr>
        <w:spacing w:before="100" w:beforeAutospacing="1" w:after="100" w:afterAutospacing="1" w:line="240" w:lineRule="auto"/>
        <w:jc w:val="both"/>
        <w:rPr>
          <w:rFonts w:cstheme="minorHAnsi"/>
          <w:sz w:val="24"/>
          <w:szCs w:val="24"/>
        </w:rPr>
      </w:pPr>
      <w:r w:rsidRPr="00E749F0">
        <w:rPr>
          <w:rFonts w:cstheme="minorHAnsi"/>
          <w:sz w:val="24"/>
          <w:szCs w:val="24"/>
        </w:rPr>
        <w:t>Uděluje ředitelka školy na základě vlastního rozhodnutí nebo na základě podnětů ostatních pedagogických pracovníků po projednání pedagogickou radou (</w:t>
      </w:r>
      <w:r w:rsidR="00D63EFE" w:rsidRPr="00E749F0">
        <w:rPr>
          <w:rFonts w:cstheme="minorHAnsi"/>
          <w:sz w:val="24"/>
          <w:szCs w:val="24"/>
        </w:rPr>
        <w:t xml:space="preserve">např. </w:t>
      </w:r>
      <w:r w:rsidRPr="00E749F0">
        <w:rPr>
          <w:rFonts w:cstheme="minorHAnsi"/>
          <w:sz w:val="24"/>
          <w:szCs w:val="24"/>
        </w:rPr>
        <w:t>za m</w:t>
      </w:r>
      <w:r w:rsidR="00D63EFE" w:rsidRPr="00E749F0">
        <w:rPr>
          <w:rFonts w:cstheme="minorHAnsi"/>
          <w:sz w:val="24"/>
          <w:szCs w:val="24"/>
        </w:rPr>
        <w:t>i</w:t>
      </w:r>
      <w:r w:rsidRPr="00E749F0">
        <w:rPr>
          <w:rFonts w:cstheme="minorHAnsi"/>
          <w:sz w:val="24"/>
          <w:szCs w:val="24"/>
        </w:rPr>
        <w:t>mo</w:t>
      </w:r>
      <w:r w:rsidR="00D63EFE" w:rsidRPr="00E749F0">
        <w:rPr>
          <w:rFonts w:cstheme="minorHAnsi"/>
          <w:sz w:val="24"/>
          <w:szCs w:val="24"/>
        </w:rPr>
        <w:t>řádný projev lidskosti, občanské nebo školní iniciativy, za reprezentaci školy, za záslužný nebo statečný čin a dlouhodobou úspěšnou práci).</w:t>
      </w:r>
    </w:p>
    <w:p w14:paraId="59F0A613" w14:textId="77777777" w:rsidR="00402A48" w:rsidRPr="00E749F0" w:rsidRDefault="00402A48" w:rsidP="00402A48">
      <w:pPr>
        <w:pStyle w:val="Odstavecseseznamem"/>
        <w:spacing w:before="100" w:beforeAutospacing="1" w:after="100" w:afterAutospacing="1" w:line="240" w:lineRule="auto"/>
        <w:ind w:left="2520"/>
        <w:jc w:val="both"/>
        <w:rPr>
          <w:rFonts w:cstheme="minorHAnsi"/>
          <w:sz w:val="24"/>
          <w:szCs w:val="24"/>
        </w:rPr>
      </w:pPr>
    </w:p>
    <w:p w14:paraId="0020082A" w14:textId="77777777" w:rsidR="00D63EFE" w:rsidRPr="00E749F0" w:rsidRDefault="007E692F" w:rsidP="00E749F0">
      <w:pPr>
        <w:pStyle w:val="Odstavecseseznamem"/>
        <w:numPr>
          <w:ilvl w:val="2"/>
          <w:numId w:val="39"/>
        </w:numPr>
        <w:spacing w:before="100" w:beforeAutospacing="1" w:after="100" w:afterAutospacing="1" w:line="240" w:lineRule="auto"/>
        <w:jc w:val="both"/>
        <w:rPr>
          <w:rFonts w:cstheme="minorHAnsi"/>
          <w:b/>
          <w:sz w:val="24"/>
          <w:szCs w:val="24"/>
          <w:u w:val="single"/>
        </w:rPr>
      </w:pPr>
      <w:r w:rsidRPr="00E749F0">
        <w:rPr>
          <w:rFonts w:cstheme="minorHAnsi"/>
          <w:b/>
          <w:sz w:val="24"/>
          <w:szCs w:val="24"/>
          <w:u w:val="single"/>
        </w:rPr>
        <w:t>V</w:t>
      </w:r>
      <w:r w:rsidR="002370FE" w:rsidRPr="00E749F0">
        <w:rPr>
          <w:rFonts w:cstheme="minorHAnsi"/>
          <w:b/>
          <w:sz w:val="24"/>
          <w:szCs w:val="24"/>
          <w:u w:val="single"/>
        </w:rPr>
        <w:t>ýchovná opatření</w:t>
      </w:r>
    </w:p>
    <w:p w14:paraId="67E5DDE4" w14:textId="77777777" w:rsidR="00D63EFE" w:rsidRPr="006521BC" w:rsidRDefault="00D63EFE" w:rsidP="00E749F0">
      <w:pPr>
        <w:pStyle w:val="Odstavecseseznamem"/>
        <w:numPr>
          <w:ilvl w:val="3"/>
          <w:numId w:val="39"/>
        </w:numPr>
        <w:spacing w:before="100" w:beforeAutospacing="1" w:after="100" w:afterAutospacing="1" w:line="240" w:lineRule="auto"/>
        <w:jc w:val="both"/>
        <w:rPr>
          <w:rFonts w:cstheme="minorHAnsi"/>
          <w:sz w:val="24"/>
          <w:szCs w:val="24"/>
        </w:rPr>
      </w:pPr>
      <w:r w:rsidRPr="006521BC">
        <w:rPr>
          <w:rFonts w:cstheme="minorHAnsi"/>
          <w:sz w:val="24"/>
          <w:szCs w:val="24"/>
        </w:rPr>
        <w:t>Napomenutí třídního učitele</w:t>
      </w:r>
    </w:p>
    <w:p w14:paraId="787E5B3A" w14:textId="5AA68ED8" w:rsidR="00D63EFE" w:rsidRPr="006521BC" w:rsidRDefault="00D63EFE" w:rsidP="00E749F0">
      <w:pPr>
        <w:pStyle w:val="Odstavecseseznamem"/>
        <w:numPr>
          <w:ilvl w:val="0"/>
          <w:numId w:val="41"/>
        </w:numPr>
        <w:spacing w:before="100" w:beforeAutospacing="1" w:after="100" w:afterAutospacing="1" w:line="240" w:lineRule="auto"/>
        <w:jc w:val="both"/>
        <w:rPr>
          <w:rFonts w:cstheme="minorHAnsi"/>
          <w:sz w:val="24"/>
          <w:szCs w:val="24"/>
        </w:rPr>
      </w:pPr>
      <w:r w:rsidRPr="006521BC">
        <w:rPr>
          <w:rFonts w:cstheme="minorHAnsi"/>
          <w:sz w:val="24"/>
          <w:szCs w:val="24"/>
        </w:rPr>
        <w:t>Uděluje třídní učitel za drobné kázeňs</w:t>
      </w:r>
      <w:r w:rsidR="00A54246" w:rsidRPr="006521BC">
        <w:rPr>
          <w:rFonts w:cstheme="minorHAnsi"/>
          <w:sz w:val="24"/>
          <w:szCs w:val="24"/>
        </w:rPr>
        <w:t>k</w:t>
      </w:r>
      <w:r w:rsidRPr="006521BC">
        <w:rPr>
          <w:rFonts w:cstheme="minorHAnsi"/>
          <w:sz w:val="24"/>
          <w:szCs w:val="24"/>
        </w:rPr>
        <w:t>é přestupky a porušení školního řádu, je udělen</w:t>
      </w:r>
      <w:r w:rsidR="00EA6E12">
        <w:rPr>
          <w:rFonts w:cstheme="minorHAnsi"/>
          <w:sz w:val="24"/>
          <w:szCs w:val="24"/>
        </w:rPr>
        <w:t>o</w:t>
      </w:r>
      <w:r w:rsidRPr="006521BC">
        <w:rPr>
          <w:rFonts w:cstheme="minorHAnsi"/>
          <w:sz w:val="24"/>
          <w:szCs w:val="24"/>
        </w:rPr>
        <w:t xml:space="preserve"> bezprostředně po přestupku.</w:t>
      </w:r>
      <w:r w:rsidR="00D65D77" w:rsidRPr="006521BC">
        <w:rPr>
          <w:rFonts w:cstheme="minorHAnsi"/>
          <w:sz w:val="24"/>
          <w:szCs w:val="24"/>
        </w:rPr>
        <w:t xml:space="preserve"> K udělení napomenutí vedou např. </w:t>
      </w:r>
      <w:r w:rsidR="00070E44" w:rsidRPr="006521BC">
        <w:rPr>
          <w:rFonts w:cstheme="minorHAnsi"/>
          <w:sz w:val="24"/>
          <w:szCs w:val="24"/>
        </w:rPr>
        <w:t>zapomínání (informační deník, domácí úkoly a práce, pomůcky na vyučování), nevhodné chování (vyrušování, neplnění úkolů).</w:t>
      </w:r>
    </w:p>
    <w:p w14:paraId="227EC1C6" w14:textId="77777777" w:rsidR="00D63EFE" w:rsidRPr="00E749F0" w:rsidRDefault="00D63EFE" w:rsidP="00E749F0">
      <w:pPr>
        <w:pStyle w:val="Odstavecseseznamem"/>
        <w:numPr>
          <w:ilvl w:val="3"/>
          <w:numId w:val="39"/>
        </w:numPr>
        <w:spacing w:before="100" w:beforeAutospacing="1" w:after="100" w:afterAutospacing="1" w:line="240" w:lineRule="auto"/>
        <w:jc w:val="both"/>
        <w:rPr>
          <w:rFonts w:cstheme="minorHAnsi"/>
          <w:sz w:val="24"/>
          <w:szCs w:val="24"/>
        </w:rPr>
      </w:pPr>
      <w:r w:rsidRPr="00E749F0">
        <w:rPr>
          <w:rFonts w:cstheme="minorHAnsi"/>
          <w:sz w:val="24"/>
          <w:szCs w:val="24"/>
        </w:rPr>
        <w:t>Důtka třídního učitele</w:t>
      </w:r>
    </w:p>
    <w:p w14:paraId="6B55AA0B" w14:textId="1894CC2A" w:rsidR="00A909C8" w:rsidRPr="006078BE" w:rsidRDefault="00D63EFE" w:rsidP="00A909C8">
      <w:pPr>
        <w:pStyle w:val="Odstavecseseznamem"/>
        <w:numPr>
          <w:ilvl w:val="0"/>
          <w:numId w:val="41"/>
        </w:numPr>
        <w:jc w:val="both"/>
        <w:rPr>
          <w:rFonts w:cstheme="minorHAnsi"/>
          <w:b/>
          <w:bCs/>
          <w:sz w:val="24"/>
          <w:szCs w:val="24"/>
        </w:rPr>
      </w:pPr>
      <w:r w:rsidRPr="00E749F0">
        <w:rPr>
          <w:rFonts w:cstheme="minorHAnsi"/>
          <w:sz w:val="24"/>
          <w:szCs w:val="24"/>
        </w:rPr>
        <w:t>Uděluje třídní učitel</w:t>
      </w:r>
      <w:r w:rsidR="00D65D77" w:rsidRPr="00E749F0">
        <w:rPr>
          <w:rFonts w:cstheme="minorHAnsi"/>
          <w:sz w:val="24"/>
          <w:szCs w:val="24"/>
        </w:rPr>
        <w:t>, oznámí ředitelce školy – za opakované drobné kázeňs</w:t>
      </w:r>
      <w:r w:rsidR="00070E44" w:rsidRPr="00E749F0">
        <w:rPr>
          <w:rFonts w:cstheme="minorHAnsi"/>
          <w:sz w:val="24"/>
          <w:szCs w:val="24"/>
        </w:rPr>
        <w:t>k</w:t>
      </w:r>
      <w:r w:rsidR="00D65D77" w:rsidRPr="00E749F0">
        <w:rPr>
          <w:rFonts w:cstheme="minorHAnsi"/>
          <w:sz w:val="24"/>
          <w:szCs w:val="24"/>
        </w:rPr>
        <w:t>é přestupky, závažnější či opakované porušení školního řádu.</w:t>
      </w:r>
      <w:r w:rsidR="00070E44" w:rsidRPr="00E749F0">
        <w:rPr>
          <w:rFonts w:cstheme="minorHAnsi"/>
          <w:sz w:val="24"/>
          <w:szCs w:val="24"/>
        </w:rPr>
        <w:t xml:space="preserve"> K udělení důtky třídního učitele vedou např. opakované zapomínání, opakované nevhodné chování a vyrušování, neplnění úkolů, používání mobilního telefonu (tabletu</w:t>
      </w:r>
      <w:r w:rsidR="007E692F" w:rsidRPr="00E749F0">
        <w:rPr>
          <w:rFonts w:cstheme="minorHAnsi"/>
          <w:sz w:val="24"/>
          <w:szCs w:val="24"/>
        </w:rPr>
        <w:t xml:space="preserve"> a </w:t>
      </w:r>
      <w:r w:rsidR="007E692F" w:rsidRPr="006078BE">
        <w:rPr>
          <w:rFonts w:cstheme="minorHAnsi"/>
          <w:sz w:val="24"/>
          <w:szCs w:val="24"/>
        </w:rPr>
        <w:t>dalších elektronických zařízení</w:t>
      </w:r>
      <w:r w:rsidR="00070E44" w:rsidRPr="006078BE">
        <w:rPr>
          <w:rFonts w:cstheme="minorHAnsi"/>
          <w:sz w:val="24"/>
          <w:szCs w:val="24"/>
        </w:rPr>
        <w:t xml:space="preserve">) bez souhlasu učitele, opakované pozdní příchody na vyučování. </w:t>
      </w:r>
      <w:r w:rsidR="00A909C8" w:rsidRPr="006078BE">
        <w:rPr>
          <w:rFonts w:cstheme="minorHAnsi"/>
          <w:sz w:val="24"/>
          <w:szCs w:val="24"/>
        </w:rPr>
        <w:t xml:space="preserve">Neomluvená absence  (v rozsahu do </w:t>
      </w:r>
      <w:r w:rsidR="009F3696" w:rsidRPr="006078BE">
        <w:rPr>
          <w:rFonts w:cstheme="minorHAnsi"/>
          <w:sz w:val="24"/>
          <w:szCs w:val="24"/>
        </w:rPr>
        <w:t>6</w:t>
      </w:r>
      <w:r w:rsidR="00A909C8" w:rsidRPr="006078BE">
        <w:rPr>
          <w:rFonts w:cstheme="minorHAnsi"/>
          <w:sz w:val="24"/>
          <w:szCs w:val="24"/>
        </w:rPr>
        <w:t xml:space="preserve"> neomluvených hodin).</w:t>
      </w:r>
    </w:p>
    <w:p w14:paraId="73DC8C96" w14:textId="5069540B" w:rsidR="00D63EFE" w:rsidRPr="006078BE" w:rsidRDefault="00D63EFE" w:rsidP="0046084F">
      <w:pPr>
        <w:pStyle w:val="Odstavecseseznamem"/>
        <w:spacing w:before="100" w:beforeAutospacing="1" w:after="100" w:afterAutospacing="1" w:line="240" w:lineRule="auto"/>
        <w:ind w:left="2520"/>
        <w:jc w:val="both"/>
        <w:rPr>
          <w:rFonts w:cstheme="minorHAnsi"/>
          <w:sz w:val="24"/>
          <w:szCs w:val="24"/>
        </w:rPr>
      </w:pPr>
    </w:p>
    <w:p w14:paraId="6F0A5784" w14:textId="77777777" w:rsidR="00D63EFE" w:rsidRPr="006078BE" w:rsidRDefault="00D63EFE" w:rsidP="00E749F0">
      <w:pPr>
        <w:pStyle w:val="Odstavecseseznamem"/>
        <w:numPr>
          <w:ilvl w:val="3"/>
          <w:numId w:val="39"/>
        </w:numPr>
        <w:spacing w:before="100" w:beforeAutospacing="1" w:after="100" w:afterAutospacing="1" w:line="240" w:lineRule="auto"/>
        <w:jc w:val="both"/>
        <w:rPr>
          <w:rFonts w:cstheme="minorHAnsi"/>
          <w:sz w:val="24"/>
          <w:szCs w:val="24"/>
        </w:rPr>
      </w:pPr>
      <w:r w:rsidRPr="006078BE">
        <w:rPr>
          <w:rFonts w:cstheme="minorHAnsi"/>
          <w:sz w:val="24"/>
          <w:szCs w:val="24"/>
        </w:rPr>
        <w:t>Důtka ředitele školy</w:t>
      </w:r>
    </w:p>
    <w:p w14:paraId="6AC676C0" w14:textId="081DC392" w:rsidR="00A909C8" w:rsidRPr="006078BE" w:rsidRDefault="00D65D77" w:rsidP="0046084F">
      <w:pPr>
        <w:pStyle w:val="Odstavecseseznamem"/>
        <w:numPr>
          <w:ilvl w:val="0"/>
          <w:numId w:val="41"/>
        </w:numPr>
        <w:jc w:val="both"/>
        <w:rPr>
          <w:rFonts w:cstheme="minorHAnsi"/>
          <w:b/>
          <w:bCs/>
          <w:i/>
          <w:iCs/>
          <w:sz w:val="24"/>
          <w:szCs w:val="24"/>
        </w:rPr>
      </w:pPr>
      <w:r w:rsidRPr="006078BE">
        <w:rPr>
          <w:rFonts w:cstheme="minorHAnsi"/>
          <w:sz w:val="24"/>
          <w:szCs w:val="24"/>
        </w:rPr>
        <w:t xml:space="preserve">Uděluje ředitelka školy na základě návrhu pedagogického pracovníka po projednání  </w:t>
      </w:r>
      <w:r w:rsidR="007E692F" w:rsidRPr="006078BE">
        <w:rPr>
          <w:rFonts w:cstheme="minorHAnsi"/>
          <w:sz w:val="24"/>
          <w:szCs w:val="24"/>
        </w:rPr>
        <w:t>p</w:t>
      </w:r>
      <w:r w:rsidRPr="006078BE">
        <w:rPr>
          <w:rFonts w:cstheme="minorHAnsi"/>
          <w:sz w:val="24"/>
          <w:szCs w:val="24"/>
        </w:rPr>
        <w:t>edagogickou radou. Je udělena za závažné porušení školního řádu, za opakování nevhodného chování.</w:t>
      </w:r>
      <w:r w:rsidR="00070E44" w:rsidRPr="006078BE">
        <w:rPr>
          <w:rFonts w:cstheme="minorHAnsi"/>
          <w:sz w:val="24"/>
          <w:szCs w:val="24"/>
        </w:rPr>
        <w:t xml:space="preserve">  Za důvody k udělení důtky ředitelky školy jsou považovány zejména: </w:t>
      </w:r>
      <w:r w:rsidR="00004B16" w:rsidRPr="006078BE">
        <w:rPr>
          <w:rFonts w:cstheme="minorHAnsi"/>
          <w:sz w:val="24"/>
          <w:szCs w:val="24"/>
        </w:rPr>
        <w:t>h</w:t>
      </w:r>
      <w:r w:rsidR="00004B16" w:rsidRPr="006078BE">
        <w:rPr>
          <w:rFonts w:eastAsia="Times New Roman" w:cstheme="minorHAnsi"/>
          <w:sz w:val="24"/>
          <w:szCs w:val="24"/>
        </w:rPr>
        <w:t>rubé slovní nebo fyzické napadení, vu</w:t>
      </w:r>
      <w:r w:rsidR="00004B16" w:rsidRPr="006078BE">
        <w:rPr>
          <w:rFonts w:cstheme="minorHAnsi"/>
          <w:sz w:val="24"/>
          <w:szCs w:val="24"/>
        </w:rPr>
        <w:t xml:space="preserve">lgární urážky a </w:t>
      </w:r>
      <w:r w:rsidR="00BA2DB9" w:rsidRPr="006078BE">
        <w:rPr>
          <w:rFonts w:cstheme="minorHAnsi"/>
          <w:sz w:val="24"/>
          <w:szCs w:val="24"/>
        </w:rPr>
        <w:t>chování se</w:t>
      </w:r>
      <w:r w:rsidR="00004B16" w:rsidRPr="006078BE">
        <w:rPr>
          <w:rFonts w:cstheme="minorHAnsi"/>
          <w:sz w:val="24"/>
          <w:szCs w:val="24"/>
        </w:rPr>
        <w:t xml:space="preserve"> znaky šikany (</w:t>
      </w:r>
      <w:r w:rsidR="0046084F" w:rsidRPr="006078BE">
        <w:rPr>
          <w:rFonts w:cstheme="minorHAnsi"/>
          <w:sz w:val="24"/>
          <w:szCs w:val="24"/>
        </w:rPr>
        <w:t>ze</w:t>
      </w:r>
      <w:r w:rsidR="00004B16" w:rsidRPr="006078BE">
        <w:rPr>
          <w:rFonts w:cstheme="minorHAnsi"/>
          <w:sz w:val="24"/>
          <w:szCs w:val="24"/>
        </w:rPr>
        <w:t>směšňování, ponižování, urážky žáka i jeho blízkých) nebo úmyslné ničení osobních věcí žáka, slovní nebo fyzické napadení pracovníků školy, úmyslné ničení školního majetku, podvody (falšování podpisů, omluvenek či hodnocení)</w:t>
      </w:r>
      <w:r w:rsidR="00A909C8" w:rsidRPr="006078BE">
        <w:rPr>
          <w:rFonts w:cstheme="minorHAnsi"/>
          <w:sz w:val="24"/>
          <w:szCs w:val="24"/>
        </w:rPr>
        <w:t>. Dále je za důvod k udělení důtky ředitelky školy považováno vnášení</w:t>
      </w:r>
      <w:r w:rsidR="00A909C8" w:rsidRPr="006078BE">
        <w:rPr>
          <w:rStyle w:val="Siln"/>
          <w:rFonts w:cstheme="minorHAnsi"/>
          <w:b w:val="0"/>
          <w:bCs w:val="0"/>
          <w:sz w:val="24"/>
          <w:szCs w:val="24"/>
          <w:bdr w:val="none" w:sz="0" w:space="0" w:color="auto" w:frame="1"/>
        </w:rPr>
        <w:t>, prodávání, podávání, anebo užívání návykových látek anebo takových látek, které napodobují tvar, vzhled návykových látek anebo evokují jejich chu</w:t>
      </w:r>
      <w:r w:rsidR="0046084F" w:rsidRPr="006078BE">
        <w:rPr>
          <w:rStyle w:val="Siln"/>
          <w:rFonts w:cstheme="minorHAnsi"/>
          <w:b w:val="0"/>
          <w:bCs w:val="0"/>
          <w:sz w:val="24"/>
          <w:szCs w:val="24"/>
          <w:bdr w:val="none" w:sz="0" w:space="0" w:color="auto" w:frame="1"/>
        </w:rPr>
        <w:t>ť.</w:t>
      </w:r>
    </w:p>
    <w:p w14:paraId="7ACC5B0F" w14:textId="3345B84E" w:rsidR="00004B16" w:rsidRPr="006078BE" w:rsidRDefault="0046084F" w:rsidP="0046084F">
      <w:pPr>
        <w:pStyle w:val="Odstavecseseznamem"/>
        <w:ind w:left="2520"/>
        <w:jc w:val="both"/>
        <w:rPr>
          <w:rFonts w:cstheme="minorHAnsi"/>
          <w:sz w:val="24"/>
          <w:szCs w:val="24"/>
        </w:rPr>
      </w:pPr>
      <w:r w:rsidRPr="006078BE">
        <w:rPr>
          <w:rFonts w:cstheme="minorHAnsi"/>
          <w:sz w:val="24"/>
          <w:szCs w:val="24"/>
        </w:rPr>
        <w:t xml:space="preserve">Dalším důvodem je </w:t>
      </w:r>
      <w:r w:rsidR="00004B16" w:rsidRPr="006078BE">
        <w:rPr>
          <w:rFonts w:cstheme="minorHAnsi"/>
          <w:sz w:val="24"/>
          <w:szCs w:val="24"/>
        </w:rPr>
        <w:t>svévolné opuštění školy v době vyučování a neomluven</w:t>
      </w:r>
      <w:r w:rsidR="002370FE" w:rsidRPr="006078BE">
        <w:rPr>
          <w:rFonts w:cstheme="minorHAnsi"/>
          <w:sz w:val="24"/>
          <w:szCs w:val="24"/>
        </w:rPr>
        <w:t>á</w:t>
      </w:r>
      <w:r w:rsidR="00004B16" w:rsidRPr="006078BE">
        <w:rPr>
          <w:rFonts w:cstheme="minorHAnsi"/>
          <w:sz w:val="24"/>
          <w:szCs w:val="24"/>
        </w:rPr>
        <w:t xml:space="preserve"> absenc</w:t>
      </w:r>
      <w:r w:rsidR="002370FE" w:rsidRPr="006078BE">
        <w:rPr>
          <w:rFonts w:cstheme="minorHAnsi"/>
          <w:sz w:val="24"/>
          <w:szCs w:val="24"/>
        </w:rPr>
        <w:t>e</w:t>
      </w:r>
      <w:r w:rsidR="00004B16" w:rsidRPr="006078BE">
        <w:rPr>
          <w:rFonts w:cstheme="minorHAnsi"/>
          <w:sz w:val="24"/>
          <w:szCs w:val="24"/>
        </w:rPr>
        <w:t xml:space="preserve"> </w:t>
      </w:r>
      <w:r w:rsidR="00A909C8" w:rsidRPr="006078BE">
        <w:rPr>
          <w:rFonts w:cstheme="minorHAnsi"/>
          <w:sz w:val="24"/>
          <w:szCs w:val="24"/>
        </w:rPr>
        <w:t xml:space="preserve">(v rozsahu do </w:t>
      </w:r>
      <w:r w:rsidR="009F3696" w:rsidRPr="006078BE">
        <w:rPr>
          <w:rFonts w:cstheme="minorHAnsi"/>
          <w:sz w:val="24"/>
          <w:szCs w:val="24"/>
        </w:rPr>
        <w:t>10</w:t>
      </w:r>
      <w:r w:rsidR="00A909C8" w:rsidRPr="006078BE">
        <w:rPr>
          <w:rFonts w:cstheme="minorHAnsi"/>
          <w:sz w:val="24"/>
          <w:szCs w:val="24"/>
        </w:rPr>
        <w:t xml:space="preserve"> neomluvených hodin).</w:t>
      </w:r>
    </w:p>
    <w:p w14:paraId="0CCE5540" w14:textId="77777777" w:rsidR="00D65D77" w:rsidRPr="00E749F0" w:rsidRDefault="00D65D77" w:rsidP="00E749F0">
      <w:pPr>
        <w:pStyle w:val="Odstavecseseznamem"/>
        <w:numPr>
          <w:ilvl w:val="2"/>
          <w:numId w:val="39"/>
        </w:numPr>
        <w:spacing w:before="100" w:beforeAutospacing="1" w:after="100" w:afterAutospacing="1" w:line="240" w:lineRule="auto"/>
        <w:jc w:val="both"/>
        <w:rPr>
          <w:rFonts w:cstheme="minorHAnsi"/>
          <w:sz w:val="24"/>
          <w:szCs w:val="24"/>
        </w:rPr>
      </w:pPr>
      <w:r w:rsidRPr="006078BE">
        <w:rPr>
          <w:rFonts w:cstheme="minorHAnsi"/>
          <w:sz w:val="24"/>
          <w:szCs w:val="24"/>
        </w:rPr>
        <w:t xml:space="preserve">Všechna </w:t>
      </w:r>
      <w:r w:rsidR="007E692F" w:rsidRPr="006078BE">
        <w:rPr>
          <w:rFonts w:cstheme="minorHAnsi"/>
          <w:sz w:val="24"/>
          <w:szCs w:val="24"/>
        </w:rPr>
        <w:t xml:space="preserve">výchovná </w:t>
      </w:r>
      <w:r w:rsidRPr="006078BE">
        <w:rPr>
          <w:rFonts w:cstheme="minorHAnsi"/>
          <w:sz w:val="24"/>
          <w:szCs w:val="24"/>
        </w:rPr>
        <w:t>opatření jsou neprodleně a prokazatelným způsobem oznámena žákovi i</w:t>
      </w:r>
      <w:r w:rsidRPr="00E749F0">
        <w:rPr>
          <w:rFonts w:cstheme="minorHAnsi"/>
          <w:sz w:val="24"/>
          <w:szCs w:val="24"/>
        </w:rPr>
        <w:t xml:space="preserve"> zákonnému zástupci a zaznamenána do dokumentace školy. </w:t>
      </w:r>
    </w:p>
    <w:p w14:paraId="62A92308" w14:textId="77777777" w:rsidR="00004B16" w:rsidRDefault="002370FE"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Typ uloženého výchovného opatření je dán závažností jednání, neplatí pravidlo posloupnosti od „napomenutí k důtkám“. </w:t>
      </w:r>
    </w:p>
    <w:p w14:paraId="0DB1DF3F" w14:textId="77777777" w:rsidR="00E749F0" w:rsidRPr="00E749F0" w:rsidRDefault="00E749F0" w:rsidP="00E749F0">
      <w:pPr>
        <w:pStyle w:val="Odstavecseseznamem"/>
        <w:spacing w:before="100" w:beforeAutospacing="1" w:after="100" w:afterAutospacing="1" w:line="240" w:lineRule="auto"/>
        <w:ind w:left="1440"/>
        <w:jc w:val="both"/>
        <w:rPr>
          <w:rFonts w:cstheme="minorHAnsi"/>
          <w:sz w:val="24"/>
          <w:szCs w:val="24"/>
        </w:rPr>
      </w:pPr>
    </w:p>
    <w:p w14:paraId="7BCE3898" w14:textId="77777777" w:rsidR="002F3DF1" w:rsidRPr="00E749F0" w:rsidRDefault="002F3DF1" w:rsidP="00E749F0">
      <w:pPr>
        <w:pStyle w:val="Odstavecseseznamem"/>
        <w:numPr>
          <w:ilvl w:val="1"/>
          <w:numId w:val="39"/>
        </w:numPr>
        <w:spacing w:before="100" w:beforeAutospacing="1" w:after="100" w:afterAutospacing="1" w:line="240" w:lineRule="auto"/>
        <w:jc w:val="both"/>
        <w:rPr>
          <w:rFonts w:cstheme="minorHAnsi"/>
          <w:sz w:val="24"/>
          <w:szCs w:val="24"/>
          <w:u w:val="single"/>
        </w:rPr>
      </w:pPr>
      <w:r w:rsidRPr="00E749F0">
        <w:rPr>
          <w:rStyle w:val="Siln"/>
          <w:rFonts w:cstheme="minorHAnsi"/>
          <w:sz w:val="24"/>
          <w:szCs w:val="24"/>
          <w:u w:val="single"/>
        </w:rPr>
        <w:lastRenderedPageBreak/>
        <w:t>Stupně hodnocení prospěchu a chování v případě použití klasifikace, zásady pro používání slovního hodnocení</w:t>
      </w:r>
      <w:r w:rsidRPr="00E749F0">
        <w:rPr>
          <w:rFonts w:cstheme="minorHAnsi"/>
          <w:sz w:val="24"/>
          <w:szCs w:val="24"/>
          <w:u w:val="single"/>
        </w:rPr>
        <w:t xml:space="preserve"> </w:t>
      </w:r>
    </w:p>
    <w:p w14:paraId="315E0EB7" w14:textId="38D4C95A" w:rsidR="002F3DF1" w:rsidRPr="00E749F0" w:rsidRDefault="002F3DF1" w:rsidP="00E749F0">
      <w:pPr>
        <w:pStyle w:val="Odstavecseseznamem"/>
        <w:numPr>
          <w:ilvl w:val="2"/>
          <w:numId w:val="39"/>
        </w:numPr>
        <w:spacing w:before="100" w:beforeAutospacing="1" w:after="240" w:line="240" w:lineRule="auto"/>
        <w:rPr>
          <w:rFonts w:cstheme="minorHAnsi"/>
          <w:sz w:val="24"/>
          <w:szCs w:val="24"/>
        </w:rPr>
      </w:pPr>
      <w:r w:rsidRPr="00E749F0">
        <w:rPr>
          <w:rFonts w:cstheme="minorHAnsi"/>
          <w:sz w:val="24"/>
          <w:szCs w:val="24"/>
        </w:rPr>
        <w:t>Chování žáka ve škole a na akcích pořádaných školou se v případě použití klasifikace hodnotí na vysvědčení stupni:</w:t>
      </w:r>
      <w:r w:rsidRPr="00E749F0">
        <w:rPr>
          <w:rFonts w:cstheme="minorHAnsi"/>
          <w:sz w:val="24"/>
          <w:szCs w:val="24"/>
        </w:rPr>
        <w:br/>
        <w:t>a) 1</w:t>
      </w:r>
      <w:r w:rsidR="00EA6E12">
        <w:rPr>
          <w:rFonts w:cstheme="minorHAnsi"/>
          <w:sz w:val="24"/>
          <w:szCs w:val="24"/>
        </w:rPr>
        <w:t xml:space="preserve"> - </w:t>
      </w:r>
      <w:r w:rsidRPr="00E749F0">
        <w:rPr>
          <w:rFonts w:cstheme="minorHAnsi"/>
          <w:sz w:val="24"/>
          <w:szCs w:val="24"/>
        </w:rPr>
        <w:t>velmi dobré,</w:t>
      </w:r>
      <w:r w:rsidRPr="00E749F0">
        <w:rPr>
          <w:rFonts w:cstheme="minorHAnsi"/>
          <w:sz w:val="24"/>
          <w:szCs w:val="24"/>
        </w:rPr>
        <w:br/>
        <w:t>b) 2 - uspokojivé,</w:t>
      </w:r>
      <w:r w:rsidRPr="00E749F0">
        <w:rPr>
          <w:rFonts w:cstheme="minorHAnsi"/>
          <w:sz w:val="24"/>
          <w:szCs w:val="24"/>
        </w:rPr>
        <w:br/>
        <w:t>c) 3 - neuspokojivé.</w:t>
      </w:r>
    </w:p>
    <w:p w14:paraId="006740C0"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w:t>
      </w:r>
      <w:r w:rsidR="00E443E0" w:rsidRPr="00E749F0">
        <w:rPr>
          <w:rFonts w:cstheme="minorHAnsi"/>
          <w:sz w:val="24"/>
          <w:szCs w:val="24"/>
        </w:rPr>
        <w:t xml:space="preserve">ve </w:t>
      </w:r>
      <w:r w:rsidRPr="00E749F0">
        <w:rPr>
          <w:rFonts w:cstheme="minorHAnsi"/>
          <w:sz w:val="24"/>
          <w:szCs w:val="24"/>
        </w:rPr>
        <w:t>školní</w:t>
      </w:r>
      <w:r w:rsidR="00E443E0" w:rsidRPr="00E749F0">
        <w:rPr>
          <w:rFonts w:cstheme="minorHAnsi"/>
          <w:sz w:val="24"/>
          <w:szCs w:val="24"/>
        </w:rPr>
        <w:t>m</w:t>
      </w:r>
      <w:r w:rsidRPr="00E749F0">
        <w:rPr>
          <w:rFonts w:cstheme="minorHAnsi"/>
          <w:sz w:val="24"/>
          <w:szCs w:val="24"/>
        </w:rPr>
        <w:t xml:space="preserve"> vzdělávací</w:t>
      </w:r>
      <w:r w:rsidR="00E443E0" w:rsidRPr="00E749F0">
        <w:rPr>
          <w:rFonts w:cstheme="minorHAnsi"/>
          <w:sz w:val="24"/>
          <w:szCs w:val="24"/>
        </w:rPr>
        <w:t>m</w:t>
      </w:r>
      <w:r w:rsidRPr="00E749F0">
        <w:rPr>
          <w:rFonts w:cstheme="minorHAnsi"/>
          <w:sz w:val="24"/>
          <w:szCs w:val="24"/>
        </w:rPr>
        <w:t xml:space="preserve">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142BB70E" w14:textId="77777777" w:rsidR="006521BC" w:rsidRPr="00E749F0" w:rsidRDefault="002F3DF1" w:rsidP="00E749F0">
      <w:pPr>
        <w:pStyle w:val="Odstavecseseznamem"/>
        <w:numPr>
          <w:ilvl w:val="2"/>
          <w:numId w:val="39"/>
        </w:numPr>
        <w:spacing w:before="100" w:beforeAutospacing="1" w:after="100" w:afterAutospacing="1" w:line="240" w:lineRule="auto"/>
        <w:rPr>
          <w:rFonts w:cstheme="minorHAnsi"/>
          <w:sz w:val="24"/>
          <w:szCs w:val="24"/>
        </w:rPr>
      </w:pPr>
      <w:r w:rsidRPr="00E749F0">
        <w:rPr>
          <w:rFonts w:cstheme="minorHAnsi"/>
          <w:sz w:val="24"/>
          <w:szCs w:val="24"/>
        </w:rPr>
        <w:t>Výsledky vzdělávání žáka v jednotlivých povinných a nepovinných předmětech stanovených školním vzdělávacím programem se v případě použití klasifikace hodnotí na vysvědčení stupni prospěchu:</w:t>
      </w:r>
      <w:r w:rsidRPr="00E749F0">
        <w:rPr>
          <w:rFonts w:cstheme="minorHAnsi"/>
          <w:sz w:val="24"/>
          <w:szCs w:val="24"/>
        </w:rPr>
        <w:br/>
        <w:t>a) 1 - výborný,</w:t>
      </w:r>
      <w:r w:rsidRPr="00E749F0">
        <w:rPr>
          <w:rFonts w:cstheme="minorHAnsi"/>
          <w:sz w:val="24"/>
          <w:szCs w:val="24"/>
        </w:rPr>
        <w:br/>
        <w:t>b) 2 - chvalitebný,</w:t>
      </w:r>
      <w:r w:rsidRPr="00E749F0">
        <w:rPr>
          <w:rFonts w:cstheme="minorHAnsi"/>
          <w:sz w:val="24"/>
          <w:szCs w:val="24"/>
        </w:rPr>
        <w:br/>
        <w:t>c) 3 - dobrý,</w:t>
      </w:r>
      <w:r w:rsidRPr="00E749F0">
        <w:rPr>
          <w:rFonts w:cstheme="minorHAnsi"/>
          <w:sz w:val="24"/>
          <w:szCs w:val="24"/>
        </w:rPr>
        <w:br/>
        <w:t>d) 4 - dostatečný,</w:t>
      </w:r>
      <w:r w:rsidRPr="00E749F0">
        <w:rPr>
          <w:rFonts w:cstheme="minorHAnsi"/>
          <w:sz w:val="24"/>
          <w:szCs w:val="24"/>
        </w:rPr>
        <w:br/>
        <w:t>e) 5 - nedostatečný.</w:t>
      </w:r>
    </w:p>
    <w:p w14:paraId="6C1A5B7E" w14:textId="77777777" w:rsid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Při hodnocení žáka se na prvním stupni použije pro zápis stupně hodnocení číslice, na druhém stupni se použije slovní označení stupně hodnocení podle </w:t>
      </w:r>
      <w:r w:rsidR="00E95D5B" w:rsidRPr="00E749F0">
        <w:rPr>
          <w:rFonts w:cstheme="minorHAnsi"/>
          <w:sz w:val="24"/>
          <w:szCs w:val="24"/>
        </w:rPr>
        <w:t>stupňů v předchozím bodu.</w:t>
      </w:r>
    </w:p>
    <w:p w14:paraId="4A34DCF3" w14:textId="77777777" w:rsidR="00E749F0" w:rsidRDefault="002F3DF1" w:rsidP="00E749F0">
      <w:pPr>
        <w:pStyle w:val="Odstavecseseznamem"/>
        <w:numPr>
          <w:ilvl w:val="2"/>
          <w:numId w:val="39"/>
        </w:numPr>
        <w:spacing w:before="100" w:beforeAutospacing="1" w:after="100" w:afterAutospacing="1" w:line="240" w:lineRule="auto"/>
        <w:rPr>
          <w:rFonts w:cstheme="minorHAnsi"/>
          <w:sz w:val="24"/>
          <w:szCs w:val="24"/>
        </w:rPr>
      </w:pPr>
      <w:r w:rsidRPr="00E749F0">
        <w:rPr>
          <w:rFonts w:cstheme="minorHAnsi"/>
          <w:sz w:val="24"/>
          <w:szCs w:val="24"/>
        </w:rPr>
        <w:t>Celkové hodnocení žáka se na vysvědčení vyjadřuje stupni:</w:t>
      </w:r>
      <w:r w:rsidRPr="00E749F0">
        <w:rPr>
          <w:rFonts w:cstheme="minorHAnsi"/>
          <w:sz w:val="24"/>
          <w:szCs w:val="24"/>
        </w:rPr>
        <w:br/>
        <w:t>a) prospěl(a) s vyznamenáním</w:t>
      </w:r>
      <w:r w:rsidRPr="00E749F0">
        <w:rPr>
          <w:rFonts w:cstheme="minorHAnsi"/>
          <w:sz w:val="24"/>
          <w:szCs w:val="24"/>
        </w:rPr>
        <w:br/>
        <w:t>b) prospěl(a)</w:t>
      </w:r>
      <w:r w:rsidRPr="00E749F0">
        <w:rPr>
          <w:rFonts w:cstheme="minorHAnsi"/>
          <w:sz w:val="24"/>
          <w:szCs w:val="24"/>
        </w:rPr>
        <w:br/>
        <w:t>c) neprospěl(a)</w:t>
      </w:r>
    </w:p>
    <w:p w14:paraId="690D4325" w14:textId="77777777" w:rsidR="002F3DF1" w:rsidRDefault="002F3DF1" w:rsidP="00E749F0">
      <w:pPr>
        <w:pStyle w:val="Odstavecseseznamem"/>
        <w:numPr>
          <w:ilvl w:val="2"/>
          <w:numId w:val="39"/>
        </w:numPr>
        <w:spacing w:before="100" w:beforeAutospacing="1" w:after="100" w:afterAutospacing="1" w:line="240" w:lineRule="auto"/>
        <w:rPr>
          <w:rFonts w:cstheme="minorHAnsi"/>
          <w:sz w:val="24"/>
          <w:szCs w:val="24"/>
        </w:rPr>
      </w:pPr>
      <w:r w:rsidRPr="00E749F0">
        <w:rPr>
          <w:rFonts w:cstheme="minorHAnsi"/>
          <w:sz w:val="24"/>
          <w:szCs w:val="24"/>
        </w:rPr>
        <w:t>Žák je hodnocen stupněm:</w:t>
      </w:r>
      <w:r w:rsidRPr="00E749F0">
        <w:rPr>
          <w:rFonts w:cstheme="minorHAnsi"/>
          <w:sz w:val="24"/>
          <w:szCs w:val="24"/>
        </w:rPr>
        <w:b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E749F0">
        <w:rPr>
          <w:rFonts w:cstheme="minorHAnsi"/>
          <w:sz w:val="24"/>
          <w:szCs w:val="24"/>
        </w:rPr>
        <w:br/>
        <w:t>b) prospěl(a), není-li v žádném z povinných předmětů stanovených školním vzdělávacím programem hodnocen na vysvědčení stupněm prospěchu 5 - nedostatečný nebo odpovídajícím slovním hodnocením,</w:t>
      </w:r>
      <w:r w:rsidRPr="00E749F0">
        <w:rPr>
          <w:rFonts w:cstheme="minorHAnsi"/>
          <w:sz w:val="24"/>
          <w:szCs w:val="24"/>
        </w:rPr>
        <w:br/>
        <w:t xml:space="preserve">c) neprospěl(a), je-li v některém z povinných předmětů stanovených školním vzdělávacím programem hodnocen na vysvědčení stupněm prospěchu 5 - nedostatečný nebo odpovídajícím slovním hodnocením. </w:t>
      </w:r>
    </w:p>
    <w:p w14:paraId="3CD5DFB9" w14:textId="77777777" w:rsidR="00402A48" w:rsidRPr="00E749F0" w:rsidRDefault="00402A48" w:rsidP="00402A48">
      <w:pPr>
        <w:pStyle w:val="Odstavecseseznamem"/>
        <w:spacing w:before="100" w:beforeAutospacing="1" w:after="100" w:afterAutospacing="1" w:line="240" w:lineRule="auto"/>
        <w:ind w:left="1440"/>
        <w:rPr>
          <w:rFonts w:cstheme="minorHAnsi"/>
          <w:sz w:val="24"/>
          <w:szCs w:val="24"/>
        </w:rPr>
      </w:pPr>
    </w:p>
    <w:p w14:paraId="73F48AA7" w14:textId="77777777" w:rsidR="002F3DF1" w:rsidRPr="00E749F0" w:rsidRDefault="002F3DF1" w:rsidP="00E749F0">
      <w:pPr>
        <w:pStyle w:val="Odstavecseseznamem"/>
        <w:numPr>
          <w:ilvl w:val="1"/>
          <w:numId w:val="39"/>
        </w:numPr>
        <w:spacing w:before="100" w:beforeAutospacing="1" w:after="100" w:afterAutospacing="1" w:line="240" w:lineRule="auto"/>
        <w:rPr>
          <w:rFonts w:cstheme="minorHAnsi"/>
          <w:sz w:val="24"/>
          <w:szCs w:val="24"/>
        </w:rPr>
      </w:pPr>
      <w:r w:rsidRPr="00E749F0">
        <w:rPr>
          <w:rStyle w:val="Siln"/>
          <w:rFonts w:cstheme="minorHAnsi"/>
          <w:sz w:val="24"/>
          <w:szCs w:val="24"/>
          <w:u w:val="single"/>
        </w:rPr>
        <w:t>Podrobnosti o komisionálních a opravných zkouškách</w:t>
      </w:r>
      <w:r w:rsidRPr="00E749F0">
        <w:rPr>
          <w:rFonts w:cstheme="minorHAnsi"/>
          <w:sz w:val="24"/>
          <w:szCs w:val="24"/>
          <w:u w:val="single"/>
        </w:rPr>
        <w:t xml:space="preserve"> </w:t>
      </w:r>
    </w:p>
    <w:p w14:paraId="07782FB1"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28CA5911" w14:textId="77777777" w:rsidR="00E749F0"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lastRenderedPageBreak/>
        <w:t>Opravné zkoušky se konají nejpozději do konce příslušného školního roku v termínu stanoveném ředitelem školy. Žák může v jednom dni skládat pouze jednu opravnou zkoušku. Opravné zkoušky jsou komisionální.</w:t>
      </w:r>
    </w:p>
    <w:p w14:paraId="75C7AAC1"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07EE9631" w14:textId="77777777" w:rsidR="0096042E"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V odůvodněných případech může krajský úřad rozhodnout o konání opravné zkoušky a komisionálního přezkoušení na jiné základní škole. Zkoušky se na žádost krajského úřadu účastní školní inspektor. </w:t>
      </w:r>
    </w:p>
    <w:p w14:paraId="670494D0" w14:textId="77777777" w:rsidR="00402A48" w:rsidRPr="00E749F0" w:rsidRDefault="00402A48" w:rsidP="00402A48">
      <w:pPr>
        <w:pStyle w:val="Odstavecseseznamem"/>
        <w:spacing w:before="100" w:beforeAutospacing="1" w:after="100" w:afterAutospacing="1" w:line="240" w:lineRule="auto"/>
        <w:ind w:left="1440"/>
        <w:jc w:val="both"/>
        <w:rPr>
          <w:rFonts w:cstheme="minorHAnsi"/>
          <w:sz w:val="24"/>
          <w:szCs w:val="24"/>
        </w:rPr>
      </w:pPr>
    </w:p>
    <w:p w14:paraId="35CDE68D" w14:textId="77777777" w:rsidR="002F3DF1" w:rsidRPr="00E749F0" w:rsidRDefault="002F3DF1" w:rsidP="00E749F0">
      <w:pPr>
        <w:pStyle w:val="Odstavecseseznamem"/>
        <w:numPr>
          <w:ilvl w:val="1"/>
          <w:numId w:val="39"/>
        </w:numPr>
        <w:spacing w:before="100" w:beforeAutospacing="1" w:after="100" w:afterAutospacing="1" w:line="240" w:lineRule="auto"/>
        <w:jc w:val="both"/>
        <w:rPr>
          <w:rFonts w:cstheme="minorHAnsi"/>
          <w:sz w:val="24"/>
          <w:szCs w:val="24"/>
        </w:rPr>
      </w:pPr>
      <w:r w:rsidRPr="00E749F0">
        <w:rPr>
          <w:rStyle w:val="Siln"/>
          <w:rFonts w:cstheme="minorHAnsi"/>
          <w:sz w:val="24"/>
          <w:szCs w:val="24"/>
          <w:u w:val="single"/>
        </w:rPr>
        <w:t>Komisionální přezkoušení na základní škole a opravné zkoušky.</w:t>
      </w:r>
      <w:r w:rsidRPr="00E749F0">
        <w:rPr>
          <w:rFonts w:cstheme="minorHAnsi"/>
          <w:sz w:val="24"/>
          <w:szCs w:val="24"/>
          <w:u w:val="single"/>
        </w:rPr>
        <w:t xml:space="preserve"> </w:t>
      </w:r>
    </w:p>
    <w:p w14:paraId="371273C8"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Komisi pro komisionální přezkoušení jmenuje ředitel školy; v případě, že je vyučujícím daného předmětu ředitel školy, jmenuje komisi krajský úřad. </w:t>
      </w:r>
    </w:p>
    <w:p w14:paraId="59F0A136" w14:textId="77777777" w:rsidR="002F3DF1" w:rsidRPr="00E749F0" w:rsidRDefault="002F3DF1" w:rsidP="00E749F0">
      <w:pPr>
        <w:pStyle w:val="Odstavecseseznamem"/>
        <w:numPr>
          <w:ilvl w:val="2"/>
          <w:numId w:val="39"/>
        </w:numPr>
        <w:spacing w:before="100" w:beforeAutospacing="1" w:after="100" w:afterAutospacing="1" w:line="240" w:lineRule="auto"/>
        <w:rPr>
          <w:rFonts w:cstheme="minorHAnsi"/>
          <w:sz w:val="24"/>
          <w:szCs w:val="24"/>
        </w:rPr>
      </w:pPr>
      <w:r w:rsidRPr="00E749F0">
        <w:rPr>
          <w:rFonts w:cstheme="minorHAnsi"/>
          <w:sz w:val="24"/>
          <w:szCs w:val="24"/>
        </w:rPr>
        <w:t>Komise je tříčlenná a tvoří ji:</w:t>
      </w:r>
      <w:r w:rsidRPr="00E749F0">
        <w:rPr>
          <w:rFonts w:cstheme="minorHAnsi"/>
          <w:sz w:val="24"/>
          <w:szCs w:val="24"/>
        </w:rPr>
        <w:br/>
        <w:t>a) předseda, kterým je ředitel školy, popřípadě jím pověřený učitel, nebo v případě, že vyučujícím daného předmětu je ředitel školy, krajským úřadem jmenovaný jiný pedagogický pracovník školy,</w:t>
      </w:r>
      <w:r w:rsidRPr="00E749F0">
        <w:rPr>
          <w:rFonts w:cstheme="minorHAnsi"/>
          <w:sz w:val="24"/>
          <w:szCs w:val="24"/>
        </w:rPr>
        <w:br/>
        <w:t>b) zkoušející učitel, jímž je vyučující daného předmětu ve třídě, v níž je žák zařazen, popřípadě jiný vyučující daného předmětu,</w:t>
      </w:r>
      <w:r w:rsidRPr="00E749F0">
        <w:rPr>
          <w:rFonts w:cstheme="minorHAnsi"/>
          <w:sz w:val="24"/>
          <w:szCs w:val="24"/>
        </w:rPr>
        <w:br/>
        <w:t xml:space="preserve">c) přísedící, kterým je jiný vyučující daného předmětu nebo předmětu stejné vzdělávací oblasti stanovené Rámcovým vzdělávacím programem pro základní vzdělávání. </w:t>
      </w:r>
    </w:p>
    <w:p w14:paraId="7F65817C"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14:paraId="74256F53"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O přezkoušení se pořizuje protokol, který se stává součástí dokumentace školy. </w:t>
      </w:r>
    </w:p>
    <w:p w14:paraId="5B2CB7F7"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5D9A5F76" w14:textId="77777777" w:rsidR="002F3DF1" w:rsidRPr="00E749F0"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Konkrétní obsah a rozsah přezkoušení stanoví ředitel školy v souladu se školním vzdělávacím programem. </w:t>
      </w:r>
    </w:p>
    <w:p w14:paraId="064D1ED1" w14:textId="77777777" w:rsidR="002F3DF1" w:rsidRDefault="002F3DF1" w:rsidP="00E749F0">
      <w:pPr>
        <w:pStyle w:val="Odstavecseseznamem"/>
        <w:numPr>
          <w:ilvl w:val="2"/>
          <w:numId w:val="39"/>
        </w:numPr>
        <w:spacing w:before="100" w:beforeAutospacing="1" w:after="100" w:afterAutospacing="1" w:line="240" w:lineRule="auto"/>
        <w:jc w:val="both"/>
        <w:rPr>
          <w:rFonts w:cstheme="minorHAnsi"/>
          <w:sz w:val="24"/>
          <w:szCs w:val="24"/>
        </w:rPr>
      </w:pPr>
      <w:r w:rsidRPr="00E749F0">
        <w:rPr>
          <w:rFonts w:cstheme="minorHAnsi"/>
          <w:sz w:val="24"/>
          <w:szCs w:val="24"/>
        </w:rPr>
        <w:t xml:space="preserve">Vykonáním přezkoušení není dotčena možnost vykonat opravnou zkoušku. </w:t>
      </w:r>
    </w:p>
    <w:p w14:paraId="57A3EF72" w14:textId="77777777" w:rsidR="00402A48" w:rsidRPr="00E749F0" w:rsidRDefault="00402A48" w:rsidP="00402A48">
      <w:pPr>
        <w:pStyle w:val="Odstavecseseznamem"/>
        <w:spacing w:before="100" w:beforeAutospacing="1" w:after="100" w:afterAutospacing="1" w:line="240" w:lineRule="auto"/>
        <w:ind w:left="1440"/>
        <w:jc w:val="both"/>
        <w:rPr>
          <w:rFonts w:cstheme="minorHAnsi"/>
          <w:sz w:val="24"/>
          <w:szCs w:val="24"/>
        </w:rPr>
      </w:pPr>
    </w:p>
    <w:p w14:paraId="4725D91B" w14:textId="77777777" w:rsidR="006521BC" w:rsidRPr="00402A48" w:rsidRDefault="00545234" w:rsidP="00E749F0">
      <w:pPr>
        <w:pStyle w:val="Zkladntext"/>
        <w:numPr>
          <w:ilvl w:val="1"/>
          <w:numId w:val="39"/>
        </w:numPr>
        <w:rPr>
          <w:rFonts w:asciiTheme="minorHAnsi" w:eastAsiaTheme="minorEastAsia" w:hAnsiTheme="minorHAnsi" w:cstheme="minorHAnsi"/>
          <w:sz w:val="24"/>
        </w:rPr>
      </w:pPr>
      <w:r w:rsidRPr="00402A48">
        <w:rPr>
          <w:rFonts w:asciiTheme="minorHAnsi" w:eastAsiaTheme="minorEastAsia" w:hAnsiTheme="minorHAnsi" w:cstheme="minorHAnsi"/>
          <w:sz w:val="24"/>
        </w:rPr>
        <w:t xml:space="preserve">Klasifikace ve vyučovacích předmětech s převahou teoretického </w:t>
      </w:r>
      <w:r w:rsidR="006521BC" w:rsidRPr="00402A48">
        <w:rPr>
          <w:rFonts w:asciiTheme="minorHAnsi" w:eastAsiaTheme="minorEastAsia" w:hAnsiTheme="minorHAnsi" w:cstheme="minorHAnsi"/>
          <w:sz w:val="24"/>
        </w:rPr>
        <w:t>zaměření</w:t>
      </w:r>
    </w:p>
    <w:p w14:paraId="1206C1D8" w14:textId="77777777" w:rsidR="006521BC" w:rsidRPr="00402A48" w:rsidRDefault="006521BC" w:rsidP="00E749F0">
      <w:pPr>
        <w:pStyle w:val="Odstavecseseznamem"/>
        <w:numPr>
          <w:ilvl w:val="2"/>
          <w:numId w:val="39"/>
        </w:numPr>
        <w:jc w:val="both"/>
        <w:rPr>
          <w:sz w:val="24"/>
          <w:szCs w:val="24"/>
        </w:rPr>
      </w:pPr>
      <w:r w:rsidRPr="00402A48">
        <w:rPr>
          <w:sz w:val="24"/>
          <w:szCs w:val="24"/>
        </w:rPr>
        <w:t>Převahu teoretického zaměření mají jazykové, společenskovědní, přírodovědné předměty a matematika.</w:t>
      </w:r>
    </w:p>
    <w:p w14:paraId="28473790" w14:textId="77777777" w:rsidR="006521BC" w:rsidRPr="00402A48" w:rsidRDefault="006521BC" w:rsidP="00E749F0">
      <w:pPr>
        <w:pStyle w:val="Odstavecseseznamem"/>
        <w:numPr>
          <w:ilvl w:val="2"/>
          <w:numId w:val="39"/>
        </w:numPr>
        <w:jc w:val="both"/>
        <w:rPr>
          <w:sz w:val="24"/>
          <w:szCs w:val="24"/>
        </w:rPr>
      </w:pPr>
      <w:r w:rsidRPr="00402A48">
        <w:rPr>
          <w:sz w:val="24"/>
          <w:szCs w:val="24"/>
        </w:rPr>
        <w:t xml:space="preserve">Při průběžné klasifikaci praktických činností, které jsou součástí </w:t>
      </w:r>
      <w:r w:rsidR="008D6A23" w:rsidRPr="00402A48">
        <w:rPr>
          <w:sz w:val="24"/>
          <w:szCs w:val="24"/>
        </w:rPr>
        <w:t xml:space="preserve">uvedených </w:t>
      </w:r>
      <w:r w:rsidRPr="00402A48">
        <w:rPr>
          <w:sz w:val="24"/>
          <w:szCs w:val="24"/>
        </w:rPr>
        <w:t>předmětů</w:t>
      </w:r>
      <w:r w:rsidR="008D6A23" w:rsidRPr="00402A48">
        <w:rPr>
          <w:sz w:val="24"/>
          <w:szCs w:val="24"/>
        </w:rPr>
        <w:t>,</w:t>
      </w:r>
      <w:r w:rsidRPr="00402A48">
        <w:rPr>
          <w:sz w:val="24"/>
          <w:szCs w:val="24"/>
        </w:rPr>
        <w:t xml:space="preserve"> postupuje učitel podle </w:t>
      </w:r>
      <w:r w:rsidR="008D6A23" w:rsidRPr="00402A48">
        <w:rPr>
          <w:i/>
          <w:iCs/>
          <w:sz w:val="24"/>
          <w:szCs w:val="24"/>
        </w:rPr>
        <w:t>klasifikace ve vyučovacích předmětech s převahou praktického zaměření</w:t>
      </w:r>
      <w:r w:rsidR="008D6A23" w:rsidRPr="00402A48">
        <w:rPr>
          <w:sz w:val="24"/>
          <w:szCs w:val="24"/>
        </w:rPr>
        <w:t xml:space="preserve"> .</w:t>
      </w:r>
    </w:p>
    <w:p w14:paraId="4F2B5CB6" w14:textId="77777777" w:rsidR="006521BC" w:rsidRDefault="006521BC" w:rsidP="00E749F0">
      <w:pPr>
        <w:pStyle w:val="Odstavecseseznamem"/>
        <w:numPr>
          <w:ilvl w:val="2"/>
          <w:numId w:val="39"/>
        </w:numPr>
        <w:jc w:val="both"/>
        <w:rPr>
          <w:sz w:val="24"/>
          <w:szCs w:val="24"/>
        </w:rPr>
      </w:pPr>
      <w:r w:rsidRPr="00402A48">
        <w:rPr>
          <w:sz w:val="24"/>
          <w:szCs w:val="24"/>
        </w:rPr>
        <w:t>Při klasifikaci výsledků ve vyučovacích předmětech se v</w:t>
      </w:r>
      <w:r w:rsidR="008D6A23" w:rsidRPr="00402A48">
        <w:rPr>
          <w:sz w:val="24"/>
          <w:szCs w:val="24"/>
        </w:rPr>
        <w:t xml:space="preserve"> </w:t>
      </w:r>
      <w:r w:rsidRPr="00402A48">
        <w:rPr>
          <w:sz w:val="24"/>
          <w:szCs w:val="24"/>
        </w:rPr>
        <w:t>souladu s požadavky učebních osnov hodnotí: ucelenost, přesnost a trvalost osvojení požadovaných poznatků, faktů, pojmů, definic, zákonitostí a vztahů, kvalita a rozsah získaných dovedností vykonávat požadované intelektuální a motorické činnosti,</w:t>
      </w:r>
      <w:r w:rsidR="008D6A23" w:rsidRPr="00402A48">
        <w:rPr>
          <w:sz w:val="24"/>
          <w:szCs w:val="24"/>
        </w:rPr>
        <w:t xml:space="preserve"> </w:t>
      </w:r>
      <w:r w:rsidRPr="00402A48">
        <w:rPr>
          <w:sz w:val="24"/>
          <w:szCs w:val="24"/>
        </w:rPr>
        <w:t>schopnost uplatňovat osvojené poznatky a dovednosti při řešení teoretických a praktických úkolů, při výkladu a hodnocení společenských a přírodních jevů a zákonitostí,</w:t>
      </w:r>
      <w:r w:rsidR="008D6A23" w:rsidRPr="00402A48">
        <w:rPr>
          <w:sz w:val="24"/>
          <w:szCs w:val="24"/>
        </w:rPr>
        <w:t xml:space="preserve"> </w:t>
      </w:r>
      <w:r w:rsidRPr="00402A48">
        <w:rPr>
          <w:sz w:val="24"/>
          <w:szCs w:val="24"/>
        </w:rPr>
        <w:t>kvalita myšlení, především jeho logika, samostatnost a tvořivost,</w:t>
      </w:r>
      <w:r w:rsidR="008D6A23" w:rsidRPr="00402A48">
        <w:rPr>
          <w:sz w:val="24"/>
          <w:szCs w:val="24"/>
        </w:rPr>
        <w:t xml:space="preserve"> </w:t>
      </w:r>
      <w:r w:rsidRPr="00402A48">
        <w:rPr>
          <w:sz w:val="24"/>
          <w:szCs w:val="24"/>
        </w:rPr>
        <w:t>aktivita v přístupu k činnostem, zájem o ně a vztah k nim,</w:t>
      </w:r>
      <w:r w:rsidR="008D6A23" w:rsidRPr="00402A48">
        <w:rPr>
          <w:sz w:val="24"/>
          <w:szCs w:val="24"/>
        </w:rPr>
        <w:t xml:space="preserve"> </w:t>
      </w:r>
      <w:r w:rsidRPr="00402A48">
        <w:rPr>
          <w:sz w:val="24"/>
          <w:szCs w:val="24"/>
        </w:rPr>
        <w:t xml:space="preserve">přesnost, výstižnost a odborná i jazyková </w:t>
      </w:r>
      <w:r w:rsidRPr="00402A48">
        <w:rPr>
          <w:sz w:val="24"/>
          <w:szCs w:val="24"/>
        </w:rPr>
        <w:lastRenderedPageBreak/>
        <w:t>správnost ústního a písemného projevu,</w:t>
      </w:r>
      <w:r w:rsidR="008D6A23" w:rsidRPr="00402A48">
        <w:rPr>
          <w:sz w:val="24"/>
          <w:szCs w:val="24"/>
        </w:rPr>
        <w:t xml:space="preserve"> </w:t>
      </w:r>
      <w:r w:rsidRPr="00402A48">
        <w:rPr>
          <w:sz w:val="24"/>
          <w:szCs w:val="24"/>
        </w:rPr>
        <w:t>kvalita výsledků činností,</w:t>
      </w:r>
      <w:r w:rsidR="008D6A23" w:rsidRPr="00402A48">
        <w:rPr>
          <w:sz w:val="24"/>
          <w:szCs w:val="24"/>
        </w:rPr>
        <w:t xml:space="preserve"> </w:t>
      </w:r>
      <w:r w:rsidRPr="00402A48">
        <w:rPr>
          <w:sz w:val="24"/>
          <w:szCs w:val="24"/>
        </w:rPr>
        <w:t>osvojení účinných metod samostatného studia.</w:t>
      </w:r>
    </w:p>
    <w:p w14:paraId="4D90A44F" w14:textId="77777777" w:rsidR="004E366C" w:rsidRDefault="004E366C" w:rsidP="004E366C">
      <w:pPr>
        <w:pStyle w:val="Odstavecseseznamem"/>
        <w:ind w:left="1440"/>
        <w:jc w:val="both"/>
        <w:rPr>
          <w:sz w:val="24"/>
          <w:szCs w:val="24"/>
        </w:rPr>
      </w:pPr>
    </w:p>
    <w:p w14:paraId="40FC3DA5" w14:textId="77777777" w:rsidR="004E366C" w:rsidRDefault="004E366C" w:rsidP="004E366C">
      <w:pPr>
        <w:pStyle w:val="Odstavecseseznamem"/>
        <w:ind w:left="1440"/>
        <w:jc w:val="both"/>
        <w:rPr>
          <w:sz w:val="24"/>
          <w:szCs w:val="24"/>
        </w:rPr>
      </w:pPr>
    </w:p>
    <w:p w14:paraId="27D5BFB4" w14:textId="77777777" w:rsidR="004E366C" w:rsidRDefault="004E366C" w:rsidP="004E366C">
      <w:pPr>
        <w:pStyle w:val="Odstavecseseznamem"/>
        <w:ind w:left="1440"/>
        <w:jc w:val="both"/>
        <w:rPr>
          <w:sz w:val="24"/>
          <w:szCs w:val="24"/>
        </w:rPr>
      </w:pPr>
    </w:p>
    <w:p w14:paraId="4E283149" w14:textId="77777777" w:rsidR="004E366C" w:rsidRPr="00402A48" w:rsidRDefault="004E366C" w:rsidP="004E366C">
      <w:pPr>
        <w:pStyle w:val="Odstavecseseznamem"/>
        <w:ind w:left="1440"/>
        <w:jc w:val="both"/>
        <w:rPr>
          <w:sz w:val="24"/>
          <w:szCs w:val="24"/>
        </w:rPr>
      </w:pPr>
    </w:p>
    <w:p w14:paraId="76F78FA3" w14:textId="77777777" w:rsidR="006521BC" w:rsidRPr="00402A48" w:rsidRDefault="006521BC" w:rsidP="00402A48">
      <w:pPr>
        <w:ind w:left="12" w:firstLine="708"/>
        <w:rPr>
          <w:sz w:val="24"/>
          <w:szCs w:val="24"/>
        </w:rPr>
      </w:pPr>
      <w:r w:rsidRPr="00402A48">
        <w:rPr>
          <w:sz w:val="24"/>
          <w:szCs w:val="24"/>
        </w:rPr>
        <w:t>Výchovně vzdělávací výsledky se klasifikují podle těchto kritérií:</w:t>
      </w:r>
    </w:p>
    <w:p w14:paraId="124E636B" w14:textId="77777777" w:rsidR="006521BC" w:rsidRPr="00402A48" w:rsidRDefault="006521BC" w:rsidP="00402A48">
      <w:pPr>
        <w:ind w:firstLine="708"/>
        <w:rPr>
          <w:i/>
          <w:iCs/>
          <w:sz w:val="24"/>
          <w:szCs w:val="24"/>
        </w:rPr>
      </w:pPr>
      <w:r w:rsidRPr="00402A48">
        <w:rPr>
          <w:i/>
          <w:iCs/>
          <w:sz w:val="24"/>
          <w:szCs w:val="24"/>
        </w:rPr>
        <w:t>Stupeň 1 (výborný)</w:t>
      </w:r>
    </w:p>
    <w:p w14:paraId="6448B571" w14:textId="77777777" w:rsidR="006521BC" w:rsidRPr="00402A48" w:rsidRDefault="006521BC" w:rsidP="00402A48">
      <w:pPr>
        <w:ind w:left="708"/>
        <w:jc w:val="both"/>
        <w:rPr>
          <w:sz w:val="24"/>
          <w:szCs w:val="24"/>
        </w:rPr>
      </w:pPr>
      <w:r w:rsidRPr="00402A48">
        <w:rPr>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465AB62" w14:textId="77777777" w:rsidR="006521BC" w:rsidRPr="00402A48" w:rsidRDefault="006521BC" w:rsidP="00402A48">
      <w:pPr>
        <w:ind w:firstLine="708"/>
        <w:rPr>
          <w:i/>
          <w:iCs/>
          <w:sz w:val="24"/>
          <w:szCs w:val="24"/>
        </w:rPr>
      </w:pPr>
      <w:r w:rsidRPr="00402A48">
        <w:rPr>
          <w:i/>
          <w:iCs/>
          <w:sz w:val="24"/>
          <w:szCs w:val="24"/>
        </w:rPr>
        <w:t>Stupeň 2 (chvalitebný)</w:t>
      </w:r>
    </w:p>
    <w:p w14:paraId="5B6CA7B1" w14:textId="77777777" w:rsidR="006521BC" w:rsidRPr="00402A48" w:rsidRDefault="006521BC" w:rsidP="00402A48">
      <w:pPr>
        <w:ind w:left="708"/>
        <w:jc w:val="both"/>
        <w:rPr>
          <w:sz w:val="24"/>
          <w:szCs w:val="24"/>
        </w:rPr>
      </w:pPr>
      <w:r w:rsidRPr="00402A48">
        <w:rPr>
          <w:sz w:val="24"/>
          <w:szCs w:val="24"/>
        </w:rPr>
        <w:t>Žák ovládá požadované poznatky, fakta, pojmy, definice a zákonitosti v podstatě uceleně, přesně a úplně. Pohotově vykonává požadované intelektuální a motorické činnosti.</w:t>
      </w:r>
      <w:r w:rsidR="008D6A23" w:rsidRPr="00402A48">
        <w:rPr>
          <w:sz w:val="24"/>
          <w:szCs w:val="24"/>
        </w:rPr>
        <w:t xml:space="preserve"> </w:t>
      </w:r>
      <w:r w:rsidRPr="00402A48">
        <w:rPr>
          <w:sz w:val="24"/>
          <w:szCs w:val="24"/>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726A0A03" w14:textId="77777777" w:rsidR="006521BC" w:rsidRPr="00402A48" w:rsidRDefault="006521BC" w:rsidP="00402A48">
      <w:pPr>
        <w:ind w:firstLine="708"/>
        <w:rPr>
          <w:i/>
          <w:iCs/>
          <w:sz w:val="24"/>
          <w:szCs w:val="24"/>
        </w:rPr>
      </w:pPr>
      <w:r w:rsidRPr="00402A48">
        <w:rPr>
          <w:i/>
          <w:iCs/>
          <w:sz w:val="24"/>
          <w:szCs w:val="24"/>
        </w:rPr>
        <w:t>Stupeň 3 (dobrý)</w:t>
      </w:r>
    </w:p>
    <w:p w14:paraId="690F17B0" w14:textId="77777777" w:rsidR="006521BC" w:rsidRPr="00402A48" w:rsidRDefault="006521BC" w:rsidP="00402A48">
      <w:pPr>
        <w:ind w:left="708"/>
        <w:jc w:val="both"/>
        <w:rPr>
          <w:sz w:val="24"/>
          <w:szCs w:val="24"/>
        </w:rPr>
      </w:pPr>
      <w:r w:rsidRPr="00402A48">
        <w:rPr>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030CABDC" w14:textId="77777777" w:rsidR="006521BC" w:rsidRPr="00402A48" w:rsidRDefault="006521BC" w:rsidP="00402A48">
      <w:pPr>
        <w:ind w:firstLine="708"/>
        <w:rPr>
          <w:i/>
          <w:iCs/>
          <w:sz w:val="24"/>
          <w:szCs w:val="24"/>
        </w:rPr>
      </w:pPr>
      <w:r w:rsidRPr="00402A48">
        <w:rPr>
          <w:i/>
          <w:iCs/>
          <w:sz w:val="24"/>
          <w:szCs w:val="24"/>
        </w:rPr>
        <w:t>Stupeň 4 (dostatečný)</w:t>
      </w:r>
    </w:p>
    <w:p w14:paraId="1829C023" w14:textId="77777777" w:rsidR="006521BC" w:rsidRPr="00402A48" w:rsidRDefault="006521BC" w:rsidP="00402A48">
      <w:pPr>
        <w:ind w:left="708"/>
        <w:jc w:val="both"/>
        <w:rPr>
          <w:sz w:val="24"/>
          <w:szCs w:val="24"/>
        </w:rPr>
      </w:pPr>
      <w:r w:rsidRPr="00402A48">
        <w:rPr>
          <w:sz w:val="24"/>
          <w:szCs w:val="24"/>
        </w:rPr>
        <w:t>Žák má v ucelenosti, přesnosti a úplnosti osvojení si požadovaných poznatků závažné mezery. Při provádění požadovaných intelektuálních a motorických činností je málo</w:t>
      </w:r>
      <w:r w:rsidR="008D6A23" w:rsidRPr="00402A48">
        <w:rPr>
          <w:sz w:val="24"/>
          <w:szCs w:val="24"/>
        </w:rPr>
        <w:t xml:space="preserve"> </w:t>
      </w:r>
      <w:r w:rsidRPr="00402A48">
        <w:rPr>
          <w:sz w:val="24"/>
          <w:szCs w:val="24"/>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w:t>
      </w:r>
      <w:r w:rsidRPr="00402A48">
        <w:rPr>
          <w:sz w:val="24"/>
          <w:szCs w:val="24"/>
        </w:rPr>
        <w:lastRenderedPageBreak/>
        <w:t>činnosti a v grafickém projevu se projevují nedostatky, grafický projev je málo estetický. Závažné nedostatky a chyby dovede žák s pomocí učitele opravit. Při samostatném studiu má velké těžkosti.</w:t>
      </w:r>
    </w:p>
    <w:p w14:paraId="14BCAE73" w14:textId="77777777" w:rsidR="006521BC" w:rsidRPr="00402A48" w:rsidRDefault="006521BC" w:rsidP="00402A48">
      <w:pPr>
        <w:ind w:firstLine="708"/>
        <w:rPr>
          <w:i/>
          <w:iCs/>
          <w:sz w:val="24"/>
          <w:szCs w:val="24"/>
        </w:rPr>
      </w:pPr>
      <w:r w:rsidRPr="00402A48">
        <w:rPr>
          <w:i/>
          <w:iCs/>
          <w:sz w:val="24"/>
          <w:szCs w:val="24"/>
        </w:rPr>
        <w:t>Stupeň 5 (nedostatečný)</w:t>
      </w:r>
    </w:p>
    <w:p w14:paraId="257D30F2" w14:textId="77777777" w:rsidR="006521BC" w:rsidRPr="00402A48" w:rsidRDefault="006521BC" w:rsidP="00402A48">
      <w:pPr>
        <w:ind w:left="708"/>
        <w:jc w:val="both"/>
        <w:rPr>
          <w:sz w:val="24"/>
          <w:szCs w:val="24"/>
        </w:rPr>
      </w:pPr>
      <w:r w:rsidRPr="00402A48">
        <w:rPr>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w:t>
      </w:r>
      <w:r w:rsidR="007A6E06" w:rsidRPr="00402A48">
        <w:rPr>
          <w:sz w:val="24"/>
          <w:szCs w:val="24"/>
        </w:rPr>
        <w:t xml:space="preserve"> </w:t>
      </w:r>
      <w:r w:rsidRPr="00402A48">
        <w:rPr>
          <w:sz w:val="24"/>
          <w:szCs w:val="24"/>
        </w:rPr>
        <w:t>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4ECB6C1C" w14:textId="77777777" w:rsidR="006521BC" w:rsidRPr="00402A48" w:rsidRDefault="006521BC" w:rsidP="00E749F0">
      <w:pPr>
        <w:pStyle w:val="Odstavecseseznamem"/>
        <w:numPr>
          <w:ilvl w:val="1"/>
          <w:numId w:val="39"/>
        </w:numPr>
        <w:rPr>
          <w:b/>
          <w:bCs/>
          <w:sz w:val="24"/>
          <w:szCs w:val="24"/>
        </w:rPr>
      </w:pPr>
      <w:r w:rsidRPr="00402A48">
        <w:rPr>
          <w:b/>
          <w:bCs/>
          <w:sz w:val="24"/>
          <w:szCs w:val="24"/>
          <w:u w:val="single"/>
        </w:rPr>
        <w:t>Klasifikace ve vyučovacích předmětech s převahou praktického zaměření</w:t>
      </w:r>
      <w:r w:rsidRPr="00402A48">
        <w:rPr>
          <w:b/>
          <w:bCs/>
          <w:sz w:val="24"/>
          <w:szCs w:val="24"/>
        </w:rPr>
        <w:t>.</w:t>
      </w:r>
    </w:p>
    <w:p w14:paraId="6CFF50DA" w14:textId="77777777" w:rsidR="007A6E06" w:rsidRPr="00402A48" w:rsidRDefault="006521BC" w:rsidP="00E749F0">
      <w:pPr>
        <w:pStyle w:val="Odstavecseseznamem"/>
        <w:numPr>
          <w:ilvl w:val="2"/>
          <w:numId w:val="39"/>
        </w:numPr>
        <w:jc w:val="both"/>
        <w:rPr>
          <w:sz w:val="24"/>
          <w:szCs w:val="24"/>
        </w:rPr>
      </w:pPr>
      <w:r w:rsidRPr="00402A48">
        <w:rPr>
          <w:sz w:val="24"/>
          <w:szCs w:val="24"/>
        </w:rPr>
        <w:t>Převahu praktické činnosti m</w:t>
      </w:r>
      <w:r w:rsidR="007A6E06" w:rsidRPr="00402A48">
        <w:rPr>
          <w:sz w:val="24"/>
          <w:szCs w:val="24"/>
        </w:rPr>
        <w:t>á</w:t>
      </w:r>
      <w:r w:rsidRPr="00402A48">
        <w:rPr>
          <w:sz w:val="24"/>
          <w:szCs w:val="24"/>
        </w:rPr>
        <w:t xml:space="preserve"> na základní škole</w:t>
      </w:r>
      <w:r w:rsidR="007A6E06" w:rsidRPr="00402A48">
        <w:rPr>
          <w:sz w:val="24"/>
          <w:szCs w:val="24"/>
        </w:rPr>
        <w:t xml:space="preserve"> předmět</w:t>
      </w:r>
      <w:r w:rsidRPr="00402A48">
        <w:rPr>
          <w:sz w:val="24"/>
          <w:szCs w:val="24"/>
        </w:rPr>
        <w:t xml:space="preserve"> pracovní </w:t>
      </w:r>
      <w:r w:rsidR="007A6E06" w:rsidRPr="00402A48">
        <w:rPr>
          <w:sz w:val="24"/>
          <w:szCs w:val="24"/>
        </w:rPr>
        <w:t>činnosti.</w:t>
      </w:r>
    </w:p>
    <w:p w14:paraId="19CD9D81" w14:textId="77777777" w:rsidR="007A6E06" w:rsidRPr="00402A48" w:rsidRDefault="006521BC" w:rsidP="00E749F0">
      <w:pPr>
        <w:pStyle w:val="Odstavecseseznamem"/>
        <w:numPr>
          <w:ilvl w:val="2"/>
          <w:numId w:val="39"/>
        </w:numPr>
        <w:jc w:val="both"/>
        <w:rPr>
          <w:sz w:val="24"/>
          <w:szCs w:val="24"/>
        </w:rPr>
      </w:pPr>
      <w:r w:rsidRPr="00402A48">
        <w:rPr>
          <w:sz w:val="24"/>
          <w:szCs w:val="24"/>
        </w:rPr>
        <w:t>Při průběžné klasifikaci teoretických poznatků, které jsou součástí předmět</w:t>
      </w:r>
      <w:r w:rsidR="007202B0" w:rsidRPr="00402A48">
        <w:rPr>
          <w:sz w:val="24"/>
          <w:szCs w:val="24"/>
        </w:rPr>
        <w:t>u</w:t>
      </w:r>
      <w:r w:rsidRPr="00402A48">
        <w:rPr>
          <w:sz w:val="24"/>
          <w:szCs w:val="24"/>
        </w:rPr>
        <w:t xml:space="preserve"> postupuje učitel podle</w:t>
      </w:r>
      <w:r w:rsidR="007A6E06" w:rsidRPr="00402A48">
        <w:rPr>
          <w:sz w:val="24"/>
          <w:szCs w:val="24"/>
        </w:rPr>
        <w:t xml:space="preserve"> </w:t>
      </w:r>
      <w:r w:rsidR="007A6E06" w:rsidRPr="00402A48">
        <w:rPr>
          <w:rFonts w:cstheme="minorHAnsi"/>
          <w:i/>
          <w:iCs/>
          <w:sz w:val="24"/>
          <w:szCs w:val="24"/>
        </w:rPr>
        <w:t>klasifikace ve vyučovacích předmětech s převahou teoretického zaměření</w:t>
      </w:r>
      <w:r w:rsidRPr="00402A48">
        <w:rPr>
          <w:sz w:val="24"/>
          <w:szCs w:val="24"/>
        </w:rPr>
        <w:t>.</w:t>
      </w:r>
    </w:p>
    <w:p w14:paraId="00201D55" w14:textId="77777777" w:rsidR="006521BC" w:rsidRPr="00402A48" w:rsidRDefault="006521BC" w:rsidP="00E749F0">
      <w:pPr>
        <w:pStyle w:val="Odstavecseseznamem"/>
        <w:numPr>
          <w:ilvl w:val="2"/>
          <w:numId w:val="39"/>
        </w:numPr>
        <w:jc w:val="both"/>
        <w:rPr>
          <w:sz w:val="24"/>
          <w:szCs w:val="24"/>
        </w:rPr>
      </w:pPr>
      <w:r w:rsidRPr="00402A48">
        <w:rPr>
          <w:sz w:val="24"/>
          <w:szCs w:val="24"/>
        </w:rPr>
        <w:t>Při klasifikaci v</w:t>
      </w:r>
      <w:r w:rsidR="000F2308" w:rsidRPr="00402A48">
        <w:rPr>
          <w:sz w:val="24"/>
          <w:szCs w:val="24"/>
        </w:rPr>
        <w:t xml:space="preserve"> tomto předmětu </w:t>
      </w:r>
      <w:r w:rsidRPr="00402A48">
        <w:rPr>
          <w:sz w:val="24"/>
          <w:szCs w:val="24"/>
        </w:rPr>
        <w:t>se hodnotí: vztah k práci, k pracovnímu kolektivu a k praktickým činnostem, osvojení praktických dovedností a návyků, zvládnutí účelných způsobů práce, využití získaných teoretických vědomostí v praktických činnostech, aktivita,</w:t>
      </w:r>
      <w:r w:rsidR="00B96BC8" w:rsidRPr="00402A48">
        <w:rPr>
          <w:sz w:val="24"/>
          <w:szCs w:val="24"/>
        </w:rPr>
        <w:t xml:space="preserve"> </w:t>
      </w:r>
      <w:r w:rsidRPr="00402A48">
        <w:rPr>
          <w:sz w:val="24"/>
          <w:szCs w:val="24"/>
        </w:rPr>
        <w:t>samostatnost, tvořivost, iniciativa v praktických činnostech, kvalita výsledků činností, organizace vlastní práce a pracoviště, udržování pořádku na pracovišti, dodržování předpisů o bezpečnosti a ochraně zdraví při práci a péče o životní prostředí,  hospodárné využívání surovin, materiálů, energie, překonávání překážek v práci, obsluha a údržba laboratorních zařízení a pomůcek, nástrojů, nářadí a měřidel.</w:t>
      </w:r>
    </w:p>
    <w:p w14:paraId="6B11F395" w14:textId="77777777" w:rsidR="006521BC" w:rsidRPr="00402A48" w:rsidRDefault="006521BC" w:rsidP="00E749F0">
      <w:pPr>
        <w:ind w:firstLine="708"/>
        <w:rPr>
          <w:sz w:val="24"/>
          <w:szCs w:val="24"/>
        </w:rPr>
      </w:pPr>
      <w:r w:rsidRPr="00402A48">
        <w:rPr>
          <w:sz w:val="24"/>
          <w:szCs w:val="24"/>
        </w:rPr>
        <w:t>Výchovně vzdělávací výsledky se klasifikují podle těchto kritérií:</w:t>
      </w:r>
    </w:p>
    <w:p w14:paraId="2ABA93B1" w14:textId="77777777" w:rsidR="006521BC" w:rsidRPr="00402A48" w:rsidRDefault="006521BC" w:rsidP="00E749F0">
      <w:pPr>
        <w:ind w:firstLine="708"/>
        <w:rPr>
          <w:i/>
          <w:iCs/>
          <w:sz w:val="24"/>
          <w:szCs w:val="24"/>
        </w:rPr>
      </w:pPr>
      <w:r w:rsidRPr="00402A48">
        <w:rPr>
          <w:i/>
          <w:iCs/>
          <w:sz w:val="24"/>
          <w:szCs w:val="24"/>
        </w:rPr>
        <w:t>Stupeň 1 ( výborný)</w:t>
      </w:r>
    </w:p>
    <w:p w14:paraId="52C0B934" w14:textId="77777777" w:rsidR="006521BC" w:rsidRPr="00402A48" w:rsidRDefault="006521BC" w:rsidP="00E749F0">
      <w:pPr>
        <w:ind w:left="708"/>
        <w:jc w:val="both"/>
        <w:rPr>
          <w:sz w:val="24"/>
          <w:szCs w:val="24"/>
        </w:rPr>
      </w:pPr>
      <w:r w:rsidRPr="00402A48">
        <w:rPr>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68DD9CE" w14:textId="77777777" w:rsidR="006521BC" w:rsidRPr="00402A48" w:rsidRDefault="006521BC" w:rsidP="00E749F0">
      <w:pPr>
        <w:ind w:firstLine="708"/>
        <w:jc w:val="both"/>
        <w:rPr>
          <w:i/>
          <w:iCs/>
          <w:sz w:val="24"/>
          <w:szCs w:val="24"/>
        </w:rPr>
      </w:pPr>
      <w:r w:rsidRPr="00402A48">
        <w:rPr>
          <w:i/>
          <w:iCs/>
          <w:sz w:val="24"/>
          <w:szCs w:val="24"/>
        </w:rPr>
        <w:t>Stupeň 2 (chvalitebný)</w:t>
      </w:r>
    </w:p>
    <w:p w14:paraId="4AE98C7A" w14:textId="77777777" w:rsidR="006521BC" w:rsidRPr="00402A48" w:rsidRDefault="006521BC" w:rsidP="00E749F0">
      <w:pPr>
        <w:ind w:left="708"/>
        <w:jc w:val="both"/>
        <w:rPr>
          <w:sz w:val="24"/>
          <w:szCs w:val="24"/>
        </w:rPr>
      </w:pPr>
      <w:r w:rsidRPr="00402A48">
        <w:rPr>
          <w:sz w:val="24"/>
          <w:szCs w:val="24"/>
        </w:rPr>
        <w:t>Žák projevuje kladný vztah k práci, k pracovnímu kolektivu a k praktickým činnostem. Samostatně, ale méně tvořivě a s menší jistotou využívá získané teoretické poznatky při</w:t>
      </w:r>
      <w:r w:rsidR="000F2308" w:rsidRPr="00402A48">
        <w:rPr>
          <w:sz w:val="24"/>
          <w:szCs w:val="24"/>
        </w:rPr>
        <w:t xml:space="preserve"> </w:t>
      </w:r>
      <w:r w:rsidRPr="00402A48">
        <w:rPr>
          <w:sz w:val="24"/>
          <w:szCs w:val="24"/>
        </w:rPr>
        <w:t>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7CBEF996" w14:textId="77777777" w:rsidR="006521BC" w:rsidRPr="00402A48" w:rsidRDefault="006521BC" w:rsidP="00E749F0">
      <w:pPr>
        <w:ind w:firstLine="708"/>
        <w:jc w:val="both"/>
        <w:rPr>
          <w:i/>
          <w:iCs/>
          <w:sz w:val="24"/>
          <w:szCs w:val="24"/>
        </w:rPr>
      </w:pPr>
      <w:r w:rsidRPr="00402A48">
        <w:rPr>
          <w:i/>
          <w:iCs/>
          <w:sz w:val="24"/>
          <w:szCs w:val="24"/>
        </w:rPr>
        <w:lastRenderedPageBreak/>
        <w:t>Stupeň 3 (dobrý)</w:t>
      </w:r>
    </w:p>
    <w:p w14:paraId="4579E475" w14:textId="77777777" w:rsidR="006521BC" w:rsidRPr="00402A48" w:rsidRDefault="006521BC" w:rsidP="00E749F0">
      <w:pPr>
        <w:ind w:left="708"/>
        <w:jc w:val="both"/>
        <w:rPr>
          <w:sz w:val="24"/>
          <w:szCs w:val="24"/>
        </w:rPr>
      </w:pPr>
      <w:r w:rsidRPr="00402A48">
        <w:rPr>
          <w:sz w:val="24"/>
          <w:szCs w:val="24"/>
        </w:rPr>
        <w:t>Žák projevuje vztah k práci, k pracovnímu kolektivu a k praktickým činnostem s menšími výkyvy. Za pomocí učitele uplatňuje získané teoretické poznatky při praktické činnosti.</w:t>
      </w:r>
      <w:r w:rsidR="000F2308" w:rsidRPr="00402A48">
        <w:rPr>
          <w:sz w:val="24"/>
          <w:szCs w:val="24"/>
        </w:rPr>
        <w:t xml:space="preserve"> </w:t>
      </w:r>
      <w:r w:rsidRPr="00402A48">
        <w:rPr>
          <w:sz w:val="24"/>
          <w:szCs w:val="24"/>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703E24CF" w14:textId="77777777" w:rsidR="006521BC" w:rsidRPr="00402A48" w:rsidRDefault="006521BC" w:rsidP="00E749F0">
      <w:pPr>
        <w:ind w:firstLine="708"/>
        <w:jc w:val="both"/>
        <w:rPr>
          <w:i/>
          <w:iCs/>
          <w:sz w:val="24"/>
          <w:szCs w:val="24"/>
        </w:rPr>
      </w:pPr>
      <w:r w:rsidRPr="00402A48">
        <w:rPr>
          <w:i/>
          <w:iCs/>
          <w:sz w:val="24"/>
          <w:szCs w:val="24"/>
        </w:rPr>
        <w:t>Stupeň 4 (dostatečný)</w:t>
      </w:r>
    </w:p>
    <w:p w14:paraId="1B16FDE8" w14:textId="77777777" w:rsidR="006521BC" w:rsidRPr="00402A48" w:rsidRDefault="006521BC" w:rsidP="00E749F0">
      <w:pPr>
        <w:ind w:left="708"/>
        <w:jc w:val="both"/>
        <w:rPr>
          <w:sz w:val="24"/>
          <w:szCs w:val="24"/>
        </w:rPr>
      </w:pPr>
      <w:r w:rsidRPr="00402A48">
        <w:rPr>
          <w:sz w:val="24"/>
          <w:szCs w:val="24"/>
        </w:rPr>
        <w:t>Žák pracuje bez zájmu a vztahu k práci, k pracovnímu kolektivu a praktickým činnostem. Získané teoretické poznatky dovede využít při praktické činnosti jen za soustavné pomoci</w:t>
      </w:r>
      <w:r w:rsidR="000F2308" w:rsidRPr="00402A48">
        <w:rPr>
          <w:sz w:val="24"/>
          <w:szCs w:val="24"/>
        </w:rPr>
        <w:t xml:space="preserve"> </w:t>
      </w:r>
      <w:r w:rsidRPr="00402A48">
        <w:rPr>
          <w:sz w:val="24"/>
          <w:szCs w:val="24"/>
        </w:rPr>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w:t>
      </w:r>
      <w:r w:rsidR="000F2308" w:rsidRPr="00402A48">
        <w:rPr>
          <w:sz w:val="24"/>
          <w:szCs w:val="24"/>
        </w:rPr>
        <w:t xml:space="preserve"> </w:t>
      </w:r>
      <w:r w:rsidRPr="00402A48">
        <w:rPr>
          <w:sz w:val="24"/>
          <w:szCs w:val="24"/>
        </w:rPr>
        <w:t>se dopouští závažných nedostatků. Překážky v práci překonává jen s pomocí učitele.</w:t>
      </w:r>
    </w:p>
    <w:p w14:paraId="5C17658D" w14:textId="77777777" w:rsidR="006521BC" w:rsidRPr="00402A48" w:rsidRDefault="006521BC" w:rsidP="00E749F0">
      <w:pPr>
        <w:ind w:firstLine="708"/>
        <w:jc w:val="both"/>
        <w:rPr>
          <w:i/>
          <w:iCs/>
          <w:sz w:val="24"/>
          <w:szCs w:val="24"/>
        </w:rPr>
      </w:pPr>
      <w:r w:rsidRPr="00402A48">
        <w:rPr>
          <w:i/>
          <w:iCs/>
          <w:sz w:val="24"/>
          <w:szCs w:val="24"/>
        </w:rPr>
        <w:t>Stupeň 5 (nedostatečný)</w:t>
      </w:r>
    </w:p>
    <w:p w14:paraId="089FBBE0" w14:textId="77777777" w:rsidR="006521BC" w:rsidRPr="00402A48" w:rsidRDefault="006521BC" w:rsidP="00E749F0">
      <w:pPr>
        <w:ind w:left="708"/>
        <w:jc w:val="both"/>
        <w:rPr>
          <w:sz w:val="24"/>
          <w:szCs w:val="24"/>
        </w:rPr>
      </w:pPr>
      <w:r w:rsidRPr="00402A48">
        <w:rPr>
          <w:sz w:val="24"/>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72F73832" w14:textId="77777777" w:rsidR="006521BC" w:rsidRPr="00402A48" w:rsidRDefault="006521BC" w:rsidP="00E749F0">
      <w:pPr>
        <w:pStyle w:val="Odstavecseseznamem"/>
        <w:numPr>
          <w:ilvl w:val="1"/>
          <w:numId w:val="39"/>
        </w:numPr>
        <w:rPr>
          <w:b/>
          <w:bCs/>
          <w:sz w:val="24"/>
          <w:szCs w:val="24"/>
          <w:u w:val="single"/>
        </w:rPr>
      </w:pPr>
      <w:r w:rsidRPr="00402A48">
        <w:rPr>
          <w:b/>
          <w:bCs/>
          <w:sz w:val="24"/>
          <w:szCs w:val="24"/>
          <w:u w:val="single"/>
        </w:rPr>
        <w:t>Klasifikace ve vyučovacích předmětech s převahou výchovného zaměření</w:t>
      </w:r>
    </w:p>
    <w:p w14:paraId="1133BC5F" w14:textId="77777777" w:rsidR="003159E0" w:rsidRPr="00402A48" w:rsidRDefault="006521BC" w:rsidP="00E749F0">
      <w:pPr>
        <w:pStyle w:val="Odstavecseseznamem"/>
        <w:numPr>
          <w:ilvl w:val="2"/>
          <w:numId w:val="39"/>
        </w:numPr>
        <w:jc w:val="both"/>
        <w:rPr>
          <w:b/>
          <w:bCs/>
          <w:sz w:val="24"/>
          <w:szCs w:val="24"/>
        </w:rPr>
      </w:pPr>
      <w:r w:rsidRPr="00402A48">
        <w:rPr>
          <w:sz w:val="24"/>
          <w:szCs w:val="24"/>
        </w:rPr>
        <w:t>Převahu výchovného zaměření mají: výtvarná výchova, hudební výchova a  tělesná výchova.</w:t>
      </w:r>
    </w:p>
    <w:p w14:paraId="08CE32B3" w14:textId="77777777" w:rsidR="003159E0" w:rsidRPr="00402A48" w:rsidRDefault="006521BC" w:rsidP="00E749F0">
      <w:pPr>
        <w:pStyle w:val="Odstavecseseznamem"/>
        <w:numPr>
          <w:ilvl w:val="2"/>
          <w:numId w:val="39"/>
        </w:numPr>
        <w:jc w:val="both"/>
        <w:rPr>
          <w:sz w:val="24"/>
          <w:szCs w:val="24"/>
        </w:rPr>
      </w:pPr>
      <w:r w:rsidRPr="00402A48">
        <w:rPr>
          <w:sz w:val="24"/>
          <w:szCs w:val="24"/>
        </w:rPr>
        <w:t xml:space="preserve">Při průběžné klasifikaci </w:t>
      </w:r>
      <w:r w:rsidR="003159E0" w:rsidRPr="00402A48">
        <w:rPr>
          <w:sz w:val="24"/>
          <w:szCs w:val="24"/>
        </w:rPr>
        <w:t xml:space="preserve">těchto </w:t>
      </w:r>
      <w:r w:rsidRPr="00402A48">
        <w:rPr>
          <w:sz w:val="24"/>
          <w:szCs w:val="24"/>
        </w:rPr>
        <w:t>předmětů se klasifikuje teoretická část</w:t>
      </w:r>
      <w:r w:rsidR="003159E0" w:rsidRPr="00402A48">
        <w:rPr>
          <w:sz w:val="24"/>
          <w:szCs w:val="24"/>
        </w:rPr>
        <w:t xml:space="preserve"> </w:t>
      </w:r>
      <w:r w:rsidRPr="00402A48">
        <w:rPr>
          <w:sz w:val="24"/>
          <w:szCs w:val="24"/>
        </w:rPr>
        <w:t>podle</w:t>
      </w:r>
      <w:r w:rsidR="003159E0" w:rsidRPr="00402A48">
        <w:rPr>
          <w:sz w:val="24"/>
          <w:szCs w:val="24"/>
        </w:rPr>
        <w:t xml:space="preserve"> </w:t>
      </w:r>
      <w:r w:rsidR="003159E0" w:rsidRPr="00402A48">
        <w:rPr>
          <w:i/>
          <w:iCs/>
          <w:sz w:val="24"/>
          <w:szCs w:val="24"/>
        </w:rPr>
        <w:t>k</w:t>
      </w:r>
      <w:r w:rsidR="003159E0" w:rsidRPr="00402A48">
        <w:rPr>
          <w:rFonts w:cstheme="minorHAnsi"/>
          <w:i/>
          <w:iCs/>
          <w:sz w:val="24"/>
        </w:rPr>
        <w:t>lasifikace ve vyučovacích předmětech s převahou teoretického zaměření</w:t>
      </w:r>
      <w:r w:rsidR="003159E0" w:rsidRPr="00402A48">
        <w:rPr>
          <w:rFonts w:cstheme="minorHAnsi"/>
          <w:sz w:val="24"/>
        </w:rPr>
        <w:t xml:space="preserve"> </w:t>
      </w:r>
      <w:r w:rsidRPr="00402A48">
        <w:rPr>
          <w:sz w:val="24"/>
          <w:szCs w:val="24"/>
        </w:rPr>
        <w:t xml:space="preserve">a praktická podle </w:t>
      </w:r>
      <w:r w:rsidR="003159E0" w:rsidRPr="00402A48">
        <w:rPr>
          <w:i/>
          <w:iCs/>
          <w:sz w:val="24"/>
          <w:szCs w:val="24"/>
        </w:rPr>
        <w:t>Klasifikace ve vyučovacích předmětech s převahou praktického zaměření.</w:t>
      </w:r>
    </w:p>
    <w:p w14:paraId="697BBA9E" w14:textId="77777777" w:rsidR="003159E0" w:rsidRPr="00402A48" w:rsidRDefault="006521BC" w:rsidP="00E749F0">
      <w:pPr>
        <w:pStyle w:val="Odstavecseseznamem"/>
        <w:numPr>
          <w:ilvl w:val="2"/>
          <w:numId w:val="39"/>
        </w:numPr>
        <w:jc w:val="both"/>
        <w:rPr>
          <w:sz w:val="24"/>
          <w:szCs w:val="24"/>
        </w:rPr>
      </w:pPr>
      <w:r w:rsidRPr="00402A48">
        <w:rPr>
          <w:sz w:val="24"/>
          <w:szCs w:val="24"/>
        </w:rPr>
        <w:t>Žák zařazený do zvláštní tělesné výchovy se při částečném uvolnění nebo úlevách</w:t>
      </w:r>
      <w:r w:rsidR="003159E0" w:rsidRPr="00402A48">
        <w:rPr>
          <w:sz w:val="24"/>
          <w:szCs w:val="24"/>
        </w:rPr>
        <w:t xml:space="preserve"> </w:t>
      </w:r>
      <w:r w:rsidRPr="00402A48">
        <w:rPr>
          <w:sz w:val="24"/>
          <w:szCs w:val="24"/>
        </w:rPr>
        <w:t>doporučených lékařem klasifikuje s přihlédnutím ke zdravotnímu stavu.</w:t>
      </w:r>
      <w:r w:rsidR="003159E0" w:rsidRPr="00402A48">
        <w:rPr>
          <w:sz w:val="24"/>
          <w:szCs w:val="24"/>
        </w:rPr>
        <w:t xml:space="preserve"> </w:t>
      </w:r>
    </w:p>
    <w:p w14:paraId="4AB32513" w14:textId="77777777" w:rsidR="006521BC" w:rsidRPr="00402A48" w:rsidRDefault="006521BC" w:rsidP="00E749F0">
      <w:pPr>
        <w:pStyle w:val="Odstavecseseznamem"/>
        <w:numPr>
          <w:ilvl w:val="2"/>
          <w:numId w:val="39"/>
        </w:numPr>
        <w:jc w:val="both"/>
        <w:rPr>
          <w:sz w:val="24"/>
          <w:szCs w:val="24"/>
        </w:rPr>
      </w:pPr>
      <w:r w:rsidRPr="00402A48">
        <w:rPr>
          <w:sz w:val="24"/>
          <w:szCs w:val="24"/>
        </w:rPr>
        <w:t>Při klasifikaci se hodnotí: stupeň tvořivosti a samostatnosti projevu, osvojení potřebných vědomostí, zkušeností, činností a jejich tvořivá aplikace, poznání zákonitostí daných činností a jejich uplatňování ve vlastní činnosti, kvalita projevu, vztah žáka k činnostem a zájem o ně,</w:t>
      </w:r>
      <w:r w:rsidR="003159E0" w:rsidRPr="00402A48">
        <w:rPr>
          <w:sz w:val="24"/>
          <w:szCs w:val="24"/>
        </w:rPr>
        <w:t xml:space="preserve"> </w:t>
      </w:r>
      <w:r w:rsidRPr="00402A48">
        <w:rPr>
          <w:sz w:val="24"/>
          <w:szCs w:val="24"/>
        </w:rPr>
        <w:t>estetické vnímání, přístup k uměleckému dílu a k estetice ostatní společnosti,</w:t>
      </w:r>
      <w:r w:rsidR="003159E0" w:rsidRPr="00402A48">
        <w:rPr>
          <w:sz w:val="24"/>
          <w:szCs w:val="24"/>
        </w:rPr>
        <w:t xml:space="preserve"> </w:t>
      </w:r>
      <w:r w:rsidRPr="00402A48">
        <w:rPr>
          <w:sz w:val="24"/>
          <w:szCs w:val="24"/>
        </w:rPr>
        <w:t>v tělesné výchově s přihlédnutím ke zdravotnímu stavu žáka všeobecná, tělesná zdatnost, výkonnost a jeho péče o vlastní zdraví.</w:t>
      </w:r>
    </w:p>
    <w:p w14:paraId="55A23666" w14:textId="77777777" w:rsidR="006521BC" w:rsidRPr="00402A48" w:rsidRDefault="006521BC" w:rsidP="00E749F0">
      <w:pPr>
        <w:ind w:firstLine="708"/>
        <w:rPr>
          <w:sz w:val="24"/>
          <w:szCs w:val="24"/>
        </w:rPr>
      </w:pPr>
      <w:r w:rsidRPr="00402A48">
        <w:rPr>
          <w:sz w:val="24"/>
          <w:szCs w:val="24"/>
        </w:rPr>
        <w:t>Výchovně vzdělávací výsledky se klasifikují podle</w:t>
      </w:r>
      <w:r w:rsidR="003159E0" w:rsidRPr="00402A48">
        <w:rPr>
          <w:sz w:val="24"/>
          <w:szCs w:val="24"/>
        </w:rPr>
        <w:t xml:space="preserve"> </w:t>
      </w:r>
      <w:r w:rsidRPr="00402A48">
        <w:rPr>
          <w:sz w:val="24"/>
          <w:szCs w:val="24"/>
        </w:rPr>
        <w:t>těchto kritérií:</w:t>
      </w:r>
    </w:p>
    <w:p w14:paraId="26EA69FB" w14:textId="77777777" w:rsidR="006078BE" w:rsidRDefault="006078BE" w:rsidP="00E749F0">
      <w:pPr>
        <w:ind w:firstLine="708"/>
        <w:rPr>
          <w:i/>
          <w:iCs/>
          <w:sz w:val="24"/>
          <w:szCs w:val="24"/>
        </w:rPr>
      </w:pPr>
    </w:p>
    <w:p w14:paraId="4B0DC17E" w14:textId="712EAE87" w:rsidR="006521BC" w:rsidRPr="00402A48" w:rsidRDefault="006521BC" w:rsidP="00E749F0">
      <w:pPr>
        <w:ind w:firstLine="708"/>
        <w:rPr>
          <w:i/>
          <w:iCs/>
          <w:sz w:val="24"/>
          <w:szCs w:val="24"/>
        </w:rPr>
      </w:pPr>
      <w:r w:rsidRPr="00402A48">
        <w:rPr>
          <w:i/>
          <w:iCs/>
          <w:sz w:val="24"/>
          <w:szCs w:val="24"/>
        </w:rPr>
        <w:lastRenderedPageBreak/>
        <w:t>Stupeň 1 (výborný)</w:t>
      </w:r>
    </w:p>
    <w:p w14:paraId="69C4E1D4" w14:textId="77777777" w:rsidR="006521BC" w:rsidRPr="00402A48" w:rsidRDefault="006521BC" w:rsidP="00E749F0">
      <w:pPr>
        <w:ind w:left="708"/>
        <w:jc w:val="both"/>
        <w:rPr>
          <w:sz w:val="24"/>
          <w:szCs w:val="24"/>
        </w:rPr>
      </w:pPr>
      <w:r w:rsidRPr="00402A48">
        <w:rPr>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w:t>
      </w:r>
      <w:r w:rsidR="003159E0" w:rsidRPr="00402A48">
        <w:rPr>
          <w:sz w:val="24"/>
          <w:szCs w:val="24"/>
        </w:rPr>
        <w:t xml:space="preserve"> </w:t>
      </w:r>
      <w:r w:rsidRPr="00402A48">
        <w:rPr>
          <w:sz w:val="24"/>
          <w:szCs w:val="24"/>
        </w:rPr>
        <w:t>tvořivě. Má výrazně aktivní zájem o umění, estetiku a tělesnou kulturu a projevuje k nim aktivní vztah. Úspěšně rozvíjí svůj estetický vkus a tělesnou zdatnost.</w:t>
      </w:r>
    </w:p>
    <w:p w14:paraId="411860CD" w14:textId="77777777" w:rsidR="006521BC" w:rsidRPr="00402A48" w:rsidRDefault="006521BC" w:rsidP="00E749F0">
      <w:pPr>
        <w:ind w:firstLine="708"/>
        <w:rPr>
          <w:i/>
          <w:iCs/>
          <w:sz w:val="24"/>
          <w:szCs w:val="24"/>
        </w:rPr>
      </w:pPr>
      <w:r w:rsidRPr="00402A48">
        <w:rPr>
          <w:i/>
          <w:iCs/>
          <w:sz w:val="24"/>
          <w:szCs w:val="24"/>
        </w:rPr>
        <w:t>Stupeň 2 (chvalitebný)</w:t>
      </w:r>
    </w:p>
    <w:p w14:paraId="5F4669B1" w14:textId="77777777" w:rsidR="006521BC" w:rsidRPr="00402A48" w:rsidRDefault="006521BC" w:rsidP="00E749F0">
      <w:pPr>
        <w:ind w:left="708"/>
        <w:jc w:val="both"/>
        <w:rPr>
          <w:sz w:val="24"/>
          <w:szCs w:val="24"/>
        </w:rPr>
      </w:pPr>
      <w:r w:rsidRPr="00402A48">
        <w:rPr>
          <w:sz w:val="24"/>
          <w:szCs w:val="24"/>
        </w:rPr>
        <w:t>Žák je v činnostech aktivní, tvořivý, převážně samostatný na základě využívání svých osobních předpokladů, které úspěšně rozvíjí v individuálním a kolektivním projevu. Jeho</w:t>
      </w:r>
      <w:r w:rsidR="003159E0" w:rsidRPr="00402A48">
        <w:rPr>
          <w:sz w:val="24"/>
          <w:szCs w:val="24"/>
        </w:rPr>
        <w:t xml:space="preserve"> </w:t>
      </w:r>
      <w:r w:rsidRPr="00402A48">
        <w:rPr>
          <w:sz w:val="24"/>
          <w:szCs w:val="24"/>
        </w:rPr>
        <w:t>projev je esteticky působivý a má jen menší nedostatky z hlediska požadavků osnov.Žák tvořivě aplikuje osvojené vědomosti, dovednosti a návyky v nových úkolech. Má aktivní</w:t>
      </w:r>
      <w:r w:rsidR="003159E0" w:rsidRPr="00402A48">
        <w:rPr>
          <w:sz w:val="24"/>
          <w:szCs w:val="24"/>
        </w:rPr>
        <w:t xml:space="preserve"> </w:t>
      </w:r>
      <w:r w:rsidRPr="00402A48">
        <w:rPr>
          <w:sz w:val="24"/>
          <w:szCs w:val="24"/>
        </w:rPr>
        <w:t>zájem o umění, o estetiku a tělesnou zdatnost. Rozvíjí si v požadované míře estetický vkus a tělesnou zdatnost.</w:t>
      </w:r>
    </w:p>
    <w:p w14:paraId="2B51A79C" w14:textId="77777777" w:rsidR="006521BC" w:rsidRPr="00402A48" w:rsidRDefault="006521BC" w:rsidP="00E749F0">
      <w:pPr>
        <w:ind w:firstLine="708"/>
        <w:rPr>
          <w:i/>
          <w:iCs/>
          <w:sz w:val="24"/>
          <w:szCs w:val="24"/>
        </w:rPr>
      </w:pPr>
      <w:r w:rsidRPr="00402A48">
        <w:rPr>
          <w:i/>
          <w:iCs/>
          <w:sz w:val="24"/>
          <w:szCs w:val="24"/>
        </w:rPr>
        <w:t>Stupeň 3 (dobrý)</w:t>
      </w:r>
    </w:p>
    <w:p w14:paraId="7697CC42" w14:textId="77777777" w:rsidR="006521BC" w:rsidRPr="00402A48" w:rsidRDefault="006521BC" w:rsidP="00E749F0">
      <w:pPr>
        <w:ind w:left="708"/>
        <w:jc w:val="both"/>
        <w:rPr>
          <w:sz w:val="24"/>
          <w:szCs w:val="24"/>
        </w:rPr>
      </w:pPr>
      <w:r w:rsidRPr="00402A48">
        <w:rPr>
          <w:sz w:val="24"/>
          <w:szCs w:val="24"/>
        </w:rPr>
        <w:t>Žák je v činnostech méně aktivní, tvořivý, samostatný a pohotový. Nevyužívá dostatečně své schopnosti v individuální a kolektivním projevu. Jeho projev je málo působivý, dopouští</w:t>
      </w:r>
      <w:r w:rsidR="003159E0" w:rsidRPr="00402A48">
        <w:rPr>
          <w:sz w:val="24"/>
          <w:szCs w:val="24"/>
        </w:rPr>
        <w:t xml:space="preserve"> </w:t>
      </w:r>
      <w:r w:rsidRPr="00402A48">
        <w:rPr>
          <w:sz w:val="24"/>
          <w:szCs w:val="24"/>
        </w:rPr>
        <w:t xml:space="preserve">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3883EFD8" w14:textId="77777777" w:rsidR="006521BC" w:rsidRPr="00402A48" w:rsidRDefault="006521BC" w:rsidP="00E749F0">
      <w:pPr>
        <w:ind w:firstLine="708"/>
        <w:rPr>
          <w:i/>
          <w:iCs/>
          <w:sz w:val="24"/>
          <w:szCs w:val="24"/>
        </w:rPr>
      </w:pPr>
      <w:r w:rsidRPr="00402A48">
        <w:rPr>
          <w:i/>
          <w:iCs/>
          <w:sz w:val="24"/>
          <w:szCs w:val="24"/>
        </w:rPr>
        <w:t>Stupeň 4 (dostatečný)</w:t>
      </w:r>
    </w:p>
    <w:p w14:paraId="389512A7" w14:textId="77777777" w:rsidR="006521BC" w:rsidRPr="00402A48" w:rsidRDefault="006521BC" w:rsidP="00E749F0">
      <w:pPr>
        <w:ind w:left="708"/>
        <w:jc w:val="both"/>
        <w:rPr>
          <w:sz w:val="24"/>
          <w:szCs w:val="24"/>
        </w:rPr>
      </w:pPr>
      <w:r w:rsidRPr="00402A48">
        <w:rPr>
          <w:sz w:val="24"/>
          <w:szCs w:val="24"/>
        </w:rPr>
        <w:t>Žák je v činnostech málo aktivní a tvořivý. Rozvoj jeho schopností a jeho projev jsou málo uspokojivé. Úkoly řeší s častými chybami. Vědomosti a dovednosti aplikuje jen se</w:t>
      </w:r>
      <w:r w:rsidR="003159E0" w:rsidRPr="00402A48">
        <w:rPr>
          <w:sz w:val="24"/>
          <w:szCs w:val="24"/>
        </w:rPr>
        <w:t xml:space="preserve"> </w:t>
      </w:r>
      <w:r w:rsidRPr="00402A48">
        <w:rPr>
          <w:sz w:val="24"/>
          <w:szCs w:val="24"/>
        </w:rPr>
        <w:t>značnou pomocí učitele. Projevuje velmi malou snahu a zájem o činnosti, nerozvíjí dostatečně svůj estetický vkus a tělesnou zdatnost.</w:t>
      </w:r>
    </w:p>
    <w:p w14:paraId="49F95AB2" w14:textId="77777777" w:rsidR="006521BC" w:rsidRPr="00402A48" w:rsidRDefault="006521BC" w:rsidP="00E749F0">
      <w:pPr>
        <w:ind w:firstLine="708"/>
        <w:rPr>
          <w:i/>
          <w:iCs/>
          <w:sz w:val="24"/>
          <w:szCs w:val="24"/>
        </w:rPr>
      </w:pPr>
      <w:r w:rsidRPr="00402A48">
        <w:rPr>
          <w:i/>
          <w:iCs/>
          <w:sz w:val="24"/>
          <w:szCs w:val="24"/>
        </w:rPr>
        <w:t>Stupeň 5 (nedostatečný)</w:t>
      </w:r>
    </w:p>
    <w:p w14:paraId="7E194A2F" w14:textId="77777777" w:rsidR="006521BC" w:rsidRPr="00402A48" w:rsidRDefault="006521BC" w:rsidP="00E749F0">
      <w:pPr>
        <w:ind w:left="708"/>
        <w:jc w:val="both"/>
        <w:rPr>
          <w:sz w:val="24"/>
          <w:szCs w:val="24"/>
        </w:rPr>
      </w:pPr>
      <w:r w:rsidRPr="00402A48">
        <w:rPr>
          <w:sz w:val="24"/>
          <w:szCs w:val="24"/>
        </w:rPr>
        <w:t>Žák je v činnostech převážně pasivní. Rozvoj jeho schopností je neuspokojivý. Jeho projev je povětšině chybný a nemá estetickou hodnotu. Minimální osvojené vědomosti a</w:t>
      </w:r>
      <w:r w:rsidR="003159E0" w:rsidRPr="00402A48">
        <w:rPr>
          <w:sz w:val="24"/>
          <w:szCs w:val="24"/>
        </w:rPr>
        <w:t xml:space="preserve"> </w:t>
      </w:r>
      <w:r w:rsidRPr="00402A48">
        <w:rPr>
          <w:sz w:val="24"/>
          <w:szCs w:val="24"/>
        </w:rPr>
        <w:t>dovednosti nedovede aplikovat. Neprojevuje zájem o práci a nevyvíjí úsilí rozvíjet svůj estetický vkus a tělesnou zdatnost.</w:t>
      </w:r>
    </w:p>
    <w:p w14:paraId="2B3FE004" w14:textId="77777777" w:rsidR="000E20F3" w:rsidRPr="00402A48" w:rsidRDefault="000E20F3" w:rsidP="007202B0">
      <w:pPr>
        <w:pStyle w:val="Odstavecseseznamem"/>
        <w:numPr>
          <w:ilvl w:val="1"/>
          <w:numId w:val="39"/>
        </w:numPr>
        <w:jc w:val="both"/>
        <w:rPr>
          <w:b/>
          <w:bCs/>
          <w:sz w:val="24"/>
          <w:szCs w:val="24"/>
          <w:u w:val="single"/>
        </w:rPr>
      </w:pPr>
      <w:r w:rsidRPr="00402A48">
        <w:rPr>
          <w:b/>
          <w:bCs/>
          <w:sz w:val="24"/>
          <w:szCs w:val="24"/>
          <w:u w:val="single"/>
        </w:rPr>
        <w:t>Získávání podkladů pro hodnocení a klasifikaci</w:t>
      </w:r>
    </w:p>
    <w:p w14:paraId="4C81C581" w14:textId="77777777" w:rsidR="000E20F3" w:rsidRPr="00402A48" w:rsidRDefault="000E20F3" w:rsidP="007202B0">
      <w:pPr>
        <w:pStyle w:val="Odstavecseseznamem"/>
        <w:numPr>
          <w:ilvl w:val="2"/>
          <w:numId w:val="39"/>
        </w:numPr>
        <w:jc w:val="both"/>
        <w:rPr>
          <w:sz w:val="24"/>
          <w:szCs w:val="24"/>
        </w:rPr>
      </w:pPr>
      <w:r w:rsidRPr="00402A48">
        <w:rPr>
          <w:sz w:val="24"/>
          <w:szCs w:val="24"/>
        </w:rPr>
        <w:t xml:space="preserve">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w:t>
      </w:r>
      <w:r w:rsidR="00765569" w:rsidRPr="00402A48">
        <w:rPr>
          <w:sz w:val="24"/>
          <w:szCs w:val="24"/>
        </w:rPr>
        <w:t xml:space="preserve">s přihlédnutím k eventuálním podpůrným opatřením. </w:t>
      </w:r>
    </w:p>
    <w:p w14:paraId="2982CDB7" w14:textId="77777777" w:rsidR="00765569" w:rsidRPr="00402A48" w:rsidRDefault="00765569" w:rsidP="007E692F">
      <w:pPr>
        <w:pStyle w:val="Odstavecseseznamem"/>
        <w:jc w:val="both"/>
        <w:rPr>
          <w:sz w:val="24"/>
          <w:szCs w:val="24"/>
        </w:rPr>
      </w:pPr>
    </w:p>
    <w:p w14:paraId="1A1AB5E2" w14:textId="77777777" w:rsidR="00765569" w:rsidRPr="00402A48" w:rsidRDefault="00765569" w:rsidP="007202B0">
      <w:pPr>
        <w:pStyle w:val="Odstavecseseznamem"/>
        <w:numPr>
          <w:ilvl w:val="2"/>
          <w:numId w:val="39"/>
        </w:numPr>
        <w:jc w:val="both"/>
        <w:rPr>
          <w:sz w:val="24"/>
          <w:szCs w:val="24"/>
        </w:rPr>
      </w:pPr>
      <w:r w:rsidRPr="00402A48">
        <w:rPr>
          <w:sz w:val="24"/>
          <w:szCs w:val="24"/>
        </w:rPr>
        <w:t xml:space="preserve">Žáci jsou seznámeni s kriterii hodnocení v jednotlivých předmětech příslušným pedagogickým pracovníkem na začátku školního roku. </w:t>
      </w:r>
    </w:p>
    <w:p w14:paraId="0DC04EC2" w14:textId="77777777" w:rsidR="000E20F3" w:rsidRPr="007202B0" w:rsidRDefault="000E20F3" w:rsidP="007202B0">
      <w:pPr>
        <w:pStyle w:val="Odstavecseseznamem"/>
        <w:numPr>
          <w:ilvl w:val="2"/>
          <w:numId w:val="39"/>
        </w:numPr>
        <w:jc w:val="both"/>
        <w:rPr>
          <w:sz w:val="24"/>
          <w:szCs w:val="24"/>
        </w:rPr>
      </w:pPr>
      <w:r w:rsidRPr="00402A48">
        <w:rPr>
          <w:sz w:val="24"/>
          <w:szCs w:val="24"/>
        </w:rPr>
        <w:t xml:space="preserve">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w:t>
      </w:r>
      <w:r w:rsidRPr="00402A48">
        <w:rPr>
          <w:sz w:val="24"/>
          <w:szCs w:val="24"/>
        </w:rPr>
        <w:lastRenderedPageBreak/>
        <w:t>zvládnutí zkoušené látky. Zkoušení je prováděno zásadně před kolektivem třídy, nepřípustné je individuální</w:t>
      </w:r>
      <w:r w:rsidRPr="007202B0">
        <w:rPr>
          <w:sz w:val="24"/>
          <w:szCs w:val="24"/>
        </w:rPr>
        <w:t xml:space="preserve"> přezkušování po vyučování v kabinetech. Výjimka je možná jen při </w:t>
      </w:r>
      <w:r w:rsidR="00C828DA" w:rsidRPr="007202B0">
        <w:rPr>
          <w:sz w:val="24"/>
          <w:szCs w:val="24"/>
        </w:rPr>
        <w:t>stanoveném podpůrném opatření</w:t>
      </w:r>
      <w:r w:rsidRPr="007202B0">
        <w:rPr>
          <w:sz w:val="24"/>
          <w:szCs w:val="24"/>
        </w:rPr>
        <w:t xml:space="preserve">, kdy je tento způsob doporučen ve zprávě </w:t>
      </w:r>
      <w:r w:rsidR="00C828DA" w:rsidRPr="007202B0">
        <w:rPr>
          <w:sz w:val="24"/>
          <w:szCs w:val="24"/>
        </w:rPr>
        <w:t>pedagogicko psychologické poradny nebo speciálně pedagogického ce</w:t>
      </w:r>
      <w:r w:rsidR="007E692F" w:rsidRPr="007202B0">
        <w:rPr>
          <w:sz w:val="24"/>
          <w:szCs w:val="24"/>
        </w:rPr>
        <w:t>n</w:t>
      </w:r>
      <w:r w:rsidR="00C828DA" w:rsidRPr="007202B0">
        <w:rPr>
          <w:sz w:val="24"/>
          <w:szCs w:val="24"/>
        </w:rPr>
        <w:t xml:space="preserve">tra. </w:t>
      </w:r>
    </w:p>
    <w:p w14:paraId="259A3009" w14:textId="77777777" w:rsidR="000E20F3" w:rsidRPr="007202B0" w:rsidRDefault="000E20F3" w:rsidP="007202B0">
      <w:pPr>
        <w:pStyle w:val="Odstavecseseznamem"/>
        <w:numPr>
          <w:ilvl w:val="2"/>
          <w:numId w:val="39"/>
        </w:numPr>
        <w:jc w:val="both"/>
        <w:rPr>
          <w:sz w:val="24"/>
          <w:szCs w:val="24"/>
        </w:rPr>
      </w:pPr>
      <w:r w:rsidRPr="007202B0">
        <w:rPr>
          <w:sz w:val="24"/>
          <w:szCs w:val="24"/>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w:t>
      </w:r>
      <w:r w:rsidR="00C828DA" w:rsidRPr="007202B0">
        <w:rPr>
          <w:sz w:val="24"/>
          <w:szCs w:val="24"/>
        </w:rPr>
        <w:t>do Školy online</w:t>
      </w:r>
      <w:r w:rsidRPr="007202B0">
        <w:rPr>
          <w:sz w:val="24"/>
          <w:szCs w:val="24"/>
        </w:rPr>
        <w:t xml:space="preserve"> - současně se sdělováním známek žákům.</w:t>
      </w:r>
    </w:p>
    <w:p w14:paraId="27318EA8" w14:textId="77777777" w:rsidR="000E20F3" w:rsidRPr="007202B0" w:rsidRDefault="000E20F3" w:rsidP="007202B0">
      <w:pPr>
        <w:pStyle w:val="Odstavecseseznamem"/>
        <w:numPr>
          <w:ilvl w:val="2"/>
          <w:numId w:val="39"/>
        </w:numPr>
        <w:jc w:val="both"/>
        <w:rPr>
          <w:sz w:val="24"/>
          <w:szCs w:val="24"/>
        </w:rPr>
      </w:pPr>
      <w:r w:rsidRPr="007202B0">
        <w:rPr>
          <w:sz w:val="24"/>
          <w:szCs w:val="24"/>
        </w:rPr>
        <w:t>Kontrolní písemné práce a další druhy zkoušek rozvrhne učitel rovnoměrně na celý školní rok, aby se nadměrně nenahromadily v určitých obdobích.</w:t>
      </w:r>
    </w:p>
    <w:p w14:paraId="333A7E27" w14:textId="77777777" w:rsidR="000E20F3" w:rsidRPr="007202B0" w:rsidRDefault="000E20F3" w:rsidP="007202B0">
      <w:pPr>
        <w:pStyle w:val="Odstavecseseznamem"/>
        <w:numPr>
          <w:ilvl w:val="2"/>
          <w:numId w:val="39"/>
        </w:numPr>
        <w:jc w:val="both"/>
        <w:rPr>
          <w:sz w:val="24"/>
          <w:szCs w:val="24"/>
        </w:rPr>
      </w:pPr>
      <w:r w:rsidRPr="007202B0">
        <w:rPr>
          <w:sz w:val="24"/>
          <w:szCs w:val="24"/>
        </w:rPr>
        <w:t>O termínu písemné zkoušky, která má trvat více než 25 minut, informuje vyučující žáky dostatečně dlouhou dobu předem.</w:t>
      </w:r>
      <w:r w:rsidR="00C828DA" w:rsidRPr="007202B0">
        <w:rPr>
          <w:sz w:val="24"/>
          <w:szCs w:val="24"/>
        </w:rPr>
        <w:t xml:space="preserve"> Zkouška je zaznamenána s předstihem do Školy online. </w:t>
      </w:r>
      <w:r w:rsidRPr="007202B0">
        <w:rPr>
          <w:sz w:val="24"/>
          <w:szCs w:val="24"/>
        </w:rPr>
        <w:t xml:space="preserve"> V jednom dni mohou žáci konat jen jednu zkoušku uvedeného charakteru.</w:t>
      </w:r>
    </w:p>
    <w:p w14:paraId="66065DB5" w14:textId="77777777" w:rsidR="000E20F3" w:rsidRPr="007202B0" w:rsidRDefault="000E20F3" w:rsidP="007202B0">
      <w:pPr>
        <w:pStyle w:val="Odstavecseseznamem"/>
        <w:numPr>
          <w:ilvl w:val="2"/>
          <w:numId w:val="39"/>
        </w:numPr>
        <w:jc w:val="both"/>
        <w:rPr>
          <w:sz w:val="24"/>
          <w:szCs w:val="24"/>
        </w:rPr>
      </w:pPr>
      <w:r w:rsidRPr="007202B0">
        <w:rPr>
          <w:sz w:val="24"/>
          <w:szCs w:val="24"/>
        </w:rPr>
        <w:t>Učitel je povinen vést soustavnou evidenci o každé klasifikaci žáka průkazným způsobem tak, aby mohl vždy doložit správnost celkové klasifikace žáka i způsob získání známek</w:t>
      </w:r>
      <w:r w:rsidR="00402A48">
        <w:rPr>
          <w:sz w:val="24"/>
          <w:szCs w:val="24"/>
        </w:rPr>
        <w:t xml:space="preserve"> (ústní zkoušení, písemné zkoušení). </w:t>
      </w:r>
      <w:r w:rsidRPr="007202B0">
        <w:rPr>
          <w:sz w:val="24"/>
          <w:szCs w:val="24"/>
        </w:rPr>
        <w:t>V</w:t>
      </w:r>
      <w:r w:rsidR="00402A48">
        <w:rPr>
          <w:sz w:val="24"/>
          <w:szCs w:val="24"/>
        </w:rPr>
        <w:t xml:space="preserve"> </w:t>
      </w:r>
      <w:r w:rsidRPr="007202B0">
        <w:rPr>
          <w:sz w:val="24"/>
          <w:szCs w:val="24"/>
        </w:rPr>
        <w:t>případě dlouhodobé nepřítomnosti nebo rozvázání pracovního poměru v průběhu klasifikačního období předá tento klasifikační přehled zastupujícímu učiteli nebo vedení školy.</w:t>
      </w:r>
    </w:p>
    <w:p w14:paraId="1D45C3CB" w14:textId="77777777" w:rsidR="000E20F3" w:rsidRPr="007202B0" w:rsidRDefault="000E20F3" w:rsidP="007202B0">
      <w:pPr>
        <w:pStyle w:val="Odstavecseseznamem"/>
        <w:numPr>
          <w:ilvl w:val="2"/>
          <w:numId w:val="39"/>
        </w:numPr>
        <w:jc w:val="both"/>
        <w:rPr>
          <w:sz w:val="24"/>
          <w:szCs w:val="24"/>
        </w:rPr>
      </w:pPr>
      <w:r w:rsidRPr="007202B0">
        <w:rPr>
          <w:sz w:val="24"/>
          <w:szCs w:val="24"/>
        </w:rPr>
        <w:t xml:space="preserve">Do </w:t>
      </w:r>
      <w:r w:rsidR="007E692F" w:rsidRPr="007202B0">
        <w:rPr>
          <w:sz w:val="24"/>
          <w:szCs w:val="24"/>
        </w:rPr>
        <w:t>Školy online</w:t>
      </w:r>
      <w:r w:rsidRPr="007202B0">
        <w:rPr>
          <w:sz w:val="24"/>
          <w:szCs w:val="24"/>
        </w:rPr>
        <w:t xml:space="preserve"> jsou zapisovány známky z jednotlivých předmětů, udělená výchovná opatření a další údaje o chování žáka, jeho pracovní aktivitě a činnosti ve škole.</w:t>
      </w:r>
    </w:p>
    <w:p w14:paraId="187510D3" w14:textId="77777777" w:rsidR="000E20F3" w:rsidRPr="007202B0" w:rsidRDefault="000E20F3" w:rsidP="007202B0">
      <w:pPr>
        <w:pStyle w:val="Odstavecseseznamem"/>
        <w:numPr>
          <w:ilvl w:val="2"/>
          <w:numId w:val="39"/>
        </w:numPr>
        <w:jc w:val="both"/>
        <w:rPr>
          <w:sz w:val="24"/>
          <w:szCs w:val="24"/>
        </w:rPr>
      </w:pPr>
      <w:r w:rsidRPr="007202B0">
        <w:rPr>
          <w:sz w:val="24"/>
          <w:szCs w:val="24"/>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14:paraId="5E132C77" w14:textId="77777777" w:rsidR="007E692F" w:rsidRPr="007202B0" w:rsidRDefault="000E20F3" w:rsidP="007202B0">
      <w:pPr>
        <w:pStyle w:val="Odstavecseseznamem"/>
        <w:numPr>
          <w:ilvl w:val="2"/>
          <w:numId w:val="39"/>
        </w:numPr>
        <w:jc w:val="both"/>
        <w:rPr>
          <w:sz w:val="24"/>
          <w:szCs w:val="24"/>
        </w:rPr>
      </w:pPr>
      <w:r w:rsidRPr="007202B0">
        <w:rPr>
          <w:sz w:val="24"/>
          <w:szCs w:val="24"/>
        </w:rPr>
        <w:t>Při určování stupně prospěchu v jednotlivých předmětech na konci klasifikačního období se hodnotí kvalita práce a učební výsledky, jichž žák dosáhl za celé klasifikační období. Stupeň prospěchu se neurčuje</w:t>
      </w:r>
      <w:r w:rsidR="007E692F" w:rsidRPr="007202B0">
        <w:rPr>
          <w:sz w:val="24"/>
          <w:szCs w:val="24"/>
        </w:rPr>
        <w:t xml:space="preserve"> vždy</w:t>
      </w:r>
      <w:r w:rsidRPr="007202B0">
        <w:rPr>
          <w:sz w:val="24"/>
          <w:szCs w:val="24"/>
        </w:rPr>
        <w:t xml:space="preserve"> na základě průměru z klasifikace za příslušné období.</w:t>
      </w:r>
      <w:r w:rsidR="00692AF9" w:rsidRPr="007202B0">
        <w:rPr>
          <w:sz w:val="24"/>
          <w:szCs w:val="24"/>
        </w:rPr>
        <w:t xml:space="preserve"> </w:t>
      </w:r>
    </w:p>
    <w:p w14:paraId="209DCBD1" w14:textId="77777777" w:rsidR="000E20F3" w:rsidRPr="007202B0" w:rsidRDefault="000E20F3" w:rsidP="007202B0">
      <w:pPr>
        <w:pStyle w:val="Odstavecseseznamem"/>
        <w:numPr>
          <w:ilvl w:val="2"/>
          <w:numId w:val="39"/>
        </w:numPr>
        <w:jc w:val="both"/>
        <w:rPr>
          <w:sz w:val="24"/>
          <w:szCs w:val="24"/>
        </w:rPr>
      </w:pPr>
      <w:r w:rsidRPr="007202B0">
        <w:rPr>
          <w:sz w:val="24"/>
          <w:szCs w:val="24"/>
        </w:rPr>
        <w:t>Výsledná známka za klasifikační období musí odpovídat známkám, které žák získal a které byly sděleny rodičům.</w:t>
      </w:r>
    </w:p>
    <w:p w14:paraId="60A0CAB2" w14:textId="77777777" w:rsidR="000E20F3" w:rsidRPr="007202B0" w:rsidRDefault="000E20F3" w:rsidP="007202B0">
      <w:pPr>
        <w:pStyle w:val="Odstavecseseznamem"/>
        <w:numPr>
          <w:ilvl w:val="2"/>
          <w:numId w:val="39"/>
        </w:numPr>
        <w:jc w:val="both"/>
        <w:rPr>
          <w:sz w:val="24"/>
          <w:szCs w:val="24"/>
        </w:rPr>
      </w:pPr>
      <w:r w:rsidRPr="007202B0">
        <w:rPr>
          <w:sz w:val="24"/>
          <w:szCs w:val="24"/>
        </w:rPr>
        <w:t>Případy zaostávání žáků v učení a nedostatky v jejich chování se projednají v pedagogické radě</w:t>
      </w:r>
      <w:r w:rsidR="00F51287" w:rsidRPr="007202B0">
        <w:rPr>
          <w:sz w:val="24"/>
          <w:szCs w:val="24"/>
        </w:rPr>
        <w:t>.</w:t>
      </w:r>
    </w:p>
    <w:p w14:paraId="138CEA3B" w14:textId="77777777" w:rsidR="000E20F3" w:rsidRPr="007202B0" w:rsidRDefault="000E20F3" w:rsidP="007202B0">
      <w:pPr>
        <w:pStyle w:val="Odstavecseseznamem"/>
        <w:numPr>
          <w:ilvl w:val="2"/>
          <w:numId w:val="39"/>
        </w:numPr>
        <w:jc w:val="both"/>
        <w:rPr>
          <w:sz w:val="24"/>
          <w:szCs w:val="24"/>
        </w:rPr>
      </w:pPr>
      <w:r w:rsidRPr="007202B0">
        <w:rPr>
          <w:sz w:val="24"/>
          <w:szCs w:val="24"/>
        </w:rP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p>
    <w:p w14:paraId="20028B90" w14:textId="77777777" w:rsidR="000E20F3" w:rsidRPr="007202B0" w:rsidRDefault="000E20F3" w:rsidP="007202B0">
      <w:pPr>
        <w:pStyle w:val="Odstavecseseznamem"/>
        <w:numPr>
          <w:ilvl w:val="2"/>
          <w:numId w:val="39"/>
        </w:numPr>
        <w:jc w:val="both"/>
        <w:rPr>
          <w:sz w:val="24"/>
          <w:szCs w:val="24"/>
        </w:rPr>
      </w:pPr>
      <w:r w:rsidRPr="007202B0">
        <w:rPr>
          <w:sz w:val="24"/>
          <w:szCs w:val="24"/>
        </w:rPr>
        <w:t>Zákonné zástupce žáka informuje o prospěchu a chování žáka: třídní učitel a učitelé jednotlivých předmětů v polovině prvního a druhého pololetí; třídní učitel nebo učitel, jestliže o to zákonní zástupci žáka požádají.</w:t>
      </w:r>
    </w:p>
    <w:p w14:paraId="1CB0DAA6" w14:textId="77777777" w:rsidR="000E20F3" w:rsidRPr="007202B0" w:rsidRDefault="000E20F3" w:rsidP="007202B0">
      <w:pPr>
        <w:pStyle w:val="Odstavecseseznamem"/>
        <w:numPr>
          <w:ilvl w:val="2"/>
          <w:numId w:val="39"/>
        </w:numPr>
        <w:jc w:val="both"/>
        <w:rPr>
          <w:sz w:val="24"/>
          <w:szCs w:val="24"/>
        </w:rPr>
      </w:pPr>
      <w:r w:rsidRPr="007202B0">
        <w:rPr>
          <w:sz w:val="24"/>
          <w:szCs w:val="24"/>
        </w:rPr>
        <w:t xml:space="preserve">Informace jsou rodičům předávány převážně při osobním jednání na třídních schůzkách, na které jsou rodiče písemně zváni. Rodičům, kteří se nemohli dostavit na školou určený termín, poskytnou vyučující možnost individuální konzultace. Údaje o klasifikaci a hodnocení chování žáka jsou sdělovány pouze </w:t>
      </w:r>
      <w:r w:rsidR="00FF3924" w:rsidRPr="007202B0">
        <w:rPr>
          <w:sz w:val="24"/>
          <w:szCs w:val="24"/>
        </w:rPr>
        <w:t xml:space="preserve">zákonným </w:t>
      </w:r>
      <w:r w:rsidRPr="007202B0">
        <w:rPr>
          <w:sz w:val="24"/>
          <w:szCs w:val="24"/>
        </w:rPr>
        <w:t>zástupcům žáka.</w:t>
      </w:r>
    </w:p>
    <w:p w14:paraId="47C0C2C8" w14:textId="77777777" w:rsidR="000E20F3" w:rsidRPr="007202B0" w:rsidRDefault="000E20F3" w:rsidP="007202B0">
      <w:pPr>
        <w:pStyle w:val="Odstavecseseznamem"/>
        <w:numPr>
          <w:ilvl w:val="2"/>
          <w:numId w:val="39"/>
        </w:numPr>
        <w:jc w:val="both"/>
        <w:rPr>
          <w:sz w:val="24"/>
          <w:szCs w:val="24"/>
        </w:rPr>
      </w:pPr>
      <w:r w:rsidRPr="007202B0">
        <w:rPr>
          <w:sz w:val="24"/>
          <w:szCs w:val="24"/>
        </w:rPr>
        <w:t>V případě mimořádného zhoršení prospěchu žáka informuje rodiče vyučující předmětu bezprostředně a prokazatelným způsobem.</w:t>
      </w:r>
    </w:p>
    <w:p w14:paraId="48FD6080" w14:textId="6FF54421" w:rsidR="000E20F3" w:rsidRPr="007202B0" w:rsidRDefault="000E20F3" w:rsidP="007202B0">
      <w:pPr>
        <w:pStyle w:val="Odstavecseseznamem"/>
        <w:numPr>
          <w:ilvl w:val="2"/>
          <w:numId w:val="39"/>
        </w:numPr>
        <w:jc w:val="both"/>
        <w:rPr>
          <w:sz w:val="24"/>
          <w:szCs w:val="24"/>
        </w:rPr>
      </w:pPr>
      <w:r w:rsidRPr="007202B0">
        <w:rPr>
          <w:sz w:val="24"/>
          <w:szCs w:val="24"/>
        </w:rPr>
        <w:t xml:space="preserve">Pokud je klasifikace žáka stanovena na základě písemných nebo grafických prací, vyučující tyto práce uschovávají po dobu, během které se klasifikace žáka určuje nebo ve které se k ní </w:t>
      </w:r>
      <w:r w:rsidRPr="007202B0">
        <w:rPr>
          <w:sz w:val="24"/>
          <w:szCs w:val="24"/>
        </w:rPr>
        <w:lastRenderedPageBreak/>
        <w:t>mohou zákonní zástupci žáka odvolat - tzn. celý školní rok včetně hlavních prázdnin, v případě žáků s odloženou klasifikací nebo opravnými zkouškami až do 30.</w:t>
      </w:r>
      <w:r w:rsidR="00614644">
        <w:rPr>
          <w:sz w:val="24"/>
          <w:szCs w:val="24"/>
        </w:rPr>
        <w:t xml:space="preserve"> </w:t>
      </w:r>
      <w:r w:rsidRPr="007202B0">
        <w:rPr>
          <w:sz w:val="24"/>
          <w:szCs w:val="24"/>
        </w:rPr>
        <w:t>10. dalšího školního roku. Opravené písemné práce musí být předloženy všem žákům a na požádání ve škole také rodičům.</w:t>
      </w:r>
    </w:p>
    <w:p w14:paraId="3B6BF347" w14:textId="77777777" w:rsidR="000E20F3" w:rsidRPr="007202B0" w:rsidRDefault="000E20F3" w:rsidP="007202B0">
      <w:pPr>
        <w:pStyle w:val="Odstavecseseznamem"/>
        <w:numPr>
          <w:ilvl w:val="2"/>
          <w:numId w:val="39"/>
        </w:numPr>
        <w:jc w:val="both"/>
        <w:rPr>
          <w:sz w:val="24"/>
          <w:szCs w:val="24"/>
        </w:rPr>
      </w:pPr>
      <w:r w:rsidRPr="007202B0">
        <w:rPr>
          <w:sz w:val="24"/>
          <w:szCs w:val="24"/>
        </w:rPr>
        <w:t>Při určování klasifikačního stupně posuzuje učitel výsledky práce objektivně, nesmí podléhat žádnému vlivu subjektivnímu ani vnějšímu.</w:t>
      </w:r>
    </w:p>
    <w:p w14:paraId="3760D066" w14:textId="77777777" w:rsidR="008C79B6" w:rsidRPr="007202B0" w:rsidRDefault="000E20F3" w:rsidP="007202B0">
      <w:pPr>
        <w:pStyle w:val="Odstavecseseznamem"/>
        <w:numPr>
          <w:ilvl w:val="2"/>
          <w:numId w:val="39"/>
        </w:numPr>
        <w:jc w:val="both"/>
        <w:rPr>
          <w:sz w:val="24"/>
          <w:szCs w:val="24"/>
        </w:rPr>
      </w:pPr>
      <w:r w:rsidRPr="007202B0">
        <w:rPr>
          <w:sz w:val="24"/>
          <w:szCs w:val="24"/>
        </w:rPr>
        <w:t>Vyučující dodržují zásady pedagogického taktu, zejména</w:t>
      </w:r>
      <w:r w:rsidR="0018516B" w:rsidRPr="007202B0">
        <w:rPr>
          <w:sz w:val="24"/>
          <w:szCs w:val="24"/>
        </w:rPr>
        <w:t xml:space="preserve"> </w:t>
      </w:r>
      <w:r w:rsidRPr="007202B0">
        <w:rPr>
          <w:sz w:val="24"/>
          <w:szCs w:val="24"/>
        </w:rPr>
        <w:t>neklasifikují žáky ihned po jejich návratu do školy po nepřítomnosti delší než jeden týden,</w:t>
      </w:r>
      <w:r w:rsidR="0018516B" w:rsidRPr="007202B0">
        <w:rPr>
          <w:sz w:val="24"/>
          <w:szCs w:val="24"/>
        </w:rPr>
        <w:t xml:space="preserve"> </w:t>
      </w:r>
      <w:r w:rsidRPr="007202B0">
        <w:rPr>
          <w:sz w:val="24"/>
          <w:szCs w:val="24"/>
        </w:rPr>
        <w:t>žáci nemusí dopisovat do sešitů látku za dobu nepřítomnosti, pokud to není jediný zdroj informací</w:t>
      </w:r>
      <w:r w:rsidR="008C79B6" w:rsidRPr="007202B0">
        <w:rPr>
          <w:sz w:val="24"/>
          <w:szCs w:val="24"/>
        </w:rPr>
        <w:t>.</w:t>
      </w:r>
    </w:p>
    <w:p w14:paraId="18279839" w14:textId="77777777" w:rsidR="008C79B6" w:rsidRPr="007202B0" w:rsidRDefault="007E692F" w:rsidP="007202B0">
      <w:pPr>
        <w:pStyle w:val="Odstavecseseznamem"/>
        <w:numPr>
          <w:ilvl w:val="2"/>
          <w:numId w:val="39"/>
        </w:numPr>
        <w:jc w:val="both"/>
        <w:rPr>
          <w:sz w:val="24"/>
          <w:szCs w:val="24"/>
        </w:rPr>
      </w:pPr>
      <w:r w:rsidRPr="007202B0">
        <w:rPr>
          <w:sz w:val="24"/>
          <w:szCs w:val="24"/>
        </w:rPr>
        <w:t>Ú</w:t>
      </w:r>
      <w:r w:rsidR="000E20F3" w:rsidRPr="007202B0">
        <w:rPr>
          <w:sz w:val="24"/>
          <w:szCs w:val="24"/>
        </w:rPr>
        <w:t>čelem zkoušení není nacházet mezery ve vědomostech žáka, ale hodnotit to, co umí</w:t>
      </w:r>
      <w:r w:rsidR="008C79B6" w:rsidRPr="007202B0">
        <w:rPr>
          <w:sz w:val="24"/>
          <w:szCs w:val="24"/>
        </w:rPr>
        <w:t>.</w:t>
      </w:r>
    </w:p>
    <w:p w14:paraId="42077AE7" w14:textId="77777777" w:rsidR="000E20F3" w:rsidRPr="007202B0" w:rsidRDefault="008C79B6" w:rsidP="007202B0">
      <w:pPr>
        <w:pStyle w:val="Odstavecseseznamem"/>
        <w:numPr>
          <w:ilvl w:val="2"/>
          <w:numId w:val="39"/>
        </w:numPr>
        <w:jc w:val="both"/>
        <w:rPr>
          <w:sz w:val="24"/>
          <w:szCs w:val="24"/>
        </w:rPr>
      </w:pPr>
      <w:r w:rsidRPr="007202B0">
        <w:rPr>
          <w:sz w:val="24"/>
          <w:szCs w:val="24"/>
        </w:rPr>
        <w:t>U</w:t>
      </w:r>
      <w:r w:rsidR="000E20F3" w:rsidRPr="007202B0">
        <w:rPr>
          <w:sz w:val="24"/>
          <w:szCs w:val="24"/>
        </w:rPr>
        <w:t>čitel klasifikuje jen probrané učivo, zadávání nové látky k samostatnému nastudování celé třídě není přípustné, před prověřováním znalostí musí mít žáci dostatek času k naučení, procvičení a zažití učiva, prověřování znalostí provádět až po dostatečném procvičení učiva.</w:t>
      </w:r>
      <w:r w:rsidR="006F1AC7" w:rsidRPr="007202B0">
        <w:rPr>
          <w:sz w:val="24"/>
          <w:szCs w:val="24"/>
        </w:rPr>
        <w:t xml:space="preserve"> </w:t>
      </w:r>
    </w:p>
    <w:p w14:paraId="3402D299" w14:textId="77777777" w:rsidR="000E20F3" w:rsidRDefault="000E20F3" w:rsidP="007202B0">
      <w:pPr>
        <w:pStyle w:val="Odstavecseseznamem"/>
        <w:numPr>
          <w:ilvl w:val="2"/>
          <w:numId w:val="39"/>
        </w:numPr>
        <w:jc w:val="both"/>
        <w:rPr>
          <w:sz w:val="24"/>
          <w:szCs w:val="24"/>
        </w:rPr>
      </w:pPr>
      <w:r w:rsidRPr="007202B0">
        <w:rPr>
          <w:sz w:val="24"/>
          <w:szCs w:val="24"/>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6B5619E3" w14:textId="77777777" w:rsidR="00402A48" w:rsidRPr="007202B0" w:rsidRDefault="00402A48" w:rsidP="00402A48">
      <w:pPr>
        <w:pStyle w:val="Odstavecseseznamem"/>
        <w:ind w:left="1440"/>
        <w:jc w:val="both"/>
        <w:rPr>
          <w:sz w:val="24"/>
          <w:szCs w:val="24"/>
        </w:rPr>
      </w:pPr>
    </w:p>
    <w:p w14:paraId="612BFF4A" w14:textId="77777777" w:rsidR="00AD0CD5" w:rsidRPr="00402A48" w:rsidRDefault="00AD0CD5" w:rsidP="007202B0">
      <w:pPr>
        <w:pStyle w:val="Odstavecseseznamem"/>
        <w:numPr>
          <w:ilvl w:val="1"/>
          <w:numId w:val="39"/>
        </w:numPr>
        <w:rPr>
          <w:b/>
          <w:bCs/>
          <w:sz w:val="24"/>
          <w:szCs w:val="24"/>
          <w:u w:val="single"/>
        </w:rPr>
      </w:pPr>
      <w:r w:rsidRPr="00402A48">
        <w:rPr>
          <w:b/>
          <w:bCs/>
          <w:sz w:val="24"/>
          <w:szCs w:val="24"/>
          <w:u w:val="single"/>
        </w:rPr>
        <w:t>Klasifikace chování</w:t>
      </w:r>
    </w:p>
    <w:p w14:paraId="6FEDB463" w14:textId="50150584" w:rsidR="00AD0CD5" w:rsidRPr="00402A48" w:rsidRDefault="00AD0CD5" w:rsidP="007202B0">
      <w:pPr>
        <w:pStyle w:val="Odstavecseseznamem"/>
        <w:numPr>
          <w:ilvl w:val="2"/>
          <w:numId w:val="39"/>
        </w:numPr>
        <w:jc w:val="both"/>
        <w:rPr>
          <w:sz w:val="24"/>
          <w:szCs w:val="24"/>
        </w:rPr>
      </w:pPr>
      <w:r w:rsidRPr="00402A48">
        <w:rPr>
          <w:sz w:val="24"/>
          <w:szCs w:val="24"/>
        </w:rPr>
        <w:t>Klasifikaci chování žáků navrhuje třídní učitel po projednání s učiteli, kteří ve třídě vyučují, a s ostatními učiteli a rozhoduje o n</w:t>
      </w:r>
      <w:r w:rsidR="00614644">
        <w:rPr>
          <w:sz w:val="24"/>
          <w:szCs w:val="24"/>
        </w:rPr>
        <w:t>í</w:t>
      </w:r>
      <w:r w:rsidRPr="00402A48">
        <w:rPr>
          <w:sz w:val="24"/>
          <w:szCs w:val="24"/>
        </w:rPr>
        <w:t xml:space="preserve">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w:t>
      </w:r>
    </w:p>
    <w:p w14:paraId="0D2E397F" w14:textId="77777777" w:rsidR="00AD0CD5" w:rsidRPr="00402A48" w:rsidRDefault="00AD0CD5" w:rsidP="007202B0">
      <w:pPr>
        <w:pStyle w:val="Odstavecseseznamem"/>
        <w:numPr>
          <w:ilvl w:val="2"/>
          <w:numId w:val="39"/>
        </w:numPr>
        <w:jc w:val="both"/>
        <w:rPr>
          <w:sz w:val="24"/>
          <w:szCs w:val="24"/>
        </w:rPr>
      </w:pPr>
      <w:r w:rsidRPr="00402A48">
        <w:rPr>
          <w:sz w:val="24"/>
          <w:szCs w:val="24"/>
        </w:rPr>
        <w:t xml:space="preserve">Při klasifikaci chování se přihlíží k věku, morální a rozumové vyspělosti žáka; k uděleným výchovným opatřením se přihlíží pouze tehdy, jestliže tato opatření byla neúčinná. </w:t>
      </w:r>
    </w:p>
    <w:p w14:paraId="4160769B" w14:textId="77777777" w:rsidR="00AD0CD5" w:rsidRPr="00402A48" w:rsidRDefault="00AD0CD5" w:rsidP="007202B0">
      <w:pPr>
        <w:ind w:firstLine="708"/>
        <w:rPr>
          <w:sz w:val="24"/>
          <w:szCs w:val="24"/>
        </w:rPr>
      </w:pPr>
      <w:r w:rsidRPr="00402A48">
        <w:rPr>
          <w:sz w:val="24"/>
          <w:szCs w:val="24"/>
        </w:rPr>
        <w:t>Kritéria pro jednotlivé stupně klasifikace chování jsou následující:</w:t>
      </w:r>
    </w:p>
    <w:p w14:paraId="2CB2FE5D" w14:textId="77777777" w:rsidR="00AD0CD5" w:rsidRPr="00402A48" w:rsidRDefault="00AD0CD5" w:rsidP="007202B0">
      <w:pPr>
        <w:ind w:firstLine="708"/>
        <w:rPr>
          <w:i/>
          <w:iCs/>
          <w:sz w:val="24"/>
          <w:szCs w:val="24"/>
        </w:rPr>
      </w:pPr>
      <w:r w:rsidRPr="00402A48">
        <w:rPr>
          <w:i/>
          <w:iCs/>
          <w:sz w:val="24"/>
          <w:szCs w:val="24"/>
        </w:rPr>
        <w:t>Stupeň 1 (velmi dobré)</w:t>
      </w:r>
    </w:p>
    <w:p w14:paraId="69D4F865" w14:textId="77777777" w:rsidR="00AD0CD5" w:rsidRPr="00402A48" w:rsidRDefault="00AD0CD5" w:rsidP="007202B0">
      <w:pPr>
        <w:pStyle w:val="Odstavecseseznamem"/>
        <w:ind w:left="708"/>
        <w:jc w:val="both"/>
        <w:rPr>
          <w:sz w:val="24"/>
          <w:szCs w:val="24"/>
        </w:rPr>
      </w:pPr>
      <w:r w:rsidRPr="00402A48">
        <w:rPr>
          <w:sz w:val="24"/>
          <w:szCs w:val="24"/>
        </w:rPr>
        <w:t>Žák uvědoměle dodržuje pravidla chování a ustanovení vnitřního řádu školy. Méně závažných přestupků se dopouští ojediněle. Žák je však přístupný výchovnému působení a snaží se své chyby napravit.</w:t>
      </w:r>
    </w:p>
    <w:p w14:paraId="2A4A26E4" w14:textId="77777777" w:rsidR="00AD0CD5" w:rsidRPr="00402A48" w:rsidRDefault="00AD0CD5" w:rsidP="007202B0">
      <w:pPr>
        <w:ind w:firstLine="708"/>
        <w:rPr>
          <w:i/>
          <w:iCs/>
          <w:sz w:val="24"/>
          <w:szCs w:val="24"/>
        </w:rPr>
      </w:pPr>
      <w:r w:rsidRPr="00402A48">
        <w:rPr>
          <w:i/>
          <w:iCs/>
          <w:sz w:val="24"/>
          <w:szCs w:val="24"/>
        </w:rPr>
        <w:t>Stupeň 2 (uspokojivé)</w:t>
      </w:r>
    </w:p>
    <w:p w14:paraId="79C2B764" w14:textId="0406A26B" w:rsidR="00AD0CD5" w:rsidRPr="006078BE" w:rsidRDefault="00AD0CD5" w:rsidP="007202B0">
      <w:pPr>
        <w:pStyle w:val="Odstavecseseznamem"/>
        <w:ind w:left="708"/>
        <w:jc w:val="both"/>
        <w:rPr>
          <w:sz w:val="24"/>
          <w:szCs w:val="24"/>
        </w:rPr>
      </w:pPr>
      <w:r w:rsidRPr="00402A48">
        <w:rPr>
          <w:sz w:val="24"/>
          <w:szCs w:val="24"/>
        </w:rPr>
        <w:t xml:space="preserve">Chování žáka je v rozporu s pravidly chování a s ustanoveními školního řádu. Žák se dopustí závažného přestupku proti pravidlům slušného chování nebo </w:t>
      </w:r>
      <w:r w:rsidR="00B26A81" w:rsidRPr="00402A48">
        <w:rPr>
          <w:sz w:val="24"/>
          <w:szCs w:val="24"/>
        </w:rPr>
        <w:t>školnímu řádu</w:t>
      </w:r>
      <w:r w:rsidRPr="00402A48">
        <w:rPr>
          <w:sz w:val="24"/>
          <w:szCs w:val="24"/>
        </w:rPr>
        <w:t xml:space="preserve">; nebo se opakovaně dopustí méně závažných přestupků. Zpravidla se přes důtku třídního učitele školy dopouští dalších přestupků, narušuje výchovně vzdělávací činnost školy. Ohrožuje bezpečnost a zdraví svoje nebo </w:t>
      </w:r>
      <w:r w:rsidRPr="006078BE">
        <w:rPr>
          <w:sz w:val="24"/>
          <w:szCs w:val="24"/>
        </w:rPr>
        <w:t>jiných osob.</w:t>
      </w:r>
      <w:r w:rsidR="00806619" w:rsidRPr="006078BE">
        <w:rPr>
          <w:sz w:val="24"/>
          <w:szCs w:val="24"/>
        </w:rPr>
        <w:t xml:space="preserve"> Žák dosáhl absence v rozsahu do </w:t>
      </w:r>
      <w:r w:rsidR="009F3696" w:rsidRPr="006078BE">
        <w:rPr>
          <w:sz w:val="24"/>
          <w:szCs w:val="24"/>
        </w:rPr>
        <w:t>25</w:t>
      </w:r>
      <w:r w:rsidR="00806619" w:rsidRPr="006078BE">
        <w:rPr>
          <w:sz w:val="24"/>
          <w:szCs w:val="24"/>
        </w:rPr>
        <w:t xml:space="preserve"> neomluvených hodin.</w:t>
      </w:r>
    </w:p>
    <w:p w14:paraId="3E026ADE" w14:textId="77777777" w:rsidR="00AD0CD5" w:rsidRPr="006078BE" w:rsidRDefault="00AD0CD5" w:rsidP="007202B0">
      <w:pPr>
        <w:ind w:firstLine="708"/>
        <w:rPr>
          <w:i/>
          <w:iCs/>
          <w:sz w:val="24"/>
          <w:szCs w:val="24"/>
        </w:rPr>
      </w:pPr>
      <w:r w:rsidRPr="006078BE">
        <w:rPr>
          <w:i/>
          <w:iCs/>
          <w:sz w:val="24"/>
          <w:szCs w:val="24"/>
        </w:rPr>
        <w:t>Stupeň 3 (neuspokojivé)</w:t>
      </w:r>
    </w:p>
    <w:p w14:paraId="71B836A0" w14:textId="2386F9EC" w:rsidR="00806619" w:rsidRPr="006078BE" w:rsidRDefault="00AD0CD5" w:rsidP="00806619">
      <w:pPr>
        <w:pStyle w:val="Odstavecseseznamem"/>
        <w:ind w:left="708"/>
        <w:jc w:val="both"/>
        <w:rPr>
          <w:sz w:val="24"/>
          <w:szCs w:val="24"/>
        </w:rPr>
      </w:pPr>
      <w:r w:rsidRPr="006078BE">
        <w:rPr>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r w:rsidR="00806619" w:rsidRPr="006078BE">
        <w:rPr>
          <w:sz w:val="24"/>
          <w:szCs w:val="24"/>
        </w:rPr>
        <w:t xml:space="preserve"> Žák dosáhl absence v rozsahu nad 2</w:t>
      </w:r>
      <w:r w:rsidR="009F3696" w:rsidRPr="006078BE">
        <w:rPr>
          <w:sz w:val="24"/>
          <w:szCs w:val="24"/>
        </w:rPr>
        <w:t>5</w:t>
      </w:r>
      <w:r w:rsidR="00806619" w:rsidRPr="006078BE">
        <w:rPr>
          <w:sz w:val="24"/>
          <w:szCs w:val="24"/>
        </w:rPr>
        <w:t xml:space="preserve"> neomluvených hodin.</w:t>
      </w:r>
    </w:p>
    <w:p w14:paraId="6205A6DF" w14:textId="77777777" w:rsidR="00B26A81" w:rsidRPr="00402A48" w:rsidRDefault="00B26A81" w:rsidP="00B26A81">
      <w:pPr>
        <w:pStyle w:val="Odstavecseseznamem"/>
        <w:jc w:val="both"/>
        <w:rPr>
          <w:sz w:val="24"/>
          <w:szCs w:val="24"/>
        </w:rPr>
      </w:pPr>
    </w:p>
    <w:p w14:paraId="0DDFB2EC" w14:textId="77777777" w:rsidR="001C6CA7" w:rsidRPr="00402A48" w:rsidRDefault="001C6CA7" w:rsidP="007202B0">
      <w:pPr>
        <w:pStyle w:val="Odstavecseseznamem"/>
        <w:numPr>
          <w:ilvl w:val="1"/>
          <w:numId w:val="39"/>
        </w:numPr>
        <w:jc w:val="both"/>
        <w:rPr>
          <w:b/>
          <w:bCs/>
          <w:sz w:val="24"/>
          <w:szCs w:val="24"/>
          <w:u w:val="single"/>
        </w:rPr>
      </w:pPr>
      <w:r w:rsidRPr="00402A48">
        <w:rPr>
          <w:b/>
          <w:bCs/>
          <w:sz w:val="24"/>
          <w:szCs w:val="24"/>
          <w:u w:val="single"/>
        </w:rPr>
        <w:t>Sebehodnocení žáků</w:t>
      </w:r>
    </w:p>
    <w:p w14:paraId="59DFCF84" w14:textId="77777777" w:rsidR="001C6CA7" w:rsidRPr="007202B0" w:rsidRDefault="001C6CA7" w:rsidP="007202B0">
      <w:pPr>
        <w:pStyle w:val="Odstavecseseznamem"/>
        <w:numPr>
          <w:ilvl w:val="2"/>
          <w:numId w:val="39"/>
        </w:numPr>
        <w:jc w:val="both"/>
        <w:rPr>
          <w:sz w:val="24"/>
          <w:szCs w:val="24"/>
        </w:rPr>
      </w:pPr>
      <w:r w:rsidRPr="00402A48">
        <w:rPr>
          <w:sz w:val="24"/>
          <w:szCs w:val="24"/>
        </w:rPr>
        <w:t>Sebehodnocení je důležitou součástí výchovně – vzdělávacího procesu, probíhá ve všech předmětech v průběhu celého roku od počátku školní docházky. Sebehodnocení znamená</w:t>
      </w:r>
      <w:r w:rsidRPr="007202B0">
        <w:rPr>
          <w:sz w:val="24"/>
          <w:szCs w:val="24"/>
        </w:rPr>
        <w:t xml:space="preserve"> objektivní posouzení sebe sama; stává se tak součástí hodnocení a posiluje sebevědomí a sebeúctu žáků. </w:t>
      </w:r>
    </w:p>
    <w:p w14:paraId="7A28D53D" w14:textId="77777777" w:rsidR="001C6CA7" w:rsidRDefault="001C6CA7" w:rsidP="007202B0">
      <w:pPr>
        <w:pStyle w:val="Odstavecseseznamem"/>
        <w:numPr>
          <w:ilvl w:val="2"/>
          <w:numId w:val="39"/>
        </w:numPr>
        <w:jc w:val="both"/>
        <w:rPr>
          <w:sz w:val="24"/>
          <w:szCs w:val="24"/>
        </w:rPr>
      </w:pPr>
      <w:r w:rsidRPr="007202B0">
        <w:rPr>
          <w:sz w:val="24"/>
          <w:szCs w:val="24"/>
        </w:rPr>
        <w:t>Důležité pro sebehodnocení je práce s chybou; chybu je třeba chápat jako přirozenou součást učení, o chybě je nutné se bavit. Učitel vede žáka, aby komentoval svoje výkony v průběhu vyučovacího procesu co nejčastěji. Při sebehodnocení se žák snaží popsat: - co se mu daří - co mu ještě nejde - jak bude pokračo</w:t>
      </w:r>
      <w:r w:rsidR="00402A48">
        <w:rPr>
          <w:sz w:val="24"/>
          <w:szCs w:val="24"/>
        </w:rPr>
        <w:t>vat dál.</w:t>
      </w:r>
    </w:p>
    <w:p w14:paraId="0B8980A5" w14:textId="77777777" w:rsidR="00402A48" w:rsidRPr="007202B0" w:rsidRDefault="00402A48" w:rsidP="00402A48">
      <w:pPr>
        <w:pStyle w:val="Odstavecseseznamem"/>
        <w:ind w:left="1440"/>
        <w:jc w:val="both"/>
        <w:rPr>
          <w:sz w:val="24"/>
          <w:szCs w:val="24"/>
        </w:rPr>
      </w:pPr>
    </w:p>
    <w:p w14:paraId="3518FA9B" w14:textId="77777777" w:rsidR="002F3DF1" w:rsidRPr="007202B0" w:rsidRDefault="002F3DF1" w:rsidP="007202B0">
      <w:pPr>
        <w:pStyle w:val="Odstavecseseznamem"/>
        <w:numPr>
          <w:ilvl w:val="1"/>
          <w:numId w:val="39"/>
        </w:numPr>
        <w:jc w:val="both"/>
        <w:rPr>
          <w:rFonts w:cstheme="minorHAnsi"/>
          <w:sz w:val="24"/>
          <w:szCs w:val="24"/>
          <w:u w:val="single"/>
        </w:rPr>
      </w:pPr>
      <w:r w:rsidRPr="007202B0">
        <w:rPr>
          <w:rStyle w:val="Siln"/>
          <w:rFonts w:cstheme="minorHAnsi"/>
          <w:sz w:val="24"/>
          <w:szCs w:val="24"/>
          <w:u w:val="single"/>
        </w:rPr>
        <w:t>Způsob hodnocení žáků se speciálními vzdělávacími potřebami</w:t>
      </w:r>
      <w:r w:rsidRPr="007202B0">
        <w:rPr>
          <w:rFonts w:cstheme="minorHAnsi"/>
          <w:sz w:val="24"/>
          <w:szCs w:val="24"/>
          <w:u w:val="single"/>
        </w:rPr>
        <w:t xml:space="preserve"> </w:t>
      </w:r>
    </w:p>
    <w:p w14:paraId="1A52DCC9"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Žákem se speciálními vzdělávacími potřebami je osoba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14:paraId="77ECC1A4"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Žáci se speciálními vzdělávacími potřebami mají právo na vytvoření nezbytných podmínek při vzdělávání i klasifikaci a hodnocení. </w:t>
      </w:r>
    </w:p>
    <w:p w14:paraId="50CD9A60"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14:paraId="7AA840FE"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U žáka </w:t>
      </w:r>
      <w:r w:rsidR="005D1D0C" w:rsidRPr="007202B0">
        <w:rPr>
          <w:rFonts w:cstheme="minorHAnsi"/>
          <w:sz w:val="24"/>
          <w:szCs w:val="24"/>
        </w:rPr>
        <w:t xml:space="preserve">s podpůrným opatřením </w:t>
      </w:r>
      <w:r w:rsidRPr="007202B0">
        <w:rPr>
          <w:rFonts w:cstheme="minorHAnsi"/>
          <w:sz w:val="24"/>
          <w:szCs w:val="24"/>
        </w:rPr>
        <w:t xml:space="preserve">rozhodne ředitel školy o použití slovního hodnocení na základě žádosti zákonného zástupce žáka. </w:t>
      </w:r>
    </w:p>
    <w:p w14:paraId="23D25499"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w:t>
      </w:r>
      <w:r w:rsidR="005D1D0C" w:rsidRPr="007202B0">
        <w:rPr>
          <w:rFonts w:cstheme="minorHAnsi"/>
          <w:sz w:val="24"/>
          <w:szCs w:val="24"/>
        </w:rPr>
        <w:t xml:space="preserve">žák s podpůrným opatřením </w:t>
      </w:r>
      <w:r w:rsidRPr="007202B0">
        <w:rPr>
          <w:rFonts w:cstheme="minorHAnsi"/>
          <w:sz w:val="24"/>
          <w:szCs w:val="24"/>
        </w:rPr>
        <w:t>vystavová</w:t>
      </w:r>
      <w:r w:rsidR="00F51287" w:rsidRPr="007202B0">
        <w:rPr>
          <w:rFonts w:cstheme="minorHAnsi"/>
          <w:sz w:val="24"/>
          <w:szCs w:val="24"/>
        </w:rPr>
        <w:t>n</w:t>
      </w:r>
      <w:r w:rsidRPr="007202B0">
        <w:rPr>
          <w:rFonts w:cstheme="minorHAnsi"/>
          <w:sz w:val="24"/>
          <w:szCs w:val="24"/>
        </w:rPr>
        <w:t xml:space="preserve"> úkolům, v nichž vzhledem k </w:t>
      </w:r>
      <w:r w:rsidR="00F51287" w:rsidRPr="007202B0">
        <w:rPr>
          <w:rFonts w:cstheme="minorHAnsi"/>
          <w:sz w:val="24"/>
          <w:szCs w:val="24"/>
        </w:rPr>
        <w:t>opatření</w:t>
      </w:r>
      <w:r w:rsidRPr="007202B0">
        <w:rPr>
          <w:rFonts w:cstheme="minorHAnsi"/>
          <w:sz w:val="24"/>
          <w:szCs w:val="24"/>
        </w:rPr>
        <w:t xml:space="preserve"> nemůže přiměřeně pracovat a podávat výkony odpovídající jeho předpokladům. </w:t>
      </w:r>
    </w:p>
    <w:p w14:paraId="57044307"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Vyučující klade důraz na ten druh projevu, ve kterém má žák předpoklady podávat lepší výkony. Při klasifikaci se nevychází z prostého počtu chyb, ale z počtu jevů, které žák zvládl. </w:t>
      </w:r>
    </w:p>
    <w:p w14:paraId="598C4E64"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Klasifikace </w:t>
      </w:r>
      <w:r w:rsidR="0096042E" w:rsidRPr="007202B0">
        <w:rPr>
          <w:rFonts w:cstheme="minorHAnsi"/>
          <w:sz w:val="24"/>
          <w:szCs w:val="24"/>
        </w:rPr>
        <w:t>je</w:t>
      </w:r>
      <w:r w:rsidR="007202B0">
        <w:rPr>
          <w:rFonts w:cstheme="minorHAnsi"/>
          <w:sz w:val="24"/>
          <w:szCs w:val="24"/>
        </w:rPr>
        <w:t xml:space="preserve"> provázena hodnocením, </w:t>
      </w:r>
      <w:r w:rsidRPr="007202B0">
        <w:rPr>
          <w:rFonts w:cstheme="minorHAnsi"/>
          <w:sz w:val="24"/>
          <w:szCs w:val="24"/>
        </w:rPr>
        <w:t xml:space="preserve">vyjádřením pozitivních stránek výkonu, objasněním podstaty neúspěchu, návodem, jak mezery a nedostatky překonávat. </w:t>
      </w:r>
    </w:p>
    <w:p w14:paraId="76A82CEA"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Všechna navrhovaná pedagogická opatření se zásadně projednávají s rodiči a jejich souhlasný či nesouhlasný názor je respektován. </w:t>
      </w:r>
    </w:p>
    <w:p w14:paraId="2CCFFE00" w14:textId="77777777" w:rsidR="0096042E"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V hodnocení se přístup vyučujícího zaměřuje na pozitivní výkony žáka a tím na podporu jeho poznávací motivace k učení namísto jednostranného zdůrazňování chyb. </w:t>
      </w:r>
    </w:p>
    <w:p w14:paraId="42501C8B" w14:textId="77777777" w:rsidR="002F3DF1" w:rsidRPr="007202B0" w:rsidRDefault="002F3DF1" w:rsidP="007202B0">
      <w:pPr>
        <w:pStyle w:val="Odstavecseseznamem"/>
        <w:numPr>
          <w:ilvl w:val="1"/>
          <w:numId w:val="39"/>
        </w:numPr>
        <w:spacing w:before="100" w:beforeAutospacing="1" w:after="100" w:afterAutospacing="1" w:line="240" w:lineRule="auto"/>
        <w:jc w:val="both"/>
        <w:rPr>
          <w:rFonts w:cstheme="minorHAnsi"/>
          <w:sz w:val="24"/>
          <w:szCs w:val="24"/>
        </w:rPr>
      </w:pPr>
      <w:r w:rsidRPr="007202B0">
        <w:rPr>
          <w:rStyle w:val="Siln"/>
          <w:rFonts w:cstheme="minorHAnsi"/>
          <w:sz w:val="24"/>
          <w:szCs w:val="24"/>
          <w:u w:val="single"/>
        </w:rPr>
        <w:t>Hodnocení nadaných žáků</w:t>
      </w:r>
    </w:p>
    <w:p w14:paraId="1663D278"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t xml:space="preserve">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 </w:t>
      </w:r>
    </w:p>
    <w:p w14:paraId="0E8E147F" w14:textId="77777777" w:rsidR="002F3DF1" w:rsidRPr="007202B0" w:rsidRDefault="002F3DF1" w:rsidP="007202B0">
      <w:pPr>
        <w:pStyle w:val="Odstavecseseznamem"/>
        <w:numPr>
          <w:ilvl w:val="2"/>
          <w:numId w:val="39"/>
        </w:numPr>
        <w:spacing w:before="100" w:beforeAutospacing="1" w:after="100" w:afterAutospacing="1" w:line="240" w:lineRule="auto"/>
        <w:jc w:val="both"/>
        <w:rPr>
          <w:rFonts w:cstheme="minorHAnsi"/>
          <w:sz w:val="24"/>
          <w:szCs w:val="24"/>
        </w:rPr>
      </w:pPr>
      <w:r w:rsidRPr="007202B0">
        <w:rPr>
          <w:rFonts w:cstheme="minorHAnsi"/>
          <w:sz w:val="24"/>
          <w:szCs w:val="24"/>
        </w:rPr>
        <w:lastRenderedPageBreak/>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14:paraId="7BB509E0" w14:textId="77777777" w:rsidR="002F3DF1" w:rsidRPr="007202B0" w:rsidRDefault="005D1D0C" w:rsidP="007202B0">
      <w:pPr>
        <w:pStyle w:val="Odstavecseseznamem"/>
        <w:numPr>
          <w:ilvl w:val="1"/>
          <w:numId w:val="39"/>
        </w:numPr>
        <w:rPr>
          <w:rFonts w:cstheme="minorHAnsi"/>
          <w:b/>
          <w:bCs/>
          <w:sz w:val="24"/>
          <w:szCs w:val="24"/>
          <w:u w:val="single"/>
        </w:rPr>
      </w:pPr>
      <w:r w:rsidRPr="007202B0">
        <w:rPr>
          <w:rFonts w:cstheme="minorHAnsi"/>
          <w:b/>
          <w:bCs/>
          <w:sz w:val="24"/>
          <w:szCs w:val="24"/>
          <w:u w:val="single"/>
        </w:rPr>
        <w:t>Hodnocení žáků cizinců</w:t>
      </w:r>
      <w:r w:rsidR="007E692F" w:rsidRPr="007202B0">
        <w:rPr>
          <w:rFonts w:cstheme="minorHAnsi"/>
          <w:b/>
          <w:bCs/>
          <w:sz w:val="24"/>
          <w:szCs w:val="24"/>
          <w:u w:val="single"/>
        </w:rPr>
        <w:t xml:space="preserve"> a žáků s odlišným mateřským jazykem</w:t>
      </w:r>
    </w:p>
    <w:p w14:paraId="6B48C9FD" w14:textId="77777777" w:rsidR="008C79B6" w:rsidRPr="00F51287" w:rsidRDefault="00F6620C" w:rsidP="007202B0">
      <w:pPr>
        <w:pStyle w:val="Odstavecseseznamem"/>
        <w:numPr>
          <w:ilvl w:val="2"/>
          <w:numId w:val="39"/>
        </w:numPr>
        <w:jc w:val="both"/>
        <w:rPr>
          <w:sz w:val="24"/>
          <w:szCs w:val="24"/>
        </w:rPr>
      </w:pPr>
      <w:r w:rsidRPr="00F51287">
        <w:rPr>
          <w:sz w:val="24"/>
          <w:szCs w:val="24"/>
        </w:rPr>
        <w:t>Při hodnocení žáků, kteří nejsou státními občany České republiky a plní v České republice</w:t>
      </w:r>
      <w:r w:rsidR="008C79B6" w:rsidRPr="00F51287">
        <w:rPr>
          <w:sz w:val="24"/>
          <w:szCs w:val="24"/>
        </w:rPr>
        <w:t xml:space="preserve"> </w:t>
      </w:r>
      <w:r w:rsidRPr="00F51287">
        <w:rPr>
          <w:sz w:val="24"/>
          <w:szCs w:val="24"/>
        </w:rPr>
        <w:t>povinnou školní docházku, se dosažená úroveň znalosti českého jazyka považuje za závažnou</w:t>
      </w:r>
      <w:r w:rsidR="008C79B6" w:rsidRPr="00F51287">
        <w:rPr>
          <w:sz w:val="24"/>
          <w:szCs w:val="24"/>
        </w:rPr>
        <w:t xml:space="preserve"> </w:t>
      </w:r>
      <w:r w:rsidRPr="00F51287">
        <w:rPr>
          <w:sz w:val="24"/>
          <w:szCs w:val="24"/>
        </w:rPr>
        <w:t xml:space="preserve">souvislost, která ovlivňuje výkon žáka. </w:t>
      </w:r>
    </w:p>
    <w:p w14:paraId="6279D33D" w14:textId="77777777" w:rsidR="00F6620C" w:rsidRPr="00F51287" w:rsidRDefault="00F6620C" w:rsidP="007202B0">
      <w:pPr>
        <w:pStyle w:val="Odstavecseseznamem"/>
        <w:numPr>
          <w:ilvl w:val="2"/>
          <w:numId w:val="39"/>
        </w:numPr>
        <w:jc w:val="both"/>
        <w:rPr>
          <w:sz w:val="24"/>
          <w:szCs w:val="24"/>
        </w:rPr>
      </w:pPr>
      <w:r w:rsidRPr="00F51287">
        <w:rPr>
          <w:sz w:val="24"/>
          <w:szCs w:val="24"/>
        </w:rPr>
        <w:t>Při hodnocení těchto žáků ze vzdělávacího obsahu</w:t>
      </w:r>
      <w:r w:rsidR="008C79B6" w:rsidRPr="00F51287">
        <w:rPr>
          <w:sz w:val="24"/>
          <w:szCs w:val="24"/>
        </w:rPr>
        <w:t xml:space="preserve"> </w:t>
      </w:r>
      <w:r w:rsidRPr="00F51287">
        <w:rPr>
          <w:sz w:val="24"/>
          <w:szCs w:val="24"/>
        </w:rPr>
        <w:t>vzdělávacího oboru Český jazyk a literatura určeného Rámcovým vzdělávacím programem</w:t>
      </w:r>
      <w:r w:rsidR="008C79B6" w:rsidRPr="00F51287">
        <w:rPr>
          <w:sz w:val="24"/>
          <w:szCs w:val="24"/>
        </w:rPr>
        <w:t xml:space="preserve"> </w:t>
      </w:r>
      <w:r w:rsidRPr="00F51287">
        <w:rPr>
          <w:sz w:val="24"/>
          <w:szCs w:val="24"/>
        </w:rPr>
        <w:t>pro základní vzdělávání se na konci tří po sobě jdoucích pololetí po zahájení docházky do</w:t>
      </w:r>
      <w:r w:rsidR="008C79B6" w:rsidRPr="00F51287">
        <w:rPr>
          <w:sz w:val="24"/>
          <w:szCs w:val="24"/>
        </w:rPr>
        <w:t xml:space="preserve"> </w:t>
      </w:r>
      <w:r w:rsidRPr="00F51287">
        <w:rPr>
          <w:sz w:val="24"/>
          <w:szCs w:val="24"/>
        </w:rPr>
        <w:t>školy v České republice se tato souvislost bere v úvahu.</w:t>
      </w:r>
    </w:p>
    <w:p w14:paraId="76A9AD63" w14:textId="77777777" w:rsidR="002F3DF1" w:rsidRPr="00F51287" w:rsidRDefault="00F6620C" w:rsidP="007202B0">
      <w:pPr>
        <w:pStyle w:val="Odstavecseseznamem"/>
        <w:numPr>
          <w:ilvl w:val="2"/>
          <w:numId w:val="39"/>
        </w:numPr>
        <w:jc w:val="both"/>
        <w:rPr>
          <w:sz w:val="24"/>
          <w:szCs w:val="24"/>
        </w:rPr>
      </w:pPr>
      <w:r w:rsidRPr="00F51287">
        <w:rPr>
          <w:sz w:val="24"/>
          <w:szCs w:val="24"/>
        </w:rPr>
        <w:t>Při způsobu hodnocení a klasifikaci žáků pedagogičtí pracovníci zvýrazňují motivační složku</w:t>
      </w:r>
      <w:r w:rsidR="008C79B6" w:rsidRPr="00F51287">
        <w:rPr>
          <w:sz w:val="24"/>
          <w:szCs w:val="24"/>
        </w:rPr>
        <w:t xml:space="preserve"> </w:t>
      </w:r>
      <w:r w:rsidRPr="00F51287">
        <w:rPr>
          <w:sz w:val="24"/>
          <w:szCs w:val="24"/>
        </w:rPr>
        <w:t>hodnocení, hodnotí jevy, které žák zvládl. Při hodnocení se doporučuje užívat různých forem</w:t>
      </w:r>
      <w:r w:rsidR="008C79B6" w:rsidRPr="00F51287">
        <w:rPr>
          <w:sz w:val="24"/>
          <w:szCs w:val="24"/>
        </w:rPr>
        <w:t xml:space="preserve"> </w:t>
      </w:r>
      <w:r w:rsidRPr="00F51287">
        <w:rPr>
          <w:sz w:val="24"/>
          <w:szCs w:val="24"/>
        </w:rPr>
        <w:t>hodnocení, např. bodové ohodnocení, hodnocení s uvedením počtu chyb apod.</w:t>
      </w:r>
    </w:p>
    <w:p w14:paraId="666DB42F" w14:textId="77777777" w:rsidR="002F3DF1" w:rsidRPr="008C79B6" w:rsidRDefault="002F3DF1" w:rsidP="002F3DF1">
      <w:pPr>
        <w:rPr>
          <w:color w:val="FF0000"/>
        </w:rPr>
      </w:pPr>
      <w:r w:rsidRPr="008C79B6">
        <w:rPr>
          <w:color w:val="FF0000"/>
        </w:rPr>
        <w:tab/>
        <w:t xml:space="preserve">                            </w:t>
      </w:r>
      <w:r w:rsidRPr="008C79B6">
        <w:rPr>
          <w:color w:val="FF0000"/>
        </w:rPr>
        <w:tab/>
        <w:t xml:space="preserve">                         </w:t>
      </w:r>
    </w:p>
    <w:p w14:paraId="19A66DC8" w14:textId="4D93AA91" w:rsidR="00F51287" w:rsidRPr="00E43C91" w:rsidRDefault="00F51287" w:rsidP="00F51287">
      <w:pPr>
        <w:spacing w:line="240" w:lineRule="auto"/>
        <w:rPr>
          <w:rFonts w:cstheme="minorHAnsi"/>
          <w:color w:val="FF0000"/>
          <w:sz w:val="24"/>
          <w:szCs w:val="24"/>
        </w:rPr>
      </w:pPr>
      <w:r w:rsidRPr="007202B0">
        <w:rPr>
          <w:rFonts w:cstheme="minorHAnsi"/>
          <w:sz w:val="24"/>
          <w:szCs w:val="24"/>
        </w:rPr>
        <w:t xml:space="preserve">Schváleno pedagogickou radou </w:t>
      </w:r>
      <w:r w:rsidR="006078BE">
        <w:rPr>
          <w:rFonts w:cstheme="minorHAnsi"/>
          <w:sz w:val="24"/>
          <w:szCs w:val="24"/>
        </w:rPr>
        <w:t>23.1.2023</w:t>
      </w:r>
    </w:p>
    <w:p w14:paraId="20CE4B0E" w14:textId="1E489DEF" w:rsidR="00F51287" w:rsidRPr="00E43C91" w:rsidRDefault="00F51287" w:rsidP="00F51287">
      <w:pPr>
        <w:spacing w:line="240" w:lineRule="auto"/>
        <w:rPr>
          <w:rFonts w:cstheme="minorHAnsi"/>
          <w:color w:val="FF0000"/>
          <w:sz w:val="24"/>
          <w:szCs w:val="24"/>
        </w:rPr>
      </w:pPr>
      <w:r w:rsidRPr="007202B0">
        <w:rPr>
          <w:rFonts w:cstheme="minorHAnsi"/>
          <w:sz w:val="24"/>
          <w:szCs w:val="24"/>
        </w:rPr>
        <w:t xml:space="preserve">Schváleno školskou radou </w:t>
      </w:r>
      <w:r w:rsidR="006078BE">
        <w:rPr>
          <w:rFonts w:cstheme="minorHAnsi"/>
          <w:sz w:val="24"/>
          <w:szCs w:val="24"/>
        </w:rPr>
        <w:t>18.2.2023</w:t>
      </w:r>
    </w:p>
    <w:p w14:paraId="252210CF" w14:textId="77777777" w:rsidR="002F3DF1" w:rsidRPr="00E43C91" w:rsidRDefault="002F3DF1" w:rsidP="002F3DF1">
      <w:pPr>
        <w:rPr>
          <w:color w:val="FF0000"/>
        </w:rPr>
      </w:pPr>
    </w:p>
    <w:p w14:paraId="26EB9BEF" w14:textId="77777777" w:rsidR="002F3DF1" w:rsidRDefault="00402A48" w:rsidP="009B3096">
      <w:pPr>
        <w:spacing w:line="240" w:lineRule="auto"/>
        <w:rPr>
          <w:rFonts w:cstheme="minorHAnsi"/>
          <w:sz w:val="24"/>
          <w:szCs w:val="24"/>
        </w:rPr>
      </w:pPr>
      <w:r>
        <w:rPr>
          <w:rFonts w:cstheme="minorHAnsi"/>
          <w:sz w:val="24"/>
          <w:szCs w:val="24"/>
        </w:rPr>
        <w:t>Mgr. Michala Jandíková</w:t>
      </w:r>
    </w:p>
    <w:p w14:paraId="37C9E549" w14:textId="77777777" w:rsidR="00402A48" w:rsidRPr="009B3096" w:rsidRDefault="00402A48" w:rsidP="009B3096">
      <w:pPr>
        <w:spacing w:line="240" w:lineRule="auto"/>
        <w:rPr>
          <w:rFonts w:cstheme="minorHAnsi"/>
          <w:sz w:val="24"/>
          <w:szCs w:val="24"/>
        </w:rPr>
      </w:pPr>
      <w:r>
        <w:rPr>
          <w:rFonts w:cstheme="minorHAnsi"/>
          <w:sz w:val="24"/>
          <w:szCs w:val="24"/>
        </w:rPr>
        <w:t>Ředitelka ZŠ a MŠ Spálené Poříčí</w:t>
      </w:r>
    </w:p>
    <w:sectPr w:rsidR="00402A48" w:rsidRPr="009B3096" w:rsidSect="0057439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ABAA" w14:textId="77777777" w:rsidR="00C63952" w:rsidRDefault="00C63952" w:rsidP="00517982">
      <w:pPr>
        <w:spacing w:after="0" w:line="240" w:lineRule="auto"/>
      </w:pPr>
      <w:r>
        <w:separator/>
      </w:r>
    </w:p>
  </w:endnote>
  <w:endnote w:type="continuationSeparator" w:id="0">
    <w:p w14:paraId="1C4702FA" w14:textId="77777777" w:rsidR="00C63952" w:rsidRDefault="00C63952" w:rsidP="0051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44813"/>
      <w:docPartObj>
        <w:docPartGallery w:val="Page Numbers (Bottom of Page)"/>
        <w:docPartUnique/>
      </w:docPartObj>
    </w:sdtPr>
    <w:sdtContent>
      <w:p w14:paraId="18DFC2BE" w14:textId="77777777" w:rsidR="00517982" w:rsidRDefault="00614644">
        <w:pPr>
          <w:pStyle w:val="Zpat"/>
          <w:jc w:val="center"/>
        </w:pPr>
        <w:r>
          <w:fldChar w:fldCharType="begin"/>
        </w:r>
        <w:r>
          <w:instrText xml:space="preserve"> PAGE   \* MERGEFORMAT </w:instrText>
        </w:r>
        <w:r>
          <w:fldChar w:fldCharType="separate"/>
        </w:r>
        <w:r w:rsidR="004E366C">
          <w:rPr>
            <w:noProof/>
          </w:rPr>
          <w:t>15</w:t>
        </w:r>
        <w:r>
          <w:rPr>
            <w:noProof/>
          </w:rPr>
          <w:fldChar w:fldCharType="end"/>
        </w:r>
      </w:p>
    </w:sdtContent>
  </w:sdt>
  <w:p w14:paraId="5B3EC0DF" w14:textId="77777777" w:rsidR="00517982" w:rsidRDefault="00517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900D" w14:textId="77777777" w:rsidR="00C63952" w:rsidRDefault="00C63952" w:rsidP="00517982">
      <w:pPr>
        <w:spacing w:after="0" w:line="240" w:lineRule="auto"/>
      </w:pPr>
      <w:r>
        <w:separator/>
      </w:r>
    </w:p>
  </w:footnote>
  <w:footnote w:type="continuationSeparator" w:id="0">
    <w:p w14:paraId="595FFCC6" w14:textId="77777777" w:rsidR="00C63952" w:rsidRDefault="00C63952" w:rsidP="00517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0DD"/>
    <w:multiLevelType w:val="hybridMultilevel"/>
    <w:tmpl w:val="2BB29C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5F2227"/>
    <w:multiLevelType w:val="multilevel"/>
    <w:tmpl w:val="53E284F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68657B"/>
    <w:multiLevelType w:val="hybridMultilevel"/>
    <w:tmpl w:val="000C37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33252"/>
    <w:multiLevelType w:val="multilevel"/>
    <w:tmpl w:val="85FC9C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EB551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C29B2"/>
    <w:multiLevelType w:val="multilevel"/>
    <w:tmpl w:val="0236170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097130"/>
    <w:multiLevelType w:val="multilevel"/>
    <w:tmpl w:val="FCB2DF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46292F"/>
    <w:multiLevelType w:val="hybridMultilevel"/>
    <w:tmpl w:val="59DA8034"/>
    <w:lvl w:ilvl="0" w:tplc="A08493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450AA"/>
    <w:multiLevelType w:val="hybridMultilevel"/>
    <w:tmpl w:val="9B2C9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53265B"/>
    <w:multiLevelType w:val="multilevel"/>
    <w:tmpl w:val="38B4CEF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ED50774"/>
    <w:multiLevelType w:val="multilevel"/>
    <w:tmpl w:val="51F0E35C"/>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42424AB"/>
    <w:multiLevelType w:val="hybridMultilevel"/>
    <w:tmpl w:val="A2227BF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94586"/>
    <w:multiLevelType w:val="hybridMultilevel"/>
    <w:tmpl w:val="ACF6FA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8D1C78"/>
    <w:multiLevelType w:val="multilevel"/>
    <w:tmpl w:val="CF046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D305AC"/>
    <w:multiLevelType w:val="hybridMultilevel"/>
    <w:tmpl w:val="C1C67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B1E68"/>
    <w:multiLevelType w:val="hybridMultilevel"/>
    <w:tmpl w:val="354ABB5A"/>
    <w:lvl w:ilvl="0" w:tplc="04050005">
      <w:start w:val="1"/>
      <w:numFmt w:val="bullet"/>
      <w:lvlText w:val=""/>
      <w:lvlJc w:val="left"/>
      <w:pPr>
        <w:ind w:left="1777" w:hanging="360"/>
      </w:pPr>
      <w:rPr>
        <w:rFonts w:ascii="Wingdings" w:hAnsi="Wingdings" w:hint="default"/>
      </w:rPr>
    </w:lvl>
    <w:lvl w:ilvl="1" w:tplc="FFFFFFFF">
      <w:start w:val="1"/>
      <w:numFmt w:val="bullet"/>
      <w:lvlText w:val="o"/>
      <w:lvlJc w:val="left"/>
      <w:pPr>
        <w:ind w:left="2497" w:hanging="360"/>
      </w:pPr>
      <w:rPr>
        <w:rFonts w:ascii="Courier New" w:hAnsi="Courier New" w:cs="Courier New" w:hint="default"/>
      </w:rPr>
    </w:lvl>
    <w:lvl w:ilvl="2" w:tplc="FFFFFFFF" w:tentative="1">
      <w:start w:val="1"/>
      <w:numFmt w:val="bullet"/>
      <w:lvlText w:val=""/>
      <w:lvlJc w:val="left"/>
      <w:pPr>
        <w:ind w:left="3217" w:hanging="360"/>
      </w:pPr>
      <w:rPr>
        <w:rFonts w:ascii="Wingdings" w:hAnsi="Wingdings" w:hint="default"/>
      </w:rPr>
    </w:lvl>
    <w:lvl w:ilvl="3" w:tplc="FFFFFFFF" w:tentative="1">
      <w:start w:val="1"/>
      <w:numFmt w:val="bullet"/>
      <w:lvlText w:val=""/>
      <w:lvlJc w:val="left"/>
      <w:pPr>
        <w:ind w:left="3937" w:hanging="360"/>
      </w:pPr>
      <w:rPr>
        <w:rFonts w:ascii="Symbol" w:hAnsi="Symbol" w:hint="default"/>
      </w:rPr>
    </w:lvl>
    <w:lvl w:ilvl="4" w:tplc="FFFFFFFF" w:tentative="1">
      <w:start w:val="1"/>
      <w:numFmt w:val="bullet"/>
      <w:lvlText w:val="o"/>
      <w:lvlJc w:val="left"/>
      <w:pPr>
        <w:ind w:left="4657" w:hanging="360"/>
      </w:pPr>
      <w:rPr>
        <w:rFonts w:ascii="Courier New" w:hAnsi="Courier New" w:cs="Courier New" w:hint="default"/>
      </w:rPr>
    </w:lvl>
    <w:lvl w:ilvl="5" w:tplc="FFFFFFFF" w:tentative="1">
      <w:start w:val="1"/>
      <w:numFmt w:val="bullet"/>
      <w:lvlText w:val=""/>
      <w:lvlJc w:val="left"/>
      <w:pPr>
        <w:ind w:left="5377" w:hanging="360"/>
      </w:pPr>
      <w:rPr>
        <w:rFonts w:ascii="Wingdings" w:hAnsi="Wingdings" w:hint="default"/>
      </w:rPr>
    </w:lvl>
    <w:lvl w:ilvl="6" w:tplc="FFFFFFFF" w:tentative="1">
      <w:start w:val="1"/>
      <w:numFmt w:val="bullet"/>
      <w:lvlText w:val=""/>
      <w:lvlJc w:val="left"/>
      <w:pPr>
        <w:ind w:left="6097" w:hanging="360"/>
      </w:pPr>
      <w:rPr>
        <w:rFonts w:ascii="Symbol" w:hAnsi="Symbol" w:hint="default"/>
      </w:rPr>
    </w:lvl>
    <w:lvl w:ilvl="7" w:tplc="FFFFFFFF" w:tentative="1">
      <w:start w:val="1"/>
      <w:numFmt w:val="bullet"/>
      <w:lvlText w:val="o"/>
      <w:lvlJc w:val="left"/>
      <w:pPr>
        <w:ind w:left="6817" w:hanging="360"/>
      </w:pPr>
      <w:rPr>
        <w:rFonts w:ascii="Courier New" w:hAnsi="Courier New" w:cs="Courier New" w:hint="default"/>
      </w:rPr>
    </w:lvl>
    <w:lvl w:ilvl="8" w:tplc="FFFFFFFF" w:tentative="1">
      <w:start w:val="1"/>
      <w:numFmt w:val="bullet"/>
      <w:lvlText w:val=""/>
      <w:lvlJc w:val="left"/>
      <w:pPr>
        <w:ind w:left="7537" w:hanging="360"/>
      </w:pPr>
      <w:rPr>
        <w:rFonts w:ascii="Wingdings" w:hAnsi="Wingdings" w:hint="default"/>
      </w:rPr>
    </w:lvl>
  </w:abstractNum>
  <w:abstractNum w:abstractNumId="16" w15:restartNumberingAfterBreak="0">
    <w:nsid w:val="2D4A36A1"/>
    <w:multiLevelType w:val="hybridMultilevel"/>
    <w:tmpl w:val="018A8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2542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4D5135"/>
    <w:multiLevelType w:val="multilevel"/>
    <w:tmpl w:val="3604A7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583493"/>
    <w:multiLevelType w:val="multilevel"/>
    <w:tmpl w:val="ABA698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0029BF"/>
    <w:multiLevelType w:val="multilevel"/>
    <w:tmpl w:val="9956E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C12B2C"/>
    <w:multiLevelType w:val="hybridMultilevel"/>
    <w:tmpl w:val="CE7606E8"/>
    <w:lvl w:ilvl="0" w:tplc="0380962E">
      <w:start w:val="29"/>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B771CB"/>
    <w:multiLevelType w:val="multilevel"/>
    <w:tmpl w:val="125211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E063760"/>
    <w:multiLevelType w:val="hybridMultilevel"/>
    <w:tmpl w:val="ECCAC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08244A"/>
    <w:multiLevelType w:val="hybridMultilevel"/>
    <w:tmpl w:val="40B02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257A80"/>
    <w:multiLevelType w:val="multilevel"/>
    <w:tmpl w:val="9A7030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2BC6553"/>
    <w:multiLevelType w:val="multilevel"/>
    <w:tmpl w:val="B91CF2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5BA3243"/>
    <w:multiLevelType w:val="multilevel"/>
    <w:tmpl w:val="ECFE49EE"/>
    <w:lvl w:ilvl="0">
      <w:start w:val="2"/>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4C047F22"/>
    <w:multiLevelType w:val="multilevel"/>
    <w:tmpl w:val="33AA49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11B4483"/>
    <w:multiLevelType w:val="multilevel"/>
    <w:tmpl w:val="5F46897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3CC069D"/>
    <w:multiLevelType w:val="hybridMultilevel"/>
    <w:tmpl w:val="041E65EE"/>
    <w:lvl w:ilvl="0" w:tplc="1AF47FAA">
      <w:start w:val="4"/>
      <w:numFmt w:val="bullet"/>
      <w:lvlText w:val="-"/>
      <w:lvlJc w:val="left"/>
      <w:pPr>
        <w:ind w:left="2520" w:hanging="360"/>
      </w:pPr>
      <w:rPr>
        <w:rFonts w:ascii="Calibri" w:eastAsiaTheme="minorEastAsia"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1" w15:restartNumberingAfterBreak="0">
    <w:nsid w:val="5FDF3851"/>
    <w:multiLevelType w:val="hybridMultilevel"/>
    <w:tmpl w:val="6C16FF3A"/>
    <w:lvl w:ilvl="0" w:tplc="AF20077C">
      <w:start w:val="29"/>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333F21"/>
    <w:multiLevelType w:val="hybridMultilevel"/>
    <w:tmpl w:val="C95E9FE2"/>
    <w:lvl w:ilvl="0" w:tplc="9E0E214C">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A31486"/>
    <w:multiLevelType w:val="hybridMultilevel"/>
    <w:tmpl w:val="C61E0528"/>
    <w:lvl w:ilvl="0" w:tplc="1040B7B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6150DD"/>
    <w:multiLevelType w:val="multilevel"/>
    <w:tmpl w:val="E022F83E"/>
    <w:lvl w:ilvl="0">
      <w:start w:val="4"/>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9F949D5"/>
    <w:multiLevelType w:val="hybridMultilevel"/>
    <w:tmpl w:val="38DA8E4E"/>
    <w:lvl w:ilvl="0" w:tplc="C074CE3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062ABF"/>
    <w:multiLevelType w:val="multilevel"/>
    <w:tmpl w:val="4AD66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09F5FC2"/>
    <w:multiLevelType w:val="hybridMultilevel"/>
    <w:tmpl w:val="B6241CF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77F24E14"/>
    <w:multiLevelType w:val="multilevel"/>
    <w:tmpl w:val="2A2ADCB0"/>
    <w:lvl w:ilvl="0">
      <w:start w:val="4"/>
      <w:numFmt w:val="decimal"/>
      <w:lvlText w:val="%1"/>
      <w:lvlJc w:val="left"/>
      <w:pPr>
        <w:ind w:left="480" w:hanging="480"/>
      </w:pPr>
      <w:rPr>
        <w:rFonts w:eastAsia="Times New Roman" w:hint="default"/>
      </w:rPr>
    </w:lvl>
    <w:lvl w:ilvl="1">
      <w:start w:val="1"/>
      <w:numFmt w:val="decimal"/>
      <w:lvlText w:val="%1.%2"/>
      <w:lvlJc w:val="left"/>
      <w:pPr>
        <w:ind w:left="660" w:hanging="48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9" w15:restartNumberingAfterBreak="0">
    <w:nsid w:val="78BF0C47"/>
    <w:multiLevelType w:val="hybridMultilevel"/>
    <w:tmpl w:val="47B8EBC4"/>
    <w:lvl w:ilvl="0" w:tplc="040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7BB23CBD"/>
    <w:multiLevelType w:val="hybridMultilevel"/>
    <w:tmpl w:val="CC0C78C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7F524367"/>
    <w:multiLevelType w:val="multilevel"/>
    <w:tmpl w:val="6CC2B0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0114336">
    <w:abstractNumId w:val="2"/>
  </w:num>
  <w:num w:numId="2" w16cid:durableId="568462066">
    <w:abstractNumId w:val="4"/>
  </w:num>
  <w:num w:numId="3" w16cid:durableId="466288915">
    <w:abstractNumId w:val="37"/>
  </w:num>
  <w:num w:numId="4" w16cid:durableId="1331446868">
    <w:abstractNumId w:val="39"/>
  </w:num>
  <w:num w:numId="5" w16cid:durableId="1743942419">
    <w:abstractNumId w:val="40"/>
  </w:num>
  <w:num w:numId="6" w16cid:durableId="1148864331">
    <w:abstractNumId w:val="24"/>
  </w:num>
  <w:num w:numId="7" w16cid:durableId="1400398123">
    <w:abstractNumId w:val="8"/>
  </w:num>
  <w:num w:numId="8" w16cid:durableId="1152260579">
    <w:abstractNumId w:val="15"/>
  </w:num>
  <w:num w:numId="9" w16cid:durableId="1150436870">
    <w:abstractNumId w:val="33"/>
  </w:num>
  <w:num w:numId="10" w16cid:durableId="2134204893">
    <w:abstractNumId w:val="36"/>
  </w:num>
  <w:num w:numId="11" w16cid:durableId="1631086846">
    <w:abstractNumId w:val="1"/>
  </w:num>
  <w:num w:numId="12" w16cid:durableId="104345839">
    <w:abstractNumId w:val="5"/>
  </w:num>
  <w:num w:numId="13" w16cid:durableId="1577474775">
    <w:abstractNumId w:val="19"/>
  </w:num>
  <w:num w:numId="14" w16cid:durableId="17704310">
    <w:abstractNumId w:val="41"/>
  </w:num>
  <w:num w:numId="15" w16cid:durableId="1380204386">
    <w:abstractNumId w:val="18"/>
  </w:num>
  <w:num w:numId="16" w16cid:durableId="1692297782">
    <w:abstractNumId w:val="22"/>
  </w:num>
  <w:num w:numId="17" w16cid:durableId="332682869">
    <w:abstractNumId w:val="13"/>
  </w:num>
  <w:num w:numId="18" w16cid:durableId="296497238">
    <w:abstractNumId w:val="12"/>
  </w:num>
  <w:num w:numId="19" w16cid:durableId="930743249">
    <w:abstractNumId w:val="0"/>
  </w:num>
  <w:num w:numId="20" w16cid:durableId="841891742">
    <w:abstractNumId w:val="23"/>
  </w:num>
  <w:num w:numId="21" w16cid:durableId="1155536876">
    <w:abstractNumId w:val="21"/>
  </w:num>
  <w:num w:numId="22" w16cid:durableId="1252813777">
    <w:abstractNumId w:val="11"/>
  </w:num>
  <w:num w:numId="23" w16cid:durableId="2111702349">
    <w:abstractNumId w:val="31"/>
  </w:num>
  <w:num w:numId="24" w16cid:durableId="314722895">
    <w:abstractNumId w:val="14"/>
  </w:num>
  <w:num w:numId="25" w16cid:durableId="2109154757">
    <w:abstractNumId w:val="7"/>
  </w:num>
  <w:num w:numId="26" w16cid:durableId="1701320445">
    <w:abstractNumId w:val="16"/>
  </w:num>
  <w:num w:numId="27" w16cid:durableId="1576165246">
    <w:abstractNumId w:val="35"/>
  </w:num>
  <w:num w:numId="28" w16cid:durableId="66810262">
    <w:abstractNumId w:val="17"/>
  </w:num>
  <w:num w:numId="29" w16cid:durableId="1687098958">
    <w:abstractNumId w:val="32"/>
  </w:num>
  <w:num w:numId="30" w16cid:durableId="443228133">
    <w:abstractNumId w:val="20"/>
  </w:num>
  <w:num w:numId="31" w16cid:durableId="138112031">
    <w:abstractNumId w:val="6"/>
  </w:num>
  <w:num w:numId="32" w16cid:durableId="1767576390">
    <w:abstractNumId w:val="27"/>
  </w:num>
  <w:num w:numId="33" w16cid:durableId="1880513632">
    <w:abstractNumId w:val="28"/>
  </w:num>
  <w:num w:numId="34" w16cid:durableId="1085420701">
    <w:abstractNumId w:val="3"/>
  </w:num>
  <w:num w:numId="35" w16cid:durableId="443842011">
    <w:abstractNumId w:val="26"/>
  </w:num>
  <w:num w:numId="36" w16cid:durableId="340667584">
    <w:abstractNumId w:val="10"/>
  </w:num>
  <w:num w:numId="37" w16cid:durableId="1689869125">
    <w:abstractNumId w:val="25"/>
  </w:num>
  <w:num w:numId="38" w16cid:durableId="1169440922">
    <w:abstractNumId w:val="9"/>
  </w:num>
  <w:num w:numId="39" w16cid:durableId="23092495">
    <w:abstractNumId w:val="29"/>
  </w:num>
  <w:num w:numId="40" w16cid:durableId="1889219156">
    <w:abstractNumId w:val="38"/>
  </w:num>
  <w:num w:numId="41" w16cid:durableId="175466343">
    <w:abstractNumId w:val="30"/>
  </w:num>
  <w:num w:numId="42" w16cid:durableId="20343355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99"/>
    <w:rsid w:val="00004B16"/>
    <w:rsid w:val="000663E3"/>
    <w:rsid w:val="00070E44"/>
    <w:rsid w:val="000E20F3"/>
    <w:rsid w:val="000F2308"/>
    <w:rsid w:val="0018516B"/>
    <w:rsid w:val="001C6CA7"/>
    <w:rsid w:val="001D4EFC"/>
    <w:rsid w:val="0023188C"/>
    <w:rsid w:val="002370FE"/>
    <w:rsid w:val="00296615"/>
    <w:rsid w:val="002F3DF1"/>
    <w:rsid w:val="003159E0"/>
    <w:rsid w:val="00353DA8"/>
    <w:rsid w:val="00355AC6"/>
    <w:rsid w:val="00376706"/>
    <w:rsid w:val="00393787"/>
    <w:rsid w:val="003E6F1D"/>
    <w:rsid w:val="003F408B"/>
    <w:rsid w:val="00402A48"/>
    <w:rsid w:val="004031FA"/>
    <w:rsid w:val="0046084F"/>
    <w:rsid w:val="004E366C"/>
    <w:rsid w:val="00517982"/>
    <w:rsid w:val="00545234"/>
    <w:rsid w:val="00574399"/>
    <w:rsid w:val="005A57AD"/>
    <w:rsid w:val="005D1D0C"/>
    <w:rsid w:val="006078BE"/>
    <w:rsid w:val="00614644"/>
    <w:rsid w:val="006521BC"/>
    <w:rsid w:val="00656007"/>
    <w:rsid w:val="0066001C"/>
    <w:rsid w:val="00685746"/>
    <w:rsid w:val="00692AF9"/>
    <w:rsid w:val="006F1AC7"/>
    <w:rsid w:val="007202B0"/>
    <w:rsid w:val="00725918"/>
    <w:rsid w:val="00765569"/>
    <w:rsid w:val="007A6E06"/>
    <w:rsid w:val="007E692F"/>
    <w:rsid w:val="00806619"/>
    <w:rsid w:val="008833B5"/>
    <w:rsid w:val="008C1387"/>
    <w:rsid w:val="008C79B6"/>
    <w:rsid w:val="008D6A23"/>
    <w:rsid w:val="0096042E"/>
    <w:rsid w:val="00993D5C"/>
    <w:rsid w:val="009B3096"/>
    <w:rsid w:val="009D6F51"/>
    <w:rsid w:val="009F3696"/>
    <w:rsid w:val="009F5222"/>
    <w:rsid w:val="00A0769F"/>
    <w:rsid w:val="00A277D4"/>
    <w:rsid w:val="00A52C34"/>
    <w:rsid w:val="00A54246"/>
    <w:rsid w:val="00A7751E"/>
    <w:rsid w:val="00A909C8"/>
    <w:rsid w:val="00A95843"/>
    <w:rsid w:val="00AD0CD5"/>
    <w:rsid w:val="00B26A81"/>
    <w:rsid w:val="00B96BC8"/>
    <w:rsid w:val="00BA2DB9"/>
    <w:rsid w:val="00C405EB"/>
    <w:rsid w:val="00C63952"/>
    <w:rsid w:val="00C828DA"/>
    <w:rsid w:val="00D60B51"/>
    <w:rsid w:val="00D63574"/>
    <w:rsid w:val="00D63EFE"/>
    <w:rsid w:val="00D65D77"/>
    <w:rsid w:val="00D71C60"/>
    <w:rsid w:val="00D74FE4"/>
    <w:rsid w:val="00D81B33"/>
    <w:rsid w:val="00DA75B4"/>
    <w:rsid w:val="00DC271B"/>
    <w:rsid w:val="00E40D5A"/>
    <w:rsid w:val="00E43C91"/>
    <w:rsid w:val="00E443E0"/>
    <w:rsid w:val="00E717F8"/>
    <w:rsid w:val="00E749F0"/>
    <w:rsid w:val="00E95D5B"/>
    <w:rsid w:val="00EA6E12"/>
    <w:rsid w:val="00EC322B"/>
    <w:rsid w:val="00F51287"/>
    <w:rsid w:val="00F57A98"/>
    <w:rsid w:val="00F6620C"/>
    <w:rsid w:val="00F714C4"/>
    <w:rsid w:val="00FC004F"/>
    <w:rsid w:val="00FF3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F17"/>
  <w15:docId w15:val="{DD59BE4F-E323-4334-930B-97C5404E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399"/>
    <w:pPr>
      <w:spacing w:after="160" w:line="259"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4399"/>
    <w:pPr>
      <w:ind w:left="720"/>
      <w:contextualSpacing/>
    </w:pPr>
  </w:style>
  <w:style w:type="character" w:styleId="Siln">
    <w:name w:val="Strong"/>
    <w:basedOn w:val="Standardnpsmoodstavce"/>
    <w:uiPriority w:val="22"/>
    <w:qFormat/>
    <w:rsid w:val="002F3DF1"/>
    <w:rPr>
      <w:b/>
      <w:bCs/>
    </w:rPr>
  </w:style>
  <w:style w:type="paragraph" w:styleId="Zkladntext">
    <w:name w:val="Body Text"/>
    <w:basedOn w:val="Normln"/>
    <w:link w:val="ZkladntextChar"/>
    <w:semiHidden/>
    <w:rsid w:val="006521BC"/>
    <w:pPr>
      <w:spacing w:after="0" w:line="240" w:lineRule="auto"/>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semiHidden/>
    <w:rsid w:val="006521BC"/>
    <w:rPr>
      <w:rFonts w:ascii="Times New Roman" w:eastAsia="Times New Roman" w:hAnsi="Times New Roman" w:cs="Times New Roman"/>
      <w:b/>
      <w:bCs/>
      <w:sz w:val="28"/>
      <w:szCs w:val="24"/>
      <w:u w:val="single"/>
      <w:lang w:eastAsia="cs-CZ"/>
    </w:rPr>
  </w:style>
  <w:style w:type="paragraph" w:styleId="Zhlav">
    <w:name w:val="header"/>
    <w:basedOn w:val="Normln"/>
    <w:link w:val="ZhlavChar"/>
    <w:uiPriority w:val="99"/>
    <w:semiHidden/>
    <w:unhideWhenUsed/>
    <w:rsid w:val="0051798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17982"/>
    <w:rPr>
      <w:rFonts w:eastAsiaTheme="minorEastAsia"/>
      <w:lang w:eastAsia="cs-CZ"/>
    </w:rPr>
  </w:style>
  <w:style w:type="paragraph" w:styleId="Zpat">
    <w:name w:val="footer"/>
    <w:basedOn w:val="Normln"/>
    <w:link w:val="ZpatChar"/>
    <w:uiPriority w:val="99"/>
    <w:unhideWhenUsed/>
    <w:rsid w:val="00517982"/>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982"/>
    <w:rPr>
      <w:rFonts w:eastAsiaTheme="minorEastAsia"/>
      <w:lang w:eastAsia="cs-CZ"/>
    </w:rPr>
  </w:style>
  <w:style w:type="paragraph" w:styleId="Textbubliny">
    <w:name w:val="Balloon Text"/>
    <w:basedOn w:val="Normln"/>
    <w:link w:val="TextbublinyChar"/>
    <w:uiPriority w:val="99"/>
    <w:semiHidden/>
    <w:unhideWhenUsed/>
    <w:rsid w:val="005179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7982"/>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2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37ECF-9220-47F5-8E86-A82CDE5C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6483</Words>
  <Characters>38253</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LION KING</dc:creator>
  <cp:lastModifiedBy>Michala Jandíková</cp:lastModifiedBy>
  <cp:revision>2</cp:revision>
  <cp:lastPrinted>2022-09-02T13:04:00Z</cp:lastPrinted>
  <dcterms:created xsi:type="dcterms:W3CDTF">2023-06-16T09:16:00Z</dcterms:created>
  <dcterms:modified xsi:type="dcterms:W3CDTF">2023-06-16T09:16:00Z</dcterms:modified>
</cp:coreProperties>
</file>