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F2A319" w14:textId="77777777" w:rsidR="00CE7095" w:rsidRDefault="00CE7095">
      <w:pPr>
        <w:spacing w:before="120" w:line="240" w:lineRule="atLeast"/>
      </w:pPr>
      <w:r>
        <w:t xml:space="preserve">         </w:t>
      </w:r>
      <w:r>
        <w:rPr>
          <w:b/>
          <w:spacing w:val="24"/>
          <w:sz w:val="24"/>
          <w:u w:val="single"/>
        </w:rPr>
        <w:t>Základní škola M ý t o, okres Rokycany, příspěvková organizace</w:t>
      </w:r>
    </w:p>
    <w:p w14:paraId="5A1CAAE2" w14:textId="6AC737B1" w:rsidR="00CE7095" w:rsidRDefault="00CE7095" w:rsidP="00682763">
      <w:pPr>
        <w:spacing w:before="120" w:line="240" w:lineRule="atLeast"/>
      </w:pPr>
    </w:p>
    <w:p w14:paraId="18D49165" w14:textId="77777777" w:rsidR="00CE7095" w:rsidRDefault="00CE7095">
      <w:pPr>
        <w:spacing w:before="120" w:line="240" w:lineRule="atLeast"/>
        <w:jc w:val="center"/>
      </w:pPr>
      <w:r>
        <w:rPr>
          <w:b/>
          <w:spacing w:val="108"/>
          <w:sz w:val="72"/>
        </w:rPr>
        <w:t>Školní řád</w:t>
      </w:r>
    </w:p>
    <w:p w14:paraId="2DDA9BBF" w14:textId="77777777" w:rsidR="00CE7095" w:rsidRDefault="00CE7095">
      <w:pPr>
        <w:spacing w:before="120" w:line="240" w:lineRule="atLeast"/>
        <w:rPr>
          <w:b/>
          <w:spacing w:val="108"/>
          <w:sz w:val="72"/>
        </w:rPr>
      </w:pPr>
    </w:p>
    <w:p w14:paraId="3695AFE0" w14:textId="1A04B6F1" w:rsidR="00CE7095" w:rsidRDefault="00CE7095">
      <w:pPr>
        <w:spacing w:before="120" w:line="240" w:lineRule="atLeast"/>
        <w:jc w:val="both"/>
      </w:pPr>
      <w:r>
        <w:rPr>
          <w:b/>
          <w:sz w:val="24"/>
        </w:rPr>
        <w:t>Projednán na pedagogické radě dne 31.8.202</w:t>
      </w:r>
      <w:r w:rsidR="00AB3EB3">
        <w:rPr>
          <w:b/>
          <w:sz w:val="24"/>
        </w:rPr>
        <w:t>1</w:t>
      </w:r>
      <w:r>
        <w:rPr>
          <w:b/>
          <w:sz w:val="24"/>
        </w:rPr>
        <w:t xml:space="preserve"> a schválen školskou radou</w:t>
      </w:r>
    </w:p>
    <w:p w14:paraId="2788F4C6" w14:textId="5C084358" w:rsidR="00CE7095" w:rsidRDefault="00CE7095">
      <w:pPr>
        <w:spacing w:before="120" w:line="240" w:lineRule="atLeast"/>
        <w:jc w:val="both"/>
      </w:pPr>
      <w:r>
        <w:rPr>
          <w:b/>
          <w:sz w:val="24"/>
        </w:rPr>
        <w:t>dne 31.8.202</w:t>
      </w:r>
      <w:r w:rsidR="00AB3EB3">
        <w:rPr>
          <w:b/>
          <w:sz w:val="24"/>
        </w:rPr>
        <w:t>1</w:t>
      </w:r>
      <w:r>
        <w:rPr>
          <w:b/>
          <w:sz w:val="24"/>
        </w:rPr>
        <w:t xml:space="preserve"> s platností od 1.9.202</w:t>
      </w:r>
      <w:r w:rsidR="00AB3EB3">
        <w:rPr>
          <w:b/>
          <w:sz w:val="24"/>
        </w:rPr>
        <w:t>1</w:t>
      </w:r>
    </w:p>
    <w:p w14:paraId="4C2325F2" w14:textId="77777777" w:rsidR="00CE7095" w:rsidRDefault="00CE7095">
      <w:pPr>
        <w:spacing w:before="120" w:line="240" w:lineRule="atLeast"/>
        <w:jc w:val="both"/>
        <w:rPr>
          <w:sz w:val="19"/>
        </w:rPr>
      </w:pPr>
    </w:p>
    <w:p w14:paraId="7B73A2D5" w14:textId="77777777" w:rsidR="00CE7095" w:rsidRDefault="00CE7095">
      <w:pPr>
        <w:pStyle w:val="Nadpis1"/>
        <w:shd w:val="clear" w:color="auto" w:fill="FFFFFF"/>
        <w:spacing w:before="26" w:after="129"/>
        <w:jc w:val="both"/>
      </w:pPr>
      <w:r>
        <w:rPr>
          <w:rFonts w:ascii="Times New Roman" w:hAnsi="Times New Roman" w:cs="Times New Roman"/>
          <w:b w:val="0"/>
          <w:sz w:val="22"/>
          <w:szCs w:val="22"/>
        </w:rPr>
        <w:t>Na základě ustanovení § 30 zákona č. 561/2004 Sb., o předškolním, základním, středním, vyšším odborném a jiném vzdělávání (školský zákon) vydávám po projednání v pedagogické radě a ve školské radě tento</w:t>
      </w:r>
    </w:p>
    <w:p w14:paraId="1E3AB121" w14:textId="77777777" w:rsidR="00CE7095" w:rsidRDefault="00CE7095">
      <w:pPr>
        <w:spacing w:before="120" w:line="240" w:lineRule="atLeast"/>
        <w:jc w:val="both"/>
      </w:pPr>
      <w:r>
        <w:rPr>
          <w:b/>
          <w:sz w:val="24"/>
          <w:u w:val="single"/>
        </w:rPr>
        <w:t>školní řád:</w:t>
      </w:r>
      <w:r>
        <w:rPr>
          <w:b/>
          <w:sz w:val="24"/>
        </w:rPr>
        <w:t xml:space="preserve"> </w:t>
      </w:r>
    </w:p>
    <w:p w14:paraId="4CA9FA42" w14:textId="77777777" w:rsidR="00CE7095" w:rsidRDefault="00CE7095">
      <w:pPr>
        <w:spacing w:before="120" w:line="240" w:lineRule="atLeast"/>
        <w:jc w:val="both"/>
      </w:pPr>
      <w:r>
        <w:rPr>
          <w:sz w:val="22"/>
        </w:rPr>
        <w:t>1. Práva a povinnosti žáků a jejich zákonných zástupců, pravidla vzájemných vztahů se zaměstnanci   školy</w:t>
      </w:r>
    </w:p>
    <w:p w14:paraId="2FF28374" w14:textId="77777777" w:rsidR="00CE7095" w:rsidRDefault="00CE7095">
      <w:pPr>
        <w:spacing w:before="120" w:line="240" w:lineRule="atLeast"/>
        <w:jc w:val="both"/>
      </w:pPr>
      <w:r>
        <w:rPr>
          <w:sz w:val="22"/>
          <w:szCs w:val="22"/>
        </w:rPr>
        <w:t>2</w:t>
      </w:r>
      <w:r>
        <w:rPr>
          <w:bCs/>
          <w:sz w:val="24"/>
        </w:rPr>
        <w:t>. Chování žáků</w:t>
      </w:r>
    </w:p>
    <w:p w14:paraId="05A9CBF1" w14:textId="77777777" w:rsidR="00CE7095" w:rsidRDefault="00CE7095">
      <w:pPr>
        <w:pStyle w:val="normalodsazene"/>
        <w:shd w:val="clear" w:color="auto" w:fill="FFFFFF"/>
        <w:ind w:firstLine="0"/>
      </w:pPr>
      <w:r>
        <w:rPr>
          <w:rFonts w:ascii="Times New Roman" w:hAnsi="Times New Roman" w:cs="Times New Roman"/>
          <w:color w:val="000000"/>
          <w:sz w:val="22"/>
        </w:rPr>
        <w:t>3. Docházka do školy</w:t>
      </w:r>
    </w:p>
    <w:p w14:paraId="5E018503" w14:textId="77777777" w:rsidR="00CE7095" w:rsidRDefault="00CE7095">
      <w:pPr>
        <w:pStyle w:val="normalodsazene"/>
        <w:shd w:val="clear" w:color="auto" w:fill="FFFFFF"/>
        <w:ind w:firstLine="0"/>
      </w:pPr>
      <w:r>
        <w:rPr>
          <w:rFonts w:ascii="Times New Roman" w:hAnsi="Times New Roman" w:cs="Times New Roman"/>
          <w:color w:val="000000"/>
          <w:sz w:val="22"/>
        </w:rPr>
        <w:t>4. Zacházení s učebnicemi, školními potřebami a školním majetkem</w:t>
      </w:r>
    </w:p>
    <w:p w14:paraId="7B58A139" w14:textId="77777777" w:rsidR="00CE7095" w:rsidRDefault="00CE7095">
      <w:pPr>
        <w:pStyle w:val="normalodsazene"/>
        <w:shd w:val="clear" w:color="auto" w:fill="FFFFFF"/>
        <w:ind w:firstLine="0"/>
      </w:pPr>
      <w:r>
        <w:rPr>
          <w:rFonts w:ascii="Times New Roman" w:hAnsi="Times New Roman" w:cs="Times New Roman"/>
          <w:color w:val="000000"/>
          <w:sz w:val="22"/>
        </w:rPr>
        <w:t>5. Podmínky zajištění bezpečnosti a ochrany zdraví žáků a jejich ochrany před sociálně patologickými jevy a před projevy diskriminace, nepřátelství nebo násilí.</w:t>
      </w:r>
    </w:p>
    <w:p w14:paraId="122DFF72" w14:textId="77777777" w:rsidR="00CE7095" w:rsidRDefault="00CE7095">
      <w:pPr>
        <w:spacing w:before="120" w:line="276" w:lineRule="auto"/>
        <w:jc w:val="both"/>
      </w:pPr>
      <w:r>
        <w:rPr>
          <w:bCs/>
          <w:sz w:val="22"/>
        </w:rPr>
        <w:t>6. Vnitřní režim školy</w:t>
      </w:r>
    </w:p>
    <w:p w14:paraId="09AD7615" w14:textId="77777777" w:rsidR="00CE7095" w:rsidRDefault="00CE7095">
      <w:pPr>
        <w:pStyle w:val="Zkladntext21"/>
        <w:spacing w:line="360" w:lineRule="auto"/>
        <w:jc w:val="both"/>
      </w:pPr>
      <w:r>
        <w:rPr>
          <w:bCs/>
        </w:rPr>
        <w:t>7. Povinnosti pedagogických pracovníků (a pracovníků pověřených výchovnou činností)</w:t>
      </w:r>
    </w:p>
    <w:p w14:paraId="5E97C9E9" w14:textId="77777777" w:rsidR="00CE7095" w:rsidRDefault="00CE7095">
      <w:pPr>
        <w:pStyle w:val="Bezmezer"/>
        <w:spacing w:line="360" w:lineRule="auto"/>
      </w:pPr>
      <w:r>
        <w:rPr>
          <w:bCs/>
        </w:rPr>
        <w:t xml:space="preserve">8. </w:t>
      </w:r>
      <w:r>
        <w:t>Ochrana osobnosti ve škole (učitel, žák)</w:t>
      </w:r>
    </w:p>
    <w:p w14:paraId="0029D806" w14:textId="77777777" w:rsidR="00CE7095" w:rsidRDefault="00CE7095">
      <w:pPr>
        <w:pStyle w:val="Zkladntext21"/>
        <w:spacing w:line="276" w:lineRule="auto"/>
        <w:jc w:val="both"/>
      </w:pPr>
      <w:r>
        <w:t>9. Pravidla pro hodnocení výsledků vzdělávání žáků (Klasifikační řád)</w:t>
      </w:r>
    </w:p>
    <w:p w14:paraId="605112A1" w14:textId="77777777" w:rsidR="00CE7095" w:rsidRDefault="00CE7095">
      <w:pPr>
        <w:pStyle w:val="Zkladntext21"/>
        <w:spacing w:line="276" w:lineRule="auto"/>
        <w:jc w:val="both"/>
      </w:pPr>
      <w:r>
        <w:t> Školní řád zveřejní ředitel na přístupném místě ve škole, prokazatelným způsobem s ním seznámí zaměstnance, žáky školy a informuje o jeho vydání a obsahu zákonné zástupce nezletilých žáků.</w:t>
      </w:r>
    </w:p>
    <w:p w14:paraId="21448A07" w14:textId="77777777" w:rsidR="00CE7095" w:rsidRDefault="00CE7095">
      <w:pPr>
        <w:spacing w:before="120" w:line="240" w:lineRule="atLeast"/>
        <w:jc w:val="both"/>
        <w:rPr>
          <w:b/>
          <w:sz w:val="24"/>
        </w:rPr>
      </w:pPr>
    </w:p>
    <w:p w14:paraId="5D6FE0BE" w14:textId="77777777" w:rsidR="00CE7095" w:rsidRDefault="00CE7095">
      <w:pPr>
        <w:spacing w:before="120" w:line="240" w:lineRule="atLeast"/>
        <w:jc w:val="both"/>
      </w:pPr>
      <w:r>
        <w:rPr>
          <w:b/>
          <w:sz w:val="24"/>
          <w:szCs w:val="24"/>
        </w:rPr>
        <w:t>1. Práva a povinnosti žáků a jejich zákonných zástupců, pravidla vzájemných vztahů se            zaměstnanci školy</w:t>
      </w:r>
    </w:p>
    <w:p w14:paraId="280DCDB0" w14:textId="77777777" w:rsidR="00CE7095" w:rsidRDefault="00CE7095">
      <w:pPr>
        <w:jc w:val="both"/>
      </w:pPr>
      <w:r>
        <w:rPr>
          <w:sz w:val="24"/>
          <w:szCs w:val="24"/>
        </w:rPr>
        <w:tab/>
      </w:r>
    </w:p>
    <w:p w14:paraId="3498ABA9" w14:textId="77777777" w:rsidR="00CE7095" w:rsidRDefault="00CE7095">
      <w:pPr>
        <w:numPr>
          <w:ilvl w:val="1"/>
          <w:numId w:val="25"/>
        </w:numPr>
        <w:jc w:val="both"/>
      </w:pPr>
      <w:r>
        <w:rPr>
          <w:b/>
          <w:sz w:val="24"/>
          <w:szCs w:val="24"/>
        </w:rPr>
        <w:t xml:space="preserve">Práva žáků  </w:t>
      </w:r>
    </w:p>
    <w:p w14:paraId="5FFE3A40" w14:textId="77777777" w:rsidR="00CE7095" w:rsidRDefault="00CE7095">
      <w:pPr>
        <w:ind w:left="360"/>
        <w:jc w:val="both"/>
        <w:rPr>
          <w:b/>
          <w:sz w:val="22"/>
          <w:szCs w:val="22"/>
        </w:rPr>
      </w:pPr>
    </w:p>
    <w:p w14:paraId="370D8A82" w14:textId="77777777" w:rsidR="00CE7095" w:rsidRDefault="00CE7095">
      <w:pPr>
        <w:ind w:left="360"/>
        <w:jc w:val="both"/>
      </w:pPr>
      <w:r>
        <w:rPr>
          <w:b/>
          <w:sz w:val="22"/>
          <w:szCs w:val="22"/>
        </w:rPr>
        <w:t>Žák má právo</w:t>
      </w:r>
    </w:p>
    <w:p w14:paraId="1D876E3A" w14:textId="77777777" w:rsidR="00CE7095" w:rsidRDefault="00CE7095">
      <w:pPr>
        <w:numPr>
          <w:ilvl w:val="0"/>
          <w:numId w:val="19"/>
        </w:numPr>
        <w:jc w:val="both"/>
      </w:pPr>
      <w:r>
        <w:rPr>
          <w:sz w:val="22"/>
          <w:szCs w:val="22"/>
        </w:rPr>
        <w:t>na vzdělávání a školské služby podle tohoto zákona</w:t>
      </w:r>
    </w:p>
    <w:p w14:paraId="6F9C681B" w14:textId="77777777" w:rsidR="00CE7095" w:rsidRDefault="00CE7095">
      <w:pPr>
        <w:numPr>
          <w:ilvl w:val="1"/>
          <w:numId w:val="16"/>
        </w:numPr>
        <w:jc w:val="both"/>
      </w:pPr>
      <w:r>
        <w:rPr>
          <w:sz w:val="22"/>
          <w:szCs w:val="22"/>
        </w:rPr>
        <w:t>na informace o průběhu a výsledcích svého vzdělávání</w:t>
      </w:r>
    </w:p>
    <w:p w14:paraId="5E52C71F" w14:textId="77777777" w:rsidR="00CE7095" w:rsidRDefault="00CE7095">
      <w:pPr>
        <w:numPr>
          <w:ilvl w:val="1"/>
          <w:numId w:val="16"/>
        </w:numPr>
        <w:jc w:val="both"/>
      </w:pPr>
      <w:r>
        <w:rPr>
          <w:sz w:val="22"/>
          <w:szCs w:val="22"/>
        </w:rPr>
        <w:t>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14:paraId="28ADDF15" w14:textId="77777777" w:rsidR="00CE7095" w:rsidRPr="00AB3EB3" w:rsidRDefault="00CE7095">
      <w:pPr>
        <w:numPr>
          <w:ilvl w:val="1"/>
          <w:numId w:val="16"/>
        </w:numPr>
        <w:jc w:val="both"/>
      </w:pPr>
      <w:r w:rsidRPr="00AB3EB3">
        <w:rPr>
          <w:sz w:val="22"/>
          <w:szCs w:val="22"/>
        </w:rPr>
        <w:t>vyjadřovat se ke všem rozhodnutím týkajícím se podstatných záležitostí jejich vzdělávání, přičemž jejich vyjádřením musí být věnována pozornost odpovídající jejich věku a stupni vývoje</w:t>
      </w:r>
    </w:p>
    <w:p w14:paraId="3153F4E8" w14:textId="77777777" w:rsidR="00CE7095" w:rsidRPr="00AB3EB3" w:rsidRDefault="00CE7095">
      <w:pPr>
        <w:numPr>
          <w:ilvl w:val="1"/>
          <w:numId w:val="14"/>
        </w:numPr>
        <w:jc w:val="both"/>
      </w:pPr>
      <w:r w:rsidRPr="00AB3EB3">
        <w:rPr>
          <w:sz w:val="22"/>
          <w:szCs w:val="22"/>
        </w:rPr>
        <w:lastRenderedPageBreak/>
        <w:t xml:space="preserve">na informace a poradenskou pomoc školy nebo školského poradenského zařízení v záležitostech týkajících se vzdělávání podle školního vzdělávacího programu </w:t>
      </w:r>
    </w:p>
    <w:p w14:paraId="7CE73EAC" w14:textId="77777777" w:rsidR="00CE7095" w:rsidRPr="00AB3EB3" w:rsidRDefault="00CE7095">
      <w:pPr>
        <w:numPr>
          <w:ilvl w:val="1"/>
          <w:numId w:val="14"/>
        </w:numPr>
        <w:jc w:val="both"/>
      </w:pPr>
      <w:r w:rsidRPr="00AB3EB3">
        <w:rPr>
          <w:sz w:val="22"/>
          <w:szCs w:val="22"/>
        </w:rPr>
        <w:t>na rozvoj osobnosti podle míry nadání, rozumových a fyzických schopností</w:t>
      </w:r>
    </w:p>
    <w:p w14:paraId="4E5C36E2" w14:textId="77777777" w:rsidR="00CE7095" w:rsidRPr="00AB3EB3" w:rsidRDefault="00CE7095">
      <w:pPr>
        <w:numPr>
          <w:ilvl w:val="1"/>
          <w:numId w:val="14"/>
        </w:numPr>
        <w:jc w:val="both"/>
      </w:pPr>
      <w:r w:rsidRPr="00AB3EB3">
        <w:rPr>
          <w:sz w:val="22"/>
          <w:szCs w:val="22"/>
        </w:rPr>
        <w:t>znát kritéria hodnocení výsledků vzdělávání, být dostatečně a včasně informován o svém pokroku, o případných problémech, vyjádřit se ke svému hodnocení</w:t>
      </w:r>
    </w:p>
    <w:p w14:paraId="42B2533E" w14:textId="77777777" w:rsidR="00CE7095" w:rsidRPr="00AB3EB3" w:rsidRDefault="00CE7095">
      <w:pPr>
        <w:numPr>
          <w:ilvl w:val="1"/>
          <w:numId w:val="14"/>
        </w:numPr>
        <w:jc w:val="both"/>
      </w:pPr>
      <w:r w:rsidRPr="00AB3EB3">
        <w:rPr>
          <w:sz w:val="22"/>
          <w:szCs w:val="22"/>
        </w:rPr>
        <w:t>má právo na ochranu před jakoukoliv formou diskriminace a násilí, právo na svobodu myšlení, projevu, shromažďování, náboženství, na odpočinek a dodržování základních psychohygienických podmínek</w:t>
      </w:r>
    </w:p>
    <w:p w14:paraId="4E3054E1" w14:textId="77777777" w:rsidR="00CE7095" w:rsidRPr="00AB3EB3" w:rsidRDefault="00CE7095">
      <w:pPr>
        <w:numPr>
          <w:ilvl w:val="1"/>
          <w:numId w:val="14"/>
        </w:numPr>
        <w:jc w:val="both"/>
      </w:pPr>
      <w:r w:rsidRPr="00AB3EB3">
        <w:rPr>
          <w:sz w:val="22"/>
          <w:szCs w:val="22"/>
        </w:rPr>
        <w:t>na ochranu před návykovými látkami, které ohrožují jeho tělesný a duševní vývoj</w:t>
      </w:r>
    </w:p>
    <w:p w14:paraId="2F351009" w14:textId="77777777" w:rsidR="00CE7095" w:rsidRPr="00AB3EB3" w:rsidRDefault="00CE7095">
      <w:pPr>
        <w:numPr>
          <w:ilvl w:val="1"/>
          <w:numId w:val="14"/>
        </w:numPr>
        <w:jc w:val="both"/>
      </w:pPr>
      <w:r w:rsidRPr="00AB3EB3">
        <w:rPr>
          <w:sz w:val="22"/>
          <w:szCs w:val="22"/>
        </w:rPr>
        <w:t>na respektování svého soukromého života a života rodiny</w:t>
      </w:r>
    </w:p>
    <w:p w14:paraId="21B4EA02" w14:textId="77777777" w:rsidR="00CE7095" w:rsidRDefault="00CE7095">
      <w:pPr>
        <w:numPr>
          <w:ilvl w:val="1"/>
          <w:numId w:val="14"/>
        </w:numPr>
        <w:jc w:val="both"/>
      </w:pPr>
      <w:r w:rsidRPr="00AB3EB3">
        <w:rPr>
          <w:sz w:val="22"/>
          <w:szCs w:val="22"/>
        </w:rPr>
        <w:t>požádat o pomoc učitele, pokud nerozumí učivu (ne z důvodu nepozornosti nebo nekázně</w:t>
      </w:r>
      <w:r>
        <w:rPr>
          <w:sz w:val="22"/>
          <w:szCs w:val="22"/>
        </w:rPr>
        <w:t>)</w:t>
      </w:r>
    </w:p>
    <w:p w14:paraId="3482262B" w14:textId="77777777" w:rsidR="00CE7095" w:rsidRDefault="00CE7095">
      <w:pPr>
        <w:ind w:left="1142"/>
        <w:jc w:val="both"/>
        <w:rPr>
          <w:sz w:val="22"/>
          <w:szCs w:val="22"/>
        </w:rPr>
      </w:pPr>
    </w:p>
    <w:p w14:paraId="7FFF187C" w14:textId="77777777" w:rsidR="00CE7095" w:rsidRDefault="00CE7095">
      <w:pPr>
        <w:numPr>
          <w:ilvl w:val="1"/>
          <w:numId w:val="25"/>
        </w:numPr>
        <w:spacing w:before="120" w:line="240" w:lineRule="atLeast"/>
      </w:pPr>
      <w:r>
        <w:rPr>
          <w:b/>
          <w:sz w:val="24"/>
          <w:szCs w:val="24"/>
        </w:rPr>
        <w:t>Povinnosti žáků</w:t>
      </w:r>
    </w:p>
    <w:p w14:paraId="785B3738" w14:textId="77777777" w:rsidR="00CE7095" w:rsidRDefault="00CE7095">
      <w:pPr>
        <w:spacing w:before="120" w:line="240" w:lineRule="atLeast"/>
        <w:ind w:left="360"/>
      </w:pPr>
      <w:r>
        <w:rPr>
          <w:b/>
          <w:sz w:val="24"/>
          <w:szCs w:val="24"/>
        </w:rPr>
        <w:t>Žák má povinnost</w:t>
      </w:r>
    </w:p>
    <w:p w14:paraId="5E624804" w14:textId="77777777" w:rsidR="00CE7095" w:rsidRDefault="00CE7095">
      <w:pPr>
        <w:numPr>
          <w:ilvl w:val="1"/>
          <w:numId w:val="29"/>
        </w:numPr>
        <w:jc w:val="both"/>
      </w:pPr>
      <w:r>
        <w:rPr>
          <w:sz w:val="22"/>
          <w:szCs w:val="22"/>
        </w:rPr>
        <w:t>řádně docházet do školy nebo školského zařízení a řádně se vzdělávat</w:t>
      </w:r>
    </w:p>
    <w:p w14:paraId="7B71B836" w14:textId="77777777" w:rsidR="00CE7095" w:rsidRDefault="00CE7095">
      <w:pPr>
        <w:numPr>
          <w:ilvl w:val="1"/>
          <w:numId w:val="29"/>
        </w:numPr>
        <w:jc w:val="both"/>
      </w:pPr>
      <w:r>
        <w:rPr>
          <w:sz w:val="22"/>
          <w:szCs w:val="22"/>
        </w:rPr>
        <w:t>dodržovat školní řád (vnitřní řády učeben), předpisy a pokyny školy a školského zařízení k ochraně zdraví a bezpečnosti, s nimiž byli seznámeni</w:t>
      </w:r>
    </w:p>
    <w:p w14:paraId="54B4EBFF" w14:textId="77777777" w:rsidR="00CE7095" w:rsidRDefault="00CE7095">
      <w:pPr>
        <w:numPr>
          <w:ilvl w:val="1"/>
          <w:numId w:val="29"/>
        </w:numPr>
        <w:jc w:val="both"/>
      </w:pPr>
      <w:r>
        <w:rPr>
          <w:sz w:val="22"/>
          <w:szCs w:val="22"/>
        </w:rPr>
        <w:t>plnit pokyny pedagogických pracovníků školy a školského zařízení vydané v souladu s právními předpisy a školním řádem</w:t>
      </w:r>
    </w:p>
    <w:p w14:paraId="3BCE838F" w14:textId="77777777" w:rsidR="00CE7095" w:rsidRDefault="00CE7095">
      <w:pPr>
        <w:numPr>
          <w:ilvl w:val="1"/>
          <w:numId w:val="29"/>
        </w:numPr>
        <w:jc w:val="both"/>
      </w:pPr>
      <w:r>
        <w:rPr>
          <w:sz w:val="22"/>
          <w:szCs w:val="22"/>
        </w:rPr>
        <w:t>řádně se připravovat na vyučování a plnit si povinnosti související s výukou</w:t>
      </w:r>
    </w:p>
    <w:p w14:paraId="7C99CA54" w14:textId="77777777" w:rsidR="00CE7095" w:rsidRDefault="00CE7095">
      <w:pPr>
        <w:numPr>
          <w:ilvl w:val="1"/>
          <w:numId w:val="29"/>
        </w:numPr>
        <w:jc w:val="both"/>
      </w:pPr>
      <w:r>
        <w:rPr>
          <w:sz w:val="22"/>
          <w:szCs w:val="22"/>
        </w:rPr>
        <w:t>účastnit se nepovinných předmětů a mimoškolních aktivit, na které se přihlásil</w:t>
      </w:r>
    </w:p>
    <w:p w14:paraId="32F4005D" w14:textId="77777777" w:rsidR="00CE7095" w:rsidRDefault="00CE7095">
      <w:pPr>
        <w:numPr>
          <w:ilvl w:val="1"/>
          <w:numId w:val="29"/>
        </w:numPr>
        <w:jc w:val="both"/>
      </w:pPr>
      <w:r>
        <w:rPr>
          <w:sz w:val="22"/>
          <w:szCs w:val="22"/>
        </w:rPr>
        <w:t>účastnit se třídnických hodin</w:t>
      </w:r>
    </w:p>
    <w:p w14:paraId="55BEAF66" w14:textId="77777777" w:rsidR="00CE7095" w:rsidRDefault="00CE7095">
      <w:pPr>
        <w:numPr>
          <w:ilvl w:val="1"/>
          <w:numId w:val="29"/>
        </w:numPr>
        <w:jc w:val="both"/>
      </w:pPr>
      <w:r>
        <w:rPr>
          <w:sz w:val="22"/>
          <w:szCs w:val="22"/>
        </w:rPr>
        <w:t>předcházet vzniku konfliktních situací a usilovat o jejich vhodné a konstruktivní řešení podle svých schopností a možností</w:t>
      </w:r>
    </w:p>
    <w:p w14:paraId="0F5BBE10" w14:textId="77777777" w:rsidR="00CE7095" w:rsidRDefault="00CE7095">
      <w:pPr>
        <w:numPr>
          <w:ilvl w:val="1"/>
          <w:numId w:val="29"/>
        </w:numPr>
        <w:jc w:val="both"/>
      </w:pPr>
      <w:r>
        <w:rPr>
          <w:sz w:val="22"/>
          <w:szCs w:val="22"/>
        </w:rPr>
        <w:t>náležitě se starat o své věci a nenechávat je bez dozoru, v případě ztráty osobní věci ihned informovat vyučujícího</w:t>
      </w:r>
    </w:p>
    <w:p w14:paraId="4D9735C4" w14:textId="77777777" w:rsidR="00CE7095" w:rsidRDefault="00CE7095">
      <w:pPr>
        <w:spacing w:before="120" w:line="240" w:lineRule="atLeast"/>
        <w:ind w:left="360"/>
        <w:jc w:val="both"/>
        <w:rPr>
          <w:b/>
          <w:sz w:val="24"/>
          <w:szCs w:val="24"/>
        </w:rPr>
      </w:pPr>
    </w:p>
    <w:p w14:paraId="3CF684C2" w14:textId="77777777" w:rsidR="00CE7095" w:rsidRDefault="00CE7095">
      <w:pPr>
        <w:spacing w:before="120" w:line="240" w:lineRule="atLeast"/>
      </w:pPr>
      <w:r>
        <w:rPr>
          <w:b/>
          <w:sz w:val="24"/>
          <w:szCs w:val="24"/>
        </w:rPr>
        <w:t>1.3 Práva zákonných zástupců</w:t>
      </w:r>
    </w:p>
    <w:p w14:paraId="584FD72C" w14:textId="77777777" w:rsidR="00CE7095" w:rsidRDefault="00CE7095">
      <w:pPr>
        <w:spacing w:before="120" w:line="240" w:lineRule="atLeast"/>
        <w:ind w:left="360"/>
      </w:pPr>
      <w:r>
        <w:rPr>
          <w:b/>
          <w:sz w:val="22"/>
        </w:rPr>
        <w:t>Zákonní zástupci mají právo</w:t>
      </w:r>
    </w:p>
    <w:p w14:paraId="09FEA4E1" w14:textId="77777777" w:rsidR="00CE7095" w:rsidRDefault="00CE7095">
      <w:pPr>
        <w:numPr>
          <w:ilvl w:val="0"/>
          <w:numId w:val="8"/>
        </w:numPr>
        <w:spacing w:line="240" w:lineRule="atLeast"/>
        <w:jc w:val="both"/>
      </w:pPr>
      <w:r>
        <w:rPr>
          <w:sz w:val="22"/>
        </w:rPr>
        <w:t>na informace o chování a o průběhu a výsledcích vzdělávání svého dítěte od vyučujících a třídních učitelů prostřednictvím žákovské knížky, e-mailem, osobně po předchozí telefonické či písemné domluvě, v rámci konzultačních hodin vyučujících, na třídních aktivech (není dovoleno narušovat v této souvislosti vyučování)</w:t>
      </w:r>
    </w:p>
    <w:p w14:paraId="090802D0" w14:textId="77777777" w:rsidR="00CE7095" w:rsidRDefault="00CE7095">
      <w:pPr>
        <w:numPr>
          <w:ilvl w:val="0"/>
          <w:numId w:val="8"/>
        </w:numPr>
        <w:spacing w:line="240" w:lineRule="atLeast"/>
        <w:jc w:val="both"/>
      </w:pPr>
      <w:r>
        <w:rPr>
          <w:sz w:val="22"/>
        </w:rPr>
        <w:t>znát kritéria hodnocení</w:t>
      </w:r>
    </w:p>
    <w:p w14:paraId="1360AC73" w14:textId="77777777" w:rsidR="00CE7095" w:rsidRDefault="00CE7095">
      <w:pPr>
        <w:numPr>
          <w:ilvl w:val="0"/>
          <w:numId w:val="8"/>
        </w:numPr>
        <w:spacing w:line="240" w:lineRule="atLeast"/>
        <w:jc w:val="both"/>
      </w:pPr>
      <w:r>
        <w:rPr>
          <w:sz w:val="22"/>
        </w:rPr>
        <w:t>na poradenskou pomoc školy nebo školského poradenského zařízení v záležitostech týkajících se vzdělávání</w:t>
      </w:r>
    </w:p>
    <w:p w14:paraId="7EC464CE" w14:textId="77777777" w:rsidR="00CE7095" w:rsidRDefault="00CE7095">
      <w:pPr>
        <w:numPr>
          <w:ilvl w:val="0"/>
          <w:numId w:val="8"/>
        </w:numPr>
        <w:spacing w:line="240" w:lineRule="atLeast"/>
        <w:jc w:val="both"/>
      </w:pPr>
      <w:r>
        <w:rPr>
          <w:sz w:val="22"/>
        </w:rPr>
        <w:t>seznámit se se školním vzdělávacím plánem a výroční zprávou školy uloženými u vedení školy</w:t>
      </w:r>
    </w:p>
    <w:p w14:paraId="4F5C3968" w14:textId="77777777" w:rsidR="00CE7095" w:rsidRDefault="00CE7095">
      <w:pPr>
        <w:numPr>
          <w:ilvl w:val="0"/>
          <w:numId w:val="8"/>
        </w:numPr>
        <w:spacing w:line="240" w:lineRule="atLeast"/>
        <w:jc w:val="both"/>
      </w:pPr>
      <w:r>
        <w:rPr>
          <w:sz w:val="22"/>
        </w:rPr>
        <w:t>vyjadřovat se ke všem rozhodnutím, které se týkají podstatných záležitostí vzdělávání jejich dětí ve škole, vznášet podněty a připomínky k práci školy, pedagogickým pracovníkům, vedení školy, školské radě</w:t>
      </w:r>
    </w:p>
    <w:p w14:paraId="20132D50" w14:textId="77777777" w:rsidR="00CE7095" w:rsidRDefault="00CE7095">
      <w:pPr>
        <w:numPr>
          <w:ilvl w:val="0"/>
          <w:numId w:val="8"/>
        </w:numPr>
        <w:spacing w:line="240" w:lineRule="atLeast"/>
        <w:jc w:val="both"/>
      </w:pPr>
      <w:r>
        <w:rPr>
          <w:sz w:val="22"/>
        </w:rPr>
        <w:t xml:space="preserve">odvolat se třídnímu </w:t>
      </w:r>
      <w:proofErr w:type="gramStart"/>
      <w:r>
        <w:rPr>
          <w:sz w:val="22"/>
        </w:rPr>
        <w:t>učiteli</w:t>
      </w:r>
      <w:proofErr w:type="gramEnd"/>
      <w:r>
        <w:rPr>
          <w:sz w:val="22"/>
        </w:rPr>
        <w:t xml:space="preserve"> popřípadě řediteli školy, pokud jsou přesvědčeni o nesprávném hodnocení výsledků práce jejich dítěte</w:t>
      </w:r>
    </w:p>
    <w:p w14:paraId="1ABE2A6F" w14:textId="77777777" w:rsidR="00CE7095" w:rsidRDefault="00CE7095">
      <w:pPr>
        <w:numPr>
          <w:ilvl w:val="0"/>
          <w:numId w:val="8"/>
        </w:numPr>
        <w:spacing w:line="240" w:lineRule="atLeast"/>
        <w:jc w:val="both"/>
      </w:pPr>
      <w:r>
        <w:rPr>
          <w:sz w:val="22"/>
        </w:rPr>
        <w:t>mají právo volit a být voleni do školské rady</w:t>
      </w:r>
    </w:p>
    <w:p w14:paraId="0C6EAC09" w14:textId="77777777" w:rsidR="00CE7095" w:rsidRDefault="00CE7095">
      <w:pPr>
        <w:numPr>
          <w:ilvl w:val="0"/>
          <w:numId w:val="8"/>
        </w:numPr>
        <w:spacing w:line="240" w:lineRule="atLeast"/>
        <w:jc w:val="both"/>
      </w:pPr>
      <w:r>
        <w:rPr>
          <w:sz w:val="22"/>
        </w:rPr>
        <w:t>na přítomnost ve vyučování v době dnů otevřených dveří</w:t>
      </w:r>
    </w:p>
    <w:p w14:paraId="0CCA823B" w14:textId="77777777" w:rsidR="00CE7095" w:rsidRDefault="00CE7095">
      <w:pPr>
        <w:numPr>
          <w:ilvl w:val="0"/>
          <w:numId w:val="8"/>
        </w:numPr>
        <w:spacing w:line="240" w:lineRule="atLeast"/>
        <w:jc w:val="both"/>
      </w:pPr>
      <w:r>
        <w:rPr>
          <w:sz w:val="22"/>
        </w:rPr>
        <w:t>požádat o přezkoušení nebo komisionální přezkoušení žáka</w:t>
      </w:r>
    </w:p>
    <w:p w14:paraId="4FF2C44F" w14:textId="77777777" w:rsidR="00CE7095" w:rsidRDefault="00CE7095">
      <w:pPr>
        <w:numPr>
          <w:ilvl w:val="0"/>
          <w:numId w:val="8"/>
        </w:numPr>
        <w:spacing w:line="240" w:lineRule="atLeast"/>
        <w:jc w:val="both"/>
      </w:pPr>
      <w:r>
        <w:rPr>
          <w:sz w:val="22"/>
        </w:rPr>
        <w:t>na ochranu osobních údajů o dítěti a rodině</w:t>
      </w:r>
    </w:p>
    <w:p w14:paraId="2F61F15A" w14:textId="77777777" w:rsidR="00CE7095" w:rsidRDefault="00CE7095">
      <w:pPr>
        <w:numPr>
          <w:ilvl w:val="0"/>
          <w:numId w:val="8"/>
        </w:numPr>
        <w:spacing w:line="240" w:lineRule="atLeast"/>
        <w:jc w:val="both"/>
      </w:pPr>
      <w:r>
        <w:rPr>
          <w:sz w:val="22"/>
        </w:rPr>
        <w:t>písemně požádat ředitele školy o zdůvodněné uvolnění žáka z výuky</w:t>
      </w:r>
    </w:p>
    <w:p w14:paraId="5B74DDB0" w14:textId="77777777" w:rsidR="00CE7095" w:rsidRDefault="00CE7095">
      <w:pPr>
        <w:numPr>
          <w:ilvl w:val="0"/>
          <w:numId w:val="8"/>
        </w:numPr>
        <w:spacing w:line="240" w:lineRule="atLeast"/>
        <w:jc w:val="both"/>
      </w:pPr>
      <w:r>
        <w:rPr>
          <w:sz w:val="22"/>
        </w:rPr>
        <w:t>písemně požádat ředitele školy o uvolnění žáka ze zdravotních či jiných závažných důvodů zcela nebo zčásti z vyučování některého předmětu</w:t>
      </w:r>
    </w:p>
    <w:p w14:paraId="2D699A88" w14:textId="77777777" w:rsidR="00CE7095" w:rsidRDefault="00CE7095">
      <w:pPr>
        <w:numPr>
          <w:ilvl w:val="0"/>
          <w:numId w:val="8"/>
        </w:numPr>
        <w:spacing w:line="240" w:lineRule="atLeast"/>
        <w:jc w:val="both"/>
      </w:pPr>
      <w:r>
        <w:rPr>
          <w:sz w:val="22"/>
        </w:rPr>
        <w:lastRenderedPageBreak/>
        <w:t>písemně požádat ředitele školy o povolení vzdělávání podle individuálního vzdělávacího plánu</w:t>
      </w:r>
    </w:p>
    <w:p w14:paraId="475A14F8" w14:textId="77777777" w:rsidR="00CE7095" w:rsidRDefault="00CE7095">
      <w:pPr>
        <w:numPr>
          <w:ilvl w:val="0"/>
          <w:numId w:val="8"/>
        </w:numPr>
        <w:spacing w:line="240" w:lineRule="atLeast"/>
        <w:jc w:val="both"/>
      </w:pPr>
      <w:r>
        <w:rPr>
          <w:sz w:val="22"/>
        </w:rPr>
        <w:t>písemně požádat ředitele školy o slovní hodnocení svého dítěte na vysvědčení</w:t>
      </w:r>
    </w:p>
    <w:p w14:paraId="65E34575" w14:textId="77777777" w:rsidR="00CE7095" w:rsidRDefault="00CE7095">
      <w:pPr>
        <w:numPr>
          <w:ilvl w:val="0"/>
          <w:numId w:val="8"/>
        </w:numPr>
        <w:spacing w:line="240" w:lineRule="atLeast"/>
        <w:jc w:val="both"/>
      </w:pPr>
      <w:r>
        <w:rPr>
          <w:sz w:val="22"/>
        </w:rPr>
        <w:t>v případě, že žák splnil povinnou školní docházku v nižším ročníku, může prostřednictvím zákonného zástupce požádat o pokračování v základním vzdělávání ředitele školy</w:t>
      </w:r>
    </w:p>
    <w:p w14:paraId="5AEC91C3" w14:textId="77777777" w:rsidR="00CE7095" w:rsidRDefault="00CE7095">
      <w:pPr>
        <w:spacing w:line="240" w:lineRule="atLeast"/>
        <w:ind w:left="360"/>
        <w:jc w:val="both"/>
        <w:rPr>
          <w:sz w:val="22"/>
        </w:rPr>
      </w:pPr>
    </w:p>
    <w:p w14:paraId="40A0D422" w14:textId="77777777" w:rsidR="00CE7095" w:rsidRDefault="00CE7095">
      <w:pPr>
        <w:spacing w:line="240" w:lineRule="atLeast"/>
        <w:ind w:left="360"/>
        <w:jc w:val="both"/>
        <w:rPr>
          <w:sz w:val="22"/>
        </w:rPr>
      </w:pPr>
    </w:p>
    <w:p w14:paraId="74F70493" w14:textId="77777777" w:rsidR="00CE7095" w:rsidRDefault="00CE7095">
      <w:pPr>
        <w:numPr>
          <w:ilvl w:val="1"/>
          <w:numId w:val="27"/>
        </w:numPr>
        <w:spacing w:line="240" w:lineRule="atLeast"/>
      </w:pPr>
      <w:r>
        <w:rPr>
          <w:b/>
          <w:sz w:val="24"/>
          <w:szCs w:val="24"/>
        </w:rPr>
        <w:t>Povinnosti zákonných zástupců</w:t>
      </w:r>
    </w:p>
    <w:p w14:paraId="43776EA4" w14:textId="77777777" w:rsidR="00CE7095" w:rsidRDefault="00CE7095">
      <w:pPr>
        <w:spacing w:line="240" w:lineRule="atLeast"/>
        <w:ind w:left="720"/>
        <w:rPr>
          <w:b/>
          <w:sz w:val="22"/>
          <w:szCs w:val="24"/>
        </w:rPr>
      </w:pPr>
    </w:p>
    <w:p w14:paraId="57DC7181" w14:textId="77777777" w:rsidR="00CE7095" w:rsidRDefault="00CE7095">
      <w:pPr>
        <w:spacing w:line="240" w:lineRule="atLeast"/>
        <w:ind w:left="720"/>
      </w:pPr>
      <w:r>
        <w:rPr>
          <w:b/>
          <w:sz w:val="22"/>
        </w:rPr>
        <w:t>Zákonní zástupci jsou povinni</w:t>
      </w:r>
    </w:p>
    <w:p w14:paraId="3EFB393B" w14:textId="77777777" w:rsidR="00CE7095" w:rsidRDefault="00CE7095">
      <w:pPr>
        <w:spacing w:line="240" w:lineRule="atLeast"/>
        <w:ind w:left="720"/>
        <w:rPr>
          <w:b/>
          <w:sz w:val="22"/>
        </w:rPr>
      </w:pPr>
    </w:p>
    <w:p w14:paraId="46CF5E55" w14:textId="77777777" w:rsidR="00CE7095" w:rsidRDefault="00CE7095">
      <w:pPr>
        <w:numPr>
          <w:ilvl w:val="0"/>
          <w:numId w:val="17"/>
        </w:numPr>
        <w:spacing w:line="240" w:lineRule="atLeast"/>
        <w:jc w:val="both"/>
      </w:pPr>
      <w:r>
        <w:rPr>
          <w:sz w:val="22"/>
        </w:rPr>
        <w:t>zajistit, aby žák docházel řádně do školy nebo školského zařízení</w:t>
      </w:r>
    </w:p>
    <w:p w14:paraId="1C62AAD0" w14:textId="77777777" w:rsidR="00CE7095" w:rsidRDefault="00CE7095">
      <w:pPr>
        <w:numPr>
          <w:ilvl w:val="0"/>
          <w:numId w:val="17"/>
        </w:numPr>
        <w:spacing w:line="240" w:lineRule="atLeast"/>
        <w:jc w:val="both"/>
      </w:pPr>
      <w:r>
        <w:rPr>
          <w:sz w:val="22"/>
        </w:rPr>
        <w:t>dbát na přípravu svého dítěte do školy, pravidelně kontrolovat jeho školní práci, informovat se na hodnocení a chování dítěte</w:t>
      </w:r>
    </w:p>
    <w:p w14:paraId="103FAF6D" w14:textId="77777777" w:rsidR="00CE7095" w:rsidRDefault="00CE7095">
      <w:pPr>
        <w:numPr>
          <w:ilvl w:val="0"/>
          <w:numId w:val="17"/>
        </w:numPr>
        <w:jc w:val="both"/>
      </w:pPr>
      <w:r>
        <w:rPr>
          <w:sz w:val="22"/>
          <w:szCs w:val="22"/>
        </w:rPr>
        <w:t xml:space="preserve">na vyzvání ředitele školy nebo pedagogických pracovníků se osobně zúčastnit projednání závažných otázek týkajících se </w:t>
      </w:r>
      <w:proofErr w:type="gramStart"/>
      <w:r>
        <w:rPr>
          <w:sz w:val="22"/>
          <w:szCs w:val="22"/>
        </w:rPr>
        <w:t>vzdělávání  žáka</w:t>
      </w:r>
      <w:proofErr w:type="gramEnd"/>
    </w:p>
    <w:p w14:paraId="7639B579" w14:textId="77777777" w:rsidR="00CE7095" w:rsidRDefault="00CE7095">
      <w:pPr>
        <w:numPr>
          <w:ilvl w:val="0"/>
          <w:numId w:val="17"/>
        </w:numPr>
        <w:jc w:val="both"/>
      </w:pPr>
      <w:r>
        <w:rPr>
          <w:sz w:val="22"/>
          <w:szCs w:val="22"/>
        </w:rPr>
        <w:t>informovat školu a školské zařízení o změně zdravotní způsobilosti, zdravotních obtížích dítěte nebo žáka nebo jiných závažných skutečnostech, které by mohly mít vliv na průběh vzdělávání</w:t>
      </w:r>
    </w:p>
    <w:p w14:paraId="1EF3CABC" w14:textId="77777777" w:rsidR="00CE7095" w:rsidRDefault="00CE7095">
      <w:pPr>
        <w:numPr>
          <w:ilvl w:val="0"/>
          <w:numId w:val="17"/>
        </w:numPr>
        <w:spacing w:line="240" w:lineRule="atLeast"/>
        <w:jc w:val="both"/>
      </w:pPr>
      <w:r>
        <w:rPr>
          <w:sz w:val="22"/>
          <w:szCs w:val="22"/>
        </w:rPr>
        <w:t>dokládat důvody nepřítomnosti dítěte a žáka ve vyučování v souladu s podmínkami stanovenými tímto školním řádem</w:t>
      </w:r>
    </w:p>
    <w:p w14:paraId="09B557CE" w14:textId="77777777" w:rsidR="00CE7095" w:rsidRDefault="00CE7095">
      <w:pPr>
        <w:numPr>
          <w:ilvl w:val="0"/>
          <w:numId w:val="17"/>
        </w:numPr>
        <w:spacing w:line="240" w:lineRule="atLeast"/>
        <w:jc w:val="both"/>
      </w:pPr>
      <w:r>
        <w:rPr>
          <w:sz w:val="22"/>
          <w:szCs w:val="22"/>
        </w:rPr>
        <w:t>oznamovat škole a školskému zařízení údaje podle § 28 odst. 2 a 3 školského zákona a další údaje, které jsou podstatné pro průběh vzdělávání nebo bezpečnost dítěte a žáka, a změny v těchto údajích</w:t>
      </w:r>
    </w:p>
    <w:p w14:paraId="0CF63495" w14:textId="77777777" w:rsidR="00CE7095" w:rsidRDefault="00CE7095">
      <w:pPr>
        <w:spacing w:line="240" w:lineRule="atLeast"/>
        <w:ind w:left="1095"/>
        <w:rPr>
          <w:sz w:val="22"/>
        </w:rPr>
      </w:pPr>
    </w:p>
    <w:p w14:paraId="5C4BFB30" w14:textId="77777777" w:rsidR="00CE7095" w:rsidRDefault="00CE7095">
      <w:pPr>
        <w:numPr>
          <w:ilvl w:val="1"/>
          <w:numId w:val="27"/>
        </w:numPr>
        <w:spacing w:line="240" w:lineRule="atLeast"/>
      </w:pPr>
      <w:r>
        <w:rPr>
          <w:b/>
          <w:sz w:val="24"/>
          <w:szCs w:val="24"/>
        </w:rPr>
        <w:t>Pravidla vzájemných vztahů žáků a zákonných zástupců s pracovníky školy</w:t>
      </w:r>
    </w:p>
    <w:p w14:paraId="69F05014" w14:textId="77777777" w:rsidR="00CE7095" w:rsidRDefault="00CE7095">
      <w:pPr>
        <w:numPr>
          <w:ilvl w:val="0"/>
          <w:numId w:val="9"/>
        </w:numPr>
        <w:spacing w:line="240" w:lineRule="atLeast"/>
        <w:jc w:val="both"/>
      </w:pPr>
      <w:r>
        <w:rPr>
          <w:sz w:val="24"/>
          <w:szCs w:val="24"/>
        </w:rPr>
        <w:t>Všichni pracovníci školy a žáci školy se vzájemně respektují, dbají o vytváření partnerských vztahů, podložených vzájemnou úctou, důvěrou a spravedlností.</w:t>
      </w:r>
    </w:p>
    <w:p w14:paraId="433D01D5" w14:textId="77777777" w:rsidR="00CE7095" w:rsidRDefault="00CE7095">
      <w:pPr>
        <w:numPr>
          <w:ilvl w:val="0"/>
          <w:numId w:val="9"/>
        </w:numPr>
        <w:spacing w:line="240" w:lineRule="atLeast"/>
        <w:jc w:val="both"/>
      </w:pPr>
      <w:r>
        <w:rPr>
          <w:sz w:val="24"/>
          <w:szCs w:val="24"/>
        </w:rPr>
        <w:t>Všichni pracovníci školy a žáci školy dbají o dodržování základních společenských pravidel a pravidel slušné a zdvořilé komunikace.</w:t>
      </w:r>
    </w:p>
    <w:p w14:paraId="167C17CE" w14:textId="77777777" w:rsidR="00CE7095" w:rsidRDefault="00CE7095">
      <w:pPr>
        <w:numPr>
          <w:ilvl w:val="0"/>
          <w:numId w:val="9"/>
        </w:numPr>
        <w:spacing w:line="240" w:lineRule="atLeast"/>
        <w:jc w:val="both"/>
      </w:pPr>
      <w:r>
        <w:rPr>
          <w:sz w:val="24"/>
          <w:szCs w:val="24"/>
        </w:rPr>
        <w:t>Všichni pracovníci školy a žáci školy dbají o dodržování pořádku a čistoty ve všech prostorách školy.</w:t>
      </w:r>
    </w:p>
    <w:p w14:paraId="31AA01FE" w14:textId="77777777" w:rsidR="00CE7095" w:rsidRDefault="00CE7095">
      <w:pPr>
        <w:numPr>
          <w:ilvl w:val="0"/>
          <w:numId w:val="9"/>
        </w:numPr>
        <w:spacing w:line="240" w:lineRule="atLeast"/>
        <w:jc w:val="both"/>
      </w:pPr>
      <w:r>
        <w:rPr>
          <w:sz w:val="24"/>
          <w:szCs w:val="24"/>
        </w:rPr>
        <w:t>Všichni zaměstnanci školy chrání žáky před všemi formami špatného zacházení, sexuálního násilí a zneužívání. Dbají, aby žáci nepřicházeli do styku s materiály a informacemi pro ně nevhodnými, nevměšují se do jejich soukromí, zjistí-li, že je žák týrán, krutě trestán nebo je s ním jinak špatně zacházeno, spojí se s výchovným poradcem a orgány na pomoc dítěti.</w:t>
      </w:r>
    </w:p>
    <w:p w14:paraId="621B440A" w14:textId="77777777" w:rsidR="00CE7095" w:rsidRDefault="00CE7095">
      <w:pPr>
        <w:numPr>
          <w:ilvl w:val="0"/>
          <w:numId w:val="9"/>
        </w:numPr>
        <w:spacing w:line="240" w:lineRule="atLeast"/>
        <w:jc w:val="both"/>
      </w:pPr>
      <w:r>
        <w:rPr>
          <w:sz w:val="24"/>
          <w:szCs w:val="24"/>
        </w:rPr>
        <w:t xml:space="preserve">Zvláště hrubé slovní a úmyslné fyzické útoky žáků vůči pracovníkům školy nebo pracovníků školy vůči žákům je považováno za závažné porušení školního řádu a vedení školy z takového jednání vyvodí důsledky v souladu s pracovně právními předpisy a ustanoveními zákona č. 561/2004 </w:t>
      </w:r>
      <w:proofErr w:type="spellStart"/>
      <w:proofErr w:type="gramStart"/>
      <w:r>
        <w:rPr>
          <w:sz w:val="24"/>
          <w:szCs w:val="24"/>
        </w:rPr>
        <w:t>Sb.,školského</w:t>
      </w:r>
      <w:proofErr w:type="spellEnd"/>
      <w:proofErr w:type="gramEnd"/>
      <w:r>
        <w:rPr>
          <w:sz w:val="24"/>
          <w:szCs w:val="24"/>
        </w:rPr>
        <w:t xml:space="preserve"> zákona (§ 31 odst. 3)</w:t>
      </w:r>
    </w:p>
    <w:p w14:paraId="4B0E1A82" w14:textId="77777777" w:rsidR="00CE7095" w:rsidRDefault="00CE7095">
      <w:pPr>
        <w:spacing w:line="240" w:lineRule="atLeast"/>
        <w:ind w:left="720"/>
        <w:jc w:val="both"/>
        <w:rPr>
          <w:b/>
          <w:sz w:val="24"/>
          <w:szCs w:val="24"/>
        </w:rPr>
      </w:pPr>
    </w:p>
    <w:p w14:paraId="771BD620" w14:textId="77777777" w:rsidR="00CE7095" w:rsidRDefault="00CE7095">
      <w:pPr>
        <w:numPr>
          <w:ilvl w:val="0"/>
          <w:numId w:val="14"/>
        </w:numPr>
        <w:spacing w:line="240" w:lineRule="atLeast"/>
      </w:pPr>
      <w:r>
        <w:rPr>
          <w:b/>
          <w:sz w:val="24"/>
        </w:rPr>
        <w:t>Chování žáků</w:t>
      </w:r>
    </w:p>
    <w:p w14:paraId="01F26EDB" w14:textId="77777777" w:rsidR="00CE7095" w:rsidRDefault="00CE7095">
      <w:pPr>
        <w:ind w:left="788" w:hanging="431"/>
        <w:jc w:val="both"/>
        <w:rPr>
          <w:sz w:val="22"/>
        </w:rPr>
      </w:pPr>
    </w:p>
    <w:p w14:paraId="4C938A52" w14:textId="77777777" w:rsidR="00CE7095" w:rsidRDefault="00CE7095">
      <w:pPr>
        <w:pStyle w:val="Zkladntextodsazen21"/>
        <w:numPr>
          <w:ilvl w:val="1"/>
          <w:numId w:val="14"/>
        </w:numPr>
      </w:pPr>
      <w:r>
        <w:t xml:space="preserve">Žák školy dodržuje pravidla slušného chování ve vztahu ke </w:t>
      </w:r>
      <w:proofErr w:type="gramStart"/>
      <w:r>
        <w:t>všem  pracovníkům</w:t>
      </w:r>
      <w:proofErr w:type="gramEnd"/>
      <w:r>
        <w:t xml:space="preserve"> školy i spolužákům. Dbá důsledně pokynů pracovníků školy, zodpovědně se připravuje na vyučování a dodržuje níže uvedená ustanovení tohoto řádu.  Žák si je vědom, že žákem zůstává i v době </w:t>
      </w:r>
      <w:proofErr w:type="gramStart"/>
      <w:r>
        <w:t>mimoškolní - dodržuje</w:t>
      </w:r>
      <w:proofErr w:type="gramEnd"/>
      <w:r>
        <w:t xml:space="preserve"> proto nepsané normy slušného chování a mezilidských vztahů platných v demokratické společnosti.</w:t>
      </w:r>
    </w:p>
    <w:p w14:paraId="532E3F8F" w14:textId="77777777" w:rsidR="00CE7095" w:rsidRPr="00AB3EB3" w:rsidRDefault="00CE7095">
      <w:pPr>
        <w:pStyle w:val="Zkladntextodsazen21"/>
        <w:numPr>
          <w:ilvl w:val="1"/>
          <w:numId w:val="14"/>
        </w:numPr>
      </w:pPr>
      <w:r w:rsidRPr="00AB3EB3">
        <w:t>Žák zdraví v budově i mimo ni srozumitelným pozdravem.</w:t>
      </w:r>
    </w:p>
    <w:p w14:paraId="304944A4" w14:textId="77777777" w:rsidR="00CE7095" w:rsidRPr="00AB3EB3" w:rsidRDefault="00CE7095">
      <w:pPr>
        <w:pStyle w:val="Zkladntextodsazen21"/>
        <w:numPr>
          <w:ilvl w:val="1"/>
          <w:numId w:val="14"/>
        </w:numPr>
      </w:pPr>
      <w:r w:rsidRPr="00AB3EB3">
        <w:lastRenderedPageBreak/>
        <w:t xml:space="preserve">Ve škole žák nemůže užívat pokrývku hlavy, vyjma případů, kdy je pokrývka hlavy projevem náboženského přesvědčení či víry, ke které se žák hlásí, nebo kdy je odůvodněna zdravotním stavem žáka. </w:t>
      </w:r>
    </w:p>
    <w:p w14:paraId="05DB0C71" w14:textId="77777777" w:rsidR="00CE7095" w:rsidRPr="00AB3EB3" w:rsidRDefault="00CE7095">
      <w:pPr>
        <w:pStyle w:val="Zkladntextodsazen21"/>
        <w:numPr>
          <w:ilvl w:val="1"/>
          <w:numId w:val="14"/>
        </w:numPr>
      </w:pPr>
      <w:r w:rsidRPr="00AB3EB3">
        <w:t>Vnášení, držení, distribuce a zneužívání návykových látek je v prostorách školy a při akcích pořádaných školou přísně zakázáno. Porušení tohoto zákazu bude klasifikováno jako hrubý přestupek. Ředitel školy nebo jím pověřený pracovník bude informovat zákonné zástupce žáků, u nichž bylo zjištěno porušení tohoto zákazu, o zjištěních v tomto směru, a zároveň je seznámí s možnostmi odborné pomoci.</w:t>
      </w:r>
    </w:p>
    <w:p w14:paraId="3F78FBC1" w14:textId="77777777" w:rsidR="00CE7095" w:rsidRPr="00AB3EB3" w:rsidRDefault="00CE7095">
      <w:pPr>
        <w:pStyle w:val="Zkladntextodsazen21"/>
        <w:numPr>
          <w:ilvl w:val="1"/>
          <w:numId w:val="14"/>
        </w:numPr>
      </w:pPr>
      <w:r w:rsidRPr="00AB3EB3">
        <w:t xml:space="preserve">Projevy šikanování mezi žáky, tj. násilí, omezování osobní svobody, ponižování apod., kterých by se dopouštěli jednotliví žáci nebo skupiny žáků vůči jiným žákům nebo skupinám (zejména v situacích, kdy jsou takto postiženi žáci mladší a slabší) či zaměstnancům školy,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 </w:t>
      </w:r>
      <w:proofErr w:type="gramStart"/>
      <w:r w:rsidRPr="00AB3EB3">
        <w:t>a  orgán</w:t>
      </w:r>
      <w:proofErr w:type="gramEnd"/>
      <w:r w:rsidRPr="00AB3EB3">
        <w:t xml:space="preserve"> sociálně-právní ochrany dětí.</w:t>
      </w:r>
    </w:p>
    <w:p w14:paraId="1F5EF781" w14:textId="77777777" w:rsidR="00CE7095" w:rsidRPr="00AB3EB3" w:rsidRDefault="00CE7095">
      <w:pPr>
        <w:pStyle w:val="Zkladntextodsazen21"/>
        <w:numPr>
          <w:ilvl w:val="1"/>
          <w:numId w:val="14"/>
        </w:numPr>
      </w:pPr>
      <w:r w:rsidRPr="00AB3EB3">
        <w:t>Všichni pedagogičtí zaměstnanci vytvářejí podmínky pro zdravý vývoj žáků a předchází vzniku sociálně patologických jevů, projevů diskriminace, nepřátelství a násilí.</w:t>
      </w:r>
    </w:p>
    <w:p w14:paraId="1949C1EB" w14:textId="77777777" w:rsidR="00CE7095" w:rsidRPr="00AB3EB3" w:rsidRDefault="00CE7095">
      <w:pPr>
        <w:pStyle w:val="Nadpis1"/>
      </w:pPr>
      <w:r w:rsidRPr="00AB3EB3">
        <w:rPr>
          <w:rFonts w:ascii="Times New Roman" w:hAnsi="Times New Roman" w:cs="Times New Roman"/>
          <w:sz w:val="24"/>
        </w:rPr>
        <w:t>Docházka do školy</w:t>
      </w:r>
    </w:p>
    <w:p w14:paraId="3DA114BC" w14:textId="77777777" w:rsidR="00CE7095" w:rsidRPr="00AB3EB3" w:rsidRDefault="00CE7095">
      <w:pPr>
        <w:rPr>
          <w:sz w:val="24"/>
        </w:rPr>
      </w:pPr>
    </w:p>
    <w:p w14:paraId="67A54B42" w14:textId="77777777" w:rsidR="00CE7095" w:rsidRPr="00AB3EB3" w:rsidRDefault="00CE7095">
      <w:pPr>
        <w:pStyle w:val="Seznam"/>
        <w:numPr>
          <w:ilvl w:val="1"/>
          <w:numId w:val="14"/>
        </w:numPr>
        <w:jc w:val="both"/>
      </w:pPr>
      <w:r w:rsidRPr="00AB3EB3">
        <w:rPr>
          <w:sz w:val="22"/>
        </w:rPr>
        <w:t>Žák chodí do školy pravidelně a včas podle rozvrhu hodin. Účast na vyučování nepovinných předmětů a zájmových kroužků je pro zařazené žáky povinná.</w:t>
      </w:r>
    </w:p>
    <w:p w14:paraId="4B451072" w14:textId="77777777" w:rsidR="00CE7095" w:rsidRPr="00AB3EB3" w:rsidRDefault="00CE7095">
      <w:pPr>
        <w:pStyle w:val="Seznam"/>
        <w:numPr>
          <w:ilvl w:val="1"/>
          <w:numId w:val="14"/>
        </w:numPr>
        <w:jc w:val="both"/>
      </w:pPr>
      <w:r w:rsidRPr="00AB3EB3">
        <w:rPr>
          <w:sz w:val="22"/>
        </w:rPr>
        <w:t xml:space="preserve">Žáci vstupují do školy po otevření budovy v 7,25 hod. V šatnách odkládají </w:t>
      </w:r>
      <w:proofErr w:type="gramStart"/>
      <w:r w:rsidRPr="00AB3EB3">
        <w:rPr>
          <w:sz w:val="22"/>
        </w:rPr>
        <w:t>svrchní  oděv</w:t>
      </w:r>
      <w:proofErr w:type="gramEnd"/>
      <w:r w:rsidRPr="00AB3EB3">
        <w:rPr>
          <w:sz w:val="22"/>
        </w:rPr>
        <w:t xml:space="preserve"> a obuv.  Žáci vstupují do prostor školy </w:t>
      </w:r>
      <w:proofErr w:type="gramStart"/>
      <w:r w:rsidRPr="00AB3EB3">
        <w:rPr>
          <w:sz w:val="22"/>
        </w:rPr>
        <w:t>přezutí - k</w:t>
      </w:r>
      <w:proofErr w:type="gramEnd"/>
      <w:r w:rsidRPr="00AB3EB3">
        <w:rPr>
          <w:sz w:val="22"/>
        </w:rPr>
        <w:t xml:space="preserve"> přezutí nesmí sloužit z důvodů hygienických a provozních sportovní obuv a žádný druh obuvi s černou podešví.</w:t>
      </w:r>
    </w:p>
    <w:p w14:paraId="3394CDB7" w14:textId="77777777" w:rsidR="00CE7095" w:rsidRPr="00AB3EB3" w:rsidRDefault="00CE7095">
      <w:pPr>
        <w:pStyle w:val="Seznam"/>
        <w:numPr>
          <w:ilvl w:val="1"/>
          <w:numId w:val="14"/>
        </w:numPr>
        <w:jc w:val="both"/>
      </w:pPr>
      <w:r w:rsidRPr="00AB3EB3">
        <w:rPr>
          <w:sz w:val="22"/>
        </w:rPr>
        <w:t xml:space="preserve">Nemůže-li se žák ze závažných rodinných nebo zdravotních důvodů dostavit do školy, informuje zákonný zástupce třídního učitele nejpozději do 2 dnů. </w:t>
      </w:r>
    </w:p>
    <w:p w14:paraId="6EA4B953" w14:textId="77777777" w:rsidR="00CE7095" w:rsidRPr="00AB3EB3" w:rsidRDefault="00CE7095">
      <w:pPr>
        <w:pStyle w:val="Seznam"/>
        <w:numPr>
          <w:ilvl w:val="0"/>
          <w:numId w:val="12"/>
        </w:numPr>
        <w:jc w:val="both"/>
      </w:pPr>
      <w:r w:rsidRPr="00AB3EB3">
        <w:rPr>
          <w:sz w:val="22"/>
        </w:rPr>
        <w:t xml:space="preserve">Žák, který musí </w:t>
      </w:r>
      <w:proofErr w:type="gramStart"/>
      <w:r w:rsidRPr="00AB3EB3">
        <w:rPr>
          <w:sz w:val="22"/>
        </w:rPr>
        <w:t>opustit  školu</w:t>
      </w:r>
      <w:proofErr w:type="gramEnd"/>
      <w:r w:rsidRPr="00AB3EB3">
        <w:rPr>
          <w:sz w:val="22"/>
        </w:rPr>
        <w:t xml:space="preserve"> v průběhu  vyučování, žádá o souhlas TU. Ten ho uvolňuje   pouze na základě písemné žádosti zákonného zástupce. V případě nepřítomnosti TU uvolňuje </w:t>
      </w:r>
      <w:proofErr w:type="gramStart"/>
      <w:r w:rsidRPr="00AB3EB3">
        <w:rPr>
          <w:sz w:val="22"/>
        </w:rPr>
        <w:t>žáka  zástupce</w:t>
      </w:r>
      <w:proofErr w:type="gramEnd"/>
      <w:r w:rsidRPr="00AB3EB3">
        <w:rPr>
          <w:sz w:val="22"/>
        </w:rPr>
        <w:t xml:space="preserve"> ředitele. V obou případech zůstává písemná žádost uložena ve škole. Na 1 den může uvolnit žáka TU. Žádá-li zákonný zástupce o uvolnění na 3 a více dnů, vyžádá si souhlas ředitele školy (v jeho </w:t>
      </w:r>
      <w:proofErr w:type="gramStart"/>
      <w:r w:rsidRPr="00AB3EB3">
        <w:rPr>
          <w:sz w:val="22"/>
        </w:rPr>
        <w:t>nepřítomnosti  zástupce</w:t>
      </w:r>
      <w:proofErr w:type="gramEnd"/>
      <w:r w:rsidRPr="00AB3EB3">
        <w:rPr>
          <w:sz w:val="22"/>
        </w:rPr>
        <w:t xml:space="preserve"> ředitele). </w:t>
      </w:r>
      <w:r w:rsidRPr="00AB3EB3">
        <w:rPr>
          <w:b/>
          <w:sz w:val="22"/>
        </w:rPr>
        <w:t xml:space="preserve">Žádost o uvolnění předloží rodič </w:t>
      </w:r>
      <w:proofErr w:type="gramStart"/>
      <w:r w:rsidRPr="00AB3EB3">
        <w:rPr>
          <w:b/>
          <w:sz w:val="22"/>
        </w:rPr>
        <w:t>osobně  písemnou</w:t>
      </w:r>
      <w:proofErr w:type="gramEnd"/>
      <w:r w:rsidRPr="00AB3EB3">
        <w:rPr>
          <w:b/>
          <w:sz w:val="22"/>
        </w:rPr>
        <w:t xml:space="preserve"> formou prostřednictvím TU.</w:t>
      </w:r>
    </w:p>
    <w:p w14:paraId="406688CF" w14:textId="77777777" w:rsidR="00CE7095" w:rsidRPr="00AB3EB3" w:rsidRDefault="00CE7095">
      <w:pPr>
        <w:pStyle w:val="Seznam"/>
        <w:numPr>
          <w:ilvl w:val="1"/>
          <w:numId w:val="14"/>
        </w:numPr>
        <w:jc w:val="both"/>
      </w:pPr>
      <w:r w:rsidRPr="00AB3EB3">
        <w:rPr>
          <w:sz w:val="22"/>
        </w:rPr>
        <w:t>V případě zranění či nevolnosti žáka zajistí vyučující informování rodičů a případné předání žáka, či jeho ošetření.</w:t>
      </w:r>
    </w:p>
    <w:p w14:paraId="389B3727" w14:textId="77777777" w:rsidR="00CE7095" w:rsidRPr="00AB3EB3" w:rsidRDefault="00CE7095">
      <w:pPr>
        <w:pStyle w:val="Seznam"/>
        <w:numPr>
          <w:ilvl w:val="1"/>
          <w:numId w:val="14"/>
        </w:numPr>
        <w:jc w:val="both"/>
      </w:pPr>
      <w:r w:rsidRPr="00AB3EB3">
        <w:rPr>
          <w:sz w:val="22"/>
        </w:rPr>
        <w:t>Před ukončením vyučování bez souhlasu vyučujícího neopouští žák školu. Svévolné opuštění školy je posuzováno jako závažné porušení řádu školy.</w:t>
      </w:r>
    </w:p>
    <w:p w14:paraId="359FB7B9" w14:textId="77777777" w:rsidR="00CE7095" w:rsidRPr="00AB3EB3" w:rsidRDefault="00CE7095">
      <w:pPr>
        <w:pStyle w:val="Seznam"/>
        <w:numPr>
          <w:ilvl w:val="1"/>
          <w:numId w:val="14"/>
        </w:numPr>
        <w:jc w:val="both"/>
      </w:pPr>
      <w:r w:rsidRPr="00AB3EB3">
        <w:rPr>
          <w:sz w:val="22"/>
        </w:rPr>
        <w:t>Žák se v době mimo vyučování nezdržuje v prostorách školy a v přilehlých částech areálu školy.</w:t>
      </w:r>
    </w:p>
    <w:p w14:paraId="4B5804E8" w14:textId="77777777" w:rsidR="00CE7095" w:rsidRPr="00AB3EB3" w:rsidRDefault="00CE7095">
      <w:pPr>
        <w:pStyle w:val="Seznam"/>
        <w:numPr>
          <w:ilvl w:val="1"/>
          <w:numId w:val="14"/>
        </w:numPr>
        <w:jc w:val="both"/>
      </w:pPr>
      <w:r w:rsidRPr="00AB3EB3">
        <w:rPr>
          <w:sz w:val="22"/>
        </w:rPr>
        <w:t xml:space="preserve">Všechny absence žáka písemně omlouvají zákonní zástupci. </w:t>
      </w:r>
      <w:r w:rsidRPr="00AB3EB3">
        <w:rPr>
          <w:b/>
          <w:sz w:val="22"/>
        </w:rPr>
        <w:t>V případě pochybností může TU vyžadovat lékařské potvrzení nepřítomnosti žáka. Při opakovaných krátkodobých nepřítomnostech (omluvených rodiči) a účast žáka v jednotlivých předmětech pod 70 %, bude žák před klasifikací komisionálně přezkoušen (neplatí pro omluvenky od lékaře).</w:t>
      </w:r>
    </w:p>
    <w:p w14:paraId="0AC103D0" w14:textId="77777777" w:rsidR="00CE7095" w:rsidRPr="00AB3EB3" w:rsidRDefault="00CE7095">
      <w:pPr>
        <w:pStyle w:val="Seznam"/>
        <w:numPr>
          <w:ilvl w:val="1"/>
          <w:numId w:val="14"/>
        </w:numPr>
        <w:jc w:val="both"/>
      </w:pPr>
      <w:r w:rsidRPr="00AB3EB3">
        <w:rPr>
          <w:sz w:val="22"/>
        </w:rPr>
        <w:t>V případě prokázaných neomluvených absencí bude škola postupovat podle ustanovení zákona ČNR o přestupcích (č. 200/1990 Sb.), popř. využije dalších možností platné legislativy.</w:t>
      </w:r>
    </w:p>
    <w:p w14:paraId="29BBF9A3" w14:textId="77777777" w:rsidR="00CE7095" w:rsidRPr="00AB3EB3" w:rsidRDefault="00CE7095">
      <w:pPr>
        <w:pStyle w:val="Seznam"/>
        <w:numPr>
          <w:ilvl w:val="1"/>
          <w:numId w:val="14"/>
        </w:numPr>
        <w:jc w:val="both"/>
      </w:pPr>
      <w:r w:rsidRPr="00AB3EB3">
        <w:rPr>
          <w:sz w:val="22"/>
          <w:szCs w:val="22"/>
        </w:rPr>
        <w:t xml:space="preserve">Pokud zákonný zástupce nebo žák odmítne jak </w:t>
      </w:r>
      <w:proofErr w:type="gramStart"/>
      <w:r w:rsidRPr="00AB3EB3">
        <w:rPr>
          <w:sz w:val="22"/>
          <w:szCs w:val="22"/>
        </w:rPr>
        <w:t>testování</w:t>
      </w:r>
      <w:proofErr w:type="gramEnd"/>
      <w:r w:rsidRPr="00AB3EB3">
        <w:rPr>
          <w:sz w:val="22"/>
          <w:szCs w:val="22"/>
        </w:rPr>
        <w:t xml:space="preserve"> tak nošení ochranného prostředku, nemůže škola v souladu s mimořádným opatřením MZV umožnit žákovi osobní přítomnost na vzdělávání či poskytování školských služeb. Zákonný zástupce zajistí, že si žák doplní zameškané učivo a po návratu do školy nebude požadovat, aby bylo přihlíženo k jeho předcházející nepřítomnosti. Nepřítomnost řádně omluví.</w:t>
      </w:r>
    </w:p>
    <w:p w14:paraId="2B64A919" w14:textId="77777777" w:rsidR="00CE7095" w:rsidRPr="00AB3EB3" w:rsidRDefault="00CE7095">
      <w:pPr>
        <w:pStyle w:val="Seznam"/>
        <w:numPr>
          <w:ilvl w:val="1"/>
          <w:numId w:val="14"/>
        </w:numPr>
        <w:jc w:val="both"/>
      </w:pPr>
      <w:r w:rsidRPr="00AB3EB3">
        <w:rPr>
          <w:sz w:val="22"/>
          <w:szCs w:val="22"/>
        </w:rPr>
        <w:t>Škola poskytuje vzdělávání distančním způsobem, pokud je v důsledku krizových nebo mimořádných opatření nebo z důvodu nařízení karantény znemožněna osobní přítomnost</w:t>
      </w:r>
      <w:r>
        <w:rPr>
          <w:color w:val="FF0000"/>
          <w:sz w:val="22"/>
          <w:szCs w:val="22"/>
        </w:rPr>
        <w:t xml:space="preserve"> </w:t>
      </w:r>
      <w:r w:rsidRPr="00AB3EB3">
        <w:rPr>
          <w:sz w:val="22"/>
          <w:szCs w:val="22"/>
        </w:rPr>
        <w:lastRenderedPageBreak/>
        <w:t>ve škole více než poloviny žáků alespoň jedné třídy. Žáci mají povinnost se distančně vzdělávat.</w:t>
      </w:r>
    </w:p>
    <w:p w14:paraId="4FB7F77A" w14:textId="77777777" w:rsidR="00CE7095" w:rsidRPr="00AB3EB3" w:rsidRDefault="00CE7095">
      <w:pPr>
        <w:pStyle w:val="Seznam"/>
        <w:ind w:left="1142" w:firstLine="0"/>
        <w:jc w:val="both"/>
        <w:rPr>
          <w:sz w:val="22"/>
          <w:szCs w:val="22"/>
        </w:rPr>
      </w:pPr>
    </w:p>
    <w:p w14:paraId="5F9DE387" w14:textId="77777777" w:rsidR="00CE7095" w:rsidRPr="00AB3EB3" w:rsidRDefault="00CE7095">
      <w:pPr>
        <w:pStyle w:val="Nadpis1"/>
        <w:jc w:val="both"/>
      </w:pPr>
      <w:r w:rsidRPr="00AB3EB3">
        <w:rPr>
          <w:rFonts w:ascii="Times New Roman" w:hAnsi="Times New Roman" w:cs="Times New Roman"/>
          <w:sz w:val="24"/>
        </w:rPr>
        <w:t>Zacházení s učebnicemi, školními potřebami a školním majetkem</w:t>
      </w:r>
    </w:p>
    <w:p w14:paraId="472E9493" w14:textId="77777777" w:rsidR="00CE7095" w:rsidRPr="00AB3EB3" w:rsidRDefault="00CE7095">
      <w:pPr>
        <w:pStyle w:val="Seznam"/>
        <w:numPr>
          <w:ilvl w:val="1"/>
          <w:numId w:val="14"/>
        </w:numPr>
        <w:tabs>
          <w:tab w:val="left" w:pos="0"/>
          <w:tab w:val="left" w:pos="567"/>
        </w:tabs>
        <w:jc w:val="both"/>
      </w:pPr>
      <w:r w:rsidRPr="00AB3EB3">
        <w:rPr>
          <w:sz w:val="22"/>
        </w:rPr>
        <w:t xml:space="preserve">Žák šetrně zachází se svěřenými učebnicemi, školními potřebami a školním majetkem. Každé svévolné poškození nebo zničení majetku školy, žáků, učitelů či jiných osob hradí v plném rozsahu </w:t>
      </w:r>
      <w:proofErr w:type="gramStart"/>
      <w:r w:rsidRPr="00AB3EB3">
        <w:rPr>
          <w:sz w:val="22"/>
        </w:rPr>
        <w:t>rodiče  žáka</w:t>
      </w:r>
      <w:proofErr w:type="gramEnd"/>
      <w:r w:rsidRPr="00AB3EB3">
        <w:rPr>
          <w:sz w:val="22"/>
        </w:rPr>
        <w:t>, který poškození způsobil.</w:t>
      </w:r>
    </w:p>
    <w:p w14:paraId="61069FC5" w14:textId="77777777" w:rsidR="00CE7095" w:rsidRPr="00AB3EB3" w:rsidRDefault="00CE7095">
      <w:pPr>
        <w:pStyle w:val="Seznam"/>
        <w:tabs>
          <w:tab w:val="left" w:pos="0"/>
          <w:tab w:val="left" w:pos="567"/>
        </w:tabs>
        <w:ind w:left="74" w:hanging="431"/>
        <w:jc w:val="both"/>
        <w:rPr>
          <w:sz w:val="22"/>
        </w:rPr>
      </w:pPr>
    </w:p>
    <w:p w14:paraId="562C36A3" w14:textId="77777777" w:rsidR="00CE7095" w:rsidRPr="00AB3EB3" w:rsidRDefault="00CE7095">
      <w:pPr>
        <w:pStyle w:val="Seznam"/>
        <w:numPr>
          <w:ilvl w:val="1"/>
          <w:numId w:val="14"/>
        </w:numPr>
        <w:tabs>
          <w:tab w:val="left" w:pos="0"/>
          <w:tab w:val="left" w:pos="567"/>
        </w:tabs>
        <w:jc w:val="both"/>
      </w:pPr>
      <w:r w:rsidRPr="00AB3EB3">
        <w:rPr>
          <w:sz w:val="22"/>
        </w:rPr>
        <w:t>Každý žák odpovídá za čistotu a pořádek svého pracovního místa a nejbližšího okolí.</w:t>
      </w:r>
    </w:p>
    <w:p w14:paraId="7938DE88" w14:textId="77777777" w:rsidR="00CE7095" w:rsidRPr="00AB3EB3" w:rsidRDefault="00CE7095">
      <w:pPr>
        <w:pStyle w:val="Seznam"/>
        <w:numPr>
          <w:ilvl w:val="1"/>
          <w:numId w:val="14"/>
        </w:numPr>
        <w:jc w:val="both"/>
      </w:pPr>
      <w:r w:rsidRPr="00AB3EB3">
        <w:rPr>
          <w:sz w:val="22"/>
        </w:rPr>
        <w:t>Před odchodem ze třídy každý žák uklidí své pracovní místo a jeho okolí. Služba odpovídá za čistotu prostoru kolem tabule a za pořádek v celé třídě.</w:t>
      </w:r>
    </w:p>
    <w:p w14:paraId="15BE0703" w14:textId="77777777" w:rsidR="00CE7095" w:rsidRPr="00AB3EB3" w:rsidRDefault="00CE7095">
      <w:pPr>
        <w:pStyle w:val="Seznam"/>
        <w:numPr>
          <w:ilvl w:val="1"/>
          <w:numId w:val="14"/>
        </w:numPr>
        <w:jc w:val="both"/>
      </w:pPr>
      <w:r w:rsidRPr="00AB3EB3">
        <w:rPr>
          <w:sz w:val="22"/>
        </w:rPr>
        <w:t>Žákům je přísně zakázáno manipulovat s elektrickými spotřebiči a vypínači. Z bezpečnostních důvodů se žákům zakazuje otevírání vrchních oken o přestávkách a sezení na okenních parapetech.</w:t>
      </w:r>
    </w:p>
    <w:p w14:paraId="361FBE74" w14:textId="77777777" w:rsidR="00CE7095" w:rsidRPr="00AB3EB3" w:rsidRDefault="00CE7095">
      <w:pPr>
        <w:pStyle w:val="Seznam"/>
        <w:numPr>
          <w:ilvl w:val="1"/>
          <w:numId w:val="14"/>
        </w:numPr>
        <w:jc w:val="both"/>
      </w:pPr>
      <w:r w:rsidRPr="00AB3EB3">
        <w:rPr>
          <w:sz w:val="22"/>
        </w:rPr>
        <w:t>Žák nemanipuluje s rozvody elektřiny, s vybavením odborných pracoven, uloženými exponáty a modely.</w:t>
      </w:r>
    </w:p>
    <w:p w14:paraId="7ADA431A" w14:textId="77777777" w:rsidR="00CE7095" w:rsidRPr="00AB3EB3" w:rsidRDefault="00CE7095">
      <w:pPr>
        <w:pStyle w:val="Nadpis1"/>
        <w:jc w:val="both"/>
      </w:pPr>
      <w:r w:rsidRPr="00AB3EB3">
        <w:rPr>
          <w:rFonts w:ascii="Times New Roman" w:hAnsi="Times New Roman" w:cs="Times New Roman"/>
          <w:sz w:val="22"/>
          <w:szCs w:val="22"/>
        </w:rPr>
        <w:t>Podmínky zajištění bezpečnosti a ochrany zdraví žáků a jejich ochrany před sociálně patologickými jevy a před projevy diskriminace, nepřátelství nebo násilí</w:t>
      </w:r>
    </w:p>
    <w:p w14:paraId="224D29EB" w14:textId="77777777" w:rsidR="00CE7095" w:rsidRPr="00AB3EB3" w:rsidRDefault="00CE7095">
      <w:pPr>
        <w:ind w:left="74" w:hanging="431"/>
        <w:jc w:val="both"/>
        <w:rPr>
          <w:sz w:val="22"/>
          <w:szCs w:val="22"/>
        </w:rPr>
      </w:pPr>
    </w:p>
    <w:p w14:paraId="054DDE63" w14:textId="77777777" w:rsidR="00CE7095" w:rsidRPr="00AB3EB3" w:rsidRDefault="00CE7095">
      <w:pPr>
        <w:numPr>
          <w:ilvl w:val="1"/>
          <w:numId w:val="14"/>
        </w:numPr>
        <w:jc w:val="both"/>
      </w:pPr>
      <w:r w:rsidRPr="00AB3EB3">
        <w:rPr>
          <w:sz w:val="22"/>
          <w:szCs w:val="22"/>
        </w:rPr>
        <w:t>Žák se při všech školních činnostech chová tak, aby neohrozil zdraví své, svých spolužáků či jiných osob.</w:t>
      </w:r>
    </w:p>
    <w:p w14:paraId="1759306B" w14:textId="77777777" w:rsidR="00CE7095" w:rsidRPr="00AB3EB3" w:rsidRDefault="00CE7095">
      <w:pPr>
        <w:numPr>
          <w:ilvl w:val="1"/>
          <w:numId w:val="14"/>
        </w:numPr>
        <w:jc w:val="both"/>
      </w:pPr>
      <w:r w:rsidRPr="00AB3EB3">
        <w:rPr>
          <w:sz w:val="22"/>
          <w:szCs w:val="22"/>
        </w:rPr>
        <w:t xml:space="preserve">Žák nenosí do školy předměty, kterými by mohl ohrozit zdraví své i ostatních. </w:t>
      </w:r>
    </w:p>
    <w:p w14:paraId="53A3320A" w14:textId="77777777" w:rsidR="00CE7095" w:rsidRPr="00AB3EB3" w:rsidRDefault="00CE7095">
      <w:pPr>
        <w:pStyle w:val="Seznam"/>
        <w:numPr>
          <w:ilvl w:val="1"/>
          <w:numId w:val="14"/>
        </w:numPr>
        <w:jc w:val="both"/>
      </w:pPr>
      <w:r w:rsidRPr="00AB3EB3">
        <w:rPr>
          <w:sz w:val="22"/>
        </w:rPr>
        <w:t>Žák plně respektuje vnitřní řády odborných pracoven a učeben.</w:t>
      </w:r>
    </w:p>
    <w:p w14:paraId="36C39A2D" w14:textId="77777777" w:rsidR="00CE7095" w:rsidRPr="00AB3EB3" w:rsidRDefault="00CE7095">
      <w:pPr>
        <w:pStyle w:val="Seznam"/>
        <w:numPr>
          <w:ilvl w:val="1"/>
          <w:numId w:val="14"/>
        </w:numPr>
        <w:jc w:val="both"/>
      </w:pPr>
      <w:r w:rsidRPr="00AB3EB3">
        <w:rPr>
          <w:sz w:val="22"/>
        </w:rPr>
        <w:t xml:space="preserve">Žák se řídí platnými zásadami bezpečnosti a ochrany zdraví při všech školních činnostech </w:t>
      </w:r>
    </w:p>
    <w:p w14:paraId="08FE8372" w14:textId="77777777" w:rsidR="00CE7095" w:rsidRPr="00AB3EB3" w:rsidRDefault="00CE7095">
      <w:pPr>
        <w:numPr>
          <w:ilvl w:val="1"/>
          <w:numId w:val="14"/>
        </w:numPr>
        <w:jc w:val="both"/>
      </w:pPr>
      <w:r w:rsidRPr="00AB3EB3">
        <w:rPr>
          <w:sz w:val="22"/>
          <w:szCs w:val="22"/>
        </w:rPr>
        <w:t>Každý úraz, poranění či nehodu, k níž dojde během vyučování ve třídě, na chodbě nebo na hřišti, hlásí žáci ihned svému vyučujícímu a následně třídnímu učiteli.</w:t>
      </w:r>
    </w:p>
    <w:p w14:paraId="270570C0" w14:textId="77777777" w:rsidR="00CE7095" w:rsidRPr="00AB3EB3" w:rsidRDefault="00CE7095">
      <w:pPr>
        <w:pStyle w:val="Seznam"/>
        <w:numPr>
          <w:ilvl w:val="1"/>
          <w:numId w:val="14"/>
        </w:numPr>
        <w:jc w:val="both"/>
      </w:pPr>
      <w:r w:rsidRPr="00AB3EB3">
        <w:rPr>
          <w:sz w:val="22"/>
        </w:rPr>
        <w:t>Úrazy, ke kterým došlo při společné činnosti žáků mimo školu např. na LVK, exkurzích či výletech se okamžitě hlásí doprovodnému personálu a následně vedení školy.</w:t>
      </w:r>
    </w:p>
    <w:p w14:paraId="16C34268" w14:textId="77777777" w:rsidR="00CE7095" w:rsidRPr="00AB3EB3" w:rsidRDefault="00CE7095">
      <w:pPr>
        <w:pStyle w:val="Seznam"/>
        <w:numPr>
          <w:ilvl w:val="1"/>
          <w:numId w:val="14"/>
        </w:numPr>
        <w:jc w:val="both"/>
      </w:pPr>
      <w:r w:rsidRPr="00AB3EB3">
        <w:rPr>
          <w:sz w:val="22"/>
        </w:rPr>
        <w:t>Škola zajistí v souladu s vyhláškou zpracování záznamu o úrazu ve stanoveném termínu (do 24 hodin od úrazu).</w:t>
      </w:r>
    </w:p>
    <w:p w14:paraId="5BD73C4A" w14:textId="77777777" w:rsidR="00CE7095" w:rsidRPr="00AB3EB3" w:rsidRDefault="00CE7095">
      <w:pPr>
        <w:pStyle w:val="Seznam"/>
        <w:numPr>
          <w:ilvl w:val="1"/>
          <w:numId w:val="14"/>
        </w:numPr>
        <w:jc w:val="both"/>
      </w:pPr>
      <w:r w:rsidRPr="00AB3EB3">
        <w:rPr>
          <w:sz w:val="22"/>
        </w:rPr>
        <w:t>Žák plně respektuje pravidla vnitřního režimu školy.</w:t>
      </w:r>
    </w:p>
    <w:p w14:paraId="6B30B8AC" w14:textId="77777777" w:rsidR="00CE7095" w:rsidRPr="00AB3EB3" w:rsidRDefault="00CE7095">
      <w:pPr>
        <w:pStyle w:val="Seznam"/>
        <w:numPr>
          <w:ilvl w:val="1"/>
          <w:numId w:val="14"/>
        </w:numPr>
        <w:jc w:val="both"/>
      </w:pPr>
      <w:r w:rsidRPr="00AB3EB3">
        <w:rPr>
          <w:sz w:val="22"/>
        </w:rPr>
        <w:t>Nejsou tolerovány projevy šikany a rasové nesnášenlivosti.</w:t>
      </w:r>
    </w:p>
    <w:p w14:paraId="47299DDD" w14:textId="77777777" w:rsidR="00CE7095" w:rsidRPr="00AB3EB3" w:rsidRDefault="00CE7095">
      <w:pPr>
        <w:pStyle w:val="Seznam"/>
        <w:numPr>
          <w:ilvl w:val="1"/>
          <w:numId w:val="14"/>
        </w:numPr>
        <w:jc w:val="both"/>
      </w:pPr>
      <w:r w:rsidRPr="00AB3EB3">
        <w:rPr>
          <w:sz w:val="22"/>
        </w:rPr>
        <w:t>Žák dodržuje hygienická opatření vyhlášené školou v závislosti na aktuální epidemiologické situaci</w:t>
      </w:r>
    </w:p>
    <w:p w14:paraId="2299F909" w14:textId="77777777" w:rsidR="00CE7095" w:rsidRPr="00AB3EB3" w:rsidRDefault="00CE7095">
      <w:pPr>
        <w:pStyle w:val="Seznam"/>
        <w:ind w:left="1142" w:firstLine="0"/>
        <w:jc w:val="both"/>
        <w:rPr>
          <w:sz w:val="22"/>
        </w:rPr>
      </w:pPr>
    </w:p>
    <w:p w14:paraId="07F38845" w14:textId="77777777" w:rsidR="00CE7095" w:rsidRDefault="00CE7095">
      <w:pPr>
        <w:ind w:left="74" w:hanging="431"/>
        <w:jc w:val="both"/>
        <w:rPr>
          <w:color w:val="FF0000"/>
          <w:sz w:val="22"/>
        </w:rPr>
      </w:pPr>
    </w:p>
    <w:p w14:paraId="24BF62CF" w14:textId="77777777" w:rsidR="00CE7095" w:rsidRDefault="00CE7095">
      <w:pPr>
        <w:numPr>
          <w:ilvl w:val="0"/>
          <w:numId w:val="14"/>
        </w:numPr>
        <w:jc w:val="both"/>
      </w:pPr>
      <w:r>
        <w:rPr>
          <w:b/>
          <w:bCs/>
          <w:sz w:val="22"/>
        </w:rPr>
        <w:t>Vnitřní režim školy</w:t>
      </w:r>
    </w:p>
    <w:p w14:paraId="5D3E6B53" w14:textId="77777777" w:rsidR="00CE7095" w:rsidRDefault="00CE7095">
      <w:pPr>
        <w:ind w:left="360"/>
        <w:jc w:val="both"/>
      </w:pPr>
      <w:r>
        <w:rPr>
          <w:b/>
          <w:bCs/>
          <w:sz w:val="22"/>
          <w:u w:val="single"/>
        </w:rPr>
        <w:t>a) pro žáky</w:t>
      </w:r>
    </w:p>
    <w:p w14:paraId="3EA83DF9" w14:textId="77777777" w:rsidR="00CE7095" w:rsidRDefault="00CE7095">
      <w:pPr>
        <w:numPr>
          <w:ilvl w:val="1"/>
          <w:numId w:val="14"/>
        </w:numPr>
        <w:jc w:val="both"/>
      </w:pPr>
      <w:r>
        <w:rPr>
          <w:sz w:val="22"/>
        </w:rPr>
        <w:t>Žák plní zadané domácí úkoly, po příchodu do třídy se připravuje na vyučovací hodinu.</w:t>
      </w:r>
    </w:p>
    <w:p w14:paraId="575E45BC" w14:textId="77777777" w:rsidR="00CE7095" w:rsidRDefault="00CE7095">
      <w:pPr>
        <w:numPr>
          <w:ilvl w:val="1"/>
          <w:numId w:val="14"/>
        </w:numPr>
        <w:jc w:val="both"/>
      </w:pPr>
      <w:r>
        <w:rPr>
          <w:sz w:val="22"/>
        </w:rPr>
        <w:t>Při vstupu učitele nebo jiné dospělé osoby do třídy žáci pozdraví tím, že tiše povstanou.</w:t>
      </w:r>
    </w:p>
    <w:p w14:paraId="56A613B0" w14:textId="77777777" w:rsidR="00CE7095" w:rsidRDefault="00CE7095">
      <w:pPr>
        <w:numPr>
          <w:ilvl w:val="1"/>
          <w:numId w:val="14"/>
        </w:numPr>
        <w:jc w:val="both"/>
      </w:pPr>
      <w:r>
        <w:rPr>
          <w:sz w:val="22"/>
        </w:rPr>
        <w:t>Pokud se vyučující po zvonění do 5 minut nedostaví do třídy, zástupce třídy jde ohlásit jeho nepřítomnost vedení školy.</w:t>
      </w:r>
    </w:p>
    <w:p w14:paraId="3C4E3156" w14:textId="77777777" w:rsidR="00CE7095" w:rsidRDefault="00CE7095">
      <w:pPr>
        <w:numPr>
          <w:ilvl w:val="1"/>
          <w:numId w:val="14"/>
        </w:numPr>
        <w:jc w:val="both"/>
      </w:pPr>
      <w:r>
        <w:rPr>
          <w:sz w:val="22"/>
        </w:rPr>
        <w:t>Žák pozorně sleduje a aktivně se účastní vyučování a dbá pokynů vyučujícího. Chce-li mluvit hlásí se a čeká, až bude vyzván. Žvýkání, cucání cukrovinek, pojídání potravin, říhání, vykřikování a jiné další formy vyrušováni a způsoby chování, které se neslučují s dobrými mravy, jsou při vyučování nepřípustné. Tyto projevy budou proto hodnoceny jako porušení školního řádu.</w:t>
      </w:r>
    </w:p>
    <w:p w14:paraId="1EC78763" w14:textId="77777777" w:rsidR="00CE7095" w:rsidRDefault="00CE7095">
      <w:pPr>
        <w:numPr>
          <w:ilvl w:val="1"/>
          <w:numId w:val="14"/>
        </w:numPr>
        <w:jc w:val="both"/>
      </w:pPr>
      <w:r>
        <w:rPr>
          <w:sz w:val="22"/>
        </w:rPr>
        <w:t xml:space="preserve">Žákům je umožněno se svolením vyučujícího dodržovat pitný režim i při vyučování. </w:t>
      </w:r>
    </w:p>
    <w:p w14:paraId="67A19DF4" w14:textId="77777777" w:rsidR="00CE7095" w:rsidRDefault="00CE7095">
      <w:pPr>
        <w:numPr>
          <w:ilvl w:val="1"/>
          <w:numId w:val="14"/>
        </w:numPr>
        <w:jc w:val="both"/>
      </w:pPr>
      <w:r>
        <w:rPr>
          <w:sz w:val="22"/>
        </w:rPr>
        <w:t>Během vyučování mají žáci vypnuté mobilní telefony, přehrávače, případně další zařízení, které nepotřebují k výuce.</w:t>
      </w:r>
    </w:p>
    <w:p w14:paraId="3E35944C" w14:textId="77777777" w:rsidR="00CE7095" w:rsidRDefault="00CE7095">
      <w:pPr>
        <w:numPr>
          <w:ilvl w:val="1"/>
          <w:numId w:val="14"/>
        </w:numPr>
        <w:jc w:val="both"/>
      </w:pPr>
      <w:r>
        <w:rPr>
          <w:sz w:val="22"/>
        </w:rPr>
        <w:lastRenderedPageBreak/>
        <w:t>V době vyučování se žáci nezdržují na chodbách, v šatnách a na sociálních zařízeních. O přestávkách se žáci nezdržují na schodištích, nepřebíhají z poschodí do poschodí, nechodí do cizích tříd a řídí se pokyny dozoru.</w:t>
      </w:r>
    </w:p>
    <w:p w14:paraId="28870EB6" w14:textId="77777777" w:rsidR="00CE7095" w:rsidRDefault="00CE7095">
      <w:pPr>
        <w:numPr>
          <w:ilvl w:val="1"/>
          <w:numId w:val="14"/>
        </w:numPr>
        <w:jc w:val="both"/>
      </w:pPr>
      <w:r>
        <w:rPr>
          <w:sz w:val="22"/>
        </w:rPr>
        <w:t xml:space="preserve">Do sborovny, ředitelny </w:t>
      </w:r>
      <w:proofErr w:type="gramStart"/>
      <w:r>
        <w:rPr>
          <w:sz w:val="22"/>
        </w:rPr>
        <w:t>a  do</w:t>
      </w:r>
      <w:proofErr w:type="gramEnd"/>
      <w:r>
        <w:rPr>
          <w:sz w:val="22"/>
        </w:rPr>
        <w:t xml:space="preserve"> kabinetů mohou žáci vstoupit pouze se svolením  učitele.</w:t>
      </w:r>
    </w:p>
    <w:p w14:paraId="604C338F" w14:textId="77777777" w:rsidR="00CE7095" w:rsidRDefault="00CE7095">
      <w:pPr>
        <w:numPr>
          <w:ilvl w:val="1"/>
          <w:numId w:val="14"/>
        </w:numPr>
        <w:jc w:val="both"/>
      </w:pPr>
      <w:r>
        <w:rPr>
          <w:sz w:val="22"/>
        </w:rPr>
        <w:t xml:space="preserve">Žáci jsou </w:t>
      </w:r>
      <w:proofErr w:type="gramStart"/>
      <w:r>
        <w:rPr>
          <w:sz w:val="22"/>
        </w:rPr>
        <w:t>si  vědomi</w:t>
      </w:r>
      <w:proofErr w:type="gramEnd"/>
      <w:r>
        <w:rPr>
          <w:sz w:val="22"/>
        </w:rPr>
        <w:t xml:space="preserve">, že porušením přísného zákazu kouření nebo požíváním návykových látek ve všech  prostorách školy se vystavují  přísným kázeňským postihům.  </w:t>
      </w:r>
    </w:p>
    <w:p w14:paraId="6662CDD0" w14:textId="77777777" w:rsidR="00CE7095" w:rsidRDefault="00CE7095">
      <w:pPr>
        <w:numPr>
          <w:ilvl w:val="1"/>
          <w:numId w:val="14"/>
        </w:numPr>
        <w:jc w:val="both"/>
      </w:pPr>
      <w:r>
        <w:rPr>
          <w:sz w:val="22"/>
        </w:rPr>
        <w:t>První den školního roku určí třídní učitel služby tak, aby bylo zajištěno bezchybné fungování    třídy, šatny atd.</w:t>
      </w:r>
    </w:p>
    <w:p w14:paraId="777E8EBC" w14:textId="77777777" w:rsidR="00CE7095" w:rsidRDefault="00CE7095">
      <w:pPr>
        <w:numPr>
          <w:ilvl w:val="1"/>
          <w:numId w:val="14"/>
        </w:numPr>
        <w:jc w:val="both"/>
      </w:pPr>
      <w:r>
        <w:rPr>
          <w:sz w:val="22"/>
        </w:rPr>
        <w:t>Pomůcky připravují žáci určení vyučujícími v jednotlivých předmětech.</w:t>
      </w:r>
    </w:p>
    <w:p w14:paraId="4D36AAE5" w14:textId="77777777" w:rsidR="00CE7095" w:rsidRDefault="00CE7095">
      <w:pPr>
        <w:numPr>
          <w:ilvl w:val="1"/>
          <w:numId w:val="14"/>
        </w:numPr>
        <w:jc w:val="both"/>
      </w:pPr>
      <w:r>
        <w:rPr>
          <w:sz w:val="22"/>
        </w:rPr>
        <w:t>Žáci dbají na čistotu školy i jejího okolí, šetří její zařízení a třídí odpady.</w:t>
      </w:r>
    </w:p>
    <w:p w14:paraId="454702E9" w14:textId="77777777" w:rsidR="00CE7095" w:rsidRDefault="00CE7095">
      <w:pPr>
        <w:numPr>
          <w:ilvl w:val="1"/>
          <w:numId w:val="7"/>
        </w:numPr>
        <w:tabs>
          <w:tab w:val="left" w:pos="900"/>
        </w:tabs>
        <w:jc w:val="both"/>
      </w:pPr>
      <w:r>
        <w:rPr>
          <w:sz w:val="22"/>
        </w:rPr>
        <w:t xml:space="preserve">     K odchodu i k příchodu do školy využívají výhradně chodníků, nevstupují na </w:t>
      </w:r>
      <w:proofErr w:type="gramStart"/>
      <w:r>
        <w:rPr>
          <w:sz w:val="22"/>
        </w:rPr>
        <w:t>ozeleněné  plochy</w:t>
      </w:r>
      <w:proofErr w:type="gramEnd"/>
      <w:r>
        <w:t>.</w:t>
      </w:r>
    </w:p>
    <w:p w14:paraId="504777D0" w14:textId="77777777" w:rsidR="00CE7095" w:rsidRDefault="00CE7095">
      <w:pPr>
        <w:numPr>
          <w:ilvl w:val="0"/>
          <w:numId w:val="11"/>
        </w:numPr>
        <w:jc w:val="both"/>
      </w:pPr>
      <w:r>
        <w:rPr>
          <w:sz w:val="22"/>
        </w:rPr>
        <w:t>Žák by neměl nosit do školy věci, které nejsou součástí jeho běžné výbavy. Pro případ   odcizení zajištěných věcí běžné potřeby žáka je škola pojištěna, na ostatní předměty se pojištění nevztahuje. Cennější věci a peníze žáci do školy nenosí.</w:t>
      </w:r>
    </w:p>
    <w:p w14:paraId="60CC583A" w14:textId="77777777" w:rsidR="00CE7095" w:rsidRDefault="00CE7095">
      <w:pPr>
        <w:numPr>
          <w:ilvl w:val="0"/>
          <w:numId w:val="11"/>
        </w:numPr>
        <w:tabs>
          <w:tab w:val="left" w:pos="900"/>
        </w:tabs>
        <w:jc w:val="both"/>
      </w:pPr>
      <w:r>
        <w:rPr>
          <w:sz w:val="22"/>
        </w:rPr>
        <w:t>Jakékoliv projevy sexuálního chování jsou v prostorech školy zakázány a budou kázeňsky trestány. Bude vyžadováno nepřekračování intimní zóny.</w:t>
      </w:r>
    </w:p>
    <w:p w14:paraId="1A6197F8" w14:textId="77777777" w:rsidR="00CE7095" w:rsidRDefault="00CE7095">
      <w:pPr>
        <w:numPr>
          <w:ilvl w:val="0"/>
          <w:numId w:val="11"/>
        </w:numPr>
        <w:tabs>
          <w:tab w:val="left" w:pos="900"/>
        </w:tabs>
        <w:jc w:val="both"/>
      </w:pPr>
      <w:r>
        <w:rPr>
          <w:sz w:val="22"/>
        </w:rPr>
        <w:t>Žákovská knížka je úřední doklad – její ztráta bude postižena finančně (vystavení duplikátu ŽK 100,-Kč) a kázeňsky (bude řešeno individuálně).</w:t>
      </w:r>
    </w:p>
    <w:p w14:paraId="2D0FB1FA" w14:textId="77777777" w:rsidR="00CE7095" w:rsidRDefault="00CE7095">
      <w:pPr>
        <w:ind w:left="1142"/>
        <w:jc w:val="both"/>
        <w:rPr>
          <w:b/>
          <w:sz w:val="22"/>
          <w:u w:val="single"/>
        </w:rPr>
      </w:pPr>
    </w:p>
    <w:p w14:paraId="4E2B9617" w14:textId="77777777" w:rsidR="00CE7095" w:rsidRDefault="00CE7095">
      <w:pPr>
        <w:spacing w:before="120" w:line="240" w:lineRule="atLeast"/>
        <w:jc w:val="both"/>
      </w:pPr>
      <w:r>
        <w:rPr>
          <w:b/>
          <w:sz w:val="22"/>
          <w:u w:val="single"/>
        </w:rPr>
        <w:t>6.b</w:t>
      </w:r>
      <w:proofErr w:type="gramStart"/>
      <w:r>
        <w:rPr>
          <w:b/>
          <w:sz w:val="22"/>
          <w:u w:val="single"/>
        </w:rPr>
        <w:t>)  pro</w:t>
      </w:r>
      <w:proofErr w:type="gramEnd"/>
      <w:r>
        <w:rPr>
          <w:b/>
          <w:sz w:val="22"/>
          <w:u w:val="single"/>
        </w:rPr>
        <w:t xml:space="preserve">  zaměstnance školy </w:t>
      </w:r>
    </w:p>
    <w:p w14:paraId="7929DB20" w14:textId="77777777" w:rsidR="00CE7095" w:rsidRDefault="00CE7095">
      <w:pPr>
        <w:numPr>
          <w:ilvl w:val="1"/>
          <w:numId w:val="14"/>
        </w:numPr>
        <w:tabs>
          <w:tab w:val="left" w:pos="900"/>
        </w:tabs>
        <w:ind w:left="900" w:hanging="540"/>
        <w:jc w:val="both"/>
      </w:pPr>
      <w:r>
        <w:rPr>
          <w:sz w:val="22"/>
        </w:rPr>
        <w:t>Všichni pracovníci školy plně respektují režim provozu školy</w:t>
      </w:r>
    </w:p>
    <w:p w14:paraId="55C8549B" w14:textId="77777777" w:rsidR="00CE7095" w:rsidRDefault="00CE7095">
      <w:pPr>
        <w:numPr>
          <w:ilvl w:val="1"/>
          <w:numId w:val="14"/>
        </w:numPr>
        <w:tabs>
          <w:tab w:val="left" w:pos="900"/>
        </w:tabs>
        <w:ind w:left="900" w:hanging="540"/>
        <w:jc w:val="both"/>
      </w:pPr>
      <w:r>
        <w:rPr>
          <w:sz w:val="22"/>
        </w:rPr>
        <w:t xml:space="preserve">Klíče, které pracovník při nástupu obdržel proti podpisu od zástupce ředitele, jsou nepřenosné na jakoukoli další osobu. Je přísně zakázáno pořizování duplikátů těchto klíčů, případně zapůjčování klíčů osobám, které nejsou k zaměstnavateli v zaměstnaneckém poměru. Sebemenší porušení uvedených zásad bude posuzováno jako závažné porušení pracovní kázně s následnými důsledky odpovídajícími </w:t>
      </w:r>
      <w:proofErr w:type="gramStart"/>
      <w:r>
        <w:rPr>
          <w:sz w:val="22"/>
        </w:rPr>
        <w:t>ustanovením  zákoníku</w:t>
      </w:r>
      <w:proofErr w:type="gramEnd"/>
      <w:r>
        <w:rPr>
          <w:sz w:val="22"/>
        </w:rPr>
        <w:t xml:space="preserve"> </w:t>
      </w:r>
      <w:proofErr w:type="spellStart"/>
      <w:r>
        <w:rPr>
          <w:sz w:val="22"/>
        </w:rPr>
        <w:t>práce.V</w:t>
      </w:r>
      <w:proofErr w:type="spellEnd"/>
      <w:r>
        <w:rPr>
          <w:sz w:val="22"/>
        </w:rPr>
        <w:t xml:space="preserve"> případě ztráty svěřených klíčů je zaměstnanec povinen okamžitě tuto skutečnost nahlásit řediteli školy. </w:t>
      </w:r>
    </w:p>
    <w:p w14:paraId="0162B36D" w14:textId="77777777" w:rsidR="00CE7095" w:rsidRDefault="00CE7095">
      <w:pPr>
        <w:numPr>
          <w:ilvl w:val="1"/>
          <w:numId w:val="14"/>
        </w:numPr>
        <w:tabs>
          <w:tab w:val="left" w:pos="900"/>
        </w:tabs>
        <w:ind w:left="900" w:hanging="540"/>
        <w:jc w:val="both"/>
      </w:pPr>
      <w:r>
        <w:rPr>
          <w:sz w:val="22"/>
        </w:rPr>
        <w:t xml:space="preserve"> Škola je pro žáky a veřejnost uzavřena do 7,25 hod. - každý pracovník, který přichází do školy před tímto časem, školu za sebou uzavírá. Každý pracovník, který opouští školu po 17,00 hod., </w:t>
      </w:r>
      <w:proofErr w:type="gramStart"/>
      <w:r>
        <w:rPr>
          <w:sz w:val="22"/>
        </w:rPr>
        <w:t>uzamyká  vchod</w:t>
      </w:r>
      <w:proofErr w:type="gramEnd"/>
      <w:r>
        <w:rPr>
          <w:sz w:val="22"/>
        </w:rPr>
        <w:t xml:space="preserve"> do školy.</w:t>
      </w:r>
    </w:p>
    <w:p w14:paraId="428A0C67" w14:textId="77777777" w:rsidR="00CE7095" w:rsidRDefault="00CE7095">
      <w:pPr>
        <w:numPr>
          <w:ilvl w:val="1"/>
          <w:numId w:val="14"/>
        </w:numPr>
        <w:tabs>
          <w:tab w:val="left" w:pos="900"/>
        </w:tabs>
        <w:ind w:left="900" w:hanging="540"/>
        <w:jc w:val="both"/>
      </w:pPr>
      <w:r>
        <w:rPr>
          <w:sz w:val="22"/>
        </w:rPr>
        <w:t>Školní budova je volně přístupná zvenčí pouze v době, kdy je dohlížejícími zaměstnanci školy zajištěna kontrola přicházejících osob, při odchodu z budovy pedagogy podle plánu dohledů. Během provozu školy jsou všechny vchody do budovy trvale uzavřeny s tím, že únikové východy jsou zevnitř otevíratelné.</w:t>
      </w:r>
    </w:p>
    <w:p w14:paraId="450AA0EA" w14:textId="77777777" w:rsidR="00CE7095" w:rsidRDefault="00CE7095">
      <w:pPr>
        <w:numPr>
          <w:ilvl w:val="1"/>
          <w:numId w:val="14"/>
        </w:numPr>
        <w:tabs>
          <w:tab w:val="left" w:pos="900"/>
        </w:tabs>
        <w:ind w:left="900" w:hanging="540"/>
        <w:jc w:val="both"/>
      </w:pPr>
      <w:r>
        <w:rPr>
          <w:sz w:val="22"/>
        </w:rPr>
        <w:t>Návštěvám umožní vstup do školy pracovníci školy po jejich ohlášení se telefonem u vchodových dveří.</w:t>
      </w:r>
      <w:r>
        <w:rPr>
          <w:color w:val="FF0000"/>
          <w:sz w:val="22"/>
        </w:rPr>
        <w:t xml:space="preserve"> </w:t>
      </w:r>
      <w:r>
        <w:rPr>
          <w:sz w:val="22"/>
        </w:rPr>
        <w:t xml:space="preserve">Pracovník, který návštěvu vpustí do budovy, je povinen zajistit, aby se cizí příchozí nepohyboval nekontrolovatelně po budově, ale po nahlášení v ředitelně školy vyřídil důvod své </w:t>
      </w:r>
      <w:proofErr w:type="spellStart"/>
      <w:proofErr w:type="gramStart"/>
      <w:r>
        <w:rPr>
          <w:sz w:val="22"/>
        </w:rPr>
        <w:t>přítomnosti.V</w:t>
      </w:r>
      <w:proofErr w:type="spellEnd"/>
      <w:proofErr w:type="gramEnd"/>
      <w:r>
        <w:rPr>
          <w:sz w:val="22"/>
        </w:rPr>
        <w:t xml:space="preserve"> průběhu vyučovacích hodin není umožněn žádné návštěvě vstup do  tříd. Návštěvy, které přicházejí v úředních záležitostech se hlásí přímo u ředitele popř. u zástupkyně.</w:t>
      </w:r>
    </w:p>
    <w:p w14:paraId="43CBF99D" w14:textId="77777777" w:rsidR="00CE7095" w:rsidRDefault="00CE7095">
      <w:pPr>
        <w:numPr>
          <w:ilvl w:val="1"/>
          <w:numId w:val="14"/>
        </w:numPr>
        <w:tabs>
          <w:tab w:val="left" w:pos="900"/>
        </w:tabs>
        <w:ind w:left="900" w:hanging="540"/>
        <w:jc w:val="both"/>
      </w:pPr>
      <w:r>
        <w:rPr>
          <w:sz w:val="22"/>
        </w:rPr>
        <w:t xml:space="preserve">Za </w:t>
      </w:r>
      <w:proofErr w:type="gramStart"/>
      <w:r>
        <w:rPr>
          <w:sz w:val="22"/>
        </w:rPr>
        <w:t>uzamčení  tříd</w:t>
      </w:r>
      <w:proofErr w:type="gramEnd"/>
      <w:r>
        <w:rPr>
          <w:sz w:val="22"/>
        </w:rPr>
        <w:t xml:space="preserve"> plně zodpovídají uklízečky. Ty jsou také plně zodpovědné za kontrolu uzavření oken, zhasnutí světel a kontrolu všech vodovodních kohoutků.</w:t>
      </w:r>
    </w:p>
    <w:p w14:paraId="0333D641" w14:textId="77777777" w:rsidR="00CE7095" w:rsidRDefault="00CE7095">
      <w:pPr>
        <w:numPr>
          <w:ilvl w:val="1"/>
          <w:numId w:val="14"/>
        </w:numPr>
        <w:tabs>
          <w:tab w:val="left" w:pos="900"/>
        </w:tabs>
        <w:ind w:left="900" w:hanging="540"/>
        <w:jc w:val="both"/>
      </w:pPr>
      <w:r>
        <w:rPr>
          <w:sz w:val="22"/>
        </w:rPr>
        <w:t xml:space="preserve">V případě konání mimořádných schůzek třídy nebo třídních akcí oznámí vyučující tuto skutečnost zástupci ředitele (popř. řediteli školy) a školníkovi. Současně si organizačně zabezpečí příchod a odchod zúčastněných tak, aby škola byla v době konání </w:t>
      </w:r>
      <w:proofErr w:type="gramStart"/>
      <w:r>
        <w:rPr>
          <w:sz w:val="22"/>
        </w:rPr>
        <w:t>akce  zabezpečena</w:t>
      </w:r>
      <w:proofErr w:type="gramEnd"/>
      <w:r>
        <w:rPr>
          <w:sz w:val="22"/>
        </w:rPr>
        <w:t>.</w:t>
      </w:r>
    </w:p>
    <w:p w14:paraId="76AF2366" w14:textId="77777777" w:rsidR="00CE7095" w:rsidRDefault="00CE7095">
      <w:pPr>
        <w:numPr>
          <w:ilvl w:val="1"/>
          <w:numId w:val="14"/>
        </w:numPr>
        <w:tabs>
          <w:tab w:val="left" w:pos="900"/>
        </w:tabs>
        <w:ind w:left="900" w:hanging="540"/>
        <w:jc w:val="both"/>
      </w:pPr>
      <w:r>
        <w:rPr>
          <w:sz w:val="22"/>
        </w:rPr>
        <w:t xml:space="preserve">Za uzamčení kabinetů a uzavření oken v nich plně zodpovídají pedagogičtí pracovníci, kteří zde sídlí. </w:t>
      </w:r>
    </w:p>
    <w:p w14:paraId="37EDEB35" w14:textId="77777777" w:rsidR="00CE7095" w:rsidRDefault="00CE7095">
      <w:pPr>
        <w:numPr>
          <w:ilvl w:val="1"/>
          <w:numId w:val="14"/>
        </w:numPr>
        <w:tabs>
          <w:tab w:val="left" w:pos="900"/>
        </w:tabs>
        <w:ind w:left="900" w:hanging="540"/>
        <w:jc w:val="both"/>
      </w:pPr>
      <w:r>
        <w:rPr>
          <w:sz w:val="22"/>
        </w:rPr>
        <w:t xml:space="preserve">Pokud probíhá výuka od 7,00 </w:t>
      </w:r>
      <w:proofErr w:type="gramStart"/>
      <w:r>
        <w:rPr>
          <w:sz w:val="22"/>
        </w:rPr>
        <w:t>( na</w:t>
      </w:r>
      <w:proofErr w:type="gramEnd"/>
      <w:r>
        <w:rPr>
          <w:sz w:val="22"/>
        </w:rPr>
        <w:t xml:space="preserve"> základě povolení ředitele školy ), čekají žáci na vyučujícího výhradně před hlavním vchodem -  do školy vstupují pouze s ním.</w:t>
      </w:r>
    </w:p>
    <w:p w14:paraId="3D651111" w14:textId="77777777" w:rsidR="00CE7095" w:rsidRDefault="00CE7095">
      <w:pPr>
        <w:spacing w:line="240" w:lineRule="atLeast"/>
        <w:jc w:val="both"/>
      </w:pPr>
    </w:p>
    <w:p w14:paraId="694C9795" w14:textId="77777777" w:rsidR="00CE7095" w:rsidRDefault="00CE7095">
      <w:pPr>
        <w:spacing w:line="240" w:lineRule="atLeast"/>
        <w:jc w:val="both"/>
      </w:pPr>
    </w:p>
    <w:p w14:paraId="3A602A3D" w14:textId="77777777" w:rsidR="00CE7095" w:rsidRDefault="00CE7095">
      <w:pPr>
        <w:spacing w:line="240" w:lineRule="atLeast"/>
        <w:jc w:val="both"/>
      </w:pPr>
    </w:p>
    <w:p w14:paraId="16412A59" w14:textId="77777777" w:rsidR="00CE7095" w:rsidRDefault="00CE7095">
      <w:pPr>
        <w:spacing w:line="240" w:lineRule="atLeast"/>
        <w:jc w:val="both"/>
      </w:pPr>
    </w:p>
    <w:p w14:paraId="5D02570C" w14:textId="77777777" w:rsidR="00CE7095" w:rsidRDefault="00CE7095">
      <w:pPr>
        <w:spacing w:line="240" w:lineRule="atLeast"/>
        <w:jc w:val="both"/>
      </w:pPr>
    </w:p>
    <w:p w14:paraId="3DD24279" w14:textId="77777777" w:rsidR="00CE7095" w:rsidRDefault="00CE7095">
      <w:pPr>
        <w:spacing w:line="240" w:lineRule="atLeast"/>
        <w:jc w:val="both"/>
      </w:pPr>
    </w:p>
    <w:p w14:paraId="464CF100" w14:textId="77777777" w:rsidR="00CE7095" w:rsidRDefault="00CE7095">
      <w:pPr>
        <w:spacing w:line="240" w:lineRule="atLeast"/>
        <w:jc w:val="both"/>
      </w:pPr>
    </w:p>
    <w:p w14:paraId="10C66D10" w14:textId="77777777" w:rsidR="00CE7095" w:rsidRDefault="00CE7095">
      <w:pPr>
        <w:spacing w:line="240" w:lineRule="atLeast"/>
        <w:jc w:val="both"/>
      </w:pPr>
    </w:p>
    <w:p w14:paraId="2752AD0C" w14:textId="77777777" w:rsidR="00CE7095" w:rsidRDefault="00CE7095">
      <w:pPr>
        <w:spacing w:line="240" w:lineRule="atLeast"/>
        <w:jc w:val="both"/>
      </w:pPr>
    </w:p>
    <w:p w14:paraId="29C55B9C" w14:textId="778FB2A0" w:rsidR="00CE7095" w:rsidRDefault="00AB3EB3">
      <w:pPr>
        <w:spacing w:line="240" w:lineRule="atLeast"/>
        <w:jc w:val="both"/>
      </w:pPr>
      <w:r>
        <w:rPr>
          <w:noProof/>
        </w:rPr>
        <mc:AlternateContent>
          <mc:Choice Requires="wps">
            <w:drawing>
              <wp:anchor distT="0" distB="0" distL="0" distR="89535" simplePos="0" relativeHeight="251657728" behindDoc="0" locked="0" layoutInCell="1" allowOverlap="1" wp14:anchorId="3A00311D" wp14:editId="617C45D4">
                <wp:simplePos x="0" y="0"/>
                <wp:positionH relativeFrom="column">
                  <wp:posOffset>-15875</wp:posOffset>
                </wp:positionH>
                <wp:positionV relativeFrom="paragraph">
                  <wp:posOffset>635</wp:posOffset>
                </wp:positionV>
                <wp:extent cx="3849370" cy="4897755"/>
                <wp:effectExtent l="7620" t="6350" r="635"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9370" cy="4897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1364"/>
                              <w:gridCol w:w="881"/>
                              <w:gridCol w:w="881"/>
                              <w:gridCol w:w="964"/>
                              <w:gridCol w:w="1811"/>
                              <w:gridCol w:w="146"/>
                              <w:gridCol w:w="17"/>
                            </w:tblGrid>
                            <w:tr w:rsidR="00CE7095" w14:paraId="48C564AF" w14:textId="77777777">
                              <w:trPr>
                                <w:gridAfter w:val="1"/>
                                <w:wAfter w:w="17" w:type="dxa"/>
                                <w:trHeight w:val="375"/>
                              </w:trPr>
                              <w:tc>
                                <w:tcPr>
                                  <w:tcW w:w="6047" w:type="dxa"/>
                                  <w:gridSpan w:val="6"/>
                                  <w:shd w:val="clear" w:color="auto" w:fill="auto"/>
                                  <w:vAlign w:val="bottom"/>
                                </w:tcPr>
                                <w:p w14:paraId="30DDD1C6" w14:textId="77777777" w:rsidR="00CE7095" w:rsidRDefault="00CE7095">
                                  <w:pPr>
                                    <w:suppressAutoHyphens w:val="0"/>
                                    <w:overflowPunct/>
                                    <w:autoSpaceDE/>
                                    <w:textAlignment w:val="auto"/>
                                  </w:pPr>
                                  <w:r>
                                    <w:rPr>
                                      <w:rFonts w:ascii="Calibri" w:hAnsi="Calibri" w:cs="Calibri"/>
                                      <w:b/>
                                      <w:bCs/>
                                      <w:color w:val="000000"/>
                                      <w:sz w:val="22"/>
                                      <w:szCs w:val="22"/>
                                      <w:u w:val="single"/>
                                      <w:lang w:eastAsia="cs-CZ"/>
                                    </w:rPr>
                                    <w:t>6 c) Časové rozvržení vyučovacích hodin a přestávek</w:t>
                                  </w:r>
                                </w:p>
                              </w:tc>
                            </w:tr>
                            <w:tr w:rsidR="00CE7095" w14:paraId="6D7A1050" w14:textId="77777777">
                              <w:trPr>
                                <w:trHeight w:val="300"/>
                              </w:trPr>
                              <w:tc>
                                <w:tcPr>
                                  <w:tcW w:w="1364" w:type="dxa"/>
                                  <w:shd w:val="clear" w:color="auto" w:fill="auto"/>
                                  <w:vAlign w:val="bottom"/>
                                </w:tcPr>
                                <w:p w14:paraId="57B4598D" w14:textId="77777777" w:rsidR="00CE7095" w:rsidRDefault="00CE7095">
                                  <w:pPr>
                                    <w:suppressAutoHyphens w:val="0"/>
                                    <w:overflowPunct/>
                                    <w:autoSpaceDE/>
                                    <w:snapToGrid w:val="0"/>
                                    <w:textAlignment w:val="auto"/>
                                    <w:rPr>
                                      <w:rFonts w:ascii="Calibri" w:hAnsi="Calibri" w:cs="Calibri"/>
                                      <w:b/>
                                      <w:bCs/>
                                      <w:color w:val="000000"/>
                                      <w:sz w:val="22"/>
                                      <w:szCs w:val="22"/>
                                      <w:u w:val="single"/>
                                      <w:lang w:eastAsia="cs-CZ"/>
                                    </w:rPr>
                                  </w:pPr>
                                </w:p>
                              </w:tc>
                              <w:tc>
                                <w:tcPr>
                                  <w:tcW w:w="1762" w:type="dxa"/>
                                  <w:gridSpan w:val="2"/>
                                  <w:shd w:val="clear" w:color="auto" w:fill="auto"/>
                                  <w:vAlign w:val="bottom"/>
                                </w:tcPr>
                                <w:p w14:paraId="3CDC571B" w14:textId="77777777" w:rsidR="00CE7095" w:rsidRDefault="00CE7095">
                                  <w:pPr>
                                    <w:suppressAutoHyphens w:val="0"/>
                                    <w:overflowPunct/>
                                    <w:autoSpaceDE/>
                                    <w:snapToGrid w:val="0"/>
                                    <w:textAlignment w:val="auto"/>
                                    <w:rPr>
                                      <w:rFonts w:ascii="Calibri" w:hAnsi="Calibri" w:cs="Calibri"/>
                                      <w:b/>
                                      <w:bCs/>
                                      <w:color w:val="000000"/>
                                      <w:sz w:val="22"/>
                                      <w:szCs w:val="22"/>
                                      <w:u w:val="single"/>
                                      <w:lang w:eastAsia="cs-CZ"/>
                                    </w:rPr>
                                  </w:pPr>
                                </w:p>
                              </w:tc>
                              <w:tc>
                                <w:tcPr>
                                  <w:tcW w:w="964" w:type="dxa"/>
                                  <w:shd w:val="clear" w:color="auto" w:fill="auto"/>
                                  <w:vAlign w:val="bottom"/>
                                </w:tcPr>
                                <w:p w14:paraId="6C067B53"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811" w:type="dxa"/>
                                  <w:shd w:val="clear" w:color="auto" w:fill="auto"/>
                                  <w:vAlign w:val="bottom"/>
                                </w:tcPr>
                                <w:p w14:paraId="4FB61B28"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63" w:type="dxa"/>
                                  <w:gridSpan w:val="2"/>
                                  <w:shd w:val="clear" w:color="auto" w:fill="auto"/>
                                  <w:vAlign w:val="bottom"/>
                                </w:tcPr>
                                <w:p w14:paraId="183CBF0D"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6F940DD8" w14:textId="77777777">
                              <w:trPr>
                                <w:trHeight w:val="300"/>
                              </w:trPr>
                              <w:tc>
                                <w:tcPr>
                                  <w:tcW w:w="1364" w:type="dxa"/>
                                  <w:shd w:val="clear" w:color="auto" w:fill="auto"/>
                                  <w:vAlign w:val="bottom"/>
                                </w:tcPr>
                                <w:p w14:paraId="7ED0CEE9"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881" w:type="dxa"/>
                                  <w:shd w:val="clear" w:color="auto" w:fill="auto"/>
                                  <w:vAlign w:val="bottom"/>
                                </w:tcPr>
                                <w:p w14:paraId="2B9EB89B"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881" w:type="dxa"/>
                                  <w:shd w:val="clear" w:color="auto" w:fill="auto"/>
                                  <w:vAlign w:val="bottom"/>
                                </w:tcPr>
                                <w:p w14:paraId="031CE4CF"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964" w:type="dxa"/>
                                  <w:shd w:val="clear" w:color="auto" w:fill="auto"/>
                                  <w:vAlign w:val="bottom"/>
                                </w:tcPr>
                                <w:p w14:paraId="06828C27"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811" w:type="dxa"/>
                                  <w:shd w:val="clear" w:color="auto" w:fill="auto"/>
                                  <w:vAlign w:val="bottom"/>
                                </w:tcPr>
                                <w:p w14:paraId="59477B6D"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63" w:type="dxa"/>
                                  <w:gridSpan w:val="2"/>
                                  <w:shd w:val="clear" w:color="auto" w:fill="auto"/>
                                  <w:vAlign w:val="bottom"/>
                                </w:tcPr>
                                <w:p w14:paraId="2656EB77"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19739EE9" w14:textId="77777777">
                              <w:trPr>
                                <w:trHeight w:val="315"/>
                              </w:trPr>
                              <w:tc>
                                <w:tcPr>
                                  <w:tcW w:w="2245" w:type="dxa"/>
                                  <w:gridSpan w:val="2"/>
                                  <w:shd w:val="clear" w:color="auto" w:fill="auto"/>
                                  <w:vAlign w:val="bottom"/>
                                </w:tcPr>
                                <w:p w14:paraId="1DE3FA9A" w14:textId="77777777" w:rsidR="00CE7095" w:rsidRDefault="00CE7095">
                                  <w:pPr>
                                    <w:suppressAutoHyphens w:val="0"/>
                                    <w:overflowPunct/>
                                    <w:autoSpaceDE/>
                                    <w:textAlignment w:val="auto"/>
                                  </w:pPr>
                                  <w:r>
                                    <w:rPr>
                                      <w:rFonts w:ascii="Calibri" w:hAnsi="Calibri" w:cs="Calibri"/>
                                      <w:b/>
                                      <w:bCs/>
                                      <w:color w:val="000000"/>
                                      <w:sz w:val="24"/>
                                      <w:szCs w:val="24"/>
                                      <w:u w:val="single"/>
                                      <w:lang w:eastAsia="cs-CZ"/>
                                    </w:rPr>
                                    <w:t>Dopolední blok</w:t>
                                  </w:r>
                                </w:p>
                              </w:tc>
                              <w:tc>
                                <w:tcPr>
                                  <w:tcW w:w="881" w:type="dxa"/>
                                  <w:shd w:val="clear" w:color="auto" w:fill="auto"/>
                                  <w:vAlign w:val="bottom"/>
                                </w:tcPr>
                                <w:p w14:paraId="4E11A569" w14:textId="77777777" w:rsidR="00CE7095" w:rsidRDefault="00CE7095">
                                  <w:pPr>
                                    <w:suppressAutoHyphens w:val="0"/>
                                    <w:overflowPunct/>
                                    <w:autoSpaceDE/>
                                    <w:snapToGrid w:val="0"/>
                                    <w:textAlignment w:val="auto"/>
                                    <w:rPr>
                                      <w:rFonts w:ascii="Calibri" w:hAnsi="Calibri" w:cs="Calibri"/>
                                      <w:b/>
                                      <w:bCs/>
                                      <w:color w:val="000000"/>
                                      <w:sz w:val="22"/>
                                      <w:szCs w:val="22"/>
                                      <w:u w:val="single"/>
                                      <w:lang w:eastAsia="cs-CZ"/>
                                    </w:rPr>
                                  </w:pPr>
                                </w:p>
                              </w:tc>
                              <w:tc>
                                <w:tcPr>
                                  <w:tcW w:w="964" w:type="dxa"/>
                                  <w:shd w:val="clear" w:color="auto" w:fill="auto"/>
                                  <w:vAlign w:val="bottom"/>
                                </w:tcPr>
                                <w:p w14:paraId="16038138" w14:textId="77777777" w:rsidR="00CE7095" w:rsidRDefault="00CE7095">
                                  <w:pPr>
                                    <w:suppressAutoHyphens w:val="0"/>
                                    <w:overflowPunct/>
                                    <w:autoSpaceDE/>
                                    <w:snapToGrid w:val="0"/>
                                    <w:textAlignment w:val="auto"/>
                                    <w:rPr>
                                      <w:rFonts w:ascii="Calibri" w:hAnsi="Calibri" w:cs="Calibri"/>
                                      <w:b/>
                                      <w:bCs/>
                                      <w:color w:val="000000"/>
                                      <w:sz w:val="22"/>
                                      <w:szCs w:val="22"/>
                                      <w:u w:val="single"/>
                                      <w:lang w:eastAsia="cs-CZ"/>
                                    </w:rPr>
                                  </w:pPr>
                                </w:p>
                              </w:tc>
                              <w:tc>
                                <w:tcPr>
                                  <w:tcW w:w="1811" w:type="dxa"/>
                                  <w:shd w:val="clear" w:color="auto" w:fill="auto"/>
                                  <w:vAlign w:val="bottom"/>
                                </w:tcPr>
                                <w:p w14:paraId="1F80ED2E"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63" w:type="dxa"/>
                                  <w:gridSpan w:val="2"/>
                                  <w:shd w:val="clear" w:color="auto" w:fill="auto"/>
                                  <w:vAlign w:val="bottom"/>
                                </w:tcPr>
                                <w:p w14:paraId="3017BB27"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3C6516B9" w14:textId="77777777">
                              <w:trPr>
                                <w:trHeight w:val="315"/>
                              </w:trPr>
                              <w:tc>
                                <w:tcPr>
                                  <w:tcW w:w="1364" w:type="dxa"/>
                                  <w:shd w:val="clear" w:color="auto" w:fill="auto"/>
                                  <w:vAlign w:val="bottom"/>
                                </w:tcPr>
                                <w:p w14:paraId="03A41F06"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881" w:type="dxa"/>
                                  <w:shd w:val="clear" w:color="auto" w:fill="auto"/>
                                  <w:vAlign w:val="bottom"/>
                                </w:tcPr>
                                <w:p w14:paraId="4A46DC81"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881" w:type="dxa"/>
                                  <w:shd w:val="clear" w:color="auto" w:fill="auto"/>
                                  <w:vAlign w:val="bottom"/>
                                </w:tcPr>
                                <w:p w14:paraId="1B862AF7"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964" w:type="dxa"/>
                                  <w:shd w:val="clear" w:color="auto" w:fill="auto"/>
                                  <w:vAlign w:val="bottom"/>
                                </w:tcPr>
                                <w:p w14:paraId="052B0101"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811" w:type="dxa"/>
                                  <w:shd w:val="clear" w:color="auto" w:fill="auto"/>
                                  <w:vAlign w:val="bottom"/>
                                </w:tcPr>
                                <w:p w14:paraId="5DD22A79"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63" w:type="dxa"/>
                                  <w:gridSpan w:val="2"/>
                                  <w:shd w:val="clear" w:color="auto" w:fill="auto"/>
                                  <w:vAlign w:val="bottom"/>
                                </w:tcPr>
                                <w:p w14:paraId="62B45D1D"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64837199" w14:textId="77777777">
                              <w:trPr>
                                <w:trHeight w:val="315"/>
                              </w:trPr>
                              <w:tc>
                                <w:tcPr>
                                  <w:tcW w:w="2245" w:type="dxa"/>
                                  <w:gridSpan w:val="2"/>
                                  <w:tcBorders>
                                    <w:top w:val="single" w:sz="8" w:space="0" w:color="000000"/>
                                    <w:left w:val="single" w:sz="8" w:space="0" w:color="000000"/>
                                    <w:bottom w:val="single" w:sz="8" w:space="0" w:color="000000"/>
                                    <w:right w:val="single" w:sz="4" w:space="0" w:color="000000"/>
                                  </w:tcBorders>
                                  <w:shd w:val="clear" w:color="auto" w:fill="auto"/>
                                  <w:vAlign w:val="bottom"/>
                                </w:tcPr>
                                <w:p w14:paraId="0D259459" w14:textId="77777777" w:rsidR="00CE7095" w:rsidRDefault="00CE7095">
                                  <w:pPr>
                                    <w:suppressAutoHyphens w:val="0"/>
                                    <w:overflowPunct/>
                                    <w:autoSpaceDE/>
                                    <w:jc w:val="center"/>
                                    <w:textAlignment w:val="auto"/>
                                  </w:pPr>
                                  <w:r>
                                    <w:rPr>
                                      <w:rFonts w:ascii="Calibri" w:hAnsi="Calibri" w:cs="Calibri"/>
                                      <w:b/>
                                      <w:bCs/>
                                      <w:color w:val="000000"/>
                                      <w:sz w:val="22"/>
                                      <w:szCs w:val="22"/>
                                      <w:lang w:eastAsia="cs-CZ"/>
                                    </w:rPr>
                                    <w:t>Výuka</w:t>
                                  </w:r>
                                </w:p>
                              </w:tc>
                              <w:tc>
                                <w:tcPr>
                                  <w:tcW w:w="1845" w:type="dxa"/>
                                  <w:gridSpan w:val="2"/>
                                  <w:tcBorders>
                                    <w:top w:val="single" w:sz="8" w:space="0" w:color="000000"/>
                                    <w:bottom w:val="single" w:sz="8" w:space="0" w:color="000000"/>
                                    <w:right w:val="single" w:sz="4" w:space="0" w:color="000000"/>
                                  </w:tcBorders>
                                  <w:shd w:val="clear" w:color="auto" w:fill="auto"/>
                                  <w:vAlign w:val="bottom"/>
                                </w:tcPr>
                                <w:p w14:paraId="75B8C557" w14:textId="77777777" w:rsidR="00CE7095" w:rsidRDefault="00CE7095">
                                  <w:pPr>
                                    <w:suppressAutoHyphens w:val="0"/>
                                    <w:overflowPunct/>
                                    <w:autoSpaceDE/>
                                    <w:jc w:val="center"/>
                                    <w:textAlignment w:val="auto"/>
                                  </w:pPr>
                                  <w:r>
                                    <w:rPr>
                                      <w:rFonts w:ascii="Calibri" w:hAnsi="Calibri" w:cs="Calibri"/>
                                      <w:b/>
                                      <w:bCs/>
                                      <w:color w:val="000000"/>
                                      <w:sz w:val="22"/>
                                      <w:szCs w:val="22"/>
                                      <w:lang w:eastAsia="cs-CZ"/>
                                    </w:rPr>
                                    <w:t>Přestávky</w:t>
                                  </w:r>
                                </w:p>
                              </w:tc>
                              <w:tc>
                                <w:tcPr>
                                  <w:tcW w:w="1811" w:type="dxa"/>
                                  <w:tcBorders>
                                    <w:top w:val="single" w:sz="8" w:space="0" w:color="000000"/>
                                    <w:bottom w:val="single" w:sz="8" w:space="0" w:color="000000"/>
                                    <w:right w:val="single" w:sz="8" w:space="0" w:color="000000"/>
                                  </w:tcBorders>
                                  <w:shd w:val="clear" w:color="auto" w:fill="auto"/>
                                  <w:vAlign w:val="bottom"/>
                                </w:tcPr>
                                <w:p w14:paraId="4C777E7C" w14:textId="77777777" w:rsidR="00CE7095" w:rsidRDefault="00CE7095">
                                  <w:pPr>
                                    <w:suppressAutoHyphens w:val="0"/>
                                    <w:overflowPunct/>
                                    <w:autoSpaceDE/>
                                    <w:textAlignment w:val="auto"/>
                                  </w:pPr>
                                  <w:r>
                                    <w:rPr>
                                      <w:rFonts w:ascii="Calibri" w:hAnsi="Calibri" w:cs="Calibri"/>
                                      <w:b/>
                                      <w:bCs/>
                                      <w:color w:val="000000"/>
                                      <w:sz w:val="22"/>
                                      <w:szCs w:val="22"/>
                                      <w:lang w:eastAsia="cs-CZ"/>
                                    </w:rPr>
                                    <w:t>Doba přestávky</w:t>
                                  </w:r>
                                </w:p>
                              </w:tc>
                              <w:tc>
                                <w:tcPr>
                                  <w:tcW w:w="163" w:type="dxa"/>
                                  <w:gridSpan w:val="2"/>
                                  <w:shd w:val="clear" w:color="auto" w:fill="auto"/>
                                  <w:vAlign w:val="bottom"/>
                                </w:tcPr>
                                <w:p w14:paraId="1F3C39D5" w14:textId="77777777" w:rsidR="00CE7095" w:rsidRDefault="00CE7095">
                                  <w:pPr>
                                    <w:suppressAutoHyphens w:val="0"/>
                                    <w:overflowPunct/>
                                    <w:autoSpaceDE/>
                                    <w:snapToGrid w:val="0"/>
                                    <w:textAlignment w:val="auto"/>
                                    <w:rPr>
                                      <w:rFonts w:ascii="Calibri" w:hAnsi="Calibri" w:cs="Calibri"/>
                                      <w:b/>
                                      <w:bCs/>
                                      <w:color w:val="000000"/>
                                      <w:sz w:val="22"/>
                                      <w:szCs w:val="22"/>
                                      <w:lang w:eastAsia="cs-CZ"/>
                                    </w:rPr>
                                  </w:pPr>
                                </w:p>
                              </w:tc>
                            </w:tr>
                            <w:tr w:rsidR="00CE7095" w14:paraId="0765CDD9"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21A9F6E4"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8.00</w:t>
                                  </w:r>
                                </w:p>
                              </w:tc>
                              <w:tc>
                                <w:tcPr>
                                  <w:tcW w:w="881" w:type="dxa"/>
                                  <w:tcBorders>
                                    <w:bottom w:val="single" w:sz="4" w:space="0" w:color="000000"/>
                                    <w:right w:val="single" w:sz="4" w:space="0" w:color="000000"/>
                                  </w:tcBorders>
                                  <w:shd w:val="clear" w:color="auto" w:fill="auto"/>
                                  <w:vAlign w:val="bottom"/>
                                </w:tcPr>
                                <w:p w14:paraId="1071496B"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8.45</w:t>
                                  </w:r>
                                </w:p>
                              </w:tc>
                              <w:tc>
                                <w:tcPr>
                                  <w:tcW w:w="881" w:type="dxa"/>
                                  <w:tcBorders>
                                    <w:bottom w:val="single" w:sz="4" w:space="0" w:color="000000"/>
                                    <w:right w:val="single" w:sz="4" w:space="0" w:color="000000"/>
                                  </w:tcBorders>
                                  <w:shd w:val="clear" w:color="auto" w:fill="auto"/>
                                  <w:vAlign w:val="bottom"/>
                                </w:tcPr>
                                <w:p w14:paraId="651A5760"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8.45</w:t>
                                  </w:r>
                                </w:p>
                              </w:tc>
                              <w:tc>
                                <w:tcPr>
                                  <w:tcW w:w="964" w:type="dxa"/>
                                  <w:tcBorders>
                                    <w:bottom w:val="single" w:sz="4" w:space="0" w:color="000000"/>
                                    <w:right w:val="single" w:sz="4" w:space="0" w:color="000000"/>
                                  </w:tcBorders>
                                  <w:shd w:val="clear" w:color="auto" w:fill="auto"/>
                                  <w:vAlign w:val="bottom"/>
                                </w:tcPr>
                                <w:p w14:paraId="3E96DEFC"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8.55</w:t>
                                  </w:r>
                                </w:p>
                              </w:tc>
                              <w:tc>
                                <w:tcPr>
                                  <w:tcW w:w="1811" w:type="dxa"/>
                                  <w:tcBorders>
                                    <w:bottom w:val="single" w:sz="4" w:space="0" w:color="000000"/>
                                    <w:right w:val="single" w:sz="8" w:space="0" w:color="000000"/>
                                  </w:tcBorders>
                                  <w:shd w:val="clear" w:color="auto" w:fill="auto"/>
                                  <w:vAlign w:val="bottom"/>
                                </w:tcPr>
                                <w:p w14:paraId="3CF52C9C" w14:textId="77777777" w:rsidR="00CE7095" w:rsidRDefault="00CE7095">
                                  <w:pPr>
                                    <w:suppressAutoHyphens w:val="0"/>
                                    <w:overflowPunct/>
                                    <w:autoSpaceDE/>
                                    <w:jc w:val="right"/>
                                    <w:textAlignment w:val="auto"/>
                                  </w:pPr>
                                  <w:r>
                                    <w:rPr>
                                      <w:rFonts w:ascii="Calibri" w:hAnsi="Calibri" w:cs="Calibri"/>
                                      <w:color w:val="000000"/>
                                      <w:sz w:val="22"/>
                                      <w:szCs w:val="22"/>
                                      <w:lang w:eastAsia="cs-CZ"/>
                                    </w:rPr>
                                    <w:t>10 min.</w:t>
                                  </w:r>
                                </w:p>
                              </w:tc>
                              <w:tc>
                                <w:tcPr>
                                  <w:tcW w:w="163" w:type="dxa"/>
                                  <w:gridSpan w:val="2"/>
                                  <w:shd w:val="clear" w:color="auto" w:fill="auto"/>
                                  <w:vAlign w:val="bottom"/>
                                </w:tcPr>
                                <w:p w14:paraId="24BD25F4"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77613390"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6796A6E4"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8.55</w:t>
                                  </w:r>
                                </w:p>
                              </w:tc>
                              <w:tc>
                                <w:tcPr>
                                  <w:tcW w:w="881" w:type="dxa"/>
                                  <w:tcBorders>
                                    <w:bottom w:val="single" w:sz="4" w:space="0" w:color="000000"/>
                                    <w:right w:val="single" w:sz="4" w:space="0" w:color="000000"/>
                                  </w:tcBorders>
                                  <w:shd w:val="clear" w:color="auto" w:fill="auto"/>
                                  <w:vAlign w:val="bottom"/>
                                </w:tcPr>
                                <w:p w14:paraId="198D675A"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9.40</w:t>
                                  </w:r>
                                </w:p>
                              </w:tc>
                              <w:tc>
                                <w:tcPr>
                                  <w:tcW w:w="881" w:type="dxa"/>
                                  <w:tcBorders>
                                    <w:bottom w:val="single" w:sz="4" w:space="0" w:color="000000"/>
                                    <w:right w:val="single" w:sz="4" w:space="0" w:color="000000"/>
                                  </w:tcBorders>
                                  <w:shd w:val="clear" w:color="auto" w:fill="auto"/>
                                  <w:vAlign w:val="bottom"/>
                                </w:tcPr>
                                <w:p w14:paraId="60C29819"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9.40</w:t>
                                  </w:r>
                                </w:p>
                              </w:tc>
                              <w:tc>
                                <w:tcPr>
                                  <w:tcW w:w="964" w:type="dxa"/>
                                  <w:tcBorders>
                                    <w:bottom w:val="single" w:sz="4" w:space="0" w:color="000000"/>
                                    <w:right w:val="single" w:sz="4" w:space="0" w:color="000000"/>
                                  </w:tcBorders>
                                  <w:shd w:val="clear" w:color="auto" w:fill="auto"/>
                                  <w:vAlign w:val="bottom"/>
                                </w:tcPr>
                                <w:p w14:paraId="2451DDF6"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9.55</w:t>
                                  </w:r>
                                </w:p>
                              </w:tc>
                              <w:tc>
                                <w:tcPr>
                                  <w:tcW w:w="1811" w:type="dxa"/>
                                  <w:tcBorders>
                                    <w:bottom w:val="single" w:sz="4" w:space="0" w:color="000000"/>
                                    <w:right w:val="single" w:sz="8" w:space="0" w:color="000000"/>
                                  </w:tcBorders>
                                  <w:shd w:val="clear" w:color="auto" w:fill="auto"/>
                                  <w:vAlign w:val="bottom"/>
                                </w:tcPr>
                                <w:p w14:paraId="73BCE8E7" w14:textId="77777777" w:rsidR="00CE7095" w:rsidRDefault="00CE7095">
                                  <w:pPr>
                                    <w:suppressAutoHyphens w:val="0"/>
                                    <w:overflowPunct/>
                                    <w:autoSpaceDE/>
                                    <w:jc w:val="right"/>
                                    <w:textAlignment w:val="auto"/>
                                  </w:pPr>
                                  <w:r>
                                    <w:rPr>
                                      <w:rFonts w:ascii="Calibri" w:hAnsi="Calibri" w:cs="Calibri"/>
                                      <w:color w:val="000000"/>
                                      <w:sz w:val="22"/>
                                      <w:szCs w:val="22"/>
                                      <w:lang w:eastAsia="cs-CZ"/>
                                    </w:rPr>
                                    <w:t>15 min.</w:t>
                                  </w:r>
                                </w:p>
                              </w:tc>
                              <w:tc>
                                <w:tcPr>
                                  <w:tcW w:w="163" w:type="dxa"/>
                                  <w:gridSpan w:val="2"/>
                                  <w:shd w:val="clear" w:color="auto" w:fill="auto"/>
                                  <w:vAlign w:val="bottom"/>
                                </w:tcPr>
                                <w:p w14:paraId="313FCB26"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1AAB1B55"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67041572"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9.55</w:t>
                                  </w:r>
                                </w:p>
                              </w:tc>
                              <w:tc>
                                <w:tcPr>
                                  <w:tcW w:w="881" w:type="dxa"/>
                                  <w:tcBorders>
                                    <w:bottom w:val="single" w:sz="4" w:space="0" w:color="000000"/>
                                    <w:right w:val="single" w:sz="4" w:space="0" w:color="000000"/>
                                  </w:tcBorders>
                                  <w:shd w:val="clear" w:color="auto" w:fill="auto"/>
                                  <w:vAlign w:val="bottom"/>
                                </w:tcPr>
                                <w:p w14:paraId="22B79341"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10.40</w:t>
                                  </w:r>
                                </w:p>
                              </w:tc>
                              <w:tc>
                                <w:tcPr>
                                  <w:tcW w:w="881" w:type="dxa"/>
                                  <w:tcBorders>
                                    <w:bottom w:val="single" w:sz="4" w:space="0" w:color="000000"/>
                                    <w:right w:val="single" w:sz="4" w:space="0" w:color="000000"/>
                                  </w:tcBorders>
                                  <w:shd w:val="clear" w:color="auto" w:fill="auto"/>
                                  <w:vAlign w:val="bottom"/>
                                </w:tcPr>
                                <w:p w14:paraId="7798DA1C"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10.40</w:t>
                                  </w:r>
                                </w:p>
                              </w:tc>
                              <w:tc>
                                <w:tcPr>
                                  <w:tcW w:w="964" w:type="dxa"/>
                                  <w:tcBorders>
                                    <w:bottom w:val="single" w:sz="4" w:space="0" w:color="000000"/>
                                    <w:right w:val="single" w:sz="4" w:space="0" w:color="000000"/>
                                  </w:tcBorders>
                                  <w:shd w:val="clear" w:color="auto" w:fill="auto"/>
                                  <w:vAlign w:val="bottom"/>
                                </w:tcPr>
                                <w:p w14:paraId="3DF45889"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10.45</w:t>
                                  </w:r>
                                </w:p>
                              </w:tc>
                              <w:tc>
                                <w:tcPr>
                                  <w:tcW w:w="1811" w:type="dxa"/>
                                  <w:tcBorders>
                                    <w:bottom w:val="single" w:sz="4" w:space="0" w:color="000000"/>
                                    <w:right w:val="single" w:sz="8" w:space="0" w:color="000000"/>
                                  </w:tcBorders>
                                  <w:shd w:val="clear" w:color="auto" w:fill="auto"/>
                                  <w:vAlign w:val="bottom"/>
                                </w:tcPr>
                                <w:p w14:paraId="61F55D0E" w14:textId="77777777" w:rsidR="00CE7095" w:rsidRDefault="00CE7095">
                                  <w:pPr>
                                    <w:suppressAutoHyphens w:val="0"/>
                                    <w:overflowPunct/>
                                    <w:autoSpaceDE/>
                                    <w:jc w:val="right"/>
                                    <w:textAlignment w:val="auto"/>
                                  </w:pPr>
                                  <w:r>
                                    <w:rPr>
                                      <w:rFonts w:ascii="Calibri" w:hAnsi="Calibri" w:cs="Calibri"/>
                                      <w:color w:val="000000"/>
                                      <w:sz w:val="22"/>
                                      <w:szCs w:val="22"/>
                                      <w:lang w:eastAsia="cs-CZ"/>
                                    </w:rPr>
                                    <w:t>5 min.</w:t>
                                  </w:r>
                                </w:p>
                              </w:tc>
                              <w:tc>
                                <w:tcPr>
                                  <w:tcW w:w="163" w:type="dxa"/>
                                  <w:gridSpan w:val="2"/>
                                  <w:shd w:val="clear" w:color="auto" w:fill="auto"/>
                                  <w:vAlign w:val="bottom"/>
                                </w:tcPr>
                                <w:p w14:paraId="1CFFC166"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6C5273B7"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314444FA"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10.45</w:t>
                                  </w:r>
                                </w:p>
                              </w:tc>
                              <w:tc>
                                <w:tcPr>
                                  <w:tcW w:w="881" w:type="dxa"/>
                                  <w:tcBorders>
                                    <w:bottom w:val="single" w:sz="4" w:space="0" w:color="000000"/>
                                    <w:right w:val="single" w:sz="4" w:space="0" w:color="000000"/>
                                  </w:tcBorders>
                                  <w:shd w:val="clear" w:color="auto" w:fill="auto"/>
                                  <w:vAlign w:val="bottom"/>
                                </w:tcPr>
                                <w:p w14:paraId="2316EE08"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11.30</w:t>
                                  </w:r>
                                </w:p>
                              </w:tc>
                              <w:tc>
                                <w:tcPr>
                                  <w:tcW w:w="881" w:type="dxa"/>
                                  <w:tcBorders>
                                    <w:bottom w:val="single" w:sz="4" w:space="0" w:color="000000"/>
                                    <w:right w:val="single" w:sz="4" w:space="0" w:color="000000"/>
                                  </w:tcBorders>
                                  <w:shd w:val="clear" w:color="auto" w:fill="auto"/>
                                  <w:vAlign w:val="bottom"/>
                                </w:tcPr>
                                <w:p w14:paraId="41B6801F"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11.30</w:t>
                                  </w:r>
                                </w:p>
                              </w:tc>
                              <w:tc>
                                <w:tcPr>
                                  <w:tcW w:w="964" w:type="dxa"/>
                                  <w:tcBorders>
                                    <w:bottom w:val="single" w:sz="4" w:space="0" w:color="000000"/>
                                    <w:right w:val="single" w:sz="4" w:space="0" w:color="000000"/>
                                  </w:tcBorders>
                                  <w:shd w:val="clear" w:color="auto" w:fill="auto"/>
                                  <w:vAlign w:val="bottom"/>
                                </w:tcPr>
                                <w:p w14:paraId="115E0F97"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11.40</w:t>
                                  </w:r>
                                </w:p>
                              </w:tc>
                              <w:tc>
                                <w:tcPr>
                                  <w:tcW w:w="1811" w:type="dxa"/>
                                  <w:tcBorders>
                                    <w:bottom w:val="single" w:sz="4" w:space="0" w:color="000000"/>
                                    <w:right w:val="single" w:sz="8" w:space="0" w:color="000000"/>
                                  </w:tcBorders>
                                  <w:shd w:val="clear" w:color="auto" w:fill="auto"/>
                                  <w:vAlign w:val="bottom"/>
                                </w:tcPr>
                                <w:p w14:paraId="6088BDAA" w14:textId="77777777" w:rsidR="00CE7095" w:rsidRDefault="00CE7095">
                                  <w:pPr>
                                    <w:suppressAutoHyphens w:val="0"/>
                                    <w:overflowPunct/>
                                    <w:autoSpaceDE/>
                                    <w:jc w:val="right"/>
                                    <w:textAlignment w:val="auto"/>
                                  </w:pPr>
                                  <w:r>
                                    <w:rPr>
                                      <w:rFonts w:ascii="Calibri" w:hAnsi="Calibri" w:cs="Calibri"/>
                                      <w:color w:val="000000"/>
                                      <w:sz w:val="22"/>
                                      <w:szCs w:val="22"/>
                                      <w:lang w:eastAsia="cs-CZ"/>
                                    </w:rPr>
                                    <w:t>10 min.</w:t>
                                  </w:r>
                                </w:p>
                              </w:tc>
                              <w:tc>
                                <w:tcPr>
                                  <w:tcW w:w="163" w:type="dxa"/>
                                  <w:gridSpan w:val="2"/>
                                  <w:shd w:val="clear" w:color="auto" w:fill="auto"/>
                                  <w:vAlign w:val="bottom"/>
                                </w:tcPr>
                                <w:p w14:paraId="78E10A3B"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3B4D5AD5"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322E1E1B"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11.40</w:t>
                                  </w:r>
                                </w:p>
                              </w:tc>
                              <w:tc>
                                <w:tcPr>
                                  <w:tcW w:w="881" w:type="dxa"/>
                                  <w:tcBorders>
                                    <w:bottom w:val="single" w:sz="4" w:space="0" w:color="000000"/>
                                    <w:right w:val="single" w:sz="4" w:space="0" w:color="000000"/>
                                  </w:tcBorders>
                                  <w:shd w:val="clear" w:color="auto" w:fill="auto"/>
                                  <w:vAlign w:val="bottom"/>
                                </w:tcPr>
                                <w:p w14:paraId="2E45B791"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12.25</w:t>
                                  </w:r>
                                </w:p>
                              </w:tc>
                              <w:tc>
                                <w:tcPr>
                                  <w:tcW w:w="881" w:type="dxa"/>
                                  <w:tcBorders>
                                    <w:bottom w:val="single" w:sz="4" w:space="0" w:color="000000"/>
                                    <w:right w:val="single" w:sz="4" w:space="0" w:color="000000"/>
                                  </w:tcBorders>
                                  <w:shd w:val="clear" w:color="auto" w:fill="auto"/>
                                  <w:vAlign w:val="bottom"/>
                                </w:tcPr>
                                <w:p w14:paraId="43A013A3"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12.25</w:t>
                                  </w:r>
                                </w:p>
                              </w:tc>
                              <w:tc>
                                <w:tcPr>
                                  <w:tcW w:w="964" w:type="dxa"/>
                                  <w:tcBorders>
                                    <w:bottom w:val="single" w:sz="4" w:space="0" w:color="000000"/>
                                    <w:right w:val="single" w:sz="4" w:space="0" w:color="000000"/>
                                  </w:tcBorders>
                                  <w:shd w:val="clear" w:color="auto" w:fill="auto"/>
                                  <w:vAlign w:val="bottom"/>
                                </w:tcPr>
                                <w:p w14:paraId="6F1E2582"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12.30</w:t>
                                  </w:r>
                                </w:p>
                              </w:tc>
                              <w:tc>
                                <w:tcPr>
                                  <w:tcW w:w="1811" w:type="dxa"/>
                                  <w:tcBorders>
                                    <w:bottom w:val="single" w:sz="4" w:space="0" w:color="000000"/>
                                    <w:right w:val="single" w:sz="8" w:space="0" w:color="000000"/>
                                  </w:tcBorders>
                                  <w:shd w:val="clear" w:color="auto" w:fill="auto"/>
                                  <w:vAlign w:val="bottom"/>
                                </w:tcPr>
                                <w:p w14:paraId="7291EF80" w14:textId="77777777" w:rsidR="00CE7095" w:rsidRDefault="00CE7095">
                                  <w:pPr>
                                    <w:suppressAutoHyphens w:val="0"/>
                                    <w:overflowPunct/>
                                    <w:autoSpaceDE/>
                                    <w:jc w:val="right"/>
                                    <w:textAlignment w:val="auto"/>
                                  </w:pPr>
                                  <w:r>
                                    <w:rPr>
                                      <w:rFonts w:ascii="Calibri" w:hAnsi="Calibri" w:cs="Calibri"/>
                                      <w:color w:val="000000"/>
                                      <w:sz w:val="22"/>
                                      <w:szCs w:val="22"/>
                                      <w:lang w:eastAsia="cs-CZ"/>
                                    </w:rPr>
                                    <w:t>5 min.</w:t>
                                  </w:r>
                                </w:p>
                              </w:tc>
                              <w:tc>
                                <w:tcPr>
                                  <w:tcW w:w="163" w:type="dxa"/>
                                  <w:gridSpan w:val="2"/>
                                  <w:shd w:val="clear" w:color="auto" w:fill="auto"/>
                                  <w:vAlign w:val="bottom"/>
                                </w:tcPr>
                                <w:p w14:paraId="639DE454"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463D82E0" w14:textId="77777777">
                              <w:trPr>
                                <w:trHeight w:val="315"/>
                              </w:trPr>
                              <w:tc>
                                <w:tcPr>
                                  <w:tcW w:w="1364" w:type="dxa"/>
                                  <w:tcBorders>
                                    <w:left w:val="single" w:sz="8" w:space="0" w:color="000000"/>
                                    <w:bottom w:val="single" w:sz="8" w:space="0" w:color="000000"/>
                                    <w:right w:val="single" w:sz="4" w:space="0" w:color="000000"/>
                                  </w:tcBorders>
                                  <w:shd w:val="clear" w:color="auto" w:fill="auto"/>
                                  <w:vAlign w:val="bottom"/>
                                </w:tcPr>
                                <w:p w14:paraId="21A281EF"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12.30</w:t>
                                  </w:r>
                                </w:p>
                              </w:tc>
                              <w:tc>
                                <w:tcPr>
                                  <w:tcW w:w="881" w:type="dxa"/>
                                  <w:tcBorders>
                                    <w:bottom w:val="single" w:sz="8" w:space="0" w:color="000000"/>
                                    <w:right w:val="single" w:sz="4" w:space="0" w:color="000000"/>
                                  </w:tcBorders>
                                  <w:shd w:val="clear" w:color="auto" w:fill="auto"/>
                                  <w:vAlign w:val="bottom"/>
                                </w:tcPr>
                                <w:p w14:paraId="725F7E85"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13.15</w:t>
                                  </w:r>
                                </w:p>
                              </w:tc>
                              <w:tc>
                                <w:tcPr>
                                  <w:tcW w:w="881" w:type="dxa"/>
                                  <w:tcBorders>
                                    <w:bottom w:val="single" w:sz="8" w:space="0" w:color="000000"/>
                                    <w:right w:val="single" w:sz="4" w:space="0" w:color="000000"/>
                                  </w:tcBorders>
                                  <w:shd w:val="clear" w:color="auto" w:fill="auto"/>
                                  <w:vAlign w:val="bottom"/>
                                </w:tcPr>
                                <w:p w14:paraId="5485A635" w14:textId="77777777" w:rsidR="00CE7095" w:rsidRDefault="00CE7095">
                                  <w:pPr>
                                    <w:suppressAutoHyphens w:val="0"/>
                                    <w:overflowPunct/>
                                    <w:autoSpaceDE/>
                                    <w:textAlignment w:val="auto"/>
                                  </w:pPr>
                                  <w:r>
                                    <w:rPr>
                                      <w:rFonts w:ascii="Calibri" w:hAnsi="Calibri" w:cs="Calibri"/>
                                      <w:color w:val="000000"/>
                                      <w:sz w:val="22"/>
                                      <w:szCs w:val="22"/>
                                      <w:lang w:eastAsia="cs-CZ"/>
                                    </w:rPr>
                                    <w:t> </w:t>
                                  </w:r>
                                </w:p>
                              </w:tc>
                              <w:tc>
                                <w:tcPr>
                                  <w:tcW w:w="964" w:type="dxa"/>
                                  <w:tcBorders>
                                    <w:bottom w:val="single" w:sz="8" w:space="0" w:color="000000"/>
                                    <w:right w:val="single" w:sz="4" w:space="0" w:color="000000"/>
                                  </w:tcBorders>
                                  <w:shd w:val="clear" w:color="auto" w:fill="auto"/>
                                  <w:vAlign w:val="bottom"/>
                                </w:tcPr>
                                <w:p w14:paraId="26461CB1" w14:textId="77777777" w:rsidR="00CE7095" w:rsidRDefault="00CE7095">
                                  <w:pPr>
                                    <w:suppressAutoHyphens w:val="0"/>
                                    <w:overflowPunct/>
                                    <w:autoSpaceDE/>
                                    <w:textAlignment w:val="auto"/>
                                  </w:pPr>
                                  <w:r>
                                    <w:rPr>
                                      <w:rFonts w:ascii="Calibri" w:hAnsi="Calibri" w:cs="Calibri"/>
                                      <w:color w:val="000000"/>
                                      <w:sz w:val="22"/>
                                      <w:szCs w:val="22"/>
                                      <w:lang w:eastAsia="cs-CZ"/>
                                    </w:rPr>
                                    <w:t> </w:t>
                                  </w:r>
                                </w:p>
                              </w:tc>
                              <w:tc>
                                <w:tcPr>
                                  <w:tcW w:w="1811" w:type="dxa"/>
                                  <w:tcBorders>
                                    <w:bottom w:val="single" w:sz="8" w:space="0" w:color="000000"/>
                                    <w:right w:val="single" w:sz="8" w:space="0" w:color="000000"/>
                                  </w:tcBorders>
                                  <w:shd w:val="clear" w:color="auto" w:fill="auto"/>
                                  <w:vAlign w:val="bottom"/>
                                </w:tcPr>
                                <w:p w14:paraId="6AC7792E" w14:textId="77777777" w:rsidR="00CE7095" w:rsidRDefault="00CE7095">
                                  <w:pPr>
                                    <w:suppressAutoHyphens w:val="0"/>
                                    <w:overflowPunct/>
                                    <w:autoSpaceDE/>
                                    <w:textAlignment w:val="auto"/>
                                  </w:pPr>
                                  <w:r>
                                    <w:rPr>
                                      <w:rFonts w:ascii="Calibri" w:hAnsi="Calibri" w:cs="Calibri"/>
                                      <w:color w:val="000000"/>
                                      <w:sz w:val="22"/>
                                      <w:szCs w:val="22"/>
                                      <w:lang w:eastAsia="cs-CZ"/>
                                    </w:rPr>
                                    <w:t> </w:t>
                                  </w:r>
                                </w:p>
                              </w:tc>
                              <w:tc>
                                <w:tcPr>
                                  <w:tcW w:w="163" w:type="dxa"/>
                                  <w:gridSpan w:val="2"/>
                                  <w:shd w:val="clear" w:color="auto" w:fill="auto"/>
                                  <w:vAlign w:val="bottom"/>
                                </w:tcPr>
                                <w:p w14:paraId="0180D379"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149007CA" w14:textId="77777777">
                              <w:trPr>
                                <w:trHeight w:val="300"/>
                              </w:trPr>
                              <w:tc>
                                <w:tcPr>
                                  <w:tcW w:w="1364" w:type="dxa"/>
                                  <w:shd w:val="clear" w:color="auto" w:fill="auto"/>
                                  <w:vAlign w:val="bottom"/>
                                </w:tcPr>
                                <w:p w14:paraId="40D2B4E0"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881" w:type="dxa"/>
                                  <w:shd w:val="clear" w:color="auto" w:fill="auto"/>
                                  <w:vAlign w:val="bottom"/>
                                </w:tcPr>
                                <w:p w14:paraId="6E71D116"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881" w:type="dxa"/>
                                  <w:shd w:val="clear" w:color="auto" w:fill="auto"/>
                                  <w:vAlign w:val="bottom"/>
                                </w:tcPr>
                                <w:p w14:paraId="1F6F1F6C"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964" w:type="dxa"/>
                                  <w:shd w:val="clear" w:color="auto" w:fill="auto"/>
                                  <w:vAlign w:val="bottom"/>
                                </w:tcPr>
                                <w:p w14:paraId="05153167"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811" w:type="dxa"/>
                                  <w:shd w:val="clear" w:color="auto" w:fill="auto"/>
                                  <w:vAlign w:val="bottom"/>
                                </w:tcPr>
                                <w:p w14:paraId="1914F49E"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63" w:type="dxa"/>
                                  <w:gridSpan w:val="2"/>
                                  <w:shd w:val="clear" w:color="auto" w:fill="auto"/>
                                  <w:vAlign w:val="bottom"/>
                                </w:tcPr>
                                <w:p w14:paraId="53F90DB7"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504443F6" w14:textId="77777777">
                              <w:trPr>
                                <w:trHeight w:val="300"/>
                              </w:trPr>
                              <w:tc>
                                <w:tcPr>
                                  <w:tcW w:w="1364" w:type="dxa"/>
                                  <w:shd w:val="clear" w:color="auto" w:fill="auto"/>
                                  <w:vAlign w:val="bottom"/>
                                </w:tcPr>
                                <w:p w14:paraId="74878FD8"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881" w:type="dxa"/>
                                  <w:shd w:val="clear" w:color="auto" w:fill="auto"/>
                                  <w:vAlign w:val="bottom"/>
                                </w:tcPr>
                                <w:p w14:paraId="0FA64BE8"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881" w:type="dxa"/>
                                  <w:shd w:val="clear" w:color="auto" w:fill="auto"/>
                                  <w:vAlign w:val="bottom"/>
                                </w:tcPr>
                                <w:p w14:paraId="79BAAF43"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964" w:type="dxa"/>
                                  <w:shd w:val="clear" w:color="auto" w:fill="auto"/>
                                  <w:vAlign w:val="bottom"/>
                                </w:tcPr>
                                <w:p w14:paraId="09E28F16"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811" w:type="dxa"/>
                                  <w:shd w:val="clear" w:color="auto" w:fill="auto"/>
                                  <w:vAlign w:val="bottom"/>
                                </w:tcPr>
                                <w:p w14:paraId="5397E847"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63" w:type="dxa"/>
                                  <w:gridSpan w:val="2"/>
                                  <w:shd w:val="clear" w:color="auto" w:fill="auto"/>
                                  <w:vAlign w:val="bottom"/>
                                </w:tcPr>
                                <w:p w14:paraId="05B6C8DC"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7FFD20F4" w14:textId="77777777">
                              <w:trPr>
                                <w:trHeight w:val="315"/>
                              </w:trPr>
                              <w:tc>
                                <w:tcPr>
                                  <w:tcW w:w="4090" w:type="dxa"/>
                                  <w:gridSpan w:val="4"/>
                                  <w:shd w:val="clear" w:color="auto" w:fill="auto"/>
                                  <w:vAlign w:val="bottom"/>
                                </w:tcPr>
                                <w:p w14:paraId="65F01C5E" w14:textId="77777777" w:rsidR="00CE7095" w:rsidRDefault="00CE7095">
                                  <w:pPr>
                                    <w:suppressAutoHyphens w:val="0"/>
                                    <w:overflowPunct/>
                                    <w:autoSpaceDE/>
                                    <w:textAlignment w:val="auto"/>
                                  </w:pPr>
                                  <w:r>
                                    <w:rPr>
                                      <w:rFonts w:ascii="Calibri" w:hAnsi="Calibri" w:cs="Calibri"/>
                                      <w:b/>
                                      <w:bCs/>
                                      <w:color w:val="000000"/>
                                      <w:sz w:val="24"/>
                                      <w:szCs w:val="24"/>
                                      <w:u w:val="single"/>
                                      <w:lang w:eastAsia="cs-CZ"/>
                                    </w:rPr>
                                    <w:t>Blok s odpoledním vyučováním</w:t>
                                  </w:r>
                                </w:p>
                              </w:tc>
                              <w:tc>
                                <w:tcPr>
                                  <w:tcW w:w="1811" w:type="dxa"/>
                                  <w:shd w:val="clear" w:color="auto" w:fill="auto"/>
                                  <w:vAlign w:val="bottom"/>
                                </w:tcPr>
                                <w:p w14:paraId="477D207C" w14:textId="77777777" w:rsidR="00CE7095" w:rsidRDefault="00CE7095">
                                  <w:pPr>
                                    <w:suppressAutoHyphens w:val="0"/>
                                    <w:overflowPunct/>
                                    <w:autoSpaceDE/>
                                    <w:snapToGrid w:val="0"/>
                                    <w:textAlignment w:val="auto"/>
                                    <w:rPr>
                                      <w:rFonts w:ascii="Calibri" w:hAnsi="Calibri" w:cs="Calibri"/>
                                      <w:b/>
                                      <w:bCs/>
                                      <w:color w:val="000000"/>
                                      <w:sz w:val="22"/>
                                      <w:szCs w:val="22"/>
                                      <w:u w:val="single"/>
                                      <w:lang w:eastAsia="cs-CZ"/>
                                    </w:rPr>
                                  </w:pPr>
                                </w:p>
                              </w:tc>
                              <w:tc>
                                <w:tcPr>
                                  <w:tcW w:w="163" w:type="dxa"/>
                                  <w:gridSpan w:val="2"/>
                                  <w:shd w:val="clear" w:color="auto" w:fill="auto"/>
                                  <w:vAlign w:val="bottom"/>
                                </w:tcPr>
                                <w:p w14:paraId="265402D3" w14:textId="77777777" w:rsidR="00CE7095" w:rsidRDefault="00CE7095">
                                  <w:pPr>
                                    <w:suppressAutoHyphens w:val="0"/>
                                    <w:overflowPunct/>
                                    <w:autoSpaceDE/>
                                    <w:snapToGrid w:val="0"/>
                                    <w:textAlignment w:val="auto"/>
                                    <w:rPr>
                                      <w:rFonts w:ascii="Calibri" w:hAnsi="Calibri" w:cs="Calibri"/>
                                      <w:b/>
                                      <w:bCs/>
                                      <w:color w:val="000000"/>
                                      <w:sz w:val="22"/>
                                      <w:szCs w:val="22"/>
                                      <w:u w:val="single"/>
                                      <w:lang w:eastAsia="cs-CZ"/>
                                    </w:rPr>
                                  </w:pPr>
                                </w:p>
                              </w:tc>
                            </w:tr>
                            <w:tr w:rsidR="00CE7095" w14:paraId="4CF623CF" w14:textId="77777777">
                              <w:trPr>
                                <w:trHeight w:val="315"/>
                              </w:trPr>
                              <w:tc>
                                <w:tcPr>
                                  <w:tcW w:w="1364" w:type="dxa"/>
                                  <w:shd w:val="clear" w:color="auto" w:fill="auto"/>
                                  <w:vAlign w:val="bottom"/>
                                </w:tcPr>
                                <w:p w14:paraId="2CE63BB6"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881" w:type="dxa"/>
                                  <w:shd w:val="clear" w:color="auto" w:fill="auto"/>
                                  <w:vAlign w:val="bottom"/>
                                </w:tcPr>
                                <w:p w14:paraId="178D6D64"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881" w:type="dxa"/>
                                  <w:shd w:val="clear" w:color="auto" w:fill="auto"/>
                                  <w:vAlign w:val="bottom"/>
                                </w:tcPr>
                                <w:p w14:paraId="27AA589E"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964" w:type="dxa"/>
                                  <w:shd w:val="clear" w:color="auto" w:fill="auto"/>
                                  <w:vAlign w:val="bottom"/>
                                </w:tcPr>
                                <w:p w14:paraId="4D165D38"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811" w:type="dxa"/>
                                  <w:shd w:val="clear" w:color="auto" w:fill="auto"/>
                                  <w:vAlign w:val="bottom"/>
                                </w:tcPr>
                                <w:p w14:paraId="6E03138B"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63" w:type="dxa"/>
                                  <w:gridSpan w:val="2"/>
                                  <w:shd w:val="clear" w:color="auto" w:fill="auto"/>
                                  <w:vAlign w:val="bottom"/>
                                </w:tcPr>
                                <w:p w14:paraId="0711B269"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1767FC8F" w14:textId="77777777">
                              <w:trPr>
                                <w:trHeight w:val="315"/>
                              </w:trPr>
                              <w:tc>
                                <w:tcPr>
                                  <w:tcW w:w="2245" w:type="dxa"/>
                                  <w:gridSpan w:val="2"/>
                                  <w:tcBorders>
                                    <w:top w:val="single" w:sz="8" w:space="0" w:color="000000"/>
                                    <w:left w:val="single" w:sz="8" w:space="0" w:color="000000"/>
                                    <w:bottom w:val="single" w:sz="8" w:space="0" w:color="000000"/>
                                    <w:right w:val="single" w:sz="4" w:space="0" w:color="000000"/>
                                  </w:tcBorders>
                                  <w:shd w:val="clear" w:color="auto" w:fill="auto"/>
                                  <w:vAlign w:val="bottom"/>
                                </w:tcPr>
                                <w:p w14:paraId="19C8A8D9" w14:textId="77777777" w:rsidR="00CE7095" w:rsidRDefault="00CE7095">
                                  <w:pPr>
                                    <w:suppressAutoHyphens w:val="0"/>
                                    <w:overflowPunct/>
                                    <w:autoSpaceDE/>
                                    <w:jc w:val="center"/>
                                    <w:textAlignment w:val="auto"/>
                                  </w:pPr>
                                  <w:r>
                                    <w:rPr>
                                      <w:rFonts w:ascii="Calibri" w:hAnsi="Calibri" w:cs="Calibri"/>
                                      <w:b/>
                                      <w:bCs/>
                                      <w:color w:val="000000"/>
                                      <w:sz w:val="22"/>
                                      <w:szCs w:val="22"/>
                                      <w:lang w:eastAsia="cs-CZ"/>
                                    </w:rPr>
                                    <w:t>Výuka</w:t>
                                  </w:r>
                                </w:p>
                              </w:tc>
                              <w:tc>
                                <w:tcPr>
                                  <w:tcW w:w="1845" w:type="dxa"/>
                                  <w:gridSpan w:val="2"/>
                                  <w:tcBorders>
                                    <w:top w:val="single" w:sz="8" w:space="0" w:color="000000"/>
                                    <w:bottom w:val="single" w:sz="8" w:space="0" w:color="000000"/>
                                    <w:right w:val="single" w:sz="4" w:space="0" w:color="000000"/>
                                  </w:tcBorders>
                                  <w:shd w:val="clear" w:color="auto" w:fill="auto"/>
                                  <w:vAlign w:val="bottom"/>
                                </w:tcPr>
                                <w:p w14:paraId="42024ED8" w14:textId="77777777" w:rsidR="00CE7095" w:rsidRDefault="00CE7095">
                                  <w:pPr>
                                    <w:suppressAutoHyphens w:val="0"/>
                                    <w:overflowPunct/>
                                    <w:autoSpaceDE/>
                                    <w:jc w:val="center"/>
                                    <w:textAlignment w:val="auto"/>
                                  </w:pPr>
                                  <w:r>
                                    <w:rPr>
                                      <w:rFonts w:ascii="Calibri" w:hAnsi="Calibri" w:cs="Calibri"/>
                                      <w:b/>
                                      <w:bCs/>
                                      <w:color w:val="000000"/>
                                      <w:sz w:val="22"/>
                                      <w:szCs w:val="22"/>
                                      <w:lang w:eastAsia="cs-CZ"/>
                                    </w:rPr>
                                    <w:t>Přestávky</w:t>
                                  </w:r>
                                </w:p>
                              </w:tc>
                              <w:tc>
                                <w:tcPr>
                                  <w:tcW w:w="1811" w:type="dxa"/>
                                  <w:tcBorders>
                                    <w:top w:val="single" w:sz="8" w:space="0" w:color="000000"/>
                                    <w:bottom w:val="single" w:sz="8" w:space="0" w:color="000000"/>
                                    <w:right w:val="single" w:sz="8" w:space="0" w:color="000000"/>
                                  </w:tcBorders>
                                  <w:shd w:val="clear" w:color="auto" w:fill="auto"/>
                                  <w:vAlign w:val="bottom"/>
                                </w:tcPr>
                                <w:p w14:paraId="6D978F48" w14:textId="77777777" w:rsidR="00CE7095" w:rsidRDefault="00CE7095">
                                  <w:pPr>
                                    <w:suppressAutoHyphens w:val="0"/>
                                    <w:overflowPunct/>
                                    <w:autoSpaceDE/>
                                    <w:textAlignment w:val="auto"/>
                                  </w:pPr>
                                  <w:r>
                                    <w:rPr>
                                      <w:rFonts w:ascii="Calibri" w:hAnsi="Calibri" w:cs="Calibri"/>
                                      <w:b/>
                                      <w:bCs/>
                                      <w:color w:val="000000"/>
                                      <w:sz w:val="22"/>
                                      <w:szCs w:val="22"/>
                                      <w:lang w:eastAsia="cs-CZ"/>
                                    </w:rPr>
                                    <w:t>Doba přestávky</w:t>
                                  </w:r>
                                </w:p>
                              </w:tc>
                              <w:tc>
                                <w:tcPr>
                                  <w:tcW w:w="163" w:type="dxa"/>
                                  <w:gridSpan w:val="2"/>
                                  <w:shd w:val="clear" w:color="auto" w:fill="auto"/>
                                  <w:vAlign w:val="bottom"/>
                                </w:tcPr>
                                <w:p w14:paraId="6A609CB0" w14:textId="77777777" w:rsidR="00CE7095" w:rsidRDefault="00CE7095">
                                  <w:pPr>
                                    <w:suppressAutoHyphens w:val="0"/>
                                    <w:overflowPunct/>
                                    <w:autoSpaceDE/>
                                    <w:snapToGrid w:val="0"/>
                                    <w:textAlignment w:val="auto"/>
                                    <w:rPr>
                                      <w:rFonts w:ascii="Calibri" w:hAnsi="Calibri" w:cs="Calibri"/>
                                      <w:b/>
                                      <w:bCs/>
                                      <w:color w:val="000000"/>
                                      <w:sz w:val="22"/>
                                      <w:szCs w:val="22"/>
                                      <w:lang w:eastAsia="cs-CZ"/>
                                    </w:rPr>
                                  </w:pPr>
                                </w:p>
                              </w:tc>
                            </w:tr>
                            <w:tr w:rsidR="00CE7095" w14:paraId="3A7BC85B"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0B50ADA7"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8.00</w:t>
                                  </w:r>
                                </w:p>
                              </w:tc>
                              <w:tc>
                                <w:tcPr>
                                  <w:tcW w:w="881" w:type="dxa"/>
                                  <w:tcBorders>
                                    <w:bottom w:val="single" w:sz="4" w:space="0" w:color="000000"/>
                                    <w:right w:val="single" w:sz="4" w:space="0" w:color="000000"/>
                                  </w:tcBorders>
                                  <w:shd w:val="clear" w:color="auto" w:fill="auto"/>
                                  <w:vAlign w:val="bottom"/>
                                </w:tcPr>
                                <w:p w14:paraId="31229FE2"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8.45</w:t>
                                  </w:r>
                                </w:p>
                              </w:tc>
                              <w:tc>
                                <w:tcPr>
                                  <w:tcW w:w="881" w:type="dxa"/>
                                  <w:tcBorders>
                                    <w:bottom w:val="single" w:sz="4" w:space="0" w:color="000000"/>
                                    <w:right w:val="single" w:sz="4" w:space="0" w:color="000000"/>
                                  </w:tcBorders>
                                  <w:shd w:val="clear" w:color="auto" w:fill="auto"/>
                                  <w:vAlign w:val="bottom"/>
                                </w:tcPr>
                                <w:p w14:paraId="185C6E21"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8.45</w:t>
                                  </w:r>
                                </w:p>
                              </w:tc>
                              <w:tc>
                                <w:tcPr>
                                  <w:tcW w:w="964" w:type="dxa"/>
                                  <w:tcBorders>
                                    <w:bottom w:val="single" w:sz="4" w:space="0" w:color="000000"/>
                                    <w:right w:val="single" w:sz="4" w:space="0" w:color="000000"/>
                                  </w:tcBorders>
                                  <w:shd w:val="clear" w:color="auto" w:fill="auto"/>
                                  <w:vAlign w:val="bottom"/>
                                </w:tcPr>
                                <w:p w14:paraId="2CF9B757"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8.55</w:t>
                                  </w:r>
                                </w:p>
                              </w:tc>
                              <w:tc>
                                <w:tcPr>
                                  <w:tcW w:w="1811" w:type="dxa"/>
                                  <w:tcBorders>
                                    <w:bottom w:val="single" w:sz="4" w:space="0" w:color="000000"/>
                                    <w:right w:val="single" w:sz="8" w:space="0" w:color="000000"/>
                                  </w:tcBorders>
                                  <w:shd w:val="clear" w:color="auto" w:fill="auto"/>
                                  <w:vAlign w:val="bottom"/>
                                </w:tcPr>
                                <w:p w14:paraId="02FB45CC" w14:textId="77777777" w:rsidR="00CE7095" w:rsidRDefault="00CE7095">
                                  <w:pPr>
                                    <w:suppressAutoHyphens w:val="0"/>
                                    <w:overflowPunct/>
                                    <w:autoSpaceDE/>
                                    <w:jc w:val="right"/>
                                    <w:textAlignment w:val="auto"/>
                                  </w:pPr>
                                  <w:r>
                                    <w:rPr>
                                      <w:rFonts w:ascii="Calibri" w:hAnsi="Calibri" w:cs="Calibri"/>
                                      <w:color w:val="000000"/>
                                      <w:sz w:val="22"/>
                                      <w:szCs w:val="22"/>
                                      <w:lang w:eastAsia="cs-CZ"/>
                                    </w:rPr>
                                    <w:t>10 min.</w:t>
                                  </w:r>
                                </w:p>
                              </w:tc>
                              <w:tc>
                                <w:tcPr>
                                  <w:tcW w:w="163" w:type="dxa"/>
                                  <w:gridSpan w:val="2"/>
                                  <w:shd w:val="clear" w:color="auto" w:fill="auto"/>
                                  <w:vAlign w:val="bottom"/>
                                </w:tcPr>
                                <w:p w14:paraId="7CB157A1"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28D28981"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39C22832"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8.55</w:t>
                                  </w:r>
                                </w:p>
                              </w:tc>
                              <w:tc>
                                <w:tcPr>
                                  <w:tcW w:w="881" w:type="dxa"/>
                                  <w:tcBorders>
                                    <w:bottom w:val="single" w:sz="4" w:space="0" w:color="000000"/>
                                    <w:right w:val="single" w:sz="4" w:space="0" w:color="000000"/>
                                  </w:tcBorders>
                                  <w:shd w:val="clear" w:color="auto" w:fill="auto"/>
                                  <w:vAlign w:val="bottom"/>
                                </w:tcPr>
                                <w:p w14:paraId="688CD789"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9.40</w:t>
                                  </w:r>
                                </w:p>
                              </w:tc>
                              <w:tc>
                                <w:tcPr>
                                  <w:tcW w:w="881" w:type="dxa"/>
                                  <w:tcBorders>
                                    <w:bottom w:val="single" w:sz="4" w:space="0" w:color="000000"/>
                                    <w:right w:val="single" w:sz="4" w:space="0" w:color="000000"/>
                                  </w:tcBorders>
                                  <w:shd w:val="clear" w:color="auto" w:fill="auto"/>
                                  <w:vAlign w:val="bottom"/>
                                </w:tcPr>
                                <w:p w14:paraId="7E3586A5"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9.40</w:t>
                                  </w:r>
                                </w:p>
                              </w:tc>
                              <w:tc>
                                <w:tcPr>
                                  <w:tcW w:w="964" w:type="dxa"/>
                                  <w:tcBorders>
                                    <w:bottom w:val="single" w:sz="4" w:space="0" w:color="000000"/>
                                    <w:right w:val="single" w:sz="4" w:space="0" w:color="000000"/>
                                  </w:tcBorders>
                                  <w:shd w:val="clear" w:color="auto" w:fill="auto"/>
                                  <w:vAlign w:val="bottom"/>
                                </w:tcPr>
                                <w:p w14:paraId="667B6D03"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9.55</w:t>
                                  </w:r>
                                </w:p>
                              </w:tc>
                              <w:tc>
                                <w:tcPr>
                                  <w:tcW w:w="1811" w:type="dxa"/>
                                  <w:tcBorders>
                                    <w:bottom w:val="single" w:sz="4" w:space="0" w:color="000000"/>
                                    <w:right w:val="single" w:sz="8" w:space="0" w:color="000000"/>
                                  </w:tcBorders>
                                  <w:shd w:val="clear" w:color="auto" w:fill="auto"/>
                                  <w:vAlign w:val="bottom"/>
                                </w:tcPr>
                                <w:p w14:paraId="2811FCB5" w14:textId="77777777" w:rsidR="00CE7095" w:rsidRDefault="00CE7095">
                                  <w:pPr>
                                    <w:suppressAutoHyphens w:val="0"/>
                                    <w:overflowPunct/>
                                    <w:autoSpaceDE/>
                                    <w:jc w:val="right"/>
                                    <w:textAlignment w:val="auto"/>
                                  </w:pPr>
                                  <w:r>
                                    <w:rPr>
                                      <w:rFonts w:ascii="Calibri" w:hAnsi="Calibri" w:cs="Calibri"/>
                                      <w:color w:val="000000"/>
                                      <w:sz w:val="22"/>
                                      <w:szCs w:val="22"/>
                                      <w:lang w:eastAsia="cs-CZ"/>
                                    </w:rPr>
                                    <w:t>15 min.</w:t>
                                  </w:r>
                                </w:p>
                              </w:tc>
                              <w:tc>
                                <w:tcPr>
                                  <w:tcW w:w="163" w:type="dxa"/>
                                  <w:gridSpan w:val="2"/>
                                  <w:shd w:val="clear" w:color="auto" w:fill="auto"/>
                                  <w:vAlign w:val="bottom"/>
                                </w:tcPr>
                                <w:p w14:paraId="551885D1"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4CB65AD1"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2FF1E6E4"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9.55</w:t>
                                  </w:r>
                                </w:p>
                              </w:tc>
                              <w:tc>
                                <w:tcPr>
                                  <w:tcW w:w="881" w:type="dxa"/>
                                  <w:tcBorders>
                                    <w:bottom w:val="single" w:sz="4" w:space="0" w:color="000000"/>
                                    <w:right w:val="single" w:sz="4" w:space="0" w:color="000000"/>
                                  </w:tcBorders>
                                  <w:shd w:val="clear" w:color="auto" w:fill="auto"/>
                                  <w:vAlign w:val="bottom"/>
                                </w:tcPr>
                                <w:p w14:paraId="6E33882D"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10.40</w:t>
                                  </w:r>
                                </w:p>
                              </w:tc>
                              <w:tc>
                                <w:tcPr>
                                  <w:tcW w:w="881" w:type="dxa"/>
                                  <w:tcBorders>
                                    <w:bottom w:val="single" w:sz="4" w:space="0" w:color="000000"/>
                                    <w:right w:val="single" w:sz="4" w:space="0" w:color="000000"/>
                                  </w:tcBorders>
                                  <w:shd w:val="clear" w:color="auto" w:fill="auto"/>
                                  <w:vAlign w:val="bottom"/>
                                </w:tcPr>
                                <w:p w14:paraId="49FC0DE6"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10.40</w:t>
                                  </w:r>
                                </w:p>
                              </w:tc>
                              <w:tc>
                                <w:tcPr>
                                  <w:tcW w:w="964" w:type="dxa"/>
                                  <w:tcBorders>
                                    <w:bottom w:val="single" w:sz="4" w:space="0" w:color="000000"/>
                                    <w:right w:val="single" w:sz="4" w:space="0" w:color="000000"/>
                                  </w:tcBorders>
                                  <w:shd w:val="clear" w:color="auto" w:fill="auto"/>
                                  <w:vAlign w:val="bottom"/>
                                </w:tcPr>
                                <w:p w14:paraId="65AE0B97"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10.45</w:t>
                                  </w:r>
                                </w:p>
                              </w:tc>
                              <w:tc>
                                <w:tcPr>
                                  <w:tcW w:w="1811" w:type="dxa"/>
                                  <w:tcBorders>
                                    <w:bottom w:val="single" w:sz="4" w:space="0" w:color="000000"/>
                                    <w:right w:val="single" w:sz="8" w:space="0" w:color="000000"/>
                                  </w:tcBorders>
                                  <w:shd w:val="clear" w:color="auto" w:fill="auto"/>
                                  <w:vAlign w:val="bottom"/>
                                </w:tcPr>
                                <w:p w14:paraId="60FF944B" w14:textId="77777777" w:rsidR="00CE7095" w:rsidRDefault="00CE7095">
                                  <w:pPr>
                                    <w:suppressAutoHyphens w:val="0"/>
                                    <w:overflowPunct/>
                                    <w:autoSpaceDE/>
                                    <w:jc w:val="right"/>
                                    <w:textAlignment w:val="auto"/>
                                  </w:pPr>
                                  <w:r>
                                    <w:rPr>
                                      <w:rFonts w:ascii="Calibri" w:hAnsi="Calibri" w:cs="Calibri"/>
                                      <w:color w:val="000000"/>
                                      <w:sz w:val="22"/>
                                      <w:szCs w:val="22"/>
                                      <w:lang w:eastAsia="cs-CZ"/>
                                    </w:rPr>
                                    <w:t>5 min.</w:t>
                                  </w:r>
                                </w:p>
                              </w:tc>
                              <w:tc>
                                <w:tcPr>
                                  <w:tcW w:w="163" w:type="dxa"/>
                                  <w:gridSpan w:val="2"/>
                                  <w:shd w:val="clear" w:color="auto" w:fill="auto"/>
                                  <w:vAlign w:val="bottom"/>
                                </w:tcPr>
                                <w:p w14:paraId="47E8E56D"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1713DD3C"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0AC6E410"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10.45</w:t>
                                  </w:r>
                                </w:p>
                              </w:tc>
                              <w:tc>
                                <w:tcPr>
                                  <w:tcW w:w="881" w:type="dxa"/>
                                  <w:tcBorders>
                                    <w:bottom w:val="single" w:sz="4" w:space="0" w:color="000000"/>
                                    <w:right w:val="single" w:sz="4" w:space="0" w:color="000000"/>
                                  </w:tcBorders>
                                  <w:shd w:val="clear" w:color="auto" w:fill="auto"/>
                                  <w:vAlign w:val="bottom"/>
                                </w:tcPr>
                                <w:p w14:paraId="0B27EF04"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11.30</w:t>
                                  </w:r>
                                </w:p>
                              </w:tc>
                              <w:tc>
                                <w:tcPr>
                                  <w:tcW w:w="881" w:type="dxa"/>
                                  <w:tcBorders>
                                    <w:bottom w:val="single" w:sz="4" w:space="0" w:color="000000"/>
                                    <w:right w:val="single" w:sz="4" w:space="0" w:color="000000"/>
                                  </w:tcBorders>
                                  <w:shd w:val="clear" w:color="auto" w:fill="auto"/>
                                  <w:vAlign w:val="bottom"/>
                                </w:tcPr>
                                <w:p w14:paraId="16091E95"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11.30</w:t>
                                  </w:r>
                                </w:p>
                              </w:tc>
                              <w:tc>
                                <w:tcPr>
                                  <w:tcW w:w="964" w:type="dxa"/>
                                  <w:tcBorders>
                                    <w:bottom w:val="single" w:sz="4" w:space="0" w:color="000000"/>
                                    <w:right w:val="single" w:sz="4" w:space="0" w:color="000000"/>
                                  </w:tcBorders>
                                  <w:shd w:val="clear" w:color="auto" w:fill="auto"/>
                                  <w:vAlign w:val="bottom"/>
                                </w:tcPr>
                                <w:p w14:paraId="76E70175"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11.40</w:t>
                                  </w:r>
                                </w:p>
                              </w:tc>
                              <w:tc>
                                <w:tcPr>
                                  <w:tcW w:w="1811" w:type="dxa"/>
                                  <w:tcBorders>
                                    <w:bottom w:val="single" w:sz="4" w:space="0" w:color="000000"/>
                                    <w:right w:val="single" w:sz="8" w:space="0" w:color="000000"/>
                                  </w:tcBorders>
                                  <w:shd w:val="clear" w:color="auto" w:fill="auto"/>
                                  <w:vAlign w:val="bottom"/>
                                </w:tcPr>
                                <w:p w14:paraId="172FE2B6" w14:textId="77777777" w:rsidR="00CE7095" w:rsidRDefault="00CE7095">
                                  <w:pPr>
                                    <w:suppressAutoHyphens w:val="0"/>
                                    <w:overflowPunct/>
                                    <w:autoSpaceDE/>
                                    <w:jc w:val="right"/>
                                    <w:textAlignment w:val="auto"/>
                                  </w:pPr>
                                  <w:r>
                                    <w:rPr>
                                      <w:rFonts w:ascii="Calibri" w:hAnsi="Calibri" w:cs="Calibri"/>
                                      <w:color w:val="000000"/>
                                      <w:sz w:val="22"/>
                                      <w:szCs w:val="22"/>
                                      <w:lang w:eastAsia="cs-CZ"/>
                                    </w:rPr>
                                    <w:t>10 min.</w:t>
                                  </w:r>
                                </w:p>
                              </w:tc>
                              <w:tc>
                                <w:tcPr>
                                  <w:tcW w:w="163" w:type="dxa"/>
                                  <w:gridSpan w:val="2"/>
                                  <w:shd w:val="clear" w:color="auto" w:fill="auto"/>
                                  <w:vAlign w:val="bottom"/>
                                </w:tcPr>
                                <w:p w14:paraId="231927AD"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6273C8B4"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701B01EA"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11.40</w:t>
                                  </w:r>
                                </w:p>
                              </w:tc>
                              <w:tc>
                                <w:tcPr>
                                  <w:tcW w:w="881" w:type="dxa"/>
                                  <w:tcBorders>
                                    <w:bottom w:val="single" w:sz="4" w:space="0" w:color="000000"/>
                                    <w:right w:val="single" w:sz="4" w:space="0" w:color="000000"/>
                                  </w:tcBorders>
                                  <w:shd w:val="clear" w:color="auto" w:fill="auto"/>
                                  <w:vAlign w:val="bottom"/>
                                </w:tcPr>
                                <w:p w14:paraId="572553E9"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12.25</w:t>
                                  </w:r>
                                </w:p>
                              </w:tc>
                              <w:tc>
                                <w:tcPr>
                                  <w:tcW w:w="881" w:type="dxa"/>
                                  <w:tcBorders>
                                    <w:bottom w:val="single" w:sz="4" w:space="0" w:color="000000"/>
                                    <w:right w:val="single" w:sz="4" w:space="0" w:color="000000"/>
                                  </w:tcBorders>
                                  <w:shd w:val="clear" w:color="auto" w:fill="auto"/>
                                  <w:vAlign w:val="bottom"/>
                                </w:tcPr>
                                <w:p w14:paraId="4E10ECAF"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12.25</w:t>
                                  </w:r>
                                </w:p>
                              </w:tc>
                              <w:tc>
                                <w:tcPr>
                                  <w:tcW w:w="964" w:type="dxa"/>
                                  <w:tcBorders>
                                    <w:bottom w:val="single" w:sz="4" w:space="0" w:color="000000"/>
                                    <w:right w:val="single" w:sz="4" w:space="0" w:color="000000"/>
                                  </w:tcBorders>
                                  <w:shd w:val="clear" w:color="auto" w:fill="auto"/>
                                  <w:vAlign w:val="bottom"/>
                                </w:tcPr>
                                <w:p w14:paraId="7A54C3A5"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 </w:t>
                                  </w:r>
                                </w:p>
                              </w:tc>
                              <w:tc>
                                <w:tcPr>
                                  <w:tcW w:w="1811" w:type="dxa"/>
                                  <w:tcBorders>
                                    <w:bottom w:val="single" w:sz="4" w:space="0" w:color="000000"/>
                                    <w:right w:val="single" w:sz="8" w:space="0" w:color="000000"/>
                                  </w:tcBorders>
                                  <w:shd w:val="clear" w:color="auto" w:fill="auto"/>
                                  <w:vAlign w:val="bottom"/>
                                </w:tcPr>
                                <w:p w14:paraId="20E29B7C" w14:textId="77777777" w:rsidR="00CE7095" w:rsidRDefault="00CE7095">
                                  <w:pPr>
                                    <w:suppressAutoHyphens w:val="0"/>
                                    <w:overflowPunct/>
                                    <w:autoSpaceDE/>
                                    <w:textAlignment w:val="auto"/>
                                  </w:pPr>
                                  <w:r>
                                    <w:rPr>
                                      <w:rFonts w:ascii="Calibri" w:hAnsi="Calibri" w:cs="Calibri"/>
                                      <w:color w:val="000000"/>
                                      <w:sz w:val="22"/>
                                      <w:szCs w:val="22"/>
                                      <w:lang w:eastAsia="cs-CZ"/>
                                    </w:rPr>
                                    <w:t> </w:t>
                                  </w:r>
                                </w:p>
                              </w:tc>
                              <w:tc>
                                <w:tcPr>
                                  <w:tcW w:w="163" w:type="dxa"/>
                                  <w:gridSpan w:val="2"/>
                                  <w:shd w:val="clear" w:color="auto" w:fill="auto"/>
                                  <w:vAlign w:val="bottom"/>
                                </w:tcPr>
                                <w:p w14:paraId="3073B858"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05202B05"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0EE79F33"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 </w:t>
                                  </w:r>
                                </w:p>
                              </w:tc>
                              <w:tc>
                                <w:tcPr>
                                  <w:tcW w:w="881" w:type="dxa"/>
                                  <w:tcBorders>
                                    <w:bottom w:val="single" w:sz="4" w:space="0" w:color="000000"/>
                                    <w:right w:val="single" w:sz="4" w:space="0" w:color="000000"/>
                                  </w:tcBorders>
                                  <w:shd w:val="clear" w:color="auto" w:fill="auto"/>
                                  <w:vAlign w:val="bottom"/>
                                </w:tcPr>
                                <w:p w14:paraId="66D31A07"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 </w:t>
                                  </w:r>
                                </w:p>
                              </w:tc>
                              <w:tc>
                                <w:tcPr>
                                  <w:tcW w:w="881" w:type="dxa"/>
                                  <w:tcBorders>
                                    <w:bottom w:val="single" w:sz="4" w:space="0" w:color="000000"/>
                                    <w:right w:val="single" w:sz="4" w:space="0" w:color="000000"/>
                                  </w:tcBorders>
                                  <w:shd w:val="clear" w:color="auto" w:fill="auto"/>
                                  <w:vAlign w:val="bottom"/>
                                </w:tcPr>
                                <w:p w14:paraId="4B9A68B7" w14:textId="77777777" w:rsidR="00CE7095" w:rsidRDefault="00CE7095">
                                  <w:pPr>
                                    <w:suppressAutoHyphens w:val="0"/>
                                    <w:overflowPunct/>
                                    <w:autoSpaceDE/>
                                    <w:textAlignment w:val="auto"/>
                                  </w:pPr>
                                  <w:r>
                                    <w:rPr>
                                      <w:rFonts w:ascii="Calibri" w:hAnsi="Calibri" w:cs="Calibri"/>
                                      <w:color w:val="000000"/>
                                      <w:sz w:val="22"/>
                                      <w:szCs w:val="22"/>
                                      <w:lang w:eastAsia="cs-CZ"/>
                                    </w:rPr>
                                    <w:t> </w:t>
                                  </w:r>
                                </w:p>
                              </w:tc>
                              <w:tc>
                                <w:tcPr>
                                  <w:tcW w:w="964" w:type="dxa"/>
                                  <w:tcBorders>
                                    <w:bottom w:val="single" w:sz="4" w:space="0" w:color="000000"/>
                                    <w:right w:val="single" w:sz="4" w:space="0" w:color="000000"/>
                                  </w:tcBorders>
                                  <w:shd w:val="clear" w:color="auto" w:fill="auto"/>
                                  <w:vAlign w:val="bottom"/>
                                </w:tcPr>
                                <w:p w14:paraId="7DB01D14" w14:textId="77777777" w:rsidR="00CE7095" w:rsidRDefault="00CE7095">
                                  <w:pPr>
                                    <w:suppressAutoHyphens w:val="0"/>
                                    <w:overflowPunct/>
                                    <w:autoSpaceDE/>
                                    <w:jc w:val="center"/>
                                    <w:textAlignment w:val="auto"/>
                                  </w:pPr>
                                  <w:r>
                                    <w:rPr>
                                      <w:rFonts w:ascii="Calibri" w:eastAsia="Calibri" w:hAnsi="Calibri" w:cs="Calibri"/>
                                      <w:color w:val="000000"/>
                                      <w:sz w:val="22"/>
                                      <w:szCs w:val="22"/>
                                      <w:lang w:eastAsia="cs-CZ"/>
                                    </w:rPr>
                                    <w:t xml:space="preserve"> </w:t>
                                  </w:r>
                                  <w:r>
                                    <w:rPr>
                                      <w:rFonts w:ascii="Calibri" w:hAnsi="Calibri" w:cs="Calibri"/>
                                      <w:color w:val="000000"/>
                                      <w:sz w:val="22"/>
                                      <w:szCs w:val="22"/>
                                      <w:lang w:eastAsia="cs-CZ"/>
                                    </w:rPr>
                                    <w:t>13.05</w:t>
                                  </w:r>
                                </w:p>
                              </w:tc>
                              <w:tc>
                                <w:tcPr>
                                  <w:tcW w:w="1811" w:type="dxa"/>
                                  <w:tcBorders>
                                    <w:bottom w:val="single" w:sz="4" w:space="0" w:color="000000"/>
                                    <w:right w:val="single" w:sz="8" w:space="0" w:color="000000"/>
                                  </w:tcBorders>
                                  <w:shd w:val="clear" w:color="auto" w:fill="auto"/>
                                  <w:vAlign w:val="bottom"/>
                                </w:tcPr>
                                <w:p w14:paraId="685877FB" w14:textId="77777777" w:rsidR="00CE7095" w:rsidRDefault="00CE7095">
                                  <w:pPr>
                                    <w:suppressAutoHyphens w:val="0"/>
                                    <w:overflowPunct/>
                                    <w:autoSpaceDE/>
                                    <w:jc w:val="right"/>
                                    <w:textAlignment w:val="auto"/>
                                  </w:pPr>
                                  <w:r>
                                    <w:rPr>
                                      <w:rFonts w:ascii="Calibri" w:hAnsi="Calibri" w:cs="Calibri"/>
                                      <w:color w:val="000000"/>
                                      <w:sz w:val="22"/>
                                      <w:szCs w:val="22"/>
                                      <w:lang w:eastAsia="cs-CZ"/>
                                    </w:rPr>
                                    <w:t>40 min.</w:t>
                                  </w:r>
                                </w:p>
                              </w:tc>
                              <w:tc>
                                <w:tcPr>
                                  <w:tcW w:w="163" w:type="dxa"/>
                                  <w:gridSpan w:val="2"/>
                                  <w:shd w:val="clear" w:color="auto" w:fill="auto"/>
                                  <w:vAlign w:val="bottom"/>
                                </w:tcPr>
                                <w:p w14:paraId="24FFD1CB"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6901647A"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3E1F233A" w14:textId="77777777" w:rsidR="00CE7095" w:rsidRDefault="00CE7095">
                                  <w:pPr>
                                    <w:suppressAutoHyphens w:val="0"/>
                                    <w:overflowPunct/>
                                    <w:autoSpaceDE/>
                                    <w:jc w:val="center"/>
                                    <w:textAlignment w:val="auto"/>
                                  </w:pPr>
                                  <w:r>
                                    <w:rPr>
                                      <w:rFonts w:ascii="Calibri" w:eastAsia="Calibri" w:hAnsi="Calibri" w:cs="Calibri"/>
                                      <w:color w:val="000000"/>
                                      <w:sz w:val="22"/>
                                      <w:szCs w:val="22"/>
                                      <w:lang w:eastAsia="cs-CZ"/>
                                    </w:rPr>
                                    <w:t xml:space="preserve"> </w:t>
                                  </w:r>
                                  <w:r>
                                    <w:rPr>
                                      <w:rFonts w:ascii="Calibri" w:hAnsi="Calibri" w:cs="Calibri"/>
                                      <w:color w:val="000000"/>
                                      <w:sz w:val="22"/>
                                      <w:szCs w:val="22"/>
                                      <w:lang w:eastAsia="cs-CZ"/>
                                    </w:rPr>
                                    <w:t>13.05</w:t>
                                  </w:r>
                                </w:p>
                              </w:tc>
                              <w:tc>
                                <w:tcPr>
                                  <w:tcW w:w="881" w:type="dxa"/>
                                  <w:tcBorders>
                                    <w:bottom w:val="single" w:sz="4" w:space="0" w:color="000000"/>
                                    <w:right w:val="single" w:sz="4" w:space="0" w:color="000000"/>
                                  </w:tcBorders>
                                  <w:shd w:val="clear" w:color="auto" w:fill="auto"/>
                                  <w:vAlign w:val="bottom"/>
                                </w:tcPr>
                                <w:p w14:paraId="4B973BB1"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13.50</w:t>
                                  </w:r>
                                </w:p>
                              </w:tc>
                              <w:tc>
                                <w:tcPr>
                                  <w:tcW w:w="881" w:type="dxa"/>
                                  <w:tcBorders>
                                    <w:bottom w:val="single" w:sz="4" w:space="0" w:color="000000"/>
                                    <w:right w:val="single" w:sz="4" w:space="0" w:color="000000"/>
                                  </w:tcBorders>
                                  <w:shd w:val="clear" w:color="auto" w:fill="auto"/>
                                  <w:vAlign w:val="bottom"/>
                                </w:tcPr>
                                <w:p w14:paraId="03D9C40E"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13.50</w:t>
                                  </w:r>
                                </w:p>
                              </w:tc>
                              <w:tc>
                                <w:tcPr>
                                  <w:tcW w:w="964" w:type="dxa"/>
                                  <w:tcBorders>
                                    <w:bottom w:val="single" w:sz="4" w:space="0" w:color="000000"/>
                                    <w:right w:val="single" w:sz="4" w:space="0" w:color="000000"/>
                                  </w:tcBorders>
                                  <w:shd w:val="clear" w:color="auto" w:fill="auto"/>
                                  <w:vAlign w:val="bottom"/>
                                </w:tcPr>
                                <w:p w14:paraId="5442FCE4"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13.55</w:t>
                                  </w:r>
                                </w:p>
                              </w:tc>
                              <w:tc>
                                <w:tcPr>
                                  <w:tcW w:w="1811" w:type="dxa"/>
                                  <w:tcBorders>
                                    <w:bottom w:val="single" w:sz="4" w:space="0" w:color="000000"/>
                                    <w:right w:val="single" w:sz="8" w:space="0" w:color="000000"/>
                                  </w:tcBorders>
                                  <w:shd w:val="clear" w:color="auto" w:fill="auto"/>
                                  <w:vAlign w:val="bottom"/>
                                </w:tcPr>
                                <w:p w14:paraId="28EC8C53" w14:textId="77777777" w:rsidR="00CE7095" w:rsidRDefault="00CE7095">
                                  <w:pPr>
                                    <w:suppressAutoHyphens w:val="0"/>
                                    <w:overflowPunct/>
                                    <w:autoSpaceDE/>
                                    <w:jc w:val="right"/>
                                    <w:textAlignment w:val="auto"/>
                                  </w:pPr>
                                  <w:r>
                                    <w:rPr>
                                      <w:rFonts w:ascii="Calibri" w:hAnsi="Calibri" w:cs="Calibri"/>
                                      <w:color w:val="000000"/>
                                      <w:sz w:val="22"/>
                                      <w:szCs w:val="22"/>
                                      <w:lang w:eastAsia="cs-CZ"/>
                                    </w:rPr>
                                    <w:t>5 min.</w:t>
                                  </w:r>
                                </w:p>
                              </w:tc>
                              <w:tc>
                                <w:tcPr>
                                  <w:tcW w:w="163" w:type="dxa"/>
                                  <w:gridSpan w:val="2"/>
                                  <w:shd w:val="clear" w:color="auto" w:fill="auto"/>
                                  <w:vAlign w:val="bottom"/>
                                </w:tcPr>
                                <w:p w14:paraId="15D0094C"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50F403F7" w14:textId="77777777">
                              <w:trPr>
                                <w:trHeight w:val="315"/>
                              </w:trPr>
                              <w:tc>
                                <w:tcPr>
                                  <w:tcW w:w="1364" w:type="dxa"/>
                                  <w:tcBorders>
                                    <w:left w:val="single" w:sz="8" w:space="0" w:color="000000"/>
                                    <w:bottom w:val="single" w:sz="8" w:space="0" w:color="000000"/>
                                    <w:right w:val="single" w:sz="4" w:space="0" w:color="000000"/>
                                  </w:tcBorders>
                                  <w:shd w:val="clear" w:color="auto" w:fill="auto"/>
                                  <w:vAlign w:val="bottom"/>
                                </w:tcPr>
                                <w:p w14:paraId="75787B2D"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13.55</w:t>
                                  </w:r>
                                </w:p>
                              </w:tc>
                              <w:tc>
                                <w:tcPr>
                                  <w:tcW w:w="881" w:type="dxa"/>
                                  <w:tcBorders>
                                    <w:bottom w:val="single" w:sz="8" w:space="0" w:color="000000"/>
                                    <w:right w:val="single" w:sz="4" w:space="0" w:color="000000"/>
                                  </w:tcBorders>
                                  <w:shd w:val="clear" w:color="auto" w:fill="auto"/>
                                  <w:vAlign w:val="bottom"/>
                                </w:tcPr>
                                <w:p w14:paraId="2A1A6BE7"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14.40</w:t>
                                  </w:r>
                                </w:p>
                              </w:tc>
                              <w:tc>
                                <w:tcPr>
                                  <w:tcW w:w="881" w:type="dxa"/>
                                  <w:tcBorders>
                                    <w:bottom w:val="single" w:sz="8" w:space="0" w:color="000000"/>
                                    <w:right w:val="single" w:sz="4" w:space="0" w:color="000000"/>
                                  </w:tcBorders>
                                  <w:shd w:val="clear" w:color="auto" w:fill="auto"/>
                                  <w:vAlign w:val="bottom"/>
                                </w:tcPr>
                                <w:p w14:paraId="52AA4ED0" w14:textId="77777777" w:rsidR="00CE7095" w:rsidRDefault="00CE7095">
                                  <w:pPr>
                                    <w:suppressAutoHyphens w:val="0"/>
                                    <w:overflowPunct/>
                                    <w:autoSpaceDE/>
                                    <w:textAlignment w:val="auto"/>
                                  </w:pPr>
                                  <w:r>
                                    <w:rPr>
                                      <w:rFonts w:ascii="Calibri" w:hAnsi="Calibri" w:cs="Calibri"/>
                                      <w:color w:val="000000"/>
                                      <w:sz w:val="22"/>
                                      <w:szCs w:val="22"/>
                                      <w:lang w:eastAsia="cs-CZ"/>
                                    </w:rPr>
                                    <w:t> </w:t>
                                  </w:r>
                                </w:p>
                              </w:tc>
                              <w:tc>
                                <w:tcPr>
                                  <w:tcW w:w="964" w:type="dxa"/>
                                  <w:tcBorders>
                                    <w:bottom w:val="single" w:sz="8" w:space="0" w:color="000000"/>
                                    <w:right w:val="single" w:sz="4" w:space="0" w:color="000000"/>
                                  </w:tcBorders>
                                  <w:shd w:val="clear" w:color="auto" w:fill="auto"/>
                                  <w:vAlign w:val="bottom"/>
                                </w:tcPr>
                                <w:p w14:paraId="6A9E6FDB" w14:textId="77777777" w:rsidR="00CE7095" w:rsidRDefault="00CE7095">
                                  <w:pPr>
                                    <w:suppressAutoHyphens w:val="0"/>
                                    <w:overflowPunct/>
                                    <w:autoSpaceDE/>
                                    <w:textAlignment w:val="auto"/>
                                  </w:pPr>
                                  <w:r>
                                    <w:rPr>
                                      <w:rFonts w:ascii="Calibri" w:hAnsi="Calibri" w:cs="Calibri"/>
                                      <w:color w:val="000000"/>
                                      <w:sz w:val="22"/>
                                      <w:szCs w:val="22"/>
                                      <w:lang w:eastAsia="cs-CZ"/>
                                    </w:rPr>
                                    <w:t> </w:t>
                                  </w:r>
                                </w:p>
                              </w:tc>
                              <w:tc>
                                <w:tcPr>
                                  <w:tcW w:w="1811" w:type="dxa"/>
                                  <w:tcBorders>
                                    <w:bottom w:val="single" w:sz="8" w:space="0" w:color="000000"/>
                                    <w:right w:val="single" w:sz="8" w:space="0" w:color="000000"/>
                                  </w:tcBorders>
                                  <w:shd w:val="clear" w:color="auto" w:fill="auto"/>
                                  <w:vAlign w:val="bottom"/>
                                </w:tcPr>
                                <w:p w14:paraId="5B360CC8" w14:textId="77777777" w:rsidR="00CE7095" w:rsidRDefault="00CE7095">
                                  <w:pPr>
                                    <w:suppressAutoHyphens w:val="0"/>
                                    <w:overflowPunct/>
                                    <w:autoSpaceDE/>
                                    <w:textAlignment w:val="auto"/>
                                  </w:pPr>
                                  <w:r>
                                    <w:rPr>
                                      <w:rFonts w:ascii="Calibri" w:hAnsi="Calibri" w:cs="Calibri"/>
                                      <w:color w:val="000000"/>
                                      <w:sz w:val="22"/>
                                      <w:szCs w:val="22"/>
                                      <w:lang w:eastAsia="cs-CZ"/>
                                    </w:rPr>
                                    <w:t> </w:t>
                                  </w:r>
                                </w:p>
                              </w:tc>
                              <w:tc>
                                <w:tcPr>
                                  <w:tcW w:w="163" w:type="dxa"/>
                                  <w:gridSpan w:val="2"/>
                                  <w:shd w:val="clear" w:color="auto" w:fill="auto"/>
                                  <w:vAlign w:val="bottom"/>
                                </w:tcPr>
                                <w:p w14:paraId="439547E5"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bl>
                          <w:p w14:paraId="3C490A86" w14:textId="77777777" w:rsidR="00CE7095" w:rsidRDefault="00CE7095">
                            <w:r>
                              <w:t xml:space="preserve">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0311D" id="_x0000_t202" coordsize="21600,21600" o:spt="202" path="m,l,21600r21600,l21600,xe">
                <v:stroke joinstyle="miter"/>
                <v:path gradientshapeok="t" o:connecttype="rect"/>
              </v:shapetype>
              <v:shape id="Text Box 2" o:spid="_x0000_s1026" type="#_x0000_t202" style="position:absolute;left:0;text-align:left;margin-left:-1.25pt;margin-top:.05pt;width:303.1pt;height:385.65pt;z-index:251657728;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" stroked="f">
                <v:fill opacity="0"/>
                <v:textbox inset=".05pt,.05pt,.05pt,.05pt">
                  <w:txbxContent>
                    <w:tbl>
                      <w:tblPr>
                        <w:tblW w:w="0" w:type="auto"/>
                        <w:tblInd w:w="70" w:type="dxa"/>
                        <w:tblLayout w:type="fixed"/>
                        <w:tblCellMar>
                          <w:left w:w="70" w:type="dxa"/>
                          <w:right w:w="70" w:type="dxa"/>
                        </w:tblCellMar>
                        <w:tblLook w:val="0000" w:firstRow="0" w:lastRow="0" w:firstColumn="0" w:lastColumn="0" w:noHBand="0" w:noVBand="0"/>
                      </w:tblPr>
                      <w:tblGrid>
                        <w:gridCol w:w="1364"/>
                        <w:gridCol w:w="881"/>
                        <w:gridCol w:w="881"/>
                        <w:gridCol w:w="964"/>
                        <w:gridCol w:w="1811"/>
                        <w:gridCol w:w="146"/>
                        <w:gridCol w:w="17"/>
                      </w:tblGrid>
                      <w:tr w:rsidR="00CE7095" w14:paraId="48C564AF" w14:textId="77777777">
                        <w:trPr>
                          <w:gridAfter w:val="1"/>
                          <w:wAfter w:w="17" w:type="dxa"/>
                          <w:trHeight w:val="375"/>
                        </w:trPr>
                        <w:tc>
                          <w:tcPr>
                            <w:tcW w:w="6047" w:type="dxa"/>
                            <w:gridSpan w:val="6"/>
                            <w:shd w:val="clear" w:color="auto" w:fill="auto"/>
                            <w:vAlign w:val="bottom"/>
                          </w:tcPr>
                          <w:p w14:paraId="30DDD1C6" w14:textId="77777777" w:rsidR="00CE7095" w:rsidRDefault="00CE7095">
                            <w:pPr>
                              <w:suppressAutoHyphens w:val="0"/>
                              <w:overflowPunct/>
                              <w:autoSpaceDE/>
                              <w:textAlignment w:val="auto"/>
                            </w:pPr>
                            <w:r>
                              <w:rPr>
                                <w:rFonts w:ascii="Calibri" w:hAnsi="Calibri" w:cs="Calibri"/>
                                <w:b/>
                                <w:bCs/>
                                <w:color w:val="000000"/>
                                <w:sz w:val="22"/>
                                <w:szCs w:val="22"/>
                                <w:u w:val="single"/>
                                <w:lang w:eastAsia="cs-CZ"/>
                              </w:rPr>
                              <w:t>6 c) Časové rozvržení vyučovacích hodin a přestávek</w:t>
                            </w:r>
                          </w:p>
                        </w:tc>
                      </w:tr>
                      <w:tr w:rsidR="00CE7095" w14:paraId="6D7A1050" w14:textId="77777777">
                        <w:trPr>
                          <w:trHeight w:val="300"/>
                        </w:trPr>
                        <w:tc>
                          <w:tcPr>
                            <w:tcW w:w="1364" w:type="dxa"/>
                            <w:shd w:val="clear" w:color="auto" w:fill="auto"/>
                            <w:vAlign w:val="bottom"/>
                          </w:tcPr>
                          <w:p w14:paraId="57B4598D" w14:textId="77777777" w:rsidR="00CE7095" w:rsidRDefault="00CE7095">
                            <w:pPr>
                              <w:suppressAutoHyphens w:val="0"/>
                              <w:overflowPunct/>
                              <w:autoSpaceDE/>
                              <w:snapToGrid w:val="0"/>
                              <w:textAlignment w:val="auto"/>
                              <w:rPr>
                                <w:rFonts w:ascii="Calibri" w:hAnsi="Calibri" w:cs="Calibri"/>
                                <w:b/>
                                <w:bCs/>
                                <w:color w:val="000000"/>
                                <w:sz w:val="22"/>
                                <w:szCs w:val="22"/>
                                <w:u w:val="single"/>
                                <w:lang w:eastAsia="cs-CZ"/>
                              </w:rPr>
                            </w:pPr>
                          </w:p>
                        </w:tc>
                        <w:tc>
                          <w:tcPr>
                            <w:tcW w:w="1762" w:type="dxa"/>
                            <w:gridSpan w:val="2"/>
                            <w:shd w:val="clear" w:color="auto" w:fill="auto"/>
                            <w:vAlign w:val="bottom"/>
                          </w:tcPr>
                          <w:p w14:paraId="3CDC571B" w14:textId="77777777" w:rsidR="00CE7095" w:rsidRDefault="00CE7095">
                            <w:pPr>
                              <w:suppressAutoHyphens w:val="0"/>
                              <w:overflowPunct/>
                              <w:autoSpaceDE/>
                              <w:snapToGrid w:val="0"/>
                              <w:textAlignment w:val="auto"/>
                              <w:rPr>
                                <w:rFonts w:ascii="Calibri" w:hAnsi="Calibri" w:cs="Calibri"/>
                                <w:b/>
                                <w:bCs/>
                                <w:color w:val="000000"/>
                                <w:sz w:val="22"/>
                                <w:szCs w:val="22"/>
                                <w:u w:val="single"/>
                                <w:lang w:eastAsia="cs-CZ"/>
                              </w:rPr>
                            </w:pPr>
                          </w:p>
                        </w:tc>
                        <w:tc>
                          <w:tcPr>
                            <w:tcW w:w="964" w:type="dxa"/>
                            <w:shd w:val="clear" w:color="auto" w:fill="auto"/>
                            <w:vAlign w:val="bottom"/>
                          </w:tcPr>
                          <w:p w14:paraId="6C067B53"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811" w:type="dxa"/>
                            <w:shd w:val="clear" w:color="auto" w:fill="auto"/>
                            <w:vAlign w:val="bottom"/>
                          </w:tcPr>
                          <w:p w14:paraId="4FB61B28"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63" w:type="dxa"/>
                            <w:gridSpan w:val="2"/>
                            <w:shd w:val="clear" w:color="auto" w:fill="auto"/>
                            <w:vAlign w:val="bottom"/>
                          </w:tcPr>
                          <w:p w14:paraId="183CBF0D"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6F940DD8" w14:textId="77777777">
                        <w:trPr>
                          <w:trHeight w:val="300"/>
                        </w:trPr>
                        <w:tc>
                          <w:tcPr>
                            <w:tcW w:w="1364" w:type="dxa"/>
                            <w:shd w:val="clear" w:color="auto" w:fill="auto"/>
                            <w:vAlign w:val="bottom"/>
                          </w:tcPr>
                          <w:p w14:paraId="7ED0CEE9"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881" w:type="dxa"/>
                            <w:shd w:val="clear" w:color="auto" w:fill="auto"/>
                            <w:vAlign w:val="bottom"/>
                          </w:tcPr>
                          <w:p w14:paraId="2B9EB89B"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881" w:type="dxa"/>
                            <w:shd w:val="clear" w:color="auto" w:fill="auto"/>
                            <w:vAlign w:val="bottom"/>
                          </w:tcPr>
                          <w:p w14:paraId="031CE4CF"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964" w:type="dxa"/>
                            <w:shd w:val="clear" w:color="auto" w:fill="auto"/>
                            <w:vAlign w:val="bottom"/>
                          </w:tcPr>
                          <w:p w14:paraId="06828C27"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811" w:type="dxa"/>
                            <w:shd w:val="clear" w:color="auto" w:fill="auto"/>
                            <w:vAlign w:val="bottom"/>
                          </w:tcPr>
                          <w:p w14:paraId="59477B6D"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63" w:type="dxa"/>
                            <w:gridSpan w:val="2"/>
                            <w:shd w:val="clear" w:color="auto" w:fill="auto"/>
                            <w:vAlign w:val="bottom"/>
                          </w:tcPr>
                          <w:p w14:paraId="2656EB77"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19739EE9" w14:textId="77777777">
                        <w:trPr>
                          <w:trHeight w:val="315"/>
                        </w:trPr>
                        <w:tc>
                          <w:tcPr>
                            <w:tcW w:w="2245" w:type="dxa"/>
                            <w:gridSpan w:val="2"/>
                            <w:shd w:val="clear" w:color="auto" w:fill="auto"/>
                            <w:vAlign w:val="bottom"/>
                          </w:tcPr>
                          <w:p w14:paraId="1DE3FA9A" w14:textId="77777777" w:rsidR="00CE7095" w:rsidRDefault="00CE7095">
                            <w:pPr>
                              <w:suppressAutoHyphens w:val="0"/>
                              <w:overflowPunct/>
                              <w:autoSpaceDE/>
                              <w:textAlignment w:val="auto"/>
                            </w:pPr>
                            <w:r>
                              <w:rPr>
                                <w:rFonts w:ascii="Calibri" w:hAnsi="Calibri" w:cs="Calibri"/>
                                <w:b/>
                                <w:bCs/>
                                <w:color w:val="000000"/>
                                <w:sz w:val="24"/>
                                <w:szCs w:val="24"/>
                                <w:u w:val="single"/>
                                <w:lang w:eastAsia="cs-CZ"/>
                              </w:rPr>
                              <w:t>Dopolední blok</w:t>
                            </w:r>
                          </w:p>
                        </w:tc>
                        <w:tc>
                          <w:tcPr>
                            <w:tcW w:w="881" w:type="dxa"/>
                            <w:shd w:val="clear" w:color="auto" w:fill="auto"/>
                            <w:vAlign w:val="bottom"/>
                          </w:tcPr>
                          <w:p w14:paraId="4E11A569" w14:textId="77777777" w:rsidR="00CE7095" w:rsidRDefault="00CE7095">
                            <w:pPr>
                              <w:suppressAutoHyphens w:val="0"/>
                              <w:overflowPunct/>
                              <w:autoSpaceDE/>
                              <w:snapToGrid w:val="0"/>
                              <w:textAlignment w:val="auto"/>
                              <w:rPr>
                                <w:rFonts w:ascii="Calibri" w:hAnsi="Calibri" w:cs="Calibri"/>
                                <w:b/>
                                <w:bCs/>
                                <w:color w:val="000000"/>
                                <w:sz w:val="22"/>
                                <w:szCs w:val="22"/>
                                <w:u w:val="single"/>
                                <w:lang w:eastAsia="cs-CZ"/>
                              </w:rPr>
                            </w:pPr>
                          </w:p>
                        </w:tc>
                        <w:tc>
                          <w:tcPr>
                            <w:tcW w:w="964" w:type="dxa"/>
                            <w:shd w:val="clear" w:color="auto" w:fill="auto"/>
                            <w:vAlign w:val="bottom"/>
                          </w:tcPr>
                          <w:p w14:paraId="16038138" w14:textId="77777777" w:rsidR="00CE7095" w:rsidRDefault="00CE7095">
                            <w:pPr>
                              <w:suppressAutoHyphens w:val="0"/>
                              <w:overflowPunct/>
                              <w:autoSpaceDE/>
                              <w:snapToGrid w:val="0"/>
                              <w:textAlignment w:val="auto"/>
                              <w:rPr>
                                <w:rFonts w:ascii="Calibri" w:hAnsi="Calibri" w:cs="Calibri"/>
                                <w:b/>
                                <w:bCs/>
                                <w:color w:val="000000"/>
                                <w:sz w:val="22"/>
                                <w:szCs w:val="22"/>
                                <w:u w:val="single"/>
                                <w:lang w:eastAsia="cs-CZ"/>
                              </w:rPr>
                            </w:pPr>
                          </w:p>
                        </w:tc>
                        <w:tc>
                          <w:tcPr>
                            <w:tcW w:w="1811" w:type="dxa"/>
                            <w:shd w:val="clear" w:color="auto" w:fill="auto"/>
                            <w:vAlign w:val="bottom"/>
                          </w:tcPr>
                          <w:p w14:paraId="1F80ED2E"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63" w:type="dxa"/>
                            <w:gridSpan w:val="2"/>
                            <w:shd w:val="clear" w:color="auto" w:fill="auto"/>
                            <w:vAlign w:val="bottom"/>
                          </w:tcPr>
                          <w:p w14:paraId="3017BB27"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3C6516B9" w14:textId="77777777">
                        <w:trPr>
                          <w:trHeight w:val="315"/>
                        </w:trPr>
                        <w:tc>
                          <w:tcPr>
                            <w:tcW w:w="1364" w:type="dxa"/>
                            <w:shd w:val="clear" w:color="auto" w:fill="auto"/>
                            <w:vAlign w:val="bottom"/>
                          </w:tcPr>
                          <w:p w14:paraId="03A41F06"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881" w:type="dxa"/>
                            <w:shd w:val="clear" w:color="auto" w:fill="auto"/>
                            <w:vAlign w:val="bottom"/>
                          </w:tcPr>
                          <w:p w14:paraId="4A46DC81"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881" w:type="dxa"/>
                            <w:shd w:val="clear" w:color="auto" w:fill="auto"/>
                            <w:vAlign w:val="bottom"/>
                          </w:tcPr>
                          <w:p w14:paraId="1B862AF7"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964" w:type="dxa"/>
                            <w:shd w:val="clear" w:color="auto" w:fill="auto"/>
                            <w:vAlign w:val="bottom"/>
                          </w:tcPr>
                          <w:p w14:paraId="052B0101"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811" w:type="dxa"/>
                            <w:shd w:val="clear" w:color="auto" w:fill="auto"/>
                            <w:vAlign w:val="bottom"/>
                          </w:tcPr>
                          <w:p w14:paraId="5DD22A79"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63" w:type="dxa"/>
                            <w:gridSpan w:val="2"/>
                            <w:shd w:val="clear" w:color="auto" w:fill="auto"/>
                            <w:vAlign w:val="bottom"/>
                          </w:tcPr>
                          <w:p w14:paraId="62B45D1D"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64837199" w14:textId="77777777">
                        <w:trPr>
                          <w:trHeight w:val="315"/>
                        </w:trPr>
                        <w:tc>
                          <w:tcPr>
                            <w:tcW w:w="2245" w:type="dxa"/>
                            <w:gridSpan w:val="2"/>
                            <w:tcBorders>
                              <w:top w:val="single" w:sz="8" w:space="0" w:color="000000"/>
                              <w:left w:val="single" w:sz="8" w:space="0" w:color="000000"/>
                              <w:bottom w:val="single" w:sz="8" w:space="0" w:color="000000"/>
                              <w:right w:val="single" w:sz="4" w:space="0" w:color="000000"/>
                            </w:tcBorders>
                            <w:shd w:val="clear" w:color="auto" w:fill="auto"/>
                            <w:vAlign w:val="bottom"/>
                          </w:tcPr>
                          <w:p w14:paraId="0D259459" w14:textId="77777777" w:rsidR="00CE7095" w:rsidRDefault="00CE7095">
                            <w:pPr>
                              <w:suppressAutoHyphens w:val="0"/>
                              <w:overflowPunct/>
                              <w:autoSpaceDE/>
                              <w:jc w:val="center"/>
                              <w:textAlignment w:val="auto"/>
                            </w:pPr>
                            <w:r>
                              <w:rPr>
                                <w:rFonts w:ascii="Calibri" w:hAnsi="Calibri" w:cs="Calibri"/>
                                <w:b/>
                                <w:bCs/>
                                <w:color w:val="000000"/>
                                <w:sz w:val="22"/>
                                <w:szCs w:val="22"/>
                                <w:lang w:eastAsia="cs-CZ"/>
                              </w:rPr>
                              <w:t>Výuka</w:t>
                            </w:r>
                          </w:p>
                        </w:tc>
                        <w:tc>
                          <w:tcPr>
                            <w:tcW w:w="1845" w:type="dxa"/>
                            <w:gridSpan w:val="2"/>
                            <w:tcBorders>
                              <w:top w:val="single" w:sz="8" w:space="0" w:color="000000"/>
                              <w:bottom w:val="single" w:sz="8" w:space="0" w:color="000000"/>
                              <w:right w:val="single" w:sz="4" w:space="0" w:color="000000"/>
                            </w:tcBorders>
                            <w:shd w:val="clear" w:color="auto" w:fill="auto"/>
                            <w:vAlign w:val="bottom"/>
                          </w:tcPr>
                          <w:p w14:paraId="75B8C557" w14:textId="77777777" w:rsidR="00CE7095" w:rsidRDefault="00CE7095">
                            <w:pPr>
                              <w:suppressAutoHyphens w:val="0"/>
                              <w:overflowPunct/>
                              <w:autoSpaceDE/>
                              <w:jc w:val="center"/>
                              <w:textAlignment w:val="auto"/>
                            </w:pPr>
                            <w:r>
                              <w:rPr>
                                <w:rFonts w:ascii="Calibri" w:hAnsi="Calibri" w:cs="Calibri"/>
                                <w:b/>
                                <w:bCs/>
                                <w:color w:val="000000"/>
                                <w:sz w:val="22"/>
                                <w:szCs w:val="22"/>
                                <w:lang w:eastAsia="cs-CZ"/>
                              </w:rPr>
                              <w:t>Přestávky</w:t>
                            </w:r>
                          </w:p>
                        </w:tc>
                        <w:tc>
                          <w:tcPr>
                            <w:tcW w:w="1811" w:type="dxa"/>
                            <w:tcBorders>
                              <w:top w:val="single" w:sz="8" w:space="0" w:color="000000"/>
                              <w:bottom w:val="single" w:sz="8" w:space="0" w:color="000000"/>
                              <w:right w:val="single" w:sz="8" w:space="0" w:color="000000"/>
                            </w:tcBorders>
                            <w:shd w:val="clear" w:color="auto" w:fill="auto"/>
                            <w:vAlign w:val="bottom"/>
                          </w:tcPr>
                          <w:p w14:paraId="4C777E7C" w14:textId="77777777" w:rsidR="00CE7095" w:rsidRDefault="00CE7095">
                            <w:pPr>
                              <w:suppressAutoHyphens w:val="0"/>
                              <w:overflowPunct/>
                              <w:autoSpaceDE/>
                              <w:textAlignment w:val="auto"/>
                            </w:pPr>
                            <w:r>
                              <w:rPr>
                                <w:rFonts w:ascii="Calibri" w:hAnsi="Calibri" w:cs="Calibri"/>
                                <w:b/>
                                <w:bCs/>
                                <w:color w:val="000000"/>
                                <w:sz w:val="22"/>
                                <w:szCs w:val="22"/>
                                <w:lang w:eastAsia="cs-CZ"/>
                              </w:rPr>
                              <w:t>Doba přestávky</w:t>
                            </w:r>
                          </w:p>
                        </w:tc>
                        <w:tc>
                          <w:tcPr>
                            <w:tcW w:w="163" w:type="dxa"/>
                            <w:gridSpan w:val="2"/>
                            <w:shd w:val="clear" w:color="auto" w:fill="auto"/>
                            <w:vAlign w:val="bottom"/>
                          </w:tcPr>
                          <w:p w14:paraId="1F3C39D5" w14:textId="77777777" w:rsidR="00CE7095" w:rsidRDefault="00CE7095">
                            <w:pPr>
                              <w:suppressAutoHyphens w:val="0"/>
                              <w:overflowPunct/>
                              <w:autoSpaceDE/>
                              <w:snapToGrid w:val="0"/>
                              <w:textAlignment w:val="auto"/>
                              <w:rPr>
                                <w:rFonts w:ascii="Calibri" w:hAnsi="Calibri" w:cs="Calibri"/>
                                <w:b/>
                                <w:bCs/>
                                <w:color w:val="000000"/>
                                <w:sz w:val="22"/>
                                <w:szCs w:val="22"/>
                                <w:lang w:eastAsia="cs-CZ"/>
                              </w:rPr>
                            </w:pPr>
                          </w:p>
                        </w:tc>
                      </w:tr>
                      <w:tr w:rsidR="00CE7095" w14:paraId="0765CDD9"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21A9F6E4"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8.00</w:t>
                            </w:r>
                          </w:p>
                        </w:tc>
                        <w:tc>
                          <w:tcPr>
                            <w:tcW w:w="881" w:type="dxa"/>
                            <w:tcBorders>
                              <w:bottom w:val="single" w:sz="4" w:space="0" w:color="000000"/>
                              <w:right w:val="single" w:sz="4" w:space="0" w:color="000000"/>
                            </w:tcBorders>
                            <w:shd w:val="clear" w:color="auto" w:fill="auto"/>
                            <w:vAlign w:val="bottom"/>
                          </w:tcPr>
                          <w:p w14:paraId="1071496B"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8.45</w:t>
                            </w:r>
                          </w:p>
                        </w:tc>
                        <w:tc>
                          <w:tcPr>
                            <w:tcW w:w="881" w:type="dxa"/>
                            <w:tcBorders>
                              <w:bottom w:val="single" w:sz="4" w:space="0" w:color="000000"/>
                              <w:right w:val="single" w:sz="4" w:space="0" w:color="000000"/>
                            </w:tcBorders>
                            <w:shd w:val="clear" w:color="auto" w:fill="auto"/>
                            <w:vAlign w:val="bottom"/>
                          </w:tcPr>
                          <w:p w14:paraId="651A5760"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8.45</w:t>
                            </w:r>
                          </w:p>
                        </w:tc>
                        <w:tc>
                          <w:tcPr>
                            <w:tcW w:w="964" w:type="dxa"/>
                            <w:tcBorders>
                              <w:bottom w:val="single" w:sz="4" w:space="0" w:color="000000"/>
                              <w:right w:val="single" w:sz="4" w:space="0" w:color="000000"/>
                            </w:tcBorders>
                            <w:shd w:val="clear" w:color="auto" w:fill="auto"/>
                            <w:vAlign w:val="bottom"/>
                          </w:tcPr>
                          <w:p w14:paraId="3E96DEFC"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8.55</w:t>
                            </w:r>
                          </w:p>
                        </w:tc>
                        <w:tc>
                          <w:tcPr>
                            <w:tcW w:w="1811" w:type="dxa"/>
                            <w:tcBorders>
                              <w:bottom w:val="single" w:sz="4" w:space="0" w:color="000000"/>
                              <w:right w:val="single" w:sz="8" w:space="0" w:color="000000"/>
                            </w:tcBorders>
                            <w:shd w:val="clear" w:color="auto" w:fill="auto"/>
                            <w:vAlign w:val="bottom"/>
                          </w:tcPr>
                          <w:p w14:paraId="3CF52C9C" w14:textId="77777777" w:rsidR="00CE7095" w:rsidRDefault="00CE7095">
                            <w:pPr>
                              <w:suppressAutoHyphens w:val="0"/>
                              <w:overflowPunct/>
                              <w:autoSpaceDE/>
                              <w:jc w:val="right"/>
                              <w:textAlignment w:val="auto"/>
                            </w:pPr>
                            <w:r>
                              <w:rPr>
                                <w:rFonts w:ascii="Calibri" w:hAnsi="Calibri" w:cs="Calibri"/>
                                <w:color w:val="000000"/>
                                <w:sz w:val="22"/>
                                <w:szCs w:val="22"/>
                                <w:lang w:eastAsia="cs-CZ"/>
                              </w:rPr>
                              <w:t>10 min.</w:t>
                            </w:r>
                          </w:p>
                        </w:tc>
                        <w:tc>
                          <w:tcPr>
                            <w:tcW w:w="163" w:type="dxa"/>
                            <w:gridSpan w:val="2"/>
                            <w:shd w:val="clear" w:color="auto" w:fill="auto"/>
                            <w:vAlign w:val="bottom"/>
                          </w:tcPr>
                          <w:p w14:paraId="24BD25F4"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77613390"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6796A6E4"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8.55</w:t>
                            </w:r>
                          </w:p>
                        </w:tc>
                        <w:tc>
                          <w:tcPr>
                            <w:tcW w:w="881" w:type="dxa"/>
                            <w:tcBorders>
                              <w:bottom w:val="single" w:sz="4" w:space="0" w:color="000000"/>
                              <w:right w:val="single" w:sz="4" w:space="0" w:color="000000"/>
                            </w:tcBorders>
                            <w:shd w:val="clear" w:color="auto" w:fill="auto"/>
                            <w:vAlign w:val="bottom"/>
                          </w:tcPr>
                          <w:p w14:paraId="198D675A"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9.40</w:t>
                            </w:r>
                          </w:p>
                        </w:tc>
                        <w:tc>
                          <w:tcPr>
                            <w:tcW w:w="881" w:type="dxa"/>
                            <w:tcBorders>
                              <w:bottom w:val="single" w:sz="4" w:space="0" w:color="000000"/>
                              <w:right w:val="single" w:sz="4" w:space="0" w:color="000000"/>
                            </w:tcBorders>
                            <w:shd w:val="clear" w:color="auto" w:fill="auto"/>
                            <w:vAlign w:val="bottom"/>
                          </w:tcPr>
                          <w:p w14:paraId="60C29819"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9.40</w:t>
                            </w:r>
                          </w:p>
                        </w:tc>
                        <w:tc>
                          <w:tcPr>
                            <w:tcW w:w="964" w:type="dxa"/>
                            <w:tcBorders>
                              <w:bottom w:val="single" w:sz="4" w:space="0" w:color="000000"/>
                              <w:right w:val="single" w:sz="4" w:space="0" w:color="000000"/>
                            </w:tcBorders>
                            <w:shd w:val="clear" w:color="auto" w:fill="auto"/>
                            <w:vAlign w:val="bottom"/>
                          </w:tcPr>
                          <w:p w14:paraId="2451DDF6"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9.55</w:t>
                            </w:r>
                          </w:p>
                        </w:tc>
                        <w:tc>
                          <w:tcPr>
                            <w:tcW w:w="1811" w:type="dxa"/>
                            <w:tcBorders>
                              <w:bottom w:val="single" w:sz="4" w:space="0" w:color="000000"/>
                              <w:right w:val="single" w:sz="8" w:space="0" w:color="000000"/>
                            </w:tcBorders>
                            <w:shd w:val="clear" w:color="auto" w:fill="auto"/>
                            <w:vAlign w:val="bottom"/>
                          </w:tcPr>
                          <w:p w14:paraId="73BCE8E7" w14:textId="77777777" w:rsidR="00CE7095" w:rsidRDefault="00CE7095">
                            <w:pPr>
                              <w:suppressAutoHyphens w:val="0"/>
                              <w:overflowPunct/>
                              <w:autoSpaceDE/>
                              <w:jc w:val="right"/>
                              <w:textAlignment w:val="auto"/>
                            </w:pPr>
                            <w:r>
                              <w:rPr>
                                <w:rFonts w:ascii="Calibri" w:hAnsi="Calibri" w:cs="Calibri"/>
                                <w:color w:val="000000"/>
                                <w:sz w:val="22"/>
                                <w:szCs w:val="22"/>
                                <w:lang w:eastAsia="cs-CZ"/>
                              </w:rPr>
                              <w:t>15 min.</w:t>
                            </w:r>
                          </w:p>
                        </w:tc>
                        <w:tc>
                          <w:tcPr>
                            <w:tcW w:w="163" w:type="dxa"/>
                            <w:gridSpan w:val="2"/>
                            <w:shd w:val="clear" w:color="auto" w:fill="auto"/>
                            <w:vAlign w:val="bottom"/>
                          </w:tcPr>
                          <w:p w14:paraId="313FCB26"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1AAB1B55"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67041572"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9.55</w:t>
                            </w:r>
                          </w:p>
                        </w:tc>
                        <w:tc>
                          <w:tcPr>
                            <w:tcW w:w="881" w:type="dxa"/>
                            <w:tcBorders>
                              <w:bottom w:val="single" w:sz="4" w:space="0" w:color="000000"/>
                              <w:right w:val="single" w:sz="4" w:space="0" w:color="000000"/>
                            </w:tcBorders>
                            <w:shd w:val="clear" w:color="auto" w:fill="auto"/>
                            <w:vAlign w:val="bottom"/>
                          </w:tcPr>
                          <w:p w14:paraId="22B79341"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10.40</w:t>
                            </w:r>
                          </w:p>
                        </w:tc>
                        <w:tc>
                          <w:tcPr>
                            <w:tcW w:w="881" w:type="dxa"/>
                            <w:tcBorders>
                              <w:bottom w:val="single" w:sz="4" w:space="0" w:color="000000"/>
                              <w:right w:val="single" w:sz="4" w:space="0" w:color="000000"/>
                            </w:tcBorders>
                            <w:shd w:val="clear" w:color="auto" w:fill="auto"/>
                            <w:vAlign w:val="bottom"/>
                          </w:tcPr>
                          <w:p w14:paraId="7798DA1C"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10.40</w:t>
                            </w:r>
                          </w:p>
                        </w:tc>
                        <w:tc>
                          <w:tcPr>
                            <w:tcW w:w="964" w:type="dxa"/>
                            <w:tcBorders>
                              <w:bottom w:val="single" w:sz="4" w:space="0" w:color="000000"/>
                              <w:right w:val="single" w:sz="4" w:space="0" w:color="000000"/>
                            </w:tcBorders>
                            <w:shd w:val="clear" w:color="auto" w:fill="auto"/>
                            <w:vAlign w:val="bottom"/>
                          </w:tcPr>
                          <w:p w14:paraId="3DF45889"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10.45</w:t>
                            </w:r>
                          </w:p>
                        </w:tc>
                        <w:tc>
                          <w:tcPr>
                            <w:tcW w:w="1811" w:type="dxa"/>
                            <w:tcBorders>
                              <w:bottom w:val="single" w:sz="4" w:space="0" w:color="000000"/>
                              <w:right w:val="single" w:sz="8" w:space="0" w:color="000000"/>
                            </w:tcBorders>
                            <w:shd w:val="clear" w:color="auto" w:fill="auto"/>
                            <w:vAlign w:val="bottom"/>
                          </w:tcPr>
                          <w:p w14:paraId="61F55D0E" w14:textId="77777777" w:rsidR="00CE7095" w:rsidRDefault="00CE7095">
                            <w:pPr>
                              <w:suppressAutoHyphens w:val="0"/>
                              <w:overflowPunct/>
                              <w:autoSpaceDE/>
                              <w:jc w:val="right"/>
                              <w:textAlignment w:val="auto"/>
                            </w:pPr>
                            <w:r>
                              <w:rPr>
                                <w:rFonts w:ascii="Calibri" w:hAnsi="Calibri" w:cs="Calibri"/>
                                <w:color w:val="000000"/>
                                <w:sz w:val="22"/>
                                <w:szCs w:val="22"/>
                                <w:lang w:eastAsia="cs-CZ"/>
                              </w:rPr>
                              <w:t>5 min.</w:t>
                            </w:r>
                          </w:p>
                        </w:tc>
                        <w:tc>
                          <w:tcPr>
                            <w:tcW w:w="163" w:type="dxa"/>
                            <w:gridSpan w:val="2"/>
                            <w:shd w:val="clear" w:color="auto" w:fill="auto"/>
                            <w:vAlign w:val="bottom"/>
                          </w:tcPr>
                          <w:p w14:paraId="1CFFC166"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6C5273B7"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314444FA"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10.45</w:t>
                            </w:r>
                          </w:p>
                        </w:tc>
                        <w:tc>
                          <w:tcPr>
                            <w:tcW w:w="881" w:type="dxa"/>
                            <w:tcBorders>
                              <w:bottom w:val="single" w:sz="4" w:space="0" w:color="000000"/>
                              <w:right w:val="single" w:sz="4" w:space="0" w:color="000000"/>
                            </w:tcBorders>
                            <w:shd w:val="clear" w:color="auto" w:fill="auto"/>
                            <w:vAlign w:val="bottom"/>
                          </w:tcPr>
                          <w:p w14:paraId="2316EE08"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11.30</w:t>
                            </w:r>
                          </w:p>
                        </w:tc>
                        <w:tc>
                          <w:tcPr>
                            <w:tcW w:w="881" w:type="dxa"/>
                            <w:tcBorders>
                              <w:bottom w:val="single" w:sz="4" w:space="0" w:color="000000"/>
                              <w:right w:val="single" w:sz="4" w:space="0" w:color="000000"/>
                            </w:tcBorders>
                            <w:shd w:val="clear" w:color="auto" w:fill="auto"/>
                            <w:vAlign w:val="bottom"/>
                          </w:tcPr>
                          <w:p w14:paraId="41B6801F"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11.30</w:t>
                            </w:r>
                          </w:p>
                        </w:tc>
                        <w:tc>
                          <w:tcPr>
                            <w:tcW w:w="964" w:type="dxa"/>
                            <w:tcBorders>
                              <w:bottom w:val="single" w:sz="4" w:space="0" w:color="000000"/>
                              <w:right w:val="single" w:sz="4" w:space="0" w:color="000000"/>
                            </w:tcBorders>
                            <w:shd w:val="clear" w:color="auto" w:fill="auto"/>
                            <w:vAlign w:val="bottom"/>
                          </w:tcPr>
                          <w:p w14:paraId="115E0F97"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11.40</w:t>
                            </w:r>
                          </w:p>
                        </w:tc>
                        <w:tc>
                          <w:tcPr>
                            <w:tcW w:w="1811" w:type="dxa"/>
                            <w:tcBorders>
                              <w:bottom w:val="single" w:sz="4" w:space="0" w:color="000000"/>
                              <w:right w:val="single" w:sz="8" w:space="0" w:color="000000"/>
                            </w:tcBorders>
                            <w:shd w:val="clear" w:color="auto" w:fill="auto"/>
                            <w:vAlign w:val="bottom"/>
                          </w:tcPr>
                          <w:p w14:paraId="6088BDAA" w14:textId="77777777" w:rsidR="00CE7095" w:rsidRDefault="00CE7095">
                            <w:pPr>
                              <w:suppressAutoHyphens w:val="0"/>
                              <w:overflowPunct/>
                              <w:autoSpaceDE/>
                              <w:jc w:val="right"/>
                              <w:textAlignment w:val="auto"/>
                            </w:pPr>
                            <w:r>
                              <w:rPr>
                                <w:rFonts w:ascii="Calibri" w:hAnsi="Calibri" w:cs="Calibri"/>
                                <w:color w:val="000000"/>
                                <w:sz w:val="22"/>
                                <w:szCs w:val="22"/>
                                <w:lang w:eastAsia="cs-CZ"/>
                              </w:rPr>
                              <w:t>10 min.</w:t>
                            </w:r>
                          </w:p>
                        </w:tc>
                        <w:tc>
                          <w:tcPr>
                            <w:tcW w:w="163" w:type="dxa"/>
                            <w:gridSpan w:val="2"/>
                            <w:shd w:val="clear" w:color="auto" w:fill="auto"/>
                            <w:vAlign w:val="bottom"/>
                          </w:tcPr>
                          <w:p w14:paraId="78E10A3B"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3B4D5AD5"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322E1E1B"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11.40</w:t>
                            </w:r>
                          </w:p>
                        </w:tc>
                        <w:tc>
                          <w:tcPr>
                            <w:tcW w:w="881" w:type="dxa"/>
                            <w:tcBorders>
                              <w:bottom w:val="single" w:sz="4" w:space="0" w:color="000000"/>
                              <w:right w:val="single" w:sz="4" w:space="0" w:color="000000"/>
                            </w:tcBorders>
                            <w:shd w:val="clear" w:color="auto" w:fill="auto"/>
                            <w:vAlign w:val="bottom"/>
                          </w:tcPr>
                          <w:p w14:paraId="2E45B791"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12.25</w:t>
                            </w:r>
                          </w:p>
                        </w:tc>
                        <w:tc>
                          <w:tcPr>
                            <w:tcW w:w="881" w:type="dxa"/>
                            <w:tcBorders>
                              <w:bottom w:val="single" w:sz="4" w:space="0" w:color="000000"/>
                              <w:right w:val="single" w:sz="4" w:space="0" w:color="000000"/>
                            </w:tcBorders>
                            <w:shd w:val="clear" w:color="auto" w:fill="auto"/>
                            <w:vAlign w:val="bottom"/>
                          </w:tcPr>
                          <w:p w14:paraId="43A013A3"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12.25</w:t>
                            </w:r>
                          </w:p>
                        </w:tc>
                        <w:tc>
                          <w:tcPr>
                            <w:tcW w:w="964" w:type="dxa"/>
                            <w:tcBorders>
                              <w:bottom w:val="single" w:sz="4" w:space="0" w:color="000000"/>
                              <w:right w:val="single" w:sz="4" w:space="0" w:color="000000"/>
                            </w:tcBorders>
                            <w:shd w:val="clear" w:color="auto" w:fill="auto"/>
                            <w:vAlign w:val="bottom"/>
                          </w:tcPr>
                          <w:p w14:paraId="6F1E2582"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12.30</w:t>
                            </w:r>
                          </w:p>
                        </w:tc>
                        <w:tc>
                          <w:tcPr>
                            <w:tcW w:w="1811" w:type="dxa"/>
                            <w:tcBorders>
                              <w:bottom w:val="single" w:sz="4" w:space="0" w:color="000000"/>
                              <w:right w:val="single" w:sz="8" w:space="0" w:color="000000"/>
                            </w:tcBorders>
                            <w:shd w:val="clear" w:color="auto" w:fill="auto"/>
                            <w:vAlign w:val="bottom"/>
                          </w:tcPr>
                          <w:p w14:paraId="7291EF80" w14:textId="77777777" w:rsidR="00CE7095" w:rsidRDefault="00CE7095">
                            <w:pPr>
                              <w:suppressAutoHyphens w:val="0"/>
                              <w:overflowPunct/>
                              <w:autoSpaceDE/>
                              <w:jc w:val="right"/>
                              <w:textAlignment w:val="auto"/>
                            </w:pPr>
                            <w:r>
                              <w:rPr>
                                <w:rFonts w:ascii="Calibri" w:hAnsi="Calibri" w:cs="Calibri"/>
                                <w:color w:val="000000"/>
                                <w:sz w:val="22"/>
                                <w:szCs w:val="22"/>
                                <w:lang w:eastAsia="cs-CZ"/>
                              </w:rPr>
                              <w:t>5 min.</w:t>
                            </w:r>
                          </w:p>
                        </w:tc>
                        <w:tc>
                          <w:tcPr>
                            <w:tcW w:w="163" w:type="dxa"/>
                            <w:gridSpan w:val="2"/>
                            <w:shd w:val="clear" w:color="auto" w:fill="auto"/>
                            <w:vAlign w:val="bottom"/>
                          </w:tcPr>
                          <w:p w14:paraId="639DE454"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463D82E0" w14:textId="77777777">
                        <w:trPr>
                          <w:trHeight w:val="315"/>
                        </w:trPr>
                        <w:tc>
                          <w:tcPr>
                            <w:tcW w:w="1364" w:type="dxa"/>
                            <w:tcBorders>
                              <w:left w:val="single" w:sz="8" w:space="0" w:color="000000"/>
                              <w:bottom w:val="single" w:sz="8" w:space="0" w:color="000000"/>
                              <w:right w:val="single" w:sz="4" w:space="0" w:color="000000"/>
                            </w:tcBorders>
                            <w:shd w:val="clear" w:color="auto" w:fill="auto"/>
                            <w:vAlign w:val="bottom"/>
                          </w:tcPr>
                          <w:p w14:paraId="21A281EF"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12.30</w:t>
                            </w:r>
                          </w:p>
                        </w:tc>
                        <w:tc>
                          <w:tcPr>
                            <w:tcW w:w="881" w:type="dxa"/>
                            <w:tcBorders>
                              <w:bottom w:val="single" w:sz="8" w:space="0" w:color="000000"/>
                              <w:right w:val="single" w:sz="4" w:space="0" w:color="000000"/>
                            </w:tcBorders>
                            <w:shd w:val="clear" w:color="auto" w:fill="auto"/>
                            <w:vAlign w:val="bottom"/>
                          </w:tcPr>
                          <w:p w14:paraId="725F7E85"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13.15</w:t>
                            </w:r>
                          </w:p>
                        </w:tc>
                        <w:tc>
                          <w:tcPr>
                            <w:tcW w:w="881" w:type="dxa"/>
                            <w:tcBorders>
                              <w:bottom w:val="single" w:sz="8" w:space="0" w:color="000000"/>
                              <w:right w:val="single" w:sz="4" w:space="0" w:color="000000"/>
                            </w:tcBorders>
                            <w:shd w:val="clear" w:color="auto" w:fill="auto"/>
                            <w:vAlign w:val="bottom"/>
                          </w:tcPr>
                          <w:p w14:paraId="5485A635" w14:textId="77777777" w:rsidR="00CE7095" w:rsidRDefault="00CE7095">
                            <w:pPr>
                              <w:suppressAutoHyphens w:val="0"/>
                              <w:overflowPunct/>
                              <w:autoSpaceDE/>
                              <w:textAlignment w:val="auto"/>
                            </w:pPr>
                            <w:r>
                              <w:rPr>
                                <w:rFonts w:ascii="Calibri" w:hAnsi="Calibri" w:cs="Calibri"/>
                                <w:color w:val="000000"/>
                                <w:sz w:val="22"/>
                                <w:szCs w:val="22"/>
                                <w:lang w:eastAsia="cs-CZ"/>
                              </w:rPr>
                              <w:t> </w:t>
                            </w:r>
                          </w:p>
                        </w:tc>
                        <w:tc>
                          <w:tcPr>
                            <w:tcW w:w="964" w:type="dxa"/>
                            <w:tcBorders>
                              <w:bottom w:val="single" w:sz="8" w:space="0" w:color="000000"/>
                              <w:right w:val="single" w:sz="4" w:space="0" w:color="000000"/>
                            </w:tcBorders>
                            <w:shd w:val="clear" w:color="auto" w:fill="auto"/>
                            <w:vAlign w:val="bottom"/>
                          </w:tcPr>
                          <w:p w14:paraId="26461CB1" w14:textId="77777777" w:rsidR="00CE7095" w:rsidRDefault="00CE7095">
                            <w:pPr>
                              <w:suppressAutoHyphens w:val="0"/>
                              <w:overflowPunct/>
                              <w:autoSpaceDE/>
                              <w:textAlignment w:val="auto"/>
                            </w:pPr>
                            <w:r>
                              <w:rPr>
                                <w:rFonts w:ascii="Calibri" w:hAnsi="Calibri" w:cs="Calibri"/>
                                <w:color w:val="000000"/>
                                <w:sz w:val="22"/>
                                <w:szCs w:val="22"/>
                                <w:lang w:eastAsia="cs-CZ"/>
                              </w:rPr>
                              <w:t> </w:t>
                            </w:r>
                          </w:p>
                        </w:tc>
                        <w:tc>
                          <w:tcPr>
                            <w:tcW w:w="1811" w:type="dxa"/>
                            <w:tcBorders>
                              <w:bottom w:val="single" w:sz="8" w:space="0" w:color="000000"/>
                              <w:right w:val="single" w:sz="8" w:space="0" w:color="000000"/>
                            </w:tcBorders>
                            <w:shd w:val="clear" w:color="auto" w:fill="auto"/>
                            <w:vAlign w:val="bottom"/>
                          </w:tcPr>
                          <w:p w14:paraId="6AC7792E" w14:textId="77777777" w:rsidR="00CE7095" w:rsidRDefault="00CE7095">
                            <w:pPr>
                              <w:suppressAutoHyphens w:val="0"/>
                              <w:overflowPunct/>
                              <w:autoSpaceDE/>
                              <w:textAlignment w:val="auto"/>
                            </w:pPr>
                            <w:r>
                              <w:rPr>
                                <w:rFonts w:ascii="Calibri" w:hAnsi="Calibri" w:cs="Calibri"/>
                                <w:color w:val="000000"/>
                                <w:sz w:val="22"/>
                                <w:szCs w:val="22"/>
                                <w:lang w:eastAsia="cs-CZ"/>
                              </w:rPr>
                              <w:t> </w:t>
                            </w:r>
                          </w:p>
                        </w:tc>
                        <w:tc>
                          <w:tcPr>
                            <w:tcW w:w="163" w:type="dxa"/>
                            <w:gridSpan w:val="2"/>
                            <w:shd w:val="clear" w:color="auto" w:fill="auto"/>
                            <w:vAlign w:val="bottom"/>
                          </w:tcPr>
                          <w:p w14:paraId="0180D379"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149007CA" w14:textId="77777777">
                        <w:trPr>
                          <w:trHeight w:val="300"/>
                        </w:trPr>
                        <w:tc>
                          <w:tcPr>
                            <w:tcW w:w="1364" w:type="dxa"/>
                            <w:shd w:val="clear" w:color="auto" w:fill="auto"/>
                            <w:vAlign w:val="bottom"/>
                          </w:tcPr>
                          <w:p w14:paraId="40D2B4E0"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881" w:type="dxa"/>
                            <w:shd w:val="clear" w:color="auto" w:fill="auto"/>
                            <w:vAlign w:val="bottom"/>
                          </w:tcPr>
                          <w:p w14:paraId="6E71D116"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881" w:type="dxa"/>
                            <w:shd w:val="clear" w:color="auto" w:fill="auto"/>
                            <w:vAlign w:val="bottom"/>
                          </w:tcPr>
                          <w:p w14:paraId="1F6F1F6C"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964" w:type="dxa"/>
                            <w:shd w:val="clear" w:color="auto" w:fill="auto"/>
                            <w:vAlign w:val="bottom"/>
                          </w:tcPr>
                          <w:p w14:paraId="05153167"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811" w:type="dxa"/>
                            <w:shd w:val="clear" w:color="auto" w:fill="auto"/>
                            <w:vAlign w:val="bottom"/>
                          </w:tcPr>
                          <w:p w14:paraId="1914F49E"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63" w:type="dxa"/>
                            <w:gridSpan w:val="2"/>
                            <w:shd w:val="clear" w:color="auto" w:fill="auto"/>
                            <w:vAlign w:val="bottom"/>
                          </w:tcPr>
                          <w:p w14:paraId="53F90DB7"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504443F6" w14:textId="77777777">
                        <w:trPr>
                          <w:trHeight w:val="300"/>
                        </w:trPr>
                        <w:tc>
                          <w:tcPr>
                            <w:tcW w:w="1364" w:type="dxa"/>
                            <w:shd w:val="clear" w:color="auto" w:fill="auto"/>
                            <w:vAlign w:val="bottom"/>
                          </w:tcPr>
                          <w:p w14:paraId="74878FD8"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881" w:type="dxa"/>
                            <w:shd w:val="clear" w:color="auto" w:fill="auto"/>
                            <w:vAlign w:val="bottom"/>
                          </w:tcPr>
                          <w:p w14:paraId="0FA64BE8"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881" w:type="dxa"/>
                            <w:shd w:val="clear" w:color="auto" w:fill="auto"/>
                            <w:vAlign w:val="bottom"/>
                          </w:tcPr>
                          <w:p w14:paraId="79BAAF43"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964" w:type="dxa"/>
                            <w:shd w:val="clear" w:color="auto" w:fill="auto"/>
                            <w:vAlign w:val="bottom"/>
                          </w:tcPr>
                          <w:p w14:paraId="09E28F16"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811" w:type="dxa"/>
                            <w:shd w:val="clear" w:color="auto" w:fill="auto"/>
                            <w:vAlign w:val="bottom"/>
                          </w:tcPr>
                          <w:p w14:paraId="5397E847"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63" w:type="dxa"/>
                            <w:gridSpan w:val="2"/>
                            <w:shd w:val="clear" w:color="auto" w:fill="auto"/>
                            <w:vAlign w:val="bottom"/>
                          </w:tcPr>
                          <w:p w14:paraId="05B6C8DC"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7FFD20F4" w14:textId="77777777">
                        <w:trPr>
                          <w:trHeight w:val="315"/>
                        </w:trPr>
                        <w:tc>
                          <w:tcPr>
                            <w:tcW w:w="4090" w:type="dxa"/>
                            <w:gridSpan w:val="4"/>
                            <w:shd w:val="clear" w:color="auto" w:fill="auto"/>
                            <w:vAlign w:val="bottom"/>
                          </w:tcPr>
                          <w:p w14:paraId="65F01C5E" w14:textId="77777777" w:rsidR="00CE7095" w:rsidRDefault="00CE7095">
                            <w:pPr>
                              <w:suppressAutoHyphens w:val="0"/>
                              <w:overflowPunct/>
                              <w:autoSpaceDE/>
                              <w:textAlignment w:val="auto"/>
                            </w:pPr>
                            <w:r>
                              <w:rPr>
                                <w:rFonts w:ascii="Calibri" w:hAnsi="Calibri" w:cs="Calibri"/>
                                <w:b/>
                                <w:bCs/>
                                <w:color w:val="000000"/>
                                <w:sz w:val="24"/>
                                <w:szCs w:val="24"/>
                                <w:u w:val="single"/>
                                <w:lang w:eastAsia="cs-CZ"/>
                              </w:rPr>
                              <w:t>Blok s odpoledním vyučováním</w:t>
                            </w:r>
                          </w:p>
                        </w:tc>
                        <w:tc>
                          <w:tcPr>
                            <w:tcW w:w="1811" w:type="dxa"/>
                            <w:shd w:val="clear" w:color="auto" w:fill="auto"/>
                            <w:vAlign w:val="bottom"/>
                          </w:tcPr>
                          <w:p w14:paraId="477D207C" w14:textId="77777777" w:rsidR="00CE7095" w:rsidRDefault="00CE7095">
                            <w:pPr>
                              <w:suppressAutoHyphens w:val="0"/>
                              <w:overflowPunct/>
                              <w:autoSpaceDE/>
                              <w:snapToGrid w:val="0"/>
                              <w:textAlignment w:val="auto"/>
                              <w:rPr>
                                <w:rFonts w:ascii="Calibri" w:hAnsi="Calibri" w:cs="Calibri"/>
                                <w:b/>
                                <w:bCs/>
                                <w:color w:val="000000"/>
                                <w:sz w:val="22"/>
                                <w:szCs w:val="22"/>
                                <w:u w:val="single"/>
                                <w:lang w:eastAsia="cs-CZ"/>
                              </w:rPr>
                            </w:pPr>
                          </w:p>
                        </w:tc>
                        <w:tc>
                          <w:tcPr>
                            <w:tcW w:w="163" w:type="dxa"/>
                            <w:gridSpan w:val="2"/>
                            <w:shd w:val="clear" w:color="auto" w:fill="auto"/>
                            <w:vAlign w:val="bottom"/>
                          </w:tcPr>
                          <w:p w14:paraId="265402D3" w14:textId="77777777" w:rsidR="00CE7095" w:rsidRDefault="00CE7095">
                            <w:pPr>
                              <w:suppressAutoHyphens w:val="0"/>
                              <w:overflowPunct/>
                              <w:autoSpaceDE/>
                              <w:snapToGrid w:val="0"/>
                              <w:textAlignment w:val="auto"/>
                              <w:rPr>
                                <w:rFonts w:ascii="Calibri" w:hAnsi="Calibri" w:cs="Calibri"/>
                                <w:b/>
                                <w:bCs/>
                                <w:color w:val="000000"/>
                                <w:sz w:val="22"/>
                                <w:szCs w:val="22"/>
                                <w:u w:val="single"/>
                                <w:lang w:eastAsia="cs-CZ"/>
                              </w:rPr>
                            </w:pPr>
                          </w:p>
                        </w:tc>
                      </w:tr>
                      <w:tr w:rsidR="00CE7095" w14:paraId="4CF623CF" w14:textId="77777777">
                        <w:trPr>
                          <w:trHeight w:val="315"/>
                        </w:trPr>
                        <w:tc>
                          <w:tcPr>
                            <w:tcW w:w="1364" w:type="dxa"/>
                            <w:shd w:val="clear" w:color="auto" w:fill="auto"/>
                            <w:vAlign w:val="bottom"/>
                          </w:tcPr>
                          <w:p w14:paraId="2CE63BB6"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881" w:type="dxa"/>
                            <w:shd w:val="clear" w:color="auto" w:fill="auto"/>
                            <w:vAlign w:val="bottom"/>
                          </w:tcPr>
                          <w:p w14:paraId="178D6D64"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881" w:type="dxa"/>
                            <w:shd w:val="clear" w:color="auto" w:fill="auto"/>
                            <w:vAlign w:val="bottom"/>
                          </w:tcPr>
                          <w:p w14:paraId="27AA589E"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964" w:type="dxa"/>
                            <w:shd w:val="clear" w:color="auto" w:fill="auto"/>
                            <w:vAlign w:val="bottom"/>
                          </w:tcPr>
                          <w:p w14:paraId="4D165D38"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811" w:type="dxa"/>
                            <w:shd w:val="clear" w:color="auto" w:fill="auto"/>
                            <w:vAlign w:val="bottom"/>
                          </w:tcPr>
                          <w:p w14:paraId="6E03138B"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c>
                          <w:tcPr>
                            <w:tcW w:w="163" w:type="dxa"/>
                            <w:gridSpan w:val="2"/>
                            <w:shd w:val="clear" w:color="auto" w:fill="auto"/>
                            <w:vAlign w:val="bottom"/>
                          </w:tcPr>
                          <w:p w14:paraId="0711B269"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1767FC8F" w14:textId="77777777">
                        <w:trPr>
                          <w:trHeight w:val="315"/>
                        </w:trPr>
                        <w:tc>
                          <w:tcPr>
                            <w:tcW w:w="2245" w:type="dxa"/>
                            <w:gridSpan w:val="2"/>
                            <w:tcBorders>
                              <w:top w:val="single" w:sz="8" w:space="0" w:color="000000"/>
                              <w:left w:val="single" w:sz="8" w:space="0" w:color="000000"/>
                              <w:bottom w:val="single" w:sz="8" w:space="0" w:color="000000"/>
                              <w:right w:val="single" w:sz="4" w:space="0" w:color="000000"/>
                            </w:tcBorders>
                            <w:shd w:val="clear" w:color="auto" w:fill="auto"/>
                            <w:vAlign w:val="bottom"/>
                          </w:tcPr>
                          <w:p w14:paraId="19C8A8D9" w14:textId="77777777" w:rsidR="00CE7095" w:rsidRDefault="00CE7095">
                            <w:pPr>
                              <w:suppressAutoHyphens w:val="0"/>
                              <w:overflowPunct/>
                              <w:autoSpaceDE/>
                              <w:jc w:val="center"/>
                              <w:textAlignment w:val="auto"/>
                            </w:pPr>
                            <w:r>
                              <w:rPr>
                                <w:rFonts w:ascii="Calibri" w:hAnsi="Calibri" w:cs="Calibri"/>
                                <w:b/>
                                <w:bCs/>
                                <w:color w:val="000000"/>
                                <w:sz w:val="22"/>
                                <w:szCs w:val="22"/>
                                <w:lang w:eastAsia="cs-CZ"/>
                              </w:rPr>
                              <w:t>Výuka</w:t>
                            </w:r>
                          </w:p>
                        </w:tc>
                        <w:tc>
                          <w:tcPr>
                            <w:tcW w:w="1845" w:type="dxa"/>
                            <w:gridSpan w:val="2"/>
                            <w:tcBorders>
                              <w:top w:val="single" w:sz="8" w:space="0" w:color="000000"/>
                              <w:bottom w:val="single" w:sz="8" w:space="0" w:color="000000"/>
                              <w:right w:val="single" w:sz="4" w:space="0" w:color="000000"/>
                            </w:tcBorders>
                            <w:shd w:val="clear" w:color="auto" w:fill="auto"/>
                            <w:vAlign w:val="bottom"/>
                          </w:tcPr>
                          <w:p w14:paraId="42024ED8" w14:textId="77777777" w:rsidR="00CE7095" w:rsidRDefault="00CE7095">
                            <w:pPr>
                              <w:suppressAutoHyphens w:val="0"/>
                              <w:overflowPunct/>
                              <w:autoSpaceDE/>
                              <w:jc w:val="center"/>
                              <w:textAlignment w:val="auto"/>
                            </w:pPr>
                            <w:r>
                              <w:rPr>
                                <w:rFonts w:ascii="Calibri" w:hAnsi="Calibri" w:cs="Calibri"/>
                                <w:b/>
                                <w:bCs/>
                                <w:color w:val="000000"/>
                                <w:sz w:val="22"/>
                                <w:szCs w:val="22"/>
                                <w:lang w:eastAsia="cs-CZ"/>
                              </w:rPr>
                              <w:t>Přestávky</w:t>
                            </w:r>
                          </w:p>
                        </w:tc>
                        <w:tc>
                          <w:tcPr>
                            <w:tcW w:w="1811" w:type="dxa"/>
                            <w:tcBorders>
                              <w:top w:val="single" w:sz="8" w:space="0" w:color="000000"/>
                              <w:bottom w:val="single" w:sz="8" w:space="0" w:color="000000"/>
                              <w:right w:val="single" w:sz="8" w:space="0" w:color="000000"/>
                            </w:tcBorders>
                            <w:shd w:val="clear" w:color="auto" w:fill="auto"/>
                            <w:vAlign w:val="bottom"/>
                          </w:tcPr>
                          <w:p w14:paraId="6D978F48" w14:textId="77777777" w:rsidR="00CE7095" w:rsidRDefault="00CE7095">
                            <w:pPr>
                              <w:suppressAutoHyphens w:val="0"/>
                              <w:overflowPunct/>
                              <w:autoSpaceDE/>
                              <w:textAlignment w:val="auto"/>
                            </w:pPr>
                            <w:r>
                              <w:rPr>
                                <w:rFonts w:ascii="Calibri" w:hAnsi="Calibri" w:cs="Calibri"/>
                                <w:b/>
                                <w:bCs/>
                                <w:color w:val="000000"/>
                                <w:sz w:val="22"/>
                                <w:szCs w:val="22"/>
                                <w:lang w:eastAsia="cs-CZ"/>
                              </w:rPr>
                              <w:t>Doba přestávky</w:t>
                            </w:r>
                          </w:p>
                        </w:tc>
                        <w:tc>
                          <w:tcPr>
                            <w:tcW w:w="163" w:type="dxa"/>
                            <w:gridSpan w:val="2"/>
                            <w:shd w:val="clear" w:color="auto" w:fill="auto"/>
                            <w:vAlign w:val="bottom"/>
                          </w:tcPr>
                          <w:p w14:paraId="6A609CB0" w14:textId="77777777" w:rsidR="00CE7095" w:rsidRDefault="00CE7095">
                            <w:pPr>
                              <w:suppressAutoHyphens w:val="0"/>
                              <w:overflowPunct/>
                              <w:autoSpaceDE/>
                              <w:snapToGrid w:val="0"/>
                              <w:textAlignment w:val="auto"/>
                              <w:rPr>
                                <w:rFonts w:ascii="Calibri" w:hAnsi="Calibri" w:cs="Calibri"/>
                                <w:b/>
                                <w:bCs/>
                                <w:color w:val="000000"/>
                                <w:sz w:val="22"/>
                                <w:szCs w:val="22"/>
                                <w:lang w:eastAsia="cs-CZ"/>
                              </w:rPr>
                            </w:pPr>
                          </w:p>
                        </w:tc>
                      </w:tr>
                      <w:tr w:rsidR="00CE7095" w14:paraId="3A7BC85B"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0B50ADA7"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8.00</w:t>
                            </w:r>
                          </w:p>
                        </w:tc>
                        <w:tc>
                          <w:tcPr>
                            <w:tcW w:w="881" w:type="dxa"/>
                            <w:tcBorders>
                              <w:bottom w:val="single" w:sz="4" w:space="0" w:color="000000"/>
                              <w:right w:val="single" w:sz="4" w:space="0" w:color="000000"/>
                            </w:tcBorders>
                            <w:shd w:val="clear" w:color="auto" w:fill="auto"/>
                            <w:vAlign w:val="bottom"/>
                          </w:tcPr>
                          <w:p w14:paraId="31229FE2"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8.45</w:t>
                            </w:r>
                          </w:p>
                        </w:tc>
                        <w:tc>
                          <w:tcPr>
                            <w:tcW w:w="881" w:type="dxa"/>
                            <w:tcBorders>
                              <w:bottom w:val="single" w:sz="4" w:space="0" w:color="000000"/>
                              <w:right w:val="single" w:sz="4" w:space="0" w:color="000000"/>
                            </w:tcBorders>
                            <w:shd w:val="clear" w:color="auto" w:fill="auto"/>
                            <w:vAlign w:val="bottom"/>
                          </w:tcPr>
                          <w:p w14:paraId="185C6E21"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8.45</w:t>
                            </w:r>
                          </w:p>
                        </w:tc>
                        <w:tc>
                          <w:tcPr>
                            <w:tcW w:w="964" w:type="dxa"/>
                            <w:tcBorders>
                              <w:bottom w:val="single" w:sz="4" w:space="0" w:color="000000"/>
                              <w:right w:val="single" w:sz="4" w:space="0" w:color="000000"/>
                            </w:tcBorders>
                            <w:shd w:val="clear" w:color="auto" w:fill="auto"/>
                            <w:vAlign w:val="bottom"/>
                          </w:tcPr>
                          <w:p w14:paraId="2CF9B757"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8.55</w:t>
                            </w:r>
                          </w:p>
                        </w:tc>
                        <w:tc>
                          <w:tcPr>
                            <w:tcW w:w="1811" w:type="dxa"/>
                            <w:tcBorders>
                              <w:bottom w:val="single" w:sz="4" w:space="0" w:color="000000"/>
                              <w:right w:val="single" w:sz="8" w:space="0" w:color="000000"/>
                            </w:tcBorders>
                            <w:shd w:val="clear" w:color="auto" w:fill="auto"/>
                            <w:vAlign w:val="bottom"/>
                          </w:tcPr>
                          <w:p w14:paraId="02FB45CC" w14:textId="77777777" w:rsidR="00CE7095" w:rsidRDefault="00CE7095">
                            <w:pPr>
                              <w:suppressAutoHyphens w:val="0"/>
                              <w:overflowPunct/>
                              <w:autoSpaceDE/>
                              <w:jc w:val="right"/>
                              <w:textAlignment w:val="auto"/>
                            </w:pPr>
                            <w:r>
                              <w:rPr>
                                <w:rFonts w:ascii="Calibri" w:hAnsi="Calibri" w:cs="Calibri"/>
                                <w:color w:val="000000"/>
                                <w:sz w:val="22"/>
                                <w:szCs w:val="22"/>
                                <w:lang w:eastAsia="cs-CZ"/>
                              </w:rPr>
                              <w:t>10 min.</w:t>
                            </w:r>
                          </w:p>
                        </w:tc>
                        <w:tc>
                          <w:tcPr>
                            <w:tcW w:w="163" w:type="dxa"/>
                            <w:gridSpan w:val="2"/>
                            <w:shd w:val="clear" w:color="auto" w:fill="auto"/>
                            <w:vAlign w:val="bottom"/>
                          </w:tcPr>
                          <w:p w14:paraId="7CB157A1"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28D28981"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39C22832"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8.55</w:t>
                            </w:r>
                          </w:p>
                        </w:tc>
                        <w:tc>
                          <w:tcPr>
                            <w:tcW w:w="881" w:type="dxa"/>
                            <w:tcBorders>
                              <w:bottom w:val="single" w:sz="4" w:space="0" w:color="000000"/>
                              <w:right w:val="single" w:sz="4" w:space="0" w:color="000000"/>
                            </w:tcBorders>
                            <w:shd w:val="clear" w:color="auto" w:fill="auto"/>
                            <w:vAlign w:val="bottom"/>
                          </w:tcPr>
                          <w:p w14:paraId="688CD789"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9.40</w:t>
                            </w:r>
                          </w:p>
                        </w:tc>
                        <w:tc>
                          <w:tcPr>
                            <w:tcW w:w="881" w:type="dxa"/>
                            <w:tcBorders>
                              <w:bottom w:val="single" w:sz="4" w:space="0" w:color="000000"/>
                              <w:right w:val="single" w:sz="4" w:space="0" w:color="000000"/>
                            </w:tcBorders>
                            <w:shd w:val="clear" w:color="auto" w:fill="auto"/>
                            <w:vAlign w:val="bottom"/>
                          </w:tcPr>
                          <w:p w14:paraId="7E3586A5"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9.40</w:t>
                            </w:r>
                          </w:p>
                        </w:tc>
                        <w:tc>
                          <w:tcPr>
                            <w:tcW w:w="964" w:type="dxa"/>
                            <w:tcBorders>
                              <w:bottom w:val="single" w:sz="4" w:space="0" w:color="000000"/>
                              <w:right w:val="single" w:sz="4" w:space="0" w:color="000000"/>
                            </w:tcBorders>
                            <w:shd w:val="clear" w:color="auto" w:fill="auto"/>
                            <w:vAlign w:val="bottom"/>
                          </w:tcPr>
                          <w:p w14:paraId="667B6D03"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9.55</w:t>
                            </w:r>
                          </w:p>
                        </w:tc>
                        <w:tc>
                          <w:tcPr>
                            <w:tcW w:w="1811" w:type="dxa"/>
                            <w:tcBorders>
                              <w:bottom w:val="single" w:sz="4" w:space="0" w:color="000000"/>
                              <w:right w:val="single" w:sz="8" w:space="0" w:color="000000"/>
                            </w:tcBorders>
                            <w:shd w:val="clear" w:color="auto" w:fill="auto"/>
                            <w:vAlign w:val="bottom"/>
                          </w:tcPr>
                          <w:p w14:paraId="2811FCB5" w14:textId="77777777" w:rsidR="00CE7095" w:rsidRDefault="00CE7095">
                            <w:pPr>
                              <w:suppressAutoHyphens w:val="0"/>
                              <w:overflowPunct/>
                              <w:autoSpaceDE/>
                              <w:jc w:val="right"/>
                              <w:textAlignment w:val="auto"/>
                            </w:pPr>
                            <w:r>
                              <w:rPr>
                                <w:rFonts w:ascii="Calibri" w:hAnsi="Calibri" w:cs="Calibri"/>
                                <w:color w:val="000000"/>
                                <w:sz w:val="22"/>
                                <w:szCs w:val="22"/>
                                <w:lang w:eastAsia="cs-CZ"/>
                              </w:rPr>
                              <w:t>15 min.</w:t>
                            </w:r>
                          </w:p>
                        </w:tc>
                        <w:tc>
                          <w:tcPr>
                            <w:tcW w:w="163" w:type="dxa"/>
                            <w:gridSpan w:val="2"/>
                            <w:shd w:val="clear" w:color="auto" w:fill="auto"/>
                            <w:vAlign w:val="bottom"/>
                          </w:tcPr>
                          <w:p w14:paraId="551885D1"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4CB65AD1"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2FF1E6E4"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9.55</w:t>
                            </w:r>
                          </w:p>
                        </w:tc>
                        <w:tc>
                          <w:tcPr>
                            <w:tcW w:w="881" w:type="dxa"/>
                            <w:tcBorders>
                              <w:bottom w:val="single" w:sz="4" w:space="0" w:color="000000"/>
                              <w:right w:val="single" w:sz="4" w:space="0" w:color="000000"/>
                            </w:tcBorders>
                            <w:shd w:val="clear" w:color="auto" w:fill="auto"/>
                            <w:vAlign w:val="bottom"/>
                          </w:tcPr>
                          <w:p w14:paraId="6E33882D"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10.40</w:t>
                            </w:r>
                          </w:p>
                        </w:tc>
                        <w:tc>
                          <w:tcPr>
                            <w:tcW w:w="881" w:type="dxa"/>
                            <w:tcBorders>
                              <w:bottom w:val="single" w:sz="4" w:space="0" w:color="000000"/>
                              <w:right w:val="single" w:sz="4" w:space="0" w:color="000000"/>
                            </w:tcBorders>
                            <w:shd w:val="clear" w:color="auto" w:fill="auto"/>
                            <w:vAlign w:val="bottom"/>
                          </w:tcPr>
                          <w:p w14:paraId="49FC0DE6"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10.40</w:t>
                            </w:r>
                          </w:p>
                        </w:tc>
                        <w:tc>
                          <w:tcPr>
                            <w:tcW w:w="964" w:type="dxa"/>
                            <w:tcBorders>
                              <w:bottom w:val="single" w:sz="4" w:space="0" w:color="000000"/>
                              <w:right w:val="single" w:sz="4" w:space="0" w:color="000000"/>
                            </w:tcBorders>
                            <w:shd w:val="clear" w:color="auto" w:fill="auto"/>
                            <w:vAlign w:val="bottom"/>
                          </w:tcPr>
                          <w:p w14:paraId="65AE0B97"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10.45</w:t>
                            </w:r>
                          </w:p>
                        </w:tc>
                        <w:tc>
                          <w:tcPr>
                            <w:tcW w:w="1811" w:type="dxa"/>
                            <w:tcBorders>
                              <w:bottom w:val="single" w:sz="4" w:space="0" w:color="000000"/>
                              <w:right w:val="single" w:sz="8" w:space="0" w:color="000000"/>
                            </w:tcBorders>
                            <w:shd w:val="clear" w:color="auto" w:fill="auto"/>
                            <w:vAlign w:val="bottom"/>
                          </w:tcPr>
                          <w:p w14:paraId="60FF944B" w14:textId="77777777" w:rsidR="00CE7095" w:rsidRDefault="00CE7095">
                            <w:pPr>
                              <w:suppressAutoHyphens w:val="0"/>
                              <w:overflowPunct/>
                              <w:autoSpaceDE/>
                              <w:jc w:val="right"/>
                              <w:textAlignment w:val="auto"/>
                            </w:pPr>
                            <w:r>
                              <w:rPr>
                                <w:rFonts w:ascii="Calibri" w:hAnsi="Calibri" w:cs="Calibri"/>
                                <w:color w:val="000000"/>
                                <w:sz w:val="22"/>
                                <w:szCs w:val="22"/>
                                <w:lang w:eastAsia="cs-CZ"/>
                              </w:rPr>
                              <w:t>5 min.</w:t>
                            </w:r>
                          </w:p>
                        </w:tc>
                        <w:tc>
                          <w:tcPr>
                            <w:tcW w:w="163" w:type="dxa"/>
                            <w:gridSpan w:val="2"/>
                            <w:shd w:val="clear" w:color="auto" w:fill="auto"/>
                            <w:vAlign w:val="bottom"/>
                          </w:tcPr>
                          <w:p w14:paraId="47E8E56D"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1713DD3C"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0AC6E410"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10.45</w:t>
                            </w:r>
                          </w:p>
                        </w:tc>
                        <w:tc>
                          <w:tcPr>
                            <w:tcW w:w="881" w:type="dxa"/>
                            <w:tcBorders>
                              <w:bottom w:val="single" w:sz="4" w:space="0" w:color="000000"/>
                              <w:right w:val="single" w:sz="4" w:space="0" w:color="000000"/>
                            </w:tcBorders>
                            <w:shd w:val="clear" w:color="auto" w:fill="auto"/>
                            <w:vAlign w:val="bottom"/>
                          </w:tcPr>
                          <w:p w14:paraId="0B27EF04"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11.30</w:t>
                            </w:r>
                          </w:p>
                        </w:tc>
                        <w:tc>
                          <w:tcPr>
                            <w:tcW w:w="881" w:type="dxa"/>
                            <w:tcBorders>
                              <w:bottom w:val="single" w:sz="4" w:space="0" w:color="000000"/>
                              <w:right w:val="single" w:sz="4" w:space="0" w:color="000000"/>
                            </w:tcBorders>
                            <w:shd w:val="clear" w:color="auto" w:fill="auto"/>
                            <w:vAlign w:val="bottom"/>
                          </w:tcPr>
                          <w:p w14:paraId="16091E95"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11.30</w:t>
                            </w:r>
                          </w:p>
                        </w:tc>
                        <w:tc>
                          <w:tcPr>
                            <w:tcW w:w="964" w:type="dxa"/>
                            <w:tcBorders>
                              <w:bottom w:val="single" w:sz="4" w:space="0" w:color="000000"/>
                              <w:right w:val="single" w:sz="4" w:space="0" w:color="000000"/>
                            </w:tcBorders>
                            <w:shd w:val="clear" w:color="auto" w:fill="auto"/>
                            <w:vAlign w:val="bottom"/>
                          </w:tcPr>
                          <w:p w14:paraId="76E70175"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11.40</w:t>
                            </w:r>
                          </w:p>
                        </w:tc>
                        <w:tc>
                          <w:tcPr>
                            <w:tcW w:w="1811" w:type="dxa"/>
                            <w:tcBorders>
                              <w:bottom w:val="single" w:sz="4" w:space="0" w:color="000000"/>
                              <w:right w:val="single" w:sz="8" w:space="0" w:color="000000"/>
                            </w:tcBorders>
                            <w:shd w:val="clear" w:color="auto" w:fill="auto"/>
                            <w:vAlign w:val="bottom"/>
                          </w:tcPr>
                          <w:p w14:paraId="172FE2B6" w14:textId="77777777" w:rsidR="00CE7095" w:rsidRDefault="00CE7095">
                            <w:pPr>
                              <w:suppressAutoHyphens w:val="0"/>
                              <w:overflowPunct/>
                              <w:autoSpaceDE/>
                              <w:jc w:val="right"/>
                              <w:textAlignment w:val="auto"/>
                            </w:pPr>
                            <w:r>
                              <w:rPr>
                                <w:rFonts w:ascii="Calibri" w:hAnsi="Calibri" w:cs="Calibri"/>
                                <w:color w:val="000000"/>
                                <w:sz w:val="22"/>
                                <w:szCs w:val="22"/>
                                <w:lang w:eastAsia="cs-CZ"/>
                              </w:rPr>
                              <w:t>10 min.</w:t>
                            </w:r>
                          </w:p>
                        </w:tc>
                        <w:tc>
                          <w:tcPr>
                            <w:tcW w:w="163" w:type="dxa"/>
                            <w:gridSpan w:val="2"/>
                            <w:shd w:val="clear" w:color="auto" w:fill="auto"/>
                            <w:vAlign w:val="bottom"/>
                          </w:tcPr>
                          <w:p w14:paraId="231927AD"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6273C8B4"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701B01EA"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11.40</w:t>
                            </w:r>
                          </w:p>
                        </w:tc>
                        <w:tc>
                          <w:tcPr>
                            <w:tcW w:w="881" w:type="dxa"/>
                            <w:tcBorders>
                              <w:bottom w:val="single" w:sz="4" w:space="0" w:color="000000"/>
                              <w:right w:val="single" w:sz="4" w:space="0" w:color="000000"/>
                            </w:tcBorders>
                            <w:shd w:val="clear" w:color="auto" w:fill="auto"/>
                            <w:vAlign w:val="bottom"/>
                          </w:tcPr>
                          <w:p w14:paraId="572553E9"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12.25</w:t>
                            </w:r>
                          </w:p>
                        </w:tc>
                        <w:tc>
                          <w:tcPr>
                            <w:tcW w:w="881" w:type="dxa"/>
                            <w:tcBorders>
                              <w:bottom w:val="single" w:sz="4" w:space="0" w:color="000000"/>
                              <w:right w:val="single" w:sz="4" w:space="0" w:color="000000"/>
                            </w:tcBorders>
                            <w:shd w:val="clear" w:color="auto" w:fill="auto"/>
                            <w:vAlign w:val="bottom"/>
                          </w:tcPr>
                          <w:p w14:paraId="4E10ECAF"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12.25</w:t>
                            </w:r>
                          </w:p>
                        </w:tc>
                        <w:tc>
                          <w:tcPr>
                            <w:tcW w:w="964" w:type="dxa"/>
                            <w:tcBorders>
                              <w:bottom w:val="single" w:sz="4" w:space="0" w:color="000000"/>
                              <w:right w:val="single" w:sz="4" w:space="0" w:color="000000"/>
                            </w:tcBorders>
                            <w:shd w:val="clear" w:color="auto" w:fill="auto"/>
                            <w:vAlign w:val="bottom"/>
                          </w:tcPr>
                          <w:p w14:paraId="7A54C3A5"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 </w:t>
                            </w:r>
                          </w:p>
                        </w:tc>
                        <w:tc>
                          <w:tcPr>
                            <w:tcW w:w="1811" w:type="dxa"/>
                            <w:tcBorders>
                              <w:bottom w:val="single" w:sz="4" w:space="0" w:color="000000"/>
                              <w:right w:val="single" w:sz="8" w:space="0" w:color="000000"/>
                            </w:tcBorders>
                            <w:shd w:val="clear" w:color="auto" w:fill="auto"/>
                            <w:vAlign w:val="bottom"/>
                          </w:tcPr>
                          <w:p w14:paraId="20E29B7C" w14:textId="77777777" w:rsidR="00CE7095" w:rsidRDefault="00CE7095">
                            <w:pPr>
                              <w:suppressAutoHyphens w:val="0"/>
                              <w:overflowPunct/>
                              <w:autoSpaceDE/>
                              <w:textAlignment w:val="auto"/>
                            </w:pPr>
                            <w:r>
                              <w:rPr>
                                <w:rFonts w:ascii="Calibri" w:hAnsi="Calibri" w:cs="Calibri"/>
                                <w:color w:val="000000"/>
                                <w:sz w:val="22"/>
                                <w:szCs w:val="22"/>
                                <w:lang w:eastAsia="cs-CZ"/>
                              </w:rPr>
                              <w:t> </w:t>
                            </w:r>
                          </w:p>
                        </w:tc>
                        <w:tc>
                          <w:tcPr>
                            <w:tcW w:w="163" w:type="dxa"/>
                            <w:gridSpan w:val="2"/>
                            <w:shd w:val="clear" w:color="auto" w:fill="auto"/>
                            <w:vAlign w:val="bottom"/>
                          </w:tcPr>
                          <w:p w14:paraId="3073B858"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05202B05"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0EE79F33"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 </w:t>
                            </w:r>
                          </w:p>
                        </w:tc>
                        <w:tc>
                          <w:tcPr>
                            <w:tcW w:w="881" w:type="dxa"/>
                            <w:tcBorders>
                              <w:bottom w:val="single" w:sz="4" w:space="0" w:color="000000"/>
                              <w:right w:val="single" w:sz="4" w:space="0" w:color="000000"/>
                            </w:tcBorders>
                            <w:shd w:val="clear" w:color="auto" w:fill="auto"/>
                            <w:vAlign w:val="bottom"/>
                          </w:tcPr>
                          <w:p w14:paraId="66D31A07"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 </w:t>
                            </w:r>
                          </w:p>
                        </w:tc>
                        <w:tc>
                          <w:tcPr>
                            <w:tcW w:w="881" w:type="dxa"/>
                            <w:tcBorders>
                              <w:bottom w:val="single" w:sz="4" w:space="0" w:color="000000"/>
                              <w:right w:val="single" w:sz="4" w:space="0" w:color="000000"/>
                            </w:tcBorders>
                            <w:shd w:val="clear" w:color="auto" w:fill="auto"/>
                            <w:vAlign w:val="bottom"/>
                          </w:tcPr>
                          <w:p w14:paraId="4B9A68B7" w14:textId="77777777" w:rsidR="00CE7095" w:rsidRDefault="00CE7095">
                            <w:pPr>
                              <w:suppressAutoHyphens w:val="0"/>
                              <w:overflowPunct/>
                              <w:autoSpaceDE/>
                              <w:textAlignment w:val="auto"/>
                            </w:pPr>
                            <w:r>
                              <w:rPr>
                                <w:rFonts w:ascii="Calibri" w:hAnsi="Calibri" w:cs="Calibri"/>
                                <w:color w:val="000000"/>
                                <w:sz w:val="22"/>
                                <w:szCs w:val="22"/>
                                <w:lang w:eastAsia="cs-CZ"/>
                              </w:rPr>
                              <w:t> </w:t>
                            </w:r>
                          </w:p>
                        </w:tc>
                        <w:tc>
                          <w:tcPr>
                            <w:tcW w:w="964" w:type="dxa"/>
                            <w:tcBorders>
                              <w:bottom w:val="single" w:sz="4" w:space="0" w:color="000000"/>
                              <w:right w:val="single" w:sz="4" w:space="0" w:color="000000"/>
                            </w:tcBorders>
                            <w:shd w:val="clear" w:color="auto" w:fill="auto"/>
                            <w:vAlign w:val="bottom"/>
                          </w:tcPr>
                          <w:p w14:paraId="7DB01D14" w14:textId="77777777" w:rsidR="00CE7095" w:rsidRDefault="00CE7095">
                            <w:pPr>
                              <w:suppressAutoHyphens w:val="0"/>
                              <w:overflowPunct/>
                              <w:autoSpaceDE/>
                              <w:jc w:val="center"/>
                              <w:textAlignment w:val="auto"/>
                            </w:pPr>
                            <w:r>
                              <w:rPr>
                                <w:rFonts w:ascii="Calibri" w:eastAsia="Calibri" w:hAnsi="Calibri" w:cs="Calibri"/>
                                <w:color w:val="000000"/>
                                <w:sz w:val="22"/>
                                <w:szCs w:val="22"/>
                                <w:lang w:eastAsia="cs-CZ"/>
                              </w:rPr>
                              <w:t xml:space="preserve"> </w:t>
                            </w:r>
                            <w:r>
                              <w:rPr>
                                <w:rFonts w:ascii="Calibri" w:hAnsi="Calibri" w:cs="Calibri"/>
                                <w:color w:val="000000"/>
                                <w:sz w:val="22"/>
                                <w:szCs w:val="22"/>
                                <w:lang w:eastAsia="cs-CZ"/>
                              </w:rPr>
                              <w:t>13.05</w:t>
                            </w:r>
                          </w:p>
                        </w:tc>
                        <w:tc>
                          <w:tcPr>
                            <w:tcW w:w="1811" w:type="dxa"/>
                            <w:tcBorders>
                              <w:bottom w:val="single" w:sz="4" w:space="0" w:color="000000"/>
                              <w:right w:val="single" w:sz="8" w:space="0" w:color="000000"/>
                            </w:tcBorders>
                            <w:shd w:val="clear" w:color="auto" w:fill="auto"/>
                            <w:vAlign w:val="bottom"/>
                          </w:tcPr>
                          <w:p w14:paraId="685877FB" w14:textId="77777777" w:rsidR="00CE7095" w:rsidRDefault="00CE7095">
                            <w:pPr>
                              <w:suppressAutoHyphens w:val="0"/>
                              <w:overflowPunct/>
                              <w:autoSpaceDE/>
                              <w:jc w:val="right"/>
                              <w:textAlignment w:val="auto"/>
                            </w:pPr>
                            <w:r>
                              <w:rPr>
                                <w:rFonts w:ascii="Calibri" w:hAnsi="Calibri" w:cs="Calibri"/>
                                <w:color w:val="000000"/>
                                <w:sz w:val="22"/>
                                <w:szCs w:val="22"/>
                                <w:lang w:eastAsia="cs-CZ"/>
                              </w:rPr>
                              <w:t>40 min.</w:t>
                            </w:r>
                          </w:p>
                        </w:tc>
                        <w:tc>
                          <w:tcPr>
                            <w:tcW w:w="163" w:type="dxa"/>
                            <w:gridSpan w:val="2"/>
                            <w:shd w:val="clear" w:color="auto" w:fill="auto"/>
                            <w:vAlign w:val="bottom"/>
                          </w:tcPr>
                          <w:p w14:paraId="24FFD1CB"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6901647A" w14:textId="77777777">
                        <w:trPr>
                          <w:trHeight w:val="300"/>
                        </w:trPr>
                        <w:tc>
                          <w:tcPr>
                            <w:tcW w:w="1364" w:type="dxa"/>
                            <w:tcBorders>
                              <w:left w:val="single" w:sz="8" w:space="0" w:color="000000"/>
                              <w:bottom w:val="single" w:sz="4" w:space="0" w:color="000000"/>
                              <w:right w:val="single" w:sz="4" w:space="0" w:color="000000"/>
                            </w:tcBorders>
                            <w:shd w:val="clear" w:color="auto" w:fill="auto"/>
                            <w:vAlign w:val="bottom"/>
                          </w:tcPr>
                          <w:p w14:paraId="3E1F233A" w14:textId="77777777" w:rsidR="00CE7095" w:rsidRDefault="00CE7095">
                            <w:pPr>
                              <w:suppressAutoHyphens w:val="0"/>
                              <w:overflowPunct/>
                              <w:autoSpaceDE/>
                              <w:jc w:val="center"/>
                              <w:textAlignment w:val="auto"/>
                            </w:pPr>
                            <w:r>
                              <w:rPr>
                                <w:rFonts w:ascii="Calibri" w:eastAsia="Calibri" w:hAnsi="Calibri" w:cs="Calibri"/>
                                <w:color w:val="000000"/>
                                <w:sz w:val="22"/>
                                <w:szCs w:val="22"/>
                                <w:lang w:eastAsia="cs-CZ"/>
                              </w:rPr>
                              <w:t xml:space="preserve"> </w:t>
                            </w:r>
                            <w:r>
                              <w:rPr>
                                <w:rFonts w:ascii="Calibri" w:hAnsi="Calibri" w:cs="Calibri"/>
                                <w:color w:val="000000"/>
                                <w:sz w:val="22"/>
                                <w:szCs w:val="22"/>
                                <w:lang w:eastAsia="cs-CZ"/>
                              </w:rPr>
                              <w:t>13.05</w:t>
                            </w:r>
                          </w:p>
                        </w:tc>
                        <w:tc>
                          <w:tcPr>
                            <w:tcW w:w="881" w:type="dxa"/>
                            <w:tcBorders>
                              <w:bottom w:val="single" w:sz="4" w:space="0" w:color="000000"/>
                              <w:right w:val="single" w:sz="4" w:space="0" w:color="000000"/>
                            </w:tcBorders>
                            <w:shd w:val="clear" w:color="auto" w:fill="auto"/>
                            <w:vAlign w:val="bottom"/>
                          </w:tcPr>
                          <w:p w14:paraId="4B973BB1"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13.50</w:t>
                            </w:r>
                          </w:p>
                        </w:tc>
                        <w:tc>
                          <w:tcPr>
                            <w:tcW w:w="881" w:type="dxa"/>
                            <w:tcBorders>
                              <w:bottom w:val="single" w:sz="4" w:space="0" w:color="000000"/>
                              <w:right w:val="single" w:sz="4" w:space="0" w:color="000000"/>
                            </w:tcBorders>
                            <w:shd w:val="clear" w:color="auto" w:fill="auto"/>
                            <w:vAlign w:val="bottom"/>
                          </w:tcPr>
                          <w:p w14:paraId="03D9C40E"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13.50</w:t>
                            </w:r>
                          </w:p>
                        </w:tc>
                        <w:tc>
                          <w:tcPr>
                            <w:tcW w:w="964" w:type="dxa"/>
                            <w:tcBorders>
                              <w:bottom w:val="single" w:sz="4" w:space="0" w:color="000000"/>
                              <w:right w:val="single" w:sz="4" w:space="0" w:color="000000"/>
                            </w:tcBorders>
                            <w:shd w:val="clear" w:color="auto" w:fill="auto"/>
                            <w:vAlign w:val="bottom"/>
                          </w:tcPr>
                          <w:p w14:paraId="5442FCE4"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13.55</w:t>
                            </w:r>
                          </w:p>
                        </w:tc>
                        <w:tc>
                          <w:tcPr>
                            <w:tcW w:w="1811" w:type="dxa"/>
                            <w:tcBorders>
                              <w:bottom w:val="single" w:sz="4" w:space="0" w:color="000000"/>
                              <w:right w:val="single" w:sz="8" w:space="0" w:color="000000"/>
                            </w:tcBorders>
                            <w:shd w:val="clear" w:color="auto" w:fill="auto"/>
                            <w:vAlign w:val="bottom"/>
                          </w:tcPr>
                          <w:p w14:paraId="28EC8C53" w14:textId="77777777" w:rsidR="00CE7095" w:rsidRDefault="00CE7095">
                            <w:pPr>
                              <w:suppressAutoHyphens w:val="0"/>
                              <w:overflowPunct/>
                              <w:autoSpaceDE/>
                              <w:jc w:val="right"/>
                              <w:textAlignment w:val="auto"/>
                            </w:pPr>
                            <w:r>
                              <w:rPr>
                                <w:rFonts w:ascii="Calibri" w:hAnsi="Calibri" w:cs="Calibri"/>
                                <w:color w:val="000000"/>
                                <w:sz w:val="22"/>
                                <w:szCs w:val="22"/>
                                <w:lang w:eastAsia="cs-CZ"/>
                              </w:rPr>
                              <w:t>5 min.</w:t>
                            </w:r>
                          </w:p>
                        </w:tc>
                        <w:tc>
                          <w:tcPr>
                            <w:tcW w:w="163" w:type="dxa"/>
                            <w:gridSpan w:val="2"/>
                            <w:shd w:val="clear" w:color="auto" w:fill="auto"/>
                            <w:vAlign w:val="bottom"/>
                          </w:tcPr>
                          <w:p w14:paraId="15D0094C"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r w:rsidR="00CE7095" w14:paraId="50F403F7" w14:textId="77777777">
                        <w:trPr>
                          <w:trHeight w:val="315"/>
                        </w:trPr>
                        <w:tc>
                          <w:tcPr>
                            <w:tcW w:w="1364" w:type="dxa"/>
                            <w:tcBorders>
                              <w:left w:val="single" w:sz="8" w:space="0" w:color="000000"/>
                              <w:bottom w:val="single" w:sz="8" w:space="0" w:color="000000"/>
                              <w:right w:val="single" w:sz="4" w:space="0" w:color="000000"/>
                            </w:tcBorders>
                            <w:shd w:val="clear" w:color="auto" w:fill="auto"/>
                            <w:vAlign w:val="bottom"/>
                          </w:tcPr>
                          <w:p w14:paraId="75787B2D"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13.55</w:t>
                            </w:r>
                          </w:p>
                        </w:tc>
                        <w:tc>
                          <w:tcPr>
                            <w:tcW w:w="881" w:type="dxa"/>
                            <w:tcBorders>
                              <w:bottom w:val="single" w:sz="8" w:space="0" w:color="000000"/>
                              <w:right w:val="single" w:sz="4" w:space="0" w:color="000000"/>
                            </w:tcBorders>
                            <w:shd w:val="clear" w:color="auto" w:fill="auto"/>
                            <w:vAlign w:val="bottom"/>
                          </w:tcPr>
                          <w:p w14:paraId="2A1A6BE7" w14:textId="77777777" w:rsidR="00CE7095" w:rsidRDefault="00CE7095">
                            <w:pPr>
                              <w:suppressAutoHyphens w:val="0"/>
                              <w:overflowPunct/>
                              <w:autoSpaceDE/>
                              <w:jc w:val="center"/>
                              <w:textAlignment w:val="auto"/>
                            </w:pPr>
                            <w:r>
                              <w:rPr>
                                <w:rFonts w:ascii="Calibri" w:hAnsi="Calibri" w:cs="Calibri"/>
                                <w:color w:val="000000"/>
                                <w:sz w:val="22"/>
                                <w:szCs w:val="22"/>
                                <w:lang w:eastAsia="cs-CZ"/>
                              </w:rPr>
                              <w:t>14.40</w:t>
                            </w:r>
                          </w:p>
                        </w:tc>
                        <w:tc>
                          <w:tcPr>
                            <w:tcW w:w="881" w:type="dxa"/>
                            <w:tcBorders>
                              <w:bottom w:val="single" w:sz="8" w:space="0" w:color="000000"/>
                              <w:right w:val="single" w:sz="4" w:space="0" w:color="000000"/>
                            </w:tcBorders>
                            <w:shd w:val="clear" w:color="auto" w:fill="auto"/>
                            <w:vAlign w:val="bottom"/>
                          </w:tcPr>
                          <w:p w14:paraId="52AA4ED0" w14:textId="77777777" w:rsidR="00CE7095" w:rsidRDefault="00CE7095">
                            <w:pPr>
                              <w:suppressAutoHyphens w:val="0"/>
                              <w:overflowPunct/>
                              <w:autoSpaceDE/>
                              <w:textAlignment w:val="auto"/>
                            </w:pPr>
                            <w:r>
                              <w:rPr>
                                <w:rFonts w:ascii="Calibri" w:hAnsi="Calibri" w:cs="Calibri"/>
                                <w:color w:val="000000"/>
                                <w:sz w:val="22"/>
                                <w:szCs w:val="22"/>
                                <w:lang w:eastAsia="cs-CZ"/>
                              </w:rPr>
                              <w:t> </w:t>
                            </w:r>
                          </w:p>
                        </w:tc>
                        <w:tc>
                          <w:tcPr>
                            <w:tcW w:w="964" w:type="dxa"/>
                            <w:tcBorders>
                              <w:bottom w:val="single" w:sz="8" w:space="0" w:color="000000"/>
                              <w:right w:val="single" w:sz="4" w:space="0" w:color="000000"/>
                            </w:tcBorders>
                            <w:shd w:val="clear" w:color="auto" w:fill="auto"/>
                            <w:vAlign w:val="bottom"/>
                          </w:tcPr>
                          <w:p w14:paraId="6A9E6FDB" w14:textId="77777777" w:rsidR="00CE7095" w:rsidRDefault="00CE7095">
                            <w:pPr>
                              <w:suppressAutoHyphens w:val="0"/>
                              <w:overflowPunct/>
                              <w:autoSpaceDE/>
                              <w:textAlignment w:val="auto"/>
                            </w:pPr>
                            <w:r>
                              <w:rPr>
                                <w:rFonts w:ascii="Calibri" w:hAnsi="Calibri" w:cs="Calibri"/>
                                <w:color w:val="000000"/>
                                <w:sz w:val="22"/>
                                <w:szCs w:val="22"/>
                                <w:lang w:eastAsia="cs-CZ"/>
                              </w:rPr>
                              <w:t> </w:t>
                            </w:r>
                          </w:p>
                        </w:tc>
                        <w:tc>
                          <w:tcPr>
                            <w:tcW w:w="1811" w:type="dxa"/>
                            <w:tcBorders>
                              <w:bottom w:val="single" w:sz="8" w:space="0" w:color="000000"/>
                              <w:right w:val="single" w:sz="8" w:space="0" w:color="000000"/>
                            </w:tcBorders>
                            <w:shd w:val="clear" w:color="auto" w:fill="auto"/>
                            <w:vAlign w:val="bottom"/>
                          </w:tcPr>
                          <w:p w14:paraId="5B360CC8" w14:textId="77777777" w:rsidR="00CE7095" w:rsidRDefault="00CE7095">
                            <w:pPr>
                              <w:suppressAutoHyphens w:val="0"/>
                              <w:overflowPunct/>
                              <w:autoSpaceDE/>
                              <w:textAlignment w:val="auto"/>
                            </w:pPr>
                            <w:r>
                              <w:rPr>
                                <w:rFonts w:ascii="Calibri" w:hAnsi="Calibri" w:cs="Calibri"/>
                                <w:color w:val="000000"/>
                                <w:sz w:val="22"/>
                                <w:szCs w:val="22"/>
                                <w:lang w:eastAsia="cs-CZ"/>
                              </w:rPr>
                              <w:t> </w:t>
                            </w:r>
                          </w:p>
                        </w:tc>
                        <w:tc>
                          <w:tcPr>
                            <w:tcW w:w="163" w:type="dxa"/>
                            <w:gridSpan w:val="2"/>
                            <w:shd w:val="clear" w:color="auto" w:fill="auto"/>
                            <w:vAlign w:val="bottom"/>
                          </w:tcPr>
                          <w:p w14:paraId="439547E5" w14:textId="77777777" w:rsidR="00CE7095" w:rsidRDefault="00CE7095">
                            <w:pPr>
                              <w:suppressAutoHyphens w:val="0"/>
                              <w:overflowPunct/>
                              <w:autoSpaceDE/>
                              <w:snapToGrid w:val="0"/>
                              <w:textAlignment w:val="auto"/>
                              <w:rPr>
                                <w:rFonts w:ascii="Calibri" w:hAnsi="Calibri" w:cs="Calibri"/>
                                <w:color w:val="000000"/>
                                <w:sz w:val="22"/>
                                <w:szCs w:val="22"/>
                                <w:lang w:eastAsia="cs-CZ"/>
                              </w:rPr>
                            </w:pPr>
                          </w:p>
                        </w:tc>
                      </w:tr>
                    </w:tbl>
                    <w:p w14:paraId="3C490A86" w14:textId="77777777" w:rsidR="00CE7095" w:rsidRDefault="00CE7095">
                      <w:r>
                        <w:t xml:space="preserve"> </w:t>
                      </w:r>
                    </w:p>
                  </w:txbxContent>
                </v:textbox>
                <w10:wrap type="square"/>
              </v:shape>
            </w:pict>
          </mc:Fallback>
        </mc:AlternateContent>
      </w:r>
    </w:p>
    <w:p w14:paraId="135836A2" w14:textId="77777777" w:rsidR="00CE7095" w:rsidRDefault="00CE7095">
      <w:pPr>
        <w:spacing w:line="240" w:lineRule="atLeast"/>
        <w:jc w:val="both"/>
      </w:pPr>
      <w:r>
        <w:br/>
      </w:r>
    </w:p>
    <w:p w14:paraId="3A3498DA" w14:textId="77777777" w:rsidR="00CE7095" w:rsidRDefault="00CE7095">
      <w:pPr>
        <w:numPr>
          <w:ilvl w:val="0"/>
          <w:numId w:val="14"/>
        </w:numPr>
        <w:spacing w:before="120" w:line="240" w:lineRule="atLeast"/>
      </w:pPr>
      <w:r>
        <w:rPr>
          <w:b/>
          <w:sz w:val="22"/>
        </w:rPr>
        <w:t xml:space="preserve">Povinnosti pedagogických pracovníků (a pracovníků pověřených výchovnou </w:t>
      </w:r>
      <w:proofErr w:type="gramStart"/>
      <w:r>
        <w:rPr>
          <w:b/>
          <w:sz w:val="22"/>
        </w:rPr>
        <w:t>činností )</w:t>
      </w:r>
      <w:proofErr w:type="gramEnd"/>
      <w:r>
        <w:rPr>
          <w:sz w:val="22"/>
        </w:rPr>
        <w:t xml:space="preserve"> </w:t>
      </w:r>
    </w:p>
    <w:p w14:paraId="0ED8BF49" w14:textId="77777777" w:rsidR="00CE7095" w:rsidRDefault="00CE7095">
      <w:pPr>
        <w:numPr>
          <w:ilvl w:val="1"/>
          <w:numId w:val="14"/>
        </w:numPr>
        <w:spacing w:line="240" w:lineRule="atLeast"/>
        <w:jc w:val="both"/>
      </w:pPr>
      <w:r>
        <w:rPr>
          <w:sz w:val="22"/>
        </w:rPr>
        <w:t xml:space="preserve">Všichni pedagogičtí pracovníci ve své činnosti s žáky </w:t>
      </w:r>
      <w:proofErr w:type="gramStart"/>
      <w:r>
        <w:rPr>
          <w:sz w:val="22"/>
        </w:rPr>
        <w:t>důsledně  uplatňují</w:t>
      </w:r>
      <w:proofErr w:type="gramEnd"/>
      <w:r>
        <w:rPr>
          <w:sz w:val="22"/>
        </w:rPr>
        <w:t xml:space="preserve"> zásady výchovy k toleranci, vzájemnému soužití lidí  různých národností, náboženství a kultur a respektování odlišností  jednotlivých etnických skupin.</w:t>
      </w:r>
    </w:p>
    <w:p w14:paraId="2C2F1010" w14:textId="77777777" w:rsidR="00CE7095" w:rsidRDefault="00CE7095">
      <w:pPr>
        <w:numPr>
          <w:ilvl w:val="1"/>
          <w:numId w:val="14"/>
        </w:numPr>
        <w:spacing w:line="240" w:lineRule="atLeast"/>
      </w:pPr>
      <w:r>
        <w:rPr>
          <w:sz w:val="22"/>
        </w:rPr>
        <w:t xml:space="preserve">Všichni pedagogičtí pracovníci plně respektují výše uvedený </w:t>
      </w:r>
      <w:proofErr w:type="gramStart"/>
      <w:r>
        <w:rPr>
          <w:sz w:val="22"/>
        </w:rPr>
        <w:t>režim  školy</w:t>
      </w:r>
      <w:proofErr w:type="gramEnd"/>
      <w:r>
        <w:rPr>
          <w:sz w:val="22"/>
        </w:rPr>
        <w:t>.</w:t>
      </w:r>
    </w:p>
    <w:p w14:paraId="248806AA" w14:textId="77777777" w:rsidR="00CE7095" w:rsidRDefault="00CE7095">
      <w:pPr>
        <w:numPr>
          <w:ilvl w:val="1"/>
          <w:numId w:val="14"/>
        </w:numPr>
        <w:spacing w:line="240" w:lineRule="atLeast"/>
        <w:jc w:val="both"/>
      </w:pPr>
      <w:r>
        <w:rPr>
          <w:sz w:val="22"/>
        </w:rPr>
        <w:t xml:space="preserve">Pedagogičtí pracovníci přicházejí do školy nejpozději 15 minut před začátkem své </w:t>
      </w:r>
      <w:proofErr w:type="gramStart"/>
      <w:r>
        <w:rPr>
          <w:sz w:val="22"/>
        </w:rPr>
        <w:t>první  vyučovací</w:t>
      </w:r>
      <w:proofErr w:type="gramEnd"/>
      <w:r>
        <w:rPr>
          <w:sz w:val="22"/>
        </w:rPr>
        <w:t xml:space="preserve"> hodiny.</w:t>
      </w:r>
    </w:p>
    <w:p w14:paraId="11745ADD" w14:textId="77777777" w:rsidR="00CE7095" w:rsidRDefault="00CE7095">
      <w:pPr>
        <w:numPr>
          <w:ilvl w:val="1"/>
          <w:numId w:val="14"/>
        </w:numPr>
        <w:spacing w:line="240" w:lineRule="atLeast"/>
      </w:pPr>
      <w:r>
        <w:rPr>
          <w:sz w:val="22"/>
        </w:rPr>
        <w:t xml:space="preserve">Opozdí- </w:t>
      </w:r>
      <w:proofErr w:type="spellStart"/>
      <w:r>
        <w:rPr>
          <w:sz w:val="22"/>
        </w:rPr>
        <w:t>li</w:t>
      </w:r>
      <w:proofErr w:type="spellEnd"/>
      <w:r>
        <w:rPr>
          <w:sz w:val="22"/>
        </w:rPr>
        <w:t xml:space="preserve"> </w:t>
      </w:r>
      <w:proofErr w:type="gramStart"/>
      <w:r>
        <w:rPr>
          <w:sz w:val="22"/>
        </w:rPr>
        <w:t>se ,jsou</w:t>
      </w:r>
      <w:proofErr w:type="gramEnd"/>
      <w:r>
        <w:rPr>
          <w:sz w:val="22"/>
        </w:rPr>
        <w:t xml:space="preserve"> povinni vysvětlit příčinu opoždění řediteli.</w:t>
      </w:r>
    </w:p>
    <w:p w14:paraId="37CE7F1E" w14:textId="77777777" w:rsidR="00CE7095" w:rsidRDefault="00CE7095">
      <w:pPr>
        <w:numPr>
          <w:ilvl w:val="1"/>
          <w:numId w:val="14"/>
        </w:numPr>
        <w:spacing w:line="240" w:lineRule="atLeast"/>
        <w:jc w:val="both"/>
      </w:pPr>
      <w:r>
        <w:rPr>
          <w:sz w:val="22"/>
        </w:rPr>
        <w:t xml:space="preserve">Nemůže-li se vyučující dostavit do školy, je povinen </w:t>
      </w:r>
      <w:proofErr w:type="gramStart"/>
      <w:r>
        <w:rPr>
          <w:sz w:val="22"/>
        </w:rPr>
        <w:t>neprodleně  uvědomit</w:t>
      </w:r>
      <w:proofErr w:type="gramEnd"/>
      <w:r>
        <w:rPr>
          <w:sz w:val="22"/>
        </w:rPr>
        <w:t xml:space="preserve"> vedení školy.</w:t>
      </w:r>
    </w:p>
    <w:p w14:paraId="07EF6989" w14:textId="77777777" w:rsidR="00CE7095" w:rsidRDefault="00CE7095">
      <w:pPr>
        <w:numPr>
          <w:ilvl w:val="1"/>
          <w:numId w:val="14"/>
        </w:numPr>
        <w:spacing w:line="240" w:lineRule="atLeast"/>
        <w:jc w:val="both"/>
      </w:pPr>
      <w:r>
        <w:rPr>
          <w:sz w:val="22"/>
        </w:rPr>
        <w:t xml:space="preserve">Ve všech prostorách školy platí zákaz konzumace </w:t>
      </w:r>
      <w:proofErr w:type="gramStart"/>
      <w:r>
        <w:rPr>
          <w:sz w:val="22"/>
        </w:rPr>
        <w:t>alkoholických  nápojů</w:t>
      </w:r>
      <w:proofErr w:type="gramEnd"/>
      <w:r>
        <w:rPr>
          <w:sz w:val="22"/>
        </w:rPr>
        <w:t xml:space="preserve"> a kouření.</w:t>
      </w:r>
    </w:p>
    <w:p w14:paraId="06B052C3" w14:textId="77777777" w:rsidR="00CE7095" w:rsidRDefault="00CE7095">
      <w:pPr>
        <w:numPr>
          <w:ilvl w:val="1"/>
          <w:numId w:val="14"/>
        </w:numPr>
        <w:spacing w:line="240" w:lineRule="atLeast"/>
        <w:jc w:val="both"/>
      </w:pPr>
      <w:r>
        <w:rPr>
          <w:sz w:val="22"/>
        </w:rPr>
        <w:t xml:space="preserve">Všichni pracovníci školy jsou povinni se přezouvat. K </w:t>
      </w:r>
      <w:proofErr w:type="gramStart"/>
      <w:r>
        <w:rPr>
          <w:sz w:val="22"/>
        </w:rPr>
        <w:t>odkládání  obuvi</w:t>
      </w:r>
      <w:proofErr w:type="gramEnd"/>
      <w:r>
        <w:rPr>
          <w:sz w:val="22"/>
        </w:rPr>
        <w:t xml:space="preserve"> a oblečení slouží sborovna a kabinety.</w:t>
      </w:r>
    </w:p>
    <w:p w14:paraId="3563B9D7" w14:textId="77777777" w:rsidR="00CE7095" w:rsidRDefault="00CE7095">
      <w:pPr>
        <w:numPr>
          <w:ilvl w:val="1"/>
          <w:numId w:val="14"/>
        </w:numPr>
        <w:spacing w:line="240" w:lineRule="atLeast"/>
        <w:jc w:val="both"/>
      </w:pPr>
      <w:r>
        <w:rPr>
          <w:sz w:val="22"/>
        </w:rPr>
        <w:t xml:space="preserve">Vyučující je povinen každý den se </w:t>
      </w:r>
      <w:proofErr w:type="gramStart"/>
      <w:r>
        <w:rPr>
          <w:sz w:val="22"/>
        </w:rPr>
        <w:t>seznámit  s</w:t>
      </w:r>
      <w:proofErr w:type="gramEnd"/>
      <w:r>
        <w:rPr>
          <w:sz w:val="22"/>
        </w:rPr>
        <w:t xml:space="preserve"> úkoly v plánu školy na dané období a s případným zastupováním.</w:t>
      </w:r>
    </w:p>
    <w:p w14:paraId="4DDD2D05" w14:textId="77777777" w:rsidR="00CE7095" w:rsidRDefault="00CE7095">
      <w:pPr>
        <w:numPr>
          <w:ilvl w:val="1"/>
          <w:numId w:val="14"/>
        </w:numPr>
        <w:spacing w:line="240" w:lineRule="atLeast"/>
        <w:jc w:val="both"/>
      </w:pPr>
      <w:r>
        <w:rPr>
          <w:sz w:val="22"/>
        </w:rPr>
        <w:t xml:space="preserve">Učitelé nosí do vyučovacích hodin TK a odnášejí ji po vyučovací hodině do sborovny. Za zápisy v TK zodpovídá </w:t>
      </w:r>
      <w:proofErr w:type="gramStart"/>
      <w:r>
        <w:rPr>
          <w:sz w:val="22"/>
        </w:rPr>
        <w:t>každý  vyučující</w:t>
      </w:r>
      <w:proofErr w:type="gramEnd"/>
      <w:r>
        <w:rPr>
          <w:sz w:val="22"/>
        </w:rPr>
        <w:t>. Třídní učitel kontroluje a uzavírá TK 1x měsíčně.</w:t>
      </w:r>
    </w:p>
    <w:p w14:paraId="3914F055" w14:textId="77777777" w:rsidR="00CE7095" w:rsidRDefault="00CE7095">
      <w:pPr>
        <w:numPr>
          <w:ilvl w:val="1"/>
          <w:numId w:val="14"/>
        </w:numPr>
        <w:tabs>
          <w:tab w:val="left" w:pos="900"/>
        </w:tabs>
        <w:spacing w:line="240" w:lineRule="atLeast"/>
        <w:ind w:left="900" w:hanging="540"/>
        <w:jc w:val="both"/>
      </w:pPr>
      <w:r>
        <w:rPr>
          <w:sz w:val="22"/>
        </w:rPr>
        <w:t>Před začátkem hodiny vyučující zkontroluje přípravu žáků a třídy.  Nepřítomné žáky zapíše do TK. Docházku kontroluje i v dalších vyučovacích hodinách, zejména při odpoledním vyučování.</w:t>
      </w:r>
    </w:p>
    <w:p w14:paraId="7354CCB6" w14:textId="77777777" w:rsidR="00CE7095" w:rsidRDefault="00CE7095">
      <w:pPr>
        <w:numPr>
          <w:ilvl w:val="1"/>
          <w:numId w:val="14"/>
        </w:numPr>
        <w:tabs>
          <w:tab w:val="left" w:pos="900"/>
        </w:tabs>
        <w:spacing w:line="240" w:lineRule="atLeast"/>
        <w:ind w:left="900" w:hanging="540"/>
        <w:jc w:val="both"/>
      </w:pPr>
      <w:r>
        <w:rPr>
          <w:sz w:val="22"/>
        </w:rPr>
        <w:t xml:space="preserve">Učitel nese odpovědnost za čistotu, pořádek a úpravu třídy při hodině. Jakékoli zjištěné závady na zařízení hlásí třídnímu učiteli </w:t>
      </w:r>
      <w:proofErr w:type="gramStart"/>
      <w:r>
        <w:rPr>
          <w:sz w:val="22"/>
        </w:rPr>
        <w:t>či  správci</w:t>
      </w:r>
      <w:proofErr w:type="gramEnd"/>
      <w:r>
        <w:rPr>
          <w:sz w:val="22"/>
        </w:rPr>
        <w:t xml:space="preserve"> pracovny (učebny). Nezapomíná na větrání třídy. Plně zodpovídá za </w:t>
      </w:r>
      <w:proofErr w:type="gramStart"/>
      <w:r>
        <w:rPr>
          <w:sz w:val="22"/>
        </w:rPr>
        <w:t>stav  třídy</w:t>
      </w:r>
      <w:proofErr w:type="gramEnd"/>
      <w:r>
        <w:rPr>
          <w:sz w:val="22"/>
        </w:rPr>
        <w:t xml:space="preserve"> po ukončení hodiny.</w:t>
      </w:r>
    </w:p>
    <w:p w14:paraId="173E482C" w14:textId="77777777" w:rsidR="00CE7095" w:rsidRDefault="00CE7095">
      <w:pPr>
        <w:numPr>
          <w:ilvl w:val="1"/>
          <w:numId w:val="14"/>
        </w:numPr>
        <w:tabs>
          <w:tab w:val="left" w:pos="900"/>
        </w:tabs>
        <w:spacing w:line="240" w:lineRule="atLeast"/>
        <w:ind w:left="900" w:hanging="540"/>
        <w:jc w:val="both"/>
      </w:pPr>
      <w:r>
        <w:rPr>
          <w:sz w:val="22"/>
        </w:rPr>
        <w:t xml:space="preserve">Vyučující nedovolí skládat věci, pokud neukončil hodinu. Je-li třída v pořádku </w:t>
      </w:r>
      <w:proofErr w:type="gramStart"/>
      <w:r>
        <w:rPr>
          <w:sz w:val="22"/>
        </w:rPr>
        <w:t>( čistá</w:t>
      </w:r>
      <w:proofErr w:type="gramEnd"/>
      <w:r>
        <w:rPr>
          <w:sz w:val="22"/>
        </w:rPr>
        <w:t xml:space="preserve"> tabule, křída, srovnané pomůcky ) dá pokyn k ukončení hodiny.</w:t>
      </w:r>
    </w:p>
    <w:p w14:paraId="4B6382BF" w14:textId="77777777" w:rsidR="00CE7095" w:rsidRDefault="00CE7095">
      <w:pPr>
        <w:numPr>
          <w:ilvl w:val="1"/>
          <w:numId w:val="14"/>
        </w:numPr>
        <w:tabs>
          <w:tab w:val="left" w:pos="900"/>
        </w:tabs>
        <w:spacing w:line="240" w:lineRule="atLeast"/>
        <w:ind w:left="900" w:hanging="540"/>
        <w:jc w:val="both"/>
      </w:pPr>
      <w:r>
        <w:rPr>
          <w:sz w:val="22"/>
        </w:rPr>
        <w:t xml:space="preserve">Třídní učitel je povinen denně sledovat docházku žáků, </w:t>
      </w:r>
      <w:proofErr w:type="gramStart"/>
      <w:r>
        <w:rPr>
          <w:sz w:val="22"/>
        </w:rPr>
        <w:t>zjišťovat  příčiny</w:t>
      </w:r>
      <w:proofErr w:type="gramEnd"/>
      <w:r>
        <w:rPr>
          <w:sz w:val="22"/>
        </w:rPr>
        <w:t xml:space="preserve"> zameškaných hodin a týdně provádět v TK omluvení nebo neomluvení zameškaných hodin. Neomluvené hodiny hlásí poslední </w:t>
      </w:r>
      <w:proofErr w:type="gramStart"/>
      <w:r>
        <w:rPr>
          <w:sz w:val="22"/>
        </w:rPr>
        <w:t>den  v</w:t>
      </w:r>
      <w:proofErr w:type="gramEnd"/>
      <w:r>
        <w:rPr>
          <w:sz w:val="22"/>
        </w:rPr>
        <w:t xml:space="preserve"> měsíci výchovnému poradci. Při delší než týdenní </w:t>
      </w:r>
      <w:proofErr w:type="gramStart"/>
      <w:r>
        <w:rPr>
          <w:sz w:val="22"/>
        </w:rPr>
        <w:t>nepřítomnosti  organizuje</w:t>
      </w:r>
      <w:proofErr w:type="gramEnd"/>
      <w:r>
        <w:rPr>
          <w:sz w:val="22"/>
        </w:rPr>
        <w:t xml:space="preserve"> nemocnému žákovi pomoc (je-li tento schopen pracovat a  nejedná-li se o infekční onemocnění).</w:t>
      </w:r>
    </w:p>
    <w:p w14:paraId="439BAD28" w14:textId="77777777" w:rsidR="00CE7095" w:rsidRDefault="00CE7095">
      <w:pPr>
        <w:numPr>
          <w:ilvl w:val="1"/>
          <w:numId w:val="14"/>
        </w:numPr>
        <w:tabs>
          <w:tab w:val="left" w:pos="900"/>
        </w:tabs>
        <w:spacing w:line="240" w:lineRule="atLeast"/>
        <w:ind w:left="900" w:hanging="540"/>
        <w:jc w:val="both"/>
      </w:pPr>
      <w:r>
        <w:rPr>
          <w:sz w:val="22"/>
        </w:rPr>
        <w:lastRenderedPageBreak/>
        <w:t xml:space="preserve">Chybí-li některý žák častěji, prověřuje si omluvenky, informuje </w:t>
      </w:r>
      <w:proofErr w:type="gramStart"/>
      <w:r>
        <w:rPr>
          <w:sz w:val="22"/>
        </w:rPr>
        <w:t>se  u</w:t>
      </w:r>
      <w:proofErr w:type="gramEnd"/>
      <w:r>
        <w:rPr>
          <w:sz w:val="22"/>
        </w:rPr>
        <w:t xml:space="preserve"> rodičů telefonicky a popř. si zve rodiče do školy ihned po  prvních dnech absence.</w:t>
      </w:r>
    </w:p>
    <w:p w14:paraId="464EB438" w14:textId="77777777" w:rsidR="00CE7095" w:rsidRDefault="00CE7095">
      <w:pPr>
        <w:numPr>
          <w:ilvl w:val="1"/>
          <w:numId w:val="14"/>
        </w:numPr>
        <w:tabs>
          <w:tab w:val="left" w:pos="900"/>
        </w:tabs>
        <w:spacing w:line="240" w:lineRule="atLeast"/>
        <w:ind w:left="900" w:hanging="540"/>
        <w:jc w:val="both"/>
      </w:pPr>
      <w:r>
        <w:rPr>
          <w:sz w:val="22"/>
        </w:rPr>
        <w:t xml:space="preserve">V průběhu vyučovacích hodin neposkytuje rodičům žádné </w:t>
      </w:r>
      <w:proofErr w:type="spellStart"/>
      <w:proofErr w:type="gramStart"/>
      <w:r>
        <w:rPr>
          <w:sz w:val="22"/>
        </w:rPr>
        <w:t>informace.Je</w:t>
      </w:r>
      <w:proofErr w:type="spellEnd"/>
      <w:proofErr w:type="gramEnd"/>
      <w:r>
        <w:rPr>
          <w:sz w:val="22"/>
        </w:rPr>
        <w:t xml:space="preserve">  zakázáno opouštět třídu během vyučovací hodiny. Je </w:t>
      </w:r>
      <w:proofErr w:type="gramStart"/>
      <w:r>
        <w:rPr>
          <w:sz w:val="22"/>
        </w:rPr>
        <w:t>zakázáno  nechávat</w:t>
      </w:r>
      <w:proofErr w:type="gramEnd"/>
      <w:r>
        <w:rPr>
          <w:sz w:val="22"/>
        </w:rPr>
        <w:t xml:space="preserve"> žáky samotné ve třídě. Chce-li nebo potřebuje-li učitel nechat si žáky po vyučování ve třídě k doučování či z </w:t>
      </w:r>
      <w:proofErr w:type="gramStart"/>
      <w:r>
        <w:rPr>
          <w:sz w:val="22"/>
        </w:rPr>
        <w:t>jiných  výchovných</w:t>
      </w:r>
      <w:proofErr w:type="gramEnd"/>
      <w:r>
        <w:rPr>
          <w:sz w:val="22"/>
        </w:rPr>
        <w:t xml:space="preserve"> důvodů, dá to den předem vědět rodičům. V tom </w:t>
      </w:r>
      <w:proofErr w:type="gramStart"/>
      <w:r>
        <w:rPr>
          <w:sz w:val="22"/>
        </w:rPr>
        <w:t>případě  učitel</w:t>
      </w:r>
      <w:proofErr w:type="gramEnd"/>
      <w:r>
        <w:rPr>
          <w:sz w:val="22"/>
        </w:rPr>
        <w:t xml:space="preserve"> za žáky odpovídá až do jejich odchodu ze školy.</w:t>
      </w:r>
    </w:p>
    <w:p w14:paraId="54649645" w14:textId="77777777" w:rsidR="00CE7095" w:rsidRDefault="00CE7095">
      <w:pPr>
        <w:numPr>
          <w:ilvl w:val="1"/>
          <w:numId w:val="14"/>
        </w:numPr>
        <w:tabs>
          <w:tab w:val="left" w:pos="900"/>
        </w:tabs>
        <w:spacing w:line="240" w:lineRule="atLeast"/>
        <w:ind w:left="900" w:hanging="540"/>
      </w:pPr>
      <w:r>
        <w:rPr>
          <w:sz w:val="22"/>
        </w:rPr>
        <w:t xml:space="preserve">Žák nesmí být potrestán tím, že bude vyloučen z části nebo z </w:t>
      </w:r>
      <w:proofErr w:type="gramStart"/>
      <w:r>
        <w:rPr>
          <w:sz w:val="22"/>
        </w:rPr>
        <w:t>celé  vyučovací</w:t>
      </w:r>
      <w:proofErr w:type="gramEnd"/>
      <w:r>
        <w:rPr>
          <w:sz w:val="22"/>
        </w:rPr>
        <w:t xml:space="preserve"> jednotky.</w:t>
      </w:r>
    </w:p>
    <w:p w14:paraId="31E5AB4F" w14:textId="77777777" w:rsidR="00CE7095" w:rsidRDefault="00CE7095">
      <w:pPr>
        <w:numPr>
          <w:ilvl w:val="1"/>
          <w:numId w:val="14"/>
        </w:numPr>
        <w:tabs>
          <w:tab w:val="left" w:pos="900"/>
        </w:tabs>
        <w:spacing w:line="240" w:lineRule="atLeast"/>
        <w:ind w:left="900" w:hanging="540"/>
        <w:jc w:val="both"/>
      </w:pPr>
      <w:r>
        <w:rPr>
          <w:sz w:val="22"/>
        </w:rPr>
        <w:t xml:space="preserve">TU jedenkrát za čtvrt roku vypracují hodnocení prospěchu a chování, udělení pochval a důtek. Udělená opatření k posílení kázně </w:t>
      </w:r>
      <w:proofErr w:type="gramStart"/>
      <w:r>
        <w:rPr>
          <w:sz w:val="22"/>
        </w:rPr>
        <w:t>se  zdůvodněním</w:t>
      </w:r>
      <w:proofErr w:type="gramEnd"/>
      <w:r>
        <w:rPr>
          <w:sz w:val="22"/>
        </w:rPr>
        <w:t xml:space="preserve"> zapisují do školní matriky. Rodiče, jejichž děti si neplní školní povinnosti </w:t>
      </w:r>
      <w:proofErr w:type="gramStart"/>
      <w:r>
        <w:rPr>
          <w:sz w:val="22"/>
        </w:rPr>
        <w:t>( dochází</w:t>
      </w:r>
      <w:proofErr w:type="gramEnd"/>
      <w:r>
        <w:rPr>
          <w:sz w:val="22"/>
        </w:rPr>
        <w:t xml:space="preserve"> u nich k výraznému zhoršení prospěchu ) nebo se často proviňují proti řádu školy, zve třídní  učitel včas do školy (i mimo rámec pravidelných konzultací a TS).  </w:t>
      </w:r>
    </w:p>
    <w:p w14:paraId="52E9D229" w14:textId="77777777" w:rsidR="00CE7095" w:rsidRDefault="00CE7095">
      <w:pPr>
        <w:numPr>
          <w:ilvl w:val="1"/>
          <w:numId w:val="14"/>
        </w:numPr>
        <w:tabs>
          <w:tab w:val="left" w:pos="900"/>
        </w:tabs>
        <w:spacing w:line="240" w:lineRule="atLeast"/>
        <w:ind w:left="900" w:hanging="540"/>
        <w:jc w:val="both"/>
      </w:pPr>
      <w:r>
        <w:rPr>
          <w:sz w:val="22"/>
        </w:rPr>
        <w:t xml:space="preserve">Všichni vyučující se pravidelně zúčastňují třídních schůzek a konzultačních dnů a poskytují rodičům žáků všechny potřebné informace.  Ve zvlášť opodstatněných případech poskytují rodičů </w:t>
      </w:r>
      <w:proofErr w:type="gramStart"/>
      <w:r>
        <w:rPr>
          <w:sz w:val="22"/>
        </w:rPr>
        <w:t>potřebné  informace</w:t>
      </w:r>
      <w:proofErr w:type="gramEnd"/>
      <w:r>
        <w:rPr>
          <w:sz w:val="22"/>
        </w:rPr>
        <w:t xml:space="preserve"> individuálně.</w:t>
      </w:r>
    </w:p>
    <w:p w14:paraId="6F304E47" w14:textId="77777777" w:rsidR="00CE7095" w:rsidRDefault="00CE7095">
      <w:pPr>
        <w:numPr>
          <w:ilvl w:val="1"/>
          <w:numId w:val="14"/>
        </w:numPr>
        <w:tabs>
          <w:tab w:val="left" w:pos="900"/>
        </w:tabs>
        <w:spacing w:line="240" w:lineRule="atLeast"/>
        <w:ind w:left="900" w:hanging="540"/>
        <w:jc w:val="both"/>
      </w:pPr>
      <w:r>
        <w:rPr>
          <w:sz w:val="22"/>
        </w:rPr>
        <w:t xml:space="preserve">K zajištění ukázněného chování žáků a pořádku ve škole </w:t>
      </w:r>
      <w:proofErr w:type="gramStart"/>
      <w:r>
        <w:rPr>
          <w:sz w:val="22"/>
        </w:rPr>
        <w:t>vykonávají  učitelé</w:t>
      </w:r>
      <w:proofErr w:type="gramEnd"/>
      <w:r>
        <w:rPr>
          <w:sz w:val="22"/>
        </w:rPr>
        <w:t xml:space="preserve"> a ostatní pracovníci školy dohled podle stanoveného </w:t>
      </w:r>
      <w:proofErr w:type="spellStart"/>
      <w:r>
        <w:rPr>
          <w:sz w:val="22"/>
        </w:rPr>
        <w:t>rozvrhu.Ten</w:t>
      </w:r>
      <w:proofErr w:type="spellEnd"/>
      <w:r>
        <w:rPr>
          <w:sz w:val="22"/>
        </w:rPr>
        <w:t xml:space="preserve">  je vyvěšen ve sborovně a ve školní jídelně. </w:t>
      </w:r>
    </w:p>
    <w:p w14:paraId="2B37DC66" w14:textId="77777777" w:rsidR="00CE7095" w:rsidRDefault="00CE7095">
      <w:pPr>
        <w:numPr>
          <w:ilvl w:val="1"/>
          <w:numId w:val="14"/>
        </w:numPr>
        <w:tabs>
          <w:tab w:val="left" w:pos="900"/>
        </w:tabs>
        <w:spacing w:before="120" w:line="240" w:lineRule="atLeast"/>
        <w:ind w:left="900" w:hanging="540"/>
        <w:jc w:val="both"/>
      </w:pPr>
      <w:r>
        <w:rPr>
          <w:sz w:val="22"/>
        </w:rPr>
        <w:t xml:space="preserve">Dohled konající pracovníci(-e) organizují ve spolupráci se školníkem příchod žáků, kontrolují jejich přezouvání a nedovolují zbytečné zdržování žáků v šatnách. Po vyučování pracovník konající dohled v </w:t>
      </w:r>
      <w:proofErr w:type="gramStart"/>
      <w:r>
        <w:rPr>
          <w:sz w:val="22"/>
        </w:rPr>
        <w:t>šatnách  kontroluje</w:t>
      </w:r>
      <w:proofErr w:type="gramEnd"/>
      <w:r>
        <w:rPr>
          <w:sz w:val="22"/>
        </w:rPr>
        <w:t xml:space="preserve"> spořádaný odchod žáků ze školy.</w:t>
      </w:r>
    </w:p>
    <w:p w14:paraId="190F1065" w14:textId="77777777" w:rsidR="00CE7095" w:rsidRDefault="00CE7095">
      <w:pPr>
        <w:pStyle w:val="10"/>
        <w:numPr>
          <w:ilvl w:val="1"/>
          <w:numId w:val="14"/>
        </w:numPr>
        <w:tabs>
          <w:tab w:val="left" w:pos="900"/>
        </w:tabs>
        <w:overflowPunct w:val="0"/>
        <w:autoSpaceDE w:val="0"/>
        <w:ind w:left="900" w:hanging="540"/>
        <w:textAlignment w:val="baseline"/>
      </w:pPr>
      <w:r>
        <w:rPr>
          <w:szCs w:val="20"/>
        </w:rPr>
        <w:t>Dozírající učitelé na chodbách dohlížejí na chování žáků, přecházení z učebny do učebny, na chování ve třídách a také na pohyb žáků na WC.</w:t>
      </w:r>
    </w:p>
    <w:p w14:paraId="71F4B646" w14:textId="77777777" w:rsidR="00CE7095" w:rsidRDefault="00CE7095">
      <w:pPr>
        <w:pStyle w:val="10"/>
        <w:numPr>
          <w:ilvl w:val="1"/>
          <w:numId w:val="14"/>
        </w:numPr>
        <w:tabs>
          <w:tab w:val="left" w:pos="900"/>
        </w:tabs>
        <w:overflowPunct w:val="0"/>
        <w:autoSpaceDE w:val="0"/>
        <w:ind w:left="900" w:hanging="540"/>
        <w:textAlignment w:val="baseline"/>
      </w:pPr>
      <w:r>
        <w:rPr>
          <w:szCs w:val="20"/>
        </w:rPr>
        <w:t xml:space="preserve">Všichni pedagogičtí pracovníci věnují v průběhu celého </w:t>
      </w:r>
      <w:proofErr w:type="gramStart"/>
      <w:r>
        <w:rPr>
          <w:szCs w:val="20"/>
        </w:rPr>
        <w:t>vyučovacího  procesu</w:t>
      </w:r>
      <w:proofErr w:type="gramEnd"/>
      <w:r>
        <w:rPr>
          <w:szCs w:val="20"/>
        </w:rPr>
        <w:t xml:space="preserve"> pozornost všem odchylkám chování žáků od běžného normálu.  Mohou být jedním ze symptomů počínajících sociálně patologických jevů.</w:t>
      </w:r>
    </w:p>
    <w:p w14:paraId="5401957D" w14:textId="77777777" w:rsidR="00CE7095" w:rsidRDefault="00CE7095">
      <w:pPr>
        <w:pStyle w:val="10"/>
        <w:tabs>
          <w:tab w:val="left" w:pos="900"/>
        </w:tabs>
        <w:overflowPunct w:val="0"/>
        <w:autoSpaceDE w:val="0"/>
        <w:ind w:left="900"/>
        <w:textAlignment w:val="baseline"/>
        <w:rPr>
          <w:b/>
          <w:bCs/>
          <w:szCs w:val="20"/>
          <w:u w:val="single"/>
        </w:rPr>
      </w:pPr>
    </w:p>
    <w:p w14:paraId="5BD0B234" w14:textId="77777777" w:rsidR="00CE7095" w:rsidRDefault="00CE7095">
      <w:pPr>
        <w:pStyle w:val="Bezmezer"/>
        <w:numPr>
          <w:ilvl w:val="0"/>
          <w:numId w:val="14"/>
        </w:numPr>
      </w:pPr>
      <w:r>
        <w:rPr>
          <w:rFonts w:ascii="Times New Roman" w:hAnsi="Times New Roman" w:cs="Times New Roman"/>
          <w:b/>
        </w:rPr>
        <w:t>Ochrana osobnosti ve škole (učitel, žák)</w:t>
      </w:r>
    </w:p>
    <w:p w14:paraId="70514DE7" w14:textId="77777777" w:rsidR="00CE7095" w:rsidRDefault="00CE7095">
      <w:pPr>
        <w:pStyle w:val="Bezmezer"/>
        <w:ind w:left="360"/>
        <w:rPr>
          <w:rFonts w:ascii="Times New Roman" w:hAnsi="Times New Roman" w:cs="Times New Roman"/>
          <w:b/>
        </w:rPr>
      </w:pPr>
    </w:p>
    <w:p w14:paraId="7A268F06" w14:textId="77777777" w:rsidR="00CE7095" w:rsidRDefault="00CE7095">
      <w:pPr>
        <w:pStyle w:val="Bezmezer"/>
        <w:numPr>
          <w:ilvl w:val="0"/>
          <w:numId w:val="10"/>
        </w:numPr>
      </w:pPr>
      <w:r>
        <w:rPr>
          <w:rFonts w:ascii="Times New Roman" w:hAnsi="Times New Roman" w:cs="Times New Roman"/>
        </w:rPr>
        <w:t>Pedagogičtí pracovníci mají povinnost zachovávat mlčenlivost a chránit před zneužitím osobní údaje, informace o zdravotním stavu dětí, žáků a studentů a výsledky poradenské pomoci školského poradenského zařízení a školního poradenského pracoviště, s nimiž přišli do styku.</w:t>
      </w:r>
    </w:p>
    <w:p w14:paraId="3449DFFA" w14:textId="77777777" w:rsidR="00CE7095" w:rsidRDefault="00CE7095">
      <w:pPr>
        <w:pStyle w:val="Bezmezer"/>
        <w:ind w:left="360"/>
        <w:rPr>
          <w:rFonts w:ascii="Times New Roman" w:hAnsi="Times New Roman" w:cs="Times New Roman"/>
        </w:rPr>
      </w:pPr>
    </w:p>
    <w:p w14:paraId="11224AF9" w14:textId="77777777" w:rsidR="00CE7095" w:rsidRDefault="00CE7095">
      <w:pPr>
        <w:pStyle w:val="Bezmezer"/>
        <w:numPr>
          <w:ilvl w:val="0"/>
          <w:numId w:val="10"/>
        </w:numPr>
      </w:pPr>
      <w:r>
        <w:rPr>
          <w:rFonts w:ascii="Times New Roman" w:eastAsia="Times New Roman" w:hAnsi="Times New Roman" w:cs="Times New Roman"/>
          <w:lang w:eastAsia="cs-CZ"/>
        </w:rPr>
        <w:t>Právo žáků a zákonných zástupců žáků na přístup k osobním údajům, na opravu a výmaz osobních údajů a právo vznést námitku proti zpracování osobních údajů se řídí směrnicí ředitele školy k ochraně osobních údajů.</w:t>
      </w:r>
    </w:p>
    <w:p w14:paraId="6BA2DB11" w14:textId="77777777" w:rsidR="00CE7095" w:rsidRDefault="00CE7095">
      <w:pPr>
        <w:pStyle w:val="Bezmezer"/>
        <w:ind w:left="360"/>
        <w:rPr>
          <w:rFonts w:ascii="Times New Roman" w:eastAsia="Times New Roman" w:hAnsi="Times New Roman" w:cs="Times New Roman"/>
          <w:sz w:val="23"/>
          <w:szCs w:val="23"/>
          <w:lang w:eastAsia="cs-CZ"/>
        </w:rPr>
      </w:pPr>
    </w:p>
    <w:p w14:paraId="61BB063F" w14:textId="77777777" w:rsidR="00CE7095" w:rsidRDefault="00CE7095">
      <w:pPr>
        <w:pStyle w:val="Bezmezer"/>
        <w:numPr>
          <w:ilvl w:val="0"/>
          <w:numId w:val="10"/>
        </w:numPr>
      </w:pPr>
      <w:r>
        <w:rPr>
          <w:rFonts w:ascii="Times New Roman" w:hAnsi="Times New Roman" w:cs="Times New Roman"/>
          <w:sz w:val="23"/>
          <w:szCs w:val="23"/>
        </w:rPr>
        <w:t>Zpracování osobních údajů žáků za účelem propagace školy (webové stránky, propagační materiály, fotografie) je možné pouze s výslovným souhlasem zákonných zástupců žáka.</w:t>
      </w:r>
    </w:p>
    <w:p w14:paraId="5EEB8E74" w14:textId="77777777" w:rsidR="00CE7095" w:rsidRDefault="00CE7095">
      <w:pPr>
        <w:pStyle w:val="Bezmezer"/>
        <w:ind w:left="360"/>
        <w:rPr>
          <w:rFonts w:ascii="Times New Roman" w:hAnsi="Times New Roman" w:cs="Times New Roman"/>
          <w:sz w:val="23"/>
          <w:szCs w:val="23"/>
        </w:rPr>
      </w:pPr>
    </w:p>
    <w:p w14:paraId="0DC4E3BE" w14:textId="77777777" w:rsidR="00CE7095" w:rsidRDefault="00CE7095">
      <w:pPr>
        <w:pStyle w:val="Bezmezer"/>
        <w:numPr>
          <w:ilvl w:val="0"/>
          <w:numId w:val="10"/>
        </w:numPr>
      </w:pPr>
      <w:r>
        <w:rPr>
          <w:rFonts w:ascii="Times New Roman" w:hAnsi="Times New Roman" w:cs="Times New Roman"/>
        </w:rPr>
        <w:t>Žáci mají během vyučování vypnuté mobilní telefony, fotoaparáty a jinou záznamovou techniku, která slouží k pořizování obrazových a zvukových záznamů. Pořizování zvukových a obrazových záznamů osob (učitel, žák) bez jejich svolení je v rozporu s občanským zákoníkem (§ 84 a § 85). Narušování vyučovacího procesu mobilním telefonem (případně jinou technikou), bude hodnoceno jako přestupek proti školnímu řádu.</w:t>
      </w:r>
    </w:p>
    <w:p w14:paraId="55619D34" w14:textId="77777777" w:rsidR="00CE7095" w:rsidRDefault="00CE7095">
      <w:pPr>
        <w:spacing w:before="120" w:line="240" w:lineRule="atLeast"/>
        <w:rPr>
          <w:b/>
          <w:bCs/>
          <w:sz w:val="22"/>
          <w:u w:val="single"/>
        </w:rPr>
      </w:pPr>
    </w:p>
    <w:p w14:paraId="1CD8C20A" w14:textId="77777777" w:rsidR="00CE7095" w:rsidRDefault="00CE7095">
      <w:pPr>
        <w:numPr>
          <w:ilvl w:val="0"/>
          <w:numId w:val="14"/>
        </w:numPr>
        <w:spacing w:before="120" w:line="240" w:lineRule="atLeast"/>
        <w:jc w:val="both"/>
      </w:pPr>
      <w:r>
        <w:rPr>
          <w:b/>
          <w:bCs/>
          <w:sz w:val="24"/>
        </w:rPr>
        <w:t>Pravidla pro hodnocení výsledků vzdělávání žáků</w:t>
      </w:r>
    </w:p>
    <w:p w14:paraId="4298AD8F" w14:textId="77777777" w:rsidR="00CE7095" w:rsidRDefault="00CE7095">
      <w:pPr>
        <w:spacing w:before="120" w:line="240" w:lineRule="atLeast"/>
        <w:ind w:firstLine="360"/>
        <w:jc w:val="both"/>
      </w:pPr>
      <w:r>
        <w:rPr>
          <w:b/>
          <w:bCs/>
          <w:sz w:val="22"/>
        </w:rPr>
        <w:t>Zásady hodnocení průběhu a výsledků vzdělávání a chování ve škole a na akcích pořádaných</w:t>
      </w:r>
      <w:r>
        <w:t xml:space="preserve"> </w:t>
      </w:r>
      <w:r>
        <w:rPr>
          <w:b/>
          <w:bCs/>
          <w:sz w:val="22"/>
        </w:rPr>
        <w:t>školou</w:t>
      </w:r>
    </w:p>
    <w:p w14:paraId="76471C11" w14:textId="77777777" w:rsidR="00CE7095" w:rsidRDefault="00CE7095">
      <w:pPr>
        <w:ind w:firstLine="360"/>
        <w:jc w:val="both"/>
      </w:pPr>
      <w:r>
        <w:rPr>
          <w:b/>
          <w:bCs/>
          <w:sz w:val="22"/>
          <w:u w:val="single"/>
        </w:rPr>
        <w:t xml:space="preserve">a) Hodnocení průběhu vzdělávání </w:t>
      </w:r>
    </w:p>
    <w:p w14:paraId="210C9F34" w14:textId="77777777" w:rsidR="00CE7095" w:rsidRDefault="00CE7095">
      <w:pPr>
        <w:numPr>
          <w:ilvl w:val="0"/>
          <w:numId w:val="24"/>
        </w:numPr>
        <w:jc w:val="both"/>
      </w:pPr>
      <w:proofErr w:type="gramStart"/>
      <w:r>
        <w:rPr>
          <w:sz w:val="22"/>
        </w:rPr>
        <w:lastRenderedPageBreak/>
        <w:t>Hodnocení  žáka</w:t>
      </w:r>
      <w:proofErr w:type="gramEnd"/>
      <w:r>
        <w:rPr>
          <w:sz w:val="22"/>
        </w:rPr>
        <w:t xml:space="preserve"> je  organickou součástí výchovně vzdělávacího procesu a jeho řízení.</w:t>
      </w:r>
    </w:p>
    <w:p w14:paraId="7C445E6F" w14:textId="77777777" w:rsidR="00CE7095" w:rsidRDefault="00CE7095">
      <w:pPr>
        <w:numPr>
          <w:ilvl w:val="0"/>
          <w:numId w:val="24"/>
        </w:numPr>
        <w:jc w:val="both"/>
      </w:pPr>
      <w:r>
        <w:rPr>
          <w:sz w:val="22"/>
        </w:rPr>
        <w:t xml:space="preserve">Na </w:t>
      </w:r>
      <w:proofErr w:type="gramStart"/>
      <w:r>
        <w:rPr>
          <w:sz w:val="22"/>
        </w:rPr>
        <w:t>konci  každého</w:t>
      </w:r>
      <w:proofErr w:type="gramEnd"/>
      <w:r>
        <w:rPr>
          <w:sz w:val="22"/>
        </w:rPr>
        <w:t xml:space="preserve"> pololetí  vydává škola žákovi  vysvědčení.</w:t>
      </w:r>
    </w:p>
    <w:p w14:paraId="65E7D2A4" w14:textId="77777777" w:rsidR="00CE7095" w:rsidRDefault="00CE7095">
      <w:pPr>
        <w:numPr>
          <w:ilvl w:val="0"/>
          <w:numId w:val="24"/>
        </w:numPr>
        <w:jc w:val="both"/>
      </w:pPr>
      <w:r>
        <w:rPr>
          <w:sz w:val="22"/>
        </w:rPr>
        <w:t>Hodnocení výsledků vzdělávání žáka na vysvědčení je vyjádřeno klasifikačním stupněm, slovně nebo kombinací obou způsobů. O způsobu hodnocení rozhoduje ředitel školy se souhlasem školské rady a po projednání v pedagogické radě.</w:t>
      </w:r>
    </w:p>
    <w:p w14:paraId="0988C369" w14:textId="77777777" w:rsidR="00CE7095" w:rsidRDefault="00CE7095">
      <w:pPr>
        <w:numPr>
          <w:ilvl w:val="0"/>
          <w:numId w:val="24"/>
        </w:numPr>
        <w:jc w:val="both"/>
      </w:pPr>
      <w:r>
        <w:rPr>
          <w:sz w:val="22"/>
        </w:rPr>
        <w:t xml:space="preserve">Slovně mohou být hodnoceni žáci se SPU na základě vyjádření poradenského zařízení </w:t>
      </w:r>
      <w:proofErr w:type="gramStart"/>
      <w:r>
        <w:rPr>
          <w:sz w:val="22"/>
        </w:rPr>
        <w:t>a  písemné</w:t>
      </w:r>
      <w:proofErr w:type="gramEnd"/>
      <w:r>
        <w:rPr>
          <w:sz w:val="22"/>
        </w:rPr>
        <w:t xml:space="preserve"> žádosti rodičů v 1. až 8. ročníku. </w:t>
      </w:r>
    </w:p>
    <w:p w14:paraId="5EBD40D9" w14:textId="77777777" w:rsidR="00CE7095" w:rsidRDefault="00CE7095">
      <w:pPr>
        <w:numPr>
          <w:ilvl w:val="0"/>
          <w:numId w:val="24"/>
        </w:numPr>
        <w:jc w:val="both"/>
      </w:pPr>
      <w:r>
        <w:rPr>
          <w:sz w:val="22"/>
        </w:rPr>
        <w:t>Klasifikace je jednou z forem hodnocení, její výsledky se vyjadřují stanovenou stupnicí.</w:t>
      </w:r>
    </w:p>
    <w:p w14:paraId="1D6DBD65" w14:textId="77777777" w:rsidR="00CE7095" w:rsidRDefault="00CE7095">
      <w:pPr>
        <w:numPr>
          <w:ilvl w:val="0"/>
          <w:numId w:val="24"/>
        </w:numPr>
        <w:jc w:val="both"/>
      </w:pPr>
      <w:r>
        <w:rPr>
          <w:sz w:val="22"/>
        </w:rPr>
        <w:t xml:space="preserve">Ve výchovně vzdělávacím procesu se </w:t>
      </w:r>
      <w:proofErr w:type="gramStart"/>
      <w:r>
        <w:rPr>
          <w:sz w:val="22"/>
        </w:rPr>
        <w:t>uskutečňuje  klasifikace</w:t>
      </w:r>
      <w:proofErr w:type="gramEnd"/>
      <w:r>
        <w:rPr>
          <w:sz w:val="22"/>
        </w:rPr>
        <w:t xml:space="preserve"> průběžná a celková.</w:t>
      </w:r>
    </w:p>
    <w:p w14:paraId="16078923" w14:textId="77777777" w:rsidR="00CE7095" w:rsidRDefault="00CE7095">
      <w:pPr>
        <w:numPr>
          <w:ilvl w:val="0"/>
          <w:numId w:val="24"/>
        </w:numPr>
        <w:jc w:val="both"/>
      </w:pPr>
      <w:r>
        <w:rPr>
          <w:sz w:val="22"/>
        </w:rPr>
        <w:t xml:space="preserve">Průběžná </w:t>
      </w:r>
      <w:proofErr w:type="gramStart"/>
      <w:r>
        <w:rPr>
          <w:sz w:val="22"/>
        </w:rPr>
        <w:t>klasifikace  se</w:t>
      </w:r>
      <w:proofErr w:type="gramEnd"/>
      <w:r>
        <w:rPr>
          <w:sz w:val="22"/>
        </w:rPr>
        <w:t xml:space="preserve"> uplatňuje  při hodnocení dílčích výsledků a projevů žáka.</w:t>
      </w:r>
    </w:p>
    <w:p w14:paraId="3A24B518" w14:textId="77777777" w:rsidR="00CE7095" w:rsidRDefault="00CE7095">
      <w:pPr>
        <w:numPr>
          <w:ilvl w:val="0"/>
          <w:numId w:val="24"/>
        </w:numPr>
        <w:jc w:val="both"/>
      </w:pPr>
      <w:r>
        <w:rPr>
          <w:sz w:val="22"/>
        </w:rPr>
        <w:t xml:space="preserve">Klasifikace souhrnného prospěchu se provádí </w:t>
      </w:r>
      <w:proofErr w:type="gramStart"/>
      <w:r>
        <w:rPr>
          <w:sz w:val="22"/>
        </w:rPr>
        <w:t>na  konci</w:t>
      </w:r>
      <w:proofErr w:type="gramEnd"/>
      <w:r>
        <w:rPr>
          <w:sz w:val="22"/>
        </w:rPr>
        <w:t xml:space="preserve"> každého pololetí a není  aritmetickým průměrem běžné klasifikace</w:t>
      </w:r>
      <w:r>
        <w:t>.</w:t>
      </w:r>
    </w:p>
    <w:p w14:paraId="2D442818" w14:textId="77777777" w:rsidR="00CE7095" w:rsidRDefault="00CE7095">
      <w:pPr>
        <w:numPr>
          <w:ilvl w:val="0"/>
          <w:numId w:val="24"/>
        </w:numPr>
        <w:jc w:val="both"/>
      </w:pPr>
      <w:r>
        <w:rPr>
          <w:sz w:val="22"/>
        </w:rPr>
        <w:t>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14:paraId="2AC2FA69" w14:textId="77777777" w:rsidR="00CE7095" w:rsidRDefault="00CE7095">
      <w:pPr>
        <w:numPr>
          <w:ilvl w:val="0"/>
          <w:numId w:val="24"/>
        </w:numPr>
        <w:jc w:val="both"/>
      </w:pPr>
      <w:r>
        <w:rPr>
          <w:sz w:val="22"/>
        </w:rPr>
        <w:t>Chování neovlivňuje klasifikaci výsledků ve vyučovacích předmětech.</w:t>
      </w:r>
    </w:p>
    <w:p w14:paraId="150D51E2" w14:textId="77777777" w:rsidR="00CE7095" w:rsidRDefault="00CE7095">
      <w:pPr>
        <w:numPr>
          <w:ilvl w:val="0"/>
          <w:numId w:val="24"/>
        </w:numPr>
        <w:jc w:val="both"/>
      </w:pPr>
      <w:r>
        <w:rPr>
          <w:sz w:val="22"/>
        </w:rPr>
        <w:t xml:space="preserve">Při hodnocení a při průběžné i celkové </w:t>
      </w:r>
      <w:proofErr w:type="gramStart"/>
      <w:r>
        <w:rPr>
          <w:sz w:val="22"/>
        </w:rPr>
        <w:t>klasifikaci  pedagogický</w:t>
      </w:r>
      <w:proofErr w:type="gramEnd"/>
      <w:r>
        <w:rPr>
          <w:sz w:val="22"/>
        </w:rPr>
        <w:t xml:space="preserve"> pracovník uplatňuje  přiměřenou náročnost a pedagogický takt vůči žákovi.</w:t>
      </w:r>
    </w:p>
    <w:p w14:paraId="3B0B065F" w14:textId="77777777" w:rsidR="00CE7095" w:rsidRDefault="00CE7095">
      <w:pPr>
        <w:numPr>
          <w:ilvl w:val="0"/>
          <w:numId w:val="24"/>
        </w:numPr>
        <w:jc w:val="both"/>
      </w:pPr>
      <w:proofErr w:type="gramStart"/>
      <w:r>
        <w:rPr>
          <w:sz w:val="22"/>
        </w:rPr>
        <w:t>Klasifikační  stupeň</w:t>
      </w:r>
      <w:proofErr w:type="gramEnd"/>
      <w:r>
        <w:rPr>
          <w:sz w:val="22"/>
        </w:rPr>
        <w:t xml:space="preserve">  určí  učitel, který vyučuje  příslušnému předmětu.</w:t>
      </w:r>
    </w:p>
    <w:p w14:paraId="310037FD" w14:textId="77777777" w:rsidR="00CE7095" w:rsidRDefault="00CE7095">
      <w:pPr>
        <w:numPr>
          <w:ilvl w:val="0"/>
          <w:numId w:val="24"/>
        </w:numPr>
        <w:jc w:val="both"/>
      </w:pPr>
      <w:r>
        <w:rPr>
          <w:sz w:val="22"/>
        </w:rPr>
        <w:t xml:space="preserve">V předmětu, ve kterém </w:t>
      </w:r>
      <w:proofErr w:type="gramStart"/>
      <w:r>
        <w:rPr>
          <w:sz w:val="22"/>
        </w:rPr>
        <w:t>vyučuje  více</w:t>
      </w:r>
      <w:proofErr w:type="gramEnd"/>
      <w:r>
        <w:rPr>
          <w:sz w:val="22"/>
        </w:rPr>
        <w:t xml:space="preserve"> učitelů, určí  výsledný  klasifikační  stupeň  za  klasifikační  období příslušní učitelé po vzájemné dohodě.</w:t>
      </w:r>
    </w:p>
    <w:p w14:paraId="7070B7B4" w14:textId="77777777" w:rsidR="00CE7095" w:rsidRDefault="00CE7095">
      <w:pPr>
        <w:numPr>
          <w:ilvl w:val="0"/>
          <w:numId w:val="24"/>
        </w:numPr>
        <w:jc w:val="both"/>
      </w:pPr>
      <w:proofErr w:type="gramStart"/>
      <w:r>
        <w:rPr>
          <w:sz w:val="22"/>
        </w:rPr>
        <w:t>Ohodnocením  výkonu</w:t>
      </w:r>
      <w:proofErr w:type="gramEnd"/>
      <w:r>
        <w:rPr>
          <w:sz w:val="22"/>
        </w:rPr>
        <w:t xml:space="preserve">  žáka  klasifikačním  stupněm  posuzuje  učitel výsledky  práce objektivně  a přiměřeně náročně.</w:t>
      </w:r>
    </w:p>
    <w:p w14:paraId="2F446994" w14:textId="77777777" w:rsidR="00CE7095" w:rsidRDefault="00CE7095">
      <w:pPr>
        <w:numPr>
          <w:ilvl w:val="0"/>
          <w:numId w:val="6"/>
        </w:numPr>
        <w:jc w:val="both"/>
      </w:pPr>
      <w:proofErr w:type="gramStart"/>
      <w:r>
        <w:rPr>
          <w:sz w:val="22"/>
        </w:rPr>
        <w:t>Pro  určování</w:t>
      </w:r>
      <w:proofErr w:type="gramEnd"/>
      <w:r>
        <w:rPr>
          <w:sz w:val="22"/>
        </w:rPr>
        <w:t xml:space="preserve">  stupně  prospěchu  v  jednotlivých  předmětech  na  konci  klasifikačního  období se hodnotí učební výsledky,  jichž žák dosáhl  za celé klasifikační období. </w:t>
      </w:r>
    </w:p>
    <w:p w14:paraId="6E932FE6" w14:textId="77777777" w:rsidR="00CE7095" w:rsidRDefault="00CE7095">
      <w:pPr>
        <w:numPr>
          <w:ilvl w:val="0"/>
          <w:numId w:val="6"/>
        </w:numPr>
        <w:jc w:val="both"/>
      </w:pPr>
      <w:r>
        <w:rPr>
          <w:sz w:val="22"/>
        </w:rPr>
        <w:t xml:space="preserve">Ředitelka školy </w:t>
      </w:r>
      <w:proofErr w:type="gramStart"/>
      <w:r>
        <w:rPr>
          <w:sz w:val="22"/>
        </w:rPr>
        <w:t>je  povinna</w:t>
      </w:r>
      <w:proofErr w:type="gramEnd"/>
      <w:r>
        <w:rPr>
          <w:sz w:val="22"/>
        </w:rPr>
        <w:t xml:space="preserve"> působit na sjednocování  klasifikačních měřítek všech učitelů.</w:t>
      </w:r>
    </w:p>
    <w:p w14:paraId="1FA1824B" w14:textId="77777777" w:rsidR="00CE7095" w:rsidRDefault="00CE7095">
      <w:pPr>
        <w:numPr>
          <w:ilvl w:val="0"/>
          <w:numId w:val="6"/>
        </w:numPr>
        <w:jc w:val="both"/>
      </w:pPr>
      <w:r>
        <w:rPr>
          <w:sz w:val="22"/>
        </w:rPr>
        <w:t xml:space="preserve">Zákonní zástupci žáka jsou </w:t>
      </w:r>
      <w:proofErr w:type="gramStart"/>
      <w:r>
        <w:rPr>
          <w:sz w:val="22"/>
        </w:rPr>
        <w:t>o  prospěchu</w:t>
      </w:r>
      <w:proofErr w:type="gramEnd"/>
      <w:r>
        <w:rPr>
          <w:sz w:val="22"/>
        </w:rPr>
        <w:t xml:space="preserve">  žáka informování třídním učitelem a učiteli jednotlivých předmětů:</w:t>
      </w:r>
    </w:p>
    <w:p w14:paraId="121034EA" w14:textId="77777777" w:rsidR="00CE7095" w:rsidRDefault="00CE7095">
      <w:pPr>
        <w:numPr>
          <w:ilvl w:val="0"/>
          <w:numId w:val="6"/>
        </w:numPr>
        <w:jc w:val="both"/>
      </w:pPr>
      <w:r>
        <w:rPr>
          <w:sz w:val="22"/>
        </w:rPr>
        <w:t>průběžně prostřednictvím žákovské knížky,</w:t>
      </w:r>
    </w:p>
    <w:p w14:paraId="12CABB4B" w14:textId="77777777" w:rsidR="00CE7095" w:rsidRDefault="00CE7095">
      <w:pPr>
        <w:numPr>
          <w:ilvl w:val="0"/>
          <w:numId w:val="6"/>
        </w:numPr>
        <w:jc w:val="both"/>
      </w:pPr>
      <w:r>
        <w:rPr>
          <w:sz w:val="22"/>
        </w:rPr>
        <w:t>na třídních schůzkách 2x ročně v listopadu a dubnu</w:t>
      </w:r>
    </w:p>
    <w:p w14:paraId="067FEE43" w14:textId="77777777" w:rsidR="00CE7095" w:rsidRDefault="00CE7095">
      <w:pPr>
        <w:numPr>
          <w:ilvl w:val="0"/>
          <w:numId w:val="6"/>
        </w:numPr>
        <w:jc w:val="both"/>
      </w:pPr>
      <w:proofErr w:type="gramStart"/>
      <w:r>
        <w:rPr>
          <w:sz w:val="22"/>
        </w:rPr>
        <w:t>případně  kdykoliv</w:t>
      </w:r>
      <w:proofErr w:type="gramEnd"/>
      <w:r>
        <w:rPr>
          <w:sz w:val="22"/>
        </w:rPr>
        <w:t xml:space="preserve"> na požádání zákonných zástupců žáka.</w:t>
      </w:r>
    </w:p>
    <w:p w14:paraId="74E434C9" w14:textId="77777777" w:rsidR="00CE7095" w:rsidRDefault="00CE7095">
      <w:pPr>
        <w:pStyle w:val="Zkladntextodsazen21"/>
        <w:numPr>
          <w:ilvl w:val="0"/>
          <w:numId w:val="6"/>
        </w:numPr>
      </w:pPr>
      <w:proofErr w:type="gramStart"/>
      <w:r>
        <w:t>V  případě</w:t>
      </w:r>
      <w:proofErr w:type="gramEnd"/>
      <w:r>
        <w:t xml:space="preserve"> mimořádného zhoršení prospěchu  informuje  učitel  zákonné  zástupce žáka  bezprostředně a prokazatelným způsobem. Případy zaostávání žáků v učení se projednají v pedagogické radě.</w:t>
      </w:r>
    </w:p>
    <w:p w14:paraId="71CA08EA" w14:textId="77777777" w:rsidR="00CE7095" w:rsidRDefault="00CE7095">
      <w:pPr>
        <w:pStyle w:val="Zkladntextodsazen21"/>
        <w:numPr>
          <w:ilvl w:val="0"/>
          <w:numId w:val="6"/>
        </w:numPr>
      </w:pPr>
      <w:r>
        <w:t xml:space="preserve">Žáci školy, kteří po dobu nemoci </w:t>
      </w:r>
      <w:proofErr w:type="gramStart"/>
      <w:r>
        <w:t>nejméně  tři</w:t>
      </w:r>
      <w:proofErr w:type="gramEnd"/>
      <w:r>
        <w:t xml:space="preserve">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w:t>
      </w:r>
      <w:proofErr w:type="gramStart"/>
      <w:r>
        <w:t>je  závazná</w:t>
      </w:r>
      <w:proofErr w:type="gramEnd"/>
      <w:r>
        <w:t>. V předmětech, ve kterých nebyli vyučováni, se neklasifikují.</w:t>
      </w:r>
    </w:p>
    <w:p w14:paraId="6EC4E99F" w14:textId="77777777" w:rsidR="00CE7095" w:rsidRDefault="00CE7095">
      <w:pPr>
        <w:pStyle w:val="Zkladntextodsazen21"/>
        <w:numPr>
          <w:ilvl w:val="0"/>
          <w:numId w:val="6"/>
        </w:numPr>
      </w:pPr>
      <w: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14:paraId="13437944" w14:textId="77777777" w:rsidR="00CE7095" w:rsidRDefault="00CE7095">
      <w:pPr>
        <w:pStyle w:val="Zkladntextodsazen21"/>
        <w:numPr>
          <w:ilvl w:val="0"/>
          <w:numId w:val="6"/>
        </w:numPr>
      </w:pPr>
      <w: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1E8FECF6" w14:textId="77777777" w:rsidR="00CE7095" w:rsidRDefault="00CE7095">
      <w:pPr>
        <w:pStyle w:val="Zkladntextodsazen21"/>
        <w:numPr>
          <w:ilvl w:val="0"/>
          <w:numId w:val="15"/>
        </w:numPr>
      </w:pPr>
      <w:r>
        <w:t xml:space="preserve">Nelze-li žáka hodnotit na konci druhého pololetí, určí ředitel školy pro jeho hodnocení náhradní termín, a to tak, aby hodnocení za druhé pololetí bylo provedeno nejpozději do konce září </w:t>
      </w:r>
      <w:r>
        <w:lastRenderedPageBreak/>
        <w:t>následujícího školního roku. V období měsíce září do doby hodnocení navštěvuje žák nejbližší vyšší ročník, popřípadě znovu devátý ročník.</w:t>
      </w:r>
    </w:p>
    <w:p w14:paraId="1282693E" w14:textId="77777777" w:rsidR="00CE7095" w:rsidRDefault="00CE7095">
      <w:pPr>
        <w:pStyle w:val="Zkladntextodsazen21"/>
        <w:numPr>
          <w:ilvl w:val="0"/>
          <w:numId w:val="15"/>
        </w:numPr>
      </w:pPr>
      <w: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14:paraId="300C3B21" w14:textId="77777777" w:rsidR="00CE7095" w:rsidRDefault="00CE7095">
      <w:pPr>
        <w:pStyle w:val="Zkladntextodsazen21"/>
        <w:numPr>
          <w:ilvl w:val="0"/>
          <w:numId w:val="15"/>
        </w:numPr>
      </w:pPr>
      <w:r>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14:paraId="60451F07" w14:textId="77777777" w:rsidR="00CE7095" w:rsidRDefault="00CE7095">
      <w:pPr>
        <w:pStyle w:val="Zkladntextodsazen21"/>
        <w:numPr>
          <w:ilvl w:val="0"/>
          <w:numId w:val="15"/>
        </w:numPr>
      </w:pPr>
      <w:r>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14:paraId="56C438AB" w14:textId="77777777" w:rsidR="00CE7095" w:rsidRDefault="00CE7095">
      <w:pPr>
        <w:jc w:val="both"/>
        <w:rPr>
          <w:sz w:val="22"/>
        </w:rPr>
      </w:pPr>
    </w:p>
    <w:p w14:paraId="40BECBE4" w14:textId="77777777" w:rsidR="00CE7095" w:rsidRDefault="00CE7095">
      <w:pPr>
        <w:jc w:val="both"/>
        <w:rPr>
          <w:sz w:val="22"/>
        </w:rPr>
      </w:pPr>
    </w:p>
    <w:p w14:paraId="72A0C683" w14:textId="77777777" w:rsidR="00CE7095" w:rsidRDefault="00CE7095">
      <w:pPr>
        <w:jc w:val="both"/>
        <w:rPr>
          <w:sz w:val="22"/>
        </w:rPr>
      </w:pPr>
    </w:p>
    <w:p w14:paraId="1CEC83E2" w14:textId="77777777" w:rsidR="00CE7095" w:rsidRDefault="00CE7095">
      <w:pPr>
        <w:jc w:val="both"/>
      </w:pPr>
      <w:r>
        <w:rPr>
          <w:b/>
          <w:bCs/>
          <w:sz w:val="22"/>
          <w:u w:val="single"/>
        </w:rPr>
        <w:t>b) Zásady pro hodnocení chování ve škole</w:t>
      </w:r>
    </w:p>
    <w:p w14:paraId="388C24FB" w14:textId="77777777" w:rsidR="00CE7095" w:rsidRDefault="00CE7095">
      <w:pPr>
        <w:numPr>
          <w:ilvl w:val="0"/>
          <w:numId w:val="22"/>
        </w:numPr>
        <w:jc w:val="both"/>
      </w:pPr>
      <w:r>
        <w:rPr>
          <w:sz w:val="22"/>
        </w:rPr>
        <w:t xml:space="preserve">Klasifikaci chování žáků navrhuje třídní učitel </w:t>
      </w:r>
      <w:proofErr w:type="gramStart"/>
      <w:r>
        <w:rPr>
          <w:sz w:val="22"/>
        </w:rPr>
        <w:t>po  projednání</w:t>
      </w:r>
      <w:proofErr w:type="gramEnd"/>
      <w:r>
        <w:rPr>
          <w:sz w:val="22"/>
        </w:rPr>
        <w:t xml:space="preserve"> s učiteli, kteří ve třídě vyučují,  a s ostatními učiteli a rozhoduje o ní ředitel po  projednání v pedagogické radě.</w:t>
      </w:r>
    </w:p>
    <w:p w14:paraId="73738DA4" w14:textId="77777777" w:rsidR="00CE7095" w:rsidRDefault="00CE7095">
      <w:pPr>
        <w:numPr>
          <w:ilvl w:val="0"/>
          <w:numId w:val="22"/>
        </w:numPr>
        <w:jc w:val="both"/>
      </w:pPr>
      <w:r>
        <w:rPr>
          <w:sz w:val="22"/>
        </w:rPr>
        <w:t xml:space="preserve">Kritériem pro klasifikaci chování je dodržování pravidel slušného chování a dodržování vnitřního </w:t>
      </w:r>
      <w:proofErr w:type="gramStart"/>
      <w:r>
        <w:rPr>
          <w:sz w:val="22"/>
        </w:rPr>
        <w:t>řádu  školy</w:t>
      </w:r>
      <w:proofErr w:type="gramEnd"/>
      <w:r>
        <w:rPr>
          <w:sz w:val="22"/>
        </w:rPr>
        <w:t xml:space="preserve"> během klasifikačního období.</w:t>
      </w:r>
    </w:p>
    <w:p w14:paraId="330DD254" w14:textId="77777777" w:rsidR="00CE7095" w:rsidRDefault="00CE7095">
      <w:pPr>
        <w:numPr>
          <w:ilvl w:val="0"/>
          <w:numId w:val="22"/>
        </w:numPr>
        <w:jc w:val="both"/>
      </w:pPr>
      <w:r>
        <w:rPr>
          <w:sz w:val="22"/>
        </w:rPr>
        <w:t xml:space="preserve">Při klasifikaci chování se přihlíží k věku, </w:t>
      </w:r>
      <w:proofErr w:type="gramStart"/>
      <w:r>
        <w:rPr>
          <w:sz w:val="22"/>
        </w:rPr>
        <w:t>morální  a</w:t>
      </w:r>
      <w:proofErr w:type="gramEnd"/>
      <w:r>
        <w:rPr>
          <w:sz w:val="22"/>
        </w:rPr>
        <w:t xml:space="preserve"> rozumové vyspělosti žáka; k uděleným opatřením  k posílení kázně se přihlíží pouze tehdy, jestliže tato  opatření byla neúčinná.</w:t>
      </w:r>
    </w:p>
    <w:p w14:paraId="344A9CD5" w14:textId="77777777" w:rsidR="00CE7095" w:rsidRDefault="00CE7095">
      <w:pPr>
        <w:numPr>
          <w:ilvl w:val="0"/>
          <w:numId w:val="22"/>
        </w:numPr>
        <w:jc w:val="both"/>
      </w:pPr>
      <w:r>
        <w:rPr>
          <w:sz w:val="22"/>
        </w:rPr>
        <w:t xml:space="preserve">Škola hodnotí a </w:t>
      </w:r>
      <w:proofErr w:type="gramStart"/>
      <w:r>
        <w:rPr>
          <w:sz w:val="22"/>
        </w:rPr>
        <w:t>klasifikuje  žáky</w:t>
      </w:r>
      <w:proofErr w:type="gramEnd"/>
      <w:r>
        <w:rPr>
          <w:sz w:val="22"/>
        </w:rPr>
        <w:t xml:space="preserve"> za jejich chování ve škole a při akcích organizovaných školou.  </w:t>
      </w:r>
    </w:p>
    <w:p w14:paraId="2D6F79B0" w14:textId="77777777" w:rsidR="00CE7095" w:rsidRDefault="00CE7095">
      <w:pPr>
        <w:numPr>
          <w:ilvl w:val="0"/>
          <w:numId w:val="22"/>
        </w:numPr>
        <w:jc w:val="both"/>
      </w:pPr>
      <w:r>
        <w:rPr>
          <w:sz w:val="22"/>
        </w:rPr>
        <w:t>Nedostatky v chování žáků se projednávají v pedagogické radě.</w:t>
      </w:r>
    </w:p>
    <w:p w14:paraId="289C1467" w14:textId="77777777" w:rsidR="00CE7095" w:rsidRDefault="00CE7095">
      <w:pPr>
        <w:numPr>
          <w:ilvl w:val="0"/>
          <w:numId w:val="22"/>
        </w:numPr>
        <w:jc w:val="both"/>
      </w:pPr>
      <w:r>
        <w:rPr>
          <w:sz w:val="22"/>
        </w:rPr>
        <w:t xml:space="preserve">Zákonní zástupci žáka jsou o </w:t>
      </w:r>
      <w:proofErr w:type="gramStart"/>
      <w:r>
        <w:rPr>
          <w:sz w:val="22"/>
        </w:rPr>
        <w:t>chování  žáka</w:t>
      </w:r>
      <w:proofErr w:type="gramEnd"/>
      <w:r>
        <w:rPr>
          <w:sz w:val="22"/>
        </w:rPr>
        <w:t xml:space="preserve"> informování třídním učitelem a učiteli jednotlivých předmětů:</w:t>
      </w:r>
    </w:p>
    <w:p w14:paraId="06C7877E" w14:textId="77777777" w:rsidR="00CE7095" w:rsidRDefault="00CE7095">
      <w:pPr>
        <w:numPr>
          <w:ilvl w:val="1"/>
          <w:numId w:val="22"/>
        </w:numPr>
        <w:jc w:val="both"/>
      </w:pPr>
      <w:r>
        <w:rPr>
          <w:sz w:val="22"/>
        </w:rPr>
        <w:t>průběžně prostřednictvím žákovské knížky,</w:t>
      </w:r>
    </w:p>
    <w:p w14:paraId="2FA5989C" w14:textId="77777777" w:rsidR="00CE7095" w:rsidRDefault="00CE7095">
      <w:pPr>
        <w:numPr>
          <w:ilvl w:val="1"/>
          <w:numId w:val="22"/>
        </w:numPr>
        <w:jc w:val="both"/>
      </w:pPr>
      <w:proofErr w:type="gramStart"/>
      <w:r>
        <w:rPr>
          <w:sz w:val="22"/>
        </w:rPr>
        <w:t>před  koncem</w:t>
      </w:r>
      <w:proofErr w:type="gramEnd"/>
      <w:r>
        <w:rPr>
          <w:sz w:val="22"/>
        </w:rPr>
        <w:t xml:space="preserve">  každého  čtvrtletí (klasifikační období),</w:t>
      </w:r>
    </w:p>
    <w:p w14:paraId="7EDC561C" w14:textId="77777777" w:rsidR="00CE7095" w:rsidRDefault="00CE7095">
      <w:pPr>
        <w:pStyle w:val="Zkladntext21"/>
        <w:numPr>
          <w:ilvl w:val="1"/>
          <w:numId w:val="22"/>
        </w:numPr>
        <w:spacing w:before="0" w:line="240" w:lineRule="auto"/>
        <w:jc w:val="both"/>
      </w:pPr>
      <w:r>
        <w:t xml:space="preserve">okamžitě v případně mimořádného porušení školního řádu. </w:t>
      </w:r>
    </w:p>
    <w:p w14:paraId="65E06E46" w14:textId="77777777" w:rsidR="00CE7095" w:rsidRDefault="00CE7095">
      <w:pPr>
        <w:pStyle w:val="Nadpis1"/>
        <w:jc w:val="both"/>
      </w:pPr>
      <w:r>
        <w:rPr>
          <w:rFonts w:ascii="Times New Roman" w:hAnsi="Times New Roman" w:cs="Times New Roman"/>
          <w:sz w:val="22"/>
          <w:u w:val="single"/>
        </w:rPr>
        <w:t>c) Zásady a pravidla pro sebehodnocení žáků</w:t>
      </w:r>
    </w:p>
    <w:p w14:paraId="6DF3683E" w14:textId="77777777" w:rsidR="00CE7095" w:rsidRDefault="00CE7095">
      <w:pPr>
        <w:pStyle w:val="Zkladntext21"/>
        <w:numPr>
          <w:ilvl w:val="0"/>
          <w:numId w:val="28"/>
        </w:numPr>
        <w:spacing w:before="0" w:line="240" w:lineRule="auto"/>
        <w:jc w:val="both"/>
      </w:pPr>
      <w:r>
        <w:t>Sebehodnocení je důležitou součástí hodnocení žáků.</w:t>
      </w:r>
    </w:p>
    <w:p w14:paraId="2DF2F32F" w14:textId="77777777" w:rsidR="00CE7095" w:rsidRDefault="00CE7095">
      <w:pPr>
        <w:numPr>
          <w:ilvl w:val="0"/>
          <w:numId w:val="28"/>
        </w:numPr>
        <w:jc w:val="both"/>
      </w:pPr>
      <w:r>
        <w:rPr>
          <w:sz w:val="22"/>
        </w:rPr>
        <w:t>Sebehodnocením se posiluje sebeúcta a sebevědomí žáků.</w:t>
      </w:r>
    </w:p>
    <w:p w14:paraId="5C6811D6" w14:textId="77777777" w:rsidR="00CE7095" w:rsidRDefault="00CE7095">
      <w:pPr>
        <w:numPr>
          <w:ilvl w:val="0"/>
          <w:numId w:val="28"/>
        </w:numPr>
        <w:jc w:val="both"/>
      </w:pPr>
      <w:r>
        <w:rPr>
          <w:sz w:val="22"/>
        </w:rPr>
        <w:t>Chybu je potřeba chápat jako přirozenou věc v procesu učení. Pedagogičtí pracovníci se o chybě se žáky baví, žáci mohou některé práce sami opravovat. Chyba je důležitý prostředek učení.</w:t>
      </w:r>
    </w:p>
    <w:p w14:paraId="1F812EB0" w14:textId="77777777" w:rsidR="00CE7095" w:rsidRDefault="00CE7095">
      <w:pPr>
        <w:numPr>
          <w:ilvl w:val="0"/>
          <w:numId w:val="28"/>
        </w:numPr>
        <w:jc w:val="both"/>
      </w:pPr>
      <w:r>
        <w:rPr>
          <w:sz w:val="22"/>
        </w:rPr>
        <w:t>Při sebehodnocení se žák snaží popsat:</w:t>
      </w:r>
    </w:p>
    <w:p w14:paraId="39E8D7A6" w14:textId="77777777" w:rsidR="00CE7095" w:rsidRDefault="00CE7095">
      <w:pPr>
        <w:numPr>
          <w:ilvl w:val="1"/>
          <w:numId w:val="28"/>
        </w:numPr>
        <w:jc w:val="both"/>
      </w:pPr>
      <w:r>
        <w:rPr>
          <w:sz w:val="22"/>
        </w:rPr>
        <w:t>co se mu daří,</w:t>
      </w:r>
    </w:p>
    <w:p w14:paraId="34A5E09C" w14:textId="77777777" w:rsidR="00CE7095" w:rsidRDefault="00CE7095">
      <w:pPr>
        <w:numPr>
          <w:ilvl w:val="1"/>
          <w:numId w:val="28"/>
        </w:numPr>
        <w:jc w:val="both"/>
      </w:pPr>
      <w:r>
        <w:rPr>
          <w:sz w:val="22"/>
        </w:rPr>
        <w:t>co mu ještě nejde.</w:t>
      </w:r>
    </w:p>
    <w:p w14:paraId="5AA68A53" w14:textId="77777777" w:rsidR="00CE7095" w:rsidRDefault="00CE7095">
      <w:pPr>
        <w:numPr>
          <w:ilvl w:val="1"/>
          <w:numId w:val="28"/>
        </w:numPr>
        <w:jc w:val="both"/>
      </w:pPr>
      <w:r>
        <w:rPr>
          <w:sz w:val="22"/>
        </w:rPr>
        <w:t>jak bude pokračovat dál.</w:t>
      </w:r>
    </w:p>
    <w:p w14:paraId="42158132" w14:textId="77777777" w:rsidR="00CE7095" w:rsidRDefault="00CE7095">
      <w:pPr>
        <w:numPr>
          <w:ilvl w:val="0"/>
          <w:numId w:val="28"/>
        </w:numPr>
        <w:jc w:val="both"/>
      </w:pPr>
      <w:r>
        <w:rPr>
          <w:sz w:val="22"/>
        </w:rPr>
        <w:t>Při školní práci vedeme žáka, aby komentoval svoje výkony a výsledky.</w:t>
      </w:r>
    </w:p>
    <w:p w14:paraId="4E0A3C58" w14:textId="77777777" w:rsidR="00CE7095" w:rsidRDefault="00CE7095">
      <w:pPr>
        <w:numPr>
          <w:ilvl w:val="0"/>
          <w:numId w:val="28"/>
        </w:numPr>
        <w:jc w:val="both"/>
      </w:pPr>
      <w:r>
        <w:rPr>
          <w:sz w:val="22"/>
        </w:rPr>
        <w:t>Známky nejsou jediným zdrojem motivace.</w:t>
      </w:r>
    </w:p>
    <w:p w14:paraId="79B9EC5C" w14:textId="77777777" w:rsidR="00CE7095" w:rsidRDefault="00CE7095">
      <w:pPr>
        <w:jc w:val="both"/>
        <w:rPr>
          <w:sz w:val="22"/>
        </w:rPr>
      </w:pPr>
    </w:p>
    <w:p w14:paraId="6CAD70F1" w14:textId="77777777" w:rsidR="00CE7095" w:rsidRDefault="00CE7095">
      <w:pPr>
        <w:pStyle w:val="Zkladntext"/>
        <w:jc w:val="both"/>
      </w:pPr>
      <w:r>
        <w:rPr>
          <w:b/>
          <w:bCs/>
          <w:sz w:val="22"/>
        </w:rPr>
        <w:t>Stupně hodnocení prospěchu a chování v případě použití klasifikace a jejich charakteristika, včetně předem stanovených kritérií</w:t>
      </w:r>
    </w:p>
    <w:p w14:paraId="54D2C091" w14:textId="77777777" w:rsidR="00CE7095" w:rsidRDefault="00CE7095">
      <w:pPr>
        <w:jc w:val="both"/>
      </w:pPr>
      <w:r>
        <w:rPr>
          <w:b/>
          <w:bCs/>
          <w:sz w:val="22"/>
          <w:u w:val="single"/>
        </w:rPr>
        <w:t>a) Stupně hodnocení prospěchu</w:t>
      </w:r>
    </w:p>
    <w:p w14:paraId="34324D9F" w14:textId="77777777" w:rsidR="00CE7095" w:rsidRDefault="00CE7095">
      <w:pPr>
        <w:pStyle w:val="Odstavecaut"/>
        <w:numPr>
          <w:ilvl w:val="0"/>
          <w:numId w:val="20"/>
        </w:numPr>
        <w:spacing w:before="0"/>
      </w:pPr>
      <w:r>
        <w:rPr>
          <w:sz w:val="22"/>
        </w:rPr>
        <w:t xml:space="preserve">Výsledky vzdělávání žáka </w:t>
      </w:r>
      <w:r>
        <w:rPr>
          <w:b/>
          <w:sz w:val="22"/>
        </w:rPr>
        <w:t>v jednotlivých povinných a nepovinných předmětech</w:t>
      </w:r>
      <w:r>
        <w:rPr>
          <w:sz w:val="22"/>
        </w:rPr>
        <w:t xml:space="preserve"> stanovených školním vzdělávacím programem se v případě použití klasifikace hodnotí na vysvědčení stupni prospěchu:</w:t>
      </w:r>
    </w:p>
    <w:p w14:paraId="08D8A987" w14:textId="77777777" w:rsidR="00CE7095" w:rsidRDefault="00CE7095">
      <w:pPr>
        <w:pStyle w:val="Odstavecaut"/>
        <w:numPr>
          <w:ilvl w:val="0"/>
          <w:numId w:val="20"/>
        </w:numPr>
        <w:spacing w:before="0"/>
      </w:pPr>
      <w:r>
        <w:rPr>
          <w:sz w:val="22"/>
        </w:rPr>
        <w:t>- výborný</w:t>
      </w:r>
    </w:p>
    <w:p w14:paraId="7AEC4E92" w14:textId="77777777" w:rsidR="00CE7095" w:rsidRDefault="00CE7095">
      <w:pPr>
        <w:pStyle w:val="Psmeno"/>
        <w:numPr>
          <w:ilvl w:val="0"/>
          <w:numId w:val="13"/>
        </w:numPr>
      </w:pPr>
      <w:r>
        <w:rPr>
          <w:sz w:val="22"/>
        </w:rPr>
        <w:t>– chvalitebný,</w:t>
      </w:r>
    </w:p>
    <w:p w14:paraId="568F2F86" w14:textId="77777777" w:rsidR="00CE7095" w:rsidRDefault="00CE7095">
      <w:pPr>
        <w:pStyle w:val="Psmeno"/>
        <w:numPr>
          <w:ilvl w:val="0"/>
          <w:numId w:val="13"/>
        </w:numPr>
      </w:pPr>
      <w:r>
        <w:rPr>
          <w:sz w:val="22"/>
        </w:rPr>
        <w:t>– dobrý,</w:t>
      </w:r>
    </w:p>
    <w:p w14:paraId="4E1F0484" w14:textId="77777777" w:rsidR="00CE7095" w:rsidRDefault="00CE7095">
      <w:pPr>
        <w:pStyle w:val="Psmeno"/>
        <w:numPr>
          <w:ilvl w:val="0"/>
          <w:numId w:val="13"/>
        </w:numPr>
      </w:pPr>
      <w:r>
        <w:rPr>
          <w:sz w:val="22"/>
        </w:rPr>
        <w:lastRenderedPageBreak/>
        <w:t>– dostatečný,</w:t>
      </w:r>
    </w:p>
    <w:p w14:paraId="16FD17D1" w14:textId="77777777" w:rsidR="00CE7095" w:rsidRDefault="00CE7095">
      <w:pPr>
        <w:pStyle w:val="Psmeno"/>
        <w:numPr>
          <w:ilvl w:val="0"/>
          <w:numId w:val="13"/>
        </w:numPr>
      </w:pPr>
      <w:r>
        <w:rPr>
          <w:sz w:val="22"/>
        </w:rPr>
        <w:t>– nedostatečný.</w:t>
      </w:r>
    </w:p>
    <w:p w14:paraId="06877AEE" w14:textId="77777777" w:rsidR="00CE7095" w:rsidRDefault="00CE7095">
      <w:pPr>
        <w:pStyle w:val="Odstavecaut"/>
        <w:numPr>
          <w:ilvl w:val="0"/>
          <w:numId w:val="13"/>
        </w:numPr>
      </w:pPr>
      <w:r>
        <w:t xml:space="preserve">Při hodnocení žáka na vysvědčení se na prvním stupni použije pro zápis stupně hodnocení číslice, na druhém stupni se použije slovní označení stupně hodnocení podle odstavce 1. </w:t>
      </w:r>
    </w:p>
    <w:p w14:paraId="1683B350" w14:textId="77777777" w:rsidR="00CE7095" w:rsidRDefault="00CE7095">
      <w:pPr>
        <w:pStyle w:val="Odstavecaut"/>
        <w:numPr>
          <w:ilvl w:val="0"/>
          <w:numId w:val="13"/>
        </w:numPr>
      </w:pPr>
      <w:r>
        <w:rPr>
          <w:sz w:val="22"/>
        </w:rPr>
        <w:t xml:space="preserve">Pro potřeby klasifikace se předměty dělí do tří skupin: </w:t>
      </w:r>
    </w:p>
    <w:p w14:paraId="5582B60A" w14:textId="77777777" w:rsidR="00CE7095" w:rsidRDefault="00CE7095">
      <w:pPr>
        <w:numPr>
          <w:ilvl w:val="1"/>
          <w:numId w:val="13"/>
        </w:numPr>
        <w:jc w:val="both"/>
      </w:pPr>
      <w:r>
        <w:rPr>
          <w:sz w:val="22"/>
        </w:rPr>
        <w:t xml:space="preserve">předměty s převahou teoretického zaměření, </w:t>
      </w:r>
    </w:p>
    <w:p w14:paraId="128E7D65" w14:textId="77777777" w:rsidR="00CE7095" w:rsidRDefault="00CE7095">
      <w:pPr>
        <w:numPr>
          <w:ilvl w:val="1"/>
          <w:numId w:val="13"/>
        </w:numPr>
        <w:jc w:val="both"/>
      </w:pPr>
      <w:r>
        <w:rPr>
          <w:sz w:val="22"/>
        </w:rPr>
        <w:t xml:space="preserve">předměty s převahou praktických činností </w:t>
      </w:r>
    </w:p>
    <w:p w14:paraId="7F6D4469" w14:textId="77777777" w:rsidR="00CE7095" w:rsidRDefault="00CE7095">
      <w:pPr>
        <w:numPr>
          <w:ilvl w:val="1"/>
          <w:numId w:val="13"/>
        </w:numPr>
        <w:jc w:val="both"/>
      </w:pPr>
      <w:r>
        <w:rPr>
          <w:sz w:val="22"/>
        </w:rPr>
        <w:t xml:space="preserve">předměty s převahou výchovného a uměleckého odborného zaměření. </w:t>
      </w:r>
    </w:p>
    <w:p w14:paraId="1DE65D3E" w14:textId="77777777" w:rsidR="00CE7095" w:rsidRDefault="00CE7095">
      <w:pPr>
        <w:numPr>
          <w:ilvl w:val="0"/>
          <w:numId w:val="13"/>
        </w:numPr>
        <w:jc w:val="both"/>
      </w:pPr>
      <w:r>
        <w:rPr>
          <w:sz w:val="22"/>
        </w:rPr>
        <w:t xml:space="preserve">Kritéria pro jednotlivé klasifikační stupně jsou formulována především pro celkovou klasifikaci. Učitel však nepřeceňuje žádné z uvedených kritérií, posuzuje žákovy výkony komplexně, v souladu se specifikou předmětu. </w:t>
      </w:r>
    </w:p>
    <w:p w14:paraId="2993D8FC" w14:textId="77777777" w:rsidR="00CE7095" w:rsidRDefault="00CE7095">
      <w:pPr>
        <w:pStyle w:val="Nadpis2"/>
        <w:jc w:val="both"/>
      </w:pPr>
      <w:r>
        <w:rPr>
          <w:rFonts w:ascii="Times New Roman" w:hAnsi="Times New Roman" w:cs="Times New Roman"/>
          <w:b w:val="0"/>
          <w:bCs/>
          <w:i w:val="0"/>
          <w:iCs/>
          <w:sz w:val="22"/>
          <w:u w:val="single"/>
        </w:rPr>
        <w:t>Klasifikace ve vyučovacích předmětech s převahou teoretického zaměření</w:t>
      </w:r>
    </w:p>
    <w:p w14:paraId="27F7FDA3" w14:textId="77777777" w:rsidR="00CE7095" w:rsidRDefault="00CE7095">
      <w:pPr>
        <w:jc w:val="both"/>
      </w:pPr>
      <w:r>
        <w:rPr>
          <w:sz w:val="22"/>
        </w:rPr>
        <w:t>Převahu teoretického zaměření mají jazykové, společenskovědní, přírodovědné předměty a matematika.</w:t>
      </w:r>
    </w:p>
    <w:p w14:paraId="6FCA11A1" w14:textId="77777777" w:rsidR="00CE7095" w:rsidRDefault="00CE7095">
      <w:pPr>
        <w:jc w:val="both"/>
      </w:pPr>
      <w:r>
        <w:rPr>
          <w:sz w:val="22"/>
        </w:rPr>
        <w:t xml:space="preserve">Při klasifikaci výsledků ve vyučovacích předmětech s převahou teoretického zaměření se v souladu s požadavky učebních osnov hodnotí: </w:t>
      </w:r>
    </w:p>
    <w:p w14:paraId="36134F44" w14:textId="77777777" w:rsidR="00CE7095" w:rsidRDefault="00CE7095">
      <w:pPr>
        <w:jc w:val="both"/>
      </w:pPr>
      <w:r>
        <w:rPr>
          <w:sz w:val="22"/>
        </w:rPr>
        <w:t>- ucelenost, přesnost a trvalost osvojení požadovaných poznatků, faktů, pojmů, definic, zákonitostí a vztahů, kvalita a rozsah získaných dovedností vykonávat požadované intelektuální a motorické činnosti,</w:t>
      </w:r>
    </w:p>
    <w:p w14:paraId="1DD4AE42" w14:textId="77777777" w:rsidR="00CE7095" w:rsidRDefault="00CE7095">
      <w:pPr>
        <w:jc w:val="both"/>
      </w:pPr>
      <w:r>
        <w:rPr>
          <w:sz w:val="22"/>
        </w:rPr>
        <w:t>- schopnost uplatňovat osvojené poznatky a dovednosti při řešení teoretických a praktických úkolů, při výkladu a hodnocení společenských a přírodních jevů a zákonitostí,</w:t>
      </w:r>
    </w:p>
    <w:p w14:paraId="032DE98E" w14:textId="77777777" w:rsidR="00CE7095" w:rsidRDefault="00CE7095">
      <w:pPr>
        <w:jc w:val="both"/>
      </w:pPr>
      <w:r>
        <w:rPr>
          <w:sz w:val="22"/>
        </w:rPr>
        <w:t>- kvalita myšlení, především jeho logika, samostatnost a tvořivost,</w:t>
      </w:r>
    </w:p>
    <w:p w14:paraId="13659C51" w14:textId="77777777" w:rsidR="00CE7095" w:rsidRDefault="00CE7095">
      <w:pPr>
        <w:jc w:val="both"/>
      </w:pPr>
      <w:r>
        <w:rPr>
          <w:sz w:val="22"/>
        </w:rPr>
        <w:t>- aktivita v přístupu k činnostem, zájem o ně a vztah k nim,</w:t>
      </w:r>
    </w:p>
    <w:p w14:paraId="3C2A9DF4" w14:textId="77777777" w:rsidR="00CE7095" w:rsidRDefault="00CE7095">
      <w:pPr>
        <w:jc w:val="both"/>
      </w:pPr>
      <w:r>
        <w:rPr>
          <w:sz w:val="22"/>
        </w:rPr>
        <w:t>- přesnost, výstižnost a odborná i jazyková správnost ústního a písemného projevu,</w:t>
      </w:r>
    </w:p>
    <w:p w14:paraId="49FA71E8" w14:textId="77777777" w:rsidR="00CE7095" w:rsidRDefault="00CE7095">
      <w:pPr>
        <w:jc w:val="both"/>
      </w:pPr>
      <w:r>
        <w:rPr>
          <w:sz w:val="22"/>
        </w:rPr>
        <w:t>- kvalita výsledků činností,</w:t>
      </w:r>
    </w:p>
    <w:p w14:paraId="27F0AA13" w14:textId="77777777" w:rsidR="00CE7095" w:rsidRDefault="00CE7095">
      <w:pPr>
        <w:jc w:val="both"/>
      </w:pPr>
      <w:r>
        <w:rPr>
          <w:sz w:val="22"/>
        </w:rPr>
        <w:t>- osvojení účinných metod samostatného studia.</w:t>
      </w:r>
    </w:p>
    <w:p w14:paraId="56B957BE" w14:textId="77777777" w:rsidR="00CE7095" w:rsidRDefault="00CE7095">
      <w:pPr>
        <w:jc w:val="both"/>
        <w:rPr>
          <w:sz w:val="22"/>
        </w:rPr>
      </w:pPr>
    </w:p>
    <w:p w14:paraId="1F6800BF" w14:textId="77777777" w:rsidR="00CE7095" w:rsidRDefault="00CE7095">
      <w:pPr>
        <w:pStyle w:val="Zkladntext21"/>
        <w:spacing w:before="0" w:line="240" w:lineRule="auto"/>
        <w:jc w:val="both"/>
      </w:pPr>
      <w:r>
        <w:rPr>
          <w:u w:val="dotted"/>
        </w:rPr>
        <w:t>Výchovně vzdělávací výsledky se klasifikují podle těchto kritérií</w:t>
      </w:r>
      <w:r>
        <w:rPr>
          <w:u w:val="single"/>
        </w:rPr>
        <w:t>:</w:t>
      </w:r>
    </w:p>
    <w:p w14:paraId="73F1685D" w14:textId="77777777" w:rsidR="00CE7095" w:rsidRDefault="00CE7095">
      <w:pPr>
        <w:jc w:val="both"/>
      </w:pPr>
      <w:r>
        <w:rPr>
          <w:b/>
          <w:i/>
          <w:iCs/>
          <w:sz w:val="22"/>
        </w:rPr>
        <w:t>Stupeň 1 (výborný)</w:t>
      </w:r>
    </w:p>
    <w:p w14:paraId="0F3DB4D8" w14:textId="77777777" w:rsidR="00CE7095" w:rsidRDefault="00CE7095">
      <w:pPr>
        <w:jc w:val="both"/>
      </w:pPr>
      <w:r>
        <w:rPr>
          <w:sz w:val="22"/>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4D4F7C17" w14:textId="77777777" w:rsidR="00CE7095" w:rsidRDefault="00CE7095">
      <w:pPr>
        <w:jc w:val="both"/>
      </w:pPr>
      <w:r>
        <w:rPr>
          <w:b/>
          <w:i/>
          <w:iCs/>
          <w:sz w:val="22"/>
        </w:rPr>
        <w:t>Stupeň 2 (chvalitebný)</w:t>
      </w:r>
    </w:p>
    <w:p w14:paraId="7D584BFA" w14:textId="77777777" w:rsidR="00CE7095" w:rsidRDefault="00CE7095">
      <w:pPr>
        <w:jc w:val="both"/>
      </w:pPr>
      <w:r>
        <w:rPr>
          <w:sz w:val="22"/>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3F67BCEB" w14:textId="77777777" w:rsidR="00CE7095" w:rsidRDefault="00CE7095">
      <w:pPr>
        <w:jc w:val="both"/>
      </w:pPr>
      <w:r>
        <w:rPr>
          <w:b/>
          <w:i/>
          <w:iCs/>
          <w:sz w:val="22"/>
        </w:rPr>
        <w:t>Stupeň 3 (dobrý)</w:t>
      </w:r>
    </w:p>
    <w:p w14:paraId="09C74A08" w14:textId="77777777" w:rsidR="00CE7095" w:rsidRDefault="00CE7095">
      <w:pPr>
        <w:pStyle w:val="Zkladntext21"/>
        <w:spacing w:before="0" w:line="240" w:lineRule="auto"/>
        <w:jc w:val="both"/>
      </w:pPr>
      <w: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3D6FD366" w14:textId="77777777" w:rsidR="00CE7095" w:rsidRDefault="00CE7095">
      <w:pPr>
        <w:jc w:val="both"/>
      </w:pPr>
      <w:r>
        <w:rPr>
          <w:b/>
          <w:i/>
          <w:iCs/>
          <w:sz w:val="22"/>
        </w:rPr>
        <w:lastRenderedPageBreak/>
        <w:t>Stupeň 4 (dostatečný)</w:t>
      </w:r>
    </w:p>
    <w:p w14:paraId="060DB644" w14:textId="77777777" w:rsidR="00CE7095" w:rsidRDefault="00CE7095">
      <w:pPr>
        <w:jc w:val="both"/>
      </w:pPr>
      <w:r>
        <w:rPr>
          <w:sz w:val="22"/>
        </w:rPr>
        <w:t xml:space="preserve">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w:t>
      </w:r>
      <w:proofErr w:type="spellStart"/>
      <w:proofErr w:type="gramStart"/>
      <w:r>
        <w:rPr>
          <w:sz w:val="22"/>
        </w:rPr>
        <w:t>výstižnosti.V</w:t>
      </w:r>
      <w:proofErr w:type="spellEnd"/>
      <w:proofErr w:type="gramEnd"/>
      <w:r>
        <w:rPr>
          <w:sz w:val="22"/>
        </w:rPr>
        <w:t xml:space="preserve"> kvalitě výsledků jeho činnosti a v grafickém projevu se projevují nedostatky, grafický projev je málo estetický. Závažné nedostatky a chyby dovede žák s pomocí učitele opravit. Při samostatném studiu má velké těžkosti.</w:t>
      </w:r>
    </w:p>
    <w:p w14:paraId="571609BF" w14:textId="77777777" w:rsidR="00CE7095" w:rsidRDefault="00CE7095">
      <w:pPr>
        <w:jc w:val="both"/>
      </w:pPr>
      <w:r>
        <w:rPr>
          <w:b/>
          <w:i/>
          <w:iCs/>
          <w:sz w:val="22"/>
        </w:rPr>
        <w:t>Stupeň 5 (nedostatečný)</w:t>
      </w:r>
    </w:p>
    <w:p w14:paraId="0380C353" w14:textId="77777777" w:rsidR="00CE7095" w:rsidRDefault="00CE7095">
      <w:pPr>
        <w:jc w:val="both"/>
      </w:pPr>
      <w:r>
        <w:rPr>
          <w:sz w:val="22"/>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7DD1FFF2" w14:textId="77777777" w:rsidR="00CE7095" w:rsidRDefault="00CE7095">
      <w:pPr>
        <w:jc w:val="both"/>
        <w:rPr>
          <w:sz w:val="22"/>
        </w:rPr>
      </w:pPr>
    </w:p>
    <w:p w14:paraId="7C54DAFA" w14:textId="77777777" w:rsidR="00CE7095" w:rsidRDefault="00CE7095">
      <w:pPr>
        <w:pStyle w:val="Zkladntext"/>
        <w:jc w:val="both"/>
      </w:pPr>
      <w:r>
        <w:rPr>
          <w:sz w:val="22"/>
          <w:u w:val="single"/>
        </w:rPr>
        <w:t>Klasifikace ve vyučovacích předmětech s převahou praktického zaměření.</w:t>
      </w:r>
    </w:p>
    <w:p w14:paraId="5E619098" w14:textId="77777777" w:rsidR="00CE7095" w:rsidRDefault="00CE7095">
      <w:pPr>
        <w:pStyle w:val="Zkladntext"/>
        <w:jc w:val="both"/>
      </w:pPr>
      <w:r>
        <w:rPr>
          <w:sz w:val="22"/>
        </w:rPr>
        <w:t>Převahu praktické činnosti mají v základní škole pracovní vyučování, praktika, pracovní činnosti, technické činnosti.</w:t>
      </w:r>
    </w:p>
    <w:p w14:paraId="5FF50716" w14:textId="77777777" w:rsidR="00CE7095" w:rsidRDefault="00CE7095">
      <w:pPr>
        <w:jc w:val="both"/>
      </w:pPr>
      <w:r>
        <w:rPr>
          <w:sz w:val="22"/>
        </w:rPr>
        <w:t>Při klasifikaci v předmětech uvedených v s převahou praktického zaměření v souladu s požadavky učebních osnov se hodnotí:</w:t>
      </w:r>
    </w:p>
    <w:p w14:paraId="561DB819" w14:textId="77777777" w:rsidR="00CE7095" w:rsidRDefault="00CE7095">
      <w:pPr>
        <w:jc w:val="both"/>
      </w:pPr>
      <w:r>
        <w:t xml:space="preserve">- </w:t>
      </w:r>
      <w:r>
        <w:rPr>
          <w:sz w:val="22"/>
        </w:rPr>
        <w:t>vztah k práci, k pracovnímu kolektivu a k praktickým činnostem,</w:t>
      </w:r>
    </w:p>
    <w:p w14:paraId="4D2C8081" w14:textId="77777777" w:rsidR="00CE7095" w:rsidRDefault="00CE7095">
      <w:pPr>
        <w:jc w:val="both"/>
      </w:pPr>
      <w:r>
        <w:rPr>
          <w:sz w:val="22"/>
        </w:rPr>
        <w:t>- osvojení praktických dovedností a návyků, zvládnutí účelných způsobů práce,</w:t>
      </w:r>
    </w:p>
    <w:p w14:paraId="3F4AC482" w14:textId="77777777" w:rsidR="00CE7095" w:rsidRDefault="00CE7095">
      <w:pPr>
        <w:jc w:val="both"/>
      </w:pPr>
      <w:r>
        <w:rPr>
          <w:sz w:val="22"/>
        </w:rPr>
        <w:t>- využití získaných teoretických vědomostí v praktických činnostech,</w:t>
      </w:r>
    </w:p>
    <w:p w14:paraId="32617B6E" w14:textId="77777777" w:rsidR="00CE7095" w:rsidRDefault="00CE7095">
      <w:pPr>
        <w:jc w:val="both"/>
      </w:pPr>
      <w:r>
        <w:rPr>
          <w:sz w:val="22"/>
        </w:rPr>
        <w:t>- aktivita, samostatnost, tvořivost, iniciativa v praktických činnostech,</w:t>
      </w:r>
    </w:p>
    <w:p w14:paraId="60C8FA62" w14:textId="77777777" w:rsidR="00CE7095" w:rsidRDefault="00CE7095">
      <w:pPr>
        <w:jc w:val="both"/>
      </w:pPr>
      <w:r>
        <w:rPr>
          <w:sz w:val="22"/>
        </w:rPr>
        <w:t>- kvalita výsledků činností,</w:t>
      </w:r>
    </w:p>
    <w:p w14:paraId="193A7020" w14:textId="77777777" w:rsidR="00CE7095" w:rsidRDefault="00CE7095">
      <w:pPr>
        <w:jc w:val="both"/>
      </w:pPr>
      <w:r>
        <w:rPr>
          <w:sz w:val="22"/>
        </w:rPr>
        <w:t>- organizace vlastní práce a pracoviště, udržování pořádku na pracovišti,</w:t>
      </w:r>
    </w:p>
    <w:p w14:paraId="71EC2C07" w14:textId="77777777" w:rsidR="00CE7095" w:rsidRDefault="00CE7095">
      <w:pPr>
        <w:jc w:val="both"/>
      </w:pPr>
      <w:r>
        <w:rPr>
          <w:sz w:val="22"/>
        </w:rPr>
        <w:t>- dodržování předpisů o bezpečnosti a ochraně zdraví při práci a péče o životní prostředí,</w:t>
      </w:r>
    </w:p>
    <w:p w14:paraId="0C61EF6C" w14:textId="77777777" w:rsidR="00CE7095" w:rsidRDefault="00CE7095">
      <w:pPr>
        <w:jc w:val="both"/>
      </w:pPr>
      <w:r>
        <w:rPr>
          <w:sz w:val="22"/>
        </w:rPr>
        <w:t>- hospodárné využívání surovin, materiálů, energie, překonávání překážek v práci,</w:t>
      </w:r>
    </w:p>
    <w:p w14:paraId="242AC4D9" w14:textId="77777777" w:rsidR="00CE7095" w:rsidRDefault="00CE7095">
      <w:pPr>
        <w:jc w:val="both"/>
      </w:pPr>
      <w:r>
        <w:rPr>
          <w:sz w:val="22"/>
        </w:rPr>
        <w:t>- obsluha a údržba laboratorních zařízení a pomůcek, nástrojů, nářadí a měřidel.</w:t>
      </w:r>
    </w:p>
    <w:p w14:paraId="17CE7EAB" w14:textId="77777777" w:rsidR="00CE7095" w:rsidRDefault="00CE7095">
      <w:pPr>
        <w:jc w:val="both"/>
        <w:rPr>
          <w:sz w:val="22"/>
        </w:rPr>
      </w:pPr>
    </w:p>
    <w:p w14:paraId="67DE24AF" w14:textId="77777777" w:rsidR="00CE7095" w:rsidRDefault="00CE7095">
      <w:pPr>
        <w:jc w:val="both"/>
      </w:pPr>
      <w:r>
        <w:rPr>
          <w:sz w:val="22"/>
          <w:u w:val="dotted"/>
        </w:rPr>
        <w:t>Výchovně vzdělávací výsledky se klasifikují podle těchto kritérií:</w:t>
      </w:r>
    </w:p>
    <w:p w14:paraId="5032411D" w14:textId="77777777" w:rsidR="00CE7095" w:rsidRDefault="00CE7095">
      <w:pPr>
        <w:jc w:val="both"/>
      </w:pPr>
      <w:r>
        <w:rPr>
          <w:b/>
          <w:i/>
          <w:iCs/>
          <w:sz w:val="22"/>
        </w:rPr>
        <w:t xml:space="preserve">Stupeň 1 </w:t>
      </w:r>
      <w:proofErr w:type="gramStart"/>
      <w:r>
        <w:rPr>
          <w:b/>
          <w:i/>
          <w:iCs/>
          <w:sz w:val="22"/>
        </w:rPr>
        <w:t>( výborný</w:t>
      </w:r>
      <w:proofErr w:type="gramEnd"/>
      <w:r>
        <w:rPr>
          <w:b/>
          <w:i/>
          <w:iCs/>
          <w:sz w:val="22"/>
        </w:rPr>
        <w:t>)</w:t>
      </w:r>
    </w:p>
    <w:p w14:paraId="32F8D2D2" w14:textId="77777777" w:rsidR="00CE7095" w:rsidRDefault="00CE7095">
      <w:pPr>
        <w:jc w:val="both"/>
      </w:pPr>
      <w:r>
        <w:rPr>
          <w:sz w:val="22"/>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14:paraId="0EBCA19A" w14:textId="77777777" w:rsidR="00CE7095" w:rsidRDefault="00CE7095">
      <w:pPr>
        <w:jc w:val="both"/>
      </w:pPr>
      <w:r>
        <w:rPr>
          <w:b/>
          <w:i/>
          <w:iCs/>
          <w:sz w:val="22"/>
        </w:rPr>
        <w:t>Stupeň 2 (chvalitebný)</w:t>
      </w:r>
    </w:p>
    <w:p w14:paraId="75904637" w14:textId="77777777" w:rsidR="00CE7095" w:rsidRDefault="00CE7095">
      <w:pPr>
        <w:jc w:val="both"/>
      </w:pPr>
      <w:r>
        <w:rPr>
          <w:sz w:val="22"/>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14:paraId="3AE2B1CE" w14:textId="77777777" w:rsidR="00CE7095" w:rsidRDefault="00CE7095">
      <w:pPr>
        <w:jc w:val="both"/>
      </w:pPr>
      <w:r>
        <w:rPr>
          <w:b/>
          <w:i/>
          <w:iCs/>
          <w:sz w:val="22"/>
        </w:rPr>
        <w:t>Stupeň 3 (dobrý)</w:t>
      </w:r>
    </w:p>
    <w:p w14:paraId="25CBEF33" w14:textId="77777777" w:rsidR="00CE7095" w:rsidRDefault="00CE7095">
      <w:pPr>
        <w:pStyle w:val="Zkladntext21"/>
        <w:spacing w:before="0" w:line="240" w:lineRule="auto"/>
        <w:jc w:val="both"/>
      </w:pPr>
      <w:r>
        <w:lastRenderedPageBreak/>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14:paraId="1BA43652" w14:textId="77777777" w:rsidR="00CE7095" w:rsidRDefault="00CE7095">
      <w:pPr>
        <w:jc w:val="both"/>
      </w:pPr>
      <w:r>
        <w:rPr>
          <w:b/>
          <w:i/>
          <w:iCs/>
          <w:sz w:val="22"/>
        </w:rPr>
        <w:t>Stupeň 4 (dostatečný)</w:t>
      </w:r>
    </w:p>
    <w:p w14:paraId="05C4A383" w14:textId="77777777" w:rsidR="00CE7095" w:rsidRDefault="00CE7095">
      <w:pPr>
        <w:jc w:val="both"/>
      </w:pPr>
      <w:r>
        <w:rPr>
          <w:sz w:val="22"/>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14:paraId="63C18326" w14:textId="77777777" w:rsidR="00CE7095" w:rsidRDefault="00CE7095">
      <w:pPr>
        <w:jc w:val="both"/>
      </w:pPr>
      <w:r>
        <w:rPr>
          <w:b/>
          <w:i/>
          <w:iCs/>
          <w:sz w:val="22"/>
        </w:rPr>
        <w:t>Stupeň 5 (nedostatečný)</w:t>
      </w:r>
    </w:p>
    <w:p w14:paraId="11D1293E" w14:textId="77777777" w:rsidR="00CE7095" w:rsidRDefault="00CE7095">
      <w:pPr>
        <w:jc w:val="both"/>
      </w:pPr>
      <w:r>
        <w:rPr>
          <w:sz w:val="22"/>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14:paraId="2027DA3C" w14:textId="77777777" w:rsidR="00CE7095" w:rsidRDefault="00CE7095">
      <w:pPr>
        <w:jc w:val="both"/>
        <w:rPr>
          <w:sz w:val="22"/>
        </w:rPr>
      </w:pPr>
    </w:p>
    <w:p w14:paraId="33EBF7CE" w14:textId="77777777" w:rsidR="00CE7095" w:rsidRDefault="00CE7095">
      <w:pPr>
        <w:jc w:val="both"/>
      </w:pPr>
      <w:r>
        <w:rPr>
          <w:sz w:val="22"/>
          <w:u w:val="single"/>
        </w:rPr>
        <w:t>Klasifikace ve vyučovacích předmětech s převahou výchovného zaměření</w:t>
      </w:r>
    </w:p>
    <w:p w14:paraId="7E8E62AA" w14:textId="77777777" w:rsidR="00CE7095" w:rsidRDefault="00CE7095">
      <w:pPr>
        <w:jc w:val="both"/>
      </w:pPr>
      <w:r>
        <w:rPr>
          <w:sz w:val="22"/>
        </w:rPr>
        <w:t>Převahu výchovného zaměření mají: výtvarná výchova, hudební výchova a zpěv, tělesná a sportovní výchova.</w:t>
      </w:r>
    </w:p>
    <w:p w14:paraId="376C02E1" w14:textId="77777777" w:rsidR="00CE7095" w:rsidRDefault="00CE7095">
      <w:pPr>
        <w:jc w:val="both"/>
      </w:pPr>
      <w:r>
        <w:rPr>
          <w:sz w:val="22"/>
        </w:rPr>
        <w:t>Žák zařazený do zvláštní tělesné výchovy se při částečném uvolnění nebo úlevách doporučených lékařem klasifikuje s přihlédnutím ke zdravotnímu stavu.</w:t>
      </w:r>
    </w:p>
    <w:p w14:paraId="45B7339A" w14:textId="77777777" w:rsidR="00CE7095" w:rsidRDefault="00CE7095">
      <w:pPr>
        <w:jc w:val="both"/>
      </w:pPr>
      <w:r>
        <w:rPr>
          <w:sz w:val="22"/>
        </w:rPr>
        <w:t>Při klasifikaci v předmětech s převahou výchovného zaměření se v souladu s požadavky učebních osnov hodnotí:</w:t>
      </w:r>
    </w:p>
    <w:p w14:paraId="204367D3" w14:textId="77777777" w:rsidR="00CE7095" w:rsidRDefault="00CE7095">
      <w:pPr>
        <w:jc w:val="both"/>
      </w:pPr>
      <w:r>
        <w:rPr>
          <w:sz w:val="22"/>
        </w:rPr>
        <w:t>- stupeň tvořivosti a samostatnosti projevu,</w:t>
      </w:r>
    </w:p>
    <w:p w14:paraId="54F2CB10" w14:textId="77777777" w:rsidR="00CE7095" w:rsidRDefault="00CE7095">
      <w:pPr>
        <w:jc w:val="both"/>
      </w:pPr>
      <w:r>
        <w:rPr>
          <w:sz w:val="22"/>
        </w:rPr>
        <w:t>- osvojení potřebných vědomostí, zkušeností, činností a jejich tvořivá aplikace,</w:t>
      </w:r>
    </w:p>
    <w:p w14:paraId="0165149C" w14:textId="77777777" w:rsidR="00CE7095" w:rsidRDefault="00CE7095">
      <w:pPr>
        <w:jc w:val="both"/>
      </w:pPr>
      <w:r>
        <w:rPr>
          <w:sz w:val="22"/>
        </w:rPr>
        <w:t>- poznání zákonitostí daných činností a jejich uplatňování ve vlastní činnosti,</w:t>
      </w:r>
    </w:p>
    <w:p w14:paraId="1DD45873" w14:textId="77777777" w:rsidR="00CE7095" w:rsidRDefault="00CE7095">
      <w:pPr>
        <w:jc w:val="both"/>
      </w:pPr>
      <w:r>
        <w:rPr>
          <w:sz w:val="22"/>
        </w:rPr>
        <w:t>- kvalita projevu,</w:t>
      </w:r>
    </w:p>
    <w:p w14:paraId="7651FAF5" w14:textId="77777777" w:rsidR="00CE7095" w:rsidRDefault="00CE7095">
      <w:pPr>
        <w:jc w:val="both"/>
      </w:pPr>
      <w:r>
        <w:rPr>
          <w:sz w:val="22"/>
        </w:rPr>
        <w:t>- vztah žáka k činnostem a zájem o ně,</w:t>
      </w:r>
    </w:p>
    <w:p w14:paraId="421583C6" w14:textId="77777777" w:rsidR="00CE7095" w:rsidRDefault="00CE7095">
      <w:pPr>
        <w:jc w:val="both"/>
      </w:pPr>
      <w:r>
        <w:rPr>
          <w:sz w:val="22"/>
        </w:rPr>
        <w:t>- estetické vnímání, přístup k uměleckému dílu a k estetice ostatní společnosti,</w:t>
      </w:r>
    </w:p>
    <w:p w14:paraId="4E6D216A" w14:textId="77777777" w:rsidR="00CE7095" w:rsidRDefault="00CE7095">
      <w:pPr>
        <w:jc w:val="both"/>
      </w:pPr>
      <w:r>
        <w:rPr>
          <w:sz w:val="22"/>
        </w:rPr>
        <w:t>- v tělesné výchově s přihlédnutím ke zdravotnímu stavu žáka všeobecná, tělesná zdatnost, výkonnost a jeho péče o vlastní zdraví.</w:t>
      </w:r>
    </w:p>
    <w:p w14:paraId="4BA7BB38" w14:textId="77777777" w:rsidR="00CE7095" w:rsidRDefault="00CE7095">
      <w:pPr>
        <w:jc w:val="both"/>
        <w:rPr>
          <w:sz w:val="22"/>
        </w:rPr>
      </w:pPr>
    </w:p>
    <w:p w14:paraId="7CC639C4" w14:textId="77777777" w:rsidR="00CE7095" w:rsidRDefault="00CE7095">
      <w:pPr>
        <w:jc w:val="both"/>
      </w:pPr>
      <w:r>
        <w:rPr>
          <w:sz w:val="22"/>
          <w:u w:val="dotted"/>
        </w:rPr>
        <w:t>Výchovně vzdělávací výsledky se klasifikují podle těchto kritérií:</w:t>
      </w:r>
    </w:p>
    <w:p w14:paraId="5BA32005" w14:textId="77777777" w:rsidR="00CE7095" w:rsidRDefault="00CE7095">
      <w:pPr>
        <w:jc w:val="both"/>
      </w:pPr>
      <w:r>
        <w:rPr>
          <w:b/>
          <w:i/>
          <w:iCs/>
          <w:sz w:val="22"/>
        </w:rPr>
        <w:t>Stupeň 1 (výborný)</w:t>
      </w:r>
    </w:p>
    <w:p w14:paraId="1C10378F" w14:textId="77777777" w:rsidR="00CE7095" w:rsidRDefault="00CE7095">
      <w:pPr>
        <w:jc w:val="both"/>
      </w:pPr>
      <w:r>
        <w:rPr>
          <w:sz w:val="22"/>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14:paraId="35303753" w14:textId="77777777" w:rsidR="00CE7095" w:rsidRDefault="00CE7095">
      <w:pPr>
        <w:jc w:val="both"/>
      </w:pPr>
      <w:r>
        <w:rPr>
          <w:b/>
          <w:i/>
          <w:iCs/>
          <w:sz w:val="22"/>
        </w:rPr>
        <w:t>Stupeň 2 (chvalitebný)</w:t>
      </w:r>
    </w:p>
    <w:p w14:paraId="15C744D8" w14:textId="77777777" w:rsidR="00CE7095" w:rsidRDefault="00CE7095">
      <w:pPr>
        <w:jc w:val="both"/>
      </w:pPr>
      <w:r>
        <w:rPr>
          <w:sz w:val="22"/>
        </w:rPr>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w:t>
      </w:r>
      <w:proofErr w:type="spellStart"/>
      <w:proofErr w:type="gramStart"/>
      <w:r>
        <w:rPr>
          <w:sz w:val="22"/>
        </w:rPr>
        <w:t>osnov.Žák</w:t>
      </w:r>
      <w:proofErr w:type="spellEnd"/>
      <w:proofErr w:type="gramEnd"/>
      <w:r>
        <w:rPr>
          <w:sz w:val="22"/>
        </w:rPr>
        <w:t xml:space="preserve"> tvořivě aplikuje osvojené vědomosti, dovednosti a návyky v nových úkolech. Má aktivní zájem o umění, o estetiku a tělesnou zdatnost. Rozvíjí si v požadované míře estetický vkus, brannost a tělesnou zdatnost.</w:t>
      </w:r>
    </w:p>
    <w:p w14:paraId="18A8D635" w14:textId="77777777" w:rsidR="00CE7095" w:rsidRDefault="00CE7095">
      <w:pPr>
        <w:jc w:val="both"/>
      </w:pPr>
      <w:r>
        <w:rPr>
          <w:b/>
          <w:i/>
          <w:iCs/>
          <w:sz w:val="22"/>
        </w:rPr>
        <w:lastRenderedPageBreak/>
        <w:t>Stupeň 3 (dobrý)</w:t>
      </w:r>
    </w:p>
    <w:p w14:paraId="202E6A86" w14:textId="77777777" w:rsidR="00CE7095" w:rsidRDefault="00CE7095">
      <w:pPr>
        <w:jc w:val="both"/>
      </w:pPr>
      <w:r>
        <w:rPr>
          <w:sz w:val="22"/>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14:paraId="2FB96428" w14:textId="77777777" w:rsidR="00CE7095" w:rsidRDefault="00CE7095">
      <w:pPr>
        <w:jc w:val="both"/>
      </w:pPr>
      <w:r>
        <w:rPr>
          <w:b/>
          <w:i/>
          <w:iCs/>
          <w:sz w:val="22"/>
        </w:rPr>
        <w:t>Stupeň 4 (dostatečný)</w:t>
      </w:r>
    </w:p>
    <w:p w14:paraId="76442553" w14:textId="77777777" w:rsidR="00CE7095" w:rsidRDefault="00CE7095">
      <w:pPr>
        <w:jc w:val="both"/>
      </w:pPr>
      <w:r>
        <w:rPr>
          <w:sz w:val="22"/>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14:paraId="2F58D657" w14:textId="77777777" w:rsidR="00CE7095" w:rsidRDefault="00CE7095">
      <w:pPr>
        <w:jc w:val="both"/>
      </w:pPr>
      <w:r>
        <w:rPr>
          <w:b/>
          <w:i/>
          <w:iCs/>
          <w:sz w:val="22"/>
        </w:rPr>
        <w:t>Stupeň 5 (nedostatečný)</w:t>
      </w:r>
    </w:p>
    <w:p w14:paraId="7E23A4BD" w14:textId="77777777" w:rsidR="00CE7095" w:rsidRDefault="00CE7095">
      <w:pPr>
        <w:jc w:val="both"/>
      </w:pPr>
      <w:r>
        <w:rPr>
          <w:sz w:val="22"/>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14:paraId="3873DE65" w14:textId="77777777" w:rsidR="00CE7095" w:rsidRDefault="00CE7095">
      <w:pPr>
        <w:jc w:val="both"/>
        <w:rPr>
          <w:sz w:val="22"/>
        </w:rPr>
      </w:pPr>
    </w:p>
    <w:p w14:paraId="5027ACB8" w14:textId="77777777" w:rsidR="00CE7095" w:rsidRDefault="00CE7095">
      <w:pPr>
        <w:jc w:val="both"/>
      </w:pPr>
      <w:r>
        <w:rPr>
          <w:b/>
          <w:bCs/>
          <w:sz w:val="22"/>
          <w:u w:val="single"/>
        </w:rPr>
        <w:t>b) Stupně hodnocení chování</w:t>
      </w:r>
    </w:p>
    <w:p w14:paraId="1D19FB7E" w14:textId="77777777" w:rsidR="00CE7095" w:rsidRDefault="00CE7095">
      <w:pPr>
        <w:pStyle w:val="Odstavecaut"/>
        <w:tabs>
          <w:tab w:val="clear" w:pos="0"/>
        </w:tabs>
        <w:spacing w:before="0"/>
      </w:pPr>
      <w:r>
        <w:rPr>
          <w:sz w:val="22"/>
        </w:rPr>
        <w:t>Chování žáka ve škole a na akcích pořádaných školou se v případě použití klasifikace hodnotí na vysvědčení stupni:</w:t>
      </w:r>
    </w:p>
    <w:p w14:paraId="08D1D2CA" w14:textId="77777777" w:rsidR="00CE7095" w:rsidRDefault="00CE7095">
      <w:pPr>
        <w:pStyle w:val="Psmeno"/>
        <w:ind w:left="0" w:firstLine="0"/>
      </w:pPr>
      <w:r>
        <w:rPr>
          <w:sz w:val="22"/>
        </w:rPr>
        <w:t>a) 1 – velmi dobré,</w:t>
      </w:r>
    </w:p>
    <w:p w14:paraId="749043D4" w14:textId="77777777" w:rsidR="00CE7095" w:rsidRDefault="00CE7095">
      <w:pPr>
        <w:pStyle w:val="Psmeno"/>
        <w:ind w:left="0" w:firstLine="0"/>
      </w:pPr>
      <w:r>
        <w:rPr>
          <w:sz w:val="22"/>
        </w:rPr>
        <w:t>b) 2 – uspokojivé,</w:t>
      </w:r>
    </w:p>
    <w:p w14:paraId="5D8721E9" w14:textId="77777777" w:rsidR="00CE7095" w:rsidRDefault="00CE7095">
      <w:pPr>
        <w:pStyle w:val="Psmeno"/>
        <w:ind w:left="0" w:firstLine="0"/>
      </w:pPr>
      <w:r>
        <w:rPr>
          <w:sz w:val="22"/>
        </w:rPr>
        <w:t>c) 3 – neuspokojivé.</w:t>
      </w:r>
    </w:p>
    <w:p w14:paraId="242CD844" w14:textId="77777777" w:rsidR="00CE7095" w:rsidRDefault="00CE7095">
      <w:pPr>
        <w:pStyle w:val="Zhlav"/>
        <w:tabs>
          <w:tab w:val="clear" w:pos="4536"/>
          <w:tab w:val="clear" w:pos="9072"/>
        </w:tabs>
        <w:jc w:val="both"/>
      </w:pPr>
      <w:r>
        <w:t xml:space="preserve"> </w:t>
      </w:r>
    </w:p>
    <w:p w14:paraId="67715C67" w14:textId="77777777" w:rsidR="00CE7095" w:rsidRDefault="00CE7095">
      <w:pPr>
        <w:jc w:val="both"/>
      </w:pPr>
      <w:r>
        <w:rPr>
          <w:sz w:val="22"/>
          <w:u w:val="dotted"/>
        </w:rPr>
        <w:t>Kritéria pro jednotlivé stupně klasifikace chování jsou následující:</w:t>
      </w:r>
    </w:p>
    <w:p w14:paraId="02F2C200" w14:textId="77777777" w:rsidR="00CE7095" w:rsidRDefault="00CE7095">
      <w:pPr>
        <w:jc w:val="both"/>
      </w:pPr>
      <w:r>
        <w:rPr>
          <w:b/>
          <w:i/>
          <w:iCs/>
          <w:sz w:val="22"/>
        </w:rPr>
        <w:t>Stupeň 1 (velmi dobré)</w:t>
      </w:r>
    </w:p>
    <w:p w14:paraId="360920AA" w14:textId="77777777" w:rsidR="00CE7095" w:rsidRDefault="00CE7095">
      <w:pPr>
        <w:jc w:val="both"/>
      </w:pPr>
      <w:r>
        <w:rPr>
          <w:sz w:val="22"/>
        </w:rPr>
        <w:t>Žák uvědoměle dodržuje pravidla chování a ustanovení vnitřního řádu školy. Méně závažných přestupků se dopouští ojediněle. Žák je však přístupný výchovnému působení a snaží se své chyby napravit.</w:t>
      </w:r>
    </w:p>
    <w:p w14:paraId="1736E91D" w14:textId="77777777" w:rsidR="00CE7095" w:rsidRDefault="00CE7095">
      <w:pPr>
        <w:jc w:val="both"/>
      </w:pPr>
      <w:r>
        <w:rPr>
          <w:b/>
          <w:i/>
          <w:iCs/>
          <w:sz w:val="22"/>
        </w:rPr>
        <w:t>Stupeň 2 (uspokojivé)</w:t>
      </w:r>
    </w:p>
    <w:p w14:paraId="3099AF5D" w14:textId="77777777" w:rsidR="00CE7095" w:rsidRDefault="00CE7095">
      <w:pPr>
        <w:jc w:val="both"/>
      </w:pPr>
      <w:r>
        <w:rPr>
          <w:sz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14:paraId="12E9549C" w14:textId="77777777" w:rsidR="00CE7095" w:rsidRDefault="00CE7095">
      <w:pPr>
        <w:jc w:val="both"/>
      </w:pPr>
      <w:r>
        <w:rPr>
          <w:b/>
          <w:i/>
          <w:iCs/>
          <w:sz w:val="22"/>
        </w:rPr>
        <w:t>Stupeň 3 (neuspokojivé)</w:t>
      </w:r>
    </w:p>
    <w:p w14:paraId="1C5FA5A3" w14:textId="77777777" w:rsidR="00CE7095" w:rsidRDefault="00CE7095">
      <w:pPr>
        <w:jc w:val="both"/>
      </w:pPr>
      <w:r>
        <w:rPr>
          <w:sz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14:paraId="1C622433" w14:textId="77777777" w:rsidR="00CE7095" w:rsidRDefault="00CE7095">
      <w:pPr>
        <w:pStyle w:val="Zkladntext"/>
        <w:jc w:val="both"/>
        <w:rPr>
          <w:sz w:val="22"/>
        </w:rPr>
      </w:pPr>
    </w:p>
    <w:p w14:paraId="7C138507" w14:textId="77777777" w:rsidR="00CE7095" w:rsidRDefault="00CE7095">
      <w:pPr>
        <w:pStyle w:val="Zkladntext"/>
        <w:jc w:val="both"/>
      </w:pPr>
      <w:r>
        <w:rPr>
          <w:b/>
          <w:bCs/>
          <w:sz w:val="22"/>
          <w:u w:val="single"/>
        </w:rPr>
        <w:t>c) Zásady pro používání slovního hodnocení</w:t>
      </w:r>
      <w:r>
        <w:rPr>
          <w:sz w:val="22"/>
        </w:rPr>
        <w:t xml:space="preserve"> v souladu s § 15 odst. 2 vyhlášky č. 48/2005 Sb., o základním vzdělávání, včetně předem stanovených kritérií.</w:t>
      </w:r>
    </w:p>
    <w:p w14:paraId="13E348D8" w14:textId="77777777" w:rsidR="00CE7095" w:rsidRDefault="00CE7095">
      <w:pPr>
        <w:numPr>
          <w:ilvl w:val="0"/>
          <w:numId w:val="32"/>
        </w:numPr>
        <w:jc w:val="both"/>
      </w:pPr>
      <w:r>
        <w:rPr>
          <w:sz w:val="22"/>
        </w:rPr>
        <w:t>Slovním hodnocení výsledků vzdělávání žáka na vysvědčení rozhoduje ředitel školy se souhlasem školské rady a po projednání v pedagogické radě.</w:t>
      </w:r>
    </w:p>
    <w:p w14:paraId="116E3E25" w14:textId="77777777" w:rsidR="00CE7095" w:rsidRDefault="00CE7095">
      <w:pPr>
        <w:pStyle w:val="Zkladntext21"/>
        <w:numPr>
          <w:ilvl w:val="0"/>
          <w:numId w:val="32"/>
        </w:numPr>
        <w:spacing w:before="0" w:line="240" w:lineRule="auto"/>
        <w:jc w:val="both"/>
      </w:pPr>
      <w:r>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14:paraId="4D52C358" w14:textId="77777777" w:rsidR="00CE7095" w:rsidRDefault="00CE7095">
      <w:pPr>
        <w:numPr>
          <w:ilvl w:val="0"/>
          <w:numId w:val="32"/>
        </w:numPr>
        <w:jc w:val="both"/>
      </w:pPr>
      <w:r>
        <w:rPr>
          <w:sz w:val="22"/>
        </w:rPr>
        <w:t>Je-li žák hodnocen slovně, převede třídní učitel po projednání s vyučujícími ostatních předmětů slovní hodnocení do klasifikace pro účely přijímacího řízení ke střednímu vzdělávání.</w:t>
      </w:r>
    </w:p>
    <w:p w14:paraId="7B1CDFC1" w14:textId="77777777" w:rsidR="00CE7095" w:rsidRDefault="00CE7095">
      <w:pPr>
        <w:numPr>
          <w:ilvl w:val="0"/>
          <w:numId w:val="32"/>
        </w:numPr>
        <w:jc w:val="both"/>
      </w:pPr>
      <w:r>
        <w:rPr>
          <w:sz w:val="22"/>
        </w:rPr>
        <w:t>U žáka s vývojovou poruchou učení rozhodne ředitel školy o použití slovního hodnocení na základě žádosti zákonného zástupce žáka.</w:t>
      </w:r>
    </w:p>
    <w:p w14:paraId="1DC0F8AF" w14:textId="77777777" w:rsidR="00CE7095" w:rsidRDefault="00CE7095">
      <w:pPr>
        <w:pStyle w:val="Odstavecaut"/>
        <w:numPr>
          <w:ilvl w:val="0"/>
          <w:numId w:val="32"/>
        </w:numPr>
        <w:spacing w:before="0"/>
      </w:pPr>
      <w:r>
        <w:rPr>
          <w:sz w:val="22"/>
        </w:rPr>
        <w:t xml:space="preserve">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w:t>
      </w:r>
      <w:r>
        <w:rPr>
          <w:sz w:val="22"/>
        </w:rPr>
        <w:lastRenderedPageBreak/>
        <w:t>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14:paraId="0F1117EF" w14:textId="77777777" w:rsidR="00CE7095" w:rsidRDefault="00CE7095">
      <w:pPr>
        <w:jc w:val="both"/>
        <w:rPr>
          <w:sz w:val="22"/>
        </w:rPr>
      </w:pPr>
    </w:p>
    <w:p w14:paraId="1DCFF4CF" w14:textId="77777777" w:rsidR="00CE7095" w:rsidRDefault="00CE7095">
      <w:pPr>
        <w:pStyle w:val="Nadpis1"/>
        <w:jc w:val="both"/>
      </w:pPr>
      <w:r>
        <w:rPr>
          <w:rFonts w:ascii="Times New Roman" w:hAnsi="Times New Roman" w:cs="Times New Roman"/>
          <w:sz w:val="22"/>
          <w:u w:val="single"/>
        </w:rPr>
        <w:t>d) Způsob získávání podkladů pro hodnocení</w:t>
      </w:r>
    </w:p>
    <w:p w14:paraId="4DEF5987" w14:textId="77777777" w:rsidR="00CE7095" w:rsidRDefault="00CE7095">
      <w:pPr>
        <w:numPr>
          <w:ilvl w:val="0"/>
          <w:numId w:val="5"/>
        </w:numPr>
        <w:jc w:val="both"/>
      </w:pPr>
      <w:r>
        <w:rPr>
          <w:sz w:val="22"/>
        </w:rPr>
        <w:t xml:space="preserve">Podklady pro hodnocení a klasifikaci výchovně vzdělávacích výsledků a chování žáka získává učitel zejména těmito metodami, formami a </w:t>
      </w:r>
      <w:proofErr w:type="gramStart"/>
      <w:r>
        <w:rPr>
          <w:sz w:val="22"/>
        </w:rPr>
        <w:t>prostředky :</w:t>
      </w:r>
      <w:proofErr w:type="gramEnd"/>
    </w:p>
    <w:p w14:paraId="724A6FF3" w14:textId="77777777" w:rsidR="00CE7095" w:rsidRDefault="00CE7095">
      <w:pPr>
        <w:numPr>
          <w:ilvl w:val="1"/>
          <w:numId w:val="5"/>
        </w:numPr>
        <w:jc w:val="both"/>
      </w:pPr>
      <w:r>
        <w:rPr>
          <w:sz w:val="22"/>
        </w:rPr>
        <w:t>soustavným diagnostickým pozorováním žáka,</w:t>
      </w:r>
    </w:p>
    <w:p w14:paraId="2CB5AA4D" w14:textId="77777777" w:rsidR="00CE7095" w:rsidRDefault="00CE7095">
      <w:pPr>
        <w:numPr>
          <w:ilvl w:val="1"/>
          <w:numId w:val="5"/>
        </w:numPr>
        <w:jc w:val="both"/>
      </w:pPr>
      <w:r>
        <w:rPr>
          <w:sz w:val="22"/>
        </w:rPr>
        <w:t xml:space="preserve">soustavným sledováním výkonů žáka a jeho </w:t>
      </w:r>
      <w:proofErr w:type="gramStart"/>
      <w:r>
        <w:rPr>
          <w:sz w:val="22"/>
        </w:rPr>
        <w:t>připravenosti  na</w:t>
      </w:r>
      <w:proofErr w:type="gramEnd"/>
      <w:r>
        <w:rPr>
          <w:sz w:val="22"/>
        </w:rPr>
        <w:t xml:space="preserve"> vyučování,</w:t>
      </w:r>
    </w:p>
    <w:p w14:paraId="50530A8A" w14:textId="77777777" w:rsidR="00CE7095" w:rsidRDefault="00CE7095">
      <w:pPr>
        <w:numPr>
          <w:ilvl w:val="1"/>
          <w:numId w:val="5"/>
        </w:numPr>
        <w:jc w:val="both"/>
      </w:pPr>
      <w:r>
        <w:rPr>
          <w:sz w:val="22"/>
        </w:rPr>
        <w:t xml:space="preserve">různými druhy zkoušek (písemné, ústní, </w:t>
      </w:r>
      <w:proofErr w:type="gramStart"/>
      <w:r>
        <w:rPr>
          <w:sz w:val="22"/>
        </w:rPr>
        <w:t>grafické,  praktické</w:t>
      </w:r>
      <w:proofErr w:type="gramEnd"/>
      <w:r>
        <w:rPr>
          <w:sz w:val="22"/>
        </w:rPr>
        <w:t>, pohybové) ,didaktickými testy,</w:t>
      </w:r>
    </w:p>
    <w:p w14:paraId="1CC81D50" w14:textId="77777777" w:rsidR="00CE7095" w:rsidRDefault="00CE7095">
      <w:pPr>
        <w:numPr>
          <w:ilvl w:val="1"/>
          <w:numId w:val="5"/>
        </w:numPr>
        <w:jc w:val="both"/>
      </w:pPr>
      <w:r>
        <w:rPr>
          <w:sz w:val="22"/>
        </w:rPr>
        <w:t xml:space="preserve">kontrolními písemnými pracemi a praktickými </w:t>
      </w:r>
      <w:proofErr w:type="gramStart"/>
      <w:r>
        <w:rPr>
          <w:sz w:val="22"/>
        </w:rPr>
        <w:t>zkouškami  předepsanými</w:t>
      </w:r>
      <w:proofErr w:type="gramEnd"/>
      <w:r>
        <w:rPr>
          <w:sz w:val="22"/>
        </w:rPr>
        <w:t xml:space="preserve"> učebními osnovami,</w:t>
      </w:r>
    </w:p>
    <w:p w14:paraId="44193CFC" w14:textId="77777777" w:rsidR="00CE7095" w:rsidRDefault="00CE7095">
      <w:pPr>
        <w:numPr>
          <w:ilvl w:val="1"/>
          <w:numId w:val="5"/>
        </w:numPr>
        <w:jc w:val="both"/>
      </w:pPr>
      <w:r>
        <w:rPr>
          <w:sz w:val="22"/>
        </w:rPr>
        <w:t>analýzou různých činností žáka,</w:t>
      </w:r>
    </w:p>
    <w:p w14:paraId="17456EDC" w14:textId="77777777" w:rsidR="00CE7095" w:rsidRDefault="00CE7095">
      <w:pPr>
        <w:numPr>
          <w:ilvl w:val="1"/>
          <w:numId w:val="5"/>
        </w:numPr>
        <w:jc w:val="both"/>
      </w:pPr>
      <w:r>
        <w:rPr>
          <w:sz w:val="22"/>
        </w:rPr>
        <w:t>konzultacemi s ostatními učiteli a podle potřeby s dalšími odborníky (PPP),</w:t>
      </w:r>
    </w:p>
    <w:p w14:paraId="5DBAA332" w14:textId="77777777" w:rsidR="00CE7095" w:rsidRDefault="00CE7095">
      <w:pPr>
        <w:numPr>
          <w:ilvl w:val="1"/>
          <w:numId w:val="5"/>
        </w:numPr>
        <w:jc w:val="both"/>
      </w:pPr>
      <w:r>
        <w:rPr>
          <w:sz w:val="22"/>
        </w:rPr>
        <w:t>rozhovory se žákem a zákonnými zástupci žáka.</w:t>
      </w:r>
    </w:p>
    <w:p w14:paraId="5C13949F" w14:textId="77777777" w:rsidR="00CE7095" w:rsidRDefault="00CE7095">
      <w:pPr>
        <w:numPr>
          <w:ilvl w:val="0"/>
          <w:numId w:val="5"/>
        </w:numPr>
        <w:jc w:val="both"/>
      </w:pPr>
      <w:r>
        <w:rPr>
          <w:sz w:val="22"/>
        </w:rPr>
        <w:t>Žák 2. až 9. ročníku základní školy musí mít z každého předmětu, alespoň dvě známky za každé pololetí, z toho nejméně jednu za ústní zkoušení. Známky získávají vyučující průběžně během celého klasifikačního období.</w:t>
      </w:r>
    </w:p>
    <w:p w14:paraId="76398155" w14:textId="77777777" w:rsidR="00CE7095" w:rsidRDefault="00CE7095">
      <w:pPr>
        <w:numPr>
          <w:ilvl w:val="0"/>
          <w:numId w:val="23"/>
        </w:numPr>
        <w:jc w:val="both"/>
      </w:pPr>
      <w:r>
        <w:rPr>
          <w:sz w:val="22"/>
        </w:rPr>
        <w:t xml:space="preserve">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w:t>
      </w:r>
      <w:proofErr w:type="gramStart"/>
      <w:r>
        <w:rPr>
          <w:sz w:val="22"/>
        </w:rPr>
        <w:t>žáka</w:t>
      </w:r>
      <w:proofErr w:type="gramEnd"/>
      <w:r>
        <w:rPr>
          <w:sz w:val="22"/>
        </w:rPr>
        <w:t xml:space="preserve"> a to zejména prostřednictvím zápisů do žákovské knížky - současně se sdělováním známek žákům.</w:t>
      </w:r>
      <w:r>
        <w:t xml:space="preserve"> </w:t>
      </w:r>
    </w:p>
    <w:p w14:paraId="17239776" w14:textId="77777777" w:rsidR="00CE7095" w:rsidRDefault="00CE7095">
      <w:pPr>
        <w:numPr>
          <w:ilvl w:val="0"/>
          <w:numId w:val="23"/>
        </w:numPr>
        <w:jc w:val="both"/>
      </w:pPr>
      <w:r>
        <w:rPr>
          <w:sz w:val="22"/>
        </w:rPr>
        <w:t>Kontrolní písemné práce a další druhy zkoušek rozvrhne učitel rovnoměrně na celý školní rok, aby se nadměrně nenahromadily v určitých obdobích.</w:t>
      </w:r>
    </w:p>
    <w:p w14:paraId="4B764DD4" w14:textId="77777777" w:rsidR="00CE7095" w:rsidRDefault="00CE7095">
      <w:pPr>
        <w:numPr>
          <w:ilvl w:val="0"/>
          <w:numId w:val="23"/>
        </w:numPr>
        <w:jc w:val="both"/>
      </w:pPr>
      <w:r>
        <w:rPr>
          <w:sz w:val="22"/>
        </w:rPr>
        <w:t>termínu písemné zkoušky, která má trvat více než 30 minut, informuje vyučující žáky dostatečně dlouhou dobu předem.</w:t>
      </w:r>
      <w:r>
        <w:t xml:space="preserve"> </w:t>
      </w:r>
    </w:p>
    <w:p w14:paraId="14948E31" w14:textId="77777777" w:rsidR="00CE7095" w:rsidRDefault="00CE7095">
      <w:pPr>
        <w:pStyle w:val="Zkladntext21"/>
        <w:numPr>
          <w:ilvl w:val="0"/>
          <w:numId w:val="23"/>
        </w:numPr>
        <w:spacing w:before="0" w:line="240" w:lineRule="auto"/>
        <w:jc w:val="both"/>
      </w:pPr>
      <w:r>
        <w:t xml:space="preserve">Učitel je povinen vést soustavnou evidenci o každé klasifikaci žáka průkazným způsobem tak, aby mohl vždy doložit správnost celkové klasifikace žáka i způsob získání známek (ústní zkoušení, </w:t>
      </w:r>
      <w:proofErr w:type="gramStart"/>
      <w:r>
        <w:t>písemné,...</w:t>
      </w:r>
      <w:proofErr w:type="gramEnd"/>
      <w:r>
        <w:t>). V případě dlouhodobé nepřítomnosti nebo rozvázání pracovního poměru v průběhu klasifikačního období předá tento klasifikační přehled zastupujícímu učiteli nebo vedení školy.</w:t>
      </w:r>
    </w:p>
    <w:p w14:paraId="221FAEEA" w14:textId="77777777" w:rsidR="00CE7095" w:rsidRDefault="00CE7095">
      <w:pPr>
        <w:numPr>
          <w:ilvl w:val="0"/>
          <w:numId w:val="23"/>
        </w:numPr>
        <w:jc w:val="both"/>
      </w:pPr>
      <w:r>
        <w:rPr>
          <w:sz w:val="22"/>
        </w:rPr>
        <w:t>Vyučující zajistí zapsání známek také do školní matriky a dbá o jejich úplnost. Do katalogu jsou zapisovány známky z jednotlivých předmětů, udělená výchovná opatření a další údaje o chování žáka, jeho pracovní aktivitě a činnosti ve škole.</w:t>
      </w:r>
    </w:p>
    <w:p w14:paraId="34861AEE" w14:textId="77777777" w:rsidR="00CE7095" w:rsidRDefault="00CE7095">
      <w:pPr>
        <w:pStyle w:val="Zkladntext21"/>
        <w:numPr>
          <w:ilvl w:val="0"/>
          <w:numId w:val="23"/>
        </w:numPr>
        <w:spacing w:before="0" w:line="240" w:lineRule="auto"/>
        <w:jc w:val="both"/>
      </w:pPr>
      <w: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30.10. dalšího školního roku. Opravené písemné práce musí být předloženy všem žákům a na požádání ve škole také zákonným zástupcům.</w:t>
      </w:r>
    </w:p>
    <w:p w14:paraId="17C3E0B9" w14:textId="77777777" w:rsidR="00CE7095" w:rsidRDefault="00CE7095">
      <w:pPr>
        <w:numPr>
          <w:ilvl w:val="0"/>
          <w:numId w:val="23"/>
        </w:numPr>
        <w:jc w:val="both"/>
      </w:pPr>
      <w:r>
        <w:rPr>
          <w:sz w:val="22"/>
        </w:rPr>
        <w:t>Vyučující dodržují zásady pedagogického taktu, zejména:</w:t>
      </w:r>
    </w:p>
    <w:p w14:paraId="5090DEE4" w14:textId="77777777" w:rsidR="00CE7095" w:rsidRDefault="00CE7095">
      <w:pPr>
        <w:numPr>
          <w:ilvl w:val="1"/>
          <w:numId w:val="23"/>
        </w:numPr>
        <w:jc w:val="both"/>
      </w:pPr>
      <w:r>
        <w:rPr>
          <w:sz w:val="22"/>
        </w:rPr>
        <w:t>neklasifikují žáky ihned po jejich návratu do školy po nepřítomnosti delší než jeden týden,</w:t>
      </w:r>
    </w:p>
    <w:p w14:paraId="60C3A7D1" w14:textId="77777777" w:rsidR="00CE7095" w:rsidRDefault="00CE7095">
      <w:pPr>
        <w:numPr>
          <w:ilvl w:val="1"/>
          <w:numId w:val="23"/>
        </w:numPr>
        <w:jc w:val="both"/>
      </w:pPr>
      <w:r>
        <w:rPr>
          <w:sz w:val="22"/>
        </w:rPr>
        <w:t>žáci nemusí dopisovat do sešitů látku za dobu nepřítomnosti, pokud to není jediný zdroj informací,</w:t>
      </w:r>
    </w:p>
    <w:p w14:paraId="4D09F8B5" w14:textId="77777777" w:rsidR="00CE7095" w:rsidRDefault="00CE7095">
      <w:pPr>
        <w:numPr>
          <w:ilvl w:val="1"/>
          <w:numId w:val="23"/>
        </w:numPr>
        <w:jc w:val="both"/>
      </w:pPr>
      <w:r>
        <w:rPr>
          <w:sz w:val="22"/>
        </w:rPr>
        <w:t xml:space="preserve">účelem zkoušení není nacházet mezery ve vědomostech žáka, ale hodnotit to, co umí, </w:t>
      </w:r>
    </w:p>
    <w:p w14:paraId="1297144B" w14:textId="77777777" w:rsidR="00CE7095" w:rsidRDefault="00CE7095">
      <w:pPr>
        <w:numPr>
          <w:ilvl w:val="1"/>
          <w:numId w:val="23"/>
        </w:numPr>
        <w:jc w:val="both"/>
      </w:pPr>
      <w:r>
        <w:rPr>
          <w:sz w:val="22"/>
        </w:rPr>
        <w:t>před prověřováním znalostí musí mít žáci dostatek času k naučení, procvičení a zažití učiva,</w:t>
      </w:r>
    </w:p>
    <w:p w14:paraId="48F2413C" w14:textId="77777777" w:rsidR="00CE7095" w:rsidRDefault="00CE7095">
      <w:pPr>
        <w:pStyle w:val="Zkladntext21"/>
        <w:numPr>
          <w:ilvl w:val="1"/>
          <w:numId w:val="23"/>
        </w:numPr>
        <w:spacing w:before="0" w:line="240" w:lineRule="auto"/>
        <w:jc w:val="both"/>
      </w:pPr>
      <w:r>
        <w:t>prověřování znalostí provádět až po dostatečném procvičení učiva.</w:t>
      </w:r>
    </w:p>
    <w:p w14:paraId="10BD7949" w14:textId="77777777" w:rsidR="00CE7095" w:rsidRDefault="00CE7095">
      <w:pPr>
        <w:numPr>
          <w:ilvl w:val="0"/>
          <w:numId w:val="31"/>
        </w:numPr>
        <w:jc w:val="both"/>
      </w:pPr>
      <w:r>
        <w:rPr>
          <w:sz w:val="22"/>
        </w:rPr>
        <w:lastRenderedPageBreak/>
        <w:t>Třídní učitelé (případně výchovný poradce) jsou povinni seznamovat ostatní vyučující s doporučením psychologických vyšetření, které mají vztah ke způsobu hodnocení a klasifikace žáka a způsobu získávání podkladů.</w:t>
      </w:r>
    </w:p>
    <w:p w14:paraId="4FE29ADE" w14:textId="77777777" w:rsidR="00CE7095" w:rsidRDefault="00CE7095">
      <w:pPr>
        <w:pStyle w:val="Nadpis1"/>
        <w:jc w:val="both"/>
      </w:pPr>
      <w:r>
        <w:rPr>
          <w:rFonts w:ascii="Times New Roman" w:hAnsi="Times New Roman" w:cs="Times New Roman"/>
          <w:sz w:val="22"/>
          <w:u w:val="single"/>
        </w:rPr>
        <w:t>e) Podrobnosti o komisionálních a opravných zkouškách</w:t>
      </w:r>
    </w:p>
    <w:p w14:paraId="435C1D13" w14:textId="77777777" w:rsidR="00CE7095" w:rsidRDefault="00CE7095">
      <w:pPr>
        <w:jc w:val="both"/>
      </w:pPr>
      <w:r>
        <w:rPr>
          <w:sz w:val="22"/>
          <w:u w:val="single"/>
        </w:rPr>
        <w:t>Komisionální zkouška</w:t>
      </w:r>
    </w:p>
    <w:p w14:paraId="3FD4475B" w14:textId="77777777" w:rsidR="00CE7095" w:rsidRDefault="00CE7095">
      <w:pPr>
        <w:pStyle w:val="Zkladntext21"/>
        <w:numPr>
          <w:ilvl w:val="0"/>
          <w:numId w:val="3"/>
        </w:numPr>
        <w:spacing w:before="0" w:line="240" w:lineRule="auto"/>
        <w:jc w:val="both"/>
      </w:pPr>
      <w:r>
        <w:t xml:space="preserve">Komisionální zkouška se koná v případě, má-li zákonný zástupce žáka pochybnosti o správnosti hodnocení na konci prvního nebo druhého pololetí,  </w:t>
      </w:r>
    </w:p>
    <w:p w14:paraId="4DC245A6" w14:textId="77777777" w:rsidR="00CE7095" w:rsidRDefault="00CE7095">
      <w:pPr>
        <w:pStyle w:val="Odstavecaut"/>
        <w:numPr>
          <w:ilvl w:val="0"/>
          <w:numId w:val="3"/>
        </w:numPr>
        <w:spacing w:before="0"/>
      </w:pPr>
      <w:r>
        <w:rPr>
          <w:sz w:val="22"/>
        </w:rPr>
        <w:t>Komisi pro komisionální přezkoušení jmenuje ředitel školy; v případě, že je vyučujícím daného předmětu ředitel školy, jmenuje komisi krajský úřad.</w:t>
      </w:r>
    </w:p>
    <w:p w14:paraId="30F6D81C" w14:textId="77777777" w:rsidR="00CE7095" w:rsidRDefault="00CE7095">
      <w:pPr>
        <w:pStyle w:val="Odstavecaut"/>
        <w:numPr>
          <w:ilvl w:val="0"/>
          <w:numId w:val="3"/>
        </w:numPr>
        <w:spacing w:before="0"/>
      </w:pPr>
      <w:r>
        <w:rPr>
          <w:sz w:val="22"/>
        </w:rPr>
        <w:t>Komise je tříčlenná a tvoří ji:</w:t>
      </w:r>
    </w:p>
    <w:p w14:paraId="08CD65BE" w14:textId="77777777" w:rsidR="00CE7095" w:rsidRDefault="00CE7095">
      <w:pPr>
        <w:pStyle w:val="Psmeno"/>
        <w:numPr>
          <w:ilvl w:val="0"/>
          <w:numId w:val="3"/>
        </w:numPr>
      </w:pPr>
      <w:r>
        <w:rPr>
          <w:sz w:val="22"/>
        </w:rPr>
        <w:t>předseda, kterým je ředitel školy, popřípadě jím pověřený učitel, nebo v případě, že vyučujícím daného předmětu je ředitel školy, krajským úřadem jmenovaný jiný pedagogický pracovník školy,</w:t>
      </w:r>
    </w:p>
    <w:p w14:paraId="4AC4ED02" w14:textId="77777777" w:rsidR="00CE7095" w:rsidRDefault="00CE7095">
      <w:pPr>
        <w:pStyle w:val="Psmeno"/>
        <w:numPr>
          <w:ilvl w:val="0"/>
          <w:numId w:val="3"/>
        </w:numPr>
      </w:pPr>
      <w:r>
        <w:rPr>
          <w:sz w:val="22"/>
        </w:rPr>
        <w:t>zkoušející učitel, jímž je vyučující daného předmětu ve třídě, v níž je žák zařazen, popřípadě jiný vyučující daného předmětu,</w:t>
      </w:r>
    </w:p>
    <w:p w14:paraId="7FC54E66" w14:textId="77777777" w:rsidR="00CE7095" w:rsidRDefault="00CE7095">
      <w:pPr>
        <w:pStyle w:val="Psmeno"/>
        <w:numPr>
          <w:ilvl w:val="0"/>
          <w:numId w:val="3"/>
        </w:numPr>
      </w:pPr>
      <w:r>
        <w:rPr>
          <w:sz w:val="22"/>
        </w:rPr>
        <w:t>přísedící, kterým je jiný vyučující daného předmětu nebo předmětu stejné vzdělávací oblasti stanovené Rámcovým vzdělávacím programem pro základní vzdělávání.</w:t>
      </w:r>
    </w:p>
    <w:p w14:paraId="4F5D95BE" w14:textId="77777777" w:rsidR="00CE7095" w:rsidRDefault="00CE7095">
      <w:pPr>
        <w:pStyle w:val="Odstavecaut"/>
        <w:numPr>
          <w:ilvl w:val="0"/>
          <w:numId w:val="3"/>
        </w:numPr>
        <w:spacing w:before="0"/>
      </w:pPr>
      <w:r>
        <w:rPr>
          <w:sz w:val="22"/>
        </w:rPr>
        <w:t>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14:paraId="54466912" w14:textId="77777777" w:rsidR="00CE7095" w:rsidRDefault="00CE7095">
      <w:pPr>
        <w:pStyle w:val="Odstavecaut"/>
        <w:numPr>
          <w:ilvl w:val="0"/>
          <w:numId w:val="18"/>
        </w:numPr>
        <w:spacing w:before="0"/>
      </w:pPr>
      <w:r>
        <w:rPr>
          <w:sz w:val="22"/>
        </w:rPr>
        <w:t xml:space="preserve">O přezkoušení se pořizuje protokol, který se stává součástí dokumentace školy. Za řádné vyplnění protokolu odpovídá předseda komise, protokol </w:t>
      </w:r>
      <w:proofErr w:type="gramStart"/>
      <w:r>
        <w:rPr>
          <w:sz w:val="22"/>
        </w:rPr>
        <w:t>podepíší</w:t>
      </w:r>
      <w:proofErr w:type="gramEnd"/>
      <w:r>
        <w:rPr>
          <w:sz w:val="22"/>
        </w:rPr>
        <w:t xml:space="preserve"> všichni členové komise.</w:t>
      </w:r>
    </w:p>
    <w:p w14:paraId="2C39C995" w14:textId="77777777" w:rsidR="00CE7095" w:rsidRDefault="00CE7095">
      <w:pPr>
        <w:pStyle w:val="Odstavecaut"/>
        <w:numPr>
          <w:ilvl w:val="0"/>
          <w:numId w:val="18"/>
        </w:numPr>
        <w:spacing w:before="0"/>
      </w:pPr>
      <w:r>
        <w:rPr>
          <w:sz w:val="22"/>
        </w:rPr>
        <w:t>Žák může v jednom dni vykonat přezkoušení pouze z jednoho předmětu. Není-li možné žáka ze závažných důvodů ve stanoveném termínu přezkoušet, stanoví orgán jmenující komisi náhradní termín přezkoušení.</w:t>
      </w:r>
    </w:p>
    <w:p w14:paraId="3FF71E23" w14:textId="77777777" w:rsidR="00CE7095" w:rsidRDefault="00CE7095">
      <w:pPr>
        <w:pStyle w:val="Odstavecaut"/>
        <w:numPr>
          <w:ilvl w:val="0"/>
          <w:numId w:val="18"/>
        </w:numPr>
        <w:spacing w:before="0"/>
      </w:pPr>
      <w:r>
        <w:rPr>
          <w:sz w:val="22"/>
        </w:rPr>
        <w:t>Konkrétní obsah a rozsah přezkoušení stanoví ředitel školy v souladu se školním vzdělávacím programem.</w:t>
      </w:r>
    </w:p>
    <w:p w14:paraId="064C09B9" w14:textId="77777777" w:rsidR="00CE7095" w:rsidRDefault="00CE7095">
      <w:pPr>
        <w:pStyle w:val="Odstavecaut"/>
        <w:numPr>
          <w:ilvl w:val="0"/>
          <w:numId w:val="18"/>
        </w:numPr>
        <w:spacing w:before="0"/>
      </w:pPr>
      <w:r>
        <w:rPr>
          <w:sz w:val="22"/>
        </w:rPr>
        <w:t>Vykonáním přezkoušení není dotčena možnost vykonat opravnou zkoušku.</w:t>
      </w:r>
    </w:p>
    <w:p w14:paraId="2E1DABFD" w14:textId="77777777" w:rsidR="00CE7095" w:rsidRDefault="00CE7095">
      <w:pPr>
        <w:pStyle w:val="Odstavecaut"/>
        <w:numPr>
          <w:ilvl w:val="0"/>
          <w:numId w:val="18"/>
        </w:numPr>
        <w:spacing w:before="0"/>
      </w:pPr>
      <w:r>
        <w:rPr>
          <w:sz w:val="22"/>
        </w:rPr>
        <w:t>Třídní učitel zapíše do třídního výkazu poznámku o vykonaných zkouškách, doplní celkový prospěch a vydá žákovi vysvědčení s datem poslední zkoušky.</w:t>
      </w:r>
    </w:p>
    <w:p w14:paraId="435BE213" w14:textId="77777777" w:rsidR="00CE7095" w:rsidRDefault="00CE7095">
      <w:pPr>
        <w:pStyle w:val="Nadpis4"/>
        <w:jc w:val="both"/>
      </w:pPr>
      <w:r>
        <w:t>Opravná zkouška</w:t>
      </w:r>
    </w:p>
    <w:p w14:paraId="36FCD296" w14:textId="77777777" w:rsidR="00CE7095" w:rsidRDefault="00CE7095">
      <w:pPr>
        <w:pStyle w:val="Zkladntext21"/>
        <w:numPr>
          <w:ilvl w:val="0"/>
          <w:numId w:val="21"/>
        </w:numPr>
        <w:spacing w:before="0" w:line="240" w:lineRule="auto"/>
        <w:jc w:val="both"/>
      </w:pPr>
      <w:r>
        <w:t>Opravné zkoušky konají:</w:t>
      </w:r>
    </w:p>
    <w:p w14:paraId="1C279C9C" w14:textId="77777777" w:rsidR="00CE7095" w:rsidRDefault="00CE7095">
      <w:pPr>
        <w:numPr>
          <w:ilvl w:val="1"/>
          <w:numId w:val="21"/>
        </w:numPr>
        <w:jc w:val="both"/>
      </w:pPr>
      <w:r>
        <w:rPr>
          <w:sz w:val="22"/>
        </w:rPr>
        <w:t>žáci, kteří mají nejvýše dvě nedostatečné z povinných předmětů a zároveň dosud neopakovali ročník na daném stupni základní školy,</w:t>
      </w:r>
    </w:p>
    <w:p w14:paraId="36AFD787" w14:textId="77777777" w:rsidR="00CE7095" w:rsidRDefault="00CE7095">
      <w:pPr>
        <w:numPr>
          <w:ilvl w:val="1"/>
          <w:numId w:val="21"/>
        </w:numPr>
        <w:jc w:val="both"/>
      </w:pPr>
      <w:r>
        <w:rPr>
          <w:sz w:val="22"/>
        </w:rPr>
        <w:t>žáci devátého ročníku, kteří na konci druhého pololetí neprospěli nejvýše ze dvou povinných předmětů.</w:t>
      </w:r>
    </w:p>
    <w:p w14:paraId="12EC1B21" w14:textId="77777777" w:rsidR="00CE7095" w:rsidRDefault="00CE7095">
      <w:pPr>
        <w:numPr>
          <w:ilvl w:val="0"/>
          <w:numId w:val="21"/>
        </w:numPr>
        <w:jc w:val="both"/>
      </w:pPr>
      <w:r>
        <w:rPr>
          <w:sz w:val="22"/>
        </w:rPr>
        <w:t>Žáci nekonají opravné zkoušky, jestliže neprospěli z předmětu s výchovným zaměřením.</w:t>
      </w:r>
    </w:p>
    <w:p w14:paraId="06D9869A" w14:textId="77777777" w:rsidR="00CE7095" w:rsidRDefault="00CE7095">
      <w:pPr>
        <w:numPr>
          <w:ilvl w:val="0"/>
          <w:numId w:val="21"/>
        </w:numPr>
        <w:jc w:val="both"/>
      </w:pPr>
      <w:r>
        <w:rPr>
          <w:bCs/>
          <w:iCs/>
          <w:sz w:val="22"/>
        </w:rPr>
        <w:t>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14:paraId="620D6B9B" w14:textId="77777777" w:rsidR="00CE7095" w:rsidRDefault="00CE7095">
      <w:pPr>
        <w:numPr>
          <w:ilvl w:val="0"/>
          <w:numId w:val="21"/>
        </w:numPr>
        <w:jc w:val="both"/>
      </w:pPr>
      <w:r>
        <w:rPr>
          <w:bCs/>
          <w:iCs/>
          <w:sz w:val="22"/>
        </w:rP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37E5F2D9" w14:textId="77777777" w:rsidR="00CE7095" w:rsidRDefault="00CE7095">
      <w:pPr>
        <w:numPr>
          <w:ilvl w:val="0"/>
          <w:numId w:val="21"/>
        </w:numPr>
        <w:jc w:val="both"/>
      </w:pPr>
      <w:r>
        <w:rPr>
          <w:bCs/>
          <w:iCs/>
          <w:sz w:val="22"/>
        </w:rPr>
        <w:t>Žákovi, který konal opravnou zkoušku, se na vysvědčení uvede datum poslední opravné zkoušky v daném pololetí.</w:t>
      </w:r>
    </w:p>
    <w:p w14:paraId="0BA24AFF" w14:textId="77777777" w:rsidR="00CE7095" w:rsidRDefault="00CE7095">
      <w:pPr>
        <w:pStyle w:val="Zkladntext21"/>
        <w:numPr>
          <w:ilvl w:val="0"/>
          <w:numId w:val="21"/>
        </w:numPr>
        <w:spacing w:before="0" w:line="240" w:lineRule="auto"/>
        <w:jc w:val="both"/>
      </w:pPr>
      <w:r>
        <w:rPr>
          <w:bCs/>
          <w:iCs/>
        </w:rPr>
        <w:t>Třídní učitel zapíše do třídního výkazu žákovi, který koná opravnou zkoušku:</w:t>
      </w:r>
    </w:p>
    <w:p w14:paraId="6C23DC25" w14:textId="77777777" w:rsidR="00CE7095" w:rsidRDefault="00CE7095">
      <w:pPr>
        <w:numPr>
          <w:ilvl w:val="0"/>
          <w:numId w:val="21"/>
        </w:numPr>
        <w:jc w:val="both"/>
      </w:pPr>
      <w:r>
        <w:rPr>
          <w:i/>
          <w:iCs/>
          <w:sz w:val="22"/>
        </w:rPr>
        <w:t>Vykonání opravné zkoušky (třídní výkaz – poznámka)</w:t>
      </w:r>
    </w:p>
    <w:p w14:paraId="36C16A88" w14:textId="77777777" w:rsidR="00CE7095" w:rsidRDefault="00CE7095">
      <w:pPr>
        <w:numPr>
          <w:ilvl w:val="0"/>
          <w:numId w:val="21"/>
        </w:numPr>
        <w:jc w:val="both"/>
      </w:pPr>
      <w:r>
        <w:rPr>
          <w:i/>
          <w:iCs/>
          <w:sz w:val="22"/>
        </w:rPr>
        <w:t>Žák vykonal dne …… opravnou zkoušku z předmětu ………s prospěchem ……</w:t>
      </w:r>
      <w:proofErr w:type="gramStart"/>
      <w:r>
        <w:rPr>
          <w:i/>
          <w:iCs/>
          <w:sz w:val="22"/>
        </w:rPr>
        <w:t>… .</w:t>
      </w:r>
      <w:proofErr w:type="gramEnd"/>
    </w:p>
    <w:p w14:paraId="3520BD3F" w14:textId="77777777" w:rsidR="00CE7095" w:rsidRDefault="00CE7095">
      <w:pPr>
        <w:numPr>
          <w:ilvl w:val="0"/>
          <w:numId w:val="21"/>
        </w:numPr>
        <w:jc w:val="both"/>
      </w:pPr>
      <w:r>
        <w:rPr>
          <w:i/>
          <w:iCs/>
          <w:sz w:val="22"/>
        </w:rPr>
        <w:t>Nedostavení se k opravné zkoušce (třídní výkaz – poznámka)</w:t>
      </w:r>
    </w:p>
    <w:p w14:paraId="4408EB8F" w14:textId="77777777" w:rsidR="00CE7095" w:rsidRDefault="00CE7095">
      <w:pPr>
        <w:numPr>
          <w:ilvl w:val="0"/>
          <w:numId w:val="21"/>
        </w:numPr>
        <w:jc w:val="both"/>
      </w:pPr>
      <w:r>
        <w:rPr>
          <w:i/>
          <w:iCs/>
          <w:sz w:val="22"/>
        </w:rPr>
        <w:lastRenderedPageBreak/>
        <w:t>Žák se bez řádné omluvy nedostavil k vykonání opravné zkoušky, čímž jeho prospěch v předmětu ……… zůstává nedostatečný.</w:t>
      </w:r>
    </w:p>
    <w:p w14:paraId="2541A657" w14:textId="77777777" w:rsidR="00CE7095" w:rsidRDefault="00CE7095">
      <w:pPr>
        <w:ind w:firstLine="708"/>
        <w:jc w:val="both"/>
        <w:rPr>
          <w:i/>
          <w:iCs/>
          <w:sz w:val="22"/>
        </w:rPr>
      </w:pPr>
    </w:p>
    <w:p w14:paraId="629725D4" w14:textId="77777777" w:rsidR="00CE7095" w:rsidRDefault="00CE7095">
      <w:pPr>
        <w:jc w:val="both"/>
      </w:pPr>
      <w:r>
        <w:rPr>
          <w:b/>
          <w:bCs/>
          <w:sz w:val="22"/>
          <w:u w:val="single"/>
        </w:rPr>
        <w:t>f) Způsob hodnocení žáků se speciálními vzdělávacími potřebami</w:t>
      </w:r>
    </w:p>
    <w:p w14:paraId="5B932821" w14:textId="77777777" w:rsidR="00CE7095" w:rsidRDefault="00CE7095">
      <w:pPr>
        <w:pStyle w:val="Zkladntext21"/>
        <w:numPr>
          <w:ilvl w:val="0"/>
          <w:numId w:val="30"/>
        </w:numPr>
        <w:spacing w:before="0" w:line="240" w:lineRule="auto"/>
        <w:jc w:val="both"/>
      </w:pPr>
      <w:r>
        <w:t>Způsob hodnocení a klasifikace žáka vychází ze znalosti příznaků postižení a uplatňuje se ve všech vyučovacích předmětech, ve kterých se projevuje postižení žáka, a na obou stupních základní školy.</w:t>
      </w:r>
    </w:p>
    <w:p w14:paraId="37776C54" w14:textId="77777777" w:rsidR="00CE7095" w:rsidRDefault="00CE7095">
      <w:pPr>
        <w:numPr>
          <w:ilvl w:val="0"/>
          <w:numId w:val="30"/>
        </w:numPr>
        <w:jc w:val="both"/>
      </w:pPr>
      <w:r>
        <w:rPr>
          <w:sz w:val="22"/>
        </w:rPr>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14:paraId="7B83B365" w14:textId="77777777" w:rsidR="00CE7095" w:rsidRDefault="00CE7095">
      <w:pPr>
        <w:numPr>
          <w:ilvl w:val="0"/>
          <w:numId w:val="30"/>
        </w:numPr>
        <w:jc w:val="both"/>
      </w:pPr>
      <w:r>
        <w:rPr>
          <w:sz w:val="22"/>
        </w:rPr>
        <w:t>Při klasifikaci žáků se doporučuje upřednostnit širší slovní hodnocení. Způsob hodnocení projedná třídní učitel a výchovný poradce s ostatními vyučujícími.</w:t>
      </w:r>
    </w:p>
    <w:p w14:paraId="06862494" w14:textId="77777777" w:rsidR="00CE7095" w:rsidRDefault="00CE7095">
      <w:pPr>
        <w:numPr>
          <w:ilvl w:val="0"/>
          <w:numId w:val="30"/>
        </w:numPr>
        <w:jc w:val="both"/>
      </w:pPr>
      <w:r>
        <w:rPr>
          <w:sz w:val="22"/>
        </w:rPr>
        <w:t>Třídní učitel sdělí vhodným způsobem ostatním žákům ve třídě podstatu individuálního přístupu a způsobu hodnocení a klasifikace žáka.</w:t>
      </w:r>
    </w:p>
    <w:p w14:paraId="6335F10B" w14:textId="77777777" w:rsidR="00CE7095" w:rsidRDefault="00CE7095">
      <w:pPr>
        <w:numPr>
          <w:ilvl w:val="0"/>
          <w:numId w:val="30"/>
        </w:numPr>
        <w:jc w:val="both"/>
      </w:pPr>
      <w:r>
        <w:rPr>
          <w:sz w:val="22"/>
        </w:rPr>
        <w:t xml:space="preserve">Žák zařazený do zdravotní tělesné výchovy </w:t>
      </w:r>
      <w:proofErr w:type="gramStart"/>
      <w:r>
        <w:rPr>
          <w:sz w:val="22"/>
        </w:rPr>
        <w:t>při  částečném</w:t>
      </w:r>
      <w:proofErr w:type="gramEnd"/>
      <w:r>
        <w:rPr>
          <w:sz w:val="22"/>
        </w:rPr>
        <w:t xml:space="preserve">  osvobození nebo při  úlevách  doporučených lékařem se klasifikuje v  tělesné výchově s přihlédnutím  k druhu a  stupni   postižení i k jeho celkovému zdravotnímu stavu.</w:t>
      </w:r>
    </w:p>
    <w:p w14:paraId="276D2470" w14:textId="77777777" w:rsidR="00CE7095" w:rsidRDefault="00CE7095">
      <w:pPr>
        <w:ind w:left="360"/>
        <w:jc w:val="both"/>
        <w:rPr>
          <w:b/>
          <w:sz w:val="22"/>
          <w:szCs w:val="22"/>
          <w:u w:val="single"/>
        </w:rPr>
      </w:pPr>
    </w:p>
    <w:p w14:paraId="211BB6AE" w14:textId="77777777" w:rsidR="00CE7095" w:rsidRDefault="00CE7095">
      <w:pPr>
        <w:suppressAutoHyphens w:val="0"/>
        <w:overflowPunct/>
        <w:textAlignment w:val="auto"/>
      </w:pPr>
      <w:r>
        <w:rPr>
          <w:b/>
          <w:bCs/>
          <w:sz w:val="22"/>
          <w:u w:val="single"/>
        </w:rPr>
        <w:t xml:space="preserve">g) </w:t>
      </w:r>
      <w:r>
        <w:rPr>
          <w:b/>
          <w:bCs/>
          <w:sz w:val="24"/>
          <w:szCs w:val="24"/>
          <w:u w:val="single"/>
          <w:lang w:eastAsia="cs-CZ"/>
        </w:rPr>
        <w:t>Zp</w:t>
      </w:r>
      <w:r>
        <w:rPr>
          <w:rFonts w:ascii="TimesNewRoman" w:hAnsi="TimesNewRoman" w:cs="TimesNewRoman"/>
          <w:b/>
          <w:bCs/>
          <w:sz w:val="24"/>
          <w:szCs w:val="24"/>
          <w:u w:val="single"/>
          <w:lang w:eastAsia="cs-CZ"/>
        </w:rPr>
        <w:t>ů</w:t>
      </w:r>
      <w:r>
        <w:rPr>
          <w:b/>
          <w:bCs/>
          <w:sz w:val="24"/>
          <w:szCs w:val="24"/>
          <w:u w:val="single"/>
          <w:lang w:eastAsia="cs-CZ"/>
        </w:rPr>
        <w:t>sob hodnocení žák</w:t>
      </w:r>
      <w:r>
        <w:rPr>
          <w:rFonts w:ascii="TimesNewRoman" w:hAnsi="TimesNewRoman" w:cs="TimesNewRoman"/>
          <w:b/>
          <w:bCs/>
          <w:sz w:val="24"/>
          <w:szCs w:val="24"/>
          <w:u w:val="single"/>
          <w:lang w:eastAsia="cs-CZ"/>
        </w:rPr>
        <w:t xml:space="preserve">ů </w:t>
      </w:r>
      <w:r>
        <w:rPr>
          <w:b/>
          <w:bCs/>
          <w:sz w:val="24"/>
          <w:szCs w:val="24"/>
          <w:u w:val="single"/>
          <w:lang w:eastAsia="cs-CZ"/>
        </w:rPr>
        <w:t>individuáln</w:t>
      </w:r>
      <w:r>
        <w:rPr>
          <w:rFonts w:ascii="TimesNewRoman" w:hAnsi="TimesNewRoman" w:cs="TimesNewRoman"/>
          <w:b/>
          <w:bCs/>
          <w:sz w:val="24"/>
          <w:szCs w:val="24"/>
          <w:u w:val="single"/>
          <w:lang w:eastAsia="cs-CZ"/>
        </w:rPr>
        <w:t xml:space="preserve">ě </w:t>
      </w:r>
      <w:r>
        <w:rPr>
          <w:b/>
          <w:bCs/>
          <w:sz w:val="24"/>
          <w:szCs w:val="24"/>
          <w:u w:val="single"/>
          <w:lang w:eastAsia="cs-CZ"/>
        </w:rPr>
        <w:t>vzd</w:t>
      </w:r>
      <w:r>
        <w:rPr>
          <w:rFonts w:ascii="TimesNewRoman" w:hAnsi="TimesNewRoman" w:cs="TimesNewRoman"/>
          <w:b/>
          <w:bCs/>
          <w:sz w:val="24"/>
          <w:szCs w:val="24"/>
          <w:u w:val="single"/>
          <w:lang w:eastAsia="cs-CZ"/>
        </w:rPr>
        <w:t>ě</w:t>
      </w:r>
      <w:r>
        <w:rPr>
          <w:b/>
          <w:bCs/>
          <w:sz w:val="24"/>
          <w:szCs w:val="24"/>
          <w:u w:val="single"/>
          <w:lang w:eastAsia="cs-CZ"/>
        </w:rPr>
        <w:t xml:space="preserve">lávaných podle § 41 </w:t>
      </w:r>
      <w:proofErr w:type="spellStart"/>
      <w:r>
        <w:rPr>
          <w:b/>
          <w:bCs/>
          <w:sz w:val="24"/>
          <w:szCs w:val="24"/>
          <w:u w:val="single"/>
          <w:lang w:eastAsia="cs-CZ"/>
        </w:rPr>
        <w:t>šk</w:t>
      </w:r>
      <w:proofErr w:type="spellEnd"/>
      <w:r>
        <w:rPr>
          <w:b/>
          <w:bCs/>
          <w:sz w:val="24"/>
          <w:szCs w:val="24"/>
          <w:u w:val="single"/>
          <w:lang w:eastAsia="cs-CZ"/>
        </w:rPr>
        <w:t>. zákona</w:t>
      </w:r>
    </w:p>
    <w:p w14:paraId="3F3BEA75" w14:textId="77777777" w:rsidR="00CE7095" w:rsidRDefault="00CE7095">
      <w:pPr>
        <w:jc w:val="both"/>
        <w:rPr>
          <w:b/>
          <w:bCs/>
          <w:sz w:val="24"/>
          <w:szCs w:val="24"/>
          <w:lang w:eastAsia="cs-CZ"/>
        </w:rPr>
      </w:pPr>
    </w:p>
    <w:p w14:paraId="789E5BA6" w14:textId="77777777" w:rsidR="00CE7095" w:rsidRDefault="00CE7095">
      <w:pPr>
        <w:numPr>
          <w:ilvl w:val="0"/>
          <w:numId w:val="26"/>
        </w:numPr>
        <w:suppressAutoHyphens w:val="0"/>
        <w:overflowPunct/>
        <w:textAlignment w:val="auto"/>
      </w:pPr>
      <w:r>
        <w:rPr>
          <w:sz w:val="22"/>
          <w:szCs w:val="22"/>
          <w:lang w:eastAsia="cs-CZ"/>
        </w:rPr>
        <w:t>Rodič (zákonný zástupce) vzdělávající své dítě podle § 41 školského zákona, je povinen dostavit se s dítětem do školy jednou za půl roku na hodnocení výsledků vzdělávání.</w:t>
      </w:r>
    </w:p>
    <w:p w14:paraId="6E2EE4A4" w14:textId="77777777" w:rsidR="00CE7095" w:rsidRDefault="00CE7095">
      <w:pPr>
        <w:numPr>
          <w:ilvl w:val="0"/>
          <w:numId w:val="26"/>
        </w:numPr>
        <w:suppressAutoHyphens w:val="0"/>
        <w:overflowPunct/>
        <w:textAlignment w:val="auto"/>
      </w:pPr>
      <w:r>
        <w:rPr>
          <w:sz w:val="22"/>
          <w:szCs w:val="22"/>
          <w:lang w:eastAsia="cs-CZ"/>
        </w:rPr>
        <w:t>Termíny hodnocení stanovuje a oznamuje rodinám škola.</w:t>
      </w:r>
    </w:p>
    <w:p w14:paraId="180652CE" w14:textId="77777777" w:rsidR="00CE7095" w:rsidRDefault="00CE7095">
      <w:pPr>
        <w:numPr>
          <w:ilvl w:val="0"/>
          <w:numId w:val="26"/>
        </w:numPr>
        <w:suppressAutoHyphens w:val="0"/>
        <w:overflowPunct/>
        <w:textAlignment w:val="auto"/>
      </w:pPr>
      <w:r>
        <w:rPr>
          <w:sz w:val="22"/>
          <w:szCs w:val="22"/>
          <w:lang w:eastAsia="cs-CZ"/>
        </w:rPr>
        <w:t>Žáci jsou zkoušeni formou individuálního rozhovoru, u něhož jsou přítomny tři strany – rodič, učitel(konzultant) a žák. Tento rozhovor je veden nad přineseným portfoliem žáka. Hodnocení nemá režim běžného komisionálního zkoušení. Je prostředkem pro zpětnou vazbu žáka, vzdělávajícího a školu.</w:t>
      </w:r>
    </w:p>
    <w:p w14:paraId="45A3599D" w14:textId="77777777" w:rsidR="00CE7095" w:rsidRDefault="00CE7095">
      <w:pPr>
        <w:numPr>
          <w:ilvl w:val="0"/>
          <w:numId w:val="26"/>
        </w:numPr>
        <w:suppressAutoHyphens w:val="0"/>
        <w:overflowPunct/>
        <w:textAlignment w:val="auto"/>
      </w:pPr>
      <w:r>
        <w:rPr>
          <w:sz w:val="22"/>
          <w:szCs w:val="22"/>
          <w:lang w:eastAsia="cs-CZ"/>
        </w:rPr>
        <w:t>Dítě si spolu s rodičem vede složku z každého předmětu, kam si zakládá ukázky svých prací, které nejlépe vystihují jeho pokrok v daném předmětu.</w:t>
      </w:r>
    </w:p>
    <w:p w14:paraId="26B1BF64" w14:textId="77777777" w:rsidR="00CE7095" w:rsidRDefault="00CE7095">
      <w:pPr>
        <w:numPr>
          <w:ilvl w:val="0"/>
          <w:numId w:val="26"/>
        </w:numPr>
        <w:suppressAutoHyphens w:val="0"/>
        <w:overflowPunct/>
        <w:textAlignment w:val="auto"/>
      </w:pPr>
      <w:r>
        <w:rPr>
          <w:sz w:val="22"/>
          <w:szCs w:val="22"/>
          <w:lang w:eastAsia="cs-CZ"/>
        </w:rPr>
        <w:t>Rodič vede průběžně záznamy o vzdělávání žáka, které jsou také součástí podkladů pro hodnocení žáka.</w:t>
      </w:r>
    </w:p>
    <w:p w14:paraId="0C0833A0" w14:textId="77777777" w:rsidR="00CE7095" w:rsidRDefault="00CE7095">
      <w:pPr>
        <w:numPr>
          <w:ilvl w:val="0"/>
          <w:numId w:val="26"/>
        </w:numPr>
        <w:suppressAutoHyphens w:val="0"/>
        <w:overflowPunct/>
        <w:textAlignment w:val="auto"/>
      </w:pPr>
      <w:r>
        <w:rPr>
          <w:sz w:val="22"/>
          <w:szCs w:val="22"/>
          <w:lang w:eastAsia="cs-CZ"/>
        </w:rPr>
        <w:t>Cílem hodnocení domácího vzdělávání ve škole učitelem (konzultantem) by mělo být zjištění, zda je dítě doma během pololetí rovnoměrně vzděláváno ve všech předmětech a v rozsahu stanoveném školním vzdělávacím programem.</w:t>
      </w:r>
    </w:p>
    <w:p w14:paraId="31B141DD" w14:textId="77777777" w:rsidR="00CE7095" w:rsidRDefault="00CE7095">
      <w:pPr>
        <w:numPr>
          <w:ilvl w:val="0"/>
          <w:numId w:val="26"/>
        </w:numPr>
        <w:suppressAutoHyphens w:val="0"/>
        <w:overflowPunct/>
        <w:textAlignment w:val="auto"/>
      </w:pPr>
      <w:r>
        <w:rPr>
          <w:sz w:val="22"/>
          <w:szCs w:val="22"/>
          <w:lang w:eastAsia="cs-CZ"/>
        </w:rPr>
        <w:t>O hodnocení učitel (konzultant) vyhotovuje záznam, což napomáhá smysluplnému navázání hodnocení v dalším pololetí. Stručně učitel zapíše postřehy, hlavní zájem žáka, doporučení ke změnám nebo doplnění učiva, která sdělí rodičům.</w:t>
      </w:r>
    </w:p>
    <w:p w14:paraId="783892B9" w14:textId="77777777" w:rsidR="00CE7095" w:rsidRDefault="00CE7095">
      <w:pPr>
        <w:numPr>
          <w:ilvl w:val="0"/>
          <w:numId w:val="26"/>
        </w:numPr>
        <w:suppressAutoHyphens w:val="0"/>
        <w:overflowPunct/>
        <w:textAlignment w:val="auto"/>
      </w:pPr>
      <w:r>
        <w:rPr>
          <w:sz w:val="22"/>
          <w:szCs w:val="22"/>
          <w:lang w:eastAsia="cs-CZ"/>
        </w:rPr>
        <w:t xml:space="preserve">Na základě závěrečného pololetního hodnocení je žák hodnocen na </w:t>
      </w:r>
      <w:proofErr w:type="gramStart"/>
      <w:r>
        <w:rPr>
          <w:sz w:val="22"/>
          <w:szCs w:val="22"/>
          <w:lang w:eastAsia="cs-CZ"/>
        </w:rPr>
        <w:t>vysvědčení</w:t>
      </w:r>
      <w:proofErr w:type="gramEnd"/>
      <w:r>
        <w:rPr>
          <w:sz w:val="22"/>
          <w:szCs w:val="22"/>
          <w:lang w:eastAsia="cs-CZ"/>
        </w:rPr>
        <w:t xml:space="preserve"> a to buď klasifikací, nebo širším slovním hodnocením podle volby jeho vzdělávajících rodičů schválené ředitelem školy.</w:t>
      </w:r>
    </w:p>
    <w:p w14:paraId="2D61C270" w14:textId="77777777" w:rsidR="00CE7095" w:rsidRDefault="00CE7095">
      <w:pPr>
        <w:suppressAutoHyphens w:val="0"/>
        <w:overflowPunct/>
        <w:ind w:left="426"/>
        <w:jc w:val="both"/>
        <w:textAlignment w:val="auto"/>
        <w:rPr>
          <w:sz w:val="22"/>
          <w:szCs w:val="22"/>
          <w:lang w:eastAsia="cs-CZ"/>
        </w:rPr>
      </w:pPr>
    </w:p>
    <w:p w14:paraId="63A4DE7A" w14:textId="77777777" w:rsidR="00CE7095" w:rsidRDefault="00CE7095">
      <w:pPr>
        <w:spacing w:before="120" w:line="240" w:lineRule="atLeast"/>
        <w:jc w:val="both"/>
      </w:pPr>
      <w:r>
        <w:rPr>
          <w:b/>
          <w:sz w:val="22"/>
        </w:rPr>
        <w:t>10. Závěrečná ustanovení</w:t>
      </w:r>
    </w:p>
    <w:p w14:paraId="46F7D5CC" w14:textId="6423AA71" w:rsidR="00CE7095" w:rsidRDefault="00CE7095">
      <w:pPr>
        <w:numPr>
          <w:ilvl w:val="0"/>
          <w:numId w:val="4"/>
        </w:numPr>
        <w:spacing w:before="120" w:line="240" w:lineRule="atLeast"/>
        <w:jc w:val="both"/>
      </w:pPr>
      <w:r>
        <w:rPr>
          <w:sz w:val="22"/>
        </w:rPr>
        <w:t>Tato novela řádu školy vstupuje v platnost po projednání ve školské radě dne 1.</w:t>
      </w:r>
      <w:r w:rsidR="00AB3EB3">
        <w:rPr>
          <w:sz w:val="22"/>
        </w:rPr>
        <w:t>9. 2021</w:t>
      </w:r>
    </w:p>
    <w:p w14:paraId="2CD1C708" w14:textId="454F1457" w:rsidR="00CE7095" w:rsidRDefault="00CE7095">
      <w:pPr>
        <w:numPr>
          <w:ilvl w:val="0"/>
          <w:numId w:val="4"/>
        </w:numPr>
        <w:spacing w:before="120" w:line="240" w:lineRule="atLeast"/>
        <w:jc w:val="both"/>
      </w:pPr>
      <w:r>
        <w:rPr>
          <w:sz w:val="22"/>
        </w:rPr>
        <w:t>Dnem přijetí této novely řádu se ruší platnost řádu školy z 1. 9. 20</w:t>
      </w:r>
      <w:r w:rsidR="00AB3EB3">
        <w:rPr>
          <w:sz w:val="22"/>
        </w:rPr>
        <w:t>20</w:t>
      </w:r>
    </w:p>
    <w:p w14:paraId="06CD422B" w14:textId="77777777" w:rsidR="00CE7095" w:rsidRDefault="00CE7095">
      <w:pPr>
        <w:numPr>
          <w:ilvl w:val="0"/>
          <w:numId w:val="4"/>
        </w:numPr>
        <w:spacing w:before="120" w:line="240" w:lineRule="atLeast"/>
        <w:jc w:val="both"/>
      </w:pPr>
      <w:r>
        <w:rPr>
          <w:sz w:val="22"/>
        </w:rPr>
        <w:t xml:space="preserve">Součástí školního řádu je i </w:t>
      </w:r>
      <w:proofErr w:type="gramStart"/>
      <w:r>
        <w:rPr>
          <w:sz w:val="22"/>
        </w:rPr>
        <w:t>výtah  ze</w:t>
      </w:r>
      <w:proofErr w:type="gramEnd"/>
      <w:r>
        <w:rPr>
          <w:sz w:val="22"/>
        </w:rPr>
        <w:t xml:space="preserve"> školního řádu pro žáky a rodiče společně s návratkou s podpisy žáka a rodičů.</w:t>
      </w:r>
    </w:p>
    <w:p w14:paraId="0B70314F" w14:textId="77777777" w:rsidR="00CE7095" w:rsidRDefault="00CE7095">
      <w:pPr>
        <w:spacing w:before="120" w:line="240" w:lineRule="atLeast"/>
        <w:jc w:val="both"/>
      </w:pPr>
      <w:r>
        <w:rPr>
          <w:sz w:val="22"/>
        </w:rPr>
        <w:tab/>
      </w:r>
      <w:r>
        <w:rPr>
          <w:sz w:val="22"/>
        </w:rPr>
        <w:tab/>
      </w:r>
      <w:r>
        <w:rPr>
          <w:sz w:val="22"/>
        </w:rPr>
        <w:tab/>
      </w:r>
      <w:r>
        <w:rPr>
          <w:sz w:val="22"/>
        </w:rPr>
        <w:tab/>
      </w:r>
      <w:r>
        <w:rPr>
          <w:sz w:val="22"/>
        </w:rPr>
        <w:tab/>
      </w:r>
      <w:r>
        <w:rPr>
          <w:sz w:val="22"/>
        </w:rPr>
        <w:tab/>
      </w:r>
      <w:r>
        <w:rPr>
          <w:sz w:val="22"/>
        </w:rPr>
        <w:tab/>
      </w:r>
      <w:r>
        <w:rPr>
          <w:sz w:val="22"/>
        </w:rPr>
        <w:tab/>
      </w:r>
    </w:p>
    <w:p w14:paraId="6A205453" w14:textId="77777777" w:rsidR="00CE7095" w:rsidRDefault="00CE7095">
      <w:pPr>
        <w:spacing w:before="120" w:line="240" w:lineRule="atLeast"/>
        <w:jc w:val="both"/>
        <w:rPr>
          <w:sz w:val="22"/>
        </w:rPr>
      </w:pPr>
    </w:p>
    <w:p w14:paraId="754FEFEE" w14:textId="77777777" w:rsidR="00CE7095" w:rsidRDefault="00CE7095">
      <w:pPr>
        <w:spacing w:before="120" w:line="240" w:lineRule="atLeast"/>
        <w:jc w:val="both"/>
      </w:pPr>
      <w:r>
        <w:rPr>
          <w:sz w:val="22"/>
        </w:rPr>
        <w:t xml:space="preserve">                                                                                                  ….………………………………  </w:t>
      </w:r>
    </w:p>
    <w:p w14:paraId="16B4805D" w14:textId="51B5F6D6" w:rsidR="00CE7095" w:rsidRDefault="00CE7095" w:rsidP="00682763">
      <w:pPr>
        <w:spacing w:before="120" w:line="240" w:lineRule="atLeast"/>
      </w:pPr>
      <w:r>
        <w:rPr>
          <w:sz w:val="22"/>
        </w:rPr>
        <w:t xml:space="preserve">          </w:t>
      </w:r>
      <w:r w:rsidR="00682763">
        <w:rPr>
          <w:sz w:val="22"/>
        </w:rPr>
        <w:t>V </w:t>
      </w:r>
      <w:proofErr w:type="gramStart"/>
      <w:r w:rsidR="00682763">
        <w:rPr>
          <w:sz w:val="22"/>
        </w:rPr>
        <w:t>Mýtě  dne</w:t>
      </w:r>
      <w:proofErr w:type="gramEnd"/>
      <w:r w:rsidR="00682763">
        <w:rPr>
          <w:sz w:val="22"/>
        </w:rPr>
        <w:t>:</w:t>
      </w:r>
      <w:r>
        <w:rPr>
          <w:sz w:val="22"/>
        </w:rPr>
        <w:t xml:space="preserve">                                                                           Mgr. Lenka Helešicová</w:t>
      </w:r>
    </w:p>
    <w:p w14:paraId="25AD2FDA" w14:textId="77777777" w:rsidR="00CE7095" w:rsidRDefault="00CE7095">
      <w:pPr>
        <w:spacing w:before="120" w:line="240" w:lineRule="atLeast"/>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ředitelka školy</w:t>
      </w:r>
      <w:r>
        <w:rPr>
          <w:sz w:val="22"/>
        </w:rPr>
        <w:tab/>
      </w:r>
    </w:p>
    <w:sectPr w:rsidR="00CE7095">
      <w:headerReference w:type="default" r:id="rId7"/>
      <w:headerReference w:type="first" r:id="rId8"/>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964C1" w14:textId="77777777" w:rsidR="00CE7095" w:rsidRDefault="00CE7095">
      <w:r>
        <w:separator/>
      </w:r>
    </w:p>
  </w:endnote>
  <w:endnote w:type="continuationSeparator" w:id="0">
    <w:p w14:paraId="385A5F76" w14:textId="77777777" w:rsidR="00CE7095" w:rsidRDefault="00CE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altName w:val="Times New Roman"/>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B7107" w14:textId="77777777" w:rsidR="00CE7095" w:rsidRDefault="00CE7095">
      <w:r>
        <w:separator/>
      </w:r>
    </w:p>
  </w:footnote>
  <w:footnote w:type="continuationSeparator" w:id="0">
    <w:p w14:paraId="67DE4BD6" w14:textId="77777777" w:rsidR="00CE7095" w:rsidRDefault="00CE7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A097" w14:textId="3BAB2E85" w:rsidR="00CE7095" w:rsidRDefault="00AB3EB3">
    <w:pPr>
      <w:pStyle w:val="Zhlav"/>
      <w:ind w:right="360"/>
    </w:pPr>
    <w:r>
      <w:rPr>
        <w:noProof/>
      </w:rPr>
      <mc:AlternateContent>
        <mc:Choice Requires="wps">
          <w:drawing>
            <wp:anchor distT="0" distB="0" distL="0" distR="0" simplePos="0" relativeHeight="251657728" behindDoc="0" locked="0" layoutInCell="1" allowOverlap="1" wp14:anchorId="532440FB" wp14:editId="0C33D626">
              <wp:simplePos x="0" y="0"/>
              <wp:positionH relativeFrom="page">
                <wp:posOffset>6532880</wp:posOffset>
              </wp:positionH>
              <wp:positionV relativeFrom="paragraph">
                <wp:posOffset>635</wp:posOffset>
              </wp:positionV>
              <wp:extent cx="125730" cy="144780"/>
              <wp:effectExtent l="8255" t="2540" r="8890"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59DDDD" w14:textId="77777777" w:rsidR="00CE7095" w:rsidRDefault="00CE7095">
                          <w:pPr>
                            <w:pStyle w:val="Zhlav"/>
                          </w:pPr>
                          <w:r>
                            <w:rPr>
                              <w:rStyle w:val="slostrnky"/>
                            </w:rPr>
                            <w:fldChar w:fldCharType="begin"/>
                          </w:r>
                          <w:r>
                            <w:rPr>
                              <w:rStyle w:val="slostrnky"/>
                            </w:rPr>
                            <w:instrText xml:space="preserve"> PAGE </w:instrText>
                          </w:r>
                          <w:r>
                            <w:rPr>
                              <w:rStyle w:val="slostrnky"/>
                            </w:rPr>
                            <w:fldChar w:fldCharType="separate"/>
                          </w:r>
                          <w:r>
                            <w:rPr>
                              <w:rStyle w:val="slostrnky"/>
                            </w:rPr>
                            <w:t>18</w:t>
                          </w:r>
                          <w:r>
                            <w:rPr>
                              <w:rStyle w:val="slostrnky"/>
                            </w:rPr>
                            <w:fldChar w:fldCharType="end"/>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440FB" id="_x0000_t202" coordsize="21600,21600" o:spt="202" path="m,l,21600r21600,l21600,xe">
              <v:stroke joinstyle="miter"/>
              <v:path gradientshapeok="t" o:connecttype="rect"/>
            </v:shapetype>
            <v:shape id="Text Box 1" o:spid="_x0000_s1027" type="#_x0000_t202" style="position:absolute;margin-left:514.4pt;margin-top:.05pt;width:9.9pt;height:11.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" stroked="f">
              <v:fill opacity="0"/>
              <v:textbox inset=".1pt,.1pt,.1pt,.1pt">
                <w:txbxContent>
                  <w:p w14:paraId="3559DDDD" w14:textId="77777777" w:rsidR="00CE7095" w:rsidRDefault="00CE7095">
                    <w:pPr>
                      <w:pStyle w:val="Zhlav"/>
                    </w:pPr>
                    <w:r>
                      <w:rPr>
                        <w:rStyle w:val="slostrnky"/>
                      </w:rPr>
                      <w:fldChar w:fldCharType="begin"/>
                    </w:r>
                    <w:r>
                      <w:rPr>
                        <w:rStyle w:val="slostrnky"/>
                      </w:rPr>
                      <w:instrText xml:space="preserve"> PAGE </w:instrText>
                    </w:r>
                    <w:r>
                      <w:rPr>
                        <w:rStyle w:val="slostrnky"/>
                      </w:rPr>
                      <w:fldChar w:fldCharType="separate"/>
                    </w:r>
                    <w:r>
                      <w:rPr>
                        <w:rStyle w:val="slostrnky"/>
                      </w:rPr>
                      <w:t>18</w:t>
                    </w:r>
                    <w:r>
                      <w:rPr>
                        <w:rStyle w:val="slostrnky"/>
                      </w:rPr>
                      <w:fldChar w:fldCharType="end"/>
                    </w:r>
                  </w:p>
                </w:txbxContent>
              </v:textbox>
              <w10:wrap type="square" side="largest"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294AA" w14:textId="77777777" w:rsidR="00CE7095" w:rsidRDefault="00CE70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pStyle w:val="Paragrafaut"/>
      <w:lvlText w:val="§ %1"/>
      <w:lvlJc w:val="left"/>
      <w:pPr>
        <w:tabs>
          <w:tab w:val="num" w:pos="0"/>
        </w:tabs>
        <w:ind w:left="0" w:firstLine="0"/>
      </w:pPr>
      <w:rPr>
        <w:b/>
        <w:sz w:val="24"/>
        <w:lang w:val="x-none" w:bidi="x-none"/>
      </w:rPr>
    </w:lvl>
    <w:lvl w:ilvl="1">
      <w:start w:val="1"/>
      <w:numFmt w:val="decimal"/>
      <w:lvlText w:val="(%2)"/>
      <w:lvlJc w:val="left"/>
      <w:pPr>
        <w:tabs>
          <w:tab w:val="num" w:pos="1418"/>
        </w:tabs>
        <w:ind w:left="0" w:firstLine="851"/>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color w:val="000000"/>
        <w:sz w:val="22"/>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sz w:val="22"/>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sz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sz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bullet"/>
      <w:lvlText w:val=""/>
      <w:lvlJc w:val="left"/>
      <w:pPr>
        <w:tabs>
          <w:tab w:val="num" w:pos="1142"/>
        </w:tabs>
        <w:ind w:left="1142" w:hanging="432"/>
      </w:pPr>
      <w:rPr>
        <w:rFonts w:ascii="Symbol" w:hAnsi="Symbol" w:cs="Symbol" w:hint="default"/>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080" w:hanging="360"/>
      </w:pPr>
      <w:rPr>
        <w:rFonts w:ascii="Symbol" w:hAnsi="Symbol" w:cs="Symbol" w:hint="default"/>
        <w:sz w:val="22"/>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1440" w:hanging="360"/>
      </w:pPr>
      <w:rPr>
        <w:rFonts w:ascii="Symbol" w:hAnsi="Symbol" w:cs="Symbol" w:hint="default"/>
        <w:sz w:val="24"/>
        <w:szCs w:val="24"/>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sz w:val="23"/>
        <w:szCs w:val="23"/>
        <w:lang w:eastAsia="cs-CZ"/>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sz w:val="22"/>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sz w:val="22"/>
      </w:r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cs="Symbol" w:hint="default"/>
        <w:color w:val="000000"/>
        <w:sz w:val="22"/>
      </w:rPr>
    </w:lvl>
    <w:lvl w:ilvl="1">
      <w:start w:val="1"/>
      <w:numFmt w:val="bullet"/>
      <w:lvlText w:val="o"/>
      <w:lvlJc w:val="left"/>
      <w:pPr>
        <w:tabs>
          <w:tab w:val="num" w:pos="0"/>
        </w:tabs>
        <w:ind w:left="1440" w:hanging="360"/>
      </w:pPr>
      <w:rPr>
        <w:rFonts w:ascii="Courier New" w:hAnsi="Courier New" w:cs="Courier New" w:hint="default"/>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000000"/>
        <w:sz w:val="22"/>
      </w:rPr>
    </w:lvl>
    <w:lvl w:ilvl="4">
      <w:start w:val="1"/>
      <w:numFmt w:val="bullet"/>
      <w:lvlText w:val="o"/>
      <w:lvlJc w:val="left"/>
      <w:pPr>
        <w:tabs>
          <w:tab w:val="num" w:pos="0"/>
        </w:tabs>
        <w:ind w:left="3600" w:hanging="360"/>
      </w:pPr>
      <w:rPr>
        <w:rFonts w:ascii="Courier New" w:hAnsi="Courier New" w:cs="Courier New" w:hint="default"/>
        <w:sz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000000"/>
        <w:sz w:val="22"/>
      </w:rPr>
    </w:lvl>
    <w:lvl w:ilvl="7">
      <w:start w:val="1"/>
      <w:numFmt w:val="bullet"/>
      <w:lvlText w:val="o"/>
      <w:lvlJc w:val="left"/>
      <w:pPr>
        <w:tabs>
          <w:tab w:val="num" w:pos="0"/>
        </w:tabs>
        <w:ind w:left="5760" w:hanging="360"/>
      </w:pPr>
      <w:rPr>
        <w:rFonts w:ascii="Courier New" w:hAnsi="Courier New" w:cs="Courier New" w:hint="default"/>
        <w:sz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rPr>
        <w:rFonts w:ascii="Times New Roman" w:hAnsi="Times New Roman" w:cs="Times New Roman"/>
        <w:b/>
        <w:bCs/>
        <w:sz w:val="22"/>
        <w:szCs w:val="22"/>
      </w:rPr>
    </w:lvl>
    <w:lvl w:ilvl="1">
      <w:start w:val="1"/>
      <w:numFmt w:val="bullet"/>
      <w:lvlText w:val=""/>
      <w:lvlJc w:val="left"/>
      <w:pPr>
        <w:tabs>
          <w:tab w:val="num" w:pos="1142"/>
        </w:tabs>
        <w:ind w:left="1142" w:hanging="432"/>
      </w:pPr>
      <w:rPr>
        <w:rFonts w:ascii="Symbol" w:hAnsi="Symbol" w:cs="Symbol" w:hint="default"/>
        <w:b w:val="0"/>
        <w:color w:val="FF000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Symbol" w:hint="default"/>
      </w:rPr>
    </w:lvl>
  </w:abstractNum>
  <w:abstractNum w:abstractNumId="15" w15:restartNumberingAfterBreak="0">
    <w:nsid w:val="00000010"/>
    <w:multiLevelType w:val="multilevel"/>
    <w:tmpl w:val="00000010"/>
    <w:name w:val="WW8Num16"/>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bullet"/>
      <w:lvlText w:val=""/>
      <w:lvlJc w:val="left"/>
      <w:pPr>
        <w:tabs>
          <w:tab w:val="num" w:pos="1142"/>
        </w:tabs>
        <w:ind w:left="1142" w:hanging="432"/>
      </w:pPr>
      <w:rPr>
        <w:rFonts w:ascii="Symbol" w:hAnsi="Symbol" w:cs="Symbol" w:hint="default"/>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095" w:hanging="360"/>
      </w:pPr>
      <w:rPr>
        <w:rFonts w:ascii="Symbol" w:hAnsi="Symbol" w:cs="Symbol" w:hint="default"/>
        <w:sz w:val="22"/>
        <w:szCs w:val="22"/>
      </w:r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720" w:hanging="360"/>
      </w:pPr>
      <w:rPr>
        <w:rFonts w:ascii="Symbol" w:hAnsi="Symbol" w:cs="Symbol" w:hint="default"/>
        <w:sz w:val="22"/>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080" w:hanging="360"/>
      </w:pPr>
      <w:rPr>
        <w:rFonts w:ascii="Symbol" w:hAnsi="Symbol" w:cs="Symbol" w:hint="default"/>
        <w:sz w:val="22"/>
        <w:szCs w:val="22"/>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sz w:val="22"/>
      </w:rPr>
    </w:lvl>
  </w:abstractNum>
  <w:abstractNum w:abstractNumId="20" w15:restartNumberingAfterBreak="0">
    <w:nsid w:val="00000015"/>
    <w:multiLevelType w:val="multilevel"/>
    <w:tmpl w:val="00000015"/>
    <w:name w:val="WW8Num21"/>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sz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sz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00000016"/>
    <w:multiLevelType w:val="multilevel"/>
    <w:tmpl w:val="00000016"/>
    <w:name w:val="WW8Num22"/>
    <w:lvl w:ilvl="0">
      <w:start w:val="1"/>
      <w:numFmt w:val="bullet"/>
      <w:lvlText w:val=""/>
      <w:lvlJc w:val="left"/>
      <w:pPr>
        <w:tabs>
          <w:tab w:val="num" w:pos="0"/>
        </w:tabs>
        <w:ind w:left="720" w:hanging="360"/>
      </w:pPr>
      <w:rPr>
        <w:rFonts w:ascii="Symbol" w:hAnsi="Symbol" w:cs="Symbol" w:hint="default"/>
        <w:sz w:val="22"/>
      </w:rPr>
    </w:lvl>
    <w:lvl w:ilvl="1">
      <w:start w:val="3"/>
      <w:numFmt w:val="bullet"/>
      <w:lvlText w:val="-"/>
      <w:lvlJc w:val="left"/>
      <w:pPr>
        <w:tabs>
          <w:tab w:val="num" w:pos="0"/>
        </w:tabs>
        <w:ind w:left="1440" w:hanging="360"/>
      </w:pPr>
      <w:rPr>
        <w:rFonts w:ascii="Times New Roman" w:hAnsi="Times New Roman" w:cs="Times New Roman" w:hint="default"/>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00000017"/>
    <w:multiLevelType w:val="multilevel"/>
    <w:tmpl w:val="00000017"/>
    <w:name w:val="WW8Num23"/>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sz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sz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00000018"/>
    <w:multiLevelType w:val="multilevel"/>
    <w:tmpl w:val="00000018"/>
    <w:name w:val="WW8Num24"/>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0000019"/>
    <w:multiLevelType w:val="multilevel"/>
    <w:tmpl w:val="00000019"/>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5"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hint="default"/>
        <w:sz w:val="22"/>
        <w:szCs w:val="22"/>
        <w:lang w:eastAsia="cs-CZ"/>
      </w:r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360" w:hanging="360"/>
      </w:pPr>
      <w:rPr>
        <w:rFonts w:hint="default"/>
        <w:b/>
        <w:sz w:val="24"/>
        <w:szCs w:val="24"/>
      </w:rPr>
    </w:lvl>
    <w:lvl w:ilvl="1">
      <w:start w:val="4"/>
      <w:numFmt w:val="decimal"/>
      <w:lvlText w:val="%1.%2"/>
      <w:lvlJc w:val="left"/>
      <w:pPr>
        <w:tabs>
          <w:tab w:val="num" w:pos="0"/>
        </w:tabs>
        <w:ind w:left="720" w:hanging="360"/>
      </w:pPr>
      <w:rPr>
        <w:rFonts w:hint="default"/>
        <w:b/>
        <w:sz w:val="24"/>
        <w:szCs w:val="24"/>
      </w:rPr>
    </w:lvl>
    <w:lvl w:ilvl="2">
      <w:start w:val="1"/>
      <w:numFmt w:val="decimal"/>
      <w:lvlText w:val="%1.%2.%3"/>
      <w:lvlJc w:val="left"/>
      <w:pPr>
        <w:tabs>
          <w:tab w:val="num" w:pos="0"/>
        </w:tabs>
        <w:ind w:left="1440" w:hanging="720"/>
      </w:pPr>
      <w:rPr>
        <w:rFonts w:hint="default"/>
        <w:b/>
        <w:sz w:val="24"/>
        <w:szCs w:val="24"/>
      </w:rPr>
    </w:lvl>
    <w:lvl w:ilvl="3">
      <w:start w:val="1"/>
      <w:numFmt w:val="decimal"/>
      <w:lvlText w:val="%1.%2.%3.%4"/>
      <w:lvlJc w:val="left"/>
      <w:pPr>
        <w:tabs>
          <w:tab w:val="num" w:pos="0"/>
        </w:tabs>
        <w:ind w:left="1800" w:hanging="720"/>
      </w:pPr>
      <w:rPr>
        <w:rFonts w:hint="default"/>
        <w:b/>
        <w:sz w:val="24"/>
        <w:szCs w:val="24"/>
      </w:rPr>
    </w:lvl>
    <w:lvl w:ilvl="4">
      <w:start w:val="1"/>
      <w:numFmt w:val="decimal"/>
      <w:lvlText w:val="%1.%2.%3.%4.%5"/>
      <w:lvlJc w:val="left"/>
      <w:pPr>
        <w:tabs>
          <w:tab w:val="num" w:pos="0"/>
        </w:tabs>
        <w:ind w:left="2520" w:hanging="1080"/>
      </w:pPr>
      <w:rPr>
        <w:rFonts w:hint="default"/>
        <w:b/>
        <w:sz w:val="24"/>
        <w:szCs w:val="24"/>
      </w:rPr>
    </w:lvl>
    <w:lvl w:ilvl="5">
      <w:start w:val="1"/>
      <w:numFmt w:val="decimal"/>
      <w:lvlText w:val="%1.%2.%3.%4.%5.%6"/>
      <w:lvlJc w:val="left"/>
      <w:pPr>
        <w:tabs>
          <w:tab w:val="num" w:pos="0"/>
        </w:tabs>
        <w:ind w:left="2880" w:hanging="1080"/>
      </w:pPr>
      <w:rPr>
        <w:rFonts w:hint="default"/>
        <w:b/>
        <w:sz w:val="24"/>
        <w:szCs w:val="24"/>
      </w:rPr>
    </w:lvl>
    <w:lvl w:ilvl="6">
      <w:start w:val="1"/>
      <w:numFmt w:val="decimal"/>
      <w:lvlText w:val="%1.%2.%3.%4.%5.%6.%7"/>
      <w:lvlJc w:val="left"/>
      <w:pPr>
        <w:tabs>
          <w:tab w:val="num" w:pos="0"/>
        </w:tabs>
        <w:ind w:left="3600" w:hanging="1440"/>
      </w:pPr>
      <w:rPr>
        <w:rFonts w:hint="default"/>
        <w:b/>
        <w:sz w:val="24"/>
        <w:szCs w:val="24"/>
      </w:rPr>
    </w:lvl>
    <w:lvl w:ilvl="7">
      <w:start w:val="1"/>
      <w:numFmt w:val="decimal"/>
      <w:lvlText w:val="%1.%2.%3.%4.%5.%6.%7.%8"/>
      <w:lvlJc w:val="left"/>
      <w:pPr>
        <w:tabs>
          <w:tab w:val="num" w:pos="0"/>
        </w:tabs>
        <w:ind w:left="3960" w:hanging="1440"/>
      </w:pPr>
      <w:rPr>
        <w:rFonts w:hint="default"/>
        <w:b/>
        <w:sz w:val="24"/>
        <w:szCs w:val="24"/>
      </w:rPr>
    </w:lvl>
    <w:lvl w:ilvl="8">
      <w:start w:val="1"/>
      <w:numFmt w:val="decimal"/>
      <w:lvlText w:val="%1.%2.%3.%4.%5.%6.%7.%8.%9"/>
      <w:lvlJc w:val="left"/>
      <w:pPr>
        <w:tabs>
          <w:tab w:val="num" w:pos="0"/>
        </w:tabs>
        <w:ind w:left="4320" w:hanging="1440"/>
      </w:pPr>
      <w:rPr>
        <w:rFonts w:hint="default"/>
        <w:b/>
        <w:sz w:val="24"/>
        <w:szCs w:val="24"/>
      </w:rPr>
    </w:lvl>
  </w:abstractNum>
  <w:abstractNum w:abstractNumId="27" w15:restartNumberingAfterBreak="0">
    <w:nsid w:val="0000001C"/>
    <w:multiLevelType w:val="multilevel"/>
    <w:tmpl w:val="0000001C"/>
    <w:name w:val="WW8Num28"/>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0000001D"/>
    <w:multiLevelType w:val="multilevel"/>
    <w:tmpl w:val="0000001D"/>
    <w:name w:val="WW8Num29"/>
    <w:lvl w:ilvl="0">
      <w:start w:val="1"/>
      <w:numFmt w:val="decimal"/>
      <w:lvlText w:val="%1"/>
      <w:lvlJc w:val="left"/>
      <w:pPr>
        <w:tabs>
          <w:tab w:val="num" w:pos="0"/>
        </w:tabs>
        <w:ind w:left="360" w:hanging="360"/>
      </w:pPr>
      <w:rPr>
        <w:rFonts w:hint="default"/>
      </w:rPr>
    </w:lvl>
    <w:lvl w:ilvl="1">
      <w:start w:val="1"/>
      <w:numFmt w:val="bullet"/>
      <w:lvlText w:val=""/>
      <w:lvlJc w:val="left"/>
      <w:pPr>
        <w:tabs>
          <w:tab w:val="num" w:pos="0"/>
        </w:tabs>
        <w:ind w:left="360" w:hanging="360"/>
      </w:pPr>
      <w:rPr>
        <w:rFonts w:ascii="Symbol" w:hAnsi="Symbol" w:cs="Symbol" w:hint="default"/>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9" w15:restartNumberingAfterBreak="0">
    <w:nsid w:val="0000001E"/>
    <w:multiLevelType w:val="singleLevel"/>
    <w:tmpl w:val="0000001E"/>
    <w:name w:val="WW8Num30"/>
    <w:lvl w:ilvl="0">
      <w:start w:val="1"/>
      <w:numFmt w:val="bullet"/>
      <w:lvlText w:val=""/>
      <w:lvlJc w:val="left"/>
      <w:pPr>
        <w:tabs>
          <w:tab w:val="num" w:pos="0"/>
        </w:tabs>
        <w:ind w:left="720" w:hanging="360"/>
      </w:pPr>
      <w:rPr>
        <w:rFonts w:ascii="Symbol" w:hAnsi="Symbol" w:cs="Symbol" w:hint="default"/>
        <w:sz w:val="22"/>
        <w:szCs w:val="22"/>
      </w:rPr>
    </w:lvl>
  </w:abstractNum>
  <w:abstractNum w:abstractNumId="30"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Symbol" w:hAnsi="Symbol" w:cs="Symbol" w:hint="default"/>
        <w:sz w:val="22"/>
      </w:rPr>
    </w:lvl>
  </w:abstractNum>
  <w:abstractNum w:abstractNumId="31" w15:restartNumberingAfterBreak="0">
    <w:nsid w:val="00000020"/>
    <w:multiLevelType w:val="singleLevel"/>
    <w:tmpl w:val="00000020"/>
    <w:name w:val="WW8Num32"/>
    <w:lvl w:ilvl="0">
      <w:start w:val="1"/>
      <w:numFmt w:val="bullet"/>
      <w:lvlText w:val=""/>
      <w:lvlJc w:val="left"/>
      <w:pPr>
        <w:tabs>
          <w:tab w:val="num" w:pos="0"/>
        </w:tabs>
        <w:ind w:left="720" w:hanging="360"/>
      </w:pPr>
      <w:rPr>
        <w:rFonts w:ascii="Symbol" w:hAnsi="Symbol" w:cs="Symbol" w:hint="default"/>
        <w:sz w:val="2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characterSpacingControl w:val="doNotCompress"/>
  <w:hdrShapeDefaults>
    <o:shapedefaults v:ext="edit" spidmax="2051">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95"/>
    <w:rsid w:val="00682763"/>
    <w:rsid w:val="00AB3EB3"/>
    <w:rsid w:val="00CE70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fillcolor="none [4]" strokecolor="none [1]" shadowcolor="none [2]"/>
    </o:shapedefaults>
    <o:shapelayout v:ext="edit">
      <o:idmap v:ext="edit" data="2"/>
    </o:shapelayout>
  </w:shapeDefaults>
  <w:doNotEmbedSmartTags/>
  <w:decimalSymbol w:val=","/>
  <w:listSeparator w:val=";"/>
  <w14:docId w14:val="63563600"/>
  <w15:docId w15:val="{025A865A-03D3-4180-AC54-CE95ECA4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zh-CN"/>
    </w:rPr>
  </w:style>
  <w:style w:type="paragraph" w:styleId="Nadpis1">
    <w:name w:val="heading 1"/>
    <w:basedOn w:val="Normln"/>
    <w:next w:val="Normln"/>
    <w:qFormat/>
    <w:pPr>
      <w:keepNext/>
      <w:numPr>
        <w:numId w:val="1"/>
      </w:numPr>
      <w:spacing w:before="240" w:after="60"/>
      <w:outlineLvl w:val="0"/>
    </w:pPr>
    <w:rPr>
      <w:rFonts w:ascii="Arial" w:hAnsi="Arial" w:cs="Arial"/>
      <w:b/>
      <w:kern w:val="2"/>
      <w:sz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i/>
      <w:sz w:val="24"/>
    </w:rPr>
  </w:style>
  <w:style w:type="paragraph" w:styleId="Nadpis3">
    <w:name w:val="heading 3"/>
    <w:basedOn w:val="Normln"/>
    <w:next w:val="Normln"/>
    <w:qFormat/>
    <w:pPr>
      <w:keepNext/>
      <w:numPr>
        <w:ilvl w:val="2"/>
        <w:numId w:val="1"/>
      </w:numPr>
      <w:overflowPunct/>
      <w:autoSpaceDE/>
      <w:textAlignment w:val="auto"/>
      <w:outlineLvl w:val="2"/>
    </w:pPr>
    <w:rPr>
      <w:rFonts w:ascii="Arial" w:hAnsi="Arial" w:cs="Arial"/>
      <w:i/>
      <w:iCs/>
      <w:szCs w:val="24"/>
    </w:rPr>
  </w:style>
  <w:style w:type="paragraph" w:styleId="Nadpis4">
    <w:name w:val="heading 4"/>
    <w:basedOn w:val="Normln"/>
    <w:next w:val="Normln"/>
    <w:qFormat/>
    <w:pPr>
      <w:keepNext/>
      <w:numPr>
        <w:ilvl w:val="3"/>
        <w:numId w:val="1"/>
      </w:numPr>
      <w:outlineLvl w:val="3"/>
    </w:pPr>
    <w:rPr>
      <w:sz w:val="22"/>
      <w:u w:val="single"/>
    </w:rPr>
  </w:style>
  <w:style w:type="paragraph" w:styleId="Nadpis6">
    <w:name w:val="heading 6"/>
    <w:basedOn w:val="Normln"/>
    <w:next w:val="Normln"/>
    <w:qFormat/>
    <w:pPr>
      <w:keepNext/>
      <w:numPr>
        <w:ilvl w:val="5"/>
        <w:numId w:val="1"/>
      </w:numPr>
      <w:overflowPunct/>
      <w:autoSpaceDE/>
      <w:textAlignment w:val="auto"/>
      <w:outlineLvl w:val="5"/>
    </w:pPr>
    <w:rPr>
      <w:b/>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sz w:val="24"/>
      <w:lang w:val="x-none" w:bidi="x-none"/>
    </w:rPr>
  </w:style>
  <w:style w:type="character" w:customStyle="1" w:styleId="WW8Num2z1">
    <w:name w:val="WW8Num2z1"/>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color w:val="000000"/>
      <w:sz w:val="22"/>
    </w:rPr>
  </w:style>
  <w:style w:type="character" w:customStyle="1" w:styleId="WW8Num4z0">
    <w:name w:val="WW8Num4z0"/>
    <w:rPr>
      <w:rFonts w:ascii="Symbol" w:hAnsi="Symbol" w:cs="Symbol" w:hint="default"/>
      <w:sz w:val="22"/>
    </w:rPr>
  </w:style>
  <w:style w:type="character" w:customStyle="1" w:styleId="WW8Num5z0">
    <w:name w:val="WW8Num5z0"/>
    <w:rPr>
      <w:rFonts w:ascii="Symbol" w:hAnsi="Symbol" w:cs="Symbol" w:hint="default"/>
      <w:sz w:val="22"/>
    </w:rPr>
  </w:style>
  <w:style w:type="character" w:customStyle="1" w:styleId="WW8Num5z1">
    <w:name w:val="WW8Num5z1"/>
    <w:rPr>
      <w:rFonts w:ascii="Courier New" w:hAnsi="Courier New" w:cs="Courier New" w:hint="default"/>
      <w:sz w:val="22"/>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sz w:val="22"/>
    </w:rPr>
  </w:style>
  <w:style w:type="character" w:customStyle="1" w:styleId="WW8Num7z0">
    <w:name w:val="WW8Num7z0"/>
    <w:rPr>
      <w:rFonts w:ascii="Times New Roman" w:hAnsi="Times New Roman" w:cs="Times New Roman"/>
      <w:sz w:val="22"/>
      <w:szCs w:val="22"/>
    </w:rPr>
  </w:style>
  <w:style w:type="character" w:customStyle="1" w:styleId="WW8Num7z1">
    <w:name w:val="WW8Num7z1"/>
    <w:rPr>
      <w:rFonts w:ascii="Symbol" w:hAnsi="Symbol" w:cs="Symbol" w:hint="default"/>
      <w:b w:val="0"/>
      <w:sz w:val="22"/>
      <w:szCs w:val="22"/>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sz w:val="22"/>
    </w:rPr>
  </w:style>
  <w:style w:type="character" w:customStyle="1" w:styleId="WW8Num9z0">
    <w:name w:val="WW8Num9z0"/>
    <w:rPr>
      <w:rFonts w:ascii="Symbol" w:hAnsi="Symbol" w:cs="Symbol" w:hint="default"/>
      <w:sz w:val="24"/>
      <w:szCs w:val="24"/>
    </w:rPr>
  </w:style>
  <w:style w:type="character" w:customStyle="1" w:styleId="WW8Num10z0">
    <w:name w:val="WW8Num10z0"/>
    <w:rPr>
      <w:rFonts w:ascii="Symbol" w:hAnsi="Symbol" w:cs="Symbol" w:hint="default"/>
      <w:sz w:val="23"/>
      <w:szCs w:val="23"/>
      <w:lang w:eastAsia="cs-CZ"/>
    </w:rPr>
  </w:style>
  <w:style w:type="character" w:customStyle="1" w:styleId="WW8Num11z0">
    <w:name w:val="WW8Num11z0"/>
    <w:rPr>
      <w:rFonts w:ascii="Symbol" w:hAnsi="Symbol" w:cs="Symbol" w:hint="default"/>
      <w:sz w:val="22"/>
    </w:rPr>
  </w:style>
  <w:style w:type="character" w:customStyle="1" w:styleId="WW8Num12z0">
    <w:name w:val="WW8Num12z0"/>
    <w:rPr>
      <w:rFonts w:ascii="Symbol" w:hAnsi="Symbol" w:cs="Symbol" w:hint="default"/>
      <w:sz w:val="22"/>
    </w:rPr>
  </w:style>
  <w:style w:type="character" w:customStyle="1" w:styleId="WW8Num13z0">
    <w:name w:val="WW8Num13z0"/>
    <w:rPr>
      <w:rFonts w:ascii="Symbol" w:hAnsi="Symbol" w:cs="Symbol" w:hint="default"/>
      <w:color w:val="000000"/>
      <w:sz w:val="22"/>
    </w:rPr>
  </w:style>
  <w:style w:type="character" w:customStyle="1" w:styleId="WW8Num13z1">
    <w:name w:val="WW8Num13z1"/>
    <w:rPr>
      <w:rFonts w:ascii="Courier New" w:hAnsi="Courier New" w:cs="Courier New" w:hint="default"/>
      <w:sz w:val="22"/>
    </w:rPr>
  </w:style>
  <w:style w:type="character" w:customStyle="1" w:styleId="WW8Num13z2">
    <w:name w:val="WW8Num13z2"/>
    <w:rPr>
      <w:rFonts w:ascii="Wingdings" w:hAnsi="Wingdings" w:cs="Wingdings" w:hint="default"/>
    </w:rPr>
  </w:style>
  <w:style w:type="character" w:customStyle="1" w:styleId="WW8Num14z0">
    <w:name w:val="WW8Num14z0"/>
    <w:rPr>
      <w:rFonts w:ascii="Times New Roman" w:hAnsi="Times New Roman" w:cs="Times New Roman"/>
      <w:b/>
      <w:bCs/>
      <w:sz w:val="22"/>
      <w:szCs w:val="22"/>
    </w:rPr>
  </w:style>
  <w:style w:type="character" w:customStyle="1" w:styleId="WW8Num14z1">
    <w:name w:val="WW8Num14z1"/>
    <w:rPr>
      <w:rFonts w:ascii="Symbol" w:hAnsi="Symbol" w:cs="Symbol" w:hint="default"/>
      <w:b w:val="0"/>
      <w:color w:val="FF0000"/>
      <w:sz w:val="22"/>
      <w:szCs w:val="22"/>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6z0">
    <w:name w:val="WW8Num16z0"/>
    <w:rPr>
      <w:rFonts w:ascii="Times New Roman" w:hAnsi="Times New Roman" w:cs="Times New Roman"/>
      <w:sz w:val="22"/>
      <w:szCs w:val="22"/>
    </w:rPr>
  </w:style>
  <w:style w:type="character" w:customStyle="1" w:styleId="WW8Num16z1">
    <w:name w:val="WW8Num16z1"/>
    <w:rPr>
      <w:rFonts w:ascii="Symbol" w:hAnsi="Symbol" w:cs="Symbol" w:hint="default"/>
      <w:b w:val="0"/>
      <w:sz w:val="22"/>
      <w:szCs w:val="22"/>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sz w:val="22"/>
      <w:szCs w:val="22"/>
    </w:rPr>
  </w:style>
  <w:style w:type="character" w:customStyle="1" w:styleId="WW8Num18z0">
    <w:name w:val="WW8Num18z0"/>
    <w:rPr>
      <w:rFonts w:ascii="Symbol" w:hAnsi="Symbol" w:cs="Symbol" w:hint="default"/>
      <w:sz w:val="22"/>
    </w:rPr>
  </w:style>
  <w:style w:type="character" w:customStyle="1" w:styleId="WW8Num19z0">
    <w:name w:val="WW8Num19z0"/>
    <w:rPr>
      <w:rFonts w:ascii="Symbol" w:hAnsi="Symbol" w:cs="Symbol" w:hint="default"/>
      <w:sz w:val="22"/>
      <w:szCs w:val="22"/>
    </w:rPr>
  </w:style>
  <w:style w:type="character" w:customStyle="1" w:styleId="WW8Num20z0">
    <w:name w:val="WW8Num20z0"/>
    <w:rPr>
      <w:rFonts w:ascii="Symbol" w:hAnsi="Symbol" w:cs="Symbol" w:hint="default"/>
      <w:sz w:val="22"/>
    </w:rPr>
  </w:style>
  <w:style w:type="character" w:customStyle="1" w:styleId="WW8Num21z0">
    <w:name w:val="WW8Num21z0"/>
    <w:rPr>
      <w:rFonts w:ascii="Symbol" w:hAnsi="Symbol" w:cs="Symbol" w:hint="default"/>
      <w:sz w:val="22"/>
    </w:rPr>
  </w:style>
  <w:style w:type="character" w:customStyle="1" w:styleId="WW8Num21z1">
    <w:name w:val="WW8Num21z1"/>
    <w:rPr>
      <w:rFonts w:ascii="Courier New" w:hAnsi="Courier New" w:cs="Courier New" w:hint="default"/>
      <w:sz w:val="22"/>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sz w:val="22"/>
    </w:rPr>
  </w:style>
  <w:style w:type="character" w:customStyle="1" w:styleId="WW8Num22z1">
    <w:name w:val="WW8Num22z1"/>
    <w:rPr>
      <w:rFonts w:ascii="Times New Roman" w:hAnsi="Times New Roman" w:cs="Times New Roman" w:hint="default"/>
      <w:sz w:val="22"/>
    </w:rPr>
  </w:style>
  <w:style w:type="character" w:customStyle="1" w:styleId="WW8Num22z2">
    <w:name w:val="WW8Num22z2"/>
    <w:rPr>
      <w:rFonts w:ascii="Wingdings" w:hAnsi="Wingdings" w:cs="Wingdings" w:hint="default"/>
    </w:rPr>
  </w:style>
  <w:style w:type="character" w:customStyle="1" w:styleId="WW8Num22z4">
    <w:name w:val="WW8Num22z4"/>
    <w:rPr>
      <w:rFonts w:ascii="Courier New" w:hAnsi="Courier New" w:cs="Courier New" w:hint="default"/>
    </w:rPr>
  </w:style>
  <w:style w:type="character" w:customStyle="1" w:styleId="WW8Num23z0">
    <w:name w:val="WW8Num23z0"/>
    <w:rPr>
      <w:rFonts w:ascii="Symbol" w:hAnsi="Symbol" w:cs="Symbol" w:hint="default"/>
      <w:sz w:val="22"/>
    </w:rPr>
  </w:style>
  <w:style w:type="character" w:customStyle="1" w:styleId="WW8Num23z1">
    <w:name w:val="WW8Num23z1"/>
    <w:rPr>
      <w:rFonts w:ascii="Courier New" w:hAnsi="Courier New" w:cs="Courier New" w:hint="default"/>
      <w:sz w:val="22"/>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rPr>
      <w:rFonts w:hint="default"/>
      <w:b/>
    </w:rPr>
  </w:style>
  <w:style w:type="character" w:customStyle="1" w:styleId="WW8Num26z0">
    <w:name w:val="WW8Num26z0"/>
    <w:rPr>
      <w:rFonts w:ascii="Symbol" w:hAnsi="Symbol" w:cs="Symbol" w:hint="default"/>
      <w:sz w:val="22"/>
      <w:szCs w:val="22"/>
      <w:lang w:eastAsia="cs-CZ"/>
    </w:rPr>
  </w:style>
  <w:style w:type="character" w:customStyle="1" w:styleId="WW8Num27z0">
    <w:name w:val="WW8Num27z0"/>
    <w:rPr>
      <w:rFonts w:hint="default"/>
      <w:b/>
      <w:sz w:val="24"/>
      <w:szCs w:val="24"/>
    </w:rPr>
  </w:style>
  <w:style w:type="character" w:customStyle="1" w:styleId="WW8Num28z0">
    <w:name w:val="WW8Num28z0"/>
    <w:rPr>
      <w:rFonts w:ascii="Symbol" w:hAnsi="Symbol" w:cs="Symbol" w:hint="default"/>
      <w:sz w:val="22"/>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rPr>
      <w:rFonts w:ascii="Symbol" w:hAnsi="Symbol" w:cs="Symbol" w:hint="default"/>
      <w:sz w:val="22"/>
      <w:szCs w:val="22"/>
    </w:rPr>
  </w:style>
  <w:style w:type="character" w:customStyle="1" w:styleId="WW8Num30z0">
    <w:name w:val="WW8Num30z0"/>
    <w:rPr>
      <w:rFonts w:ascii="Symbol" w:hAnsi="Symbol" w:cs="Symbol" w:hint="default"/>
      <w:sz w:val="22"/>
      <w:szCs w:val="22"/>
    </w:rPr>
  </w:style>
  <w:style w:type="character" w:customStyle="1" w:styleId="WW8Num31z0">
    <w:name w:val="WW8Num31z0"/>
    <w:rPr>
      <w:rFonts w:ascii="Symbol" w:hAnsi="Symbol" w:cs="Symbol" w:hint="default"/>
      <w:sz w:val="22"/>
    </w:rPr>
  </w:style>
  <w:style w:type="character" w:customStyle="1" w:styleId="WW8Num32z0">
    <w:name w:val="WW8Num32z0"/>
    <w:rPr>
      <w:rFonts w:ascii="Symbol" w:hAnsi="Symbol" w:cs="Symbol" w:hint="default"/>
      <w:sz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0z1">
    <w:name w:val="WW8Num10z1"/>
    <w:rPr>
      <w:b w:val="0"/>
      <w:sz w:val="22"/>
      <w:szCs w:val="22"/>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hint="default"/>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2">
    <w:name w:val="WW8Num18z2"/>
    <w:rPr>
      <w:rFonts w:ascii="Wingdings" w:hAnsi="Wingdings" w:cs="Wingdings" w:hint="default"/>
    </w:rPr>
  </w:style>
  <w:style w:type="character" w:customStyle="1" w:styleId="WW8Num18z4">
    <w:name w:val="WW8Num18z4"/>
    <w:rPr>
      <w:rFonts w:ascii="Courier New" w:hAnsi="Courier New" w:cs="Courier New"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1">
    <w:name w:val="WW8Num20z1"/>
    <w:rPr>
      <w:rFonts w:ascii="Courier New" w:hAnsi="Courier New" w:cs="Courier New" w:hint="default"/>
      <w:sz w:val="22"/>
    </w:rPr>
  </w:style>
  <w:style w:type="character" w:customStyle="1" w:styleId="WW8Num20z2">
    <w:name w:val="WW8Num20z2"/>
    <w:rPr>
      <w:rFonts w:ascii="Wingdings" w:hAnsi="Wingdings" w:cs="Wingdings" w:hint="default"/>
    </w:rPr>
  </w:style>
  <w:style w:type="character" w:customStyle="1" w:styleId="WW8Num22z3">
    <w:name w:val="WW8Num22z3"/>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5z2">
    <w:name w:val="WW8Num25z2"/>
    <w:rPr>
      <w:rFonts w:ascii="Wingdings" w:hAnsi="Wingdings" w:cs="Wingdings"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1">
    <w:name w:val="WW8Num31z1"/>
    <w:rPr>
      <w:rFonts w:ascii="Symbol" w:hAnsi="Symbol" w:cs="Symbol" w:hint="default"/>
      <w:b w:val="0"/>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Symbol" w:hAnsi="Symbol" w:cs="Symbol" w:hint="default"/>
      <w:sz w:val="22"/>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ascii="Symbol" w:hAnsi="Symbol" w:cs="Symbol" w:hint="default"/>
      <w:sz w:val="22"/>
      <w:szCs w:val="22"/>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Symbol" w:hAnsi="Symbol" w:cs="Symbol" w:hint="default"/>
      <w:sz w:val="22"/>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sz w:val="22"/>
    </w:rPr>
  </w:style>
  <w:style w:type="character" w:customStyle="1" w:styleId="WW8Num36z1">
    <w:name w:val="WW8Num36z1"/>
    <w:rPr>
      <w:rFonts w:ascii="Courier New" w:hAnsi="Courier New" w:cs="Courier New" w:hint="default"/>
      <w:sz w:val="22"/>
    </w:rPr>
  </w:style>
  <w:style w:type="character" w:customStyle="1" w:styleId="WW8Num36z2">
    <w:name w:val="WW8Num36z2"/>
    <w:rPr>
      <w:rFonts w:ascii="Wingdings" w:hAnsi="Wingdings" w:cs="Wingdings" w:hint="default"/>
    </w:rPr>
  </w:style>
  <w:style w:type="character" w:customStyle="1" w:styleId="WW8Num37z0">
    <w:name w:val="WW8Num37z0"/>
    <w:rPr>
      <w:rFonts w:ascii="Symbol" w:hAnsi="Symbol" w:cs="Symbol" w:hint="default"/>
      <w:sz w:val="22"/>
    </w:rPr>
  </w:style>
  <w:style w:type="character" w:customStyle="1" w:styleId="WW8Num37z1">
    <w:name w:val="WW8Num37z1"/>
    <w:rPr>
      <w:rFonts w:ascii="Times New Roman" w:eastAsia="Times New Roman" w:hAnsi="Times New Roman" w:cs="Times New Roman" w:hint="default"/>
      <w:sz w:val="22"/>
    </w:rPr>
  </w:style>
  <w:style w:type="character" w:customStyle="1" w:styleId="WW8Num37z2">
    <w:name w:val="WW8Num37z2"/>
    <w:rPr>
      <w:rFonts w:ascii="Wingdings" w:hAnsi="Wingdings" w:cs="Wingdings" w:hint="default"/>
    </w:rPr>
  </w:style>
  <w:style w:type="character" w:customStyle="1" w:styleId="WW8Num37z4">
    <w:name w:val="WW8Num37z4"/>
    <w:rPr>
      <w:rFonts w:ascii="Courier New" w:hAnsi="Courier New" w:cs="Courier New" w:hint="default"/>
    </w:rPr>
  </w:style>
  <w:style w:type="character" w:customStyle="1" w:styleId="WW8Num38z0">
    <w:name w:val="WW8Num38z0"/>
    <w:rPr>
      <w:rFonts w:ascii="Symbol" w:hAnsi="Symbol" w:cs="Symbol" w:hint="default"/>
      <w:sz w:val="22"/>
    </w:rPr>
  </w:style>
  <w:style w:type="character" w:customStyle="1" w:styleId="WW8Num38z1">
    <w:name w:val="WW8Num38z1"/>
    <w:rPr>
      <w:rFonts w:ascii="Courier New" w:hAnsi="Courier New" w:cs="Courier New" w:hint="default"/>
      <w:sz w:val="22"/>
    </w:rPr>
  </w:style>
  <w:style w:type="character" w:customStyle="1" w:styleId="WW8Num38z2">
    <w:name w:val="WW8Num38z2"/>
    <w:rPr>
      <w:rFonts w:ascii="Wingdings" w:hAnsi="Wingdings" w:cs="Wingdings" w:hint="default"/>
    </w:rPr>
  </w:style>
  <w:style w:type="character" w:customStyle="1" w:styleId="WW8Num39z0">
    <w:name w:val="WW8Num39z0"/>
    <w:rPr>
      <w:rFonts w:ascii="Symbol" w:hAnsi="Symbol" w:cs="Symbol" w:hint="default"/>
      <w:sz w:val="22"/>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hint="default"/>
    </w:rPr>
  </w:style>
  <w:style w:type="character" w:customStyle="1" w:styleId="WW8Num40z2">
    <w:name w:val="WW8Num40z2"/>
    <w:rPr>
      <w:rFonts w:ascii="Wingdings" w:hAnsi="Wingdings" w:cs="Wingdings" w:hint="default"/>
    </w:rPr>
  </w:style>
  <w:style w:type="character" w:customStyle="1" w:styleId="WW8Num40z4">
    <w:name w:val="WW8Num40z4"/>
    <w:rPr>
      <w:rFonts w:ascii="Courier New" w:hAnsi="Courier New" w:cs="Courier New" w:hint="default"/>
    </w:rPr>
  </w:style>
  <w:style w:type="character" w:customStyle="1" w:styleId="WW8Num41z0">
    <w:name w:val="WW8Num41z0"/>
    <w:rPr>
      <w:rFonts w:hint="default"/>
    </w:rPr>
  </w:style>
  <w:style w:type="character" w:customStyle="1" w:styleId="WW8Num41z1">
    <w:name w:val="WW8Num41z1"/>
    <w:rPr>
      <w:rFonts w:hint="default"/>
      <w:b/>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rPr>
  </w:style>
  <w:style w:type="character" w:customStyle="1" w:styleId="WW8Num44z0">
    <w:name w:val="WW8Num44z0"/>
    <w:rPr>
      <w:rFonts w:ascii="Symbol" w:hAnsi="Symbol" w:cs="Symbol" w:hint="default"/>
      <w:sz w:val="22"/>
      <w:szCs w:val="22"/>
      <w:lang w:eastAsia="cs-CZ"/>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ascii="Symbol" w:hAnsi="Symbol" w:cs="Symbol" w:hint="default"/>
    </w:rPr>
  </w:style>
  <w:style w:type="character" w:customStyle="1" w:styleId="WW8Num45z2">
    <w:name w:val="WW8Num45z2"/>
    <w:rPr>
      <w:rFonts w:ascii="Wingdings" w:hAnsi="Wingdings" w:cs="Wingdings" w:hint="default"/>
    </w:rPr>
  </w:style>
  <w:style w:type="character" w:customStyle="1" w:styleId="WW8Num45z4">
    <w:name w:val="WW8Num45z4"/>
    <w:rPr>
      <w:rFonts w:ascii="Courier New" w:hAnsi="Courier New" w:cs="Courier New" w:hint="default"/>
    </w:rPr>
  </w:style>
  <w:style w:type="character" w:customStyle="1" w:styleId="WW8Num46z0">
    <w:name w:val="WW8Num46z0"/>
    <w:rPr>
      <w:rFonts w:hint="default"/>
      <w:b/>
      <w:sz w:val="24"/>
      <w:szCs w:val="24"/>
    </w:rPr>
  </w:style>
  <w:style w:type="character" w:customStyle="1" w:styleId="WW8Num47z0">
    <w:name w:val="WW8Num47z0"/>
    <w:rPr>
      <w:rFonts w:ascii="Symbol" w:hAnsi="Symbol" w:cs="Symbol" w:hint="default"/>
      <w:sz w:val="22"/>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8z0">
    <w:name w:val="WW8Num48z0"/>
    <w:rPr>
      <w:rFonts w:hint="default"/>
    </w:rPr>
  </w:style>
  <w:style w:type="character" w:customStyle="1" w:styleId="WW8Num48z1">
    <w:name w:val="WW8Num48z1"/>
    <w:rPr>
      <w:rFonts w:ascii="Symbol" w:hAnsi="Symbol" w:cs="Symbol" w:hint="default"/>
      <w:sz w:val="22"/>
      <w:szCs w:val="22"/>
    </w:rPr>
  </w:style>
  <w:style w:type="character" w:customStyle="1" w:styleId="WW8Num49z0">
    <w:name w:val="WW8Num49z0"/>
    <w:rPr>
      <w:rFonts w:ascii="Symbol" w:hAnsi="Symbol" w:cs="Symbol" w:hint="default"/>
      <w:sz w:val="22"/>
      <w:szCs w:val="22"/>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50z0">
    <w:name w:val="WW8Num50z0"/>
    <w:rPr>
      <w:rFonts w:ascii="Symbol" w:hAnsi="Symbol" w:cs="Symbol" w:hint="default"/>
      <w:sz w:val="22"/>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1z0">
    <w:name w:val="WW8Num51z0"/>
    <w:rPr>
      <w:rFonts w:ascii="Symbol" w:hAnsi="Symbol" w:cs="Symbol" w:hint="default"/>
      <w:sz w:val="22"/>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2z0">
    <w:name w:val="WW8Num52z0"/>
    <w:rPr>
      <w:rFonts w:ascii="Symbol" w:hAnsi="Symbol" w:cs="Symbol" w:hint="default"/>
    </w:rPr>
  </w:style>
  <w:style w:type="character" w:customStyle="1" w:styleId="WW8Num52z1">
    <w:name w:val="WW8Num52z1"/>
    <w:rPr>
      <w:rFonts w:ascii="Courier New" w:hAnsi="Courier New" w:cs="Courier New" w:hint="default"/>
    </w:rPr>
  </w:style>
  <w:style w:type="character" w:customStyle="1" w:styleId="WW8Num52z2">
    <w:name w:val="WW8Num52z2"/>
    <w:rPr>
      <w:rFonts w:ascii="Wingdings" w:hAnsi="Wingdings" w:cs="Wingdings" w:hint="default"/>
    </w:rPr>
  </w:style>
  <w:style w:type="character" w:customStyle="1" w:styleId="Standardnpsmoodstavce2">
    <w:name w:val="Standardní písmo odstavce2"/>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1">
    <w:name w:val="WW8Num9z1"/>
    <w:rPr>
      <w:b w:val="0"/>
      <w:sz w:val="22"/>
      <w:szCs w:val="22"/>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3">
    <w:name w:val="WW8Num13z3"/>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Standardnpsmoodstavce1">
    <w:name w:val="Standardní písmo odstavce1"/>
  </w:style>
  <w:style w:type="character" w:styleId="slostrnky">
    <w:name w:val="page number"/>
    <w:basedOn w:val="Standardnpsmoodstavce1"/>
  </w:style>
  <w:style w:type="character" w:customStyle="1" w:styleId="BezmezerChar">
    <w:name w:val="Bez mezer Char"/>
    <w:rPr>
      <w:rFonts w:ascii="Calibri" w:eastAsia="Calibri" w:hAnsi="Calibri" w:cs="Calibri"/>
      <w:sz w:val="22"/>
      <w:szCs w:val="22"/>
      <w:lang w:bidi="ar-SA"/>
    </w:rPr>
  </w:style>
  <w:style w:type="character" w:customStyle="1" w:styleId="TextbublinyChar">
    <w:name w:val="Text bubliny Char"/>
    <w:rPr>
      <w:rFonts w:ascii="Segoe UI" w:hAnsi="Segoe UI" w:cs="Segoe UI"/>
      <w:sz w:val="18"/>
      <w:szCs w:val="18"/>
      <w:lang w:eastAsia="zh-CN"/>
    </w:rPr>
  </w:style>
  <w:style w:type="paragraph" w:customStyle="1" w:styleId="Nadpis">
    <w:name w:val="Nadpis"/>
    <w:basedOn w:val="Normln"/>
    <w:next w:val="Zkladntex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20"/>
    </w:pPr>
  </w:style>
  <w:style w:type="paragraph" w:styleId="Seznam">
    <w:name w:val="List"/>
    <w:basedOn w:val="Normln"/>
    <w:pPr>
      <w:ind w:left="283" w:hanging="283"/>
    </w:p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Lucida Sans"/>
    </w:rPr>
  </w:style>
  <w:style w:type="paragraph" w:customStyle="1" w:styleId="Titulek1">
    <w:name w:val="Titulek1"/>
    <w:basedOn w:val="Normln"/>
    <w:pPr>
      <w:suppressLineNumbers/>
      <w:spacing w:before="120" w:after="120"/>
    </w:pPr>
    <w:rPr>
      <w:rFonts w:cs="Lucida Sans"/>
      <w:i/>
      <w:iCs/>
      <w:sz w:val="24"/>
      <w:szCs w:val="24"/>
    </w:rPr>
  </w:style>
  <w:style w:type="paragraph" w:customStyle="1" w:styleId="Seznamsodrkami21">
    <w:name w:val="Seznam s odrážkami 21"/>
    <w:basedOn w:val="Normln"/>
    <w:pPr>
      <w:ind w:left="566" w:hanging="283"/>
    </w:p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customStyle="1" w:styleId="normalodsazene">
    <w:name w:val="normalodsazene"/>
    <w:basedOn w:val="Normln"/>
    <w:pPr>
      <w:overflowPunct/>
      <w:autoSpaceDE/>
      <w:spacing w:before="103" w:after="103"/>
      <w:ind w:firstLine="480"/>
      <w:jc w:val="both"/>
      <w:textAlignment w:val="auto"/>
    </w:pPr>
    <w:rPr>
      <w:rFonts w:ascii="Verdana" w:hAnsi="Verdana" w:cs="Verdana"/>
      <w:color w:val="585858"/>
      <w:sz w:val="15"/>
      <w:szCs w:val="15"/>
    </w:rPr>
  </w:style>
  <w:style w:type="paragraph" w:styleId="Normlnweb">
    <w:name w:val="Normal (Web)"/>
    <w:basedOn w:val="Normln"/>
    <w:pPr>
      <w:overflowPunct/>
      <w:autoSpaceDE/>
      <w:spacing w:before="26" w:after="64"/>
      <w:textAlignment w:val="auto"/>
    </w:pPr>
    <w:rPr>
      <w:rFonts w:ascii="Verdana" w:hAnsi="Verdana" w:cs="Verdana"/>
      <w:color w:val="585858"/>
      <w:sz w:val="15"/>
      <w:szCs w:val="15"/>
    </w:rPr>
  </w:style>
  <w:style w:type="paragraph" w:customStyle="1" w:styleId="Psmeno">
    <w:name w:val="Písmeno"/>
    <w:basedOn w:val="Normln"/>
    <w:pPr>
      <w:overflowPunct/>
      <w:autoSpaceDE/>
      <w:ind w:left="284" w:hanging="284"/>
      <w:jc w:val="both"/>
      <w:textAlignment w:val="auto"/>
    </w:pPr>
    <w:rPr>
      <w:color w:val="000000"/>
      <w:sz w:val="24"/>
    </w:rPr>
  </w:style>
  <w:style w:type="paragraph" w:customStyle="1" w:styleId="Paragrafaut">
    <w:name w:val="Paragraf aut"/>
    <w:basedOn w:val="Normln"/>
    <w:pPr>
      <w:keepNext/>
      <w:numPr>
        <w:numId w:val="2"/>
      </w:numPr>
      <w:overflowPunct/>
      <w:autoSpaceDE/>
      <w:spacing w:before="240"/>
      <w:jc w:val="center"/>
      <w:textAlignment w:val="auto"/>
    </w:pPr>
    <w:rPr>
      <w:sz w:val="24"/>
    </w:rPr>
  </w:style>
  <w:style w:type="paragraph" w:customStyle="1" w:styleId="Odstavecaut">
    <w:name w:val="Odstavec aut"/>
    <w:basedOn w:val="Normln"/>
    <w:pPr>
      <w:tabs>
        <w:tab w:val="num" w:pos="0"/>
      </w:tabs>
      <w:overflowPunct/>
      <w:autoSpaceDE/>
      <w:spacing w:before="120"/>
      <w:jc w:val="both"/>
      <w:textAlignment w:val="auto"/>
    </w:pPr>
    <w:rPr>
      <w:sz w:val="24"/>
    </w:rPr>
  </w:style>
  <w:style w:type="paragraph" w:customStyle="1" w:styleId="Textvbloku1">
    <w:name w:val="Text v bloku1"/>
    <w:basedOn w:val="Normln"/>
    <w:pPr>
      <w:overflowPunct/>
      <w:autoSpaceDE/>
      <w:spacing w:before="280" w:after="280"/>
      <w:textAlignment w:val="auto"/>
    </w:pPr>
    <w:rPr>
      <w:sz w:val="24"/>
      <w:szCs w:val="24"/>
    </w:rPr>
  </w:style>
  <w:style w:type="paragraph" w:customStyle="1" w:styleId="Zkladntext21">
    <w:name w:val="Základní text 21"/>
    <w:basedOn w:val="Normln"/>
    <w:pPr>
      <w:spacing w:before="120" w:line="240" w:lineRule="atLeast"/>
    </w:pPr>
    <w:rPr>
      <w:sz w:val="22"/>
    </w:rPr>
  </w:style>
  <w:style w:type="paragraph" w:customStyle="1" w:styleId="Zkladntext31">
    <w:name w:val="Základní text 31"/>
    <w:basedOn w:val="Normln"/>
    <w:pPr>
      <w:overflowPunct/>
      <w:autoSpaceDE/>
      <w:textAlignment w:val="auto"/>
    </w:pPr>
    <w:rPr>
      <w:sz w:val="22"/>
      <w:szCs w:val="24"/>
    </w:rPr>
  </w:style>
  <w:style w:type="paragraph" w:customStyle="1" w:styleId="10">
    <w:name w:val="10"/>
    <w:basedOn w:val="Normln"/>
    <w:pPr>
      <w:overflowPunct/>
      <w:autoSpaceDE/>
      <w:spacing w:before="120" w:line="240" w:lineRule="atLeast"/>
      <w:jc w:val="both"/>
      <w:textAlignment w:val="auto"/>
    </w:pPr>
    <w:rPr>
      <w:sz w:val="22"/>
      <w:szCs w:val="24"/>
    </w:rPr>
  </w:style>
  <w:style w:type="paragraph" w:styleId="Zkladntextodsazen">
    <w:name w:val="Body Text Indent"/>
    <w:basedOn w:val="Normln"/>
    <w:pPr>
      <w:ind w:left="360"/>
      <w:jc w:val="both"/>
    </w:pPr>
    <w:rPr>
      <w:sz w:val="22"/>
    </w:rPr>
  </w:style>
  <w:style w:type="paragraph" w:customStyle="1" w:styleId="Zkladntextodsazen21">
    <w:name w:val="Základní text odsazený 21"/>
    <w:basedOn w:val="Normln"/>
    <w:pPr>
      <w:ind w:left="788" w:hanging="431"/>
      <w:jc w:val="both"/>
    </w:pPr>
    <w:rPr>
      <w:sz w:val="22"/>
    </w:rPr>
  </w:style>
  <w:style w:type="paragraph" w:customStyle="1" w:styleId="Zkladntextodsazen31">
    <w:name w:val="Základní text odsazený 31"/>
    <w:basedOn w:val="Normln"/>
    <w:pPr>
      <w:ind w:left="360"/>
    </w:pPr>
    <w:rPr>
      <w:sz w:val="22"/>
    </w:rPr>
  </w:style>
  <w:style w:type="paragraph" w:styleId="Odstavecseseznamem">
    <w:name w:val="List Paragraph"/>
    <w:basedOn w:val="Normln"/>
    <w:qFormat/>
    <w:pPr>
      <w:ind w:left="708"/>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Normln"/>
  </w:style>
  <w:style w:type="paragraph" w:styleId="Bezmezer">
    <w:name w:val="No Spacing"/>
    <w:qFormat/>
    <w:pPr>
      <w:suppressAutoHyphens/>
    </w:pPr>
    <w:rPr>
      <w:rFonts w:ascii="Calibri" w:eastAsia="Calibri" w:hAnsi="Calibri" w:cs="Calibri"/>
      <w:sz w:val="22"/>
      <w:szCs w:val="22"/>
      <w:lang w:eastAsia="zh-CN"/>
    </w:rPr>
  </w:style>
  <w:style w:type="paragraph" w:styleId="Textbubliny">
    <w:name w:val="Balloon Text"/>
    <w:basedOn w:val="Norml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8260</Words>
  <Characters>48740</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Základní škola ………………………</vt:lpstr>
    </vt:vector>
  </TitlesOfParts>
  <Company/>
  <LinksUpToDate>false</LinksUpToDate>
  <CharactersWithSpaces>56887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dc:title>
  <dc:subject/>
  <dc:creator>Mgr. Jan Musil</dc:creator>
  <cp:keywords/>
  <dc:description/>
  <cp:lastModifiedBy>Lenka Helešicová</cp:lastModifiedBy>
  <cp:revision>2</cp:revision>
  <cp:lastPrinted>1995-11-21T16:41:00Z</cp:lastPrinted>
  <dcterms:created xsi:type="dcterms:W3CDTF">1995-11-21T16:41:00Z</dcterms:created>
  <dcterms:modified xsi:type="dcterms:W3CDTF">2021-09-09T13:18:00Z</dcterms:modified>
</cp:coreProperties>
</file>