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A43" w:rsidRDefault="007B7A43" w:rsidP="007B7A43">
      <w:pPr>
        <w:jc w:val="both"/>
        <w:rPr>
          <w:b/>
          <w:i/>
        </w:rPr>
      </w:pPr>
      <w:r>
        <w:rPr>
          <w:b/>
        </w:rPr>
        <w:t>DLOUHODOBÉ ZÁMĚRY ROZVOJE (co je záměrem školy)</w:t>
      </w:r>
      <w:r>
        <w:rPr>
          <w:b/>
          <w:i/>
        </w:rPr>
        <w:t xml:space="preserve"> </w:t>
      </w:r>
    </w:p>
    <w:p w:rsidR="007B7A43" w:rsidRDefault="007B7A43" w:rsidP="007B7A43">
      <w:pPr>
        <w:jc w:val="both"/>
        <w:rPr>
          <w:b/>
          <w:i/>
        </w:rPr>
      </w:pPr>
    </w:p>
    <w:p w:rsidR="007B7A43" w:rsidRDefault="007B7A43" w:rsidP="007B7A43">
      <w:pPr>
        <w:jc w:val="both"/>
        <w:rPr>
          <w:b/>
          <w:i/>
        </w:rPr>
      </w:pPr>
      <w:r>
        <w:rPr>
          <w:b/>
          <w:i/>
        </w:rPr>
        <w:t xml:space="preserve">1/ Všestranně rozvíjet osobnosti dětí s ohledem na jejich individuální dispozice, potřeby </w:t>
      </w:r>
    </w:p>
    <w:p w:rsidR="007B7A43" w:rsidRDefault="007B7A43" w:rsidP="007B7A43">
      <w:pPr>
        <w:jc w:val="both"/>
        <w:rPr>
          <w:b/>
          <w:i/>
        </w:rPr>
      </w:pPr>
      <w:r>
        <w:rPr>
          <w:b/>
          <w:i/>
        </w:rPr>
        <w:t xml:space="preserve">    a zájmy</w:t>
      </w:r>
    </w:p>
    <w:p w:rsidR="007B7A43" w:rsidRDefault="007B7A43" w:rsidP="007B7A43">
      <w:pPr>
        <w:jc w:val="both"/>
      </w:pPr>
      <w:r>
        <w:t xml:space="preserve">Pracovat s dětmi podle principů moderní pedagogiky, klást důraz na individualizaci, na vývojové zvláštnosti dětí, přistupovat k dětem partnersky, vlídně a vstřícně, využívat principy prožitkového, situačního a kooperativního učení. Pěstovat u dětí </w:t>
      </w:r>
      <w:proofErr w:type="spellStart"/>
      <w:r>
        <w:t>prosociální</w:t>
      </w:r>
      <w:proofErr w:type="spellEnd"/>
      <w:r>
        <w:t xml:space="preserve"> chování a rozvíjet komunikační schopnosti. </w:t>
      </w:r>
    </w:p>
    <w:p w:rsidR="007B7A43" w:rsidRDefault="007B7A43" w:rsidP="007B7A43">
      <w:pPr>
        <w:jc w:val="both"/>
      </w:pPr>
    </w:p>
    <w:p w:rsidR="007B7A43" w:rsidRDefault="007B7A43" w:rsidP="007B7A43">
      <w:pPr>
        <w:jc w:val="both"/>
        <w:rPr>
          <w:b/>
          <w:i/>
        </w:rPr>
      </w:pPr>
      <w:r>
        <w:rPr>
          <w:b/>
        </w:rPr>
        <w:t xml:space="preserve">2/ </w:t>
      </w:r>
      <w:r>
        <w:rPr>
          <w:b/>
          <w:i/>
        </w:rPr>
        <w:t>Zlepšovat podmínky pro výchovu a vzdělávání – materiální i sociální</w:t>
      </w:r>
    </w:p>
    <w:p w:rsidR="007B7A43" w:rsidRDefault="007B7A43" w:rsidP="007B7A43">
      <w:pPr>
        <w:jc w:val="both"/>
      </w:pPr>
      <w:r>
        <w:t xml:space="preserve">Zlepšovat materiální vybavení a uzpůsobení prostorových podmínek v duchu podpory jedinečnosti každého dítěte, čímž se rozumí vybavení tříd a celé MŠ tak, aby se děti mohly rozvíjet všestranně v každém věku, ve všech okruzích svých zájmů a bez ohledu na své případné  individuální zvláštnosti (jako např. postižení, výrazné nadání v jedné oblasti apod.) Tím jsou myšleny „hrací kouty“ podle </w:t>
      </w:r>
      <w:proofErr w:type="spellStart"/>
      <w:r>
        <w:t>Gardenovy</w:t>
      </w:r>
      <w:proofErr w:type="spellEnd"/>
      <w:r>
        <w:t xml:space="preserve"> teorie mnohočetných inteligencí. V jednotlivých třídách podporovat pružné uspořádání dne s pravidly a zvyklostmi, které dětem poskytnou jistotu a bezpečí. Dbát, aby se v třídních programech odrážely preventivní programy v oblasti ekologické výchovy, sexuální výchovy, prevence sociálně – patologických jevů a logopedická prevence.</w:t>
      </w:r>
    </w:p>
    <w:p w:rsidR="007B7A43" w:rsidRDefault="007B7A43" w:rsidP="007B7A43">
      <w:pPr>
        <w:jc w:val="both"/>
      </w:pPr>
    </w:p>
    <w:p w:rsidR="007B7A43" w:rsidRDefault="007B7A43" w:rsidP="007B7A43">
      <w:pPr>
        <w:jc w:val="both"/>
        <w:rPr>
          <w:b/>
          <w:i/>
        </w:rPr>
      </w:pPr>
      <w:r>
        <w:rPr>
          <w:b/>
          <w:i/>
        </w:rPr>
        <w:t>3/ Posilovat integrační principy</w:t>
      </w:r>
    </w:p>
    <w:p w:rsidR="007B7A43" w:rsidRDefault="007B7A43" w:rsidP="007B7A43">
      <w:pPr>
        <w:jc w:val="both"/>
      </w:pPr>
      <w:r>
        <w:t>Poskytovat speciálně – pedagogickou péči dětem se zdravotním postižením, skupinově i individuálně je integrovat, ale i podporovat „integraci“ v širším slova smyslu – zaměřit se na rozvoj adaptačních režimů (např. organizace dnů otevřených dveří, která umožní nově přijatým dětem navštívit MŠ ještě před samotným nástupem atd.)</w:t>
      </w:r>
    </w:p>
    <w:p w:rsidR="007B7A43" w:rsidRDefault="007B7A43" w:rsidP="007B7A43">
      <w:pPr>
        <w:jc w:val="both"/>
      </w:pPr>
    </w:p>
    <w:p w:rsidR="007B7A43" w:rsidRDefault="007B7A43" w:rsidP="007B7A43">
      <w:pPr>
        <w:jc w:val="both"/>
        <w:rPr>
          <w:b/>
          <w:i/>
        </w:rPr>
      </w:pPr>
      <w:r>
        <w:rPr>
          <w:b/>
          <w:i/>
        </w:rPr>
        <w:t>4/ Podporovat činnost školy nad rámec běžné výchovně – vzdělávací činnosti</w:t>
      </w:r>
    </w:p>
    <w:p w:rsidR="007B7A43" w:rsidRDefault="007B7A43" w:rsidP="007B7A43">
      <w:pPr>
        <w:jc w:val="both"/>
      </w:pPr>
      <w:r>
        <w:t xml:space="preserve">Pořádat mimořádné akce školy, navštěvovat kulturní a jiné akce (exkurze v místních firmách, škola v přírodě, vydávání školního časopisu </w:t>
      </w:r>
      <w:proofErr w:type="spellStart"/>
      <w:r>
        <w:t>Duháček</w:t>
      </w:r>
      <w:proofErr w:type="spellEnd"/>
      <w:r>
        <w:t>, spolupráce s jinými MŠ, se ZŠ, ZUŠ, kulturními informačními středisky a centry, účast na akcích v rámci obce…</w:t>
      </w:r>
    </w:p>
    <w:p w:rsidR="007B7A43" w:rsidRDefault="007B7A43" w:rsidP="007B7A43">
      <w:pPr>
        <w:jc w:val="both"/>
      </w:pPr>
    </w:p>
    <w:p w:rsidR="007B7A43" w:rsidRDefault="007B7A43" w:rsidP="007B7A43">
      <w:pPr>
        <w:jc w:val="both"/>
        <w:rPr>
          <w:b/>
          <w:i/>
        </w:rPr>
      </w:pPr>
      <w:r>
        <w:rPr>
          <w:b/>
          <w:i/>
        </w:rPr>
        <w:t>5/ Vytvoření ,, komunity školy“</w:t>
      </w:r>
    </w:p>
    <w:p w:rsidR="007B7A43" w:rsidRDefault="007B7A43" w:rsidP="007B7A43">
      <w:pPr>
        <w:jc w:val="both"/>
      </w:pPr>
      <w:r>
        <w:t>Do výchovně – vzdělávací práce zapojovat v hojné míře nejen veškerý personál MŠ, ale i rodiče dětí, popřípadě další osoby tak, aby byla postupně vytvořena širší a pestrá komunita školy.</w:t>
      </w:r>
    </w:p>
    <w:p w:rsidR="007B7A43" w:rsidRDefault="007B7A43" w:rsidP="007B7A43">
      <w:pPr>
        <w:jc w:val="both"/>
      </w:pPr>
    </w:p>
    <w:p w:rsidR="007B7A43" w:rsidRDefault="007B7A43" w:rsidP="007B7A43">
      <w:pPr>
        <w:jc w:val="both"/>
        <w:rPr>
          <w:b/>
          <w:i/>
        </w:rPr>
      </w:pPr>
      <w:r>
        <w:rPr>
          <w:b/>
          <w:i/>
        </w:rPr>
        <w:t>6/ Zapojení komunity školy do dění v obci</w:t>
      </w:r>
    </w:p>
    <w:p w:rsidR="007B7A43" w:rsidRDefault="007B7A43" w:rsidP="007B7A43">
      <w:pPr>
        <w:jc w:val="both"/>
      </w:pPr>
      <w:r>
        <w:t>Je velice důležité co se týká prezentace MŠ na veřejnosti. Je to také možnost zpětné vazby pro rodiny dětí – mají možnost vidět, jakým činnostem se děti věnují a zviditelnit MŠ. Ta se pak stává atraktivní pro případné sponzory.</w:t>
      </w:r>
    </w:p>
    <w:p w:rsidR="001D4D49" w:rsidRDefault="001D4D49"/>
    <w:sectPr w:rsidR="001D4D49" w:rsidSect="001D4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7A43"/>
    <w:rsid w:val="001D4D49"/>
    <w:rsid w:val="007B7A43"/>
    <w:rsid w:val="0084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7A43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2018-10-25T15:50:00Z</dcterms:created>
  <dcterms:modified xsi:type="dcterms:W3CDTF">2018-10-25T15:50:00Z</dcterms:modified>
</cp:coreProperties>
</file>