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42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465"/>
        <w:gridCol w:w="4961"/>
        <w:tblGridChange w:id="0">
          <w:tblGrid>
            <w:gridCol w:w="4465"/>
            <w:gridCol w:w="496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Základní škola Nový svět, Opava, příspěvková organizace</w:t>
            </w:r>
          </w:p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5">
            <w:pPr>
              <w:spacing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mallCaps w:val="1"/>
                <w:rtl w:val="0"/>
              </w:rPr>
              <w:t xml:space="preserve">VNITŘNÍ ŘÁD  ŠKOLNÍ  DRUŽINY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Č.j.:  ZSNSO/00228/2024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                    2.1.          A10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Vypracovala: 1. 9. 2024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Mgr. Hana Rozsíval Kroupová, DiS., ředitelka školy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Schválila: 2. 9. 2024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Mgr. Hana Rozsíval Kroupová, DiS., ředitelka školy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Pedagogická rada projednala dne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2. 9. 2024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Směrnice nabývá platnosti ode dne: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3. 9. 2024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Směrnice nabývá účinnosti ode dne: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3. 9. 2024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Změny ve směrnici jsou prováděny formou číslovaných písemných dodatků, které tvoří součást tohoto předpisu.</w:t>
            </w:r>
          </w:p>
        </w:tc>
      </w:tr>
    </w:tbl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Obecná ustanovení</w:t>
      </w:r>
    </w:p>
    <w:p w:rsidR="00000000" w:rsidDel="00000000" w:rsidP="00000000" w:rsidRDefault="00000000" w:rsidRPr="00000000" w14:paraId="00000018">
      <w:pPr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Na základě ustanovení § 30 zákona č. 561/2004 Sb. o předškolním, základním středním, vyšším odborném a jiném vzdělávání v platném znění (dále jen „školský zákon“) vydávám jako statutární orgán školy pro školské zařízení školní družinu tento vnitřní řád školní družiny. 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Tato směrnice určuje pravidla provozu, režim školní družiny.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5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Poslání školní družiny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Školní družina (dále jen ŠD) se ve své činnosti řídí zejména vyhláškou č. 74/2005 Sb., </w:t>
        <w:br w:type="textWrapping"/>
        <w:t xml:space="preserve">o zájmovém vzdělávání, v platném znění.   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ŠD tvoří ve dnech školního vyučování mezistupeň mezi výukou ve škole a výchovou v rodině. ŠD není pokračováním školního vyučování, má svá specifika, která ji odlišují od školního vyučování. Zájmová vzdělávací činnost ŠD však vychází ze Školního vzdělávacího programu ZŠ (např. práce s Montessori pomůckami apod.) Hlavním posláním ŠD je zabezpečení zájmové činnosti, odpočinku a rekreace žáků, částečně také dohledu nad žáky.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Činnost družiny je určena všem žákům 1. stupně základní školy. Činností vykonávaných družinou se mohou účastnit i žáci, kteří nejsou přijati k pravidelné denní docházce do družiny.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Činnost v ŠD je směřována k aktivnímu trávení volného času. Pedagogický pracovník operativně reaguje na stupeň únavy žáků, náladu i počasí.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Podrobnosti k výkonu práv a povinností dětí a jejich zákonných zástupců ve školní družině a podrobnosti </w:t>
        <w:br w:type="textWrapping"/>
        <w:t xml:space="preserve">o pravidlech vzájemných vztahů s pedagogickými pracovníky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  <w:t xml:space="preserve">Práva a povinnosti účastníků činnosti školní družiny (dále jen „žáků“), jejich zákonných zástupců a pedagogických pracovníků jsou dána školským zákonem.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  <w:t xml:space="preserve">Žáci jsou povinni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řádně docházet do školní družiny,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dodržovat vnitřní řád školní družiny, předpisy a pokyny k ochraně zdraví a bezpečnosti, </w:t>
        <w:br w:type="textWrapping"/>
        <w:t xml:space="preserve">s nimiž byli seznámeni,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plnit pokyny pedagogických pracovníků vydané v souladu s právními předpisy a školním nebo vnitřním řádem,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informovat školské zařízení o změně zdravotní způsobilosti, zdravotních obtížích nebo jiných závažných skutečnostech, které by mohly mít vliv na průběh vzdělávání,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dokládat důvody své nepřítomnosti v souladu s podmínkami stanovenými školním řádem,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oznamovat údaje, které jsou podstatné pro průběh vzdělávání nebo bezpečnost žáka </w:t>
        <w:br w:type="textWrapping"/>
        <w:t xml:space="preserve">a změny v těchto údajích.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  <w:t xml:space="preserve">Žák se ve školní družině chová slušně k dospělým i jiným žákům školy, dbá pokynů pedagogických a provozních pracovníků.      </w:t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  <w:t xml:space="preserve">Žák chodí vhodně a čistě upraven a oblečen, s ohledem na plánované činnosti. Udržuje prostory školní družiny </w:t>
        <w:br w:type="textWrapping"/>
        <w:t xml:space="preserve">v čistotě a pořádku, chrání majetek před poškozením. </w:t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  <w:t xml:space="preserve">Žáci chrání své zdraví i zdraví spolužáků; žákům jsou zakázány všechny činnosti, které jsou zdraví škodlivé (např. kouření, pití alkoholických nápojů, zneužívání návykových a zdraví škodlivých látek).      </w:t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  <w:t xml:space="preserve">Zákonný zástupce žáka je povinen doložit důvody nepřítomnosti žáka nejpozději do 3 kalendářních dnů od počátku nepřítomnosti žáka. </w:t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  <w:t xml:space="preserve">Žák má právo na ochranu před jakoukoli formou diskriminace a násilí, má právo vzdělání a na svobodu myšlení, projevu, shromažďování, náboženství, na odpočinek a dodržování základních psychohygienických podmínek, má právo být seznámen se všemi předpisy se vztahem k jeho pobytu a činnosti v družině. Každý úraz nebo vznik škody, ke kterému došlo v souvislosti </w:t>
        <w:br w:type="textWrapping"/>
        <w:t xml:space="preserve">s činností družiny, hlásí bez zbytečného odkladu.</w:t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  <w:t xml:space="preserve">Žák nenosí do družiny předměty, které nesouvisí s výukou a mohly by ohrozit zdraví </w:t>
        <w:br w:type="textWrapping"/>
        <w:t xml:space="preserve">a bezpečnost jeho nebo jiných osob. </w:t>
      </w:r>
    </w:p>
    <w:p w:rsidR="00000000" w:rsidDel="00000000" w:rsidP="00000000" w:rsidRDefault="00000000" w:rsidRPr="00000000" w14:paraId="0000003D">
      <w:pPr>
        <w:shd w:fill="ffffff" w:val="clear"/>
        <w:jc w:val="both"/>
        <w:rPr>
          <w:b w:val="1"/>
          <w:highlight w:val="white"/>
        </w:rPr>
      </w:pPr>
      <w:r w:rsidDel="00000000" w:rsidR="00000000" w:rsidRPr="00000000">
        <w:rPr>
          <w:b w:val="1"/>
          <w:rtl w:val="0"/>
        </w:rPr>
        <w:t xml:space="preserve">Mobilní telefon – ŽÁK PO PŘÍCHODU DO ŠD MOBIL VYPNE, nechává si jej ve své aktovce/batohu, BĚHEM POBYTU V ŠD JEJ NEPOUŽÍVÁ. V případě akutní </w:t>
        <w:br w:type="textWrapping"/>
        <w:t xml:space="preserve">a neodkladné potřeby mluvit s dítětem, jej může rodič kontaktovat skrze </w:t>
        <w:br w:type="textWrapping"/>
        <w:t xml:space="preserve">tel. č. </w:t>
      </w:r>
      <w:r w:rsidDel="00000000" w:rsidR="00000000" w:rsidRPr="00000000">
        <w:rPr>
          <w:b w:val="1"/>
          <w:highlight w:val="white"/>
          <w:rtl w:val="0"/>
        </w:rPr>
        <w:t xml:space="preserve">+420 731 136 820. </w:t>
      </w:r>
    </w:p>
    <w:p w:rsidR="00000000" w:rsidDel="00000000" w:rsidP="00000000" w:rsidRDefault="00000000" w:rsidRPr="00000000" w14:paraId="0000003E">
      <w:pPr>
        <w:shd w:fill="ffffff" w:val="clear"/>
        <w:jc w:val="both"/>
        <w:rPr>
          <w:b w:val="1"/>
          <w:highlight w:val="white"/>
        </w:rPr>
      </w:pPr>
      <w:r w:rsidDel="00000000" w:rsidR="00000000" w:rsidRPr="00000000">
        <w:rPr>
          <w:b w:val="1"/>
          <w:rtl w:val="0"/>
        </w:rPr>
        <w:t xml:space="preserve">Chytré hodinky – ŽÁK PO PŘÍCHODU DO ŠD VYPNE VŠECHNY FUNKCE CHYTRÝCH HODINEK, např. VOLÁNÍ apod. V případě akutní a neodkladné potřeby mluvit s dítětem, jej může rodič kontaktovat skrze tel. č. </w:t>
      </w:r>
      <w:r w:rsidDel="00000000" w:rsidR="00000000" w:rsidRPr="00000000">
        <w:rPr>
          <w:b w:val="1"/>
          <w:highlight w:val="white"/>
          <w:rtl w:val="0"/>
        </w:rPr>
        <w:t xml:space="preserve">+420 731 136 820.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Práva pedagogických pracovníků</w:t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  <w:t xml:space="preserve">Pedagogičtí pracovníci mají při výkonu své pedagogické činnosti právo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 zajištění podmínek potřebných pro výkon jejich pedagogické činnosti, zejména na ochranu před fyzickým násilím nebo psychickým nátlakem ze strany dětí, žáků, studentů nebo zákonných zástupců dětí  a žáků a dalších osob, které jsou v přímém kontaktu </w:t>
        <w:br w:type="textWrapping"/>
        <w:t xml:space="preserve">s pedagogickým pracovníkem ve škole,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aby nebylo do jejich přímé pedagogické činnosti zasahováno v rozporu s právními předpisy,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 využívání metod, forem a prostředků dle vlastního uvážení v souladu se zásadami </w:t>
        <w:br w:type="textWrapping"/>
        <w:t xml:space="preserve">a cíli vzdělávání při přímé vyučovací, výchovné, speciálně-pedagogické </w:t>
        <w:br w:type="textWrapping"/>
        <w:t xml:space="preserve">a pedagogicko-psychologické činnosti,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volit a být voleni do školské rady,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 objektivní hodnocení své pedagogické činnosti.</w:t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/>
      </w:pPr>
      <w:r w:rsidDel="00000000" w:rsidR="00000000" w:rsidRPr="00000000">
        <w:rPr>
          <w:rtl w:val="0"/>
        </w:rPr>
        <w:t xml:space="preserve">Povinnosti pedagogických pracovníků </w:t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  <w:t xml:space="preserve">Kromě povinností stanovených školským zákonem je každý pedagogický pracovník povinen ve smyslu evropského nařízení k GDPR zachovávat mlčenlivost a chránit před zneužitím data, údaje a osobní údaje zaměstnanců školy, citlivé osobní údaje, informace o zdravotním stavu žáků a výsledky poradenské pomoci školského poradenského zařízení a školního poradenského </w:t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/>
      </w:pPr>
      <w:r w:rsidDel="00000000" w:rsidR="00000000" w:rsidRPr="00000000">
        <w:rPr>
          <w:rtl w:val="0"/>
        </w:rPr>
        <w:t xml:space="preserve">pracoviště, s nimiž přišel do styku, shromažďovat pouze nezbytné údaje a osobní údaje, bezpečně je ukládat a chránit před neoprávněným přístupem, neposkytovat je subjektům, které na ně nemají zákonný nárok, nepotřebné údaje vyřazovat a dál nezpracovávat.</w:t>
      </w:r>
    </w:p>
    <w:p w:rsidR="00000000" w:rsidDel="00000000" w:rsidP="00000000" w:rsidRDefault="00000000" w:rsidRPr="00000000" w14:paraId="0000004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Provoz a vnitřní režim školy</w:t>
      </w:r>
    </w:p>
    <w:p w:rsidR="00000000" w:rsidDel="00000000" w:rsidP="00000000" w:rsidRDefault="00000000" w:rsidRPr="00000000" w14:paraId="0000004F">
      <w:pPr>
        <w:jc w:val="both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50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Přihlašování a odhlašování, odchody žáků z ŠD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Ředitelka stanoví ve vnitřním řádu pro jednotlivé formy zájmového vzdělávání podle § 2 vyhlášky č. 74/2005 Sb.,   o zájmovém vzdělávání způsob evidence účastníků takto:</w:t>
      </w:r>
    </w:p>
    <w:p w:rsidR="00000000" w:rsidDel="00000000" w:rsidP="00000000" w:rsidRDefault="00000000" w:rsidRPr="00000000" w14:paraId="00000052">
      <w:pPr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53">
      <w:pPr>
        <w:jc w:val="both"/>
        <w:rPr/>
      </w:pPr>
      <w:r w:rsidDel="00000000" w:rsidR="00000000" w:rsidRPr="00000000">
        <w:rPr>
          <w:rtl w:val="0"/>
        </w:rPr>
        <w:t xml:space="preserve">Ve školní družině je určena vychovatelka (</w:t>
      </w:r>
      <w:r w:rsidDel="00000000" w:rsidR="00000000" w:rsidRPr="00000000">
        <w:rPr>
          <w:rtl w:val="0"/>
        </w:rPr>
        <w:t xml:space="preserve">Martina Dluhošová, dluhosova@zsnovysvet.cz</w:t>
      </w:r>
      <w:r w:rsidDel="00000000" w:rsidR="00000000" w:rsidRPr="00000000">
        <w:rPr>
          <w:rtl w:val="0"/>
        </w:rPr>
        <w:t xml:space="preserve">), která zajišťuje přihlašování  a odhlašování žáků, vybírání poplatků na akce, předávání informací rodičům, vyřizování námětů a stížností.</w:t>
      </w:r>
    </w:p>
    <w:p w:rsidR="00000000" w:rsidDel="00000000" w:rsidP="00000000" w:rsidRDefault="00000000" w:rsidRPr="00000000" w14:paraId="00000054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  </w:t>
      </w:r>
    </w:p>
    <w:p w:rsidR="00000000" w:rsidDel="00000000" w:rsidP="00000000" w:rsidRDefault="00000000" w:rsidRPr="00000000" w14:paraId="00000055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O přijetí účastníka k činnosti družiny ve formě pravidelné výchovné, vzdělávací a zájmovou činnosti, </w:t>
      </w:r>
      <w:r w:rsidDel="00000000" w:rsidR="00000000" w:rsidRPr="00000000">
        <w:rPr>
          <w:highlight w:val="white"/>
          <w:rtl w:val="0"/>
        </w:rPr>
        <w:t xml:space="preserve">táborové činnosti </w:t>
      </w:r>
      <w:r w:rsidDel="00000000" w:rsidR="00000000" w:rsidRPr="00000000">
        <w:rPr>
          <w:rtl w:val="0"/>
        </w:rPr>
        <w:t xml:space="preserve">a další podobné činností spojenou s pobytem mimo školu se rozhoduje na základě písemné přihlášky/zápisního lístku. </w:t>
      </w:r>
      <w:r w:rsidDel="00000000" w:rsidR="00000000" w:rsidRPr="00000000">
        <w:rPr>
          <w:b w:val="1"/>
          <w:rtl w:val="0"/>
        </w:rPr>
        <w:t xml:space="preserve">Součástí přihlášky k pravidelné výchovné, vzdělávací a zájmové činností je písemné sdělení zákonných zástupců účastníka o rozsahu docházky a způsobu odchodu účastníka z družiny. </w:t>
      </w:r>
      <w:r w:rsidDel="00000000" w:rsidR="00000000" w:rsidRPr="00000000">
        <w:rPr>
          <w:b w:val="1"/>
          <w:highlight w:val="white"/>
          <w:rtl w:val="0"/>
        </w:rPr>
        <w:t xml:space="preserve">Plánované odchody je nutné nahlásit vychovatelce v daný den nejpozději ve 12:00 hodin (platné pro ohlášení odchodu z ŠD formou SMS či emailem).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/>
      </w:pPr>
      <w:r w:rsidDel="00000000" w:rsidR="00000000" w:rsidRPr="00000000">
        <w:rPr>
          <w:rtl w:val="0"/>
        </w:rPr>
        <w:t xml:space="preserve">Pokud rodiče požadují, aby žák opustil ŠD v jinou dobu, než je stanovena v přihlášce/zápisním lístku, či předem ví o nepřítomnosti v ŠD, je nutný jejich písemný souhlas. </w:t>
      </w:r>
      <w:r w:rsidDel="00000000" w:rsidR="00000000" w:rsidRPr="00000000">
        <w:rPr>
          <w:b w:val="1"/>
          <w:rtl w:val="0"/>
        </w:rPr>
        <w:t xml:space="preserve">Telefonické omluvenky nelze z bezpečnostních důvodů akceptovat.</w:t>
      </w:r>
      <w:r w:rsidDel="00000000" w:rsidR="00000000" w:rsidRPr="00000000">
        <w:rPr>
          <w:rtl w:val="0"/>
        </w:rPr>
        <w:t xml:space="preserve"> Pokud žáci navštěvují kroužky v ŠD, jsou vychovatelkou předávány lektorům kroužků, kteří si je vyzvedávají přímo v ŠD. Žák, který dochází z ŠD sám (tj. bez doprovodu), je povinen oznámit svůj odchod vykonávající vychovatelce. </w:t>
      </w:r>
    </w:p>
    <w:p w:rsidR="00000000" w:rsidDel="00000000" w:rsidP="00000000" w:rsidRDefault="00000000" w:rsidRPr="00000000" w14:paraId="00000057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8">
      <w:pPr>
        <w:jc w:val="both"/>
        <w:rPr/>
      </w:pPr>
      <w:r w:rsidDel="00000000" w:rsidR="00000000" w:rsidRPr="00000000">
        <w:rPr>
          <w:rtl w:val="0"/>
        </w:rPr>
        <w:t xml:space="preserve">Úplata je splatná předem, platí se zpravidla ve dvou splátkách – za období září až prosinec </w:t>
        <w:br w:type="textWrapping"/>
        <w:t xml:space="preserve">a leden až červen. Výše úplaty je stanovena předem na celý školní rok. </w:t>
      </w:r>
    </w:p>
    <w:p w:rsidR="00000000" w:rsidDel="00000000" w:rsidP="00000000" w:rsidRDefault="00000000" w:rsidRPr="00000000" w14:paraId="0000005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Výši úplaty může ředitelka snížit nebo od úplaty osvobodit, jestliže</w:t>
        <w:br w:type="textWrapping"/>
        <w:t xml:space="preserve">účastník nebo jeho zákonný zástupce je příjemcem opakujících se dávek pomoci </w:t>
        <w:br w:type="textWrapping"/>
        <w:t xml:space="preserve">v hmotné nouzi podle zákona o pomoci v hmotné nouzi,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účastníkovi nebo jeho zákonnému zástupci náleží zvýšení příspěvku na péči podle zákona o sociálních službách, nebo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účastník svěřený do pěstounské péče má nárok na příspěvek na úhradu potřeb dítěte podle zákona o státní sociální podpoře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tuto skutečnost prokáže ředitelce školy.</w:t>
      </w:r>
    </w:p>
    <w:p w:rsidR="00000000" w:rsidDel="00000000" w:rsidP="00000000" w:rsidRDefault="00000000" w:rsidRPr="00000000" w14:paraId="0000005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Pokud za dítě není uhrazena úplata, ředitelka školy může rozhodnout o vyloučení žáka ze školní družiny.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/>
      </w:pPr>
      <w:r w:rsidDel="00000000" w:rsidR="00000000" w:rsidRPr="00000000">
        <w:rPr>
          <w:b w:val="1"/>
          <w:rtl w:val="0"/>
        </w:rPr>
        <w:t xml:space="preserve">Organizace činnosti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/>
      </w:pPr>
      <w:r w:rsidDel="00000000" w:rsidR="00000000" w:rsidRPr="00000000">
        <w:rPr>
          <w:rtl w:val="0"/>
        </w:rPr>
        <w:t xml:space="preserve">Provozní doba ŠD je: </w:t>
      </w:r>
    </w:p>
    <w:p w:rsidR="00000000" w:rsidDel="00000000" w:rsidP="00000000" w:rsidRDefault="00000000" w:rsidRPr="00000000" w14:paraId="00000065">
      <w:pPr>
        <w:jc w:val="both"/>
        <w:rPr/>
      </w:pPr>
      <w:r w:rsidDel="00000000" w:rsidR="00000000" w:rsidRPr="00000000">
        <w:rPr>
          <w:rtl w:val="0"/>
        </w:rPr>
        <w:t xml:space="preserve">Ranní ŠD: </w:t>
        <w:tab/>
        <w:tab/>
        <w:t xml:space="preserve">po, st </w:t>
        <w:tab/>
        <w:t xml:space="preserve">6:30 – 8:15 hod., </w:t>
        <w:tab/>
        <w:t xml:space="preserve">út, st, pá 6:30 – 9:00 hod. </w:t>
      </w:r>
    </w:p>
    <w:p w:rsidR="00000000" w:rsidDel="00000000" w:rsidP="00000000" w:rsidRDefault="00000000" w:rsidRPr="00000000" w14:paraId="00000066">
      <w:pPr>
        <w:jc w:val="both"/>
        <w:rPr/>
      </w:pPr>
      <w:r w:rsidDel="00000000" w:rsidR="00000000" w:rsidRPr="00000000">
        <w:rPr>
          <w:rtl w:val="0"/>
        </w:rPr>
        <w:t xml:space="preserve">Odpolední ŠD:</w:t>
        <w:tab/>
        <w:t xml:space="preserve">po – pá </w:t>
        <w:tab/>
        <w:tab/>
        <w:t xml:space="preserve">od konce vyučování – 16:30 hod. </w:t>
      </w:r>
    </w:p>
    <w:p w:rsidR="00000000" w:rsidDel="00000000" w:rsidP="00000000" w:rsidRDefault="00000000" w:rsidRPr="00000000" w14:paraId="0000006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/>
      </w:pPr>
      <w:r w:rsidDel="00000000" w:rsidR="00000000" w:rsidRPr="00000000">
        <w:rPr>
          <w:rtl w:val="0"/>
        </w:rPr>
        <w:t xml:space="preserve">Při nevyzvednutí žáka do stanovené doby rodiči vychovatelka nejdříve podle možností informuje telefonicky rodiče žáka a osoby uvedené na zápisovém lístku dítěte do ŠD, pokud je tento postup bezvýsledný,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 základě předchozí dohody kontaktuje pracovníka orgánu péče o dítě,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požádá o pomoc Policii ČR.  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Oddělení se naplňují nejvýše do počtu 30 účastníků. </w:t>
      </w:r>
    </w:p>
    <w:p w:rsidR="00000000" w:rsidDel="00000000" w:rsidP="00000000" w:rsidRDefault="00000000" w:rsidRPr="00000000" w14:paraId="0000007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/>
      </w:pPr>
      <w:r w:rsidDel="00000000" w:rsidR="00000000" w:rsidRPr="00000000">
        <w:rPr>
          <w:rtl w:val="0"/>
        </w:rPr>
        <w:t xml:space="preserve">Rozsah denního provozu ŠD a rozvrh činnosti schvaluje ředitelka školy na návrh vychovatelky školní družiny. </w:t>
      </w:r>
    </w:p>
    <w:p w:rsidR="00000000" w:rsidDel="00000000" w:rsidP="00000000" w:rsidRDefault="00000000" w:rsidRPr="00000000" w14:paraId="00000073">
      <w:pPr>
        <w:jc w:val="both"/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74">
      <w:pPr>
        <w:jc w:val="both"/>
        <w:rPr/>
      </w:pPr>
      <w:r w:rsidDel="00000000" w:rsidR="00000000" w:rsidRPr="00000000">
        <w:rPr>
          <w:rtl w:val="0"/>
        </w:rPr>
        <w:t xml:space="preserve">Činností družiny se mohou zúčastňovat i žáci nezařazení do družiny, pokud se této činnosti neúčastní plný počet žáků zařazených do družiny stanovený pro oddělení nebo skupinu.</w:t>
      </w:r>
    </w:p>
    <w:p w:rsidR="00000000" w:rsidDel="00000000" w:rsidP="00000000" w:rsidRDefault="00000000" w:rsidRPr="00000000" w14:paraId="0000007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/>
      </w:pPr>
      <w:r w:rsidDel="00000000" w:rsidR="00000000" w:rsidRPr="00000000">
        <w:rPr>
          <w:rtl w:val="0"/>
        </w:rPr>
        <w:t xml:space="preserve">V průběhu činnosti probíhá procvičování učiva zábavnou formou didaktických her (vč. řešení problémů), ověřování a upevňování školních poznatků v praxi při vycházkách, exkurzích a dalších činnostech. </w:t>
      </w:r>
    </w:p>
    <w:p w:rsidR="00000000" w:rsidDel="00000000" w:rsidP="00000000" w:rsidRDefault="00000000" w:rsidRPr="00000000" w14:paraId="00000077">
      <w:pPr>
        <w:jc w:val="both"/>
        <w:rPr/>
      </w:pPr>
      <w:r w:rsidDel="00000000" w:rsidR="00000000" w:rsidRPr="00000000">
        <w:rPr>
          <w:rtl w:val="0"/>
        </w:rPr>
        <w:t xml:space="preserve">Vypracovávání domácích prací v ŠD je možné. Vychovatelka zabezpečí vhodné prostředí, úkoly neopravuje, pouze vyzve k vyhledání chyby, opravení a zdůvodnění. </w:t>
      </w:r>
    </w:p>
    <w:p w:rsidR="00000000" w:rsidDel="00000000" w:rsidP="00000000" w:rsidRDefault="00000000" w:rsidRPr="00000000" w14:paraId="0000007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/>
      </w:pPr>
      <w:r w:rsidDel="00000000" w:rsidR="00000000" w:rsidRPr="00000000">
        <w:rPr>
          <w:rtl w:val="0"/>
        </w:rPr>
        <w:t xml:space="preserve">ŠD využívá pro svou činnost třídy a chodby, školní zahradu, hřiště v blízkosti ZŠ. Dále uskutečňuje svou činnost         i mimo areál školy (vycházky do okolí, návštěvy, výstavy, aj.).</w:t>
      </w:r>
    </w:p>
    <w:p w:rsidR="00000000" w:rsidDel="00000000" w:rsidP="00000000" w:rsidRDefault="00000000" w:rsidRPr="00000000" w14:paraId="0000007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/>
      </w:pPr>
      <w:r w:rsidDel="00000000" w:rsidR="00000000" w:rsidRPr="00000000">
        <w:rPr>
          <w:rtl w:val="0"/>
        </w:rPr>
        <w:t xml:space="preserve">Žáci se přezouvají a ošacení odkládají v prostorách tomu určených (šatny). Cenné věci není vhodné do ŠD nosit. Cenné věci je doporučeno odložit u vychovatelky ŠD. </w:t>
      </w:r>
    </w:p>
    <w:p w:rsidR="00000000" w:rsidDel="00000000" w:rsidP="00000000" w:rsidRDefault="00000000" w:rsidRPr="00000000" w14:paraId="0000007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/>
      </w:pPr>
      <w:r w:rsidDel="00000000" w:rsidR="00000000" w:rsidRPr="00000000">
        <w:rPr>
          <w:rtl w:val="0"/>
        </w:rPr>
        <w:t xml:space="preserve">Žáci mají zajištěn pitný režim v ŠD, k dispozici je kohoutková voda, připravené tekutiny donesené z domova a možnost připravit si teplý čaj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Z důvodu plynulé činností žáků v ŠD, vyzvedávání žáků je stanoveno do </w:t>
      </w:r>
      <w:r w:rsidDel="00000000" w:rsidR="00000000" w:rsidRPr="00000000">
        <w:rPr>
          <w:b w:val="1"/>
          <w:rtl w:val="0"/>
        </w:rPr>
        <w:t xml:space="preserve">13:45 hod., poté až po 14:30 hod. </w:t>
      </w:r>
      <w:r w:rsidDel="00000000" w:rsidR="00000000" w:rsidRPr="00000000">
        <w:rPr>
          <w:b w:val="1"/>
          <w:rtl w:val="0"/>
        </w:rPr>
        <w:t xml:space="preserve">popř. si  rodiče mohou vyzvedávat žáky na základě stanoveného času zákonným zástupcem v přihlášce do ŠD.  </w:t>
      </w:r>
      <w:r w:rsidDel="00000000" w:rsidR="00000000" w:rsidRPr="00000000">
        <w:rPr>
          <w:b w:val="1"/>
          <w:rtl w:val="0"/>
        </w:rPr>
        <w:t xml:space="preserve">V době 13:45 až 14:30 hod. se děti věnují aktivitám ŠD, popřípadě mohou být děti s vychovatelkou mimo školu, tj. na zahradě </w:t>
        <w:br w:type="textWrapping"/>
        <w:t xml:space="preserve">a blízkém okolí.</w:t>
      </w:r>
      <w:r w:rsidDel="00000000" w:rsidR="00000000" w:rsidRPr="00000000">
        <w:rPr>
          <w:b w:val="1"/>
          <w:rtl w:val="0"/>
        </w:rPr>
        <w:t xml:space="preserve">    </w:t>
      </w:r>
    </w:p>
    <w:p w:rsidR="00000000" w:rsidDel="00000000" w:rsidP="00000000" w:rsidRDefault="00000000" w:rsidRPr="00000000" w14:paraId="00000080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Rodiče a další návštěvníci jsou v ŠD vítáni, je však zapotřebí svou návštěvu nejprve ohlásit vychovatelce. </w:t>
      </w:r>
    </w:p>
    <w:p w:rsidR="00000000" w:rsidDel="00000000" w:rsidP="00000000" w:rsidRDefault="00000000" w:rsidRPr="00000000" w14:paraId="0000008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/>
      </w:pPr>
      <w:r w:rsidDel="00000000" w:rsidR="00000000" w:rsidRPr="00000000">
        <w:rPr>
          <w:rtl w:val="0"/>
        </w:rPr>
        <w:t xml:space="preserve">Fotografie pořizované z činností a akcí ŠD jsou určené k dokumentaci a propagaci (kronika, webové stránky školy, FB, IG, výroční zpráva o činnosti školy) vždy v souladu se souhlasem se zpracováním osobních údajů dle č. 7 a násl. Nařízení (EU) 2016/679 (GDPR).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/>
      </w:pPr>
      <w:r w:rsidDel="00000000" w:rsidR="00000000" w:rsidRPr="00000000">
        <w:rPr>
          <w:rtl w:val="0"/>
        </w:rPr>
        <w:t xml:space="preserve">Prázdninová činnost se řídí dle rozhodnutí zřizovatele a vedení školy. </w:t>
      </w:r>
    </w:p>
    <w:p w:rsidR="00000000" w:rsidDel="00000000" w:rsidP="00000000" w:rsidRDefault="00000000" w:rsidRPr="00000000" w14:paraId="0000008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Podmínky zajištění bezpečnosti a ochrany zdraví dětí a jejich ochrany před rizikovým chováním a před projevy diskriminace, nepřátelství nebo násilí</w:t>
      </w:r>
    </w:p>
    <w:p w:rsidR="00000000" w:rsidDel="00000000" w:rsidP="00000000" w:rsidRDefault="00000000" w:rsidRPr="00000000" w14:paraId="0000008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/>
      </w:pPr>
      <w:r w:rsidDel="00000000" w:rsidR="00000000" w:rsidRPr="00000000">
        <w:rPr>
          <w:rtl w:val="0"/>
        </w:rPr>
        <w:t xml:space="preserve">Všichni žáci se chovají při pobytu ve škole i mimo školu tak, aby neohrozili zdraví a majetek svůj ani jiných osob. Žákům není v době mimo vyučování zdržovat se v prostorách školy, pokud nad nimi není vykonáván dohled způsobilou osobou. Každý úraz, poranění či nehodu, k níž dojde během pobytu žáků ve školní budově, nebo mimo budovu při akci pořádané školou žáci ihned ohlásí. Vychovatelky školní družiny provedou prokazatelné poučení žáků v první hodině školního roku a dodatečné poučení žáků, kteří při první hodině chyběli, provedou o tom písemný záznam. Škola odpovídá za žáky v době dané rozvrhem činnosti družiny.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Všichni zaměstnanci školy jsou při vzdělávání a během souvisejícího provozu školy povinni přihlížet k základním fyziologickým potřebám dětí a vytvářet podmínky pro jejich zdravý vývoj a pro předcházení vzniku rizikového chování, poskytovat jim nezbytné informace k zajištění bezpečnosti a ochrany zdraví.</w:t>
      </w:r>
    </w:p>
    <w:p w:rsidR="00000000" w:rsidDel="00000000" w:rsidP="00000000" w:rsidRDefault="00000000" w:rsidRPr="00000000" w14:paraId="0000008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/>
      </w:pPr>
      <w:r w:rsidDel="00000000" w:rsidR="00000000" w:rsidRPr="00000000">
        <w:rPr>
          <w:rtl w:val="0"/>
        </w:rPr>
        <w:t xml:space="preserve">Pedagogičtí zaměstnanci dodržují předpisy k zajištění bezpečnosti a ochrany zdraví při práci a protipožární předpisy; pokud zjistí závady a nedostatky, ohrožující zdraví a bezpečnost osob, nebo jiné závady technického rázu, nebo nedostatečné zajištění budovy, je jejich povinností informovat o těchto skutečnostech nadřízeného a v rámci svých schopností a možností zabránit vzniku škody. Sledují zdravotní stav žáků a v případě náhlého onemocnění žáka informují bez zbytečných průtahů vedení školy a rodiče daného žáka. Nemocný žák může být odeslán k lékařskému vyšetření či ošetření jen v doprovodu dospělé osoby. Při úrazu poskytnou žákovi nebo jiné osobě první pomoc, zajistí ošetření žáka lékařem. Úraz ihned hlásí vedení školy a vyplní záznam do knihy úrazů, případně vyplní předepsané formuláře. Ošetření a vyplnění záznamů zajišťuje ten pracovník, který byl jeho svědkem, popř. který se o něm dověděl první.      </w:t>
      </w:r>
    </w:p>
    <w:p w:rsidR="00000000" w:rsidDel="00000000" w:rsidP="00000000" w:rsidRDefault="00000000" w:rsidRPr="00000000" w14:paraId="0000008F">
      <w:pPr>
        <w:jc w:val="both"/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9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Podmínky zacházení s majetkem školy nebo školského zařízení ze strany žáků</w:t>
      </w:r>
    </w:p>
    <w:p w:rsidR="00000000" w:rsidDel="00000000" w:rsidP="00000000" w:rsidRDefault="00000000" w:rsidRPr="00000000" w14:paraId="0000009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/>
      </w:pPr>
      <w:r w:rsidDel="00000000" w:rsidR="00000000" w:rsidRPr="00000000">
        <w:rPr>
          <w:rtl w:val="0"/>
        </w:rPr>
        <w:t xml:space="preserve">U každého svévolného poškození nebo zničení majetku školy či osob je vyžadována úhrada od rodičů žáka, který poškození způsobil. Při závažnější škodě nebo nemožnosti vyřešit náhradu škody s rodiči je vznik škody hlášen Policii ČR, případně orgánům sociální péče.</w:t>
      </w:r>
    </w:p>
    <w:p w:rsidR="00000000" w:rsidDel="00000000" w:rsidP="00000000" w:rsidRDefault="00000000" w:rsidRPr="00000000" w14:paraId="0000009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/>
      </w:pPr>
      <w:r w:rsidDel="00000000" w:rsidR="00000000" w:rsidRPr="00000000">
        <w:rPr>
          <w:rtl w:val="0"/>
        </w:rPr>
        <w:t xml:space="preserve">Ztráty věcí hlásí žáci neprodleně své vychovatelce. Žáci dbají na dostatečné zajištění svých věcí - uzamykání šaten, šatních skříněk, tříd. </w:t>
      </w:r>
    </w:p>
    <w:p w:rsidR="00000000" w:rsidDel="00000000" w:rsidP="00000000" w:rsidRDefault="00000000" w:rsidRPr="00000000" w14:paraId="0000009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/>
      </w:pPr>
      <w:r w:rsidDel="00000000" w:rsidR="00000000" w:rsidRPr="00000000">
        <w:rPr>
          <w:rtl w:val="0"/>
        </w:rPr>
        <w:t xml:space="preserve">Do školy žáci nosí pouze věci potřebné k pobytu v ŠD, cenné věci do školy nenosí. Hodinky, šperky apod. mají neustále u sebe. </w:t>
      </w:r>
    </w:p>
    <w:p w:rsidR="00000000" w:rsidDel="00000000" w:rsidP="00000000" w:rsidRDefault="00000000" w:rsidRPr="00000000" w14:paraId="00000098">
      <w:pPr>
        <w:jc w:val="both"/>
        <w:rPr/>
      </w:pPr>
      <w:r w:rsidDel="00000000" w:rsidR="00000000" w:rsidRPr="00000000">
        <w:rPr>
          <w:rtl w:val="0"/>
        </w:rPr>
        <w:t xml:space="preserve">Mobilní telefony mají vypnuté a schované ve svých aktovkách.</w:t>
      </w:r>
    </w:p>
    <w:p w:rsidR="00000000" w:rsidDel="00000000" w:rsidP="00000000" w:rsidRDefault="00000000" w:rsidRPr="00000000" w14:paraId="0000009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Pravidla pro hodnocení výsledků vzdělávání žáků</w:t>
      </w:r>
    </w:p>
    <w:p w:rsidR="00000000" w:rsidDel="00000000" w:rsidP="00000000" w:rsidRDefault="00000000" w:rsidRPr="00000000" w14:paraId="0000009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/>
      </w:pPr>
      <w:r w:rsidDel="00000000" w:rsidR="00000000" w:rsidRPr="00000000">
        <w:rPr>
          <w:rtl w:val="0"/>
        </w:rPr>
        <w:t xml:space="preserve">Na hodnocení a klasifikaci chování žáka ve školní družině se použijí ustanovení vyhlášky o základním vzdělávání. </w:t>
      </w:r>
    </w:p>
    <w:p w:rsidR="00000000" w:rsidDel="00000000" w:rsidP="00000000" w:rsidRDefault="00000000" w:rsidRPr="00000000" w14:paraId="0000009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/>
      </w:pPr>
      <w:r w:rsidDel="00000000" w:rsidR="00000000" w:rsidRPr="00000000">
        <w:rPr>
          <w:rtl w:val="0"/>
        </w:rPr>
        <w:t xml:space="preserve">Pokud žák narušuje soustavně školní řád a činnost školní družiny, může být rozhodnutím ředitelky z ŠD vyloučen. Ředitelka může rozhodnout o vyloučení žáka ze ŠD, pokud tento žák soustavně nebo nějakým významným projevem porušil kázeň a pořádek, ohrožuje zdraví a bezpečnost ostatních, dlouhodobě svévolně nenavštěvuje ŠD nebo z jiných zvláště závažných důvodů.</w:t>
      </w:r>
    </w:p>
    <w:p w:rsidR="00000000" w:rsidDel="00000000" w:rsidP="00000000" w:rsidRDefault="00000000" w:rsidRPr="00000000" w14:paraId="0000009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center"/>
        <w:rPr/>
      </w:pPr>
      <w:r w:rsidDel="00000000" w:rsidR="00000000" w:rsidRPr="00000000">
        <w:rPr>
          <w:b w:val="1"/>
          <w:rtl w:val="0"/>
        </w:rPr>
        <w:t xml:space="preserve">Dokumentace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center" w:leader="none" w:pos="4592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center" w:leader="none" w:pos="4592"/>
        </w:tabs>
        <w:jc w:val="both"/>
        <w:rPr/>
      </w:pPr>
      <w:r w:rsidDel="00000000" w:rsidR="00000000" w:rsidRPr="00000000">
        <w:rPr>
          <w:rtl w:val="0"/>
        </w:rPr>
        <w:t xml:space="preserve">V družině se vede tato dokumentace:</w:t>
        <w:tab/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písemné přihlášky dětí; jejich součástí je písemné sdělení zákonných zástupců účastníka o rozsahu docházky a způsobu odchodu účastníka z družiny,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třídní knihy jednotlivých oddělení či jiné přehledy výchovně vzdělávací práce, včetně docházky dětí,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celoroční plán činnosti,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evaluace práce školní družiny jako podklad pro výroční zprávu školy,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vnitřní řád školní družiny, rozvrh činnosti,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kniha úrazů a záznamy o úrazech žáků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center"/>
        <w:rPr/>
      </w:pPr>
      <w:r w:rsidDel="00000000" w:rsidR="00000000" w:rsidRPr="00000000">
        <w:rPr>
          <w:b w:val="1"/>
          <w:rtl w:val="0"/>
        </w:rPr>
        <w:t xml:space="preserve">Závěrečná ustanovení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both"/>
        <w:rPr/>
      </w:pPr>
      <w:r w:rsidDel="00000000" w:rsidR="00000000" w:rsidRPr="00000000">
        <w:rPr>
          <w:rtl w:val="0"/>
        </w:rPr>
        <w:t xml:space="preserve">Kontrolou provádění ustanovení této směrnice je statutárním orgánem školy pověřen zaměstnanec: </w:t>
      </w:r>
      <w:r w:rsidDel="00000000" w:rsidR="00000000" w:rsidRPr="00000000">
        <w:rPr>
          <w:rtl w:val="0"/>
        </w:rPr>
        <w:t xml:space="preserve">Martina Dluhošová, vychovatelka školní družiny.</w:t>
      </w:r>
    </w:p>
    <w:p w:rsidR="00000000" w:rsidDel="00000000" w:rsidP="00000000" w:rsidRDefault="00000000" w:rsidRPr="00000000" w14:paraId="000000AE">
      <w:pPr>
        <w:jc w:val="both"/>
        <w:rPr/>
      </w:pPr>
      <w:r w:rsidDel="00000000" w:rsidR="00000000" w:rsidRPr="00000000">
        <w:rPr>
          <w:rtl w:val="0"/>
        </w:rPr>
        <w:t xml:space="preserve">Zrušuje se předchozí znění tohoto vnitřního řádu, jeho uložení se řídí spisovým řádem školy. </w:t>
      </w:r>
    </w:p>
    <w:p w:rsidR="00000000" w:rsidDel="00000000" w:rsidP="00000000" w:rsidRDefault="00000000" w:rsidRPr="00000000" w14:paraId="000000AF">
      <w:pPr>
        <w:jc w:val="both"/>
        <w:rPr/>
      </w:pPr>
      <w:r w:rsidDel="00000000" w:rsidR="00000000" w:rsidRPr="00000000">
        <w:rPr>
          <w:rtl w:val="0"/>
        </w:rPr>
        <w:t xml:space="preserve">Řád nabývá účinnosti dnem: 3. 9. 2024.</w:t>
      </w:r>
    </w:p>
    <w:p w:rsidR="00000000" w:rsidDel="00000000" w:rsidP="00000000" w:rsidRDefault="00000000" w:rsidRPr="00000000" w14:paraId="000000B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Mgr. Hana Rozsíval Kroupová, DiS., v.r.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ředitelka školy</w:t>
      </w:r>
    </w:p>
    <w:sectPr>
      <w:headerReference r:id="rId7" w:type="default"/>
      <w:footerReference r:id="rId8" w:type="default"/>
      <w:pgSz w:h="16840" w:w="11907" w:orient="portrait"/>
      <w:pgMar w:bottom="851" w:top="426" w:left="1701" w:right="851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keepNext w:val="0"/>
      <w:keepLines w:val="0"/>
      <w:pageBreakBefore w:val="0"/>
      <w:widowControl w:val="1"/>
      <w:pBdr>
        <w:top w:color="000000" w:space="1" w:sz="6" w:val="single"/>
        <w:left w:color="000000" w:space="4" w:sz="6" w:val="single"/>
        <w:bottom w:color="000000" w:space="1" w:sz="6" w:val="single"/>
        <w:right w:color="000000" w:space="4" w:sz="6" w:val="single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Vnitřní řád školní družiny                                                                                                        strana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z počtu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keepNext w:val="0"/>
      <w:keepLines w:val="0"/>
      <w:pageBreakBefore w:val="0"/>
      <w:widowControl w:val="1"/>
      <w:pBdr>
        <w:top w:color="000000" w:space="1" w:sz="6" w:val="single"/>
        <w:left w:color="000000" w:space="4" w:sz="6" w:val="single"/>
        <w:bottom w:color="000000" w:space="1" w:sz="6" w:val="single"/>
        <w:right w:color="000000" w:space="4" w:sz="6" w:val="single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Základní škola Nový svět, Opava, příspěvková organizace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color="000000" w:space="1" w:sz="6" w:val="single"/>
        <w:left w:color="000000" w:space="4" w:sz="6" w:val="single"/>
        <w:bottom w:color="000000" w:space="1" w:sz="6" w:val="single"/>
        <w:right w:color="000000" w:space="4" w:sz="6" w:val="single"/>
      </w:pBdr>
    </w:pPr>
    <w:rPr>
      <w:b w:val="1"/>
    </w:rPr>
  </w:style>
  <w:style w:type="paragraph" w:styleId="Heading2">
    <w:name w:val="heading 2"/>
    <w:basedOn w:val="Normal"/>
    <w:next w:val="Normal"/>
    <w:pPr>
      <w:keepNext w:val="1"/>
      <w:spacing w:before="120" w:lineRule="auto"/>
      <w:ind w:left="3600"/>
      <w:jc w:val="both"/>
    </w:pPr>
    <w:rPr>
      <w:rFonts w:ascii="Arial Narrow" w:cs="Arial Narrow" w:eastAsia="Arial Narrow" w:hAnsi="Arial Narrow"/>
    </w:rPr>
  </w:style>
  <w:style w:type="paragraph" w:styleId="Heading3">
    <w:name w:val="heading 3"/>
    <w:basedOn w:val="Normal"/>
    <w:next w:val="Normal"/>
    <w:pPr>
      <w:keepNext w:val="1"/>
    </w:pPr>
    <w:rPr>
      <w:b w:val="1"/>
    </w:rPr>
  </w:style>
  <w:style w:type="paragraph" w:styleId="Heading4">
    <w:name w:val="heading 4"/>
    <w:basedOn w:val="Normal"/>
    <w:next w:val="Normal"/>
    <w:pPr>
      <w:keepNext w:val="1"/>
      <w:jc w:val="center"/>
    </w:pPr>
    <w:rPr/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pacing w:before="120" w:lineRule="auto"/>
    </w:pPr>
    <w:rPr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spacing w:before="120" w:lineRule="auto"/>
      <w:jc w:val="both"/>
    </w:pPr>
    <w:rPr>
      <w:b w:val="1"/>
      <w:u w:val="single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  <w:u w:val="single"/>
    </w:rPr>
  </w:style>
  <w:style w:type="paragraph" w:styleId="Normln" w:default="1">
    <w:name w:val="Normal"/>
    <w:qFormat w:val="1"/>
    <w:rsid w:val="000101E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 w:val="1"/>
    <w:rsid w:val="000101EA"/>
    <w:pPr>
      <w:keepNext w:val="1"/>
      <w:pBdr>
        <w:top w:color="auto" w:space="1" w:sz="6" w:val="single"/>
        <w:left w:color="auto" w:space="4" w:sz="6" w:val="single"/>
        <w:bottom w:color="auto" w:space="1" w:sz="6" w:val="single"/>
        <w:right w:color="auto" w:space="4" w:sz="6" w:val="single"/>
      </w:pBdr>
      <w:outlineLvl w:val="0"/>
    </w:pPr>
    <w:rPr>
      <w:b w:val="1"/>
    </w:rPr>
  </w:style>
  <w:style w:type="paragraph" w:styleId="Nadpis2">
    <w:name w:val="heading 2"/>
    <w:basedOn w:val="Normln"/>
    <w:next w:val="Normln"/>
    <w:qFormat w:val="1"/>
    <w:rsid w:val="000101EA"/>
    <w:pPr>
      <w:keepNext w:val="1"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 w:val="1"/>
    <w:rsid w:val="000101EA"/>
    <w:pPr>
      <w:keepNext w:val="1"/>
      <w:outlineLvl w:val="2"/>
    </w:pPr>
    <w:rPr>
      <w:b w:val="1"/>
    </w:rPr>
  </w:style>
  <w:style w:type="paragraph" w:styleId="Nadpis4">
    <w:name w:val="heading 4"/>
    <w:basedOn w:val="Normln"/>
    <w:next w:val="Normln"/>
    <w:qFormat w:val="1"/>
    <w:rsid w:val="000101EA"/>
    <w:pPr>
      <w:keepNext w:val="1"/>
      <w:jc w:val="center"/>
      <w:outlineLvl w:val="3"/>
    </w:pPr>
  </w:style>
  <w:style w:type="paragraph" w:styleId="Nadpis5">
    <w:name w:val="heading 5"/>
    <w:basedOn w:val="Normln"/>
    <w:next w:val="Normln"/>
    <w:qFormat w:val="1"/>
    <w:rsid w:val="000101EA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pacing w:before="120" w:line="240" w:lineRule="atLeast"/>
      <w:outlineLvl w:val="4"/>
    </w:pPr>
    <w:rPr>
      <w:b w:val="1"/>
      <w:sz w:val="40"/>
    </w:rPr>
  </w:style>
  <w:style w:type="paragraph" w:styleId="Nadpis6">
    <w:name w:val="heading 6"/>
    <w:basedOn w:val="Normln"/>
    <w:next w:val="Normln"/>
    <w:qFormat w:val="1"/>
    <w:rsid w:val="000101EA"/>
    <w:pPr>
      <w:keepNext w:val="1"/>
      <w:spacing w:before="120" w:line="240" w:lineRule="atLeast"/>
      <w:jc w:val="both"/>
      <w:outlineLvl w:val="5"/>
    </w:pPr>
    <w:rPr>
      <w:b w:val="1"/>
      <w:u w:val="single"/>
    </w:rPr>
  </w:style>
  <w:style w:type="paragraph" w:styleId="Nadpis7">
    <w:name w:val="heading 7"/>
    <w:basedOn w:val="Normln"/>
    <w:next w:val="Normln"/>
    <w:qFormat w:val="1"/>
    <w:rsid w:val="000101EA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pacing w:before="120" w:line="240" w:lineRule="atLeast"/>
      <w:outlineLvl w:val="6"/>
    </w:pPr>
    <w:rPr>
      <w:b w:val="1"/>
    </w:rPr>
  </w:style>
  <w:style w:type="paragraph" w:styleId="Nadpis8">
    <w:name w:val="heading 8"/>
    <w:basedOn w:val="Normln"/>
    <w:next w:val="Normln"/>
    <w:qFormat w:val="1"/>
    <w:rsid w:val="000101EA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pacing w:before="120" w:line="240" w:lineRule="atLeast"/>
      <w:outlineLvl w:val="7"/>
    </w:pPr>
    <w:rPr>
      <w:b w:val="1"/>
    </w:rPr>
  </w:style>
  <w:style w:type="paragraph" w:styleId="Nadpis9">
    <w:name w:val="heading 9"/>
    <w:basedOn w:val="Normln"/>
    <w:next w:val="Normln"/>
    <w:qFormat w:val="1"/>
    <w:rsid w:val="000101EA"/>
    <w:pPr>
      <w:keepNext w:val="1"/>
      <w:ind w:firstLine="720"/>
      <w:jc w:val="both"/>
      <w:outlineLvl w:val="8"/>
    </w:p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pat">
    <w:name w:val="footer"/>
    <w:basedOn w:val="Normln"/>
    <w:rsid w:val="000101EA"/>
    <w:pPr>
      <w:tabs>
        <w:tab w:val="center" w:pos="4536"/>
        <w:tab w:val="right" w:pos="9072"/>
      </w:tabs>
    </w:pPr>
    <w:rPr>
      <w:sz w:val="20"/>
    </w:rPr>
  </w:style>
  <w:style w:type="paragraph" w:styleId="Zkladntext21" w:customStyle="1">
    <w:name w:val="Základní text 21"/>
    <w:basedOn w:val="Normln"/>
    <w:rsid w:val="000101EA"/>
    <w:pPr>
      <w:spacing w:before="120" w:line="240" w:lineRule="atLeast"/>
      <w:jc w:val="both"/>
    </w:pPr>
  </w:style>
  <w:style w:type="paragraph" w:styleId="Zkladntext">
    <w:name w:val="Body Text"/>
    <w:basedOn w:val="Normln"/>
    <w:rsid w:val="000101EA"/>
  </w:style>
  <w:style w:type="paragraph" w:styleId="Paragraf" w:customStyle="1">
    <w:name w:val="Paragraf"/>
    <w:basedOn w:val="Normln"/>
    <w:rsid w:val="000101EA"/>
    <w:pPr>
      <w:keepNext w:val="1"/>
      <w:spacing w:before="120" w:line="240" w:lineRule="atLeast"/>
      <w:jc w:val="center"/>
    </w:pPr>
    <w:rPr>
      <w:rFonts w:ascii="Arial" w:hAnsi="Arial"/>
      <w:sz w:val="18"/>
    </w:rPr>
  </w:style>
  <w:style w:type="paragraph" w:styleId="Nzevparagrafu" w:customStyle="1">
    <w:name w:val="Název paragrafu"/>
    <w:basedOn w:val="Normln"/>
    <w:rsid w:val="000101EA"/>
    <w:pPr>
      <w:keepNext w:val="1"/>
      <w:spacing w:before="120" w:line="240" w:lineRule="atLeast"/>
      <w:jc w:val="center"/>
    </w:pPr>
    <w:rPr>
      <w:rFonts w:ascii="Arial" w:hAnsi="Arial"/>
      <w:b w:val="1"/>
      <w:sz w:val="18"/>
    </w:rPr>
  </w:style>
  <w:style w:type="paragraph" w:styleId="Psmeno" w:customStyle="1">
    <w:name w:val="Písmeno"/>
    <w:basedOn w:val="Normln"/>
    <w:rsid w:val="000101EA"/>
    <w:pPr>
      <w:keepNext w:val="1"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styleId="Eslovanodstavec" w:customStyle="1">
    <w:name w:val="Eíslovaný odstavec"/>
    <w:basedOn w:val="Normln"/>
    <w:rsid w:val="000101EA"/>
    <w:pPr>
      <w:keepNext w:val="1"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styleId="Zkladntext31" w:customStyle="1">
    <w:name w:val="Základní text 31"/>
    <w:basedOn w:val="Normln"/>
    <w:rsid w:val="000101EA"/>
    <w:pPr>
      <w:spacing w:before="120" w:line="240" w:lineRule="atLeast"/>
    </w:pPr>
    <w:rPr>
      <w:sz w:val="15"/>
    </w:rPr>
  </w:style>
  <w:style w:type="paragraph" w:styleId="DefinitionTerm" w:customStyle="1">
    <w:name w:val="Definition Term"/>
    <w:basedOn w:val="Normln"/>
    <w:next w:val="Normln"/>
    <w:rsid w:val="000101EA"/>
    <w:pPr>
      <w:widowControl w:val="0"/>
    </w:pPr>
  </w:style>
  <w:style w:type="paragraph" w:styleId="DefinitionList" w:customStyle="1">
    <w:name w:val="Definition List"/>
    <w:basedOn w:val="Normln"/>
    <w:next w:val="DefinitionTerm"/>
    <w:rsid w:val="000101EA"/>
    <w:pPr>
      <w:widowControl w:val="0"/>
      <w:ind w:left="360"/>
    </w:pPr>
  </w:style>
  <w:style w:type="paragraph" w:styleId="Prosttext1" w:customStyle="1">
    <w:name w:val="Prostý text1"/>
    <w:basedOn w:val="Normln"/>
    <w:rsid w:val="000101EA"/>
    <w:rPr>
      <w:rFonts w:ascii="Courier New" w:hAnsi="Courier New"/>
      <w:color w:val="000000"/>
      <w:sz w:val="20"/>
    </w:rPr>
  </w:style>
  <w:style w:type="paragraph" w:styleId="Zhlav">
    <w:name w:val="header"/>
    <w:basedOn w:val="Normln"/>
    <w:rsid w:val="000101EA"/>
    <w:pPr>
      <w:tabs>
        <w:tab w:val="center" w:pos="4536"/>
        <w:tab w:val="right" w:pos="9072"/>
      </w:tabs>
    </w:pPr>
  </w:style>
  <w:style w:type="character" w:styleId="Hypertextovodkaz1" w:customStyle="1">
    <w:name w:val="Hypertextový odkaz1"/>
    <w:basedOn w:val="Standardnpsmoodstavce"/>
    <w:rsid w:val="000101EA"/>
    <w:rPr>
      <w:color w:val="0000ff"/>
      <w:u w:val="single"/>
    </w:rPr>
  </w:style>
  <w:style w:type="paragraph" w:styleId="Seznam">
    <w:name w:val="List"/>
    <w:basedOn w:val="Normln"/>
    <w:rsid w:val="000101EA"/>
    <w:pPr>
      <w:ind w:left="283" w:hanging="283"/>
    </w:pPr>
    <w:rPr>
      <w:sz w:val="20"/>
    </w:rPr>
  </w:style>
  <w:style w:type="paragraph" w:styleId="Nzev">
    <w:name w:val="Title"/>
    <w:basedOn w:val="Normln"/>
    <w:qFormat w:val="1"/>
    <w:rsid w:val="000101EA"/>
    <w:pPr>
      <w:jc w:val="center"/>
    </w:pPr>
    <w:rPr>
      <w:b w:val="1"/>
      <w:sz w:val="28"/>
      <w:u w:val="single"/>
    </w:rPr>
  </w:style>
  <w:style w:type="character" w:styleId="slostrnky">
    <w:name w:val="page number"/>
    <w:basedOn w:val="Standardnpsmoodstavce"/>
    <w:rsid w:val="000101EA"/>
  </w:style>
  <w:style w:type="paragraph" w:styleId="Normlnweb1" w:customStyle="1">
    <w:name w:val="Normální (web)1"/>
    <w:basedOn w:val="Normln"/>
    <w:rsid w:val="000101EA"/>
    <w:pPr>
      <w:spacing w:after="100" w:before="100"/>
    </w:pPr>
  </w:style>
  <w:style w:type="paragraph" w:styleId="Normlnweb2" w:customStyle="1">
    <w:name w:val="Normální (web)2"/>
    <w:basedOn w:val="Normln"/>
    <w:rsid w:val="000101EA"/>
    <w:pPr>
      <w:spacing w:after="100" w:before="100"/>
    </w:pPr>
    <w:rPr>
      <w:rFonts w:ascii="Arial Unicode MS" w:eastAsia="Arial Unicode MS"/>
    </w:rPr>
  </w:style>
  <w:style w:type="character" w:styleId="fulltext1" w:customStyle="1">
    <w:name w:val="fulltext1"/>
    <w:basedOn w:val="Standardnpsmoodstavce"/>
    <w:rsid w:val="000101EA"/>
    <w:rPr>
      <w:rFonts w:ascii="Verdana" w:hAnsi="Verdana"/>
      <w:color w:val="000000"/>
      <w:sz w:val="18"/>
    </w:rPr>
  </w:style>
  <w:style w:type="character" w:styleId="Siln1" w:customStyle="1">
    <w:name w:val="Silné1"/>
    <w:basedOn w:val="Standardnpsmoodstavce"/>
    <w:rsid w:val="000101EA"/>
    <w:rPr>
      <w:b w:val="1"/>
    </w:rPr>
  </w:style>
  <w:style w:type="paragraph" w:styleId="Zkladntextodsazen21" w:customStyle="1">
    <w:name w:val="Základní text odsazený 21"/>
    <w:basedOn w:val="Normln"/>
    <w:rsid w:val="000101EA"/>
    <w:pPr>
      <w:ind w:firstLine="709"/>
      <w:jc w:val="both"/>
    </w:pPr>
    <w:rPr>
      <w:sz w:val="22"/>
    </w:rPr>
  </w:style>
  <w:style w:type="paragraph" w:styleId="Textvbloku">
    <w:name w:val="Block Text"/>
    <w:basedOn w:val="Normln"/>
    <w:rsid w:val="004344EB"/>
    <w:pPr>
      <w:shd w:color="auto" w:fill="ffffff" w:val="clear"/>
      <w:overflowPunct w:val="1"/>
      <w:autoSpaceDE w:val="1"/>
      <w:autoSpaceDN w:val="1"/>
      <w:adjustRightInd w:val="1"/>
      <w:spacing w:after="101"/>
      <w:ind w:left="101" w:right="406"/>
      <w:textAlignment w:val="auto"/>
    </w:pPr>
    <w:rPr>
      <w:rFonts w:ascii="Arial" w:cs="Arial" w:hAnsi="Arial"/>
      <w:color w:val="000000"/>
      <w:sz w:val="19"/>
      <w:szCs w:val="19"/>
    </w:rPr>
  </w:style>
  <w:style w:type="paragraph" w:styleId="Normlnweb">
    <w:name w:val="Normal (Web)"/>
    <w:basedOn w:val="Normln"/>
    <w:rsid w:val="00BB703B"/>
    <w:pPr>
      <w:overflowPunct w:val="1"/>
      <w:autoSpaceDE w:val="1"/>
      <w:autoSpaceDN w:val="1"/>
      <w:adjustRightInd w:val="1"/>
      <w:spacing w:after="100" w:afterAutospacing="1" w:before="100" w:beforeAutospacing="1"/>
      <w:textAlignment w:val="auto"/>
    </w:pPr>
    <w:rPr>
      <w:szCs w:val="24"/>
    </w:rPr>
  </w:style>
  <w:style w:type="paragraph" w:styleId="Odstavecseseznamem">
    <w:name w:val="List Paragraph"/>
    <w:basedOn w:val="Normln"/>
    <w:uiPriority w:val="34"/>
    <w:qFormat w:val="1"/>
    <w:rsid w:val="00193F96"/>
    <w:pPr>
      <w:ind w:left="720"/>
      <w:contextualSpacing w:val="1"/>
    </w:pPr>
  </w:style>
  <w:style w:type="paragraph" w:styleId="Textbubliny">
    <w:name w:val="Balloon Text"/>
    <w:basedOn w:val="Normln"/>
    <w:link w:val="TextbublinyChar"/>
    <w:rsid w:val="0077559D"/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rsid w:val="0077559D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ZmO2GGRdjf5rArvNtFgxQmpZMw==">CgMxLjAyCGguZ2pkZ3hzOAByITFxakNtdFJXbHM5V3A3MWdrYXlxVlZQSGZvU0l3R180ag==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2024-07-16T06:38:00Z</dcterms:created>
  <dc:creator>PaedDr. Jan Mikáč</dc:creator>
</cp:coreProperties>
</file>