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32A" w:rsidRDefault="007533FC" w:rsidP="007533FC">
      <w:pPr>
        <w:spacing w:after="0" w:line="240" w:lineRule="auto"/>
        <w:jc w:val="center"/>
        <w:rPr>
          <w:rFonts w:ascii="Arial" w:eastAsia="Times New Roman" w:hAnsi="Arial" w:cs="Arial"/>
          <w:color w:val="404040"/>
          <w:sz w:val="40"/>
          <w:szCs w:val="40"/>
          <w:lang w:eastAsia="cs-CZ"/>
        </w:rPr>
      </w:pPr>
      <w:r w:rsidRPr="007533FC">
        <w:rPr>
          <w:rFonts w:ascii="Arial" w:eastAsia="Times New Roman" w:hAnsi="Arial" w:cs="Arial"/>
          <w:b/>
          <w:bCs/>
          <w:color w:val="404040"/>
          <w:sz w:val="40"/>
          <w:szCs w:val="40"/>
          <w:shd w:val="clear" w:color="auto" w:fill="FFFFFF"/>
          <w:lang w:eastAsia="cs-CZ"/>
        </w:rPr>
        <w:t>Charakteristika ZŠ, Praha 8, Burešova 14</w:t>
      </w:r>
    </w:p>
    <w:p w:rsidR="007533FC" w:rsidRPr="0062632A" w:rsidRDefault="007533FC" w:rsidP="00753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</w:p>
    <w:p w:rsidR="0062632A" w:rsidRPr="0062632A" w:rsidRDefault="0062632A" w:rsidP="0062632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  <w:lang w:eastAsia="cs-CZ"/>
        </w:rPr>
      </w:pP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Základní škola je umístěna ve velmi příjemném a bezpečném prostředí kobyliského sídliště, navíc v blízkosti konečné stanice metra C „Ládví“. Nově zateplená budova školy umožňuje kvalitní výuku v kmenových i odborných učebnách, ke sportování slouží zrekonstruované </w:t>
      </w:r>
      <w:r>
        <w:rPr>
          <w:rFonts w:ascii="Arial" w:eastAsia="Times New Roman" w:hAnsi="Arial" w:cs="Arial"/>
          <w:color w:val="404040"/>
          <w:sz w:val="18"/>
          <w:szCs w:val="18"/>
          <w:lang w:eastAsia="cs-CZ"/>
        </w:rPr>
        <w:t>4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 tělocvičny a venkovní sportovní areál. Stravování žáků slouží zmodernizovaná školní jídelna s výběrovým systémem.</w:t>
      </w:r>
    </w:p>
    <w:p w:rsidR="0062632A" w:rsidRPr="0062632A" w:rsidRDefault="0062632A" w:rsidP="0062632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  <w:lang w:eastAsia="cs-CZ"/>
        </w:rPr>
      </w:pPr>
      <w:r w:rsidRPr="0062632A">
        <w:rPr>
          <w:rFonts w:ascii="Arial" w:eastAsia="Times New Roman" w:hAnsi="Arial" w:cs="Arial"/>
          <w:b/>
          <w:bCs/>
          <w:color w:val="404040"/>
          <w:sz w:val="18"/>
          <w:szCs w:val="18"/>
          <w:lang w:eastAsia="cs-CZ"/>
        </w:rPr>
        <w:t>Vzdělávací program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 – Škola vyučuje podle vlastního vzdělávacího programu „</w:t>
      </w:r>
      <w:r w:rsidRPr="0062632A">
        <w:rPr>
          <w:rFonts w:ascii="Arial" w:eastAsia="Times New Roman" w:hAnsi="Arial" w:cs="Arial"/>
          <w:b/>
          <w:bCs/>
          <w:color w:val="404040"/>
          <w:sz w:val="18"/>
          <w:szCs w:val="18"/>
          <w:lang w:eastAsia="cs-CZ"/>
        </w:rPr>
        <w:t>DOBRÝ START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“. Prioritami tohoto programu jsou:</w:t>
      </w:r>
    </w:p>
    <w:p w:rsidR="0062632A" w:rsidRPr="0062632A" w:rsidRDefault="0062632A" w:rsidP="006263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  <w:lang w:eastAsia="cs-CZ"/>
        </w:rPr>
      </w:pPr>
      <w:r w:rsidRPr="0062632A">
        <w:rPr>
          <w:rFonts w:ascii="Arial" w:eastAsia="Times New Roman" w:hAnsi="Arial" w:cs="Arial"/>
          <w:b/>
          <w:bCs/>
          <w:color w:val="404040"/>
          <w:sz w:val="18"/>
          <w:szCs w:val="18"/>
          <w:lang w:eastAsia="cs-CZ"/>
        </w:rPr>
        <w:t>Osobnostní a sociální výchova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 – pěstování dobrých vzájemných vztahů mezi dětmi</w:t>
      </w:r>
    </w:p>
    <w:p w:rsidR="0062632A" w:rsidRPr="0062632A" w:rsidRDefault="0062632A" w:rsidP="006263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  <w:lang w:eastAsia="cs-CZ"/>
        </w:rPr>
      </w:pPr>
      <w:r w:rsidRPr="0062632A">
        <w:rPr>
          <w:rFonts w:ascii="Arial" w:eastAsia="Times New Roman" w:hAnsi="Arial" w:cs="Arial"/>
          <w:b/>
          <w:bCs/>
          <w:color w:val="404040"/>
          <w:sz w:val="18"/>
          <w:szCs w:val="18"/>
          <w:lang w:eastAsia="cs-CZ"/>
        </w:rPr>
        <w:t>Rozšířená výuka cizích jazyků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 – angličtina od 1. ročníku, povinně volitelná němčina nebo francouzština pro všechny děti od 7. ročníku, výjezdy do zahraničí</w:t>
      </w:r>
    </w:p>
    <w:p w:rsidR="0062632A" w:rsidRPr="0062632A" w:rsidRDefault="0062632A" w:rsidP="006263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  <w:lang w:eastAsia="cs-CZ"/>
        </w:rPr>
      </w:pPr>
      <w:r w:rsidRPr="0062632A">
        <w:rPr>
          <w:rFonts w:ascii="Arial" w:eastAsia="Times New Roman" w:hAnsi="Arial" w:cs="Arial"/>
          <w:b/>
          <w:bCs/>
          <w:color w:val="404040"/>
          <w:sz w:val="18"/>
          <w:szCs w:val="18"/>
          <w:lang w:eastAsia="cs-CZ"/>
        </w:rPr>
        <w:t>Rozšířená výuka informatiky 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– samostatné předměty informatiky ve všech ročnících, využívání  informačních  a  komunikačních technologií i v ostatních předmětech, možnost práce na počítači v rámci školního klubu</w:t>
      </w:r>
    </w:p>
    <w:p w:rsidR="0062632A" w:rsidRDefault="0062632A" w:rsidP="007533FC">
      <w:pPr>
        <w:spacing w:after="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  <w:lang w:eastAsia="cs-CZ"/>
        </w:rPr>
      </w:pP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br/>
      </w:r>
      <w:r w:rsidR="007533FC">
        <w:rPr>
          <w:rFonts w:ascii="Arial" w:eastAsia="Times New Roman" w:hAnsi="Arial" w:cs="Arial"/>
          <w:b/>
          <w:bCs/>
          <w:color w:val="404040"/>
          <w:sz w:val="18"/>
          <w:szCs w:val="18"/>
          <w:lang w:eastAsia="cs-CZ"/>
        </w:rPr>
        <w:t>Výchovu</w:t>
      </w:r>
      <w:r w:rsidRPr="0062632A">
        <w:rPr>
          <w:rFonts w:ascii="Arial" w:eastAsia="Times New Roman" w:hAnsi="Arial" w:cs="Arial"/>
          <w:b/>
          <w:bCs/>
          <w:color w:val="404040"/>
          <w:sz w:val="18"/>
          <w:szCs w:val="18"/>
          <w:lang w:eastAsia="cs-CZ"/>
        </w:rPr>
        <w:t xml:space="preserve"> ke zdravému životnímu stylu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 </w:t>
      </w:r>
      <w:r w:rsidR="00D24BBD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zajišťují</w:t>
      </w:r>
      <w:r w:rsidR="007533FC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 například</w:t>
      </w:r>
      <w:r w:rsidR="00D24BBD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: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 zdravé učení (nadstandardní  relaxační pauzy pro menší žáky), protidrogová prevence (</w:t>
      </w:r>
      <w:r w:rsidRPr="0062632A">
        <w:rPr>
          <w:rFonts w:ascii="Arial" w:eastAsia="Times New Roman" w:hAnsi="Arial" w:cs="Arial"/>
          <w:i/>
          <w:color w:val="404040"/>
          <w:sz w:val="18"/>
          <w:szCs w:val="18"/>
          <w:lang w:eastAsia="cs-CZ"/>
        </w:rPr>
        <w:t>široká podpora mimoškolních aktivit žáků – v rámci školní družiny a školního klubu nabízíme velké množství kroužků; školní družina je pro všechny zájemce od 1. až do 5. ročníku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), ochrana životního prostředí, lyžařské kurzy, zážitkové kurzy, školy v přírodě atd.</w:t>
      </w:r>
    </w:p>
    <w:p w:rsidR="007533FC" w:rsidRPr="0062632A" w:rsidRDefault="007533FC" w:rsidP="00753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632A" w:rsidRPr="0062632A" w:rsidRDefault="0062632A" w:rsidP="0062632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  <w:lang w:eastAsia="cs-CZ"/>
        </w:rPr>
      </w:pPr>
      <w:r w:rsidRPr="0062632A">
        <w:rPr>
          <w:rFonts w:ascii="Arial" w:eastAsia="Times New Roman" w:hAnsi="Arial" w:cs="Arial"/>
          <w:b/>
          <w:bCs/>
          <w:color w:val="404040"/>
          <w:sz w:val="18"/>
          <w:szCs w:val="18"/>
          <w:lang w:eastAsia="cs-CZ"/>
        </w:rPr>
        <w:t>Vzdělávání žáků se specifickými vzdělávacími potřebami </w:t>
      </w:r>
      <w:r w:rsidR="00D24BBD" w:rsidRPr="00D24BBD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má podobu v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zdělávání žáků nadaných a talentovaných, vzdělávání žáků s poruchami učení, vzdělávání žáků se zdravotním postižením, </w:t>
      </w:r>
      <w:bookmarkStart w:id="0" w:name="_GoBack"/>
      <w:bookmarkEnd w:id="0"/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vytváření pozitivních vztahů dětí navzájem.</w:t>
      </w:r>
    </w:p>
    <w:p w:rsidR="0062632A" w:rsidRPr="0062632A" w:rsidRDefault="0062632A" w:rsidP="0062632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  <w:lang w:eastAsia="cs-CZ"/>
        </w:rPr>
      </w:pP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Škola se zaměřuje na zvyšování kvality výuky, včetně využívání interaktivních tabulí ve </w:t>
      </w:r>
      <w:r>
        <w:rPr>
          <w:rFonts w:ascii="Arial" w:eastAsia="Times New Roman" w:hAnsi="Arial" w:cs="Arial"/>
          <w:color w:val="404040"/>
          <w:sz w:val="18"/>
          <w:szCs w:val="18"/>
          <w:lang w:eastAsia="cs-CZ"/>
        </w:rPr>
        <w:t>všech učebnách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,  velký důraz klade na spolupráci s rodiči. V 1. až </w:t>
      </w:r>
      <w:r>
        <w:rPr>
          <w:rFonts w:ascii="Arial" w:eastAsia="Times New Roman" w:hAnsi="Arial" w:cs="Arial"/>
          <w:color w:val="404040"/>
          <w:sz w:val="18"/>
          <w:szCs w:val="18"/>
          <w:lang w:eastAsia="cs-CZ"/>
        </w:rPr>
        <w:t>2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. ročnících škola zájemcům nabízí slovní hodnocení. U dětí, jejichž rodiče si to přejí, používají učitelé od 1. ročníku obvyklou klasifikaci známkami. </w:t>
      </w:r>
      <w:r w:rsidR="007533FC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Ve škole je využívána </w:t>
      </w: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ele</w:t>
      </w:r>
      <w:r w:rsidR="007533FC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ktronická žákovská knížka a elektronická třídní kniha</w:t>
      </w:r>
    </w:p>
    <w:p w:rsidR="0062632A" w:rsidRDefault="0062632A" w:rsidP="0062632A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404040"/>
          <w:sz w:val="18"/>
          <w:szCs w:val="18"/>
          <w:lang w:eastAsia="cs-CZ"/>
        </w:rPr>
      </w:pPr>
      <w:r w:rsidRPr="0062632A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Děti mají možnost promlouvat do chodu školy prostřednictvím „dětského parlamentu“. </w:t>
      </w:r>
      <w:r w:rsidR="007533FC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Komunikaci mezi rodiči a vedením školy zajišťují i zástupci </w:t>
      </w:r>
      <w:r>
        <w:rPr>
          <w:rFonts w:ascii="Arial" w:eastAsia="Times New Roman" w:hAnsi="Arial" w:cs="Arial"/>
          <w:color w:val="404040"/>
          <w:sz w:val="18"/>
          <w:szCs w:val="18"/>
          <w:lang w:eastAsia="cs-CZ"/>
        </w:rPr>
        <w:t>Sdružení rodičů</w:t>
      </w:r>
      <w:r w:rsidR="007533FC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, kteří též</w:t>
      </w:r>
      <w:r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 </w:t>
      </w:r>
      <w:r w:rsidR="007533FC">
        <w:rPr>
          <w:rFonts w:ascii="Arial" w:eastAsia="Times New Roman" w:hAnsi="Arial" w:cs="Arial"/>
          <w:color w:val="404040"/>
          <w:sz w:val="18"/>
          <w:szCs w:val="18"/>
          <w:lang w:eastAsia="cs-CZ"/>
        </w:rPr>
        <w:t xml:space="preserve">uplatňují své náměty </w:t>
      </w:r>
      <w:r>
        <w:rPr>
          <w:rFonts w:ascii="Arial" w:eastAsia="Times New Roman" w:hAnsi="Arial" w:cs="Arial"/>
          <w:color w:val="404040"/>
          <w:sz w:val="18"/>
          <w:szCs w:val="18"/>
          <w:lang w:eastAsia="cs-CZ"/>
        </w:rPr>
        <w:t>při pravidelných setkání</w:t>
      </w:r>
      <w:r w:rsidR="007533FC">
        <w:rPr>
          <w:rFonts w:ascii="Arial" w:eastAsia="Times New Roman" w:hAnsi="Arial" w:cs="Arial"/>
          <w:color w:val="404040"/>
          <w:sz w:val="18"/>
          <w:szCs w:val="18"/>
          <w:lang w:eastAsia="cs-CZ"/>
        </w:rPr>
        <w:t>ch s vedením školy.</w:t>
      </w:r>
    </w:p>
    <w:p w:rsidR="00A2170A" w:rsidRDefault="00A2170A"/>
    <w:sectPr w:rsidR="00A2170A" w:rsidSect="00367131">
      <w:pgSz w:w="11907" w:h="16839" w:code="9"/>
      <w:pgMar w:top="851" w:right="851" w:bottom="851" w:left="851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71E8"/>
    <w:multiLevelType w:val="multilevel"/>
    <w:tmpl w:val="5CCA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32A"/>
    <w:rsid w:val="00367131"/>
    <w:rsid w:val="0062632A"/>
    <w:rsid w:val="007533FC"/>
    <w:rsid w:val="00A2170A"/>
    <w:rsid w:val="00D2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2632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26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2632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26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mlejnecky</dc:creator>
  <cp:lastModifiedBy>mlejnecky</cp:lastModifiedBy>
  <cp:revision>1</cp:revision>
  <dcterms:created xsi:type="dcterms:W3CDTF">2021-09-24T08:56:00Z</dcterms:created>
  <dcterms:modified xsi:type="dcterms:W3CDTF">2021-09-24T09:34:00Z</dcterms:modified>
</cp:coreProperties>
</file>