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Základní škola a Mateřská škola, Hrabětice, příspěvková organizace</w:t>
      </w:r>
    </w:p>
    <w:p>
      <w:pPr>
        <w:pStyle w:val="Normal"/>
        <w:jc w:val="center"/>
        <w:rPr/>
      </w:pPr>
      <w:r>
        <w:rPr>
          <w:b/>
          <w:sz w:val="20"/>
          <w:szCs w:val="20"/>
        </w:rPr>
        <w:t xml:space="preserve">se sídlem Kostelní 216, 671 68, Tel. 515 238 191, e-mail </w:t>
      </w:r>
      <w:hyperlink r:id="rId2">
        <w:r>
          <w:rPr>
            <w:rStyle w:val="Internetovodkaz"/>
            <w:b/>
            <w:color w:val="auto"/>
            <w:sz w:val="20"/>
            <w:szCs w:val="20"/>
          </w:rPr>
          <w:t>zshrabetice3@seznam.cz</w:t>
        </w:r>
      </w:hyperlink>
      <w:r>
        <w:rPr>
          <w:b/>
          <w:sz w:val="20"/>
          <w:szCs w:val="20"/>
        </w:rPr>
        <w:t>, IČO: 70990336</w:t>
      </w:r>
    </w:p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center"/>
        <w:rPr/>
      </w:pPr>
      <w:r>
        <w:rPr>
          <w:b/>
          <w:sz w:val="26"/>
          <w:szCs w:val="26"/>
          <w:u w:val="single"/>
        </w:rPr>
        <w:t>Kritéria pro přijímání dětí k předškolnímu vzdělávání pro školní rok 202</w:t>
      </w:r>
      <w:r>
        <w:rPr>
          <w:b/>
          <w:sz w:val="26"/>
          <w:szCs w:val="26"/>
          <w:u w:val="single"/>
        </w:rPr>
        <w:t>3</w:t>
      </w:r>
      <w:r>
        <w:rPr>
          <w:b/>
          <w:sz w:val="26"/>
          <w:szCs w:val="26"/>
          <w:u w:val="single"/>
        </w:rPr>
        <w:t>/202</w:t>
      </w:r>
      <w:r>
        <w:rPr>
          <w:b/>
          <w:sz w:val="26"/>
          <w:szCs w:val="26"/>
          <w:u w:val="single"/>
        </w:rPr>
        <w:t>4</w:t>
      </w:r>
    </w:p>
    <w:p>
      <w:pPr>
        <w:pStyle w:val="Normal"/>
        <w:jc w:val="center"/>
        <w:rPr/>
      </w:pPr>
      <w:r>
        <w:rPr>
          <w:b/>
          <w:sz w:val="26"/>
          <w:szCs w:val="26"/>
          <w:u w:val="single"/>
        </w:rPr>
        <w:t xml:space="preserve"> </w:t>
      </w:r>
      <w:r>
        <w:rPr>
          <w:b/>
          <w:sz w:val="26"/>
          <w:szCs w:val="26"/>
          <w:u w:val="single"/>
        </w:rPr>
        <w:t xml:space="preserve">ČJ.: </w:t>
      </w:r>
      <w:r>
        <w:rPr>
          <w:b/>
          <w:sz w:val="26"/>
          <w:szCs w:val="26"/>
          <w:u w:val="single"/>
        </w:rPr>
        <w:t>27</w:t>
      </w:r>
      <w:r>
        <w:rPr>
          <w:b/>
          <w:sz w:val="26"/>
          <w:szCs w:val="26"/>
          <w:u w:val="single"/>
        </w:rPr>
        <w:t>/202</w:t>
      </w:r>
      <w:r>
        <w:rPr>
          <w:b/>
          <w:sz w:val="26"/>
          <w:szCs w:val="26"/>
          <w:u w:val="single"/>
        </w:rPr>
        <w:t>3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eastAsia="Times New Roman" w:cs="Times New Roman" w:ascii="Times New Roman" w:hAnsi="Times New Roman"/>
          <w:lang w:eastAsia="cs-CZ"/>
        </w:rPr>
        <w:t>Ředitelka mateřské školy, jejíž činnost vykonává Základní škola a Mateřská škola, Hrabětice,  příspěvková organizace, stanovila následující kritéria, podle nichž bude postupovat při rozhodování na základě ustanovení § 165 odst. 2 písm. b) zákona č.  561/2004 Sb., o předškolním, základním, středním, vyšším odborném a jiném vzdělávání (školský zákon), ve znění pozdějších předpisů, o přijetí dítěte k předškolnímu vzdělávání v mateřské škole v případě, kdy počet žádostí o přijetí k předškolnímu vzdělávání ve školním roce 202</w:t>
      </w:r>
      <w:r>
        <w:rPr>
          <w:rFonts w:eastAsia="Times New Roman" w:cs="Times New Roman" w:ascii="Times New Roman" w:hAnsi="Times New Roman"/>
          <w:lang w:eastAsia="cs-CZ"/>
        </w:rPr>
        <w:t>3</w:t>
      </w:r>
      <w:r>
        <w:rPr>
          <w:rFonts w:eastAsia="Times New Roman" w:cs="Times New Roman" w:ascii="Times New Roman" w:hAnsi="Times New Roman"/>
          <w:lang w:eastAsia="cs-CZ"/>
        </w:rPr>
        <w:t>/202</w:t>
      </w:r>
      <w:r>
        <w:rPr>
          <w:rFonts w:eastAsia="Times New Roman" w:cs="Times New Roman" w:ascii="Times New Roman" w:hAnsi="Times New Roman"/>
          <w:lang w:eastAsia="cs-CZ"/>
        </w:rPr>
        <w:t>4</w:t>
      </w:r>
      <w:r>
        <w:rPr>
          <w:rFonts w:eastAsia="Times New Roman" w:cs="Times New Roman" w:ascii="Times New Roman" w:hAnsi="Times New Roman"/>
          <w:lang w:eastAsia="cs-CZ"/>
        </w:rPr>
        <w:t>, překročí stanovenou kapacitu maximálního počtu dětí pro mateřskou školu, tj. 40 dětí.  …… 38, ředitelství školy si ponechává 2 místa pro případ,že by přibyly v obci další děti s povinnou předškolní docházkou.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eastAsia="Times New Roman" w:cs="Times New Roman"/>
          <w:lang w:eastAsia="cs-CZ"/>
        </w:rPr>
      </w:pPr>
      <w:r>
        <w:rPr>
          <w:rFonts w:eastAsia="Times New Roman" w:cs="Times New Roman" w:ascii="Times New Roman" w:hAnsi="Times New Roman"/>
          <w:lang w:eastAsia="cs-CZ"/>
        </w:rPr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eastAsia="Times New Roman" w:cs="Times New Roman"/>
          <w:lang w:eastAsia="cs-CZ"/>
        </w:rPr>
      </w:pPr>
      <w:r>
        <w:rPr>
          <w:rFonts w:eastAsia="Times New Roman" w:cs="Times New Roman" w:ascii="Times New Roman" w:hAnsi="Times New Roman"/>
          <w:lang w:eastAsia="cs-CZ"/>
        </w:rPr>
      </w:r>
    </w:p>
    <w:p>
      <w:pPr>
        <w:pStyle w:val="ListParagraph"/>
        <w:numPr>
          <w:ilvl w:val="0"/>
          <w:numId w:val="1"/>
        </w:numPr>
        <w:rPr>
          <w:b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Přednostní kritérium</w:t>
      </w:r>
    </w:p>
    <w:p>
      <w:pPr>
        <w:pStyle w:val="Normal"/>
        <w:rPr>
          <w:b/>
          <w:b/>
        </w:rPr>
      </w:pPr>
      <w:r>
        <w:rPr>
          <w:b/>
        </w:rPr>
        <w:t xml:space="preserve">K předškolnímu vzdělávání se přednostně přijímají děti : </w:t>
      </w:r>
    </w:p>
    <w:p>
      <w:pPr>
        <w:pStyle w:val="Normal"/>
        <w:rPr/>
      </w:pPr>
      <w:r>
        <w:rPr/>
        <w:t>1/ § 34 odst. 1   školského zákona 561/2004 Sb.</w:t>
      </w:r>
    </w:p>
    <w:p>
      <w:pPr>
        <w:pStyle w:val="Normal"/>
        <w:rPr>
          <w:b/>
          <w:b/>
        </w:rPr>
      </w:pPr>
      <w:r>
        <w:rPr>
          <w:b/>
        </w:rPr>
        <w:t>Od počátku školního roku, který následuje po dni, kdy dítě dosáhne pátého roku věku, do zahájení povinné školní docházky dítěte, je předškolní vzdělávání povinné, není-li dále stanoveno jinak.</w:t>
      </w:r>
    </w:p>
    <w:p>
      <w:pPr>
        <w:pStyle w:val="Normal"/>
        <w:rPr/>
      </w:pPr>
      <w:r>
        <w:rPr/>
        <w:t>2/ § 34 odst. 3 školského zákona 561/2004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color w:val="0000FF"/>
          <w:lang w:eastAsia="cs-CZ"/>
        </w:rPr>
      </w:pPr>
      <w:r>
        <w:rPr>
          <w:rFonts w:eastAsia="Times New Roman" w:cs="Times New Roman" w:ascii="Times New Roman" w:hAnsi="Times New Roman"/>
          <w:b/>
          <w:lang w:eastAsia="cs-CZ"/>
        </w:rPr>
        <w:t>Do mateřské školy zřízené obcí nebo svazkem obcí se přednostně přijímají děti, které před začátkem školního roku dosáhnou nejméně čtvrtého roku věku, pokud mají místo trvalého pobytu, v případě cizinců místo pobytu, v příslušném školském obvodu (§ 179 odst. 3) nebo jsou umístěné v tomto obvodu v dětském domově, a to do výše povoleného počtu dětí uvedeného ve školském rejstříku.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/>
        <w:t xml:space="preserve">3/ </w:t>
      </w:r>
      <w:r>
        <w:rPr>
          <w:b/>
        </w:rPr>
        <w:t>dítě, kterému byl povolen odklad</w:t>
      </w:r>
    </w:p>
    <w:p>
      <w:pPr>
        <w:pStyle w:val="ListParagraph"/>
        <w:numPr>
          <w:ilvl w:val="0"/>
          <w:numId w:val="1"/>
        </w:numPr>
        <w:rPr>
          <w:b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Podmínka pro přijetí</w:t>
      </w:r>
    </w:p>
    <w:p>
      <w:pPr>
        <w:pStyle w:val="Normal"/>
        <w:rPr/>
      </w:pPr>
      <w:r>
        <w:rPr/>
        <w:t>K předškolnímu vzdělávání může být přijato dítě, které se podrobilo stanoveným očkování nebo má doklad, že je proti nákaza imunní, nebo se nemůže očkování podrobit pro trvalou kontraindikaci ( § 34 odst. 5 školského zákona, § 50 zákona o ochraně veřejného zdraví ).</w:t>
      </w:r>
    </w:p>
    <w:p>
      <w:pPr>
        <w:pStyle w:val="Normal"/>
        <w:rPr/>
      </w:pPr>
      <w:r>
        <w:rPr>
          <w:b/>
        </w:rPr>
        <w:t>Zákonný zástupce nemusí dokládat u dětí, pro které je předškolní vzdělávání  povinné.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rPr/>
      </w:pPr>
      <w:r>
        <w:rPr>
          <w:b/>
          <w:sz w:val="24"/>
          <w:szCs w:val="24"/>
          <w:u w:val="single"/>
        </w:rPr>
        <w:t>Kritéria pro přijetí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Při přijímání dětí do mateřské školy vychází ředitelka z kritérií uvedených níže. Přednostně bude přijato dítě z vyšším celkovým ohodnocením.  Rovnost bodů je posuzována mimo základní kritéria – věk, trvalý pobyt, sourozenci.</w:t>
      </w:r>
    </w:p>
    <w:tbl>
      <w:tblPr>
        <w:tblStyle w:val="Mkatabulky"/>
        <w:tblW w:w="921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42"/>
        <w:gridCol w:w="1842"/>
        <w:gridCol w:w="1843"/>
        <w:gridCol w:w="1842"/>
        <w:gridCol w:w="1843"/>
      </w:tblGrid>
      <w:tr>
        <w:trPr/>
        <w:tc>
          <w:tcPr>
            <w:tcW w:w="18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Základ kritéria</w:t>
            </w:r>
          </w:p>
        </w:tc>
        <w:tc>
          <w:tcPr>
            <w:tcW w:w="18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Kritérium</w:t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8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Počet bodů</w:t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 xml:space="preserve">Okamžik, 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ke kterému se posuzuje splnění kritéria</w:t>
            </w:r>
          </w:p>
        </w:tc>
      </w:tr>
      <w:tr>
        <w:trPr/>
        <w:tc>
          <w:tcPr>
            <w:tcW w:w="18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1/ Věk uchazeče</w:t>
            </w:r>
          </w:p>
        </w:tc>
        <w:tc>
          <w:tcPr>
            <w:tcW w:w="18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K předškolnímu vzdělávání se přijímá starší uchazeč</w:t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Dosažení 3 let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3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18"/>
                <w:szCs w:val="18"/>
              </w:rPr>
              <w:t>Ke dni 31.8.202</w:t>
            </w:r>
            <w:r>
              <w:rPr>
                <w:sz w:val="18"/>
                <w:szCs w:val="18"/>
              </w:rPr>
              <w:t>3</w:t>
            </w:r>
          </w:p>
        </w:tc>
      </w:tr>
      <w:tr>
        <w:trPr/>
        <w:tc>
          <w:tcPr>
            <w:tcW w:w="18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8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K předškolnímu vzdělávání se přijímá starší uchazeč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Dosažení věku 2,9, 2,10, 2,11 roku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18"/>
                <w:szCs w:val="18"/>
              </w:rPr>
              <w:t>Rozhoduje věk staršího dítěte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18"/>
                <w:szCs w:val="18"/>
              </w:rPr>
              <w:t>a  počet dětí ve třídě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18"/>
                <w:szCs w:val="18"/>
              </w:rPr>
              <w:t xml:space="preserve">stanovených při přijetí dítěte mladšího tří let. 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18"/>
                <w:szCs w:val="18"/>
              </w:rPr>
              <w:t>Ke dni 31.8.202</w:t>
            </w:r>
            <w:r>
              <w:rPr>
                <w:sz w:val="18"/>
                <w:szCs w:val="18"/>
              </w:rPr>
              <w:t>3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18"/>
                <w:szCs w:val="18"/>
              </w:rPr>
              <w:t xml:space="preserve">Dítě, které dosáhne věku 2,9 – 2,11 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18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2/ Trvalý pobyt uchazeče</w:t>
            </w:r>
          </w:p>
        </w:tc>
        <w:tc>
          <w:tcPr>
            <w:tcW w:w="18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K předškolnímu vzdělávání se přednostně přijímá uchazeč s trvalým pobytem v obci Hrabětice</w:t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Uchazeč má trvalý pobyt v obci Hrabětice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Uchazeč má bydliště v obci Hrabětice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Uchazeč nemá trvalý pobyt v obci Hrabětice</w:t>
            </w:r>
          </w:p>
        </w:tc>
        <w:tc>
          <w:tcPr>
            <w:tcW w:w="18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5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18"/>
                <w:szCs w:val="18"/>
              </w:rPr>
              <w:t>1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Ke dni zápisu</w:t>
            </w:r>
          </w:p>
        </w:tc>
      </w:tr>
      <w:tr>
        <w:trPr/>
        <w:tc>
          <w:tcPr>
            <w:tcW w:w="18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3/ Sourozenci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8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K předškolnímu vzdělávání  se přednostně přijímá uchazeč, který má sourozence v Mateřské škole nebo Základní škole Hrabětice</w:t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Uchazeč má sourozence v MŠ Hrabětice</w:t>
            </w:r>
          </w:p>
        </w:tc>
        <w:tc>
          <w:tcPr>
            <w:tcW w:w="18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Ke dni zápisu</w:t>
            </w:r>
          </w:p>
        </w:tc>
      </w:tr>
      <w:tr>
        <w:trPr/>
        <w:tc>
          <w:tcPr>
            <w:tcW w:w="18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Doplňující kritéria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4/ Sociální situace dítěte</w:t>
            </w:r>
          </w:p>
        </w:tc>
        <w:tc>
          <w:tcPr>
            <w:tcW w:w="18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K předškolnímu vzdělávání se přednostně přijímají děti</w:t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Dítě matky samoživitelky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Osiřelé dítě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Dítě, které je ohroženo nepříznivým sociálním působením,…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V případě rovnosti bodů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Ke dni zápisu</w:t>
            </w:r>
          </w:p>
        </w:tc>
      </w:tr>
    </w:tbl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>
          <w:b/>
          <w:sz w:val="20"/>
          <w:szCs w:val="20"/>
        </w:rPr>
        <w:t xml:space="preserve">Do MŠ se děti přijímají od jakéhokoliv  dne  v průběhu roku s ohledem s podmínkami pro přijetí .Počet </w:t>
      </w:r>
      <w:r>
        <w:rPr>
          <w:b/>
          <w:sz w:val="20"/>
          <w:szCs w:val="20"/>
        </w:rPr>
        <w:t>volných míst</w:t>
      </w:r>
      <w:r>
        <w:rPr>
          <w:b/>
          <w:sz w:val="20"/>
          <w:szCs w:val="20"/>
        </w:rPr>
        <w:t xml:space="preserve"> míst k  20.4.202</w:t>
      </w:r>
      <w:r>
        <w:rPr>
          <w:b/>
          <w:sz w:val="20"/>
          <w:szCs w:val="20"/>
        </w:rPr>
        <w:t>3  je 8. Je možné, že se počet míst  sníží případně vzhledem k přijatým méně než tříletým dětem z obce Hrabětice ( v souladu s vyhláškou ).</w:t>
      </w:r>
    </w:p>
    <w:p>
      <w:pPr>
        <w:pStyle w:val="Normal"/>
        <w:rPr/>
      </w:pPr>
      <w:r>
        <w:rPr>
          <w:sz w:val="20"/>
          <w:szCs w:val="20"/>
        </w:rPr>
        <w:t>Mgr. Vladimíra Bobková, ředitelka školy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156d3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semiHidden/>
    <w:unhideWhenUsed/>
    <w:rsid w:val="006156d3"/>
    <w:rPr>
      <w:color w:val="0000FF" w:themeColor="hyperlink"/>
      <w:u w:val="single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ca2f14"/>
    <w:rPr>
      <w:rFonts w:ascii="Tahoma" w:hAnsi="Tahoma" w:cs="Tahoma"/>
      <w:sz w:val="16"/>
      <w:szCs w:val="16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6156d3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ca2f1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6156d3"/>
    <w:pPr>
      <w:spacing w:after="0" w:line="240" w:lineRule="auto"/>
    </w:p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zshrabetice3@seznam.cz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Application>LibreOffice/6.3.4.2$Windows_X86_64 LibreOffice_project/60da17e045e08f1793c57c00ba83cdfce946d0aa</Application>
  <Pages>3</Pages>
  <Words>583</Words>
  <Characters>3236</Characters>
  <CharactersWithSpaces>3780</CharactersWithSpaces>
  <Paragraphs>59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2017-04-24T10:08:00Z</dcterms:created>
  <dc:creator>pc4</dc:creator>
  <dc:description/>
  <dc:language>cs-CZ</dc:language>
  <cp:lastModifiedBy/>
  <cp:lastPrinted>2023-04-20T10:15:53Z</cp:lastPrinted>
  <dcterms:modified xsi:type="dcterms:W3CDTF">2023-04-20T10:14:47Z</dcterms:modified>
  <cp:revision>94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