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DE" w:rsidRDefault="00DD26DE" w:rsidP="00DD26DE">
      <w:pPr>
        <w:pStyle w:val="Titulek"/>
        <w:jc w:val="center"/>
        <w:rPr>
          <w:b/>
          <w:sz w:val="32"/>
          <w:szCs w:val="32"/>
        </w:rPr>
      </w:pPr>
      <w:r>
        <w:rPr>
          <w:noProof/>
        </w:rPr>
        <w:drawing>
          <wp:anchor distT="38100" distB="38100" distL="114300" distR="114300" simplePos="0" relativeHeight="251659264" behindDoc="0" locked="0" layoutInCell="1" allowOverlap="1" wp14:anchorId="29A271B8" wp14:editId="57F16D78">
            <wp:simplePos x="0" y="0"/>
            <wp:positionH relativeFrom="column">
              <wp:posOffset>13335</wp:posOffset>
            </wp:positionH>
            <wp:positionV relativeFrom="paragraph">
              <wp:posOffset>-251460</wp:posOffset>
            </wp:positionV>
            <wp:extent cx="866775" cy="873760"/>
            <wp:effectExtent l="0" t="0" r="9525" b="2540"/>
            <wp:wrapSquare wrapText="bothSides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Základn</w:t>
      </w:r>
      <w:r>
        <w:rPr>
          <w:b/>
          <w:sz w:val="32"/>
          <w:szCs w:val="32"/>
        </w:rPr>
        <w:t xml:space="preserve">í škola Bohousová, </w:t>
      </w:r>
    </w:p>
    <w:p w:rsidR="00DD26DE" w:rsidRPr="00440F64" w:rsidRDefault="00DD26DE" w:rsidP="00DD26DE">
      <w:pPr>
        <w:pStyle w:val="Titule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OkreS ústí nad Orlicí</w:t>
      </w:r>
    </w:p>
    <w:p w:rsidR="00DD26DE" w:rsidRPr="00440F64" w:rsidRDefault="00DD26DE" w:rsidP="00DD26DE">
      <w:pPr>
        <w:pBdr>
          <w:bottom w:val="single" w:sz="12" w:space="1" w:color="auto"/>
        </w:pBdr>
        <w:jc w:val="center"/>
        <w:rPr>
          <w:bCs/>
          <w:sz w:val="28"/>
          <w:szCs w:val="28"/>
        </w:rPr>
      </w:pPr>
      <w:r w:rsidRPr="00440F64">
        <w:rPr>
          <w:bCs/>
          <w:sz w:val="28"/>
          <w:szCs w:val="28"/>
        </w:rPr>
        <w:t>Bohousová 73, 561 86 Záchlumí, Pardubický kraj</w:t>
      </w:r>
    </w:p>
    <w:p w:rsidR="00DD26DE" w:rsidRDefault="00DD26DE" w:rsidP="00DD26DE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tel.: 465 629 174, e-mail: </w:t>
      </w:r>
      <w:hyperlink r:id="rId11" w:history="1">
        <w:r w:rsidRPr="00BA1DA4">
          <w:rPr>
            <w:rStyle w:val="Hypertextovodkaz"/>
            <w:bCs/>
          </w:rPr>
          <w:t>zsbohousova@obeczachlumi.cz</w:t>
        </w:r>
      </w:hyperlink>
      <w:r>
        <w:rPr>
          <w:bCs/>
        </w:rPr>
        <w:t>, IČ: 75017725</w:t>
      </w:r>
    </w:p>
    <w:p w:rsidR="00DD26DE" w:rsidRDefault="00DD26DE" w:rsidP="00DD26DE"/>
    <w:tbl>
      <w:tblPr>
        <w:tblStyle w:val="Mkatabulky"/>
        <w:tblW w:w="0" w:type="auto"/>
        <w:tblInd w:w="576" w:type="dxa"/>
        <w:tblLook w:val="04A0" w:firstRow="1" w:lastRow="0" w:firstColumn="1" w:lastColumn="0" w:noHBand="0" w:noVBand="1"/>
      </w:tblPr>
      <w:tblGrid>
        <w:gridCol w:w="7937"/>
      </w:tblGrid>
      <w:tr w:rsidR="00DD26DE" w:rsidTr="00DD26DE">
        <w:trPr>
          <w:trHeight w:val="567"/>
        </w:trPr>
        <w:tc>
          <w:tcPr>
            <w:tcW w:w="7937" w:type="dxa"/>
            <w:shd w:val="clear" w:color="auto" w:fill="DDD9C3" w:themeFill="background2" w:themeFillShade="E6"/>
            <w:vAlign w:val="center"/>
          </w:tcPr>
          <w:p w:rsidR="00DD26DE" w:rsidRPr="00DD26DE" w:rsidRDefault="00DD26DE" w:rsidP="00DD26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KONCEPCE ROZVOJE ŠKOLY</w:t>
            </w:r>
          </w:p>
        </w:tc>
      </w:tr>
      <w:tr w:rsidR="00DD26DE" w:rsidTr="00DD26DE">
        <w:trPr>
          <w:trHeight w:val="567"/>
        </w:trPr>
        <w:tc>
          <w:tcPr>
            <w:tcW w:w="7937" w:type="dxa"/>
            <w:shd w:val="clear" w:color="auto" w:fill="DDD9C3" w:themeFill="background2" w:themeFillShade="E6"/>
            <w:vAlign w:val="center"/>
          </w:tcPr>
          <w:p w:rsidR="00DD26DE" w:rsidRPr="00DD26DE" w:rsidRDefault="00DD26DE" w:rsidP="00DD26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OBDOBÍ 2017 – 2022</w:t>
            </w:r>
          </w:p>
        </w:tc>
      </w:tr>
    </w:tbl>
    <w:p w:rsidR="00DD26DE" w:rsidRDefault="00DD26DE" w:rsidP="00DD26DE"/>
    <w:tbl>
      <w:tblPr>
        <w:tblStyle w:val="Mkatabulky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DD26DE" w:rsidTr="00A44C1C">
        <w:trPr>
          <w:trHeight w:val="567"/>
        </w:trPr>
        <w:tc>
          <w:tcPr>
            <w:tcW w:w="9354" w:type="dxa"/>
            <w:shd w:val="clear" w:color="auto" w:fill="DDD9C3" w:themeFill="background2" w:themeFillShade="E6"/>
            <w:vAlign w:val="center"/>
          </w:tcPr>
          <w:p w:rsidR="00DD26DE" w:rsidRPr="00DD26DE" w:rsidRDefault="00DD26DE" w:rsidP="00DD26DE">
            <w:pPr>
              <w:rPr>
                <w:b/>
              </w:rPr>
            </w:pPr>
            <w:r>
              <w:rPr>
                <w:b/>
              </w:rPr>
              <w:t>ÚVOD</w:t>
            </w:r>
          </w:p>
        </w:tc>
      </w:tr>
      <w:tr w:rsidR="00DD26DE" w:rsidTr="00A44C1C">
        <w:trPr>
          <w:trHeight w:val="567"/>
        </w:trPr>
        <w:tc>
          <w:tcPr>
            <w:tcW w:w="9354" w:type="dxa"/>
            <w:vAlign w:val="center"/>
          </w:tcPr>
          <w:p w:rsidR="00500EDF" w:rsidRDefault="00500EDF" w:rsidP="004D695B">
            <w:pPr>
              <w:spacing w:after="240" w:line="276" w:lineRule="auto"/>
              <w:jc w:val="both"/>
            </w:pPr>
            <w:r>
              <w:t xml:space="preserve">Tato koncepce rozvoje školy je zpracována na období 2017 – 2022 a vychází z předchozí „Koncepce rozvoje ZŠ Bohousová 2014 – 2018“, která byla vypracovaná jako podklad pro konkurz na funkci ředitele ZŠ Bohousová z března 2014. </w:t>
            </w:r>
          </w:p>
          <w:p w:rsidR="0078201B" w:rsidRDefault="00500EDF" w:rsidP="004D695B">
            <w:pPr>
              <w:spacing w:after="240" w:line="276" w:lineRule="auto"/>
              <w:jc w:val="both"/>
            </w:pPr>
            <w:r>
              <w:t>Jsem přesvědčen, že popsané koncepční cíle mohou ovlivnit perspektivu školy. Také, že práce ve školství (řídící i přímá pedagogická s dětmi) je práce kontinuální sama o sobě</w:t>
            </w:r>
            <w:r w:rsidR="00386AB3">
              <w:t>, a je proto nutné navázat na předchozí období, inspirovat se z úspěchů a poučit se z chyb a případných nedostatků. Škola má vždy své limity – materiální, prostorové, personální i finanční. Proto je třeba zaměřit se spíš na jejich účelné, nápadité a plné využívání. Škola má však téměř neomezené hranice a možnosti svého vlastního rozvoje v učitelích a žácích, a záleží tedy pouze na chuti pedagogů dále se vzdělávat a zapojovat do výuky získané zkušenosti</w:t>
            </w:r>
            <w:r w:rsidR="00D55DA1">
              <w:t xml:space="preserve"> a poznatky</w:t>
            </w:r>
            <w:r w:rsidR="00386AB3">
              <w:t xml:space="preserve"> moderní výuky, zapojovat nové a aktuální metody a formy práce. A</w:t>
            </w:r>
            <w:r w:rsidR="00D55DA1">
              <w:t xml:space="preserve"> tím měnit určitým způsobem i klima naší rodinné školy směrem k moderním a zážitkovým prvkům výuky. Proto je důležité plně podporovat a vytvořit podmínky pro tvořivou práci pedagogů, podporovat iniciativu a motivaci všech zaměstnanců. Klást tedy prvotní důraz na vzdělávání pedagogických pracovníků a to jak individuální, tak týmové. A proto je potřeba zapojit školu do rozvojových projektů a ostatní rozvíjející aktivity (projekt Šablony I., II.</w:t>
            </w:r>
            <w:r w:rsidR="0078201B">
              <w:t xml:space="preserve"> – vzdělávání).</w:t>
            </w:r>
          </w:p>
          <w:p w:rsidR="00500EDF" w:rsidRPr="00500EDF" w:rsidRDefault="0078201B" w:rsidP="004D695B">
            <w:pPr>
              <w:spacing w:after="240" w:line="276" w:lineRule="auto"/>
              <w:jc w:val="both"/>
            </w:pPr>
            <w:r>
              <w:t xml:space="preserve">Důležité je podporovat kvalitní výchovně vzdělávací proces školy, zařazovat nové a moderní prvky výuky. Dále tradiční kulturní a sportovní akce a v neposlední řadě zvyky a tradice ve spolupráci s obcí (rozsvícení vánočního stromu, Den matek, vítání občánků, stavění Máje aj.). Společně budovat loajálnost a hrdost ke své škole a Obci, ocenit kvalitní práci a propagaci dobrého jména školy. Spolupracovat a zachovat dobré vztahy se zřizovatelem a dále společně řešit návrhy a nápady týkající se </w:t>
            </w:r>
            <w:r w:rsidR="002767C4">
              <w:t>rozvoje školy a jejího okolí.</w:t>
            </w:r>
            <w:r w:rsidR="00D55DA1">
              <w:t xml:space="preserve"> </w:t>
            </w:r>
            <w:r w:rsidR="002767C4">
              <w:t xml:space="preserve">Chci připomenout, že díky vstřícnosti, ochotě a velké podpoře vedení obce, pana starosty a zastupitelů byla provedena v červenci – srpnu 2014 </w:t>
            </w:r>
            <w:r w:rsidR="00C41DBD">
              <w:t xml:space="preserve">velká </w:t>
            </w:r>
            <w:r w:rsidR="002767C4">
              <w:t>rekonstrukce školy: zateplení budovy a půdy</w:t>
            </w:r>
            <w:r w:rsidR="00C41DBD">
              <w:t>, modernizace žákovských toalet a výměna původních oken za plně funkční plastová.</w:t>
            </w:r>
          </w:p>
          <w:p w:rsidR="004D695B" w:rsidRPr="00C41DBD" w:rsidRDefault="004D695B" w:rsidP="004D695B">
            <w:pPr>
              <w:spacing w:after="240" w:line="276" w:lineRule="auto"/>
              <w:jc w:val="both"/>
            </w:pPr>
            <w:r w:rsidRPr="00C41DBD">
              <w:t xml:space="preserve">Troufám si také tvrdit, že škola je pro obec velkým přínosem. Rodiče s dětmi nejsou nucení od dětství někam dojíždět. Již v útlém věku se také formuje vztah člověka k rodině, škole, obci, vrstevníkům, a celé společnosti. V této době získává jedinec pocit sounáležitosti k rodné obci a v tomto spatřuji hlavní přínos existence dobře fungující </w:t>
            </w:r>
            <w:r w:rsidR="00C41DBD" w:rsidRPr="00C41DBD">
              <w:t xml:space="preserve">obecní </w:t>
            </w:r>
            <w:r w:rsidR="00525EED" w:rsidRPr="00C41DBD">
              <w:t>školy.</w:t>
            </w:r>
          </w:p>
          <w:p w:rsidR="004D695B" w:rsidRPr="00C41DBD" w:rsidRDefault="004D695B" w:rsidP="004D695B">
            <w:pPr>
              <w:spacing w:after="240" w:line="276" w:lineRule="auto"/>
              <w:jc w:val="both"/>
            </w:pPr>
            <w:r w:rsidRPr="00C41DBD">
              <w:lastRenderedPageBreak/>
              <w:t>V malotřídní škole je kladen důraz na jiný způsob výuky, než jaký známe z klasické školy. V tomto nespatřuji handicap, jak by se mohlo zdát, ale naopak přednost. Zejména jde o formu skupinového vyučování a samostatnou práci. Žáci se učí samostatně pracovat, analyzovat problém a vhodně si rozvrhnout svoji práci. Nižší počet žáků v každém ročníku umožňujíce téměř okamžité získávání zpětnovaze</w:t>
            </w:r>
            <w:r w:rsidR="00C41DBD" w:rsidRPr="00C41DBD">
              <w:t>bní informace o zvládnutí učiva a individuální přístup.</w:t>
            </w:r>
            <w:r w:rsidRPr="00C41DBD">
              <w:t xml:space="preserve"> Žáci, kteří odcházejí do spádové školy v </w:t>
            </w:r>
            <w:r w:rsidR="00C41DBD" w:rsidRPr="00C41DBD">
              <w:t>Žamberku</w:t>
            </w:r>
            <w:r w:rsidRPr="00C41DBD">
              <w:t xml:space="preserve">, jsou hodnoceni jako samostatní s velmi dobrou čtenářskou </w:t>
            </w:r>
            <w:r w:rsidR="00C41DBD" w:rsidRPr="00C41DBD">
              <w:t xml:space="preserve">a matematickou </w:t>
            </w:r>
            <w:r w:rsidRPr="00C41DBD">
              <w:t>úrovní, což potvrzují i sami učitelé.</w:t>
            </w:r>
          </w:p>
          <w:p w:rsidR="004D695B" w:rsidRPr="00C41DBD" w:rsidRDefault="00DF65E2" w:rsidP="004D695B">
            <w:pPr>
              <w:spacing w:after="240" w:line="276" w:lineRule="auto"/>
              <w:jc w:val="both"/>
            </w:pPr>
            <w:r>
              <w:t>Jsem přesvědčen</w:t>
            </w:r>
            <w:r w:rsidR="004D695B" w:rsidRPr="00C41DBD">
              <w:t xml:space="preserve"> o tom, že malotřídní školy jsou plnohodnotnou součástí školského systému v naší zemi a v některých aspektech klasickou školu mohou i předčit. Zda se to povede i naší škole bude záviset také na pedagogickém nadšení a osobním úsilí každého zaměstnance.</w:t>
            </w:r>
          </w:p>
          <w:p w:rsidR="00A44C1C" w:rsidRDefault="00A44C1C" w:rsidP="00DD26DE"/>
        </w:tc>
      </w:tr>
    </w:tbl>
    <w:p w:rsidR="00DD26DE" w:rsidRDefault="00DD26DE" w:rsidP="00DD26DE"/>
    <w:tbl>
      <w:tblPr>
        <w:tblStyle w:val="Mkatabulky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FA6705" w:rsidTr="00A44C1C">
        <w:trPr>
          <w:trHeight w:val="567"/>
        </w:trPr>
        <w:tc>
          <w:tcPr>
            <w:tcW w:w="9354" w:type="dxa"/>
            <w:shd w:val="clear" w:color="auto" w:fill="DDD9C3" w:themeFill="background2" w:themeFillShade="E6"/>
            <w:vAlign w:val="center"/>
          </w:tcPr>
          <w:p w:rsidR="00FA6705" w:rsidRPr="00FA6705" w:rsidRDefault="00FA6705" w:rsidP="00FA6705">
            <w:pPr>
              <w:rPr>
                <w:b/>
              </w:rPr>
            </w:pPr>
            <w:r>
              <w:rPr>
                <w:b/>
              </w:rPr>
              <w:t>STÁVAJÍCÍ STAV ŠKOLY</w:t>
            </w:r>
          </w:p>
        </w:tc>
      </w:tr>
      <w:tr w:rsidR="00FA6705" w:rsidTr="00A44C1C">
        <w:trPr>
          <w:trHeight w:val="567"/>
        </w:trPr>
        <w:tc>
          <w:tcPr>
            <w:tcW w:w="9354" w:type="dxa"/>
            <w:vAlign w:val="center"/>
          </w:tcPr>
          <w:p w:rsidR="00292BE1" w:rsidRPr="00BB29F8" w:rsidRDefault="00292BE1" w:rsidP="00292BE1">
            <w:pPr>
              <w:pStyle w:val="Normlnweb"/>
              <w:spacing w:before="0" w:beforeAutospacing="0" w:line="276" w:lineRule="auto"/>
              <w:jc w:val="both"/>
            </w:pPr>
            <w:r w:rsidRPr="00BB29F8">
              <w:t xml:space="preserve">Základní škola Bohousová je neúplná </w:t>
            </w:r>
            <w:r>
              <w:t>dvojtřídní</w:t>
            </w:r>
            <w:r w:rsidRPr="00BB29F8">
              <w:t xml:space="preserve"> škola s pěti postupnými ročníky. V I. třídě se zpravidla vyučují žáci 1. a 2. ročníku, ve II. třídě žáci </w:t>
            </w:r>
            <w:r>
              <w:t xml:space="preserve">3., </w:t>
            </w:r>
            <w:r w:rsidRPr="00BB29F8">
              <w:t>4. a 5. ročníku. Škola sdružuje tři zařízení: školu s kapacitou 50 žáků, školní družinu a školní jídelnu</w:t>
            </w:r>
            <w:r>
              <w:t xml:space="preserve"> – výdejnu</w:t>
            </w:r>
            <w:r w:rsidRPr="00BB29F8">
              <w:t>. Nachází se v obci Bohousová, která je přidruženou částí Obce Záchlumí. Budova školy je jednopatrová, 2 prostorné a světlé učebny jsou umístěny v prvním poschodí. Výuka probíhá rovněž na školní zahradě, která slouží i pro rekreaci o velkých přestávkách a pro odpolední volný čas dětí. V přízemí budovy je umístěna menší školní jídelna, která je určena i k činnostem dětí ze školní družiny. Pedagog</w:t>
            </w:r>
            <w:r>
              <w:t>ický sbor tvoří 3</w:t>
            </w:r>
            <w:r w:rsidRPr="00BB29F8">
              <w:t xml:space="preserve"> učitelé, 1 vychovatelka a 1 asistentka pedagoga. Všichni se účastní různých forem dalšího vzdělávání.</w:t>
            </w:r>
          </w:p>
          <w:p w:rsidR="00292BE1" w:rsidRPr="00BB29F8" w:rsidRDefault="00292BE1" w:rsidP="00292BE1">
            <w:pPr>
              <w:pStyle w:val="Normlnweb"/>
              <w:spacing w:before="0" w:beforeAutospacing="0" w:line="276" w:lineRule="auto"/>
              <w:jc w:val="both"/>
            </w:pPr>
            <w:r w:rsidRPr="00BB29F8">
              <w:t xml:space="preserve">Škola má k výuce žáků dostatek moderních školních pomůcek, které jsou stále doplňovány a inovovány. 8 žákovských počítačů s připojením na internet je umístěno v kmenových učebnách a využíváno při výuce, stejně jako tablety. Žákům i učitelům je k dispozici více než 40 výukových programů. Mezi nejmodernější pomůcky se řadí tablety a interaktivní tabule, které máme v obou učebnách. Výuku žákům zpestřujeme i dalšími aktivitami. Jsou to např. divadelní představení, výchovné koncerty, exkurze, návštěvy výstav, školní výlety, besedy s policisty nebo členy ČČK. Mezi sportovní aktivity patří organizace turnajů ve florbalu a vybíjené v sále Fontány Záchlumí, účast na soutěžích "Běh údolím J. A. Komenského", nebo turnaje v malé kopané v České Rybné. Sami pro žáky školy organizujeme turistické pobyty v přírodě v rámci "Dne dětí", soutěž "Velikonoční švihadlo" a </w:t>
            </w:r>
            <w:r>
              <w:t xml:space="preserve">letos probíhá první zkušební ročník soutěže </w:t>
            </w:r>
            <w:r w:rsidRPr="00BB29F8">
              <w:t xml:space="preserve">"Školní atletický čtyřboj" pod záštitou ČUS (Česká unie sportu). V zimních měsících žáci absolvují plavecký výcvik v bazénu v Ústí nad Orlicí, bruslení na zimním stadionu v Rychnově nad Kněžnou a </w:t>
            </w:r>
            <w:r>
              <w:t xml:space="preserve">letos poprvé proběhne zkušební </w:t>
            </w:r>
            <w:r w:rsidRPr="00BB29F8">
              <w:t xml:space="preserve">lyžařský výcvik v Orlických horách. </w:t>
            </w:r>
            <w:r>
              <w:t xml:space="preserve">V měsíci květnu se poprvé uskuteční zahraniční pobyt ve Vysokých Tatrách na Slovensku v rámci programu </w:t>
            </w:r>
            <w:proofErr w:type="spellStart"/>
            <w:r>
              <w:t>eTwinning</w:t>
            </w:r>
            <w:proofErr w:type="spellEnd"/>
            <w:r>
              <w:t xml:space="preserve"> s družební školou ZŠ Vyšné </w:t>
            </w:r>
            <w:proofErr w:type="spellStart"/>
            <w:r>
              <w:t>Hágy</w:t>
            </w:r>
            <w:proofErr w:type="spellEnd"/>
            <w:r>
              <w:t xml:space="preserve">. </w:t>
            </w:r>
            <w:r w:rsidRPr="00BB29F8">
              <w:t>V odpoledních hodinách mohou navštěvovat 5 zájmových kroužků organizovaných naší školou.</w:t>
            </w:r>
            <w:r>
              <w:t xml:space="preserve"> </w:t>
            </w:r>
          </w:p>
          <w:p w:rsidR="00292BE1" w:rsidRPr="00BB29F8" w:rsidRDefault="00292BE1" w:rsidP="00292BE1">
            <w:pPr>
              <w:pStyle w:val="Normlnweb"/>
              <w:spacing w:before="0" w:beforeAutospacing="0" w:line="276" w:lineRule="auto"/>
              <w:jc w:val="both"/>
            </w:pPr>
            <w:r w:rsidRPr="00BB29F8">
              <w:t xml:space="preserve">Ve všech ročnících vyučujeme podle vlastního vzdělávacího programu </w:t>
            </w:r>
            <w:r>
              <w:t>„</w:t>
            </w:r>
            <w:r w:rsidRPr="00BB29F8">
              <w:t>Tvořivá škola</w:t>
            </w:r>
            <w:r>
              <w:t>“</w:t>
            </w:r>
            <w:r w:rsidRPr="00BB29F8">
              <w:t xml:space="preserve">. </w:t>
            </w:r>
            <w:r w:rsidRPr="00BB29F8">
              <w:lastRenderedPageBreak/>
              <w:t>Každoročně se zúčastňujeme okresních znalostních a sportovních soutěží, ve kterých sbíráme různá ocenění. Žákům dále nabízíme množství výchovně vzdělávacích programů a přednášek na různá témata a organizujeme výukový pobyt na dopravním hřišti v Žamberku, ve spolupráci s DDM Animo Žamberk.</w:t>
            </w:r>
          </w:p>
          <w:p w:rsidR="00292BE1" w:rsidRPr="00BB29F8" w:rsidRDefault="00292BE1" w:rsidP="00292BE1">
            <w:pPr>
              <w:pStyle w:val="Normlnweb"/>
              <w:spacing w:before="0" w:beforeAutospacing="0" w:line="276" w:lineRule="auto"/>
              <w:jc w:val="both"/>
            </w:pPr>
            <w:r w:rsidRPr="00BB29F8">
              <w:t xml:space="preserve">Realizujeme řadu projektů rozlišně tematicky zaměřených. Jejich obsahy vycházejí z kulturních tradic, místních poměrů a průřezových témat školního vzdělávacího programu (svátky a tradice, vánoční vystoupení, Den matek), z nabídky vzdělávacích i jiných institucí a organizací (Zdravé zuby, veřejné sbírky Fond </w:t>
            </w:r>
            <w:proofErr w:type="spellStart"/>
            <w:r w:rsidRPr="00BB29F8">
              <w:t>Sidus</w:t>
            </w:r>
            <w:proofErr w:type="spellEnd"/>
            <w:r w:rsidRPr="00BB29F8">
              <w:t xml:space="preserve"> a CPK - Chrpa) a aktuálních výchovně vzdělávacích potřeb naší školy (vítání občánků, Škola nanečisto - program pro předškoláky, zápis žáků do 1. ročníku). V průběhu roku realizujeme projekty celoškolní i třídní, krátkodobého i dlouhodobého charakteru. Od školního roku 2008/2009 jsme zapojeni do celostátního školního recyklačního programu Recyklohraní, pořádaného pod záštitou MŠMT.</w:t>
            </w:r>
          </w:p>
          <w:p w:rsidR="00292BE1" w:rsidRDefault="00292BE1" w:rsidP="00292BE1">
            <w:pPr>
              <w:pStyle w:val="Normlnweb"/>
              <w:spacing w:before="0" w:beforeAutospacing="0" w:line="276" w:lineRule="auto"/>
              <w:jc w:val="both"/>
            </w:pPr>
            <w:r w:rsidRPr="00BB29F8">
              <w:t>Naším cílem jsou dobré výsledky ve vzdělávání a výchově v příjemném prostředí, ve kterém se budou dobře cítit žáci i učitelé. Avšak velmi důležitá je i dobrá spolupráce a komunikace s rodiči a hlavně se zřizovatelem Obcí Záchlumí.</w:t>
            </w:r>
          </w:p>
          <w:p w:rsidR="00292BE1" w:rsidRDefault="00292BE1" w:rsidP="00292BE1">
            <w:pPr>
              <w:pStyle w:val="Normlnweb"/>
              <w:spacing w:before="0" w:beforeAutospacing="0" w:line="276" w:lineRule="auto"/>
              <w:jc w:val="both"/>
            </w:pPr>
          </w:p>
        </w:tc>
      </w:tr>
    </w:tbl>
    <w:p w:rsidR="00FA6705" w:rsidRDefault="00FA6705" w:rsidP="00DD26DE"/>
    <w:tbl>
      <w:tblPr>
        <w:tblStyle w:val="Mkatabulky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A44C1C" w:rsidTr="00A44C1C">
        <w:trPr>
          <w:trHeight w:val="567"/>
        </w:trPr>
        <w:tc>
          <w:tcPr>
            <w:tcW w:w="9354" w:type="dxa"/>
            <w:shd w:val="clear" w:color="auto" w:fill="DDD9C3" w:themeFill="background2" w:themeFillShade="E6"/>
            <w:vAlign w:val="center"/>
          </w:tcPr>
          <w:p w:rsidR="00A44C1C" w:rsidRPr="00A44C1C" w:rsidRDefault="00A44C1C" w:rsidP="00A44C1C">
            <w:pPr>
              <w:rPr>
                <w:b/>
              </w:rPr>
            </w:pPr>
            <w:r w:rsidRPr="00A44C1C">
              <w:rPr>
                <w:b/>
              </w:rPr>
              <w:t>VIZE ŠKOLY A ZÁKLADNÍ CÍLE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181124" w:rsidRPr="00322B13" w:rsidRDefault="00181124" w:rsidP="00322B13">
            <w:pPr>
              <w:pBdr>
                <w:left w:val="single" w:sz="36" w:space="8" w:color="AB9A3E"/>
              </w:pBdr>
              <w:spacing w:after="240" w:line="276" w:lineRule="auto"/>
              <w:jc w:val="both"/>
              <w:outlineLvl w:val="1"/>
              <w:rPr>
                <w:b/>
                <w:bCs/>
                <w:i/>
              </w:rPr>
            </w:pPr>
            <w:r w:rsidRPr="00322B13">
              <w:rPr>
                <w:b/>
                <w:bCs/>
                <w:i/>
              </w:rPr>
              <w:t>Motto: „Budujeme školu, která připraví žáky do dalšího vzdělávání a pro uplatnění se v běžném životě a do které děti a učitelé chodí rádi. Školu moderního typu s novými metodami a prvky, která by byla přitažlivá pro děti i jejich rodiče“.</w:t>
            </w:r>
          </w:p>
          <w:p w:rsidR="00181124" w:rsidRPr="00181124" w:rsidRDefault="00181124" w:rsidP="00322B13">
            <w:pPr>
              <w:pBdr>
                <w:left w:val="single" w:sz="36" w:space="8" w:color="AB9A3E"/>
              </w:pBdr>
              <w:spacing w:after="240" w:line="276" w:lineRule="auto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Škola by měla být orientovaná tak, aby uspokojila potřeby svých „zákazníků“ (dětí, rodičů a dalších partnerů, či veřejnosti). Poskytnout žákům kvalitní vzdělávání v přátelské a nekonfliktní pracovní atmosféře, kde se žáci a vyučující vzájemně respektují a rodiče dětí mají možnost se podílet na dění ve škole. </w:t>
            </w:r>
            <w:r w:rsidR="00322B13">
              <w:rPr>
                <w:bCs/>
              </w:rPr>
              <w:t>Vypěstovat v nich kladný vztah k učení, školní docházce a vhodně formovat charakterní osobnost každého žáka. V neposlední řadě by měla být pracovištěm pro spokojený kolektiv zaměstnanců školy. Má-li si škola vybudovat dobré jméno, další rozvoj je zaměřen zejména do těchto níže zmíněných oblastí: personální, řízení školy, financování, výchovy a vzdělávání, klimatu školy, vnějších vztahů a spolupráce s ostatní veřejností, zájmové a mimoškolní oblasti a materiálně technického zabezpečení.</w:t>
            </w:r>
          </w:p>
          <w:p w:rsidR="00747080" w:rsidRPr="00322B13" w:rsidRDefault="00747080" w:rsidP="00322B13">
            <w:pPr>
              <w:pBdr>
                <w:left w:val="single" w:sz="36" w:space="8" w:color="AB9A3E"/>
              </w:pBdr>
              <w:spacing w:after="240" w:line="276" w:lineRule="auto"/>
              <w:jc w:val="both"/>
              <w:outlineLvl w:val="1"/>
              <w:rPr>
                <w:b/>
                <w:bCs/>
              </w:rPr>
            </w:pPr>
            <w:r w:rsidRPr="00322B13">
              <w:rPr>
                <w:b/>
                <w:bCs/>
              </w:rPr>
              <w:t>Chceme se zaměřit na tyto priority:</w:t>
            </w:r>
          </w:p>
          <w:p w:rsidR="0074708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322B13">
              <w:t>Dobrá spolupráce se zřizovatelem – obcí</w:t>
            </w:r>
            <w:r w:rsidR="009158BD">
              <w:t xml:space="preserve"> a vzájemná transparentnost</w:t>
            </w:r>
            <w:r w:rsidRPr="00322B13">
              <w:t>, snaha vést žáky k vlastenectví a vztahu k regionu.</w:t>
            </w:r>
          </w:p>
          <w:p w:rsidR="000F41E0" w:rsidRPr="007870D8" w:rsidRDefault="000F41E0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t>Za finanční podpory rozvojových programů</w:t>
            </w:r>
            <w:r w:rsidR="00CA41D1">
              <w:t xml:space="preserve"> (Evropský fond pro regionální rozvoj) – </w:t>
            </w:r>
            <w:r w:rsidR="00CA41D1" w:rsidRPr="00CA41D1">
              <w:rPr>
                <w:rFonts w:cs="Helvetica"/>
              </w:rPr>
              <w:t>financí</w:t>
            </w:r>
            <w:r w:rsidR="00CA41D1">
              <w:rPr>
                <w:rFonts w:cs="Helvetica"/>
              </w:rPr>
              <w:t xml:space="preserve"> </w:t>
            </w:r>
            <w:r w:rsidR="00CA41D1" w:rsidRPr="00CA41D1">
              <w:rPr>
                <w:rFonts w:cs="Helvetica"/>
              </w:rPr>
              <w:t>EU na zlepšení podmínek vzdělávání a podporu infrastruktury „Přístavba odborné učebny v ZŠ Bohousová“</w:t>
            </w:r>
            <w:r w:rsidR="00CA41D1">
              <w:rPr>
                <w:rFonts w:cs="Helvetica"/>
              </w:rPr>
              <w:t xml:space="preserve"> a finanční podpory Obce Záchlumí vybudovat ve </w:t>
            </w:r>
            <w:r w:rsidR="00CA41D1">
              <w:rPr>
                <w:rFonts w:cs="Helvetica"/>
              </w:rPr>
              <w:lastRenderedPageBreak/>
              <w:t>škole třetí učebnu a zajistit bezbariérový přístup a bezbariérové sociální zařízení.</w:t>
            </w:r>
          </w:p>
          <w:p w:rsidR="007870D8" w:rsidRPr="00DD04D5" w:rsidRDefault="007870D8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rPr>
                <w:rFonts w:cs="Helvetica"/>
              </w:rPr>
              <w:t xml:space="preserve">Udržet si rodinného </w:t>
            </w:r>
            <w:r w:rsidR="008F462B">
              <w:rPr>
                <w:rFonts w:cs="Helvetica"/>
              </w:rPr>
              <w:t>prostředí</w:t>
            </w:r>
            <w:r>
              <w:rPr>
                <w:rFonts w:cs="Helvetica"/>
              </w:rPr>
              <w:t xml:space="preserve"> školy</w:t>
            </w:r>
            <w:r w:rsidR="008F462B">
              <w:rPr>
                <w:rFonts w:cs="Helvetica"/>
              </w:rPr>
              <w:t xml:space="preserve"> – stále ve škole vytvářet přátelskou, klidnou a otevřenou atmosféru mezi žáky a učiteli.</w:t>
            </w:r>
          </w:p>
          <w:p w:rsidR="00DD04D5" w:rsidRPr="008F462B" w:rsidRDefault="00DD04D5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rPr>
                <w:rFonts w:cs="Helvetica"/>
              </w:rPr>
              <w:t>Poskytnout žákům kvalitní základy všeobecného vzdělávání</w:t>
            </w:r>
            <w:r w:rsidR="009A14CA">
              <w:rPr>
                <w:rFonts w:cs="Helvetica"/>
              </w:rPr>
              <w:t xml:space="preserve"> zaměřeného na komunikační dovednosti v mateřském i cizím jazyce, stále rozvíjet čtenářskou, matematickou, finanční a počítačovou gramotnost – využívání moderních a komunikačních technologií</w:t>
            </w:r>
            <w:r>
              <w:rPr>
                <w:rFonts w:cs="Helvetica"/>
              </w:rPr>
              <w:t>. Vytvořit podmínky pro další vzdělávání, komunikaci mezi lidmi a uplatnění v</w:t>
            </w:r>
            <w:r w:rsidR="009A14CA">
              <w:rPr>
                <w:rFonts w:cs="Helvetica"/>
              </w:rPr>
              <w:t> životě (přechod na 2. stupeň ZŠ).</w:t>
            </w:r>
          </w:p>
          <w:p w:rsidR="008F462B" w:rsidRPr="008F462B" w:rsidRDefault="008F462B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rPr>
                <w:rFonts w:cs="Helvetica"/>
              </w:rPr>
              <w:t>Vytvářet individuální přístup k žákům vyžadujících zvláštní péči, práci s integrovanými žáky.</w:t>
            </w:r>
          </w:p>
          <w:p w:rsidR="008F462B" w:rsidRPr="008F462B" w:rsidRDefault="008F462B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rPr>
                <w:rFonts w:cs="Helvetica"/>
              </w:rPr>
              <w:t>Věnovat péči nadaným žákům.</w:t>
            </w:r>
          </w:p>
          <w:p w:rsidR="008F462B" w:rsidRPr="009158BD" w:rsidRDefault="008F462B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rPr>
                <w:rFonts w:cs="Helvetica"/>
              </w:rPr>
              <w:t>Vést žáky k šetrnému přístupu k životnímu prostředí a k odpovědnosti za něj.</w:t>
            </w:r>
          </w:p>
          <w:p w:rsidR="009158BD" w:rsidRPr="000F41E0" w:rsidRDefault="009158BD" w:rsidP="000F41E0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rPr>
                <w:rFonts w:cs="Helvetica"/>
              </w:rPr>
              <w:t>Provádět pravidelně 1 krát ročně revizi a aktualizaci ŠVP s ohledem na změny organizace školy, Rámcového vzdělávacího programu a s ohledem na požadavky výuky.</w:t>
            </w:r>
          </w:p>
          <w:p w:rsidR="0074708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322B13">
              <w:t xml:space="preserve">Spolupráce s </w:t>
            </w:r>
            <w:proofErr w:type="gramStart"/>
            <w:r w:rsidRPr="00322B13">
              <w:t>místní</w:t>
            </w:r>
            <w:proofErr w:type="gramEnd"/>
            <w:r w:rsidRPr="00322B13">
              <w:t xml:space="preserve"> MŠ, vzájemné setkávání dětí na společných akcích (plavecký výcvik, výlety, návštěva kulturních pořadů, maškarní karneval, dětský den, sportovní odpoledne) a </w:t>
            </w:r>
            <w:r w:rsidR="00322B13" w:rsidRPr="00322B13">
              <w:t>organizace</w:t>
            </w:r>
            <w:r w:rsidRPr="00322B13">
              <w:t xml:space="preserve"> </w:t>
            </w:r>
            <w:r w:rsidR="00322B13" w:rsidRPr="00322B13">
              <w:t>akce „Školákem nanečisto“ pro předškoláky před zápisem</w:t>
            </w:r>
            <w:r w:rsidRPr="00322B13">
              <w:t xml:space="preserve"> do první třídy.</w:t>
            </w:r>
          </w:p>
          <w:p w:rsidR="009158BD" w:rsidRPr="00322B13" w:rsidRDefault="009158BD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t>Udržovat naplněnost školy – prezentovat úspěchy žáků, školní aktivity</w:t>
            </w:r>
            <w:r w:rsidR="008D5FE3">
              <w:t>,</w:t>
            </w:r>
            <w:r>
              <w:t xml:space="preserve"> výhody nabízených </w:t>
            </w:r>
            <w:r w:rsidR="008D5FE3">
              <w:t xml:space="preserve">podmínek pro děti a </w:t>
            </w:r>
            <w:r>
              <w:t xml:space="preserve">projektů školy </w:t>
            </w:r>
            <w:r w:rsidR="008D5FE3">
              <w:t xml:space="preserve">a neustálé </w:t>
            </w:r>
            <w:r>
              <w:t>její</w:t>
            </w:r>
            <w:r w:rsidR="008D5FE3">
              <w:t xml:space="preserve"> zkvalitňování</w:t>
            </w:r>
            <w:r>
              <w:t xml:space="preserve"> (navázat spolupráci s MŠ Helvíkovice).</w:t>
            </w:r>
          </w:p>
          <w:p w:rsidR="00747080" w:rsidRPr="00A419EB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A419EB">
              <w:t xml:space="preserve">Spolupráce s rodiči a prohloubení zájmu rodičů o dění ve škole, </w:t>
            </w:r>
            <w:r w:rsidR="00322B13" w:rsidRPr="00A419EB">
              <w:t>podpora</w:t>
            </w:r>
            <w:r w:rsidRPr="00A419EB">
              <w:t xml:space="preserve"> Školské rady,</w:t>
            </w:r>
            <w:r w:rsidR="00322B13" w:rsidRPr="00A419EB">
              <w:t xml:space="preserve"> </w:t>
            </w:r>
            <w:r w:rsidR="00A419EB" w:rsidRPr="00A419EB">
              <w:t>spolu</w:t>
            </w:r>
            <w:r w:rsidR="00322B13" w:rsidRPr="00A419EB">
              <w:t>účast rodičů na zájmových činnostech školy,</w:t>
            </w:r>
            <w:r w:rsidRPr="00A419EB">
              <w:t xml:space="preserve"> Dny otevřených dveří apod.</w:t>
            </w:r>
            <w:r w:rsidR="009A14CA">
              <w:t xml:space="preserve"> Zapojení rodičů žáků do akcí a práce školy, aby poznali výhody malotřídní školy.</w:t>
            </w:r>
          </w:p>
          <w:p w:rsidR="00747080" w:rsidRPr="00A419EB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A419EB">
              <w:t xml:space="preserve">Podílet se, tak jako dosud, na kulturních a společenských událostech obce a zájmových organizací působících v obci (vítání </w:t>
            </w:r>
            <w:r w:rsidR="00A419EB" w:rsidRPr="00A419EB">
              <w:t>občánků</w:t>
            </w:r>
            <w:r w:rsidRPr="00A419EB">
              <w:t xml:space="preserve">, oslavy svátku matek, slet čarodějnic, drakiáda, </w:t>
            </w:r>
            <w:r w:rsidR="00A419EB" w:rsidRPr="00A419EB">
              <w:t>návštěva místního spolku SDH a pořádání veřejné školní besídky pro rodiče)</w:t>
            </w:r>
            <w:r w:rsidRPr="00A419EB">
              <w:t>.</w:t>
            </w:r>
          </w:p>
          <w:p w:rsidR="00747080" w:rsidRPr="00A419EB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A419EB">
              <w:t>Ve výuce maximálně využívat výukové programy při práci na PC</w:t>
            </w:r>
            <w:r w:rsidR="00A419EB" w:rsidRPr="00A419EB">
              <w:t>, interaktivní tabuli</w:t>
            </w:r>
            <w:r w:rsidRPr="00A419EB">
              <w:t xml:space="preserve"> a využívat služeb nově vytvořené informační a komunikační infrastruktury ve škole a dále ji rozšiřovat.</w:t>
            </w:r>
          </w:p>
          <w:p w:rsidR="00747080" w:rsidRPr="00336A0F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color w:val="FF0000"/>
              </w:rPr>
            </w:pPr>
            <w:r w:rsidRPr="00336A0F">
              <w:rPr>
                <w:color w:val="FF0000"/>
              </w:rPr>
              <w:t xml:space="preserve">Uplatňovat ve vyučování při plnění závazných učebních osnov nové alternativní metody výuky, účastnit se DVPP a dalších seminářů, zajišťovat </w:t>
            </w:r>
            <w:r w:rsidR="00A419EB" w:rsidRPr="00336A0F">
              <w:rPr>
                <w:color w:val="FF0000"/>
              </w:rPr>
              <w:t xml:space="preserve">výchovně vzdělávací programy a </w:t>
            </w:r>
            <w:r w:rsidRPr="00336A0F">
              <w:rPr>
                <w:color w:val="FF0000"/>
              </w:rPr>
              <w:t>exkurze a návštěvy zajímavých míst v regionu.</w:t>
            </w:r>
          </w:p>
          <w:p w:rsidR="00747080" w:rsidRPr="00A419EB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A419EB">
              <w:lastRenderedPageBreak/>
              <w:t xml:space="preserve">Motivovat žáky k aktivní účasti na </w:t>
            </w:r>
            <w:r w:rsidR="000F41E0">
              <w:t xml:space="preserve">sportovních, </w:t>
            </w:r>
            <w:r w:rsidRPr="00A419EB">
              <w:t>recitačních, výtvarných, přírodovědných soutěžích</w:t>
            </w:r>
            <w:r w:rsidR="000F41E0">
              <w:t>.</w:t>
            </w:r>
          </w:p>
          <w:p w:rsidR="0074708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0F41E0">
              <w:t xml:space="preserve">Prezentovat práci žáků před rodiči na již tradičních akcích (vánoční besídka, </w:t>
            </w:r>
            <w:r w:rsidR="000F41E0" w:rsidRPr="000F41E0">
              <w:t>vzdělávací programy, rozsvícení vánočního stromu</w:t>
            </w:r>
            <w:r w:rsidR="000F41E0">
              <w:t>, sportovní turnaje</w:t>
            </w:r>
            <w:r w:rsidR="000F41E0" w:rsidRPr="000F41E0">
              <w:t xml:space="preserve"> </w:t>
            </w:r>
            <w:r w:rsidRPr="000F41E0">
              <w:t xml:space="preserve">apod.) a </w:t>
            </w:r>
            <w:r w:rsidR="000F41E0" w:rsidRPr="000F41E0">
              <w:t>umožnit rodičům</w:t>
            </w:r>
            <w:r w:rsidRPr="000F41E0">
              <w:t xml:space="preserve"> </w:t>
            </w:r>
            <w:r w:rsidR="000F41E0" w:rsidRPr="000F41E0">
              <w:t xml:space="preserve">účastnit se a spolupodílet na školní akci „Den </w:t>
            </w:r>
            <w:r w:rsidR="000F41E0">
              <w:t>dětí“ a při zajišťování zájmových činností a kroužků.</w:t>
            </w:r>
          </w:p>
          <w:p w:rsidR="000F41E0" w:rsidRPr="000F41E0" w:rsidRDefault="000F41E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t>Prezentovat práci dětí a školní úspěchy v tisku (Orlický deník, Zpravodaj Obce a Žamberské listy)</w:t>
            </w:r>
            <w:r w:rsidR="00DD04D5">
              <w:t>.</w:t>
            </w:r>
          </w:p>
          <w:p w:rsidR="00747080" w:rsidRPr="000F41E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0F41E0">
              <w:t>Aktualizovat učební pomůcky, doplňovat knihy do učitelské i žákovské knihovny, zařadit do výuky vhodné CDROM s encyklopedickým charakterem.</w:t>
            </w:r>
          </w:p>
          <w:p w:rsidR="0074708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0F41E0">
              <w:t>Prevence sociálně patologických jevů u žáků, vytvořením Minimálního preventivního programu přímo „na míru“ naší školy.</w:t>
            </w:r>
          </w:p>
          <w:p w:rsidR="00963B70" w:rsidRPr="000F41E0" w:rsidRDefault="00963B7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>
              <w:t>Plně využívat projekt ke zdravému životnímu stylu – ovoce a zelenina do škol.</w:t>
            </w:r>
          </w:p>
          <w:p w:rsidR="00747080" w:rsidRPr="00336A0F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color w:val="FF0000"/>
              </w:rPr>
            </w:pPr>
            <w:r w:rsidRPr="00336A0F">
              <w:rPr>
                <w:color w:val="FF0000"/>
              </w:rPr>
              <w:t>Podporovat sociální chování žáků (dobrovolná účast na charitativních akcích</w:t>
            </w:r>
            <w:r w:rsidR="000F41E0" w:rsidRPr="00336A0F">
              <w:rPr>
                <w:color w:val="FF0000"/>
              </w:rPr>
              <w:t xml:space="preserve"> aj.</w:t>
            </w:r>
            <w:r w:rsidRPr="00336A0F">
              <w:rPr>
                <w:color w:val="FF0000"/>
              </w:rPr>
              <w:t>).</w:t>
            </w:r>
          </w:p>
          <w:p w:rsidR="00747080" w:rsidRPr="00336A0F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color w:val="FF0000"/>
              </w:rPr>
            </w:pPr>
            <w:r w:rsidRPr="00336A0F">
              <w:rPr>
                <w:color w:val="FF0000"/>
              </w:rPr>
              <w:t>Využívat poznatky z oblasti speciální pedagogiky.</w:t>
            </w:r>
          </w:p>
          <w:p w:rsidR="00747080" w:rsidRPr="000F41E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0F41E0">
              <w:t>Pokračovat v údržbě a modernizaci školních prostor za podpory zřizovatele.</w:t>
            </w:r>
          </w:p>
          <w:p w:rsidR="00747080" w:rsidRPr="000F41E0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</w:pPr>
            <w:r w:rsidRPr="000F41E0">
              <w:t>Dovybavit školní zahradu pro sportovní vyžití dětí.</w:t>
            </w:r>
          </w:p>
          <w:p w:rsidR="00747080" w:rsidRPr="00336A0F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color w:val="FF0000"/>
              </w:rPr>
            </w:pPr>
            <w:r w:rsidRPr="00336A0F">
              <w:rPr>
                <w:color w:val="FF0000"/>
              </w:rPr>
              <w:t xml:space="preserve">Spolupracovat s DDM </w:t>
            </w:r>
            <w:r w:rsidR="000F41E0" w:rsidRPr="00336A0F">
              <w:rPr>
                <w:color w:val="FF0000"/>
              </w:rPr>
              <w:t xml:space="preserve">Animo </w:t>
            </w:r>
            <w:r w:rsidRPr="00336A0F">
              <w:rPr>
                <w:color w:val="FF0000"/>
              </w:rPr>
              <w:t xml:space="preserve">v </w:t>
            </w:r>
            <w:r w:rsidR="000F41E0" w:rsidRPr="00336A0F">
              <w:rPr>
                <w:color w:val="FF0000"/>
              </w:rPr>
              <w:t>Žamberku</w:t>
            </w:r>
            <w:r w:rsidRPr="00336A0F">
              <w:rPr>
                <w:color w:val="FF0000"/>
              </w:rPr>
              <w:t xml:space="preserve">, se spádovou školou v </w:t>
            </w:r>
            <w:r w:rsidR="000F41E0" w:rsidRPr="00336A0F">
              <w:rPr>
                <w:color w:val="FF0000"/>
              </w:rPr>
              <w:t>Žamberku</w:t>
            </w:r>
            <w:r w:rsidRPr="00336A0F">
              <w:rPr>
                <w:color w:val="FF0000"/>
              </w:rPr>
              <w:t xml:space="preserve"> a s okolními malotřídními školami.</w:t>
            </w:r>
            <w:r w:rsidR="006F28A4">
              <w:rPr>
                <w:color w:val="FF0000"/>
              </w:rPr>
              <w:t xml:space="preserve"> </w:t>
            </w:r>
          </w:p>
          <w:p w:rsidR="00747080" w:rsidRPr="00DD04D5" w:rsidRDefault="00747080" w:rsidP="00322B13">
            <w:pPr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&amp;quot" w:hAnsi="&amp;quot"/>
                <w:sz w:val="20"/>
                <w:szCs w:val="20"/>
              </w:rPr>
            </w:pPr>
            <w:r w:rsidRPr="00DD04D5">
              <w:t xml:space="preserve">V zájmové činnosti a využití volného času dětí pokračovat ve stávajících </w:t>
            </w:r>
            <w:r w:rsidR="00CA41D1" w:rsidRPr="00DD04D5">
              <w:t xml:space="preserve">zájmových </w:t>
            </w:r>
            <w:r w:rsidRPr="00DD04D5">
              <w:t>kroužcích</w:t>
            </w:r>
            <w:r w:rsidR="00CA41D1" w:rsidRPr="00DD04D5">
              <w:t xml:space="preserve"> s možností postupně obnovovat, nebo rozšiřovat jejich nabídku</w:t>
            </w:r>
            <w:r w:rsidRPr="00DD04D5">
              <w:t xml:space="preserve"> (</w:t>
            </w:r>
            <w:r w:rsidR="00DD04D5" w:rsidRPr="00DD04D5">
              <w:t xml:space="preserve">hudební – </w:t>
            </w:r>
            <w:r w:rsidRPr="00DD04D5">
              <w:t xml:space="preserve">hra na flétnu, </w:t>
            </w:r>
            <w:r w:rsidR="00CA41D1" w:rsidRPr="00DD04D5">
              <w:t>sportovní a pohybové hry</w:t>
            </w:r>
            <w:r w:rsidRPr="00DD04D5">
              <w:t>, florbal</w:t>
            </w:r>
            <w:r w:rsidR="00CA41D1" w:rsidRPr="00DD04D5">
              <w:t>ové hry, přírodovědný,</w:t>
            </w:r>
            <w:r w:rsidR="00DD04D5" w:rsidRPr="00DD04D5">
              <w:t xml:space="preserve"> výtvarný, šikovné ruce, badatelský aj.</w:t>
            </w:r>
            <w:r w:rsidRPr="00DD04D5">
              <w:t>)</w:t>
            </w:r>
            <w:r w:rsidR="00DD04D5" w:rsidRPr="00DD04D5">
              <w:t>.</w:t>
            </w:r>
            <w:r w:rsidR="000139DE">
              <w:t xml:space="preserve"> Udržet zájem o zájmové kroužky školy.</w:t>
            </w:r>
          </w:p>
          <w:p w:rsidR="00A44C1C" w:rsidRDefault="00A44C1C" w:rsidP="00A44C1C"/>
        </w:tc>
      </w:tr>
    </w:tbl>
    <w:p w:rsidR="00A44C1C" w:rsidRDefault="00A44C1C" w:rsidP="00DD26DE"/>
    <w:tbl>
      <w:tblPr>
        <w:tblStyle w:val="Mkatabulky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A44C1C" w:rsidTr="004C7957">
        <w:trPr>
          <w:trHeight w:val="567"/>
        </w:trPr>
        <w:tc>
          <w:tcPr>
            <w:tcW w:w="9354" w:type="dxa"/>
            <w:shd w:val="clear" w:color="auto" w:fill="DDD9C3" w:themeFill="background2" w:themeFillShade="E6"/>
            <w:vAlign w:val="center"/>
          </w:tcPr>
          <w:p w:rsidR="00A44C1C" w:rsidRPr="00A44C1C" w:rsidRDefault="00A44C1C" w:rsidP="00A44C1C">
            <w:pPr>
              <w:rPr>
                <w:b/>
              </w:rPr>
            </w:pPr>
            <w:r>
              <w:rPr>
                <w:b/>
              </w:rPr>
              <w:t>JEDNOTLIVÉ OBLASTI K DOSAŽENÍ CÍLŮ</w:t>
            </w:r>
          </w:p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 w:rsidRPr="004C7957">
              <w:rPr>
                <w:b/>
                <w:i/>
              </w:rPr>
              <w:t>Oblast personální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E477C6" w:rsidRPr="00DA6FB3" w:rsidRDefault="00E477C6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Zajistit kvalifikované pedagogy ochotné se dále sebevzdělávat a podílet se na rozvoji školy.</w:t>
            </w:r>
          </w:p>
          <w:p w:rsidR="00E477C6" w:rsidRDefault="00E477C6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Stabilizovat tým, využít potenciál týmové práce, zlepšovat klima školy.</w:t>
            </w:r>
          </w:p>
          <w:p w:rsidR="006F28A4" w:rsidRDefault="006F28A4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Pokračovat v řízení školy na demokratickém principu vedení, jasně stanovených </w:t>
            </w:r>
            <w:r>
              <w:rPr>
                <w:color w:val="000000"/>
              </w:rPr>
              <w:lastRenderedPageBreak/>
              <w:t>pravidlech a spravedlivých podmínkách pro všechny.</w:t>
            </w:r>
          </w:p>
          <w:p w:rsidR="005C45A7" w:rsidRDefault="005C45A7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Pokračovat </w:t>
            </w:r>
            <w:r w:rsidR="000328B4">
              <w:rPr>
                <w:color w:val="000000"/>
              </w:rPr>
              <w:t xml:space="preserve">v budování </w:t>
            </w:r>
            <w:r>
              <w:rPr>
                <w:color w:val="000000"/>
              </w:rPr>
              <w:t>vzájemné důvěry ve vztazích</w:t>
            </w:r>
            <w:r w:rsidR="000328B4">
              <w:rPr>
                <w:color w:val="000000"/>
              </w:rPr>
              <w:t>, jak mezi pracovníky školy, tak i na úrovni učitel – žák.</w:t>
            </w:r>
          </w:p>
          <w:p w:rsidR="006F28A4" w:rsidRDefault="006F28A4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Vytvářet pro pracovníky školy příjemné pracovní prostředí</w:t>
            </w:r>
            <w:r w:rsidR="001207C0">
              <w:rPr>
                <w:color w:val="000000"/>
              </w:rPr>
              <w:t xml:space="preserve"> a podmínky pro kvalitní průběh výchovně vzdělávací práce.</w:t>
            </w:r>
          </w:p>
          <w:p w:rsidR="000328B4" w:rsidRDefault="000328B4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Pedagogickým pracovníkům školy nezbytně zajistit pro jejich práci vhodné materiální podmínky – didaktické a výukové pomůcky, výpočetní a prezentační techniku (interaktivní tabuli), nové a moderní výukové programy, specializovanou a odbornou literaturu, běžné kancelářské vybavení</w:t>
            </w:r>
            <w:r w:rsidR="00241F2B">
              <w:rPr>
                <w:color w:val="000000"/>
              </w:rPr>
              <w:t xml:space="preserve"> a možnosti příjemného vybavení tříd.</w:t>
            </w:r>
          </w:p>
          <w:p w:rsidR="001207C0" w:rsidRDefault="001207C0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Plně podporovat pedagogické pracovníky ve svých zájmech, sebevzdělávání</w:t>
            </w:r>
            <w:r w:rsidR="005C45A7">
              <w:rPr>
                <w:color w:val="000000"/>
              </w:rPr>
              <w:t>, iniciativě</w:t>
            </w:r>
            <w:r>
              <w:rPr>
                <w:color w:val="000000"/>
              </w:rPr>
              <w:t xml:space="preserve"> a snaze o práci nad rámec svých povinností, nebo vedení žáků v rámci zájmových kroužků – tuto snahu a nadstandardní práci objektivně zhodnotit a odměnit ji v rámci nadtarifních složek platu.</w:t>
            </w:r>
          </w:p>
          <w:p w:rsidR="00CF273A" w:rsidRDefault="00CF273A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Využívat v maximální míře finančních zdrojů k odměňování aktivních a kvalitních pedagogů.</w:t>
            </w:r>
          </w:p>
          <w:p w:rsidR="001207C0" w:rsidRDefault="001207C0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Umožnit a podpořit další vzdělávání pedagogických pracovníků a možnost rozvíjet tak nové trendy a metody moderního vyučování.</w:t>
            </w:r>
          </w:p>
          <w:p w:rsidR="00CF273A" w:rsidRDefault="00CF273A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Průběžně předávat zkušenosti z individuálních školení (DVPP) ostatním pedagogickým pracovníkům v rámci práce metodických schůzek a sdružení.</w:t>
            </w:r>
          </w:p>
          <w:p w:rsidR="00241F2B" w:rsidRDefault="00241F2B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Zajistit do období 2 – 3 let dalšího vyučujícího pro výuku cizího jazyka – angličtiny.</w:t>
            </w:r>
          </w:p>
          <w:p w:rsidR="00CF273A" w:rsidRDefault="00CF273A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Zajistit specializované odborníky pro pravidelnou spolupráci se školou</w:t>
            </w:r>
            <w:r w:rsidR="005C45A7">
              <w:rPr>
                <w:color w:val="000000"/>
              </w:rPr>
              <w:t xml:space="preserve"> (speciální pedagog, pracovník </w:t>
            </w:r>
            <w:proofErr w:type="spellStart"/>
            <w:r w:rsidR="005C45A7">
              <w:rPr>
                <w:color w:val="000000"/>
              </w:rPr>
              <w:t>pedagogicko</w:t>
            </w:r>
            <w:proofErr w:type="spellEnd"/>
            <w:r w:rsidR="005C45A7">
              <w:rPr>
                <w:color w:val="000000"/>
              </w:rPr>
              <w:t xml:space="preserve"> – </w:t>
            </w:r>
            <w:proofErr w:type="spellStart"/>
            <w:r w:rsidR="005C45A7">
              <w:rPr>
                <w:color w:val="000000"/>
              </w:rPr>
              <w:t>psychlogické</w:t>
            </w:r>
            <w:proofErr w:type="spellEnd"/>
            <w:r w:rsidR="005C45A7">
              <w:rPr>
                <w:color w:val="000000"/>
              </w:rPr>
              <w:t xml:space="preserve"> poradny, logoped aj.).</w:t>
            </w:r>
          </w:p>
          <w:p w:rsidR="00241F2B" w:rsidRPr="00DA6FB3" w:rsidRDefault="00241F2B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Umožnit studentům středních a vysokých pedagogických škol připravující budoucí pedagogy, souvislou praxi pod vedením zkušených učitelů (lektorů) školy.</w:t>
            </w:r>
          </w:p>
          <w:p w:rsidR="00E477C6" w:rsidRPr="00DA6FB3" w:rsidRDefault="00E477C6" w:rsidP="00AF3378">
            <w:pPr>
              <w:numPr>
                <w:ilvl w:val="0"/>
                <w:numId w:val="2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Vytvářet kvalitní pracovní podmínky pro nepedagogické pracovníky, kteří tvoří nedílnou součást pracovního kolektivu.</w:t>
            </w:r>
          </w:p>
          <w:p w:rsidR="00A44C1C" w:rsidRDefault="00A44C1C" w:rsidP="00A44C1C"/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Oblast řízení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E477C6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 xml:space="preserve">Doplňovat koncepci rozvoje školy o nové prvky (např. </w:t>
            </w:r>
            <w:r w:rsidRPr="00E477C6">
              <w:rPr>
                <w:color w:val="000000"/>
              </w:rPr>
              <w:t>finanční a čtenářská gramotnost, polytechnická výchova</w:t>
            </w:r>
            <w:r w:rsidRPr="00DA6FB3">
              <w:rPr>
                <w:color w:val="000000"/>
              </w:rPr>
              <w:t>).</w:t>
            </w:r>
          </w:p>
          <w:p w:rsidR="008D5FE3" w:rsidRDefault="008D5FE3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Pokračovat ve zkvalitňování v oblasti řízení školy z hlediska aspektů organizačních, personálních, ekonomických a materiálně technických.</w:t>
            </w:r>
          </w:p>
          <w:p w:rsidR="008D5FE3" w:rsidRPr="00DA6FB3" w:rsidRDefault="008D5FE3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Zvyšovat aktivní podíl pracovníků školy na zlepšování vzdělávacích podmínek, úrovně práce školy a její atraktivnosti.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Průběžně upřesňovat vnitřní směrnice, kompetence a odpovědnost jednotlivých pracovníků a pracovních funkcí v režimu školy.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Upřesňovat kritéria pro vyplácení mimotarifních složek platu, aby byly jednoznačné, transparentní a motivující ve směrech potřebných pro rozvoj školy.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Podporovat osobní a profesní růst prostřednictvím osobních pohovorů.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Zařazovat pravidelné náslechy ve vyučování s cílem zkvalitňování výuky, společné sdílení metodických postupů.</w:t>
            </w:r>
          </w:p>
          <w:p w:rsidR="00E477C6" w:rsidRPr="00DA6FB3" w:rsidRDefault="00E477C6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Umožňovat a podporovat další vzdělávání pedagogických pracovníků.</w:t>
            </w:r>
          </w:p>
          <w:p w:rsidR="00E477C6" w:rsidRPr="00DA6FB3" w:rsidRDefault="00E477C6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Zprostředkovat výměnné stáže do jiných ZŠ a do zahraničí.</w:t>
            </w:r>
          </w:p>
          <w:p w:rsidR="00E477C6" w:rsidRPr="00DA6FB3" w:rsidRDefault="00E477C6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Zajišťovat příjemné pracovní prostřední.</w:t>
            </w:r>
          </w:p>
          <w:p w:rsidR="00E477C6" w:rsidRDefault="00E477C6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Využívat v maximální míře finančních zdrojů k odměňování aktivních a kvalitních pedagogů.</w:t>
            </w:r>
          </w:p>
          <w:p w:rsidR="00681455" w:rsidRPr="00DA6FB3" w:rsidRDefault="00681455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Podporovat a nadstandardně oceňovat kvalitní</w:t>
            </w:r>
            <w:r w:rsidR="000139DE">
              <w:rPr>
                <w:color w:val="000000"/>
              </w:rPr>
              <w:t xml:space="preserve"> práci a iniciativu pedagogů, nezištnou pomoc při konání školních aktivit a aktivní podílení se na dobrém jménu školy (její prezentaci).</w:t>
            </w:r>
          </w:p>
          <w:p w:rsidR="00E477C6" w:rsidRPr="00DA6FB3" w:rsidRDefault="00E477C6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Umožňovat svobodnou volbu vyučovacích metod v rámci ŠVP.</w:t>
            </w:r>
          </w:p>
          <w:p w:rsidR="00E477C6" w:rsidRPr="00DA6FB3" w:rsidRDefault="00E477C6" w:rsidP="00697FEE">
            <w:pPr>
              <w:numPr>
                <w:ilvl w:val="0"/>
                <w:numId w:val="1"/>
              </w:numPr>
              <w:spacing w:after="240" w:line="276" w:lineRule="auto"/>
              <w:ind w:left="714" w:hanging="357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Sjednotit pravidla postupů při nedodržování školního řádu. Realizovat programy zaměřené na předcházení sociálně patologických jevů, provádět sociometrická šetření a pracovat s dynamikou skupiny a tím zlepšovat sociální klima třídy.</w:t>
            </w:r>
          </w:p>
          <w:p w:rsidR="00E477C6" w:rsidRPr="00E477C6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>Zařazovat adaptační kurzy</w:t>
            </w:r>
            <w:r w:rsidRPr="00E477C6">
              <w:rPr>
                <w:color w:val="000000"/>
              </w:rPr>
              <w:t>, pobyty přírodě</w:t>
            </w:r>
            <w:r w:rsidRPr="00DA6FB3">
              <w:rPr>
                <w:color w:val="000000"/>
              </w:rPr>
              <w:t xml:space="preserve"> </w:t>
            </w:r>
            <w:r w:rsidRPr="00E477C6">
              <w:rPr>
                <w:color w:val="000000"/>
              </w:rPr>
              <w:t>a nabídky preventivních programů PPP Ústí nad Orlicí</w:t>
            </w:r>
            <w:r w:rsidRPr="00DA6FB3">
              <w:rPr>
                <w:color w:val="000000"/>
              </w:rPr>
              <w:t xml:space="preserve"> pro posílení prosociálních vztahů ve třídě. 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 xml:space="preserve">Vytvářet individuální vzdělávací plány pro </w:t>
            </w:r>
            <w:r w:rsidRPr="00E477C6">
              <w:rPr>
                <w:color w:val="000000"/>
              </w:rPr>
              <w:t>žáky se SVP</w:t>
            </w:r>
            <w:r w:rsidRPr="00DA6FB3">
              <w:rPr>
                <w:color w:val="000000"/>
              </w:rPr>
              <w:t xml:space="preserve"> ve spolupráci s poradenskými pracovišti.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 xml:space="preserve">Navyšovat počet asistentů pedagogů dle potřeb </w:t>
            </w:r>
            <w:r w:rsidRPr="00E477C6">
              <w:rPr>
                <w:color w:val="000000"/>
              </w:rPr>
              <w:t>žáků se SVP</w:t>
            </w:r>
            <w:r w:rsidRPr="00DA6FB3">
              <w:rPr>
                <w:color w:val="000000"/>
              </w:rPr>
              <w:t>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color w:val="000000"/>
              </w:rPr>
            </w:pPr>
            <w:r w:rsidRPr="00DA6FB3">
              <w:rPr>
                <w:color w:val="000000"/>
              </w:rPr>
              <w:t xml:space="preserve">Diferencovat výuku – uzpůsobovat formy a metody výuky možnostem a potřebám </w:t>
            </w:r>
            <w:r w:rsidRPr="00E477C6">
              <w:rPr>
                <w:color w:val="000000"/>
              </w:rPr>
              <w:t>žáků se SVP</w:t>
            </w:r>
            <w:r w:rsidRPr="00DA6FB3">
              <w:rPr>
                <w:color w:val="000000"/>
              </w:rPr>
              <w:t xml:space="preserve"> a žáků mimořádně nadaných.</w:t>
            </w:r>
          </w:p>
          <w:p w:rsidR="00E477C6" w:rsidRPr="00DA6FB3" w:rsidRDefault="00E477C6" w:rsidP="009158BD">
            <w:pPr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&amp;quot" w:hAnsi="&amp;quot"/>
                <w:color w:val="000000"/>
              </w:rPr>
            </w:pPr>
            <w:r w:rsidRPr="00DA6FB3">
              <w:rPr>
                <w:color w:val="000000"/>
              </w:rPr>
              <w:t>Rozvíjet vztah učitel – rodič – žák a navázat na konzultace vedené formou tripartity.</w:t>
            </w:r>
          </w:p>
          <w:p w:rsidR="00A44C1C" w:rsidRDefault="00A44C1C" w:rsidP="00A44C1C"/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Oblast financování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A44C1C" w:rsidRDefault="00201ADC" w:rsidP="002364B2">
            <w:pPr>
              <w:pStyle w:val="Odstavecseseznamem"/>
              <w:numPr>
                <w:ilvl w:val="0"/>
                <w:numId w:val="11"/>
              </w:numPr>
              <w:spacing w:after="240" w:line="276" w:lineRule="auto"/>
              <w:contextualSpacing w:val="0"/>
              <w:jc w:val="both"/>
            </w:pPr>
            <w:r>
              <w:t>Odpovědně a cíleně využívat finanční prostředky ze státního rozpočtu na mzdy pracovníků školy a spravedlivě je rozdělovat, podle kvality práce a dosažených pracovních výsledků, na nadtarifní složky platu (osobní příplatek, odměny).</w:t>
            </w:r>
          </w:p>
          <w:p w:rsidR="00D64A94" w:rsidRDefault="00D64A94" w:rsidP="002364B2">
            <w:pPr>
              <w:pStyle w:val="Odstavecseseznamem"/>
              <w:numPr>
                <w:ilvl w:val="0"/>
                <w:numId w:val="11"/>
              </w:numPr>
              <w:spacing w:after="240" w:line="276" w:lineRule="auto"/>
              <w:contextualSpacing w:val="0"/>
              <w:jc w:val="both"/>
            </w:pPr>
            <w:r>
              <w:t>Hospodárně, účelově a systematicky využívat svěřených financí v rámci obecního rozpočtu na provoz školy a vhodně doplňovat materiální a výukové potřeby pro kvalitní provoz školy a p</w:t>
            </w:r>
            <w:r w:rsidR="00D7050D">
              <w:t>ro nadstandardní podmínky výuky a sportu.</w:t>
            </w:r>
          </w:p>
          <w:p w:rsidR="002364B2" w:rsidRDefault="002364B2" w:rsidP="002364B2">
            <w:pPr>
              <w:pStyle w:val="Odstavecseseznamem"/>
              <w:numPr>
                <w:ilvl w:val="0"/>
                <w:numId w:val="11"/>
              </w:numPr>
              <w:spacing w:after="240" w:line="276" w:lineRule="auto"/>
              <w:contextualSpacing w:val="0"/>
              <w:jc w:val="both"/>
            </w:pPr>
            <w:r>
              <w:t xml:space="preserve">Ve spolupráci s vedením Obce Záchlumí zainvestovat do finanční podpory pro zvýšení úvazku na uvažovaného nového vyučujícího při rozdělení žáků do tří tříd. </w:t>
            </w:r>
          </w:p>
          <w:p w:rsidR="00D64A94" w:rsidRDefault="00D64A94" w:rsidP="00F04728">
            <w:pPr>
              <w:spacing w:after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Je nutné se jen nespoléhat na přidělené finanční prostředky, ale také zvýšit příjmy školy prostřednictvím mimorozpočtových </w:t>
            </w:r>
            <w:r w:rsidR="002364B2">
              <w:rPr>
                <w:b/>
              </w:rPr>
              <w:t xml:space="preserve">a cizích </w:t>
            </w:r>
            <w:r>
              <w:rPr>
                <w:b/>
              </w:rPr>
              <w:t>zdrojů vyhledáváním a využíváním různých typů</w:t>
            </w:r>
            <w:r w:rsidR="002364B2">
              <w:rPr>
                <w:b/>
              </w:rPr>
              <w:t xml:space="preserve"> vyhlášených</w:t>
            </w:r>
            <w:r>
              <w:rPr>
                <w:b/>
              </w:rPr>
              <w:t xml:space="preserve"> grantových progra</w:t>
            </w:r>
            <w:r w:rsidR="002364B2">
              <w:rPr>
                <w:b/>
              </w:rPr>
              <w:t xml:space="preserve">mů, projektů a investic v programech na zlepšení podmínek vzdělávání a podpory infrastruktury (uvažovaná přístavba nové odborné učebny s kompletní bezbariérovostí školy). </w:t>
            </w:r>
          </w:p>
          <w:p w:rsidR="002E799A" w:rsidRDefault="002E799A" w:rsidP="00F04728">
            <w:pPr>
              <w:pStyle w:val="Odstavecseseznamem"/>
              <w:numPr>
                <w:ilvl w:val="0"/>
                <w:numId w:val="12"/>
              </w:numPr>
              <w:spacing w:after="240" w:line="276" w:lineRule="auto"/>
              <w:contextualSpacing w:val="0"/>
              <w:jc w:val="both"/>
            </w:pPr>
            <w:r>
              <w:t>Zajistit financování z evropských dotací v programu IROP na zlepšení podmínek vzdělávání a podpory infrastruktury při přístavbě nové moderní odborné učebny a zajištění kompletní bezbariérovosti v celé budově školy (přístup do budovy, plošina a moderní bezbariérová toaleta).</w:t>
            </w:r>
          </w:p>
          <w:p w:rsidR="002C678D" w:rsidRDefault="002E799A" w:rsidP="00F04728">
            <w:pPr>
              <w:pStyle w:val="Odstavecseseznamem"/>
              <w:numPr>
                <w:ilvl w:val="0"/>
                <w:numId w:val="12"/>
              </w:numPr>
              <w:spacing w:after="240" w:line="276" w:lineRule="auto"/>
              <w:contextualSpacing w:val="0"/>
              <w:jc w:val="both"/>
            </w:pPr>
            <w:r>
              <w:t xml:space="preserve">Zaměřit se ve spolupráci s MAS </w:t>
            </w:r>
            <w:proofErr w:type="spellStart"/>
            <w:r>
              <w:t>Orlicko</w:t>
            </w:r>
            <w:proofErr w:type="spellEnd"/>
            <w:r>
              <w:t xml:space="preserve"> na získání finančních prostředků</w:t>
            </w:r>
            <w:r w:rsidR="002C678D">
              <w:t xml:space="preserve"> z projektů „Šablony“</w:t>
            </w:r>
            <w:r>
              <w:t xml:space="preserve"> pro potřeby zkvalitnění vzdělávání žáků a pedagogů, na posílení personální podpory asistentů, vybavení deskových her pro zájmovou činnost ve školní družině</w:t>
            </w:r>
            <w:r w:rsidR="002C678D">
              <w:t>, obnovy digitální techniky a podpory projektových dnů školy.</w:t>
            </w:r>
          </w:p>
          <w:p w:rsidR="002C678D" w:rsidRDefault="002C678D" w:rsidP="00F04728">
            <w:pPr>
              <w:pStyle w:val="Odstavecseseznamem"/>
              <w:numPr>
                <w:ilvl w:val="0"/>
                <w:numId w:val="12"/>
              </w:numPr>
              <w:spacing w:after="240" w:line="276" w:lineRule="auto"/>
              <w:contextualSpacing w:val="0"/>
              <w:jc w:val="both"/>
            </w:pPr>
            <w:r>
              <w:t>Získávat finance na obnovu sportovního vybavení školy, zakoupení nových dresů na soutěže a špičkového vybavení pro atletiku a míčové sporty – krajské dotační programy na podporu sportu pro všechny a členské příspěvky z budoucího členství v Asociaci školních sportovních klubů České republiky.</w:t>
            </w:r>
          </w:p>
          <w:p w:rsidR="005D4B25" w:rsidRDefault="002C678D" w:rsidP="00F04728">
            <w:pPr>
              <w:pStyle w:val="Odstavecseseznamem"/>
              <w:numPr>
                <w:ilvl w:val="0"/>
                <w:numId w:val="12"/>
              </w:numPr>
              <w:spacing w:after="240" w:line="276" w:lineRule="auto"/>
              <w:contextualSpacing w:val="0"/>
              <w:jc w:val="both"/>
            </w:pPr>
            <w:r>
              <w:t>Využívat státní finanční prostředky MŠMT</w:t>
            </w:r>
            <w:r w:rsidR="002E799A">
              <w:t xml:space="preserve"> </w:t>
            </w:r>
            <w:r>
              <w:t>z chystaného projektu „Podpora výuky plavání v základních školách“ (hrazení dopravy</w:t>
            </w:r>
            <w:r w:rsidR="005D4B25">
              <w:t xml:space="preserve"> žáků</w:t>
            </w:r>
            <w:r>
              <w:t xml:space="preserve"> na plavecký </w:t>
            </w:r>
            <w:r w:rsidR="005D4B25">
              <w:t>výcvik, pokud není plavecký bazén v místě adresy školy).</w:t>
            </w:r>
          </w:p>
          <w:p w:rsidR="005D4B25" w:rsidRDefault="005D4B25" w:rsidP="00F04728">
            <w:pPr>
              <w:pStyle w:val="Odstavecseseznamem"/>
              <w:numPr>
                <w:ilvl w:val="0"/>
                <w:numId w:val="12"/>
              </w:numPr>
              <w:spacing w:after="240" w:line="276" w:lineRule="auto"/>
              <w:contextualSpacing w:val="0"/>
              <w:jc w:val="both"/>
            </w:pPr>
            <w:r>
              <w:t xml:space="preserve">Pokusit se o získávání účelových dotací a jejich efektivním využíváním na realizaci větších investičních záměrů – obnovení herních prvků na školní zahradě, nové a funkční dopadové plochy pod herní prvky, doplnění venkovního nábytku a posezení na školní zahradu a do venkovní učebny, rozvoj a obnova digitální techniky a PC, dovybavení školních učeben o nový moderní nábytek (sestava </w:t>
            </w:r>
            <w:proofErr w:type="spellStart"/>
            <w:r>
              <w:t>jednolavic</w:t>
            </w:r>
            <w:proofErr w:type="spellEnd"/>
            <w:r>
              <w:t>, tabule).</w:t>
            </w:r>
          </w:p>
          <w:p w:rsidR="002E799A" w:rsidRPr="002E799A" w:rsidRDefault="005D4B25" w:rsidP="00F04728">
            <w:pPr>
              <w:pStyle w:val="Odstavecseseznamem"/>
              <w:numPr>
                <w:ilvl w:val="0"/>
                <w:numId w:val="12"/>
              </w:numPr>
              <w:spacing w:after="240" w:line="276" w:lineRule="auto"/>
              <w:contextualSpacing w:val="0"/>
              <w:jc w:val="both"/>
            </w:pPr>
            <w:r>
              <w:t xml:space="preserve">Získávání finančních prostředků od sponzorů (systematické </w:t>
            </w:r>
            <w:r w:rsidR="00F04728">
              <w:t xml:space="preserve">vyhledávání sponzorů a partnerů školy) a nadací formou grantů na konkrétní projekty – podpora zahraničních </w:t>
            </w:r>
            <w:r w:rsidR="00F04728">
              <w:lastRenderedPageBreak/>
              <w:t>pobytů žáků školy, zakoupení potřebných hmotných materiálů vybavení školy, nebo nových dresů pro žáky školy při reprezentaci na sportovních soutěžích.</w:t>
            </w:r>
            <w:r>
              <w:t xml:space="preserve"> </w:t>
            </w:r>
            <w:r w:rsidR="002E799A">
              <w:t xml:space="preserve"> </w:t>
            </w:r>
          </w:p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Oblast výchovy a vzdělávání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A44C1C" w:rsidRDefault="00073CA5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Již vytvořený a stávající školní vzdělávací plán s motivačním názvem „Tvořivá škola“ vhodně a pružně aktualizovat podle vlastních potřeb i aktuálních zásad moderního učení.</w:t>
            </w:r>
          </w:p>
          <w:p w:rsidR="002364B2" w:rsidRDefault="002364B2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 xml:space="preserve">Ke zkvalitnění výuky vybudovat prostory pro vznik nové </w:t>
            </w:r>
            <w:r w:rsidR="002E799A">
              <w:t xml:space="preserve">učebny a rozdělit žáky školy do tří tříd, aby se již nevyučovalo ve </w:t>
            </w:r>
            <w:proofErr w:type="spellStart"/>
            <w:r w:rsidR="002E799A">
              <w:t>trojspoji</w:t>
            </w:r>
            <w:proofErr w:type="spellEnd"/>
            <w:r w:rsidR="002E799A">
              <w:t>.</w:t>
            </w:r>
          </w:p>
          <w:p w:rsidR="00073CA5" w:rsidRDefault="00073CA5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Podporovat všeobecné vzdělávání a nadřazovat ho encyklopedickému pojetí učiva.</w:t>
            </w:r>
          </w:p>
          <w:p w:rsidR="00073CA5" w:rsidRDefault="00073CA5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Využívat moderní metody vyučování, jako činnostní, projektové, nebo skupinové. Zařazovat pro žáky zajímavé a přitažlivé formy výuky, práce v kruhu, kritické myšlení, prožitkové aktivity a formy týmové spolupráce při řešení úkolů.</w:t>
            </w:r>
          </w:p>
          <w:p w:rsidR="006C205D" w:rsidRDefault="001069CD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Podporovat individualitu každého žáka, rozvíjet jeho osobnost, aby byl schopen samostatně myslet, svobodně se rozhodovat a projevovat v souladu s obecně uznávanými životními, mravními a morálními hodnotami.</w:t>
            </w:r>
          </w:p>
          <w:p w:rsidR="001069CD" w:rsidRDefault="001069CD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 xml:space="preserve">Vést je k tomu, aby znali jak svá práva, tak i povinnosti, vést je k seberealizaci a samostatnosti při plnění úkolů a </w:t>
            </w:r>
            <w:r w:rsidR="004152CA">
              <w:t>učit je plné odpovědnosti při svém rozhodování a za výsledky své práce.</w:t>
            </w:r>
          </w:p>
          <w:p w:rsidR="004152CA" w:rsidRDefault="004152CA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Vést žáky k ochotě spolupracovat s druhými a umět přijímat v různých situacích různé role v týmu a být mu oporou a užitečný.</w:t>
            </w:r>
          </w:p>
          <w:p w:rsidR="00CF3AF6" w:rsidRDefault="00CF3AF6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Vést žáky k ohleduplnému a slušnému chování, k udržování pořádku ve škole a k odpovědnosti za škodu</w:t>
            </w:r>
            <w:r w:rsidR="00661D7C">
              <w:t>,</w:t>
            </w:r>
            <w:r>
              <w:t xml:space="preserve"> ke vztahu a ochraně společného majetku.</w:t>
            </w:r>
          </w:p>
          <w:p w:rsidR="004152CA" w:rsidRDefault="004152CA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Vést vyučující, aby byli jednotní a důslední ve výchovných požadavcích na žáky.</w:t>
            </w:r>
          </w:p>
          <w:p w:rsidR="004152CA" w:rsidRDefault="004152CA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Vychovávat žáky ke zdravému životnímu stylu i k odpovědnosti za své zdraví – dbát na řádné plnění plánu metodika prevence.</w:t>
            </w:r>
            <w:r w:rsidR="00963B70">
              <w:t xml:space="preserve"> </w:t>
            </w:r>
          </w:p>
          <w:p w:rsidR="004152CA" w:rsidRDefault="004152CA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 xml:space="preserve">Plně využívat výchovně vzdělávací programy a projekty zaměřené na spolupráci ve skupině, respektování názoru druhého, </w:t>
            </w:r>
            <w:r w:rsidR="00963B70">
              <w:t>prevenci šikany, kyberšikany a užívání návykových látek.</w:t>
            </w:r>
          </w:p>
          <w:p w:rsidR="00C04CE2" w:rsidRDefault="00C04CE2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 xml:space="preserve">Využívat vzdělávací a výchovné programy – „Tonda obal na cestách“, přednášky členů policie ČR, integrovaných složek, nebo Českého červeného kříže, zážitkové programy Malé technické univerzity aj. </w:t>
            </w:r>
          </w:p>
          <w:p w:rsidR="0086732C" w:rsidRDefault="0086732C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 xml:space="preserve">Vhodně zařazovat výchovně vzdělávací a zážitkové programy, exkurze a výlety zaměřené na ochranu životního prostředí, poznávaní řemeslné výroby a jejich tradic </w:t>
            </w:r>
            <w:r>
              <w:lastRenderedPageBreak/>
              <w:t>(výroba sýru, papíru, chleba aj.) a poznávací výlety koutů našeho regionu a známých míst naší země.</w:t>
            </w:r>
          </w:p>
          <w:p w:rsidR="0086732C" w:rsidRDefault="0086732C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Rozvíjet funkční gramotnost žáků (matematickou, finanční, čtenářskou a přírodovědnou).</w:t>
            </w:r>
          </w:p>
          <w:p w:rsidR="00CA6115" w:rsidRDefault="00CA6115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 xml:space="preserve">Prohlubovat u žáků základní dovednosti v používání ICT a rozvíjet znalosti mediální výchovy – podíl žáků na tvorbě školních letáků, pozvánek, spolutvorbě webových stránek školy a prezentaci článků ze školních akcí. </w:t>
            </w:r>
          </w:p>
          <w:p w:rsidR="002C04D8" w:rsidRDefault="0086732C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Motivovat žáky k účasti na různých typech soutěží (kulturní, vědomostní a sportovní)</w:t>
            </w:r>
            <w:r w:rsidR="002C04D8">
              <w:t xml:space="preserve"> a řádně oceňovat a prezentovat jejich úspěchy – pracovat s nimi systematicky v průběhu </w:t>
            </w:r>
            <w:r w:rsidR="00CA6115">
              <w:t>celého školního roku – přírodovědné, matematické a recitační soutěže.</w:t>
            </w:r>
          </w:p>
          <w:p w:rsidR="002C04D8" w:rsidRDefault="002C04D8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Ve vyučovacím procesu plně využívat digitální a projekční technologie ke skupinové práci – interaktivní tabuli, výukové programy, žákovské počítače.</w:t>
            </w:r>
          </w:p>
          <w:p w:rsidR="002C04D8" w:rsidRDefault="002C04D8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Výuku spojovat s názorem a ukázkami, využívat aktivizujících metod a forem práce, žáky podporovat v samostatném vyhledávání a třídění informací a v oblasti cizích jazyků věnovat pozornost zlepšování komunikačních dovedností žáků.</w:t>
            </w:r>
          </w:p>
          <w:p w:rsidR="0032377E" w:rsidRDefault="00CA6115" w:rsidP="00697FEE">
            <w:pPr>
              <w:pStyle w:val="Odstavecseseznamem"/>
              <w:numPr>
                <w:ilvl w:val="0"/>
                <w:numId w:val="4"/>
              </w:numPr>
              <w:spacing w:after="240" w:line="276" w:lineRule="auto"/>
              <w:contextualSpacing w:val="0"/>
              <w:jc w:val="both"/>
            </w:pPr>
            <w:r>
              <w:t>Analyzovat důvody školního neúspěchu, zaměřit se na prevenci školní neúspěšnosti.</w:t>
            </w:r>
            <w:r w:rsidR="002C04D8">
              <w:t xml:space="preserve"> </w:t>
            </w:r>
            <w:r w:rsidR="0086732C">
              <w:t xml:space="preserve"> </w:t>
            </w:r>
          </w:p>
          <w:p w:rsidR="0032377E" w:rsidRDefault="0032377E" w:rsidP="00697FEE">
            <w:pPr>
              <w:spacing w:after="240" w:line="276" w:lineRule="auto"/>
              <w:jc w:val="both"/>
            </w:pPr>
            <w:r>
              <w:rPr>
                <w:b/>
              </w:rPr>
              <w:t>Tělesná výchova a sport:</w:t>
            </w:r>
          </w:p>
          <w:p w:rsidR="00963B70" w:rsidRDefault="008C62C1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Organizovat a pořádat celoškolní sportovní soutěže pro žáky školy – „Školní atletický čtyřboj“ ve spolupráci s Českou unií sportu a školní soutěž „Velikonoční švihadlo“ v počtu přeskoků za 30 sekund.</w:t>
            </w:r>
          </w:p>
          <w:p w:rsidR="008C62C1" w:rsidRDefault="008C62C1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Organizovat a pořádat sportovní soutěže pro okolní základní školy orlickoústeckého regionu – florbalové turnaje a turnaj ve vybíjené.</w:t>
            </w:r>
          </w:p>
          <w:p w:rsidR="008C62C1" w:rsidRDefault="008C62C1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Aktivně se účastnit sportovních soutěží pro žáky 1. stupně základních škol (individuálních a kolektivních) na úrovni regionálních a krajských kol – atletické víceboje družstev, přespolní běh „Údolím J. A. Komenského, florbalové soutěže, netradiční hry „Bez katastru“ v České Rybné aj.</w:t>
            </w:r>
          </w:p>
          <w:p w:rsidR="0009317E" w:rsidRDefault="0009317E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Stát se aktivními a platnými členy Asociace školních sportovních klubů (AŠSK) a účastnit se jejich soutěží – florbalový turnaj dívek a chlapců, atletický trojboj družstev, vybíjená mix družstev a turnaj v přehazované.</w:t>
            </w:r>
          </w:p>
          <w:p w:rsidR="0009317E" w:rsidRDefault="0009317E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Rozdělit žáky do více skupin v rámci předmětu tělesné výchovy a důsledně se věnovat celkovému tělesnému rozvoji žáků, všeobecnému a spontánnímu pohybu, atletické průpravě, kolektivním a míčovým sportům a vštěpením pravidel a férové hry.</w:t>
            </w:r>
          </w:p>
          <w:p w:rsidR="007766EB" w:rsidRDefault="0009317E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 xml:space="preserve">Poskytnout širokou nabídku sportovních kurzů pro žáky </w:t>
            </w:r>
            <w:r w:rsidR="007766EB">
              <w:t>–</w:t>
            </w:r>
            <w:r>
              <w:t xml:space="preserve"> </w:t>
            </w:r>
            <w:r w:rsidR="007766EB">
              <w:t xml:space="preserve">plavecká škola, nově </w:t>
            </w:r>
            <w:r w:rsidR="007766EB">
              <w:lastRenderedPageBreak/>
              <w:t>lyžařský výcvik, cyklistický výcvik, turistiku a tradiční bruslení na zimním stadionu.</w:t>
            </w:r>
          </w:p>
          <w:p w:rsidR="00697FEE" w:rsidRDefault="007766EB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Organizovat v rámci bezpečnosti dětí na silnicích projekt „Dopravní výchova“ ve spolupráci se střediskem volného času Animo v rámci výchovného programu na dětském dopravním hřišti v Žamberku.</w:t>
            </w:r>
          </w:p>
          <w:p w:rsidR="00697FEE" w:rsidRDefault="00697FEE" w:rsidP="00697FEE">
            <w:pPr>
              <w:pStyle w:val="Odstavecseseznamem"/>
              <w:numPr>
                <w:ilvl w:val="0"/>
                <w:numId w:val="5"/>
              </w:numPr>
              <w:spacing w:after="240" w:line="276" w:lineRule="auto"/>
              <w:contextualSpacing w:val="0"/>
              <w:jc w:val="both"/>
            </w:pPr>
            <w:r>
              <w:t>Ve spolupráci s místními sportovními spolky rozvíjet zájmové sportovní činnosti i mimoškolní aktivity školy.</w:t>
            </w:r>
          </w:p>
          <w:p w:rsidR="008C62C1" w:rsidRDefault="00697FEE" w:rsidP="00CE53A4">
            <w:pPr>
              <w:spacing w:after="240" w:line="276" w:lineRule="auto"/>
              <w:jc w:val="both"/>
              <w:rPr>
                <w:b/>
              </w:rPr>
            </w:pPr>
            <w:r>
              <w:rPr>
                <w:b/>
              </w:rPr>
              <w:t>Vzdělávání žáků se speciálními vzdělávacími potřebami:</w:t>
            </w:r>
          </w:p>
          <w:p w:rsidR="00697FEE" w:rsidRDefault="00697FEE" w:rsidP="00CE53A4">
            <w:pPr>
              <w:pStyle w:val="Odstavecseseznamem"/>
              <w:numPr>
                <w:ilvl w:val="0"/>
                <w:numId w:val="7"/>
              </w:numPr>
              <w:spacing w:after="240" w:line="276" w:lineRule="auto"/>
              <w:contextualSpacing w:val="0"/>
              <w:jc w:val="both"/>
            </w:pPr>
            <w:r>
              <w:t>Podpora vzdělávání a výchovy žáků se speciálními vzdělávacími potřebami</w:t>
            </w:r>
            <w:r w:rsidR="0042644D">
              <w:t xml:space="preserve"> a jejich začlenění do běžné výuky</w:t>
            </w:r>
            <w:r>
              <w:t xml:space="preserve"> – tvorba IVP, snímku školy a slovního hodnocení.</w:t>
            </w:r>
          </w:p>
          <w:p w:rsidR="00697FEE" w:rsidRDefault="0042644D" w:rsidP="00CE53A4">
            <w:pPr>
              <w:pStyle w:val="Odstavecseseznamem"/>
              <w:numPr>
                <w:ilvl w:val="0"/>
                <w:numId w:val="7"/>
              </w:numPr>
              <w:spacing w:after="240" w:line="276" w:lineRule="auto"/>
              <w:contextualSpacing w:val="0"/>
              <w:jc w:val="both"/>
            </w:pPr>
            <w:r>
              <w:t>Vytvářet vhodné podmínky pro rozvoj dítěte v přirozené populační skupině, kde jsou zastoupeni žáci s rozdílnými vlohami a schopnostmi – s nadáním i se speciálními vzdělávacími potřebami, či z rozdílného sociokulturního prostředí.</w:t>
            </w:r>
          </w:p>
          <w:p w:rsidR="005B4218" w:rsidRDefault="005B4218" w:rsidP="00CE53A4">
            <w:pPr>
              <w:pStyle w:val="Odstavecseseznamem"/>
              <w:numPr>
                <w:ilvl w:val="0"/>
                <w:numId w:val="7"/>
              </w:numPr>
              <w:spacing w:after="240" w:line="276" w:lineRule="auto"/>
              <w:contextualSpacing w:val="0"/>
              <w:jc w:val="both"/>
            </w:pPr>
            <w:r>
              <w:t xml:space="preserve">Vytvářet žákům se speciálními vzdělávacími potřebami příjemné, rodinné a přátelské prostředí s individuálním </w:t>
            </w:r>
            <w:r w:rsidR="006C69B7">
              <w:t xml:space="preserve">přístupem, kvalitními </w:t>
            </w:r>
            <w:r>
              <w:t xml:space="preserve">podmínkami a </w:t>
            </w:r>
            <w:r w:rsidR="006C69B7">
              <w:t>respektovat jejich potřeby k dosažení cílů stanovených PPP Ústí nad Orlicí.</w:t>
            </w:r>
          </w:p>
          <w:p w:rsidR="0042644D" w:rsidRDefault="0042644D" w:rsidP="00CE53A4">
            <w:pPr>
              <w:pStyle w:val="Odstavecseseznamem"/>
              <w:numPr>
                <w:ilvl w:val="0"/>
                <w:numId w:val="7"/>
              </w:numPr>
              <w:spacing w:after="240" w:line="276" w:lineRule="auto"/>
              <w:contextualSpacing w:val="0"/>
              <w:jc w:val="both"/>
            </w:pPr>
            <w:r>
              <w:t xml:space="preserve">Spolupracovat s pracovníky </w:t>
            </w:r>
            <w:proofErr w:type="spellStart"/>
            <w:r>
              <w:t>Pedagogicko</w:t>
            </w:r>
            <w:proofErr w:type="spellEnd"/>
            <w:r>
              <w:t xml:space="preserve"> – psychologické poradny, konzultovat podpůrné prostředky žáků s IVP, tvorbu úvazků pro asistenta pedagoga a umožnit jim návštěvu školy a výuky žáků v jejich péči.</w:t>
            </w:r>
          </w:p>
          <w:p w:rsidR="005B4218" w:rsidRDefault="005B4218" w:rsidP="00CE53A4">
            <w:pPr>
              <w:pStyle w:val="Odstavecseseznamem"/>
              <w:numPr>
                <w:ilvl w:val="0"/>
                <w:numId w:val="7"/>
              </w:numPr>
              <w:spacing w:after="240" w:line="276" w:lineRule="auto"/>
              <w:contextualSpacing w:val="0"/>
              <w:jc w:val="both"/>
            </w:pPr>
            <w:r>
              <w:t>Pro talentované a nadané žáky zpracovat školní systém soutěží, na který budou navazovat regionální a krajská kola – pracovat s nimi systematicky v průběhu celého školního roku.</w:t>
            </w:r>
            <w:r w:rsidR="006C69B7">
              <w:t xml:space="preserve"> Rozvíjet jejich nadání a umožnit jim další seberealizaci.</w:t>
            </w:r>
          </w:p>
          <w:p w:rsidR="005B4218" w:rsidRDefault="006C69B7" w:rsidP="00CE53A4">
            <w:pPr>
              <w:spacing w:after="240" w:line="276" w:lineRule="auto"/>
              <w:jc w:val="both"/>
            </w:pPr>
            <w:r>
              <w:rPr>
                <w:b/>
              </w:rPr>
              <w:t>Výchova ke zdravému životnímu stylu a životnímu postoji:</w:t>
            </w:r>
          </w:p>
          <w:p w:rsidR="006C69B7" w:rsidRDefault="006C69B7" w:rsidP="00CE53A4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Vhodné prolínání vyučovacích předmětů v oblastech Člověk a jeho svět a Člověk a zdraví – režim vyučovacích hodin vhodně tvořit vzhledem k věkovým a individuálním potřebám žáků</w:t>
            </w:r>
            <w:r w:rsidR="00CE53A4">
              <w:t>.</w:t>
            </w:r>
          </w:p>
          <w:p w:rsidR="00CE53A4" w:rsidRDefault="00CE53A4" w:rsidP="00CE53A4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Vytvářet prostor k dostatečnému množství pohybových aktivit během vyučování, měnit styl výuky s možností pohybu a vytvářet relaxační chvilky během výuky.</w:t>
            </w:r>
          </w:p>
          <w:p w:rsidR="00BC1BDB" w:rsidRDefault="00BC1BDB" w:rsidP="00CE53A4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Podporovat a využívat k naplnění zdravého životního stylu školní projekt „Ovoce a zelenina do škol“.</w:t>
            </w:r>
          </w:p>
          <w:p w:rsidR="00CE53A4" w:rsidRDefault="00CE53A4" w:rsidP="00CE53A4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 xml:space="preserve"> Do výuky zařazovat hry pro sebepoznání, pro rozvíjení myšlení a názorů a prostřednictvím her rozvíjet psychohygienické návyky.</w:t>
            </w:r>
          </w:p>
          <w:p w:rsidR="00CE53A4" w:rsidRDefault="00CE53A4" w:rsidP="00CE53A4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Dále pokračovat v systému přestávek mezi vyučovacími hodinami – první dvacetiminutová přestávka na svačinu a hygienu, druhá 15 minutová p</w:t>
            </w:r>
            <w:r w:rsidR="0003284B">
              <w:t xml:space="preserve">řestávka na </w:t>
            </w:r>
            <w:r w:rsidR="0003284B">
              <w:lastRenderedPageBreak/>
              <w:t>pobyt dětí na školní zahradě, nebo v okolí školy (relaxace, aktivní odpočinek).</w:t>
            </w:r>
          </w:p>
          <w:p w:rsidR="0003284B" w:rsidRDefault="0003284B" w:rsidP="0003284B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Využívat krásných venkovních prostorů školy a tím přispět k aktivnímu odpočinku žáků během přestávek, venkovní výuce a odpolední činnosti školní družiny.</w:t>
            </w:r>
          </w:p>
          <w:p w:rsidR="0003284B" w:rsidRDefault="00BC1BDB" w:rsidP="007A1646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Udržovat školní stravování směrem k pásmu zdravého životního stylu – nadále zajišťovat kvalitní a vyvážený způsob stravování žáků a celodenní pitný režim.</w:t>
            </w:r>
          </w:p>
          <w:p w:rsidR="00BC1BDB" w:rsidRDefault="00BC1BDB" w:rsidP="007A1646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Instalovat ve škole chráněné zásobovače tekutého mýdla, toaletního papíru a papírových ručníku od firmy TORK systém a tím zajistit kvalitní hygienu v prostorách celé školy. Zajisti také instalování desinfekčních prostředků.</w:t>
            </w:r>
          </w:p>
          <w:p w:rsidR="007A1646" w:rsidRDefault="007A1646" w:rsidP="007A1646">
            <w:pPr>
              <w:pStyle w:val="Odstavecseseznamem"/>
              <w:numPr>
                <w:ilvl w:val="0"/>
                <w:numId w:val="8"/>
              </w:numPr>
              <w:spacing w:after="240" w:line="276" w:lineRule="auto"/>
              <w:contextualSpacing w:val="0"/>
              <w:jc w:val="both"/>
            </w:pPr>
            <w:r>
              <w:t>Motivovat děti k aktivnímu trávení volného času, nabídkou volnočasových aktivit s pohybovou tématikou.</w:t>
            </w:r>
          </w:p>
          <w:p w:rsidR="007A1646" w:rsidRDefault="007A1646" w:rsidP="008E585A">
            <w:pPr>
              <w:spacing w:after="240" w:line="276" w:lineRule="auto"/>
              <w:jc w:val="both"/>
              <w:rPr>
                <w:b/>
              </w:rPr>
            </w:pPr>
            <w:r>
              <w:rPr>
                <w:b/>
              </w:rPr>
              <w:t>Environmentální výchova:</w:t>
            </w:r>
          </w:p>
          <w:p w:rsidR="00676F0E" w:rsidRDefault="00676F0E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Výchovné programy k ochraně životního prostředí a podpora ekologických projektů a soutěží – projekt Recyklohraní, Tonda obal na cestách – přednášky, projektový den ke Dni Země aj.</w:t>
            </w:r>
          </w:p>
          <w:p w:rsidR="007A1646" w:rsidRDefault="00676F0E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Ekologické vzdělávací exkurze ke třídění odpadu a výrobě papíru – papírna Velké Losiny, centrum ekologické výchovy Paleta v Oucmanicích.</w:t>
            </w:r>
          </w:p>
          <w:p w:rsidR="00676F0E" w:rsidRDefault="00676F0E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Vytvářet podmínky na práci na školní zahradě – sběr ovoce, práce s kompostem.</w:t>
            </w:r>
          </w:p>
          <w:p w:rsidR="00810A5A" w:rsidRDefault="00810A5A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Zprovoznit pergolu na školním pozemku k využití odpočinku dětí ve školní družině a vybavit k provozu a využívání venkovní učebny – dodělat podlahu a terénní úpravy.</w:t>
            </w:r>
          </w:p>
          <w:p w:rsidR="00676F0E" w:rsidRDefault="00676F0E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 xml:space="preserve">Umožnit a podporovat venkovní vyučování </w:t>
            </w:r>
            <w:r w:rsidR="008E585A">
              <w:t>–</w:t>
            </w:r>
            <w:r>
              <w:t xml:space="preserve"> </w:t>
            </w:r>
            <w:r w:rsidR="008E585A">
              <w:t>venkovní učebna, využití školní pergoly.</w:t>
            </w:r>
          </w:p>
          <w:p w:rsidR="008E585A" w:rsidRDefault="008E585A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Pořádat aktivity zaměřené na péči o přírodu v okolí školy a obci.</w:t>
            </w:r>
          </w:p>
          <w:p w:rsidR="008E585A" w:rsidRDefault="008E585A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Vypěstovat v dětech hrdost na místo, kde se narodily a ochotu podílet se na kulturním dění a rozvoji obce, pokračovat v obnovování tradic a vytvářet nové.</w:t>
            </w:r>
          </w:p>
          <w:p w:rsidR="008E585A" w:rsidRDefault="008E585A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Plně rozvíjet ekologický provoz školy – třídění odpadů, tvořit bioodpad, kompost a projekty na energetické úspory budovy.</w:t>
            </w:r>
          </w:p>
          <w:p w:rsidR="008E585A" w:rsidRPr="007A1646" w:rsidRDefault="008E585A" w:rsidP="008E585A">
            <w:pPr>
              <w:pStyle w:val="Odstavecseseznamem"/>
              <w:numPr>
                <w:ilvl w:val="0"/>
                <w:numId w:val="9"/>
              </w:numPr>
              <w:spacing w:after="240" w:line="276" w:lineRule="auto"/>
              <w:contextualSpacing w:val="0"/>
              <w:jc w:val="both"/>
            </w:pPr>
            <w:r>
              <w:t>Spolupracovat s místními sdruženími a spolky</w:t>
            </w:r>
            <w:r w:rsidR="004B61F1">
              <w:t xml:space="preserve"> – zahrádkaří, ochránci přírody, hasiči.</w:t>
            </w:r>
          </w:p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Oblast klimatu školy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F7441E" w:rsidRDefault="00F7441E" w:rsidP="00676141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Vybudovat a stabilizovat kvalitní pedagogický sbor, který bude jednotně výchovně působit na žáky školy, vytvářet rodinný a přátelský charakter školy, budovat příjemné prostředí školy, přispěje prací nad rámec svých povinností a obětavostí ke kvalitě školy a přispěje svým veřejným vystupováním k nadstandardní prezentaci školy.</w:t>
            </w:r>
          </w:p>
          <w:p w:rsidR="00C700A4" w:rsidRDefault="00F7441E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lastRenderedPageBreak/>
              <w:t>Nadále pracovat na rozvoji kultury a nadstandardní úrovně školy, hodnotách a normách sdílených pracovníky školy.</w:t>
            </w:r>
          </w:p>
          <w:p w:rsidR="00C700A4" w:rsidRDefault="00C700A4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Vytvářet ve škole přátelskou atmosféru založenou na důvěře a vzájemné spolupráci mezi žáky, pracovníky školy a rodiči.</w:t>
            </w:r>
          </w:p>
          <w:p w:rsidR="00A44C1C" w:rsidRDefault="00C700A4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Dbát na součinnost a dobrou spolupráci rodiny a školy, usilovat o soulad ve výchovném působení, vést rodiče k větší zodpovědnosti za domácí přípravu a výchovu dětí, k prohloubení zájmu rodičů o dění ve škole.</w:t>
            </w:r>
            <w:r w:rsidR="00F7441E">
              <w:t xml:space="preserve">  </w:t>
            </w:r>
          </w:p>
          <w:p w:rsidR="00C700A4" w:rsidRDefault="00C700A4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Pokračovat v upevňování školních tradic – kulturní vystoupení ve spolupráci s obcí, tradice obce, sportovní soutěže, spolupráce s místními spolky aj.</w:t>
            </w:r>
          </w:p>
          <w:p w:rsidR="005F7C4F" w:rsidRDefault="005F7C4F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Dále rozvíjet loajalitu ke škole a obci, která je dána podporou cílů školy a zájmem o vše co s prací školy souvisí.</w:t>
            </w:r>
          </w:p>
          <w:p w:rsidR="005F7C4F" w:rsidRDefault="005F7C4F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Budovat příjemné prostředí školy formou výzdoby výtvarných prací a výrobků žáků a instalovat je na okrasné sítě na stěnách chodeb školy.</w:t>
            </w:r>
          </w:p>
          <w:p w:rsidR="005F7C4F" w:rsidRDefault="005F7C4F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Vybudovat systém informačních korkových nástěnek na chodbách budovy školy, které poslouží na umístění diplomů a propagaci úspěchů žáků školy a na umístění </w:t>
            </w:r>
            <w:r w:rsidR="00CA3619">
              <w:t xml:space="preserve">důležitých školních </w:t>
            </w:r>
            <w:r>
              <w:t>informací</w:t>
            </w:r>
            <w:r w:rsidR="00CA3619">
              <w:t xml:space="preserve"> a sdělení</w:t>
            </w:r>
            <w:r>
              <w:t xml:space="preserve"> pro rodiče a návštěvníky školy.</w:t>
            </w:r>
          </w:p>
          <w:p w:rsidR="00CA3619" w:rsidRDefault="00CA3619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Instalovat na podestě další prosklenou vitrínu na sportovní a jinou propagaci žáků.</w:t>
            </w:r>
          </w:p>
          <w:p w:rsidR="00CA3619" w:rsidRDefault="00CA3619" w:rsidP="00CA3619">
            <w:pPr>
              <w:pStyle w:val="Odstavecseseznamem"/>
              <w:numPr>
                <w:ilvl w:val="0"/>
                <w:numId w:val="13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Vytvářet systém </w:t>
            </w:r>
            <w:proofErr w:type="spellStart"/>
            <w:r>
              <w:t>fotoklipů</w:t>
            </w:r>
            <w:proofErr w:type="spellEnd"/>
            <w:r>
              <w:t xml:space="preserve"> na stěnách chodby školy s fotografiemi žáků školy z různých školních aktivit – výlety, exkurze, lyžařský výcvik, sportovní soutěže, vánoční besídky, zahraniční pobyty, vzdělávací programy aj.</w:t>
            </w:r>
          </w:p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Oblast vnějších vztahů a spolupráce s ostatní veřejností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6468ED" w:rsidRDefault="006468ED" w:rsidP="006468ED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contextualSpacing w:val="0"/>
              <w:jc w:val="both"/>
            </w:pPr>
            <w:r>
              <w:t>Vytvářet a podporovat aktivní spolupráci se třemi základními partnery školy – rodiče, veřejnost a zřizovatel.</w:t>
            </w:r>
          </w:p>
          <w:p w:rsidR="00687649" w:rsidRDefault="004D6C95" w:rsidP="00B33847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Spolupráce se zřizovatelem (Obecním úřadem), vzájemná transparentnost, důvěra a konzultace ohledně plánovaných a uvažovaných kroků (záměrů) </w:t>
            </w:r>
            <w:r w:rsidR="00EB4397">
              <w:t>školy – poskytování základních a objektivních informací o škole a informování o zásadních rozhodnutích.</w:t>
            </w:r>
          </w:p>
          <w:p w:rsidR="00687649" w:rsidRDefault="00687649" w:rsidP="00687649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Podpora spolupráce s Obcí na společných projektech a akcích – dotační programy, obecní tradice, svátky a zvyky, vítání občánků, májové slavnosti, vystoupení žáků při rozsvícení vánočního stromu, besídky a školní akademie pro rodiče a veřejnost.</w:t>
            </w:r>
          </w:p>
          <w:p w:rsidR="006468ED" w:rsidRDefault="006468ED" w:rsidP="00687649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Udržovat řádnou komunikaci s rodiči žáků a prohlubovat vzájemně dobré </w:t>
            </w:r>
            <w:r w:rsidR="0086433B">
              <w:t xml:space="preserve">a partnerské </w:t>
            </w:r>
            <w:r>
              <w:t>vztahy, což je nutná podmínka pro získání zpětné vazby a dalších potřebných informací pro kvalitní fungování provozu školy a vzdělávacího procesu</w:t>
            </w:r>
            <w:r w:rsidR="0086433B">
              <w:t xml:space="preserve">, podporovat iniciativu a podnětné nápady školské rady. </w:t>
            </w:r>
            <w:r w:rsidR="00795018">
              <w:t>Z</w:t>
            </w:r>
            <w:r w:rsidR="0086433B">
              <w:t xml:space="preserve">ainteresovat rodiče do chodu školy – spolupráce při </w:t>
            </w:r>
            <w:r w:rsidR="00795018">
              <w:t xml:space="preserve">vedení zájmového kroužku, účasti na mimoškolních akcích, školních projektech, </w:t>
            </w:r>
            <w:r w:rsidR="00795018">
              <w:lastRenderedPageBreak/>
              <w:t>sportovních akcích, vzdělávacích přednáškách a dalších aktivitách školy.</w:t>
            </w:r>
          </w:p>
          <w:p w:rsidR="00687649" w:rsidRDefault="00067906" w:rsidP="00687649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Prezentovat</w:t>
            </w:r>
            <w:r w:rsidR="00B162B4">
              <w:t xml:space="preserve"> škol</w:t>
            </w:r>
            <w:r>
              <w:t>u</w:t>
            </w:r>
            <w:r w:rsidR="00B162B4">
              <w:t xml:space="preserve"> a její aktivity </w:t>
            </w:r>
            <w:r w:rsidR="00687649">
              <w:t>veřejnost</w:t>
            </w:r>
            <w:r>
              <w:t>i a rodičům</w:t>
            </w:r>
            <w:r w:rsidR="00687649">
              <w:t xml:space="preserve"> potenciálních žáků školy – „Den otevřených dveří“, vytvoření školního letáků a propagačních materiálů s</w:t>
            </w:r>
            <w:r w:rsidR="00A24799">
              <w:t> </w:t>
            </w:r>
            <w:r w:rsidR="00687649">
              <w:t>logem a informacemi školy.</w:t>
            </w:r>
          </w:p>
          <w:p w:rsidR="00687649" w:rsidRDefault="00687649" w:rsidP="00687649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Spolupráce s</w:t>
            </w:r>
            <w:r w:rsidR="00A24799">
              <w:t> </w:t>
            </w:r>
            <w:r>
              <w:t>médii a tiskem – prezentovat články a informace o školních akcích a úspěších žáků ze sportovních, vědomostních, nebo kulturních soutěží do místního Zpravodaje, Orlického deníku a Žamberských listů.</w:t>
            </w:r>
          </w:p>
          <w:p w:rsidR="0035388A" w:rsidRDefault="0035388A" w:rsidP="00687649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Podávat aktuální informace o škole na webových stránkách </w:t>
            </w:r>
            <w:r w:rsidR="0007528E">
              <w:t>–</w:t>
            </w:r>
            <w:r>
              <w:t xml:space="preserve"> </w:t>
            </w:r>
            <w:r w:rsidR="0007528E">
              <w:t xml:space="preserve">popis školy, zájmová činnost, plán akcí školy, informace ze školních aktivit, o úspěších žáků a pro rodiče. </w:t>
            </w:r>
          </w:p>
          <w:p w:rsidR="00B33847" w:rsidRDefault="00687649" w:rsidP="00B33847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Spolupráce s</w:t>
            </w:r>
            <w:r w:rsidR="00A24799">
              <w:t> </w:t>
            </w:r>
            <w:r>
              <w:t>místní Mateřskou školou v</w:t>
            </w:r>
            <w:r w:rsidR="00A24799">
              <w:t> </w:t>
            </w:r>
            <w:r>
              <w:t>Záchlumí – společné výlety,</w:t>
            </w:r>
            <w:r w:rsidR="00B33847">
              <w:t xml:space="preserve"> vzdělávací programy a projektové dny, divadelní představení a akce pro předškoláky „Školákem nanečisto“. </w:t>
            </w:r>
            <w:r w:rsidR="000E4068">
              <w:t xml:space="preserve">Vytvářet podmínky pro plynulý přestup dítěte z mateřské školy do základní školy. </w:t>
            </w:r>
            <w:r w:rsidR="00B33847">
              <w:t>Navázat postupně podobnou spolupráci s</w:t>
            </w:r>
            <w:r w:rsidR="00A24799">
              <w:t> </w:t>
            </w:r>
            <w:r w:rsidR="00B33847">
              <w:t>Mateřskou školou Helvíkovice.</w:t>
            </w:r>
          </w:p>
          <w:p w:rsidR="00EB4397" w:rsidRDefault="00B33847" w:rsidP="00EB4397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Prohloubit spolupráci a projektovou činnost se zahraniční školou na Slovensku ve Vysokých Tatrách ZŠ </w:t>
            </w:r>
            <w:proofErr w:type="spellStart"/>
            <w:r>
              <w:t>Výšné</w:t>
            </w:r>
            <w:proofErr w:type="spellEnd"/>
            <w:r>
              <w:t xml:space="preserve"> </w:t>
            </w:r>
            <w:proofErr w:type="spellStart"/>
            <w:r>
              <w:t>Hágy</w:t>
            </w:r>
            <w:proofErr w:type="spellEnd"/>
            <w:r>
              <w:t xml:space="preserve"> – společný projet </w:t>
            </w:r>
            <w:proofErr w:type="spellStart"/>
            <w:r>
              <w:t>eTwinning</w:t>
            </w:r>
            <w:proofErr w:type="spellEnd"/>
            <w:r>
              <w:t xml:space="preserve">, škola očima dětí, vzájemná korespondence žákovských </w:t>
            </w:r>
            <w:r w:rsidR="00EB4397">
              <w:t>pohlednic.</w:t>
            </w:r>
            <w:r>
              <w:t xml:space="preserve"> </w:t>
            </w:r>
            <w:r w:rsidR="00EB4397">
              <w:t>O</w:t>
            </w:r>
            <w:r>
              <w:t xml:space="preserve">sobní návštěva </w:t>
            </w:r>
            <w:r w:rsidR="00EB4397">
              <w:t>a pobyt ve Vysokých Tatrách v</w:t>
            </w:r>
            <w:r w:rsidR="00A24799">
              <w:t> </w:t>
            </w:r>
            <w:r w:rsidR="00EB4397">
              <w:t>letech 2017, 2020, 2022 – společné setkání a projektový den, volnočasové aktivity a turistika.</w:t>
            </w:r>
          </w:p>
          <w:p w:rsidR="00A44C1C" w:rsidRDefault="0007528E" w:rsidP="00FE15F6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Stále budovat a upevňovat školní tradice – pořádání soutěží ve florbalu a vybíjené pro základní školy</w:t>
            </w:r>
            <w:r w:rsidR="00687649">
              <w:t xml:space="preserve"> </w:t>
            </w:r>
            <w:r>
              <w:t>regionu (spolupráce s</w:t>
            </w:r>
            <w:r w:rsidR="00A24799">
              <w:t> </w:t>
            </w:r>
            <w:r>
              <w:t>nimi), vytvořit školní symboliku, školní akce a projekty: Dny otevřených dveří, Drakiáda, Recyklohraní, Čertovské hry, Velikonoční švihadlo, Sportovní kurzy (plavecký, lyžování, bruslení, turistika a cykloturistika)</w:t>
            </w:r>
            <w:r w:rsidR="00C04CE2">
              <w:t>.</w:t>
            </w:r>
            <w:r>
              <w:t xml:space="preserve">  </w:t>
            </w:r>
            <w:r w:rsidR="00687649">
              <w:t xml:space="preserve"> </w:t>
            </w:r>
          </w:p>
          <w:p w:rsidR="006D25C9" w:rsidRDefault="006D25C9" w:rsidP="006731B2">
            <w:pPr>
              <w:pStyle w:val="Odstavecseseznamem"/>
              <w:numPr>
                <w:ilvl w:val="0"/>
                <w:numId w:val="14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Spolupracovat </w:t>
            </w:r>
            <w:r w:rsidR="006731B2">
              <w:t>s</w:t>
            </w:r>
            <w:r w:rsidR="00A24799">
              <w:t> </w:t>
            </w:r>
            <w:r w:rsidR="006731B2">
              <w:t>dalšími veřejnými spolky a organizacemi, školskými zařízeními a dalšími vzdělávacími institucemi a aktéry v</w:t>
            </w:r>
            <w:r w:rsidR="00A24799">
              <w:t> </w:t>
            </w:r>
            <w:r w:rsidR="006731B2">
              <w:t xml:space="preserve">oblasti vzdělávání – SVČ Animo Žamberk, FIDIKO Žamberk, Městská knihovna Žamberk, </w:t>
            </w:r>
            <w:proofErr w:type="spellStart"/>
            <w:r w:rsidR="006731B2">
              <w:t>Pedagogicko</w:t>
            </w:r>
            <w:proofErr w:type="spellEnd"/>
            <w:r w:rsidR="006731B2">
              <w:t xml:space="preserve"> – psychologická poradna Ústí n. O., SDH Bohousová, Asociace školních sportovních klubů, lyžařské středisko Bartošovice v</w:t>
            </w:r>
            <w:r w:rsidR="00A24799">
              <w:t> </w:t>
            </w:r>
            <w:r w:rsidR="006731B2">
              <w:t>O. h. a další.</w:t>
            </w:r>
          </w:p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</w:t>
            </w:r>
            <w:r w:rsidR="00181173">
              <w:rPr>
                <w:b/>
                <w:i/>
              </w:rPr>
              <w:t>ast zájmové a mimoškolní činnosti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A44C1C" w:rsidRDefault="00A24799" w:rsidP="00A24799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Vytvářet podmínky, aby byla mimotřídní a zájmová činnost přirozenou součástí výchovně vzdělávacího procesu školy.</w:t>
            </w:r>
          </w:p>
          <w:p w:rsidR="00A24799" w:rsidRDefault="00A24799" w:rsidP="00A24799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Spolupracovat s rodiči žáků při organizování volného času dětí, jejich kulturního, vědomostního a sportovního rozvoje.</w:t>
            </w:r>
          </w:p>
          <w:p w:rsidR="00A24799" w:rsidRDefault="00A24799" w:rsidP="00A24799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Motivovat žáky k využívání široké nabídky zájmových kroužků i jednorázových školních aktivit a akcí, nadále rozšiřovat nabídku zájmového vzdělávání.</w:t>
            </w:r>
          </w:p>
          <w:p w:rsidR="00FC00C5" w:rsidRDefault="00FC00C5" w:rsidP="00A24799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lastRenderedPageBreak/>
              <w:t>Nabízet širokou a pestrou skladbu zájmových kroužků z různých oborů a nadále vhodně doplňovat a rozšiřovat dle podmínek personálních a školy (sportovní, výtvarný,</w:t>
            </w:r>
            <w:r w:rsidR="00DB7D3F">
              <w:t xml:space="preserve"> hudební,</w:t>
            </w:r>
            <w:r>
              <w:t xml:space="preserve"> umění, věda a technika, pracovně technický aj.) – florbalový kroužek, sportovní hry, výtvarný kroužek, hudební kroužek – hra na flétnu, přírodovědný kroužek, pracovní kroužek – Šikovné ruce, badatelský kroužek aj. </w:t>
            </w:r>
          </w:p>
          <w:p w:rsidR="000E4068" w:rsidRDefault="000E4068" w:rsidP="00A24799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V rámci školní družiny podporovat její volnočasové aktivity a akce zaměřené na sportovní, poznávací, či kulturní vyžití, komunitní kruh a dále nabízet jejím žákům možnost výběru z nabídky odpoledních kroužků. Aktivně i finančně připravit zázemí pro fungování školního klubu deskových her (finanční podpora z projektu Šablony). </w:t>
            </w:r>
          </w:p>
          <w:p w:rsidR="000E4068" w:rsidRDefault="00FC00C5" w:rsidP="00A24799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V rámci školní družiny spolupracovat s místními spolky – SDH Bohousová, zahrádkáři, ochránci přírody aj.</w:t>
            </w:r>
          </w:p>
          <w:p w:rsidR="0006475D" w:rsidRDefault="0006475D" w:rsidP="0006475D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Využívat divadelních představení a koncertů z nabídky FIDIKA Žamberk, MKS Vamberk a také divadelních spolků (Divadélko pro školy Hradec Králové) s vystoupeními přímo v kulturním sále Fontána Záchlumí.</w:t>
            </w:r>
          </w:p>
          <w:p w:rsidR="00FC00C5" w:rsidRDefault="0006475D" w:rsidP="0006475D">
            <w:pPr>
              <w:pStyle w:val="Odstavecseseznamem"/>
              <w:numPr>
                <w:ilvl w:val="0"/>
                <w:numId w:val="15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Navázat spolupráci se sportovními školskými sdruženími Asociací školních sportovních klubů České republiky a Českou unií sportu a využívat nabídek sportovních soutěží k účasti s žáky a družstvy školy. Stát se jejími platnými členy.  </w:t>
            </w:r>
          </w:p>
        </w:tc>
      </w:tr>
      <w:tr w:rsidR="00A44C1C" w:rsidTr="004C7957">
        <w:trPr>
          <w:trHeight w:val="567"/>
        </w:trPr>
        <w:tc>
          <w:tcPr>
            <w:tcW w:w="9354" w:type="dxa"/>
            <w:shd w:val="clear" w:color="auto" w:fill="EEECE1" w:themeFill="background2"/>
            <w:vAlign w:val="center"/>
          </w:tcPr>
          <w:p w:rsidR="00A44C1C" w:rsidRPr="004C7957" w:rsidRDefault="004C7957" w:rsidP="00A44C1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Oblast materiálně technického zabezpečení</w:t>
            </w:r>
          </w:p>
        </w:tc>
      </w:tr>
      <w:tr w:rsidR="00A44C1C" w:rsidTr="00A44C1C">
        <w:trPr>
          <w:trHeight w:val="567"/>
        </w:trPr>
        <w:tc>
          <w:tcPr>
            <w:tcW w:w="9354" w:type="dxa"/>
            <w:vAlign w:val="center"/>
          </w:tcPr>
          <w:p w:rsidR="00A44C1C" w:rsidRDefault="00FA5F8F" w:rsidP="00876B45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>Ve spolupráci se zřizovatelem dokončit (modernizovat) úpravu pergoly na školní zahradě pro využití venkovní učebny a při odpolední činnosti školní družiny – položit dlažbu, provést ochranné nátěry dřevěných konstrukcí, instalovat starší tabuli (při výměně tabule z II. třídy) a provést terénní úpravy.</w:t>
            </w:r>
          </w:p>
          <w:p w:rsidR="00876B45" w:rsidRPr="00876B45" w:rsidRDefault="00876B45" w:rsidP="00876B45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t xml:space="preserve">Ve spolupráci se zřizovatelem začít přípravné práce na vybudování nové moderní učebny nad stávajícími toaletami, která by měla sloužit pro výuku odborných předmětů a být III. třídou ve škole při rozšíření počtu tříd na škole – projektová a přípravná činnost, vyhotovit ve spolupráci s MAS </w:t>
            </w:r>
            <w:proofErr w:type="spellStart"/>
            <w:r>
              <w:t>Orlicko</w:t>
            </w:r>
            <w:proofErr w:type="spellEnd"/>
            <w:r>
              <w:t xml:space="preserve"> projekt za finanční podpory rozvojových programů (Evropský fond pro regionální rozvoj) – </w:t>
            </w:r>
            <w:r w:rsidRPr="00CA41D1">
              <w:rPr>
                <w:rFonts w:cs="Helvetica"/>
              </w:rPr>
              <w:t>financí</w:t>
            </w:r>
            <w:r>
              <w:rPr>
                <w:rFonts w:cs="Helvetica"/>
              </w:rPr>
              <w:t xml:space="preserve"> </w:t>
            </w:r>
            <w:r w:rsidRPr="00CA41D1">
              <w:rPr>
                <w:rFonts w:cs="Helvetica"/>
              </w:rPr>
              <w:t>EU na zlepšení podmínek vzdělávání a podporu infrastruktury „Přístavba odborné učebny v ZŠ Bohousová“</w:t>
            </w:r>
            <w:r>
              <w:rPr>
                <w:rFonts w:cs="Helvetica"/>
              </w:rPr>
              <w:t>.</w:t>
            </w:r>
          </w:p>
          <w:p w:rsidR="00876B45" w:rsidRPr="001047A9" w:rsidRDefault="00876B45" w:rsidP="001047A9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 xml:space="preserve">S přístavbou nové odborné učebny ve škole zajistit bezbariérový přístup v budově školy a vybudovat bezbariérové sociální zařízení – zajistit tak veškeré podmínky pro vzdělávání dětí s tělesným postižením a </w:t>
            </w:r>
            <w:r w:rsidR="001047A9">
              <w:rPr>
                <w:rFonts w:cs="Helvetica"/>
              </w:rPr>
              <w:t>zajistit</w:t>
            </w:r>
            <w:r>
              <w:rPr>
                <w:rFonts w:cs="Helvetica"/>
              </w:rPr>
              <w:t xml:space="preserve"> jim tak v naší škole plnohodnotné podmínky pro vzdělávání a volnočasové aktivity.</w:t>
            </w:r>
          </w:p>
          <w:p w:rsidR="001047A9" w:rsidRPr="001047A9" w:rsidRDefault="001047A9" w:rsidP="001047A9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Vybavit novou odbornou učebnu novým moderním nábytkem, víceúčelovou interaktivní tabulí, moderní digitální technologii a novými didaktickými pomůckami pro kvalitní výuku.</w:t>
            </w:r>
          </w:p>
          <w:p w:rsidR="001047A9" w:rsidRPr="001047A9" w:rsidRDefault="001047A9" w:rsidP="001047A9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lastRenderedPageBreak/>
              <w:t>Instalovat ve II. třídě novou keramickou tabuli Triptych s povrchem na fixy s kombinací povrchu na křídy. Stávající starší tabuli umístit do školní pergoly pro potřebu výuky ve venkovní učebně a pro provoz školní družiny.</w:t>
            </w:r>
          </w:p>
          <w:p w:rsidR="001047A9" w:rsidRPr="001047A9" w:rsidRDefault="001047A9" w:rsidP="001047A9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Rekonstruovat a modernizovat žákovské šatny novými šatními sestavami na míru pro účelné a pohodlné uložení oblečení a bot žáků školy.</w:t>
            </w:r>
          </w:p>
          <w:p w:rsidR="0087489E" w:rsidRPr="0087489E" w:rsidRDefault="001047A9" w:rsidP="001047A9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Vyhotovit systém nových dřevěných policových skříní pro uložení sportovního materiálu školy na výuku tělesné výchovy a pro potřeby odpolední činnosti družiny.</w:t>
            </w:r>
          </w:p>
          <w:p w:rsidR="0087489E" w:rsidRPr="0087489E" w:rsidRDefault="0087489E" w:rsidP="001047A9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Modernizovat zázemí školní výdejny novým policovým systémem na uložení úklidového a hygienického materiálu.</w:t>
            </w:r>
          </w:p>
          <w:p w:rsidR="0024330F" w:rsidRPr="0024330F" w:rsidRDefault="0087489E" w:rsidP="0087489E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V rámci projektu „Zabezpečení školní budovy“ instalovat k hlavnímu vchodu školy videotelefon – vrátník k zabezpečení prostor školy a zajištění opatření proti vniknutí cizí osoby do objektu budovy školy.</w:t>
            </w:r>
          </w:p>
          <w:p w:rsidR="0024330F" w:rsidRPr="0024330F" w:rsidRDefault="0024330F" w:rsidP="0087489E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Doplňovat vybavení školy didaktickými pomůckami pro názornou a efektivní výuku a aktualizovat učební pomůcky podle moderního vývoje vzdělávání žáků. Zajistit didaktické pomůcky pro výuku finanční gramotnosti.</w:t>
            </w:r>
          </w:p>
          <w:p w:rsidR="008E6BB5" w:rsidRPr="008E6BB5" w:rsidRDefault="0024330F" w:rsidP="0024330F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Obnovit a rekonstruovat počítačovou síť školy a počítačové sestavy pro moderní výuku Informatiky, modernizovat školní server pro aktuální program Bakaláři a systém</w:t>
            </w:r>
            <w:r w:rsidR="008E6BB5">
              <w:rPr>
                <w:rFonts w:cs="Helvetica"/>
              </w:rPr>
              <w:t xml:space="preserve"> školní Matriky. Vhodně doplňovat a aktualizovat výukové programy na školní počítače od firmy </w:t>
            </w:r>
            <w:proofErr w:type="spellStart"/>
            <w:r w:rsidR="008E6BB5">
              <w:rPr>
                <w:rFonts w:cs="Helvetica"/>
              </w:rPr>
              <w:t>Didakta</w:t>
            </w:r>
            <w:proofErr w:type="spellEnd"/>
            <w:r w:rsidR="008E6BB5">
              <w:rPr>
                <w:rFonts w:cs="Helvetica"/>
              </w:rPr>
              <w:t xml:space="preserve"> pro moderní systém výuky žáků.</w:t>
            </w:r>
          </w:p>
          <w:p w:rsidR="008E6BB5" w:rsidRPr="008E6BB5" w:rsidRDefault="008E6BB5" w:rsidP="0024330F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Modernizovat a doplňovat vybavení pomůcek školní družiny a dokupovat aktuální a současné deskové hry pro rozvoj logického myšlení žáků ve volnočasové činnosti. Doplňovat školní knihovnu o nové žákovské knihy a encyklopedie k získání poznatků.</w:t>
            </w:r>
            <w:r w:rsidR="0024330F">
              <w:rPr>
                <w:rFonts w:cs="Helvetica"/>
              </w:rPr>
              <w:t xml:space="preserve"> </w:t>
            </w:r>
          </w:p>
          <w:p w:rsidR="001047A9" w:rsidRPr="003478D4" w:rsidRDefault="001047A9" w:rsidP="0024330F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 xml:space="preserve"> </w:t>
            </w:r>
            <w:r w:rsidR="008E6BB5">
              <w:rPr>
                <w:rFonts w:cs="Helvetica"/>
              </w:rPr>
              <w:t>Postupné vybavování učeben novými jednomístný</w:t>
            </w:r>
            <w:r w:rsidR="003478D4">
              <w:rPr>
                <w:rFonts w:cs="Helvetica"/>
              </w:rPr>
              <w:t>mi výškově stavitelnými školními sestavami (lavice + židle).</w:t>
            </w:r>
          </w:p>
          <w:p w:rsidR="003478D4" w:rsidRPr="003478D4" w:rsidRDefault="003478D4" w:rsidP="0024330F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Vybudování systému informačních korkových nástěnek v budově školy a vytvoření tak moderního vzhledu informačního sytému v chodbách budovy školy.</w:t>
            </w:r>
          </w:p>
          <w:p w:rsidR="003478D4" w:rsidRPr="003478D4" w:rsidRDefault="003478D4" w:rsidP="0024330F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Odstranit dřevěnou stěnu v mezipatře budovy z požárního hlediska a instalovat v tomto místě další skleněnou vitrínu pro vystavení pohárů ze sportovních akcí, diplomů a ocenění žáků školy v soutěžích sportovních, vědomostních a kulturních.</w:t>
            </w:r>
          </w:p>
          <w:p w:rsidR="003478D4" w:rsidRPr="003478D4" w:rsidRDefault="003478D4" w:rsidP="0024330F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Rekonstruovat a obnovit dopadové plochy herních prvků na školní zahradě – vytvořit nové a bezpečné dopadové plochy ze systému gumových rohoží a nahradit tak stávající a nevyhovující pískové dopadové plochy.</w:t>
            </w:r>
          </w:p>
          <w:p w:rsidR="003478D4" w:rsidRPr="00077950" w:rsidRDefault="003478D4" w:rsidP="003478D4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 xml:space="preserve">Postupně doplňovat a obnovovat sportovní </w:t>
            </w:r>
            <w:r w:rsidR="00077950">
              <w:rPr>
                <w:rFonts w:cs="Helvetica"/>
              </w:rPr>
              <w:t xml:space="preserve">vybavení, </w:t>
            </w:r>
            <w:r>
              <w:rPr>
                <w:rFonts w:cs="Helvetica"/>
              </w:rPr>
              <w:t xml:space="preserve">pomůcky a vybavení pro výuku tělesné výchovy, k tomu využívat financí z krajského dotačního programu „Sport pro </w:t>
            </w:r>
            <w:r>
              <w:rPr>
                <w:rFonts w:cs="Helvetica"/>
              </w:rPr>
              <w:lastRenderedPageBreak/>
              <w:t>školy</w:t>
            </w:r>
            <w:r w:rsidR="00077950">
              <w:rPr>
                <w:rFonts w:cs="Helvetica"/>
              </w:rPr>
              <w:t xml:space="preserve"> a Sport pro všechny“ a nechat vyrobit na zakázku školní sportovní dresy žákům školy pro důstojnou reprezentaci na sportovních soutěžích. K tomuto účelu pokud možno využít finančních zdrojů od sponzorů a partnerů školy. Obnovovat také florbalové vybavení pro zájmovou činnost a regionální turnaje.</w:t>
            </w:r>
          </w:p>
          <w:p w:rsidR="00077950" w:rsidRPr="00077950" w:rsidRDefault="00077950" w:rsidP="00077950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Instalovat ve školní budově moderní systém hygienických souprav firmy TORK systém v podobě zásobníků na tekuté mýdlo, toaletní papír a jednorázové papírové ručníky a zajistit tak díky uzavřeným náplním kvalitní hygienické podmínky ve škole.</w:t>
            </w:r>
          </w:p>
          <w:p w:rsidR="00077950" w:rsidRDefault="00800F47" w:rsidP="00800F47">
            <w:pPr>
              <w:pStyle w:val="Odstavecseseznamem"/>
              <w:numPr>
                <w:ilvl w:val="0"/>
                <w:numId w:val="16"/>
              </w:numPr>
              <w:spacing w:after="240" w:line="276" w:lineRule="auto"/>
              <w:ind w:left="714" w:hanging="357"/>
              <w:contextualSpacing w:val="0"/>
              <w:jc w:val="both"/>
            </w:pPr>
            <w:r>
              <w:rPr>
                <w:rFonts w:cs="Helvetica"/>
              </w:rPr>
              <w:t>Instalovat ve škole moderní hygienické koše na papírové ubrousky a ručníky, dále víceúčelový sušič na mokré věci žáků a nádoby na odložení mokrých deštníků – zajistit tak velmi kvalitní a nadstandardní podmínky hygienického provozu školy.</w:t>
            </w:r>
            <w:r w:rsidR="00077950">
              <w:rPr>
                <w:rFonts w:cs="Helvetica"/>
              </w:rPr>
              <w:t xml:space="preserve"> </w:t>
            </w:r>
          </w:p>
        </w:tc>
      </w:tr>
    </w:tbl>
    <w:p w:rsidR="00A44C1C" w:rsidRDefault="00A44C1C" w:rsidP="00DD26DE"/>
    <w:tbl>
      <w:tblPr>
        <w:tblStyle w:val="Mkatabulky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4C7957" w:rsidTr="004C7957">
        <w:trPr>
          <w:trHeight w:val="567"/>
        </w:trPr>
        <w:tc>
          <w:tcPr>
            <w:tcW w:w="9354" w:type="dxa"/>
            <w:shd w:val="clear" w:color="auto" w:fill="DDD9C3" w:themeFill="background2" w:themeFillShade="E6"/>
            <w:vAlign w:val="center"/>
          </w:tcPr>
          <w:p w:rsidR="004C7957" w:rsidRPr="004C7957" w:rsidRDefault="004C7957" w:rsidP="004C7957">
            <w:pPr>
              <w:rPr>
                <w:b/>
              </w:rPr>
            </w:pPr>
            <w:r>
              <w:rPr>
                <w:b/>
              </w:rPr>
              <w:t>ZÁVĚR A MOTTO</w:t>
            </w:r>
          </w:p>
        </w:tc>
      </w:tr>
      <w:tr w:rsidR="004C7957" w:rsidTr="004C7957">
        <w:trPr>
          <w:trHeight w:val="567"/>
        </w:trPr>
        <w:tc>
          <w:tcPr>
            <w:tcW w:w="9354" w:type="dxa"/>
            <w:vAlign w:val="center"/>
          </w:tcPr>
          <w:p w:rsidR="004C7957" w:rsidRDefault="0007422F" w:rsidP="00A32648">
            <w:pPr>
              <w:spacing w:after="240" w:line="276" w:lineRule="auto"/>
              <w:jc w:val="both"/>
            </w:pPr>
            <w:r>
              <w:t>Tato koncepce má nastínit rozvoj Základní školy Bohousová do budoucna v časovém rozmezí 2017 – 2022. Realizace této koncepce předpokládá plnění a postupné vyhotovení úkolů a cílů, které budou realizovány</w:t>
            </w:r>
            <w:r w:rsidR="00A32648">
              <w:t xml:space="preserve"> v kratších časových úsecích a konkrétních termínech. Předpokládá se také následná formulace dalších dílčích cílů a návazně úkolů a činností, které si vyžádá aktuální a potřebná situace. </w:t>
            </w:r>
          </w:p>
          <w:p w:rsidR="006E399B" w:rsidRDefault="00A32648" w:rsidP="006E399B">
            <w:pPr>
              <w:spacing w:after="240" w:line="276" w:lineRule="auto"/>
              <w:jc w:val="both"/>
            </w:pPr>
            <w:r>
              <w:t xml:space="preserve">Věřím, že tato koncepce napomůže v pokračování kvalitní výchovy a vzdělávání, přispěje k propojení spolupráce mezi žáky, pedagogy a rodiči, mezi vedením školy a zřizovatelem a dalšími partnery školy. Umožní vybudovat příjemnou a rodinnou školu, kam se budou její absolventi rádi vracet a její současní žáci budou neradi odcházet. Tento návrh koncepce je jako živý, stále se vyvíjející, koncept dalšího směřování školy. Každý z nás vidí totiž školu z jiného pohledu – žáci, rodiče, pedagogové, vedení školy, místní zastupitelé anebo veřejnost. Výměna názorů a zkušeností může být zcela určitě ku prospěchu věci </w:t>
            </w:r>
            <w:r w:rsidR="006E399B">
              <w:t>k</w:t>
            </w:r>
            <w:r>
              <w:t xml:space="preserve"> dobrém</w:t>
            </w:r>
            <w:r w:rsidR="006E399B">
              <w:t>u</w:t>
            </w:r>
            <w:r>
              <w:t xml:space="preserve"> rozvoji školy.</w:t>
            </w:r>
            <w:r w:rsidR="006E399B">
              <w:t xml:space="preserve"> Tento rozvoj děláme pro dobré jméno školy a ke spokojenosti všech zúčastněných školního výchovně vzdělávacího procesu. Vždyť děti jsou naše budoucnost.</w:t>
            </w:r>
          </w:p>
          <w:p w:rsidR="006E399B" w:rsidRDefault="006E399B" w:rsidP="006E399B">
            <w:pPr>
              <w:spacing w:after="240" w:line="276" w:lineRule="auto"/>
              <w:jc w:val="both"/>
            </w:pPr>
            <w:r w:rsidRPr="006E399B">
              <w:rPr>
                <w:b/>
                <w:i/>
              </w:rPr>
              <w:t>Závěrečné motto:</w:t>
            </w:r>
          </w:p>
          <w:p w:rsidR="00A32648" w:rsidRPr="006E399B" w:rsidRDefault="00167A5B" w:rsidP="00685CF7">
            <w:pPr>
              <w:spacing w:after="240" w:line="276" w:lineRule="auto"/>
              <w:jc w:val="both"/>
              <w:rPr>
                <w:i/>
              </w:rPr>
            </w:pPr>
            <w:r>
              <w:t>P</w:t>
            </w:r>
            <w:r w:rsidR="006E399B">
              <w:t>ro zdravý chod školy „rodinného charakteru“ v příjemném prostředí je důležitá týmová spolupráce vedení školy, pedagogů, provozních pracovníků, žáků, rodičů, zástupců obce a veřejnosti. Jen tak se kvalitní dílo podaří a budeme s hrdostí a chutí trávit společné chvíle v Naší škole. Osoba ředitele školy si vždy a podle potřeby najde svůj čas na své kolegy a žáky a bude jim skutečnou oporou ve všech záležitostech a potřebách a zajistí vždy bezpečnou školu</w:t>
            </w:r>
            <w:r w:rsidR="008B0CD6">
              <w:t>. A</w:t>
            </w:r>
            <w:r w:rsidR="00295258">
              <w:t xml:space="preserve"> nastaví</w:t>
            </w:r>
            <w:r w:rsidR="008B0CD6">
              <w:t xml:space="preserve"> takové podmínky, aby s pokorou a hrdostí byl každý zaměstnanec součástí spokojeného týmu. </w:t>
            </w:r>
            <w:r w:rsidR="00685CF7">
              <w:t>Jen tak může být škola kvalitní a přitažlivá. Jsme všichni na jedné lodi.</w:t>
            </w:r>
            <w:bookmarkStart w:id="0" w:name="_GoBack"/>
            <w:bookmarkEnd w:id="0"/>
          </w:p>
        </w:tc>
      </w:tr>
    </w:tbl>
    <w:p w:rsidR="004C7957" w:rsidRDefault="004C7957" w:rsidP="00DD26DE"/>
    <w:tbl>
      <w:tblPr>
        <w:tblStyle w:val="Mkatabulky"/>
        <w:tblW w:w="9368" w:type="dxa"/>
        <w:tblLook w:val="04A0" w:firstRow="1" w:lastRow="0" w:firstColumn="1" w:lastColumn="0" w:noHBand="0" w:noVBand="1"/>
      </w:tblPr>
      <w:tblGrid>
        <w:gridCol w:w="4762"/>
        <w:gridCol w:w="4606"/>
      </w:tblGrid>
      <w:tr w:rsidR="004C7957" w:rsidTr="00486D01">
        <w:trPr>
          <w:trHeight w:val="567"/>
        </w:trPr>
        <w:tc>
          <w:tcPr>
            <w:tcW w:w="4762" w:type="dxa"/>
            <w:shd w:val="clear" w:color="auto" w:fill="EEECE1" w:themeFill="background2"/>
            <w:vAlign w:val="center"/>
          </w:tcPr>
          <w:p w:rsidR="004C7957" w:rsidRDefault="004C7957" w:rsidP="004C7957">
            <w:pPr>
              <w:spacing w:line="276" w:lineRule="auto"/>
            </w:pPr>
            <w:r>
              <w:t xml:space="preserve">V Bohousové, dne </w:t>
            </w:r>
            <w:r w:rsidR="00486D01">
              <w:t>25. 11. 2016</w:t>
            </w:r>
          </w:p>
        </w:tc>
        <w:tc>
          <w:tcPr>
            <w:tcW w:w="4606" w:type="dxa"/>
            <w:shd w:val="clear" w:color="auto" w:fill="EEECE1" w:themeFill="background2"/>
            <w:vAlign w:val="center"/>
          </w:tcPr>
          <w:p w:rsidR="004C7957" w:rsidRDefault="004C7957" w:rsidP="004C7957">
            <w:pPr>
              <w:spacing w:line="276" w:lineRule="auto"/>
            </w:pPr>
            <w:r>
              <w:t>Vypracoval:</w:t>
            </w:r>
          </w:p>
          <w:p w:rsidR="004C7957" w:rsidRDefault="004C7957" w:rsidP="004C7957">
            <w:r>
              <w:t>Mgr. Bc. Petr Skulbaševský, ředitel školy</w:t>
            </w:r>
          </w:p>
        </w:tc>
      </w:tr>
    </w:tbl>
    <w:p w:rsidR="004C7957" w:rsidRPr="00DD26DE" w:rsidRDefault="004C7957" w:rsidP="00DD26DE"/>
    <w:sectPr w:rsidR="004C7957" w:rsidRPr="00DD26D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74" w:rsidRDefault="00042F74" w:rsidP="00E477C6">
      <w:r>
        <w:separator/>
      </w:r>
    </w:p>
  </w:endnote>
  <w:endnote w:type="continuationSeparator" w:id="0">
    <w:p w:rsidR="00042F74" w:rsidRDefault="00042F74" w:rsidP="00E4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521273"/>
      <w:docPartObj>
        <w:docPartGallery w:val="Page Numbers (Bottom of Page)"/>
        <w:docPartUnique/>
      </w:docPartObj>
    </w:sdtPr>
    <w:sdtEndPr/>
    <w:sdtContent>
      <w:p w:rsidR="00E477C6" w:rsidRDefault="00E477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F7">
          <w:rPr>
            <w:noProof/>
          </w:rPr>
          <w:t>17</w:t>
        </w:r>
        <w:r>
          <w:fldChar w:fldCharType="end"/>
        </w:r>
      </w:p>
    </w:sdtContent>
  </w:sdt>
  <w:p w:rsidR="00E477C6" w:rsidRDefault="00E477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74" w:rsidRDefault="00042F74" w:rsidP="00E477C6">
      <w:r>
        <w:separator/>
      </w:r>
    </w:p>
  </w:footnote>
  <w:footnote w:type="continuationSeparator" w:id="0">
    <w:p w:rsidR="00042F74" w:rsidRDefault="00042F74" w:rsidP="00E4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03B"/>
    <w:multiLevelType w:val="hybridMultilevel"/>
    <w:tmpl w:val="2B720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D5BF4"/>
    <w:multiLevelType w:val="hybridMultilevel"/>
    <w:tmpl w:val="DB4A6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A5983"/>
    <w:multiLevelType w:val="hybridMultilevel"/>
    <w:tmpl w:val="6EBEF16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257EAB"/>
    <w:multiLevelType w:val="hybridMultilevel"/>
    <w:tmpl w:val="8A3A39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4472E"/>
    <w:multiLevelType w:val="hybridMultilevel"/>
    <w:tmpl w:val="CCE405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D242F"/>
    <w:multiLevelType w:val="hybridMultilevel"/>
    <w:tmpl w:val="D06EAC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3DF7"/>
    <w:multiLevelType w:val="hybridMultilevel"/>
    <w:tmpl w:val="B502B9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86DD5"/>
    <w:multiLevelType w:val="hybridMultilevel"/>
    <w:tmpl w:val="8EC0CD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D7D8F"/>
    <w:multiLevelType w:val="hybridMultilevel"/>
    <w:tmpl w:val="35C898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3020E"/>
    <w:multiLevelType w:val="multilevel"/>
    <w:tmpl w:val="105255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56719"/>
    <w:multiLevelType w:val="hybridMultilevel"/>
    <w:tmpl w:val="E00CE0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253C2"/>
    <w:multiLevelType w:val="multilevel"/>
    <w:tmpl w:val="246A5B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A4991"/>
    <w:multiLevelType w:val="hybridMultilevel"/>
    <w:tmpl w:val="E2822C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D34FE"/>
    <w:multiLevelType w:val="multilevel"/>
    <w:tmpl w:val="4BB25B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9D0C72"/>
    <w:multiLevelType w:val="hybridMultilevel"/>
    <w:tmpl w:val="ECC858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B0355"/>
    <w:multiLevelType w:val="hybridMultilevel"/>
    <w:tmpl w:val="E53A74F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5"/>
  </w:num>
  <w:num w:numId="5">
    <w:abstractNumId w:val="2"/>
  </w:num>
  <w:num w:numId="6">
    <w:abstractNumId w:val="15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DE"/>
    <w:rsid w:val="000139DE"/>
    <w:rsid w:val="0003284B"/>
    <w:rsid w:val="000328B4"/>
    <w:rsid w:val="00042F74"/>
    <w:rsid w:val="0006475D"/>
    <w:rsid w:val="00067906"/>
    <w:rsid w:val="00073CA5"/>
    <w:rsid w:val="0007422F"/>
    <w:rsid w:val="0007528E"/>
    <w:rsid w:val="00077950"/>
    <w:rsid w:val="0009317E"/>
    <w:rsid w:val="000E292B"/>
    <w:rsid w:val="000E4068"/>
    <w:rsid w:val="000F41E0"/>
    <w:rsid w:val="001047A9"/>
    <w:rsid w:val="001069CD"/>
    <w:rsid w:val="001207C0"/>
    <w:rsid w:val="00167A5B"/>
    <w:rsid w:val="00181124"/>
    <w:rsid w:val="00181173"/>
    <w:rsid w:val="00201ADC"/>
    <w:rsid w:val="002364B2"/>
    <w:rsid w:val="00241F2B"/>
    <w:rsid w:val="0024330F"/>
    <w:rsid w:val="002767C4"/>
    <w:rsid w:val="00292BE1"/>
    <w:rsid w:val="00295258"/>
    <w:rsid w:val="002964E6"/>
    <w:rsid w:val="002B150A"/>
    <w:rsid w:val="002C04D8"/>
    <w:rsid w:val="002C678D"/>
    <w:rsid w:val="002E6B9C"/>
    <w:rsid w:val="002E799A"/>
    <w:rsid w:val="00311564"/>
    <w:rsid w:val="00322B13"/>
    <w:rsid w:val="0032377E"/>
    <w:rsid w:val="00323C8D"/>
    <w:rsid w:val="00336A0F"/>
    <w:rsid w:val="003478D4"/>
    <w:rsid w:val="0035388A"/>
    <w:rsid w:val="0037232E"/>
    <w:rsid w:val="00386AB3"/>
    <w:rsid w:val="003C2C92"/>
    <w:rsid w:val="004152CA"/>
    <w:rsid w:val="0042644D"/>
    <w:rsid w:val="00481A9C"/>
    <w:rsid w:val="00486D01"/>
    <w:rsid w:val="004B61F1"/>
    <w:rsid w:val="004C7957"/>
    <w:rsid w:val="004D695B"/>
    <w:rsid w:val="004D6C95"/>
    <w:rsid w:val="00500EDF"/>
    <w:rsid w:val="00525EED"/>
    <w:rsid w:val="005B4218"/>
    <w:rsid w:val="005C45A7"/>
    <w:rsid w:val="005D4B25"/>
    <w:rsid w:val="005F7C4F"/>
    <w:rsid w:val="006468ED"/>
    <w:rsid w:val="00661D7C"/>
    <w:rsid w:val="006731B2"/>
    <w:rsid w:val="00676141"/>
    <w:rsid w:val="00676F0E"/>
    <w:rsid w:val="00681455"/>
    <w:rsid w:val="00685CF7"/>
    <w:rsid w:val="00687649"/>
    <w:rsid w:val="00697FEE"/>
    <w:rsid w:val="006C205D"/>
    <w:rsid w:val="006C69B7"/>
    <w:rsid w:val="006D25C9"/>
    <w:rsid w:val="006E399B"/>
    <w:rsid w:val="006F28A4"/>
    <w:rsid w:val="006F3232"/>
    <w:rsid w:val="007272EA"/>
    <w:rsid w:val="00747080"/>
    <w:rsid w:val="007766EB"/>
    <w:rsid w:val="0078201B"/>
    <w:rsid w:val="007870D8"/>
    <w:rsid w:val="00795018"/>
    <w:rsid w:val="007A1646"/>
    <w:rsid w:val="007B0BE8"/>
    <w:rsid w:val="00800F47"/>
    <w:rsid w:val="00810A5A"/>
    <w:rsid w:val="0086433B"/>
    <w:rsid w:val="0086732C"/>
    <w:rsid w:val="0087489E"/>
    <w:rsid w:val="00876B45"/>
    <w:rsid w:val="008B0CD6"/>
    <w:rsid w:val="008C62C1"/>
    <w:rsid w:val="008D5FE3"/>
    <w:rsid w:val="008E585A"/>
    <w:rsid w:val="008E6BB5"/>
    <w:rsid w:val="008F462B"/>
    <w:rsid w:val="008F6AC8"/>
    <w:rsid w:val="009158BD"/>
    <w:rsid w:val="00963B70"/>
    <w:rsid w:val="009751C2"/>
    <w:rsid w:val="009A14CA"/>
    <w:rsid w:val="009E6812"/>
    <w:rsid w:val="00A24799"/>
    <w:rsid w:val="00A253E3"/>
    <w:rsid w:val="00A32648"/>
    <w:rsid w:val="00A419EB"/>
    <w:rsid w:val="00A44C1C"/>
    <w:rsid w:val="00AF3378"/>
    <w:rsid w:val="00B162B4"/>
    <w:rsid w:val="00B33847"/>
    <w:rsid w:val="00BC1BDB"/>
    <w:rsid w:val="00C04CE2"/>
    <w:rsid w:val="00C41DBD"/>
    <w:rsid w:val="00C700A4"/>
    <w:rsid w:val="00CA3619"/>
    <w:rsid w:val="00CA41D1"/>
    <w:rsid w:val="00CA6115"/>
    <w:rsid w:val="00CE53A4"/>
    <w:rsid w:val="00CF273A"/>
    <w:rsid w:val="00CF3AF6"/>
    <w:rsid w:val="00D55DA1"/>
    <w:rsid w:val="00D64A94"/>
    <w:rsid w:val="00D7050D"/>
    <w:rsid w:val="00DB02EF"/>
    <w:rsid w:val="00DB7D3F"/>
    <w:rsid w:val="00DD04D5"/>
    <w:rsid w:val="00DD26DE"/>
    <w:rsid w:val="00DF65E2"/>
    <w:rsid w:val="00E477C6"/>
    <w:rsid w:val="00E52BED"/>
    <w:rsid w:val="00EB4397"/>
    <w:rsid w:val="00EB75D4"/>
    <w:rsid w:val="00F04728"/>
    <w:rsid w:val="00F32C7D"/>
    <w:rsid w:val="00F7441E"/>
    <w:rsid w:val="00F86C07"/>
    <w:rsid w:val="00FA5F8F"/>
    <w:rsid w:val="00FA6705"/>
    <w:rsid w:val="00FC00C5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DD26DE"/>
    <w:rPr>
      <w:color w:val="0000FF"/>
      <w:u w:val="single"/>
    </w:rPr>
  </w:style>
  <w:style w:type="paragraph" w:styleId="Titulek">
    <w:name w:val="caption"/>
    <w:basedOn w:val="Normln"/>
    <w:next w:val="Normln"/>
    <w:unhideWhenUsed/>
    <w:qFormat/>
    <w:rsid w:val="00DD26DE"/>
    <w:rPr>
      <w:caps/>
      <w:spacing w:val="10"/>
      <w:sz w:val="18"/>
      <w:szCs w:val="18"/>
    </w:rPr>
  </w:style>
  <w:style w:type="table" w:styleId="Mkatabulky">
    <w:name w:val="Table Grid"/>
    <w:basedOn w:val="Normlntabulka"/>
    <w:uiPriority w:val="59"/>
    <w:rsid w:val="00D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77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77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7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77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65E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7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DD26DE"/>
    <w:rPr>
      <w:color w:val="0000FF"/>
      <w:u w:val="single"/>
    </w:rPr>
  </w:style>
  <w:style w:type="paragraph" w:styleId="Titulek">
    <w:name w:val="caption"/>
    <w:basedOn w:val="Normln"/>
    <w:next w:val="Normln"/>
    <w:unhideWhenUsed/>
    <w:qFormat/>
    <w:rsid w:val="00DD26DE"/>
    <w:rPr>
      <w:caps/>
      <w:spacing w:val="10"/>
      <w:sz w:val="18"/>
      <w:szCs w:val="18"/>
    </w:rPr>
  </w:style>
  <w:style w:type="table" w:styleId="Mkatabulky">
    <w:name w:val="Table Grid"/>
    <w:basedOn w:val="Normlntabulka"/>
    <w:uiPriority w:val="59"/>
    <w:rsid w:val="00D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77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77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7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77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65E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7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bohousova@obeczachlumi.cz" TargetMode="External"/><Relationship Id="rId5" Type="http://schemas.openxmlformats.org/officeDocument/2006/relationships/settings" Target="settings.xml"/><Relationship Id="rId10" Type="http://schemas.openxmlformats.org/officeDocument/2006/relationships/image" Target="http://www.obeczachlumi.cz/image.php?nid=924&amp;oid=66694&amp;width=346&amp;height=35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EBA5-B290-4673-93AF-524E002C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17</Pages>
  <Words>5895</Words>
  <Characters>34781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Petr</cp:lastModifiedBy>
  <cp:revision>34</cp:revision>
  <dcterms:created xsi:type="dcterms:W3CDTF">2020-03-28T11:02:00Z</dcterms:created>
  <dcterms:modified xsi:type="dcterms:W3CDTF">2020-05-17T11:15:00Z</dcterms:modified>
</cp:coreProperties>
</file>