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EEE3" w14:textId="77777777" w:rsidR="00F05760" w:rsidRPr="00E5151C" w:rsidRDefault="00E5151C">
      <w:pPr>
        <w:rPr>
          <w:b/>
          <w:sz w:val="32"/>
          <w:szCs w:val="32"/>
        </w:rPr>
      </w:pPr>
      <w:r w:rsidRPr="00E5151C">
        <w:rPr>
          <w:b/>
          <w:sz w:val="32"/>
          <w:szCs w:val="32"/>
        </w:rPr>
        <w:t>Mateřská škola MILONICE, okr.Vyškov, příspěvková organizace</w:t>
      </w:r>
    </w:p>
    <w:p w14:paraId="5907640A" w14:textId="4B77CA95" w:rsidR="00E5151C" w:rsidRPr="006778D0" w:rsidRDefault="00E5151C">
      <w:pPr>
        <w:rPr>
          <w:rFonts w:ascii="Times New Roman" w:hAnsi="Times New Roman" w:cs="Times New Roman"/>
        </w:rPr>
      </w:pPr>
      <w:r w:rsidRPr="006778D0">
        <w:rPr>
          <w:rFonts w:ascii="Times New Roman" w:hAnsi="Times New Roman" w:cs="Times New Roman"/>
        </w:rPr>
        <w:t xml:space="preserve">Milonice  </w:t>
      </w:r>
      <w:r w:rsidR="005E3F3C" w:rsidRPr="006778D0">
        <w:rPr>
          <w:rFonts w:ascii="Times New Roman" w:hAnsi="Times New Roman" w:cs="Times New Roman"/>
        </w:rPr>
        <w:t>172 ,</w:t>
      </w:r>
      <w:r w:rsidRPr="006778D0">
        <w:rPr>
          <w:rFonts w:ascii="Times New Roman" w:hAnsi="Times New Roman" w:cs="Times New Roman"/>
        </w:rPr>
        <w:t xml:space="preserve">  683 33</w:t>
      </w:r>
    </w:p>
    <w:p w14:paraId="0B95AADA" w14:textId="489E322E" w:rsidR="00E5151C" w:rsidRPr="006778D0" w:rsidRDefault="00E5151C">
      <w:pPr>
        <w:rPr>
          <w:rFonts w:ascii="Times New Roman" w:hAnsi="Times New Roman" w:cs="Times New Roman"/>
        </w:rPr>
      </w:pPr>
      <w:r w:rsidRPr="006778D0">
        <w:rPr>
          <w:rFonts w:ascii="Times New Roman" w:hAnsi="Times New Roman" w:cs="Times New Roman"/>
        </w:rPr>
        <w:t>Tel: 517</w:t>
      </w:r>
      <w:r w:rsidR="005E3F3C" w:rsidRPr="006778D0">
        <w:rPr>
          <w:rFonts w:ascii="Times New Roman" w:hAnsi="Times New Roman" w:cs="Times New Roman"/>
        </w:rPr>
        <w:t> </w:t>
      </w:r>
      <w:r w:rsidRPr="006778D0">
        <w:rPr>
          <w:rFonts w:ascii="Times New Roman" w:hAnsi="Times New Roman" w:cs="Times New Roman"/>
        </w:rPr>
        <w:t>367</w:t>
      </w:r>
      <w:r w:rsidR="005E3F3C" w:rsidRPr="006778D0">
        <w:rPr>
          <w:rFonts w:ascii="Times New Roman" w:hAnsi="Times New Roman" w:cs="Times New Roman"/>
        </w:rPr>
        <w:t> </w:t>
      </w:r>
      <w:r w:rsidRPr="006778D0">
        <w:rPr>
          <w:rFonts w:ascii="Times New Roman" w:hAnsi="Times New Roman" w:cs="Times New Roman"/>
        </w:rPr>
        <w:t>576</w:t>
      </w:r>
      <w:r w:rsidR="005E3F3C" w:rsidRPr="006778D0">
        <w:rPr>
          <w:rFonts w:ascii="Times New Roman" w:hAnsi="Times New Roman" w:cs="Times New Roman"/>
        </w:rPr>
        <w:t>, mob: 777 005 047</w:t>
      </w:r>
    </w:p>
    <w:p w14:paraId="07C83129" w14:textId="77777777" w:rsidR="00E52D1F" w:rsidRPr="006778D0" w:rsidRDefault="00E5151C">
      <w:pPr>
        <w:rPr>
          <w:rFonts w:ascii="Times New Roman" w:hAnsi="Times New Roman" w:cs="Times New Roman"/>
          <w:color w:val="0000FF" w:themeColor="hyperlink"/>
          <w:u w:val="single"/>
        </w:rPr>
      </w:pPr>
      <w:r w:rsidRPr="006778D0">
        <w:rPr>
          <w:rFonts w:ascii="Times New Roman" w:hAnsi="Times New Roman" w:cs="Times New Roman"/>
        </w:rPr>
        <w:t xml:space="preserve">e-mail : </w:t>
      </w:r>
      <w:r w:rsidR="00E52D1F" w:rsidRPr="006778D0">
        <w:rPr>
          <w:rFonts w:ascii="Times New Roman" w:hAnsi="Times New Roman" w:cs="Times New Roman"/>
        </w:rPr>
        <w:t>skolkamilonice@seznam.cz</w:t>
      </w:r>
    </w:p>
    <w:p w14:paraId="26129BB5" w14:textId="77777777" w:rsidR="00E5151C" w:rsidRPr="006778D0" w:rsidRDefault="00E5151C">
      <w:pPr>
        <w:pBdr>
          <w:bottom w:val="single" w:sz="6" w:space="1" w:color="auto"/>
        </w:pBdr>
        <w:rPr>
          <w:rFonts w:ascii="Times New Roman" w:hAnsi="Times New Roman" w:cs="Times New Roman"/>
        </w:rPr>
      </w:pPr>
      <w:r w:rsidRPr="006778D0">
        <w:rPr>
          <w:rFonts w:ascii="Times New Roman" w:hAnsi="Times New Roman" w:cs="Times New Roman"/>
        </w:rPr>
        <w:t>Zřizovatelem školy je obec Milonice</w:t>
      </w:r>
    </w:p>
    <w:p w14:paraId="32EC2FDE" w14:textId="77777777" w:rsidR="00E5151C" w:rsidRDefault="00E5151C"/>
    <w:p w14:paraId="29F52B92" w14:textId="77777777" w:rsidR="00E5151C" w:rsidRDefault="00E5151C"/>
    <w:p w14:paraId="3D95444D" w14:textId="77777777" w:rsidR="00E5151C" w:rsidRDefault="00E5151C"/>
    <w:p w14:paraId="226A03A8" w14:textId="77777777" w:rsidR="00E5151C" w:rsidRPr="00E5151C" w:rsidRDefault="00E5151C">
      <w:pPr>
        <w:rPr>
          <w:rFonts w:ascii="Forte" w:hAnsi="Forte"/>
        </w:rPr>
      </w:pPr>
    </w:p>
    <w:p w14:paraId="581B1B06" w14:textId="77777777" w:rsidR="00E5151C" w:rsidRPr="005E3F3C" w:rsidRDefault="00E5151C">
      <w:pPr>
        <w:rPr>
          <w:rFonts w:asciiTheme="majorHAnsi" w:hAnsiTheme="majorHAnsi"/>
          <w:sz w:val="144"/>
          <w:szCs w:val="144"/>
        </w:rPr>
      </w:pPr>
      <w:r w:rsidRPr="005E3F3C">
        <w:rPr>
          <w:rFonts w:asciiTheme="majorHAnsi" w:hAnsiTheme="majorHAnsi"/>
          <w:sz w:val="144"/>
          <w:szCs w:val="144"/>
        </w:rPr>
        <w:t>Výroční zpráva</w:t>
      </w:r>
    </w:p>
    <w:p w14:paraId="22E88A9A" w14:textId="77777777" w:rsidR="00E5151C" w:rsidRPr="005E3F3C" w:rsidRDefault="00E5151C">
      <w:pPr>
        <w:rPr>
          <w:rFonts w:asciiTheme="majorHAnsi" w:hAnsiTheme="majorHAnsi"/>
          <w:sz w:val="144"/>
          <w:szCs w:val="144"/>
        </w:rPr>
      </w:pPr>
    </w:p>
    <w:p w14:paraId="4E19EC1E" w14:textId="289046FC" w:rsidR="00E5151C" w:rsidRPr="005E3F3C" w:rsidRDefault="00E5151C">
      <w:pPr>
        <w:rPr>
          <w:rFonts w:asciiTheme="majorHAnsi" w:hAnsiTheme="majorHAnsi"/>
          <w:sz w:val="144"/>
          <w:szCs w:val="144"/>
        </w:rPr>
      </w:pPr>
      <w:r w:rsidRPr="005E3F3C">
        <w:rPr>
          <w:rFonts w:asciiTheme="majorHAnsi" w:hAnsiTheme="majorHAnsi"/>
          <w:sz w:val="144"/>
          <w:szCs w:val="144"/>
        </w:rPr>
        <w:t xml:space="preserve">  20</w:t>
      </w:r>
      <w:r w:rsidR="005E3F3C">
        <w:rPr>
          <w:rFonts w:asciiTheme="majorHAnsi" w:hAnsiTheme="majorHAnsi"/>
          <w:sz w:val="144"/>
          <w:szCs w:val="144"/>
        </w:rPr>
        <w:t>22</w:t>
      </w:r>
      <w:r w:rsidRPr="005E3F3C">
        <w:rPr>
          <w:rFonts w:asciiTheme="majorHAnsi" w:hAnsiTheme="majorHAnsi"/>
          <w:sz w:val="144"/>
          <w:szCs w:val="144"/>
        </w:rPr>
        <w:t>-20</w:t>
      </w:r>
      <w:r w:rsidR="00E52D1F" w:rsidRPr="005E3F3C">
        <w:rPr>
          <w:rFonts w:asciiTheme="majorHAnsi" w:hAnsiTheme="majorHAnsi"/>
          <w:sz w:val="144"/>
          <w:szCs w:val="144"/>
        </w:rPr>
        <w:t>2</w:t>
      </w:r>
      <w:r w:rsidR="005E3F3C">
        <w:rPr>
          <w:rFonts w:asciiTheme="majorHAnsi" w:hAnsiTheme="majorHAnsi"/>
          <w:sz w:val="144"/>
          <w:szCs w:val="144"/>
        </w:rPr>
        <w:t>3</w:t>
      </w:r>
    </w:p>
    <w:p w14:paraId="53842140" w14:textId="77777777" w:rsidR="00E5151C" w:rsidRPr="005E3F3C" w:rsidRDefault="00E5151C">
      <w:pPr>
        <w:rPr>
          <w:rFonts w:asciiTheme="majorHAnsi" w:hAnsiTheme="majorHAnsi"/>
          <w:sz w:val="48"/>
          <w:szCs w:val="48"/>
        </w:rPr>
      </w:pPr>
    </w:p>
    <w:p w14:paraId="0EFC72BD" w14:textId="77777777" w:rsidR="00E52D1F" w:rsidRDefault="00E52D1F">
      <w:pPr>
        <w:rPr>
          <w:rFonts w:ascii="Forte" w:hAnsi="Forte"/>
          <w:sz w:val="48"/>
          <w:szCs w:val="48"/>
        </w:rPr>
      </w:pPr>
    </w:p>
    <w:p w14:paraId="05CA7203" w14:textId="77777777" w:rsidR="00E52D1F" w:rsidRDefault="00E52D1F">
      <w:pPr>
        <w:rPr>
          <w:rFonts w:ascii="Forte" w:hAnsi="Forte"/>
          <w:sz w:val="48"/>
          <w:szCs w:val="48"/>
        </w:rPr>
      </w:pPr>
    </w:p>
    <w:p w14:paraId="42849D27" w14:textId="77777777" w:rsidR="00E5151C" w:rsidRDefault="00E5151C">
      <w:pPr>
        <w:rPr>
          <w:rFonts w:ascii="Forte" w:hAnsi="Forte"/>
          <w:sz w:val="48"/>
          <w:szCs w:val="48"/>
        </w:rPr>
      </w:pPr>
    </w:p>
    <w:p w14:paraId="748DC69E" w14:textId="77777777" w:rsidR="00E5151C" w:rsidRDefault="00E5151C">
      <w:pPr>
        <w:rPr>
          <w:rFonts w:asciiTheme="majorHAnsi" w:hAnsiTheme="majorHAnsi"/>
        </w:rPr>
      </w:pPr>
      <w:r>
        <w:rPr>
          <w:rFonts w:asciiTheme="majorHAnsi" w:hAnsiTheme="majorHAnsi"/>
        </w:rPr>
        <w:t>Obsah</w:t>
      </w:r>
      <w:r w:rsidR="00967F86">
        <w:rPr>
          <w:rFonts w:asciiTheme="majorHAnsi" w:hAnsiTheme="majorHAnsi"/>
        </w:rPr>
        <w:t>:</w:t>
      </w:r>
    </w:p>
    <w:p w14:paraId="7E099959" w14:textId="77777777" w:rsidR="00E27633" w:rsidRDefault="00E27633">
      <w:pPr>
        <w:rPr>
          <w:rFonts w:asciiTheme="majorHAnsi" w:hAnsiTheme="majorHAnsi"/>
        </w:rPr>
      </w:pPr>
    </w:p>
    <w:p w14:paraId="514CF892" w14:textId="77777777" w:rsidR="00E27633" w:rsidRDefault="00E27633">
      <w:pPr>
        <w:rPr>
          <w:rFonts w:asciiTheme="majorHAnsi" w:hAnsiTheme="majorHAnsi"/>
        </w:rPr>
      </w:pPr>
    </w:p>
    <w:p w14:paraId="10E8E204" w14:textId="77777777" w:rsidR="00E27633" w:rsidRDefault="00E27633">
      <w:pPr>
        <w:rPr>
          <w:rFonts w:asciiTheme="majorHAnsi" w:hAnsiTheme="majorHAnsi"/>
        </w:rPr>
      </w:pPr>
    </w:p>
    <w:p w14:paraId="51337949" w14:textId="77777777" w:rsidR="00E5151C" w:rsidRDefault="00E5151C">
      <w:pPr>
        <w:rPr>
          <w:rFonts w:asciiTheme="majorHAnsi" w:hAnsiTheme="majorHAnsi"/>
        </w:rPr>
      </w:pPr>
    </w:p>
    <w:p w14:paraId="3EC0CA73" w14:textId="77777777" w:rsidR="00E5151C" w:rsidRDefault="00E5151C">
      <w:pPr>
        <w:rPr>
          <w:rFonts w:asciiTheme="majorHAnsi" w:hAnsiTheme="majorHAnsi"/>
        </w:rPr>
      </w:pPr>
      <w:r>
        <w:rPr>
          <w:rFonts w:asciiTheme="majorHAnsi" w:hAnsiTheme="majorHAnsi"/>
        </w:rPr>
        <w:t>Část 1.         Základní charakteristika mateřské školy</w:t>
      </w:r>
    </w:p>
    <w:p w14:paraId="05236AF5" w14:textId="77777777" w:rsidR="00E5151C" w:rsidRDefault="00E5151C">
      <w:pPr>
        <w:rPr>
          <w:rFonts w:asciiTheme="majorHAnsi" w:hAnsiTheme="majorHAnsi"/>
        </w:rPr>
      </w:pPr>
      <w:r>
        <w:rPr>
          <w:rFonts w:asciiTheme="majorHAnsi" w:hAnsiTheme="majorHAnsi"/>
        </w:rPr>
        <w:t>Část 2.         Výsledky výchovy a vzdělávání</w:t>
      </w:r>
    </w:p>
    <w:p w14:paraId="3ACAEFED" w14:textId="77777777" w:rsidR="00E5151C" w:rsidRDefault="00E5151C">
      <w:pPr>
        <w:rPr>
          <w:rFonts w:asciiTheme="majorHAnsi" w:hAnsiTheme="majorHAnsi"/>
        </w:rPr>
      </w:pPr>
      <w:r>
        <w:rPr>
          <w:rFonts w:asciiTheme="majorHAnsi" w:hAnsiTheme="majorHAnsi"/>
        </w:rPr>
        <w:t>Část 3.         Účast v</w:t>
      </w:r>
      <w:r w:rsidR="00E27633">
        <w:rPr>
          <w:rFonts w:asciiTheme="majorHAnsi" w:hAnsiTheme="majorHAnsi"/>
        </w:rPr>
        <w:t> </w:t>
      </w:r>
      <w:r>
        <w:rPr>
          <w:rFonts w:asciiTheme="majorHAnsi" w:hAnsiTheme="majorHAnsi"/>
        </w:rPr>
        <w:t>soutěžích</w:t>
      </w:r>
    </w:p>
    <w:p w14:paraId="16633669" w14:textId="77777777" w:rsidR="00E27633" w:rsidRDefault="00E27633">
      <w:pPr>
        <w:rPr>
          <w:rFonts w:asciiTheme="majorHAnsi" w:hAnsiTheme="majorHAnsi"/>
        </w:rPr>
      </w:pPr>
      <w:r>
        <w:rPr>
          <w:rFonts w:asciiTheme="majorHAnsi" w:hAnsiTheme="majorHAnsi"/>
        </w:rPr>
        <w:t>Část 4.         Výkon státní správy</w:t>
      </w:r>
    </w:p>
    <w:p w14:paraId="772B0F6A" w14:textId="77777777" w:rsidR="00E27633" w:rsidRDefault="00E27633">
      <w:pPr>
        <w:rPr>
          <w:rFonts w:asciiTheme="majorHAnsi" w:hAnsiTheme="majorHAnsi"/>
        </w:rPr>
      </w:pPr>
      <w:r>
        <w:rPr>
          <w:rFonts w:asciiTheme="majorHAnsi" w:hAnsiTheme="majorHAnsi"/>
        </w:rPr>
        <w:t>Část 5.         Údaje o pracovnících škol</w:t>
      </w:r>
    </w:p>
    <w:p w14:paraId="49FB5B54" w14:textId="77777777" w:rsidR="00E27633" w:rsidRDefault="00E27633">
      <w:pPr>
        <w:rPr>
          <w:rFonts w:asciiTheme="majorHAnsi" w:hAnsiTheme="majorHAnsi"/>
        </w:rPr>
      </w:pPr>
      <w:r>
        <w:rPr>
          <w:rFonts w:asciiTheme="majorHAnsi" w:hAnsiTheme="majorHAnsi"/>
        </w:rPr>
        <w:t>Část 6.         Hodnocení školy</w:t>
      </w:r>
    </w:p>
    <w:p w14:paraId="4AEB8F3D" w14:textId="77777777" w:rsidR="00E27633" w:rsidRDefault="00E27633">
      <w:pPr>
        <w:rPr>
          <w:rFonts w:asciiTheme="majorHAnsi" w:hAnsiTheme="majorHAnsi"/>
        </w:rPr>
      </w:pPr>
      <w:r>
        <w:rPr>
          <w:rFonts w:asciiTheme="majorHAnsi" w:hAnsiTheme="majorHAnsi"/>
        </w:rPr>
        <w:t>Část 7.         Změny ve vedení školy</w:t>
      </w:r>
    </w:p>
    <w:p w14:paraId="49E2FC50" w14:textId="77777777" w:rsidR="00E27633" w:rsidRDefault="00E27633">
      <w:pPr>
        <w:rPr>
          <w:rFonts w:asciiTheme="majorHAnsi" w:hAnsiTheme="majorHAnsi"/>
        </w:rPr>
      </w:pPr>
      <w:r>
        <w:rPr>
          <w:rFonts w:asciiTheme="majorHAnsi" w:hAnsiTheme="majorHAnsi"/>
        </w:rPr>
        <w:t xml:space="preserve">Část 8.         Zhodnocení a závěr   </w:t>
      </w:r>
    </w:p>
    <w:p w14:paraId="23F66B25" w14:textId="77777777" w:rsidR="00E27633" w:rsidRDefault="00E27633">
      <w:pPr>
        <w:rPr>
          <w:rFonts w:asciiTheme="majorHAnsi" w:hAnsiTheme="majorHAnsi"/>
        </w:rPr>
      </w:pPr>
    </w:p>
    <w:p w14:paraId="3F793B5D" w14:textId="77777777" w:rsidR="00E27633" w:rsidRDefault="00E27633">
      <w:pPr>
        <w:rPr>
          <w:rFonts w:asciiTheme="majorHAnsi" w:hAnsiTheme="majorHAnsi"/>
        </w:rPr>
      </w:pPr>
    </w:p>
    <w:p w14:paraId="28E73F38" w14:textId="77777777" w:rsidR="00E27633" w:rsidRDefault="00E27633">
      <w:pPr>
        <w:rPr>
          <w:rFonts w:asciiTheme="majorHAnsi" w:hAnsiTheme="majorHAnsi"/>
        </w:rPr>
      </w:pPr>
    </w:p>
    <w:p w14:paraId="4A71186A" w14:textId="77777777" w:rsidR="00E27633" w:rsidRDefault="00E27633">
      <w:pPr>
        <w:rPr>
          <w:rFonts w:asciiTheme="majorHAnsi" w:hAnsiTheme="majorHAnsi"/>
        </w:rPr>
      </w:pPr>
    </w:p>
    <w:p w14:paraId="6FC288E0" w14:textId="77777777" w:rsidR="00E27633" w:rsidRDefault="00E27633">
      <w:pPr>
        <w:rPr>
          <w:rFonts w:asciiTheme="majorHAnsi" w:hAnsiTheme="majorHAnsi"/>
        </w:rPr>
      </w:pPr>
    </w:p>
    <w:p w14:paraId="1509E892" w14:textId="77777777" w:rsidR="00E27633" w:rsidRDefault="00E27633">
      <w:pPr>
        <w:rPr>
          <w:rFonts w:asciiTheme="majorHAnsi" w:hAnsiTheme="majorHAnsi"/>
        </w:rPr>
      </w:pPr>
    </w:p>
    <w:p w14:paraId="382BF1CC" w14:textId="77777777" w:rsidR="00E27633" w:rsidRDefault="00E27633">
      <w:pPr>
        <w:rPr>
          <w:rFonts w:asciiTheme="majorHAnsi" w:hAnsiTheme="majorHAnsi"/>
        </w:rPr>
      </w:pPr>
    </w:p>
    <w:p w14:paraId="08E7E0E6" w14:textId="77777777" w:rsidR="00E27633" w:rsidRDefault="00E27633">
      <w:pPr>
        <w:rPr>
          <w:rFonts w:asciiTheme="majorHAnsi" w:hAnsiTheme="majorHAnsi"/>
        </w:rPr>
      </w:pPr>
    </w:p>
    <w:p w14:paraId="42AB9D77" w14:textId="77777777" w:rsidR="00E27633" w:rsidRDefault="00E27633">
      <w:pPr>
        <w:rPr>
          <w:rFonts w:asciiTheme="majorHAnsi" w:hAnsiTheme="majorHAnsi"/>
        </w:rPr>
      </w:pPr>
    </w:p>
    <w:p w14:paraId="4CC4A3C3" w14:textId="77777777" w:rsidR="00E27633" w:rsidRDefault="00E27633">
      <w:pPr>
        <w:rPr>
          <w:rFonts w:asciiTheme="majorHAnsi" w:hAnsiTheme="majorHAnsi"/>
        </w:rPr>
      </w:pPr>
    </w:p>
    <w:p w14:paraId="2ECB5F42" w14:textId="77777777" w:rsidR="00E27633" w:rsidRDefault="00E27633">
      <w:pPr>
        <w:rPr>
          <w:rFonts w:asciiTheme="majorHAnsi" w:hAnsiTheme="majorHAnsi"/>
        </w:rPr>
      </w:pPr>
    </w:p>
    <w:p w14:paraId="4B1244A3" w14:textId="77777777" w:rsidR="00E27633" w:rsidRDefault="00E27633">
      <w:pPr>
        <w:rPr>
          <w:rFonts w:asciiTheme="majorHAnsi" w:hAnsiTheme="majorHAnsi"/>
        </w:rPr>
      </w:pPr>
    </w:p>
    <w:p w14:paraId="16DFFD01" w14:textId="77777777" w:rsidR="00E27633" w:rsidRDefault="00E27633">
      <w:pPr>
        <w:rPr>
          <w:rFonts w:asciiTheme="majorHAnsi" w:hAnsiTheme="majorHAnsi"/>
        </w:rPr>
      </w:pPr>
    </w:p>
    <w:p w14:paraId="29F9D666" w14:textId="77777777" w:rsidR="00E27633" w:rsidRDefault="00E27633">
      <w:pPr>
        <w:rPr>
          <w:rFonts w:asciiTheme="majorHAnsi" w:hAnsiTheme="majorHAnsi"/>
        </w:rPr>
      </w:pPr>
    </w:p>
    <w:p w14:paraId="70A2C205" w14:textId="77777777" w:rsidR="00E27633" w:rsidRDefault="00E27633">
      <w:pPr>
        <w:rPr>
          <w:rFonts w:asciiTheme="majorHAnsi" w:hAnsiTheme="majorHAnsi"/>
        </w:rPr>
      </w:pPr>
    </w:p>
    <w:p w14:paraId="2EFA3826" w14:textId="77777777" w:rsidR="00E27633" w:rsidRPr="00E27633" w:rsidRDefault="00E27633">
      <w:pPr>
        <w:rPr>
          <w:rFonts w:asciiTheme="majorHAnsi" w:hAnsiTheme="majorHAnsi"/>
          <w:b/>
        </w:rPr>
      </w:pPr>
      <w:r w:rsidRPr="00E27633">
        <w:rPr>
          <w:rFonts w:asciiTheme="majorHAnsi" w:hAnsiTheme="majorHAnsi"/>
          <w:b/>
        </w:rPr>
        <w:t xml:space="preserve">                                                ČÁST 1.</w:t>
      </w:r>
    </w:p>
    <w:p w14:paraId="5048C6DF" w14:textId="77777777" w:rsidR="00E27633" w:rsidRDefault="00E27633">
      <w:pPr>
        <w:rPr>
          <w:rFonts w:asciiTheme="majorHAnsi" w:hAnsiTheme="majorHAnsi"/>
          <w:b/>
        </w:rPr>
      </w:pPr>
      <w:r w:rsidRPr="00E27633">
        <w:rPr>
          <w:rFonts w:asciiTheme="majorHAnsi" w:hAnsiTheme="majorHAnsi"/>
          <w:b/>
        </w:rPr>
        <w:t xml:space="preserve">                 ZÁKLADNÍ CHARAKTERISTIKA MATEŘSKÉ ŠKOLY</w:t>
      </w:r>
    </w:p>
    <w:p w14:paraId="13023447" w14:textId="77777777" w:rsidR="00E27633" w:rsidRDefault="00E27633">
      <w:pPr>
        <w:rPr>
          <w:rFonts w:asciiTheme="majorHAnsi" w:hAnsiTheme="majorHAnsi"/>
          <w:b/>
        </w:rPr>
      </w:pPr>
    </w:p>
    <w:p w14:paraId="569C4469" w14:textId="77777777" w:rsidR="00E27633" w:rsidRDefault="00E27633">
      <w:pPr>
        <w:rPr>
          <w:rFonts w:asciiTheme="majorHAnsi" w:hAnsiTheme="majorHAnsi"/>
          <w:b/>
        </w:rPr>
      </w:pPr>
      <w:r>
        <w:rPr>
          <w:rFonts w:asciiTheme="majorHAnsi" w:hAnsiTheme="majorHAnsi"/>
          <w:b/>
        </w:rPr>
        <w:t>Název školy, adresa  :     MŠ MILONICE, okr. Vyškov , příspěvková organizace</w:t>
      </w:r>
    </w:p>
    <w:p w14:paraId="43F947F6" w14:textId="77777777" w:rsidR="00E27633" w:rsidRDefault="00E27633">
      <w:pPr>
        <w:rPr>
          <w:rFonts w:asciiTheme="majorHAnsi" w:hAnsiTheme="majorHAnsi"/>
          <w:b/>
        </w:rPr>
      </w:pPr>
      <w:r>
        <w:rPr>
          <w:rFonts w:asciiTheme="majorHAnsi" w:hAnsiTheme="majorHAnsi"/>
          <w:b/>
        </w:rPr>
        <w:t>Zřizovatel školy          :    Obec  Milonice</w:t>
      </w:r>
    </w:p>
    <w:p w14:paraId="4D4A7DB6" w14:textId="77777777" w:rsidR="00E27633" w:rsidRDefault="00E27633">
      <w:pPr>
        <w:rPr>
          <w:rFonts w:asciiTheme="majorHAnsi" w:hAnsiTheme="majorHAnsi"/>
          <w:b/>
        </w:rPr>
      </w:pPr>
      <w:r>
        <w:rPr>
          <w:rFonts w:asciiTheme="majorHAnsi" w:hAnsiTheme="majorHAnsi"/>
          <w:b/>
        </w:rPr>
        <w:t>Ředitelka školy           :    Blanka  Holubová</w:t>
      </w:r>
    </w:p>
    <w:p w14:paraId="3DC584B0" w14:textId="401675D7" w:rsidR="00E27633" w:rsidRDefault="00E27633">
      <w:pPr>
        <w:rPr>
          <w:rFonts w:asciiTheme="majorHAnsi" w:hAnsiTheme="majorHAnsi"/>
          <w:b/>
        </w:rPr>
      </w:pPr>
      <w:r>
        <w:rPr>
          <w:rFonts w:asciiTheme="majorHAnsi" w:hAnsiTheme="majorHAnsi"/>
          <w:b/>
        </w:rPr>
        <w:t xml:space="preserve">Kapacita školy             :    </w:t>
      </w:r>
      <w:r w:rsidR="005E3F3C">
        <w:rPr>
          <w:rFonts w:asciiTheme="majorHAnsi" w:hAnsiTheme="majorHAnsi"/>
          <w:b/>
        </w:rPr>
        <w:t>40 dětí</w:t>
      </w:r>
    </w:p>
    <w:p w14:paraId="5D80180C" w14:textId="77777777" w:rsidR="00E27633" w:rsidRDefault="00E27633">
      <w:pPr>
        <w:rPr>
          <w:rFonts w:asciiTheme="majorHAnsi" w:hAnsiTheme="majorHAnsi"/>
          <w:b/>
        </w:rPr>
      </w:pPr>
      <w:r>
        <w:rPr>
          <w:rFonts w:asciiTheme="majorHAnsi" w:hAnsiTheme="majorHAnsi"/>
          <w:b/>
        </w:rPr>
        <w:t>Telefon                           :    517367576,  777005047</w:t>
      </w:r>
    </w:p>
    <w:p w14:paraId="16276279" w14:textId="77777777" w:rsidR="00E27633" w:rsidRDefault="00E27633">
      <w:pPr>
        <w:rPr>
          <w:rFonts w:asciiTheme="majorHAnsi" w:hAnsiTheme="majorHAnsi"/>
          <w:b/>
        </w:rPr>
      </w:pPr>
      <w:r>
        <w:rPr>
          <w:rFonts w:asciiTheme="majorHAnsi" w:hAnsiTheme="majorHAnsi"/>
          <w:b/>
        </w:rPr>
        <w:t xml:space="preserve">E- mail                          </w:t>
      </w:r>
      <w:r w:rsidR="00AF4E27">
        <w:rPr>
          <w:rFonts w:asciiTheme="majorHAnsi" w:hAnsiTheme="majorHAnsi"/>
          <w:b/>
        </w:rPr>
        <w:t xml:space="preserve"> </w:t>
      </w:r>
      <w:r>
        <w:rPr>
          <w:rFonts w:asciiTheme="majorHAnsi" w:hAnsiTheme="majorHAnsi"/>
          <w:b/>
        </w:rPr>
        <w:t xml:space="preserve"> </w:t>
      </w:r>
      <w:r w:rsidR="00E52D1F">
        <w:rPr>
          <w:rFonts w:asciiTheme="majorHAnsi" w:hAnsiTheme="majorHAnsi"/>
          <w:b/>
        </w:rPr>
        <w:t>: skolkamilonice@seznam.cz</w:t>
      </w:r>
    </w:p>
    <w:p w14:paraId="7FF974D3" w14:textId="77777777" w:rsidR="00BC0530" w:rsidRDefault="002029A6">
      <w:pPr>
        <w:rPr>
          <w:rFonts w:asciiTheme="majorHAnsi" w:hAnsiTheme="majorHAnsi"/>
          <w:b/>
        </w:rPr>
      </w:pPr>
      <w:r>
        <w:rPr>
          <w:rFonts w:asciiTheme="majorHAnsi" w:hAnsiTheme="majorHAnsi"/>
          <w:b/>
        </w:rPr>
        <w:t xml:space="preserve">Webové stránky     </w:t>
      </w:r>
      <w:r w:rsidR="00BC0530">
        <w:rPr>
          <w:rFonts w:asciiTheme="majorHAnsi" w:hAnsiTheme="majorHAnsi"/>
          <w:b/>
        </w:rPr>
        <w:t xml:space="preserve">    :  http: wwwmsmilonice.cz</w:t>
      </w:r>
    </w:p>
    <w:p w14:paraId="2003BDB0" w14:textId="77777777" w:rsidR="00E52D1F" w:rsidRDefault="00E52D1F">
      <w:pPr>
        <w:rPr>
          <w:rFonts w:asciiTheme="majorHAnsi" w:hAnsiTheme="majorHAnsi"/>
          <w:b/>
        </w:rPr>
      </w:pPr>
      <w:r>
        <w:rPr>
          <w:rFonts w:asciiTheme="majorHAnsi" w:hAnsiTheme="majorHAnsi"/>
          <w:b/>
        </w:rPr>
        <w:t>Datove schránky         :   ewq7kz3</w:t>
      </w:r>
    </w:p>
    <w:p w14:paraId="4A90C64E" w14:textId="0EB0AA82" w:rsidR="00BC0530" w:rsidRDefault="00BC0530">
      <w:pPr>
        <w:rPr>
          <w:rFonts w:asciiTheme="majorHAnsi" w:hAnsiTheme="majorHAnsi"/>
          <w:b/>
        </w:rPr>
      </w:pPr>
      <w:r>
        <w:rPr>
          <w:rFonts w:asciiTheme="majorHAnsi" w:hAnsiTheme="majorHAnsi"/>
          <w:b/>
        </w:rPr>
        <w:t xml:space="preserve">Provoz školy              </w:t>
      </w:r>
      <w:r w:rsidR="00AF4E27">
        <w:rPr>
          <w:rFonts w:asciiTheme="majorHAnsi" w:hAnsiTheme="majorHAnsi"/>
          <w:b/>
        </w:rPr>
        <w:t xml:space="preserve">  </w:t>
      </w:r>
      <w:r>
        <w:rPr>
          <w:rFonts w:asciiTheme="majorHAnsi" w:hAnsiTheme="majorHAnsi"/>
          <w:b/>
        </w:rPr>
        <w:t xml:space="preserve">  :   </w:t>
      </w:r>
      <w:r w:rsidR="005E3F3C">
        <w:rPr>
          <w:rFonts w:asciiTheme="majorHAnsi" w:hAnsiTheme="majorHAnsi"/>
          <w:b/>
        </w:rPr>
        <w:t>6</w:t>
      </w:r>
      <w:r>
        <w:rPr>
          <w:rFonts w:asciiTheme="majorHAnsi" w:hAnsiTheme="majorHAnsi"/>
          <w:b/>
        </w:rPr>
        <w:t>.</w:t>
      </w:r>
      <w:r w:rsidR="005E3F3C">
        <w:rPr>
          <w:rFonts w:asciiTheme="majorHAnsi" w:hAnsiTheme="majorHAnsi"/>
          <w:b/>
        </w:rPr>
        <w:t>3</w:t>
      </w:r>
      <w:r>
        <w:rPr>
          <w:rFonts w:asciiTheme="majorHAnsi" w:hAnsiTheme="majorHAnsi"/>
          <w:b/>
        </w:rPr>
        <w:t>0 – 16.00 hod.</w:t>
      </w:r>
    </w:p>
    <w:p w14:paraId="2F146F1C" w14:textId="77777777" w:rsidR="00E27633" w:rsidRDefault="00E27633" w:rsidP="00BC0530">
      <w:pPr>
        <w:rPr>
          <w:rFonts w:asciiTheme="majorHAnsi" w:hAnsiTheme="majorHAnsi"/>
          <w:b/>
        </w:rPr>
      </w:pPr>
    </w:p>
    <w:p w14:paraId="3DF757AB" w14:textId="77777777" w:rsidR="00BC0530" w:rsidRDefault="00BC0530" w:rsidP="00BC0530">
      <w:pPr>
        <w:rPr>
          <w:rFonts w:asciiTheme="majorHAnsi" w:hAnsiTheme="majorHAnsi"/>
          <w:b/>
        </w:rPr>
      </w:pPr>
    </w:p>
    <w:p w14:paraId="54EB146F" w14:textId="77777777" w:rsidR="00BC0530" w:rsidRDefault="00BC0530" w:rsidP="00BC0530">
      <w:pPr>
        <w:rPr>
          <w:rFonts w:asciiTheme="majorHAnsi" w:hAnsiTheme="majorHAnsi"/>
          <w:b/>
        </w:rPr>
      </w:pPr>
    </w:p>
    <w:p w14:paraId="597BD3F1" w14:textId="77777777" w:rsidR="00BC0530" w:rsidRDefault="00BC0530" w:rsidP="00BC0530">
      <w:pPr>
        <w:rPr>
          <w:rFonts w:asciiTheme="majorHAnsi" w:hAnsiTheme="majorHAnsi"/>
          <w:b/>
        </w:rPr>
      </w:pPr>
    </w:p>
    <w:p w14:paraId="7E7EBAC9" w14:textId="77777777" w:rsidR="00BC0530" w:rsidRDefault="00BC0530" w:rsidP="00BC0530">
      <w:pPr>
        <w:rPr>
          <w:rFonts w:asciiTheme="majorHAnsi" w:hAnsiTheme="majorHAnsi"/>
          <w:b/>
        </w:rPr>
      </w:pPr>
    </w:p>
    <w:tbl>
      <w:tblPr>
        <w:tblStyle w:val="Mkatabulky"/>
        <w:tblW w:w="0" w:type="auto"/>
        <w:tblLook w:val="04A0" w:firstRow="1" w:lastRow="0" w:firstColumn="1" w:lastColumn="0" w:noHBand="0" w:noVBand="1"/>
      </w:tblPr>
      <w:tblGrid>
        <w:gridCol w:w="1055"/>
        <w:gridCol w:w="846"/>
        <w:gridCol w:w="846"/>
        <w:gridCol w:w="998"/>
        <w:gridCol w:w="1255"/>
        <w:gridCol w:w="1272"/>
        <w:gridCol w:w="1454"/>
        <w:gridCol w:w="668"/>
        <w:gridCol w:w="668"/>
      </w:tblGrid>
      <w:tr w:rsidR="00AD47CD" w14:paraId="24F16797" w14:textId="77777777" w:rsidTr="00BC0530">
        <w:tc>
          <w:tcPr>
            <w:tcW w:w="1023" w:type="dxa"/>
          </w:tcPr>
          <w:p w14:paraId="5ED0A2FC" w14:textId="77777777" w:rsidR="00BC0530" w:rsidRPr="00BC0530" w:rsidRDefault="00BC0530" w:rsidP="00BC0530">
            <w:pPr>
              <w:rPr>
                <w:rFonts w:asciiTheme="majorHAnsi" w:hAnsiTheme="majorHAnsi"/>
                <w:b/>
                <w:sz w:val="16"/>
                <w:szCs w:val="16"/>
              </w:rPr>
            </w:pPr>
            <w:r>
              <w:rPr>
                <w:rFonts w:asciiTheme="majorHAnsi" w:hAnsiTheme="majorHAnsi"/>
                <w:b/>
                <w:sz w:val="16"/>
                <w:szCs w:val="16"/>
              </w:rPr>
              <w:t>Počty žáků a tříd</w:t>
            </w:r>
          </w:p>
        </w:tc>
        <w:tc>
          <w:tcPr>
            <w:tcW w:w="1023" w:type="dxa"/>
          </w:tcPr>
          <w:p w14:paraId="05098208" w14:textId="77777777" w:rsidR="00BC0530" w:rsidRPr="00BC0530" w:rsidRDefault="00BC0530" w:rsidP="00BC0530">
            <w:pPr>
              <w:rPr>
                <w:rFonts w:asciiTheme="majorHAnsi" w:hAnsiTheme="majorHAnsi"/>
                <w:b/>
                <w:sz w:val="16"/>
                <w:szCs w:val="16"/>
              </w:rPr>
            </w:pPr>
            <w:r>
              <w:rPr>
                <w:rFonts w:asciiTheme="majorHAnsi" w:hAnsiTheme="majorHAnsi"/>
                <w:b/>
                <w:sz w:val="16"/>
                <w:szCs w:val="16"/>
              </w:rPr>
              <w:t>Počet tříd</w:t>
            </w:r>
          </w:p>
        </w:tc>
        <w:tc>
          <w:tcPr>
            <w:tcW w:w="1023" w:type="dxa"/>
          </w:tcPr>
          <w:p w14:paraId="58CE1045" w14:textId="77777777" w:rsidR="00BC0530" w:rsidRPr="00BC0530" w:rsidRDefault="00BC0530" w:rsidP="00BC0530">
            <w:pPr>
              <w:rPr>
                <w:rFonts w:asciiTheme="majorHAnsi" w:hAnsiTheme="majorHAnsi"/>
                <w:b/>
                <w:sz w:val="16"/>
                <w:szCs w:val="16"/>
              </w:rPr>
            </w:pPr>
            <w:r>
              <w:rPr>
                <w:rFonts w:asciiTheme="majorHAnsi" w:hAnsiTheme="majorHAnsi"/>
                <w:b/>
                <w:sz w:val="16"/>
                <w:szCs w:val="16"/>
              </w:rPr>
              <w:t>Počet dětí</w:t>
            </w:r>
          </w:p>
        </w:tc>
        <w:tc>
          <w:tcPr>
            <w:tcW w:w="1023" w:type="dxa"/>
          </w:tcPr>
          <w:p w14:paraId="74531D13" w14:textId="77777777" w:rsidR="00BC0530" w:rsidRPr="00AD47CD" w:rsidRDefault="00AD47CD" w:rsidP="00BC0530">
            <w:pPr>
              <w:rPr>
                <w:rFonts w:asciiTheme="majorHAnsi" w:hAnsiTheme="majorHAnsi"/>
                <w:b/>
                <w:sz w:val="16"/>
                <w:szCs w:val="16"/>
              </w:rPr>
            </w:pPr>
            <w:r>
              <w:rPr>
                <w:rFonts w:asciiTheme="majorHAnsi" w:hAnsiTheme="majorHAnsi"/>
                <w:b/>
                <w:sz w:val="16"/>
                <w:szCs w:val="16"/>
              </w:rPr>
              <w:t xml:space="preserve">Průměrná docházka </w:t>
            </w:r>
          </w:p>
        </w:tc>
        <w:tc>
          <w:tcPr>
            <w:tcW w:w="1024" w:type="dxa"/>
          </w:tcPr>
          <w:p w14:paraId="338F6554" w14:textId="77777777" w:rsidR="00BC0530" w:rsidRPr="00AD47CD" w:rsidRDefault="00AD47CD" w:rsidP="00BC0530">
            <w:pPr>
              <w:rPr>
                <w:rFonts w:asciiTheme="majorHAnsi" w:hAnsiTheme="majorHAnsi"/>
                <w:b/>
                <w:sz w:val="16"/>
                <w:szCs w:val="16"/>
              </w:rPr>
            </w:pPr>
            <w:r>
              <w:rPr>
                <w:rFonts w:asciiTheme="majorHAnsi" w:hAnsiTheme="majorHAnsi"/>
                <w:b/>
                <w:sz w:val="16"/>
                <w:szCs w:val="16"/>
              </w:rPr>
              <w:t>Počet dětí dle zák.117/1995 Sb.  na 4 hodiny</w:t>
            </w:r>
          </w:p>
        </w:tc>
        <w:tc>
          <w:tcPr>
            <w:tcW w:w="1024" w:type="dxa"/>
          </w:tcPr>
          <w:p w14:paraId="1F2F1212" w14:textId="77777777" w:rsidR="00BC0530" w:rsidRPr="00AD47CD" w:rsidRDefault="00AD47CD" w:rsidP="00BC0530">
            <w:pPr>
              <w:rPr>
                <w:rFonts w:asciiTheme="majorHAnsi" w:hAnsiTheme="majorHAnsi"/>
                <w:b/>
                <w:sz w:val="16"/>
                <w:szCs w:val="16"/>
              </w:rPr>
            </w:pPr>
            <w:r>
              <w:rPr>
                <w:rFonts w:asciiTheme="majorHAnsi" w:hAnsiTheme="majorHAnsi"/>
                <w:b/>
                <w:sz w:val="16"/>
                <w:szCs w:val="16"/>
              </w:rPr>
              <w:t>Počet dětí zaměstnaných matek</w:t>
            </w:r>
          </w:p>
        </w:tc>
        <w:tc>
          <w:tcPr>
            <w:tcW w:w="1024" w:type="dxa"/>
          </w:tcPr>
          <w:p w14:paraId="6BD50C1C" w14:textId="77777777" w:rsidR="00BC0530" w:rsidRPr="00AD47CD" w:rsidRDefault="00AD47CD" w:rsidP="00BC0530">
            <w:pPr>
              <w:rPr>
                <w:rFonts w:asciiTheme="majorHAnsi" w:hAnsiTheme="majorHAnsi"/>
                <w:b/>
                <w:sz w:val="16"/>
                <w:szCs w:val="16"/>
              </w:rPr>
            </w:pPr>
            <w:r>
              <w:rPr>
                <w:rFonts w:asciiTheme="majorHAnsi" w:hAnsiTheme="majorHAnsi"/>
                <w:b/>
                <w:sz w:val="16"/>
                <w:szCs w:val="16"/>
              </w:rPr>
              <w:t>Počet dětí nezaměstnaných matek nebo matek na MD</w:t>
            </w:r>
          </w:p>
        </w:tc>
        <w:tc>
          <w:tcPr>
            <w:tcW w:w="1024" w:type="dxa"/>
          </w:tcPr>
          <w:p w14:paraId="673E8AA0" w14:textId="77777777" w:rsidR="00BC0530" w:rsidRDefault="00BC0530" w:rsidP="00BC0530">
            <w:pPr>
              <w:rPr>
                <w:rFonts w:asciiTheme="majorHAnsi" w:hAnsiTheme="majorHAnsi"/>
                <w:b/>
              </w:rPr>
            </w:pPr>
          </w:p>
        </w:tc>
        <w:tc>
          <w:tcPr>
            <w:tcW w:w="1024" w:type="dxa"/>
          </w:tcPr>
          <w:p w14:paraId="65591116" w14:textId="77777777" w:rsidR="00BC0530" w:rsidRDefault="00BC0530" w:rsidP="00BC0530">
            <w:pPr>
              <w:rPr>
                <w:rFonts w:asciiTheme="majorHAnsi" w:hAnsiTheme="majorHAnsi"/>
                <w:b/>
              </w:rPr>
            </w:pPr>
          </w:p>
        </w:tc>
      </w:tr>
      <w:tr w:rsidR="00AD47CD" w14:paraId="2FB6BE56" w14:textId="77777777" w:rsidTr="00BC0530">
        <w:tc>
          <w:tcPr>
            <w:tcW w:w="1023" w:type="dxa"/>
          </w:tcPr>
          <w:p w14:paraId="5C1FC33A" w14:textId="77777777" w:rsidR="00BC0530" w:rsidRPr="00AD47CD" w:rsidRDefault="00AD47CD" w:rsidP="00BC0530">
            <w:pPr>
              <w:rPr>
                <w:rFonts w:asciiTheme="majorHAnsi" w:hAnsiTheme="majorHAnsi"/>
                <w:b/>
                <w:sz w:val="16"/>
                <w:szCs w:val="16"/>
              </w:rPr>
            </w:pPr>
            <w:r>
              <w:rPr>
                <w:rFonts w:asciiTheme="majorHAnsi" w:hAnsiTheme="majorHAnsi"/>
                <w:b/>
                <w:sz w:val="16"/>
                <w:szCs w:val="16"/>
              </w:rPr>
              <w:t>standartní</w:t>
            </w:r>
          </w:p>
        </w:tc>
        <w:tc>
          <w:tcPr>
            <w:tcW w:w="1023" w:type="dxa"/>
          </w:tcPr>
          <w:p w14:paraId="49916AD3" w14:textId="77777777" w:rsidR="00BC0530" w:rsidRPr="00AD47CD" w:rsidRDefault="00AD47CD" w:rsidP="00BC0530">
            <w:pPr>
              <w:rPr>
                <w:rFonts w:asciiTheme="majorHAnsi" w:hAnsiTheme="majorHAnsi"/>
                <w:b/>
                <w:sz w:val="16"/>
                <w:szCs w:val="16"/>
              </w:rPr>
            </w:pPr>
            <w:r>
              <w:rPr>
                <w:rFonts w:asciiTheme="majorHAnsi" w:hAnsiTheme="majorHAnsi"/>
                <w:b/>
                <w:sz w:val="16"/>
                <w:szCs w:val="16"/>
              </w:rPr>
              <w:t>1</w:t>
            </w:r>
          </w:p>
        </w:tc>
        <w:tc>
          <w:tcPr>
            <w:tcW w:w="1023" w:type="dxa"/>
          </w:tcPr>
          <w:p w14:paraId="6ABC09ED" w14:textId="58E30492" w:rsidR="00BC0530" w:rsidRPr="00AD47CD" w:rsidRDefault="00AD47CD" w:rsidP="00BC0530">
            <w:pPr>
              <w:rPr>
                <w:rFonts w:asciiTheme="majorHAnsi" w:hAnsiTheme="majorHAnsi"/>
                <w:b/>
                <w:sz w:val="16"/>
                <w:szCs w:val="16"/>
              </w:rPr>
            </w:pPr>
            <w:r>
              <w:rPr>
                <w:rFonts w:asciiTheme="majorHAnsi" w:hAnsiTheme="majorHAnsi"/>
                <w:b/>
                <w:sz w:val="16"/>
                <w:szCs w:val="16"/>
              </w:rPr>
              <w:t>2</w:t>
            </w:r>
            <w:r w:rsidR="005E3F3C">
              <w:rPr>
                <w:rFonts w:asciiTheme="majorHAnsi" w:hAnsiTheme="majorHAnsi"/>
                <w:b/>
                <w:sz w:val="16"/>
                <w:szCs w:val="16"/>
              </w:rPr>
              <w:t>3</w:t>
            </w:r>
          </w:p>
        </w:tc>
        <w:tc>
          <w:tcPr>
            <w:tcW w:w="1023" w:type="dxa"/>
          </w:tcPr>
          <w:p w14:paraId="4AD5AACE" w14:textId="1551F763" w:rsidR="00BC0530" w:rsidRPr="00AD47CD" w:rsidRDefault="00D439A4" w:rsidP="00BC0530">
            <w:pPr>
              <w:rPr>
                <w:rFonts w:asciiTheme="majorHAnsi" w:hAnsiTheme="majorHAnsi"/>
                <w:b/>
                <w:sz w:val="16"/>
                <w:szCs w:val="16"/>
              </w:rPr>
            </w:pPr>
            <w:r>
              <w:rPr>
                <w:rFonts w:asciiTheme="majorHAnsi" w:hAnsiTheme="majorHAnsi"/>
                <w:b/>
                <w:sz w:val="16"/>
                <w:szCs w:val="16"/>
              </w:rPr>
              <w:t>75%</w:t>
            </w:r>
          </w:p>
        </w:tc>
        <w:tc>
          <w:tcPr>
            <w:tcW w:w="1024" w:type="dxa"/>
          </w:tcPr>
          <w:p w14:paraId="02067549" w14:textId="77777777" w:rsidR="00BC0530" w:rsidRPr="00AD47CD" w:rsidRDefault="00DF4A3D" w:rsidP="00BC0530">
            <w:pPr>
              <w:rPr>
                <w:rFonts w:asciiTheme="majorHAnsi" w:hAnsiTheme="majorHAnsi"/>
                <w:b/>
                <w:sz w:val="16"/>
                <w:szCs w:val="16"/>
              </w:rPr>
            </w:pPr>
            <w:r>
              <w:rPr>
                <w:rFonts w:asciiTheme="majorHAnsi" w:hAnsiTheme="majorHAnsi"/>
                <w:b/>
                <w:sz w:val="16"/>
                <w:szCs w:val="16"/>
              </w:rPr>
              <w:t>0</w:t>
            </w:r>
          </w:p>
        </w:tc>
        <w:tc>
          <w:tcPr>
            <w:tcW w:w="1024" w:type="dxa"/>
          </w:tcPr>
          <w:p w14:paraId="4CCE19D5" w14:textId="49E8831F" w:rsidR="00BC0530" w:rsidRPr="00AD47CD" w:rsidRDefault="00AD47CD" w:rsidP="00BC0530">
            <w:pPr>
              <w:rPr>
                <w:rFonts w:asciiTheme="majorHAnsi" w:hAnsiTheme="majorHAnsi"/>
                <w:b/>
                <w:sz w:val="16"/>
                <w:szCs w:val="16"/>
              </w:rPr>
            </w:pPr>
            <w:r>
              <w:rPr>
                <w:rFonts w:asciiTheme="majorHAnsi" w:hAnsiTheme="majorHAnsi"/>
                <w:b/>
                <w:sz w:val="16"/>
                <w:szCs w:val="16"/>
              </w:rPr>
              <w:t>1</w:t>
            </w:r>
            <w:r w:rsidR="005E3F3C">
              <w:rPr>
                <w:rFonts w:asciiTheme="majorHAnsi" w:hAnsiTheme="majorHAnsi"/>
                <w:b/>
                <w:sz w:val="16"/>
                <w:szCs w:val="16"/>
              </w:rPr>
              <w:t>8</w:t>
            </w:r>
          </w:p>
        </w:tc>
        <w:tc>
          <w:tcPr>
            <w:tcW w:w="1024" w:type="dxa"/>
          </w:tcPr>
          <w:p w14:paraId="19C1CF95" w14:textId="2BC1F7CE" w:rsidR="00BC0530" w:rsidRPr="00AD47CD" w:rsidRDefault="005E3F3C" w:rsidP="00BC0530">
            <w:pPr>
              <w:rPr>
                <w:rFonts w:asciiTheme="majorHAnsi" w:hAnsiTheme="majorHAnsi"/>
                <w:b/>
                <w:sz w:val="16"/>
                <w:szCs w:val="16"/>
              </w:rPr>
            </w:pPr>
            <w:r>
              <w:rPr>
                <w:rFonts w:asciiTheme="majorHAnsi" w:hAnsiTheme="majorHAnsi"/>
                <w:b/>
                <w:sz w:val="16"/>
                <w:szCs w:val="16"/>
              </w:rPr>
              <w:t>5</w:t>
            </w:r>
          </w:p>
        </w:tc>
        <w:tc>
          <w:tcPr>
            <w:tcW w:w="1024" w:type="dxa"/>
          </w:tcPr>
          <w:p w14:paraId="3B455162" w14:textId="77777777" w:rsidR="00BC0530" w:rsidRDefault="00BC0530" w:rsidP="00BC0530">
            <w:pPr>
              <w:rPr>
                <w:rFonts w:asciiTheme="majorHAnsi" w:hAnsiTheme="majorHAnsi"/>
                <w:b/>
              </w:rPr>
            </w:pPr>
          </w:p>
        </w:tc>
        <w:tc>
          <w:tcPr>
            <w:tcW w:w="1024" w:type="dxa"/>
          </w:tcPr>
          <w:p w14:paraId="6D4FF6AA" w14:textId="77777777" w:rsidR="00BC0530" w:rsidRDefault="00BC0530" w:rsidP="00BC0530">
            <w:pPr>
              <w:rPr>
                <w:rFonts w:asciiTheme="majorHAnsi" w:hAnsiTheme="majorHAnsi"/>
                <w:b/>
              </w:rPr>
            </w:pPr>
          </w:p>
        </w:tc>
      </w:tr>
      <w:tr w:rsidR="00AD47CD" w14:paraId="4539AF00" w14:textId="77777777" w:rsidTr="00BC0530">
        <w:tc>
          <w:tcPr>
            <w:tcW w:w="1023" w:type="dxa"/>
          </w:tcPr>
          <w:p w14:paraId="10B0B659" w14:textId="77777777" w:rsidR="00BC0530" w:rsidRPr="00AD47CD" w:rsidRDefault="00AD47CD" w:rsidP="00BC0530">
            <w:pPr>
              <w:rPr>
                <w:rFonts w:asciiTheme="majorHAnsi" w:hAnsiTheme="majorHAnsi"/>
                <w:b/>
                <w:sz w:val="16"/>
                <w:szCs w:val="16"/>
              </w:rPr>
            </w:pPr>
            <w:r>
              <w:rPr>
                <w:rFonts w:asciiTheme="majorHAnsi" w:hAnsiTheme="majorHAnsi"/>
                <w:b/>
                <w:sz w:val="16"/>
                <w:szCs w:val="16"/>
              </w:rPr>
              <w:t>Speciální -logo</w:t>
            </w:r>
          </w:p>
        </w:tc>
        <w:tc>
          <w:tcPr>
            <w:tcW w:w="1023" w:type="dxa"/>
          </w:tcPr>
          <w:p w14:paraId="66502449" w14:textId="77777777" w:rsidR="00BC0530" w:rsidRDefault="00BC0530" w:rsidP="00BC0530">
            <w:pPr>
              <w:rPr>
                <w:rFonts w:asciiTheme="majorHAnsi" w:hAnsiTheme="majorHAnsi"/>
                <w:b/>
              </w:rPr>
            </w:pPr>
          </w:p>
        </w:tc>
        <w:tc>
          <w:tcPr>
            <w:tcW w:w="1023" w:type="dxa"/>
          </w:tcPr>
          <w:p w14:paraId="2B8CE7F3" w14:textId="77777777" w:rsidR="00BC0530" w:rsidRDefault="00BC0530" w:rsidP="00BC0530">
            <w:pPr>
              <w:rPr>
                <w:rFonts w:asciiTheme="majorHAnsi" w:hAnsiTheme="majorHAnsi"/>
                <w:b/>
              </w:rPr>
            </w:pPr>
          </w:p>
        </w:tc>
        <w:tc>
          <w:tcPr>
            <w:tcW w:w="1023" w:type="dxa"/>
          </w:tcPr>
          <w:p w14:paraId="57AB308A" w14:textId="77777777" w:rsidR="00BC0530" w:rsidRDefault="00BC0530" w:rsidP="00BC0530">
            <w:pPr>
              <w:rPr>
                <w:rFonts w:asciiTheme="majorHAnsi" w:hAnsiTheme="majorHAnsi"/>
                <w:b/>
              </w:rPr>
            </w:pPr>
          </w:p>
        </w:tc>
        <w:tc>
          <w:tcPr>
            <w:tcW w:w="1024" w:type="dxa"/>
          </w:tcPr>
          <w:p w14:paraId="5D72011D" w14:textId="77777777" w:rsidR="00BC0530" w:rsidRDefault="00BC0530" w:rsidP="00BC0530">
            <w:pPr>
              <w:rPr>
                <w:rFonts w:asciiTheme="majorHAnsi" w:hAnsiTheme="majorHAnsi"/>
                <w:b/>
              </w:rPr>
            </w:pPr>
          </w:p>
        </w:tc>
        <w:tc>
          <w:tcPr>
            <w:tcW w:w="1024" w:type="dxa"/>
          </w:tcPr>
          <w:p w14:paraId="79A18D59" w14:textId="77777777" w:rsidR="00BC0530" w:rsidRDefault="00BC0530" w:rsidP="00BC0530">
            <w:pPr>
              <w:rPr>
                <w:rFonts w:asciiTheme="majorHAnsi" w:hAnsiTheme="majorHAnsi"/>
                <w:b/>
              </w:rPr>
            </w:pPr>
          </w:p>
        </w:tc>
        <w:tc>
          <w:tcPr>
            <w:tcW w:w="1024" w:type="dxa"/>
          </w:tcPr>
          <w:p w14:paraId="45B88B0A" w14:textId="77777777" w:rsidR="00BC0530" w:rsidRDefault="00BC0530" w:rsidP="00BC0530">
            <w:pPr>
              <w:rPr>
                <w:rFonts w:asciiTheme="majorHAnsi" w:hAnsiTheme="majorHAnsi"/>
                <w:b/>
              </w:rPr>
            </w:pPr>
          </w:p>
        </w:tc>
        <w:tc>
          <w:tcPr>
            <w:tcW w:w="1024" w:type="dxa"/>
          </w:tcPr>
          <w:p w14:paraId="53BAD446" w14:textId="77777777" w:rsidR="00BC0530" w:rsidRDefault="00BC0530" w:rsidP="00BC0530">
            <w:pPr>
              <w:rPr>
                <w:rFonts w:asciiTheme="majorHAnsi" w:hAnsiTheme="majorHAnsi"/>
                <w:b/>
              </w:rPr>
            </w:pPr>
          </w:p>
        </w:tc>
        <w:tc>
          <w:tcPr>
            <w:tcW w:w="1024" w:type="dxa"/>
          </w:tcPr>
          <w:p w14:paraId="416E72DF" w14:textId="77777777" w:rsidR="00BC0530" w:rsidRDefault="00BC0530" w:rsidP="00BC0530">
            <w:pPr>
              <w:rPr>
                <w:rFonts w:asciiTheme="majorHAnsi" w:hAnsiTheme="majorHAnsi"/>
                <w:b/>
              </w:rPr>
            </w:pPr>
          </w:p>
        </w:tc>
      </w:tr>
      <w:tr w:rsidR="00AD47CD" w14:paraId="781BA243" w14:textId="77777777" w:rsidTr="00BC0530">
        <w:tc>
          <w:tcPr>
            <w:tcW w:w="1023" w:type="dxa"/>
          </w:tcPr>
          <w:p w14:paraId="50FB729C" w14:textId="77777777" w:rsidR="00BC0530" w:rsidRPr="00AD47CD" w:rsidRDefault="00AD47CD" w:rsidP="00BC0530">
            <w:pPr>
              <w:rPr>
                <w:rFonts w:asciiTheme="majorHAnsi" w:hAnsiTheme="majorHAnsi"/>
                <w:b/>
                <w:sz w:val="16"/>
                <w:szCs w:val="16"/>
              </w:rPr>
            </w:pPr>
            <w:r>
              <w:rPr>
                <w:rFonts w:asciiTheme="majorHAnsi" w:hAnsiTheme="majorHAnsi"/>
                <w:b/>
                <w:sz w:val="16"/>
                <w:szCs w:val="16"/>
              </w:rPr>
              <w:t>Speciální-jiné</w:t>
            </w:r>
          </w:p>
        </w:tc>
        <w:tc>
          <w:tcPr>
            <w:tcW w:w="1023" w:type="dxa"/>
          </w:tcPr>
          <w:p w14:paraId="59689BD1" w14:textId="77777777" w:rsidR="00BC0530" w:rsidRDefault="00BC0530" w:rsidP="00BC0530">
            <w:pPr>
              <w:rPr>
                <w:rFonts w:asciiTheme="majorHAnsi" w:hAnsiTheme="majorHAnsi"/>
                <w:b/>
              </w:rPr>
            </w:pPr>
          </w:p>
        </w:tc>
        <w:tc>
          <w:tcPr>
            <w:tcW w:w="1023" w:type="dxa"/>
          </w:tcPr>
          <w:p w14:paraId="1D2E9644" w14:textId="77777777" w:rsidR="00BC0530" w:rsidRDefault="00BC0530" w:rsidP="00BC0530">
            <w:pPr>
              <w:rPr>
                <w:rFonts w:asciiTheme="majorHAnsi" w:hAnsiTheme="majorHAnsi"/>
                <w:b/>
              </w:rPr>
            </w:pPr>
          </w:p>
        </w:tc>
        <w:tc>
          <w:tcPr>
            <w:tcW w:w="1023" w:type="dxa"/>
          </w:tcPr>
          <w:p w14:paraId="1F47736A" w14:textId="77777777" w:rsidR="00BC0530" w:rsidRDefault="00BC0530" w:rsidP="00BC0530">
            <w:pPr>
              <w:rPr>
                <w:rFonts w:asciiTheme="majorHAnsi" w:hAnsiTheme="majorHAnsi"/>
                <w:b/>
              </w:rPr>
            </w:pPr>
          </w:p>
        </w:tc>
        <w:tc>
          <w:tcPr>
            <w:tcW w:w="1024" w:type="dxa"/>
          </w:tcPr>
          <w:p w14:paraId="132372A4" w14:textId="77777777" w:rsidR="00BC0530" w:rsidRDefault="00BC0530" w:rsidP="00BC0530">
            <w:pPr>
              <w:rPr>
                <w:rFonts w:asciiTheme="majorHAnsi" w:hAnsiTheme="majorHAnsi"/>
                <w:b/>
              </w:rPr>
            </w:pPr>
          </w:p>
        </w:tc>
        <w:tc>
          <w:tcPr>
            <w:tcW w:w="1024" w:type="dxa"/>
          </w:tcPr>
          <w:p w14:paraId="51F1BBD8" w14:textId="77777777" w:rsidR="00BC0530" w:rsidRDefault="00BC0530" w:rsidP="00BC0530">
            <w:pPr>
              <w:rPr>
                <w:rFonts w:asciiTheme="majorHAnsi" w:hAnsiTheme="majorHAnsi"/>
                <w:b/>
              </w:rPr>
            </w:pPr>
          </w:p>
        </w:tc>
        <w:tc>
          <w:tcPr>
            <w:tcW w:w="1024" w:type="dxa"/>
          </w:tcPr>
          <w:p w14:paraId="41C02523" w14:textId="77777777" w:rsidR="00BC0530" w:rsidRDefault="00BC0530" w:rsidP="00BC0530">
            <w:pPr>
              <w:rPr>
                <w:rFonts w:asciiTheme="majorHAnsi" w:hAnsiTheme="majorHAnsi"/>
                <w:b/>
              </w:rPr>
            </w:pPr>
          </w:p>
        </w:tc>
        <w:tc>
          <w:tcPr>
            <w:tcW w:w="1024" w:type="dxa"/>
          </w:tcPr>
          <w:p w14:paraId="035D7720" w14:textId="77777777" w:rsidR="00BC0530" w:rsidRDefault="00BC0530" w:rsidP="00BC0530">
            <w:pPr>
              <w:rPr>
                <w:rFonts w:asciiTheme="majorHAnsi" w:hAnsiTheme="majorHAnsi"/>
                <w:b/>
              </w:rPr>
            </w:pPr>
          </w:p>
        </w:tc>
        <w:tc>
          <w:tcPr>
            <w:tcW w:w="1024" w:type="dxa"/>
          </w:tcPr>
          <w:p w14:paraId="33AFBE13" w14:textId="77777777" w:rsidR="00BC0530" w:rsidRDefault="00BC0530" w:rsidP="00BC0530">
            <w:pPr>
              <w:rPr>
                <w:rFonts w:asciiTheme="majorHAnsi" w:hAnsiTheme="majorHAnsi"/>
                <w:b/>
              </w:rPr>
            </w:pPr>
          </w:p>
        </w:tc>
      </w:tr>
      <w:tr w:rsidR="00AD47CD" w14:paraId="29E568D4" w14:textId="77777777" w:rsidTr="00BC0530">
        <w:tc>
          <w:tcPr>
            <w:tcW w:w="1023" w:type="dxa"/>
          </w:tcPr>
          <w:p w14:paraId="572CC97E" w14:textId="77777777" w:rsidR="00BC0530" w:rsidRPr="00AD47CD" w:rsidRDefault="00AD47CD" w:rsidP="00BC0530">
            <w:pPr>
              <w:rPr>
                <w:rFonts w:asciiTheme="majorHAnsi" w:hAnsiTheme="majorHAnsi"/>
                <w:b/>
                <w:sz w:val="16"/>
                <w:szCs w:val="16"/>
              </w:rPr>
            </w:pPr>
            <w:r>
              <w:rPr>
                <w:rFonts w:asciiTheme="majorHAnsi" w:hAnsiTheme="majorHAnsi"/>
                <w:b/>
                <w:sz w:val="16"/>
                <w:szCs w:val="16"/>
              </w:rPr>
              <w:t>internátní</w:t>
            </w:r>
          </w:p>
        </w:tc>
        <w:tc>
          <w:tcPr>
            <w:tcW w:w="1023" w:type="dxa"/>
          </w:tcPr>
          <w:p w14:paraId="6C3AC901" w14:textId="77777777" w:rsidR="00BC0530" w:rsidRDefault="00BC0530" w:rsidP="00BC0530">
            <w:pPr>
              <w:rPr>
                <w:rFonts w:asciiTheme="majorHAnsi" w:hAnsiTheme="majorHAnsi"/>
                <w:b/>
              </w:rPr>
            </w:pPr>
          </w:p>
        </w:tc>
        <w:tc>
          <w:tcPr>
            <w:tcW w:w="1023" w:type="dxa"/>
          </w:tcPr>
          <w:p w14:paraId="263E0A39" w14:textId="77777777" w:rsidR="00BC0530" w:rsidRDefault="00BC0530" w:rsidP="00BC0530">
            <w:pPr>
              <w:rPr>
                <w:rFonts w:asciiTheme="majorHAnsi" w:hAnsiTheme="majorHAnsi"/>
                <w:b/>
              </w:rPr>
            </w:pPr>
          </w:p>
        </w:tc>
        <w:tc>
          <w:tcPr>
            <w:tcW w:w="1023" w:type="dxa"/>
          </w:tcPr>
          <w:p w14:paraId="351B050C" w14:textId="77777777" w:rsidR="00BC0530" w:rsidRDefault="00BC0530" w:rsidP="00BC0530">
            <w:pPr>
              <w:rPr>
                <w:rFonts w:asciiTheme="majorHAnsi" w:hAnsiTheme="majorHAnsi"/>
                <w:b/>
              </w:rPr>
            </w:pPr>
          </w:p>
        </w:tc>
        <w:tc>
          <w:tcPr>
            <w:tcW w:w="1024" w:type="dxa"/>
          </w:tcPr>
          <w:p w14:paraId="689D7D1E" w14:textId="77777777" w:rsidR="00BC0530" w:rsidRDefault="00BC0530" w:rsidP="00BC0530">
            <w:pPr>
              <w:rPr>
                <w:rFonts w:asciiTheme="majorHAnsi" w:hAnsiTheme="majorHAnsi"/>
                <w:b/>
              </w:rPr>
            </w:pPr>
          </w:p>
        </w:tc>
        <w:tc>
          <w:tcPr>
            <w:tcW w:w="1024" w:type="dxa"/>
          </w:tcPr>
          <w:p w14:paraId="7CD5C6FB" w14:textId="77777777" w:rsidR="00BC0530" w:rsidRDefault="00BC0530" w:rsidP="00BC0530">
            <w:pPr>
              <w:rPr>
                <w:rFonts w:asciiTheme="majorHAnsi" w:hAnsiTheme="majorHAnsi"/>
                <w:b/>
              </w:rPr>
            </w:pPr>
          </w:p>
        </w:tc>
        <w:tc>
          <w:tcPr>
            <w:tcW w:w="1024" w:type="dxa"/>
          </w:tcPr>
          <w:p w14:paraId="303F7848" w14:textId="77777777" w:rsidR="00BC0530" w:rsidRDefault="00BC0530" w:rsidP="00BC0530">
            <w:pPr>
              <w:rPr>
                <w:rFonts w:asciiTheme="majorHAnsi" w:hAnsiTheme="majorHAnsi"/>
                <w:b/>
              </w:rPr>
            </w:pPr>
          </w:p>
        </w:tc>
        <w:tc>
          <w:tcPr>
            <w:tcW w:w="1024" w:type="dxa"/>
          </w:tcPr>
          <w:p w14:paraId="0DF6279E" w14:textId="77777777" w:rsidR="00BC0530" w:rsidRDefault="00BC0530" w:rsidP="00BC0530">
            <w:pPr>
              <w:rPr>
                <w:rFonts w:asciiTheme="majorHAnsi" w:hAnsiTheme="majorHAnsi"/>
                <w:b/>
              </w:rPr>
            </w:pPr>
          </w:p>
        </w:tc>
        <w:tc>
          <w:tcPr>
            <w:tcW w:w="1024" w:type="dxa"/>
          </w:tcPr>
          <w:p w14:paraId="375A9A7C" w14:textId="77777777" w:rsidR="00BC0530" w:rsidRDefault="00BC0530" w:rsidP="00BC0530">
            <w:pPr>
              <w:rPr>
                <w:rFonts w:asciiTheme="majorHAnsi" w:hAnsiTheme="majorHAnsi"/>
                <w:b/>
              </w:rPr>
            </w:pPr>
          </w:p>
        </w:tc>
      </w:tr>
      <w:tr w:rsidR="00AD47CD" w14:paraId="43E6BBC6" w14:textId="77777777" w:rsidTr="00BC0530">
        <w:tc>
          <w:tcPr>
            <w:tcW w:w="1023" w:type="dxa"/>
          </w:tcPr>
          <w:p w14:paraId="60F3686D" w14:textId="77777777" w:rsidR="00BC0530" w:rsidRDefault="00AD47CD" w:rsidP="00BC0530">
            <w:pPr>
              <w:rPr>
                <w:rFonts w:asciiTheme="majorHAnsi" w:hAnsiTheme="majorHAnsi"/>
                <w:b/>
              </w:rPr>
            </w:pPr>
            <w:r>
              <w:rPr>
                <w:rFonts w:asciiTheme="majorHAnsi" w:hAnsiTheme="majorHAnsi"/>
                <w:b/>
              </w:rPr>
              <w:t>CELKEM</w:t>
            </w:r>
          </w:p>
        </w:tc>
        <w:tc>
          <w:tcPr>
            <w:tcW w:w="1023" w:type="dxa"/>
          </w:tcPr>
          <w:p w14:paraId="74FA0E83" w14:textId="77777777" w:rsidR="00BC0530" w:rsidRDefault="00AD47CD" w:rsidP="00BC0530">
            <w:pPr>
              <w:rPr>
                <w:rFonts w:asciiTheme="majorHAnsi" w:hAnsiTheme="majorHAnsi"/>
                <w:b/>
              </w:rPr>
            </w:pPr>
            <w:r>
              <w:rPr>
                <w:rFonts w:asciiTheme="majorHAnsi" w:hAnsiTheme="majorHAnsi"/>
                <w:b/>
              </w:rPr>
              <w:t>1</w:t>
            </w:r>
          </w:p>
        </w:tc>
        <w:tc>
          <w:tcPr>
            <w:tcW w:w="1023" w:type="dxa"/>
          </w:tcPr>
          <w:p w14:paraId="380BAD87" w14:textId="02B09057" w:rsidR="00BC0530" w:rsidRDefault="00AD47CD" w:rsidP="00BC0530">
            <w:pPr>
              <w:rPr>
                <w:rFonts w:asciiTheme="majorHAnsi" w:hAnsiTheme="majorHAnsi"/>
                <w:b/>
              </w:rPr>
            </w:pPr>
            <w:r>
              <w:rPr>
                <w:rFonts w:asciiTheme="majorHAnsi" w:hAnsiTheme="majorHAnsi"/>
                <w:b/>
              </w:rPr>
              <w:t>2</w:t>
            </w:r>
            <w:r w:rsidR="005E3F3C">
              <w:rPr>
                <w:rFonts w:asciiTheme="majorHAnsi" w:hAnsiTheme="majorHAnsi"/>
                <w:b/>
              </w:rPr>
              <w:t>3</w:t>
            </w:r>
          </w:p>
        </w:tc>
        <w:tc>
          <w:tcPr>
            <w:tcW w:w="1023" w:type="dxa"/>
          </w:tcPr>
          <w:p w14:paraId="330CEA49" w14:textId="5AB76C0B" w:rsidR="00BC0530" w:rsidRDefault="00D439A4" w:rsidP="00BC0530">
            <w:pPr>
              <w:rPr>
                <w:rFonts w:asciiTheme="majorHAnsi" w:hAnsiTheme="majorHAnsi"/>
                <w:b/>
              </w:rPr>
            </w:pPr>
            <w:r>
              <w:rPr>
                <w:rFonts w:asciiTheme="majorHAnsi" w:hAnsiTheme="majorHAnsi"/>
                <w:b/>
              </w:rPr>
              <w:t>75%</w:t>
            </w:r>
          </w:p>
        </w:tc>
        <w:tc>
          <w:tcPr>
            <w:tcW w:w="1024" w:type="dxa"/>
          </w:tcPr>
          <w:p w14:paraId="1184CEFC" w14:textId="77777777" w:rsidR="00BC0530" w:rsidRDefault="00DF4A3D" w:rsidP="00BC0530">
            <w:pPr>
              <w:rPr>
                <w:rFonts w:asciiTheme="majorHAnsi" w:hAnsiTheme="majorHAnsi"/>
                <w:b/>
              </w:rPr>
            </w:pPr>
            <w:r>
              <w:rPr>
                <w:rFonts w:asciiTheme="majorHAnsi" w:hAnsiTheme="majorHAnsi"/>
                <w:b/>
              </w:rPr>
              <w:t>0</w:t>
            </w:r>
          </w:p>
        </w:tc>
        <w:tc>
          <w:tcPr>
            <w:tcW w:w="1024" w:type="dxa"/>
          </w:tcPr>
          <w:p w14:paraId="2F055292" w14:textId="7785C9DD" w:rsidR="00BC0530" w:rsidRDefault="00AD47CD" w:rsidP="00BC0530">
            <w:pPr>
              <w:rPr>
                <w:rFonts w:asciiTheme="majorHAnsi" w:hAnsiTheme="majorHAnsi"/>
                <w:b/>
              </w:rPr>
            </w:pPr>
            <w:r>
              <w:rPr>
                <w:rFonts w:asciiTheme="majorHAnsi" w:hAnsiTheme="majorHAnsi"/>
                <w:b/>
              </w:rPr>
              <w:t>1</w:t>
            </w:r>
            <w:r w:rsidR="005E3F3C">
              <w:rPr>
                <w:rFonts w:asciiTheme="majorHAnsi" w:hAnsiTheme="majorHAnsi"/>
                <w:b/>
              </w:rPr>
              <w:t>8</w:t>
            </w:r>
          </w:p>
        </w:tc>
        <w:tc>
          <w:tcPr>
            <w:tcW w:w="1024" w:type="dxa"/>
          </w:tcPr>
          <w:p w14:paraId="7A3D6747" w14:textId="4DF3318C" w:rsidR="00BC0530" w:rsidRDefault="005E3F3C" w:rsidP="00BC0530">
            <w:pPr>
              <w:rPr>
                <w:rFonts w:asciiTheme="majorHAnsi" w:hAnsiTheme="majorHAnsi"/>
                <w:b/>
              </w:rPr>
            </w:pPr>
            <w:r>
              <w:rPr>
                <w:rFonts w:asciiTheme="majorHAnsi" w:hAnsiTheme="majorHAnsi"/>
                <w:b/>
              </w:rPr>
              <w:t>5</w:t>
            </w:r>
          </w:p>
        </w:tc>
        <w:tc>
          <w:tcPr>
            <w:tcW w:w="1024" w:type="dxa"/>
          </w:tcPr>
          <w:p w14:paraId="20B0107F" w14:textId="77777777" w:rsidR="00BC0530" w:rsidRDefault="00BC0530" w:rsidP="00BC0530">
            <w:pPr>
              <w:rPr>
                <w:rFonts w:asciiTheme="majorHAnsi" w:hAnsiTheme="majorHAnsi"/>
                <w:b/>
              </w:rPr>
            </w:pPr>
          </w:p>
        </w:tc>
        <w:tc>
          <w:tcPr>
            <w:tcW w:w="1024" w:type="dxa"/>
          </w:tcPr>
          <w:p w14:paraId="1D759BCD" w14:textId="77777777" w:rsidR="00BC0530" w:rsidRDefault="00BC0530" w:rsidP="00BC0530">
            <w:pPr>
              <w:rPr>
                <w:rFonts w:asciiTheme="majorHAnsi" w:hAnsiTheme="majorHAnsi"/>
                <w:b/>
              </w:rPr>
            </w:pPr>
          </w:p>
        </w:tc>
      </w:tr>
    </w:tbl>
    <w:p w14:paraId="05BE6C88" w14:textId="77777777" w:rsidR="00BC0530" w:rsidRPr="00E27633" w:rsidRDefault="00BC0530" w:rsidP="00BC0530">
      <w:pPr>
        <w:rPr>
          <w:rFonts w:asciiTheme="majorHAnsi" w:hAnsiTheme="majorHAnsi"/>
          <w:b/>
        </w:rPr>
      </w:pPr>
    </w:p>
    <w:p w14:paraId="75564976" w14:textId="77777777" w:rsidR="00E5151C" w:rsidRDefault="00E5151C">
      <w:pPr>
        <w:rPr>
          <w:rFonts w:asciiTheme="majorHAnsi" w:hAnsiTheme="majorHAnsi"/>
          <w:b/>
          <w:sz w:val="24"/>
          <w:szCs w:val="24"/>
        </w:rPr>
      </w:pPr>
      <w:r w:rsidRPr="00E27633">
        <w:rPr>
          <w:rFonts w:asciiTheme="majorHAnsi" w:hAnsiTheme="majorHAnsi"/>
          <w:b/>
          <w:sz w:val="24"/>
          <w:szCs w:val="24"/>
        </w:rPr>
        <w:lastRenderedPageBreak/>
        <w:t xml:space="preserve">                       </w:t>
      </w:r>
    </w:p>
    <w:p w14:paraId="0A4D2C95" w14:textId="77777777" w:rsidR="00AD47CD" w:rsidRDefault="00AD47CD">
      <w:pPr>
        <w:rPr>
          <w:rFonts w:asciiTheme="majorHAnsi" w:hAnsiTheme="majorHAnsi"/>
          <w:b/>
          <w:sz w:val="24"/>
          <w:szCs w:val="24"/>
        </w:rPr>
      </w:pPr>
    </w:p>
    <w:p w14:paraId="4DB3F538" w14:textId="77777777" w:rsidR="00AD47CD" w:rsidRDefault="00AD47CD">
      <w:pPr>
        <w:rPr>
          <w:rFonts w:asciiTheme="majorHAnsi" w:hAnsiTheme="majorHAnsi"/>
          <w:b/>
          <w:sz w:val="24"/>
          <w:szCs w:val="24"/>
        </w:rPr>
      </w:pPr>
    </w:p>
    <w:p w14:paraId="0BD33BD1" w14:textId="77777777" w:rsidR="00AD47CD" w:rsidRDefault="00AD47CD">
      <w:pPr>
        <w:rPr>
          <w:rFonts w:asciiTheme="majorHAnsi" w:hAnsiTheme="majorHAnsi"/>
          <w:b/>
          <w:sz w:val="24"/>
          <w:szCs w:val="24"/>
        </w:rPr>
      </w:pPr>
    </w:p>
    <w:p w14:paraId="41AA6591" w14:textId="77777777" w:rsidR="00AD47CD" w:rsidRDefault="00AD47CD">
      <w:pPr>
        <w:rPr>
          <w:rFonts w:asciiTheme="majorHAnsi" w:hAnsiTheme="majorHAnsi"/>
          <w:b/>
          <w:sz w:val="24"/>
          <w:szCs w:val="24"/>
        </w:rPr>
      </w:pPr>
    </w:p>
    <w:p w14:paraId="41073EB2" w14:textId="77777777" w:rsidR="00AD47CD" w:rsidRDefault="00AD47CD">
      <w:pPr>
        <w:rPr>
          <w:rFonts w:asciiTheme="majorHAnsi" w:hAnsiTheme="majorHAnsi"/>
          <w:b/>
          <w:sz w:val="24"/>
          <w:szCs w:val="24"/>
        </w:rPr>
      </w:pPr>
    </w:p>
    <w:p w14:paraId="4DFD1665" w14:textId="77777777" w:rsidR="00AD47CD" w:rsidRDefault="007B0BD0">
      <w:pPr>
        <w:rPr>
          <w:rFonts w:asciiTheme="majorHAnsi" w:hAnsiTheme="majorHAnsi"/>
          <w:b/>
          <w:sz w:val="24"/>
          <w:szCs w:val="24"/>
        </w:rPr>
      </w:pPr>
      <w:r>
        <w:rPr>
          <w:rFonts w:asciiTheme="majorHAnsi" w:hAnsiTheme="majorHAnsi"/>
          <w:b/>
          <w:sz w:val="24"/>
          <w:szCs w:val="24"/>
        </w:rPr>
        <w:t xml:space="preserve">                                                     ČÁST 2.</w:t>
      </w:r>
    </w:p>
    <w:p w14:paraId="0150F178" w14:textId="77777777" w:rsidR="007B0BD0" w:rsidRDefault="007B0BD0">
      <w:pPr>
        <w:rPr>
          <w:rFonts w:asciiTheme="majorHAnsi" w:hAnsiTheme="majorHAnsi"/>
          <w:b/>
          <w:sz w:val="24"/>
          <w:szCs w:val="24"/>
        </w:rPr>
      </w:pPr>
      <w:r>
        <w:rPr>
          <w:rFonts w:asciiTheme="majorHAnsi" w:hAnsiTheme="majorHAnsi"/>
          <w:b/>
          <w:sz w:val="24"/>
          <w:szCs w:val="24"/>
        </w:rPr>
        <w:t xml:space="preserve">                        VÝSLEDKY VÝCHOVY A VZDĚLÁVÁNÍ</w:t>
      </w:r>
    </w:p>
    <w:p w14:paraId="194C34BB" w14:textId="77777777" w:rsidR="007B0BD0" w:rsidRDefault="007B0BD0">
      <w:pPr>
        <w:rPr>
          <w:rFonts w:asciiTheme="majorHAnsi" w:hAnsiTheme="majorHAnsi"/>
          <w:b/>
          <w:sz w:val="24"/>
          <w:szCs w:val="24"/>
        </w:rPr>
      </w:pPr>
    </w:p>
    <w:p w14:paraId="1B8F9CE3" w14:textId="77777777" w:rsidR="007B0BD0" w:rsidRDefault="007B0BD0">
      <w:pPr>
        <w:rPr>
          <w:rFonts w:asciiTheme="majorHAnsi" w:hAnsiTheme="majorHAnsi"/>
          <w:sz w:val="24"/>
          <w:szCs w:val="24"/>
        </w:rPr>
      </w:pPr>
      <w:r>
        <w:rPr>
          <w:rFonts w:asciiTheme="majorHAnsi" w:hAnsiTheme="majorHAnsi"/>
          <w:sz w:val="24"/>
          <w:szCs w:val="24"/>
        </w:rPr>
        <w:t xml:space="preserve">                       Mateřská škola Milonice pracuje podle</w:t>
      </w:r>
      <w:r w:rsidR="00F14755">
        <w:rPr>
          <w:rFonts w:asciiTheme="majorHAnsi" w:hAnsiTheme="majorHAnsi"/>
          <w:sz w:val="24"/>
          <w:szCs w:val="24"/>
        </w:rPr>
        <w:t xml:space="preserve"> aktualizovaného</w:t>
      </w:r>
      <w:r>
        <w:rPr>
          <w:rFonts w:asciiTheme="majorHAnsi" w:hAnsiTheme="majorHAnsi"/>
          <w:sz w:val="24"/>
          <w:szCs w:val="24"/>
        </w:rPr>
        <w:t xml:space="preserve"> Školního vzdělávacího programu (dále jen ŠVP)</w:t>
      </w:r>
      <w:r w:rsidR="00F82E31">
        <w:rPr>
          <w:rFonts w:asciiTheme="majorHAnsi" w:hAnsiTheme="majorHAnsi"/>
          <w:sz w:val="24"/>
          <w:szCs w:val="24"/>
        </w:rPr>
        <w:t>“</w:t>
      </w:r>
      <w:r>
        <w:rPr>
          <w:rFonts w:asciiTheme="majorHAnsi" w:hAnsiTheme="majorHAnsi"/>
          <w:sz w:val="24"/>
          <w:szCs w:val="24"/>
        </w:rPr>
        <w:t xml:space="preserve"> </w:t>
      </w:r>
      <w:r w:rsidR="00F82E31">
        <w:rPr>
          <w:rFonts w:asciiTheme="majorHAnsi" w:hAnsiTheme="majorHAnsi"/>
          <w:sz w:val="24"/>
          <w:szCs w:val="24"/>
        </w:rPr>
        <w:t>Jaro, léto, podzim, zima to je celý rok“.</w:t>
      </w:r>
    </w:p>
    <w:p w14:paraId="1059ED1F" w14:textId="0310A0B0" w:rsidR="00741B02" w:rsidRDefault="00741B02">
      <w:pPr>
        <w:rPr>
          <w:rFonts w:asciiTheme="majorHAnsi" w:hAnsiTheme="majorHAnsi"/>
          <w:sz w:val="24"/>
          <w:szCs w:val="24"/>
        </w:rPr>
      </w:pPr>
      <w:r>
        <w:rPr>
          <w:rFonts w:asciiTheme="majorHAnsi" w:hAnsiTheme="majorHAnsi"/>
          <w:sz w:val="24"/>
          <w:szCs w:val="24"/>
        </w:rPr>
        <w:t>Ve vzdělávání jsme se snažily používat různých organizačních forem činností, aby děti dosáhly žádoucího vzdělávacího výsledku. Toto vzdělávání probíhalo na základě integrovaných bloků, které vycházely ze života dětí. Používaly jsme vhodné metody – prožitkové učení, kooperativní učení</w:t>
      </w:r>
      <w:r w:rsidR="00706252">
        <w:rPr>
          <w:rFonts w:asciiTheme="majorHAnsi" w:hAnsiTheme="majorHAnsi"/>
          <w:sz w:val="24"/>
          <w:szCs w:val="24"/>
        </w:rPr>
        <w:t>, hra, objevování, bádání, skupinové činnosti. Spontánní činnosti byly stavěny na vnitřní motivaci dítěte a na jeho osobní aktivitě.</w:t>
      </w:r>
    </w:p>
    <w:p w14:paraId="4F4866C0" w14:textId="77777777" w:rsidR="00DD337D" w:rsidRPr="00DD337D" w:rsidRDefault="00DD337D" w:rsidP="00DD337D">
      <w:pPr>
        <w:rPr>
          <w:rFonts w:asciiTheme="majorHAnsi" w:hAnsiTheme="majorHAnsi"/>
          <w:sz w:val="24"/>
          <w:szCs w:val="24"/>
        </w:rPr>
      </w:pPr>
      <w:r w:rsidRPr="00DD337D">
        <w:rPr>
          <w:rFonts w:asciiTheme="majorHAnsi" w:hAnsiTheme="majorHAnsi"/>
          <w:sz w:val="24"/>
          <w:szCs w:val="24"/>
        </w:rPr>
        <w:t>V našem ŠVP:</w:t>
      </w:r>
    </w:p>
    <w:p w14:paraId="279AB6CF" w14:textId="4F6ADBDD" w:rsidR="00DD337D" w:rsidRPr="00DD337D" w:rsidRDefault="00DD337D" w:rsidP="00DD337D">
      <w:pPr>
        <w:rPr>
          <w:rFonts w:asciiTheme="majorHAnsi" w:hAnsiTheme="majorHAnsi"/>
          <w:sz w:val="24"/>
          <w:szCs w:val="24"/>
        </w:rPr>
      </w:pPr>
      <w:r w:rsidRPr="00DD337D">
        <w:rPr>
          <w:rFonts w:asciiTheme="majorHAnsi" w:hAnsiTheme="majorHAnsi"/>
          <w:sz w:val="24"/>
          <w:szCs w:val="24"/>
        </w:rPr>
        <w:t>- zaměřujeme se na postupnou a nenásilnou adaptaci a socializaci dítěte</w:t>
      </w:r>
    </w:p>
    <w:p w14:paraId="12ED33FD" w14:textId="34D4DFBB" w:rsidR="00DD337D" w:rsidRPr="00DD337D" w:rsidRDefault="00DD337D" w:rsidP="00DD337D">
      <w:pPr>
        <w:rPr>
          <w:rFonts w:asciiTheme="majorHAnsi" w:hAnsiTheme="majorHAnsi"/>
          <w:sz w:val="24"/>
          <w:szCs w:val="24"/>
        </w:rPr>
      </w:pPr>
      <w:r w:rsidRPr="00DD337D">
        <w:rPr>
          <w:rFonts w:asciiTheme="majorHAnsi" w:hAnsiTheme="majorHAnsi"/>
          <w:sz w:val="24"/>
          <w:szCs w:val="24"/>
        </w:rPr>
        <w:t>- velmi úzce spolupracujeme s rodiči, kteří tvoří její nedílnou součást, společně vytváříme</w:t>
      </w:r>
      <w:r>
        <w:rPr>
          <w:rFonts w:asciiTheme="majorHAnsi" w:hAnsiTheme="majorHAnsi"/>
          <w:sz w:val="24"/>
          <w:szCs w:val="24"/>
        </w:rPr>
        <w:t xml:space="preserve"> vhodné podmínky pro adaptaci dětí a tím předcházet patologickým jevům</w:t>
      </w:r>
    </w:p>
    <w:p w14:paraId="30F0207E" w14:textId="77777777" w:rsidR="00DD337D" w:rsidRPr="00DD337D" w:rsidRDefault="00DD337D" w:rsidP="00DD337D">
      <w:pPr>
        <w:rPr>
          <w:rFonts w:asciiTheme="majorHAnsi" w:hAnsiTheme="majorHAnsi"/>
          <w:sz w:val="24"/>
          <w:szCs w:val="24"/>
        </w:rPr>
      </w:pPr>
      <w:r w:rsidRPr="00DD337D">
        <w:rPr>
          <w:rFonts w:asciiTheme="majorHAnsi" w:hAnsiTheme="majorHAnsi"/>
          <w:sz w:val="24"/>
          <w:szCs w:val="24"/>
        </w:rPr>
        <w:t>- nezbytným základem je především vytvoření bezpečného a příznivého klimatu v MŠ</w:t>
      </w:r>
    </w:p>
    <w:p w14:paraId="3BCDB34A" w14:textId="0B1B4E05" w:rsidR="00DD337D" w:rsidRPr="00DD337D" w:rsidRDefault="00DD337D" w:rsidP="00DD337D">
      <w:pPr>
        <w:rPr>
          <w:rFonts w:asciiTheme="majorHAnsi" w:hAnsiTheme="majorHAnsi"/>
          <w:sz w:val="24"/>
          <w:szCs w:val="24"/>
        </w:rPr>
      </w:pPr>
      <w:r w:rsidRPr="00DD337D">
        <w:rPr>
          <w:rFonts w:asciiTheme="majorHAnsi" w:hAnsiTheme="majorHAnsi"/>
          <w:sz w:val="24"/>
          <w:szCs w:val="24"/>
        </w:rPr>
        <w:t>- podporujeme u dítěte osvojování si základů hodnot společnosti, klademe důraz na rozvo</w:t>
      </w:r>
      <w:r>
        <w:rPr>
          <w:rFonts w:asciiTheme="majorHAnsi" w:hAnsiTheme="majorHAnsi"/>
          <w:sz w:val="24"/>
          <w:szCs w:val="24"/>
        </w:rPr>
        <w:t>j etických hodnot a vztahů v sociální skupině, komunikaci, spolupráci, toleranci</w:t>
      </w:r>
    </w:p>
    <w:p w14:paraId="603A1955" w14:textId="1864E71A" w:rsidR="00DD337D" w:rsidRPr="00DD337D" w:rsidRDefault="00DD337D" w:rsidP="00DD337D">
      <w:pPr>
        <w:rPr>
          <w:rFonts w:asciiTheme="majorHAnsi" w:hAnsiTheme="majorHAnsi"/>
          <w:sz w:val="24"/>
          <w:szCs w:val="24"/>
        </w:rPr>
      </w:pPr>
      <w:r w:rsidRPr="00DD337D">
        <w:rPr>
          <w:rFonts w:asciiTheme="majorHAnsi" w:hAnsiTheme="majorHAnsi"/>
          <w:sz w:val="24"/>
          <w:szCs w:val="24"/>
        </w:rPr>
        <w:t>- dbáme na to, aby ŠVP byl individuálně přístupný všem dětem a vytvářel příležitost k</w:t>
      </w:r>
      <w:r>
        <w:rPr>
          <w:rFonts w:asciiTheme="majorHAnsi" w:hAnsiTheme="majorHAnsi"/>
          <w:sz w:val="24"/>
          <w:szCs w:val="24"/>
        </w:rPr>
        <w:t> </w:t>
      </w:r>
      <w:r w:rsidRPr="00DD337D">
        <w:rPr>
          <w:rFonts w:asciiTheme="majorHAnsi" w:hAnsiTheme="majorHAnsi"/>
          <w:sz w:val="24"/>
          <w:szCs w:val="24"/>
        </w:rPr>
        <w:t>jejich</w:t>
      </w:r>
      <w:r>
        <w:rPr>
          <w:rFonts w:asciiTheme="majorHAnsi" w:hAnsiTheme="majorHAnsi"/>
          <w:sz w:val="24"/>
          <w:szCs w:val="24"/>
        </w:rPr>
        <w:t xml:space="preserve"> osobní realizaci</w:t>
      </w:r>
    </w:p>
    <w:p w14:paraId="2FEAC186" w14:textId="77777777" w:rsidR="00DD337D" w:rsidRPr="00DD337D" w:rsidRDefault="00DD337D" w:rsidP="00DD337D">
      <w:pPr>
        <w:rPr>
          <w:rFonts w:asciiTheme="majorHAnsi" w:hAnsiTheme="majorHAnsi"/>
          <w:sz w:val="24"/>
          <w:szCs w:val="24"/>
        </w:rPr>
      </w:pPr>
      <w:r w:rsidRPr="00DD337D">
        <w:rPr>
          <w:rFonts w:asciiTheme="majorHAnsi" w:hAnsiTheme="majorHAnsi"/>
          <w:sz w:val="24"/>
          <w:szCs w:val="24"/>
        </w:rPr>
        <w:t>- podporujeme u dítěte schopnost působit na své okolí jako samostatná osobnost</w:t>
      </w:r>
    </w:p>
    <w:p w14:paraId="5C0EFDE1" w14:textId="77777777" w:rsidR="00DD337D" w:rsidRPr="00DD337D" w:rsidRDefault="00DD337D" w:rsidP="00DD337D">
      <w:pPr>
        <w:rPr>
          <w:rFonts w:asciiTheme="majorHAnsi" w:hAnsiTheme="majorHAnsi"/>
          <w:sz w:val="24"/>
          <w:szCs w:val="24"/>
        </w:rPr>
      </w:pPr>
      <w:r w:rsidRPr="00DD337D">
        <w:rPr>
          <w:rFonts w:asciiTheme="majorHAnsi" w:hAnsiTheme="majorHAnsi"/>
          <w:sz w:val="24"/>
          <w:szCs w:val="24"/>
        </w:rPr>
        <w:t>- v rámci celodenní péče učíme děti zdravým životním a hygienickým návykům</w:t>
      </w:r>
    </w:p>
    <w:p w14:paraId="462E9687" w14:textId="77777777" w:rsidR="00DD337D" w:rsidRPr="00DD337D" w:rsidRDefault="00DD337D" w:rsidP="00DD337D">
      <w:pPr>
        <w:rPr>
          <w:rFonts w:asciiTheme="majorHAnsi" w:hAnsiTheme="majorHAnsi"/>
          <w:sz w:val="24"/>
          <w:szCs w:val="24"/>
        </w:rPr>
      </w:pPr>
      <w:r w:rsidRPr="00DD337D">
        <w:rPr>
          <w:rFonts w:asciiTheme="majorHAnsi" w:hAnsiTheme="majorHAnsi"/>
          <w:sz w:val="24"/>
          <w:szCs w:val="24"/>
        </w:rPr>
        <w:t>- dbáme na skutečnost, že pedagogové jsou pro dítě pomocnou rukou v seznamování se s</w:t>
      </w:r>
    </w:p>
    <w:p w14:paraId="0FA861A7" w14:textId="575764A3" w:rsidR="00DD337D" w:rsidRDefault="00DD337D" w:rsidP="00DD337D">
      <w:pPr>
        <w:rPr>
          <w:rFonts w:asciiTheme="majorHAnsi" w:hAnsiTheme="majorHAnsi"/>
          <w:sz w:val="24"/>
          <w:szCs w:val="24"/>
        </w:rPr>
      </w:pPr>
      <w:r w:rsidRPr="00DD337D">
        <w:rPr>
          <w:rFonts w:asciiTheme="majorHAnsi" w:hAnsiTheme="majorHAnsi"/>
          <w:sz w:val="24"/>
          <w:szCs w:val="24"/>
        </w:rPr>
        <w:t>okolním světem, novými zážitky a prožitky, snaží se být oporou při sebepoznávání dítěte, ale</w:t>
      </w:r>
      <w:r>
        <w:rPr>
          <w:rFonts w:asciiTheme="majorHAnsi" w:hAnsiTheme="majorHAnsi"/>
          <w:sz w:val="24"/>
          <w:szCs w:val="24"/>
        </w:rPr>
        <w:t xml:space="preserve"> také při uvědomování si skutečnosti, že za své chování nesou určitou odpovědnost</w:t>
      </w:r>
    </w:p>
    <w:p w14:paraId="5062DCCE" w14:textId="2E96CC73" w:rsidR="00706252" w:rsidRDefault="00706252">
      <w:pPr>
        <w:rPr>
          <w:rFonts w:asciiTheme="majorHAnsi" w:hAnsiTheme="majorHAnsi"/>
          <w:sz w:val="24"/>
          <w:szCs w:val="24"/>
        </w:rPr>
      </w:pPr>
      <w:r>
        <w:rPr>
          <w:rFonts w:asciiTheme="majorHAnsi" w:hAnsiTheme="majorHAnsi"/>
          <w:sz w:val="24"/>
          <w:szCs w:val="24"/>
        </w:rPr>
        <w:lastRenderedPageBreak/>
        <w:t>V letošním školním roce jsme se přestěhovaly do nové budovy mateřské školy v měsíci březnu. Od 20.3.2023 byl zahájen provoz v nové budově školy. Nová mateřská škola byla vyprojektována na rozšíření kapacity školy pro dvě třídy. Kapacita je 20 dětí na jednu třídu. Od měsíce března do konce školního roku je v provozu mateřská škola s jednou třídou (Sovičky) od září 2023 bude zprovozněna druhá třída (Veverky).</w:t>
      </w:r>
    </w:p>
    <w:p w14:paraId="04BD1F6B" w14:textId="6A755519" w:rsidR="00706252" w:rsidRDefault="00706252">
      <w:pPr>
        <w:rPr>
          <w:rFonts w:asciiTheme="majorHAnsi" w:hAnsiTheme="majorHAnsi"/>
          <w:sz w:val="24"/>
          <w:szCs w:val="24"/>
        </w:rPr>
      </w:pPr>
      <w:r>
        <w:rPr>
          <w:rFonts w:asciiTheme="majorHAnsi" w:hAnsiTheme="majorHAnsi"/>
          <w:sz w:val="24"/>
          <w:szCs w:val="24"/>
        </w:rPr>
        <w:t>Ve třídě Soviček jsme vybudovaly tématické koutky – Logopedický, výtvarný, badatelský, divadelní, čtenářský</w:t>
      </w:r>
      <w:r w:rsidR="00095E95">
        <w:rPr>
          <w:rFonts w:asciiTheme="majorHAnsi" w:hAnsiTheme="majorHAnsi"/>
          <w:sz w:val="24"/>
          <w:szCs w:val="24"/>
        </w:rPr>
        <w:t>, kuchyňský. S dětmi rozvíjíme jejich schopnosti, dovednosti, manuální činnosti, vyjadřovací schopnosti, poznávání fauny a flory.</w:t>
      </w:r>
    </w:p>
    <w:p w14:paraId="204B2BD7" w14:textId="2D691DF9" w:rsidR="003936F0" w:rsidRDefault="003936F0">
      <w:pPr>
        <w:rPr>
          <w:rFonts w:asciiTheme="majorHAnsi" w:hAnsiTheme="majorHAnsi"/>
          <w:sz w:val="24"/>
          <w:szCs w:val="24"/>
        </w:rPr>
      </w:pPr>
      <w:r>
        <w:rPr>
          <w:rFonts w:asciiTheme="majorHAnsi" w:hAnsiTheme="majorHAnsi"/>
          <w:sz w:val="24"/>
          <w:szCs w:val="24"/>
        </w:rPr>
        <w:t xml:space="preserve">Mateřská škola je zapojena v projektu OP JAK  od 1.9.2022. Školního asistenta vykonává Markéta Pištěláková. </w:t>
      </w:r>
    </w:p>
    <w:p w14:paraId="2E66B3F9" w14:textId="6FD79894" w:rsidR="00F1756C" w:rsidRDefault="00F82E31">
      <w:pPr>
        <w:rPr>
          <w:rFonts w:asciiTheme="majorHAnsi" w:hAnsiTheme="majorHAnsi"/>
          <w:sz w:val="24"/>
          <w:szCs w:val="24"/>
        </w:rPr>
      </w:pPr>
      <w:r>
        <w:rPr>
          <w:rFonts w:asciiTheme="majorHAnsi" w:hAnsiTheme="majorHAnsi"/>
          <w:sz w:val="24"/>
          <w:szCs w:val="24"/>
        </w:rPr>
        <w:t xml:space="preserve">                         </w:t>
      </w:r>
    </w:p>
    <w:p w14:paraId="35132ED3" w14:textId="77777777" w:rsidR="00F82E31" w:rsidRDefault="00F82E31">
      <w:pPr>
        <w:rPr>
          <w:rFonts w:asciiTheme="majorHAnsi" w:hAnsiTheme="majorHAnsi"/>
          <w:sz w:val="24"/>
          <w:szCs w:val="24"/>
        </w:rPr>
      </w:pPr>
    </w:p>
    <w:p w14:paraId="3BF8268D" w14:textId="77777777" w:rsidR="00FE61A8" w:rsidRDefault="00FE61A8">
      <w:pPr>
        <w:rPr>
          <w:rFonts w:asciiTheme="majorHAnsi" w:hAnsiTheme="majorHAnsi"/>
          <w:sz w:val="24"/>
          <w:szCs w:val="24"/>
        </w:rPr>
      </w:pPr>
      <w:r>
        <w:rPr>
          <w:rFonts w:asciiTheme="majorHAnsi" w:hAnsiTheme="majorHAnsi"/>
          <w:sz w:val="24"/>
          <w:szCs w:val="24"/>
        </w:rPr>
        <w:t xml:space="preserve">         </w:t>
      </w:r>
    </w:p>
    <w:p w14:paraId="39EBB728" w14:textId="77777777" w:rsidR="001428A2" w:rsidRDefault="001428A2">
      <w:pPr>
        <w:rPr>
          <w:rFonts w:asciiTheme="majorHAnsi" w:hAnsiTheme="majorHAnsi"/>
          <w:sz w:val="24"/>
          <w:szCs w:val="24"/>
        </w:rPr>
      </w:pPr>
      <w:r>
        <w:rPr>
          <w:rFonts w:asciiTheme="majorHAnsi" w:hAnsiTheme="majorHAnsi"/>
          <w:sz w:val="24"/>
          <w:szCs w:val="24"/>
        </w:rPr>
        <w:t xml:space="preserve">       </w:t>
      </w:r>
    </w:p>
    <w:p w14:paraId="22DE3B65" w14:textId="77777777" w:rsidR="00E56DA3" w:rsidRDefault="00E56DA3">
      <w:pPr>
        <w:rPr>
          <w:rFonts w:asciiTheme="majorHAnsi" w:hAnsiTheme="majorHAnsi"/>
          <w:sz w:val="24"/>
          <w:szCs w:val="24"/>
        </w:rPr>
      </w:pPr>
      <w:r>
        <w:rPr>
          <w:rFonts w:asciiTheme="majorHAnsi" w:hAnsiTheme="majorHAnsi"/>
          <w:sz w:val="24"/>
          <w:szCs w:val="24"/>
        </w:rPr>
        <w:t xml:space="preserve">              Snažíme se jako kolektiv materiální vybavení školy udržovat a zlepšovat</w:t>
      </w:r>
      <w:r w:rsidR="00EF3C7A">
        <w:rPr>
          <w:rFonts w:asciiTheme="majorHAnsi" w:hAnsiTheme="majorHAnsi"/>
          <w:sz w:val="24"/>
          <w:szCs w:val="24"/>
        </w:rPr>
        <w:t xml:space="preserve"> kvalitu zařizováním hracích koutů s pomocí rodičů – opravy hraček a pomůcek, výtvarný materiál, finanční dary atd.</w:t>
      </w:r>
    </w:p>
    <w:p w14:paraId="42995E91" w14:textId="77777777" w:rsidR="00EF3C7A" w:rsidRDefault="00EF3C7A">
      <w:pPr>
        <w:rPr>
          <w:rFonts w:asciiTheme="majorHAnsi" w:hAnsiTheme="majorHAnsi"/>
          <w:sz w:val="24"/>
          <w:szCs w:val="24"/>
        </w:rPr>
      </w:pPr>
      <w:r>
        <w:rPr>
          <w:rFonts w:asciiTheme="majorHAnsi" w:hAnsiTheme="majorHAnsi"/>
          <w:sz w:val="24"/>
          <w:szCs w:val="24"/>
        </w:rPr>
        <w:t xml:space="preserve">              Rodiče mohou pobývat s dětmi v mateřské škole v průběhu dopoledne, nebo odpoledních zájmových činností, nejvíce v adaptačním režimu na začátku školního roku.</w:t>
      </w:r>
    </w:p>
    <w:p w14:paraId="10CDC874" w14:textId="77777777" w:rsidR="00EF3C7A" w:rsidRDefault="00EF3C7A">
      <w:pPr>
        <w:rPr>
          <w:rFonts w:asciiTheme="majorHAnsi" w:hAnsiTheme="majorHAnsi"/>
          <w:sz w:val="24"/>
          <w:szCs w:val="24"/>
        </w:rPr>
      </w:pPr>
      <w:r>
        <w:rPr>
          <w:rFonts w:asciiTheme="majorHAnsi" w:hAnsiTheme="majorHAnsi"/>
          <w:sz w:val="24"/>
          <w:szCs w:val="24"/>
        </w:rPr>
        <w:t xml:space="preserve">              Pedagogické pracovnice mají zájem o vzdělávání, navštěvují semináře a kurzy, kde se mají možnost seznámit s novinkami t</w:t>
      </w:r>
      <w:r w:rsidR="006D0223">
        <w:rPr>
          <w:rFonts w:asciiTheme="majorHAnsi" w:hAnsiTheme="majorHAnsi"/>
          <w:sz w:val="24"/>
          <w:szCs w:val="24"/>
        </w:rPr>
        <w:t xml:space="preserve">ýkajících se předškolní výchovy a výchovy dětí dvouletých. </w:t>
      </w:r>
    </w:p>
    <w:p w14:paraId="418FD392" w14:textId="77777777" w:rsidR="00EF3C7A" w:rsidRDefault="00EF3C7A">
      <w:pPr>
        <w:rPr>
          <w:rFonts w:asciiTheme="majorHAnsi" w:hAnsiTheme="majorHAnsi"/>
          <w:sz w:val="24"/>
          <w:szCs w:val="24"/>
        </w:rPr>
      </w:pPr>
    </w:p>
    <w:p w14:paraId="45B4622E" w14:textId="77777777" w:rsidR="00EF3C7A" w:rsidRDefault="00EF3C7A">
      <w:pPr>
        <w:rPr>
          <w:rFonts w:asciiTheme="majorHAnsi" w:hAnsiTheme="majorHAnsi"/>
          <w:sz w:val="24"/>
          <w:szCs w:val="24"/>
        </w:rPr>
      </w:pPr>
    </w:p>
    <w:p w14:paraId="342745E5" w14:textId="77777777" w:rsidR="00EF3C7A" w:rsidRDefault="00EF3C7A">
      <w:pPr>
        <w:rPr>
          <w:rFonts w:asciiTheme="majorHAnsi" w:hAnsiTheme="majorHAnsi"/>
          <w:sz w:val="24"/>
          <w:szCs w:val="24"/>
        </w:rPr>
      </w:pPr>
      <w:r>
        <w:rPr>
          <w:rFonts w:asciiTheme="majorHAnsi" w:hAnsiTheme="majorHAnsi"/>
          <w:sz w:val="24"/>
          <w:szCs w:val="24"/>
        </w:rPr>
        <w:t>Zájmové aktivity :</w:t>
      </w:r>
    </w:p>
    <w:p w14:paraId="61B12B18" w14:textId="77777777" w:rsidR="00EF3C7A" w:rsidRDefault="00EF3C7A">
      <w:pPr>
        <w:rPr>
          <w:rFonts w:asciiTheme="majorHAnsi" w:hAnsiTheme="majorHAnsi"/>
          <w:sz w:val="24"/>
          <w:szCs w:val="24"/>
        </w:rPr>
      </w:pPr>
    </w:p>
    <w:p w14:paraId="64CF2DCE" w14:textId="77777777" w:rsidR="00EF3C7A" w:rsidRDefault="00EF3C7A">
      <w:pPr>
        <w:rPr>
          <w:rFonts w:asciiTheme="majorHAnsi" w:hAnsiTheme="majorHAnsi"/>
          <w:sz w:val="24"/>
          <w:szCs w:val="24"/>
        </w:rPr>
      </w:pPr>
      <w:r>
        <w:rPr>
          <w:rFonts w:asciiTheme="majorHAnsi" w:hAnsiTheme="majorHAnsi"/>
          <w:sz w:val="24"/>
          <w:szCs w:val="24"/>
        </w:rPr>
        <w:t xml:space="preserve">Předplavecký výcvik     </w:t>
      </w:r>
      <w:r w:rsidR="00967F86">
        <w:rPr>
          <w:rFonts w:asciiTheme="majorHAnsi" w:hAnsiTheme="majorHAnsi"/>
          <w:sz w:val="24"/>
          <w:szCs w:val="24"/>
        </w:rPr>
        <w:t xml:space="preserve">                                          :</w:t>
      </w:r>
      <w:r>
        <w:rPr>
          <w:rFonts w:asciiTheme="majorHAnsi" w:hAnsiTheme="majorHAnsi"/>
          <w:sz w:val="24"/>
          <w:szCs w:val="24"/>
        </w:rPr>
        <w:t xml:space="preserve">   bazén Brankovice</w:t>
      </w:r>
    </w:p>
    <w:p w14:paraId="7B1D1BDD" w14:textId="77777777" w:rsidR="00274199" w:rsidRDefault="00274199">
      <w:pPr>
        <w:rPr>
          <w:rFonts w:asciiTheme="majorHAnsi" w:hAnsiTheme="majorHAnsi"/>
          <w:sz w:val="24"/>
          <w:szCs w:val="24"/>
        </w:rPr>
      </w:pPr>
      <w:r>
        <w:rPr>
          <w:rFonts w:asciiTheme="majorHAnsi" w:hAnsiTheme="majorHAnsi"/>
          <w:sz w:val="24"/>
          <w:szCs w:val="24"/>
        </w:rPr>
        <w:t xml:space="preserve">ESS                                        </w:t>
      </w:r>
      <w:r w:rsidR="00967F86">
        <w:rPr>
          <w:rFonts w:asciiTheme="majorHAnsi" w:hAnsiTheme="majorHAnsi"/>
          <w:sz w:val="24"/>
          <w:szCs w:val="24"/>
        </w:rPr>
        <w:t xml:space="preserve">                                         : </w:t>
      </w:r>
      <w:r>
        <w:rPr>
          <w:rFonts w:asciiTheme="majorHAnsi" w:hAnsiTheme="majorHAnsi"/>
          <w:sz w:val="24"/>
          <w:szCs w:val="24"/>
        </w:rPr>
        <w:t xml:space="preserve"> vedená učitelkami ZŠ Nesovice</w:t>
      </w:r>
    </w:p>
    <w:p w14:paraId="26C2D9EF" w14:textId="77777777" w:rsidR="00274199" w:rsidRDefault="009A5431">
      <w:pPr>
        <w:rPr>
          <w:rFonts w:asciiTheme="majorHAnsi" w:hAnsiTheme="majorHAnsi"/>
          <w:sz w:val="24"/>
          <w:szCs w:val="24"/>
        </w:rPr>
      </w:pPr>
      <w:r>
        <w:rPr>
          <w:rFonts w:asciiTheme="majorHAnsi" w:hAnsiTheme="majorHAnsi"/>
          <w:sz w:val="24"/>
          <w:szCs w:val="24"/>
        </w:rPr>
        <w:t>Logopedická prevence</w:t>
      </w:r>
      <w:r w:rsidR="00274199">
        <w:rPr>
          <w:rFonts w:asciiTheme="majorHAnsi" w:hAnsiTheme="majorHAnsi"/>
          <w:sz w:val="24"/>
          <w:szCs w:val="24"/>
        </w:rPr>
        <w:t xml:space="preserve">                     </w:t>
      </w:r>
      <w:r>
        <w:rPr>
          <w:rFonts w:asciiTheme="majorHAnsi" w:hAnsiTheme="majorHAnsi"/>
          <w:sz w:val="24"/>
          <w:szCs w:val="24"/>
        </w:rPr>
        <w:t xml:space="preserve">                        : vedená učitelkou Janou Pospíšilovou</w:t>
      </w:r>
    </w:p>
    <w:p w14:paraId="1C2F67FD" w14:textId="77777777" w:rsidR="00274199" w:rsidRDefault="00274199">
      <w:pPr>
        <w:rPr>
          <w:rFonts w:asciiTheme="majorHAnsi" w:hAnsiTheme="majorHAnsi"/>
          <w:sz w:val="24"/>
          <w:szCs w:val="24"/>
        </w:rPr>
      </w:pPr>
      <w:r>
        <w:rPr>
          <w:rFonts w:asciiTheme="majorHAnsi" w:hAnsiTheme="majorHAnsi"/>
          <w:sz w:val="24"/>
          <w:szCs w:val="24"/>
        </w:rPr>
        <w:t>Angličtina                    :     seznamování hravou formou v průběhu dopoledních činností</w:t>
      </w:r>
    </w:p>
    <w:p w14:paraId="61B5174B" w14:textId="77777777" w:rsidR="00274199" w:rsidRDefault="00274199">
      <w:pPr>
        <w:rPr>
          <w:rFonts w:asciiTheme="majorHAnsi" w:hAnsiTheme="majorHAnsi"/>
          <w:sz w:val="24"/>
          <w:szCs w:val="24"/>
        </w:rPr>
      </w:pPr>
      <w:r>
        <w:rPr>
          <w:rFonts w:asciiTheme="majorHAnsi" w:hAnsiTheme="majorHAnsi"/>
          <w:sz w:val="24"/>
          <w:szCs w:val="24"/>
        </w:rPr>
        <w:t xml:space="preserve">                   </w:t>
      </w:r>
      <w:r w:rsidR="00855B25">
        <w:rPr>
          <w:rFonts w:asciiTheme="majorHAnsi" w:hAnsiTheme="majorHAnsi"/>
          <w:sz w:val="24"/>
          <w:szCs w:val="24"/>
        </w:rPr>
        <w:t xml:space="preserve">                               u</w:t>
      </w:r>
      <w:r>
        <w:rPr>
          <w:rFonts w:asciiTheme="majorHAnsi" w:hAnsiTheme="majorHAnsi"/>
          <w:sz w:val="24"/>
          <w:szCs w:val="24"/>
        </w:rPr>
        <w:t>čitelkou MŠ J. Pospíšilovou</w:t>
      </w:r>
    </w:p>
    <w:p w14:paraId="7B4B95E6" w14:textId="77777777" w:rsidR="00274199" w:rsidRDefault="00274199">
      <w:pPr>
        <w:rPr>
          <w:rFonts w:asciiTheme="majorHAnsi" w:hAnsiTheme="majorHAnsi"/>
          <w:sz w:val="24"/>
          <w:szCs w:val="24"/>
        </w:rPr>
      </w:pPr>
    </w:p>
    <w:p w14:paraId="1DC289D9" w14:textId="77777777" w:rsidR="00EF3C7A" w:rsidRPr="007B0BD0" w:rsidRDefault="00274199" w:rsidP="00274199">
      <w:pPr>
        <w:pBdr>
          <w:bottom w:val="single" w:sz="4" w:space="1" w:color="auto"/>
        </w:pBdr>
        <w:rPr>
          <w:rFonts w:asciiTheme="majorHAnsi" w:hAnsiTheme="majorHAnsi"/>
          <w:sz w:val="24"/>
          <w:szCs w:val="24"/>
        </w:rPr>
      </w:pPr>
      <w:r>
        <w:rPr>
          <w:rFonts w:asciiTheme="majorHAnsi" w:hAnsiTheme="majorHAnsi"/>
          <w:sz w:val="24"/>
          <w:szCs w:val="24"/>
        </w:rPr>
        <w:t xml:space="preserve">  </w:t>
      </w:r>
      <w:r w:rsidR="00C93139">
        <w:rPr>
          <w:rFonts w:asciiTheme="majorHAnsi" w:hAnsiTheme="majorHAnsi"/>
          <w:sz w:val="24"/>
          <w:szCs w:val="24"/>
        </w:rPr>
        <w:t>Věkové složení dětí</w:t>
      </w:r>
      <w:r>
        <w:rPr>
          <w:rFonts w:asciiTheme="majorHAnsi" w:hAnsiTheme="majorHAnsi"/>
          <w:sz w:val="24"/>
          <w:szCs w:val="24"/>
        </w:rPr>
        <w:t xml:space="preserve">        </w:t>
      </w:r>
      <w:r w:rsidR="00C93139">
        <w:rPr>
          <w:rFonts w:asciiTheme="majorHAnsi" w:hAnsiTheme="majorHAnsi"/>
          <w:sz w:val="24"/>
          <w:szCs w:val="24"/>
        </w:rPr>
        <w:t xml:space="preserve">                                      Počet dětí</w:t>
      </w:r>
    </w:p>
    <w:tbl>
      <w:tblPr>
        <w:tblStyle w:val="Mkatabulky"/>
        <w:tblW w:w="0" w:type="auto"/>
        <w:tblLook w:val="04A0" w:firstRow="1" w:lastRow="0" w:firstColumn="1" w:lastColumn="0" w:noHBand="0" w:noVBand="1"/>
      </w:tblPr>
      <w:tblGrid>
        <w:gridCol w:w="4540"/>
        <w:gridCol w:w="4522"/>
      </w:tblGrid>
      <w:tr w:rsidR="00C93139" w14:paraId="61E56F09" w14:textId="77777777" w:rsidTr="00C93139">
        <w:tc>
          <w:tcPr>
            <w:tcW w:w="4606" w:type="dxa"/>
          </w:tcPr>
          <w:p w14:paraId="4B2F15E2" w14:textId="24C3357C" w:rsidR="00C93139" w:rsidRDefault="00C93139">
            <w:pPr>
              <w:rPr>
                <w:rFonts w:asciiTheme="majorHAnsi" w:hAnsiTheme="majorHAnsi"/>
                <w:sz w:val="24"/>
                <w:szCs w:val="24"/>
              </w:rPr>
            </w:pPr>
            <w:r>
              <w:rPr>
                <w:rFonts w:asciiTheme="majorHAnsi" w:hAnsiTheme="majorHAnsi"/>
                <w:sz w:val="24"/>
                <w:szCs w:val="24"/>
              </w:rPr>
              <w:t>1.9.20</w:t>
            </w:r>
            <w:r w:rsidR="0016128B">
              <w:rPr>
                <w:rFonts w:asciiTheme="majorHAnsi" w:hAnsiTheme="majorHAnsi"/>
                <w:sz w:val="24"/>
                <w:szCs w:val="24"/>
              </w:rPr>
              <w:t>2</w:t>
            </w:r>
            <w:r w:rsidR="00D439A4">
              <w:rPr>
                <w:rFonts w:asciiTheme="majorHAnsi" w:hAnsiTheme="majorHAnsi"/>
                <w:sz w:val="24"/>
                <w:szCs w:val="24"/>
              </w:rPr>
              <w:t>0</w:t>
            </w:r>
            <w:r w:rsidR="0016128B">
              <w:rPr>
                <w:rFonts w:asciiTheme="majorHAnsi" w:hAnsiTheme="majorHAnsi"/>
                <w:sz w:val="24"/>
                <w:szCs w:val="24"/>
              </w:rPr>
              <w:t xml:space="preserve">  a později</w:t>
            </w:r>
          </w:p>
        </w:tc>
        <w:tc>
          <w:tcPr>
            <w:tcW w:w="4606" w:type="dxa"/>
          </w:tcPr>
          <w:p w14:paraId="686766F3" w14:textId="77777777" w:rsidR="00C93139" w:rsidRDefault="00C93139">
            <w:pPr>
              <w:rPr>
                <w:rFonts w:asciiTheme="majorHAnsi" w:hAnsiTheme="majorHAnsi"/>
                <w:sz w:val="24"/>
                <w:szCs w:val="24"/>
              </w:rPr>
            </w:pPr>
            <w:r>
              <w:rPr>
                <w:rFonts w:asciiTheme="majorHAnsi" w:hAnsiTheme="majorHAnsi"/>
                <w:sz w:val="24"/>
                <w:szCs w:val="24"/>
              </w:rPr>
              <w:t>0</w:t>
            </w:r>
          </w:p>
        </w:tc>
      </w:tr>
      <w:tr w:rsidR="00C93139" w14:paraId="779A3473" w14:textId="77777777" w:rsidTr="00C93139">
        <w:tc>
          <w:tcPr>
            <w:tcW w:w="4606" w:type="dxa"/>
          </w:tcPr>
          <w:p w14:paraId="39E1A8A7" w14:textId="07E982ED" w:rsidR="00C93139" w:rsidRDefault="00C93139">
            <w:pPr>
              <w:rPr>
                <w:rFonts w:asciiTheme="majorHAnsi" w:hAnsiTheme="majorHAnsi"/>
                <w:sz w:val="24"/>
                <w:szCs w:val="24"/>
              </w:rPr>
            </w:pPr>
            <w:r>
              <w:rPr>
                <w:rFonts w:asciiTheme="majorHAnsi" w:hAnsiTheme="majorHAnsi"/>
                <w:sz w:val="24"/>
                <w:szCs w:val="24"/>
              </w:rPr>
              <w:t>1.1.20</w:t>
            </w:r>
            <w:r w:rsidR="0016128B">
              <w:rPr>
                <w:rFonts w:asciiTheme="majorHAnsi" w:hAnsiTheme="majorHAnsi"/>
                <w:sz w:val="24"/>
                <w:szCs w:val="24"/>
              </w:rPr>
              <w:t>2</w:t>
            </w:r>
            <w:r w:rsidR="00D439A4">
              <w:rPr>
                <w:rFonts w:asciiTheme="majorHAnsi" w:hAnsiTheme="majorHAnsi"/>
                <w:sz w:val="24"/>
                <w:szCs w:val="24"/>
              </w:rPr>
              <w:t>0</w:t>
            </w:r>
            <w:r>
              <w:rPr>
                <w:rFonts w:asciiTheme="majorHAnsi" w:hAnsiTheme="majorHAnsi"/>
                <w:sz w:val="24"/>
                <w:szCs w:val="24"/>
              </w:rPr>
              <w:t>- 31.8.20</w:t>
            </w:r>
            <w:r w:rsidR="0016128B">
              <w:rPr>
                <w:rFonts w:asciiTheme="majorHAnsi" w:hAnsiTheme="majorHAnsi"/>
                <w:sz w:val="24"/>
                <w:szCs w:val="24"/>
              </w:rPr>
              <w:t>2</w:t>
            </w:r>
            <w:r w:rsidR="00D439A4">
              <w:rPr>
                <w:rFonts w:asciiTheme="majorHAnsi" w:hAnsiTheme="majorHAnsi"/>
                <w:sz w:val="24"/>
                <w:szCs w:val="24"/>
              </w:rPr>
              <w:t>0</w:t>
            </w:r>
          </w:p>
        </w:tc>
        <w:tc>
          <w:tcPr>
            <w:tcW w:w="4606" w:type="dxa"/>
          </w:tcPr>
          <w:p w14:paraId="210FD63A" w14:textId="66A19D8E" w:rsidR="00C93139" w:rsidRDefault="0016128B">
            <w:pPr>
              <w:rPr>
                <w:rFonts w:asciiTheme="majorHAnsi" w:hAnsiTheme="majorHAnsi"/>
                <w:sz w:val="24"/>
                <w:szCs w:val="24"/>
              </w:rPr>
            </w:pPr>
            <w:r>
              <w:rPr>
                <w:rFonts w:asciiTheme="majorHAnsi" w:hAnsiTheme="majorHAnsi"/>
                <w:sz w:val="24"/>
                <w:szCs w:val="24"/>
              </w:rPr>
              <w:t>1</w:t>
            </w:r>
          </w:p>
        </w:tc>
      </w:tr>
      <w:tr w:rsidR="00C93139" w14:paraId="34D308BE" w14:textId="77777777" w:rsidTr="00C93139">
        <w:tc>
          <w:tcPr>
            <w:tcW w:w="4606" w:type="dxa"/>
          </w:tcPr>
          <w:p w14:paraId="71DB279F" w14:textId="5861A4EE" w:rsidR="00C93139" w:rsidRDefault="00C93139">
            <w:pPr>
              <w:rPr>
                <w:rFonts w:asciiTheme="majorHAnsi" w:hAnsiTheme="majorHAnsi"/>
                <w:sz w:val="24"/>
                <w:szCs w:val="24"/>
              </w:rPr>
            </w:pPr>
            <w:r>
              <w:rPr>
                <w:rFonts w:asciiTheme="majorHAnsi" w:hAnsiTheme="majorHAnsi"/>
                <w:sz w:val="24"/>
                <w:szCs w:val="24"/>
              </w:rPr>
              <w:t>1.9.20</w:t>
            </w:r>
            <w:r w:rsidR="00D439A4">
              <w:rPr>
                <w:rFonts w:asciiTheme="majorHAnsi" w:hAnsiTheme="majorHAnsi"/>
                <w:sz w:val="24"/>
                <w:szCs w:val="24"/>
              </w:rPr>
              <w:t>19</w:t>
            </w:r>
            <w:r>
              <w:rPr>
                <w:rFonts w:asciiTheme="majorHAnsi" w:hAnsiTheme="majorHAnsi"/>
                <w:sz w:val="24"/>
                <w:szCs w:val="24"/>
              </w:rPr>
              <w:t>- 31.12.20</w:t>
            </w:r>
            <w:r w:rsidR="00D439A4">
              <w:rPr>
                <w:rFonts w:asciiTheme="majorHAnsi" w:hAnsiTheme="majorHAnsi"/>
                <w:sz w:val="24"/>
                <w:szCs w:val="24"/>
              </w:rPr>
              <w:t>19</w:t>
            </w:r>
          </w:p>
        </w:tc>
        <w:tc>
          <w:tcPr>
            <w:tcW w:w="4606" w:type="dxa"/>
          </w:tcPr>
          <w:p w14:paraId="7F8BE4BC" w14:textId="07390633" w:rsidR="00C93139" w:rsidRDefault="00D439A4">
            <w:pPr>
              <w:rPr>
                <w:rFonts w:asciiTheme="majorHAnsi" w:hAnsiTheme="majorHAnsi"/>
                <w:sz w:val="24"/>
                <w:szCs w:val="24"/>
              </w:rPr>
            </w:pPr>
            <w:r>
              <w:rPr>
                <w:rFonts w:asciiTheme="majorHAnsi" w:hAnsiTheme="majorHAnsi"/>
                <w:sz w:val="24"/>
                <w:szCs w:val="24"/>
              </w:rPr>
              <w:t>1</w:t>
            </w:r>
          </w:p>
        </w:tc>
      </w:tr>
      <w:tr w:rsidR="00C93139" w14:paraId="79411E4B" w14:textId="77777777" w:rsidTr="00C93139">
        <w:tc>
          <w:tcPr>
            <w:tcW w:w="4606" w:type="dxa"/>
          </w:tcPr>
          <w:p w14:paraId="1F033206" w14:textId="036AEE78" w:rsidR="00C93139" w:rsidRDefault="00C93139">
            <w:pPr>
              <w:rPr>
                <w:rFonts w:asciiTheme="majorHAnsi" w:hAnsiTheme="majorHAnsi"/>
                <w:sz w:val="24"/>
                <w:szCs w:val="24"/>
              </w:rPr>
            </w:pPr>
            <w:r>
              <w:rPr>
                <w:rFonts w:asciiTheme="majorHAnsi" w:hAnsiTheme="majorHAnsi"/>
                <w:sz w:val="24"/>
                <w:szCs w:val="24"/>
              </w:rPr>
              <w:t>1.9.201</w:t>
            </w:r>
            <w:r w:rsidR="00D439A4">
              <w:rPr>
                <w:rFonts w:asciiTheme="majorHAnsi" w:hAnsiTheme="majorHAnsi"/>
                <w:sz w:val="24"/>
                <w:szCs w:val="24"/>
              </w:rPr>
              <w:t>8</w:t>
            </w:r>
            <w:r>
              <w:rPr>
                <w:rFonts w:asciiTheme="majorHAnsi" w:hAnsiTheme="majorHAnsi"/>
                <w:sz w:val="24"/>
                <w:szCs w:val="24"/>
              </w:rPr>
              <w:t>- 31.8.20</w:t>
            </w:r>
            <w:r w:rsidR="00D439A4">
              <w:rPr>
                <w:rFonts w:asciiTheme="majorHAnsi" w:hAnsiTheme="majorHAnsi"/>
                <w:sz w:val="24"/>
                <w:szCs w:val="24"/>
              </w:rPr>
              <w:t>19</w:t>
            </w:r>
          </w:p>
        </w:tc>
        <w:tc>
          <w:tcPr>
            <w:tcW w:w="4606" w:type="dxa"/>
          </w:tcPr>
          <w:p w14:paraId="58A2D137" w14:textId="35749675" w:rsidR="00C93139" w:rsidRDefault="00BE72CA">
            <w:pPr>
              <w:rPr>
                <w:rFonts w:asciiTheme="majorHAnsi" w:hAnsiTheme="majorHAnsi"/>
                <w:sz w:val="24"/>
                <w:szCs w:val="24"/>
              </w:rPr>
            </w:pPr>
            <w:r>
              <w:rPr>
                <w:rFonts w:asciiTheme="majorHAnsi" w:hAnsiTheme="majorHAnsi"/>
                <w:sz w:val="24"/>
                <w:szCs w:val="24"/>
              </w:rPr>
              <w:t>4</w:t>
            </w:r>
          </w:p>
        </w:tc>
      </w:tr>
      <w:tr w:rsidR="00C93139" w14:paraId="32ACA863" w14:textId="77777777" w:rsidTr="00C93139">
        <w:tc>
          <w:tcPr>
            <w:tcW w:w="4606" w:type="dxa"/>
          </w:tcPr>
          <w:p w14:paraId="523411FD" w14:textId="4BE13285" w:rsidR="00C93139" w:rsidRDefault="00C93139">
            <w:pPr>
              <w:rPr>
                <w:rFonts w:asciiTheme="majorHAnsi" w:hAnsiTheme="majorHAnsi"/>
                <w:sz w:val="24"/>
                <w:szCs w:val="24"/>
              </w:rPr>
            </w:pPr>
            <w:r>
              <w:rPr>
                <w:rFonts w:asciiTheme="majorHAnsi" w:hAnsiTheme="majorHAnsi"/>
                <w:sz w:val="24"/>
                <w:szCs w:val="24"/>
              </w:rPr>
              <w:t>1.9.201</w:t>
            </w:r>
            <w:r w:rsidR="00D439A4">
              <w:rPr>
                <w:rFonts w:asciiTheme="majorHAnsi" w:hAnsiTheme="majorHAnsi"/>
                <w:sz w:val="24"/>
                <w:szCs w:val="24"/>
              </w:rPr>
              <w:t>7</w:t>
            </w:r>
            <w:r>
              <w:rPr>
                <w:rFonts w:asciiTheme="majorHAnsi" w:hAnsiTheme="majorHAnsi"/>
                <w:sz w:val="24"/>
                <w:szCs w:val="24"/>
              </w:rPr>
              <w:t>- 31.8.201</w:t>
            </w:r>
            <w:r w:rsidR="00D439A4">
              <w:rPr>
                <w:rFonts w:asciiTheme="majorHAnsi" w:hAnsiTheme="majorHAnsi"/>
                <w:sz w:val="24"/>
                <w:szCs w:val="24"/>
              </w:rPr>
              <w:t>8</w:t>
            </w:r>
          </w:p>
        </w:tc>
        <w:tc>
          <w:tcPr>
            <w:tcW w:w="4606" w:type="dxa"/>
          </w:tcPr>
          <w:p w14:paraId="32A302BC" w14:textId="443C6986" w:rsidR="00C93139" w:rsidRDefault="00D439A4">
            <w:pPr>
              <w:rPr>
                <w:rFonts w:asciiTheme="majorHAnsi" w:hAnsiTheme="majorHAnsi"/>
                <w:sz w:val="24"/>
                <w:szCs w:val="24"/>
              </w:rPr>
            </w:pPr>
            <w:r>
              <w:rPr>
                <w:rFonts w:asciiTheme="majorHAnsi" w:hAnsiTheme="majorHAnsi"/>
                <w:sz w:val="24"/>
                <w:szCs w:val="24"/>
              </w:rPr>
              <w:t>10</w:t>
            </w:r>
          </w:p>
        </w:tc>
      </w:tr>
      <w:tr w:rsidR="00C93139" w14:paraId="35020402" w14:textId="77777777" w:rsidTr="00C93139">
        <w:tc>
          <w:tcPr>
            <w:tcW w:w="4606" w:type="dxa"/>
          </w:tcPr>
          <w:p w14:paraId="24C49963" w14:textId="6E5E632B" w:rsidR="00C93139" w:rsidRDefault="00C93139">
            <w:pPr>
              <w:rPr>
                <w:rFonts w:asciiTheme="majorHAnsi" w:hAnsiTheme="majorHAnsi"/>
                <w:sz w:val="24"/>
                <w:szCs w:val="24"/>
              </w:rPr>
            </w:pPr>
            <w:r>
              <w:rPr>
                <w:rFonts w:asciiTheme="majorHAnsi" w:hAnsiTheme="majorHAnsi"/>
                <w:sz w:val="24"/>
                <w:szCs w:val="24"/>
              </w:rPr>
              <w:t>1.9.201</w:t>
            </w:r>
            <w:r w:rsidR="00D439A4">
              <w:rPr>
                <w:rFonts w:asciiTheme="majorHAnsi" w:hAnsiTheme="majorHAnsi"/>
                <w:sz w:val="24"/>
                <w:szCs w:val="24"/>
              </w:rPr>
              <w:t>6</w:t>
            </w:r>
            <w:r>
              <w:rPr>
                <w:rFonts w:asciiTheme="majorHAnsi" w:hAnsiTheme="majorHAnsi"/>
                <w:sz w:val="24"/>
                <w:szCs w:val="24"/>
              </w:rPr>
              <w:t xml:space="preserve"> -31.8.201</w:t>
            </w:r>
            <w:r w:rsidR="00D439A4">
              <w:rPr>
                <w:rFonts w:asciiTheme="majorHAnsi" w:hAnsiTheme="majorHAnsi"/>
                <w:sz w:val="24"/>
                <w:szCs w:val="24"/>
              </w:rPr>
              <w:t>7</w:t>
            </w:r>
          </w:p>
        </w:tc>
        <w:tc>
          <w:tcPr>
            <w:tcW w:w="4606" w:type="dxa"/>
          </w:tcPr>
          <w:p w14:paraId="253D2004" w14:textId="05A01626" w:rsidR="00C93139" w:rsidRDefault="00D439A4">
            <w:pPr>
              <w:rPr>
                <w:rFonts w:asciiTheme="majorHAnsi" w:hAnsiTheme="majorHAnsi"/>
                <w:sz w:val="24"/>
                <w:szCs w:val="24"/>
              </w:rPr>
            </w:pPr>
            <w:r>
              <w:rPr>
                <w:rFonts w:asciiTheme="majorHAnsi" w:hAnsiTheme="majorHAnsi"/>
                <w:sz w:val="24"/>
                <w:szCs w:val="24"/>
              </w:rPr>
              <w:t>5</w:t>
            </w:r>
          </w:p>
        </w:tc>
      </w:tr>
      <w:tr w:rsidR="00C93139" w14:paraId="484B4AB3" w14:textId="77777777" w:rsidTr="00C93139">
        <w:tc>
          <w:tcPr>
            <w:tcW w:w="4606" w:type="dxa"/>
          </w:tcPr>
          <w:p w14:paraId="2960904D" w14:textId="07C5AF3C" w:rsidR="00C93139" w:rsidRDefault="00C93139">
            <w:pPr>
              <w:rPr>
                <w:rFonts w:asciiTheme="majorHAnsi" w:hAnsiTheme="majorHAnsi"/>
                <w:sz w:val="24"/>
                <w:szCs w:val="24"/>
              </w:rPr>
            </w:pPr>
            <w:r>
              <w:rPr>
                <w:rFonts w:asciiTheme="majorHAnsi" w:hAnsiTheme="majorHAnsi"/>
                <w:sz w:val="24"/>
                <w:szCs w:val="24"/>
              </w:rPr>
              <w:t>1.9.201</w:t>
            </w:r>
            <w:r w:rsidR="00D439A4">
              <w:rPr>
                <w:rFonts w:asciiTheme="majorHAnsi" w:hAnsiTheme="majorHAnsi"/>
                <w:sz w:val="24"/>
                <w:szCs w:val="24"/>
              </w:rPr>
              <w:t>5</w:t>
            </w:r>
            <w:r>
              <w:rPr>
                <w:rFonts w:asciiTheme="majorHAnsi" w:hAnsiTheme="majorHAnsi"/>
                <w:sz w:val="24"/>
                <w:szCs w:val="24"/>
              </w:rPr>
              <w:t>- 31.8.201</w:t>
            </w:r>
            <w:r w:rsidR="00D439A4">
              <w:rPr>
                <w:rFonts w:asciiTheme="majorHAnsi" w:hAnsiTheme="majorHAnsi"/>
                <w:sz w:val="24"/>
                <w:szCs w:val="24"/>
              </w:rPr>
              <w:t>6</w:t>
            </w:r>
          </w:p>
        </w:tc>
        <w:tc>
          <w:tcPr>
            <w:tcW w:w="4606" w:type="dxa"/>
          </w:tcPr>
          <w:p w14:paraId="788CB010" w14:textId="4A0C478E" w:rsidR="00C93139" w:rsidRDefault="00D439A4">
            <w:pPr>
              <w:rPr>
                <w:rFonts w:asciiTheme="majorHAnsi" w:hAnsiTheme="majorHAnsi"/>
                <w:sz w:val="24"/>
                <w:szCs w:val="24"/>
              </w:rPr>
            </w:pPr>
            <w:r>
              <w:rPr>
                <w:rFonts w:asciiTheme="majorHAnsi" w:hAnsiTheme="majorHAnsi"/>
                <w:sz w:val="24"/>
                <w:szCs w:val="24"/>
              </w:rPr>
              <w:t>2</w:t>
            </w:r>
          </w:p>
        </w:tc>
      </w:tr>
      <w:tr w:rsidR="00C93139" w14:paraId="3E21BB10" w14:textId="77777777" w:rsidTr="00C93139">
        <w:tc>
          <w:tcPr>
            <w:tcW w:w="4606" w:type="dxa"/>
          </w:tcPr>
          <w:p w14:paraId="0B7D9CA8" w14:textId="3515FC28" w:rsidR="00C93139" w:rsidRDefault="00C93139">
            <w:pPr>
              <w:rPr>
                <w:rFonts w:asciiTheme="majorHAnsi" w:hAnsiTheme="majorHAnsi"/>
                <w:sz w:val="24"/>
                <w:szCs w:val="24"/>
              </w:rPr>
            </w:pPr>
            <w:r>
              <w:rPr>
                <w:rFonts w:asciiTheme="majorHAnsi" w:hAnsiTheme="majorHAnsi"/>
                <w:sz w:val="24"/>
                <w:szCs w:val="24"/>
              </w:rPr>
              <w:t>31.8.201</w:t>
            </w:r>
            <w:r w:rsidR="00D439A4">
              <w:rPr>
                <w:rFonts w:asciiTheme="majorHAnsi" w:hAnsiTheme="majorHAnsi"/>
                <w:sz w:val="24"/>
                <w:szCs w:val="24"/>
              </w:rPr>
              <w:t>5</w:t>
            </w:r>
            <w:r>
              <w:rPr>
                <w:rFonts w:asciiTheme="majorHAnsi" w:hAnsiTheme="majorHAnsi"/>
                <w:sz w:val="24"/>
                <w:szCs w:val="24"/>
              </w:rPr>
              <w:t xml:space="preserve"> a dříve</w:t>
            </w:r>
          </w:p>
        </w:tc>
        <w:tc>
          <w:tcPr>
            <w:tcW w:w="4606" w:type="dxa"/>
          </w:tcPr>
          <w:p w14:paraId="6CEF9486" w14:textId="77777777" w:rsidR="00C93139" w:rsidRDefault="00C93139">
            <w:pPr>
              <w:rPr>
                <w:rFonts w:asciiTheme="majorHAnsi" w:hAnsiTheme="majorHAnsi"/>
                <w:sz w:val="24"/>
                <w:szCs w:val="24"/>
              </w:rPr>
            </w:pPr>
            <w:r>
              <w:rPr>
                <w:rFonts w:asciiTheme="majorHAnsi" w:hAnsiTheme="majorHAnsi"/>
                <w:sz w:val="24"/>
                <w:szCs w:val="24"/>
              </w:rPr>
              <w:t>0</w:t>
            </w:r>
          </w:p>
        </w:tc>
      </w:tr>
    </w:tbl>
    <w:p w14:paraId="2F121B52" w14:textId="77777777" w:rsidR="00AD47CD" w:rsidRPr="00A34997" w:rsidRDefault="00AD47CD">
      <w:pPr>
        <w:rPr>
          <w:rFonts w:asciiTheme="majorHAnsi" w:hAnsiTheme="majorHAnsi"/>
          <w:sz w:val="24"/>
          <w:szCs w:val="24"/>
        </w:rPr>
      </w:pPr>
    </w:p>
    <w:p w14:paraId="64AEEFB4" w14:textId="77777777" w:rsidR="00274199" w:rsidRDefault="00274199">
      <w:pPr>
        <w:rPr>
          <w:rFonts w:asciiTheme="majorHAnsi" w:hAnsiTheme="majorHAnsi"/>
          <w:b/>
          <w:sz w:val="24"/>
          <w:szCs w:val="24"/>
        </w:rPr>
      </w:pPr>
    </w:p>
    <w:tbl>
      <w:tblPr>
        <w:tblStyle w:val="Mkatabulky"/>
        <w:tblW w:w="0" w:type="auto"/>
        <w:tblLook w:val="04A0" w:firstRow="1" w:lastRow="0" w:firstColumn="1" w:lastColumn="0" w:noHBand="0" w:noVBand="1"/>
      </w:tblPr>
      <w:tblGrid>
        <w:gridCol w:w="4537"/>
        <w:gridCol w:w="4525"/>
      </w:tblGrid>
      <w:tr w:rsidR="00274199" w14:paraId="013888D7" w14:textId="77777777" w:rsidTr="00274199">
        <w:tc>
          <w:tcPr>
            <w:tcW w:w="4606" w:type="dxa"/>
          </w:tcPr>
          <w:p w14:paraId="262EC135" w14:textId="77777777" w:rsidR="00274199" w:rsidRPr="00A34997" w:rsidRDefault="00274199">
            <w:pPr>
              <w:rPr>
                <w:rFonts w:asciiTheme="majorHAnsi" w:hAnsiTheme="majorHAnsi"/>
                <w:sz w:val="24"/>
                <w:szCs w:val="24"/>
              </w:rPr>
            </w:pPr>
            <w:r w:rsidRPr="00A34997">
              <w:rPr>
                <w:rFonts w:asciiTheme="majorHAnsi" w:hAnsiTheme="majorHAnsi"/>
                <w:sz w:val="24"/>
                <w:szCs w:val="24"/>
              </w:rPr>
              <w:t>Odklad povinné školní docházky</w:t>
            </w:r>
          </w:p>
        </w:tc>
        <w:tc>
          <w:tcPr>
            <w:tcW w:w="4606" w:type="dxa"/>
          </w:tcPr>
          <w:p w14:paraId="6AB6C88C" w14:textId="77777777" w:rsidR="00274199" w:rsidRPr="00A34997" w:rsidRDefault="00274199">
            <w:pPr>
              <w:rPr>
                <w:rFonts w:asciiTheme="majorHAnsi" w:hAnsiTheme="majorHAnsi"/>
                <w:sz w:val="24"/>
                <w:szCs w:val="24"/>
              </w:rPr>
            </w:pPr>
            <w:r w:rsidRPr="00A34997">
              <w:rPr>
                <w:rFonts w:asciiTheme="majorHAnsi" w:hAnsiTheme="majorHAnsi"/>
                <w:sz w:val="24"/>
                <w:szCs w:val="24"/>
              </w:rPr>
              <w:t>Počet dětí</w:t>
            </w:r>
          </w:p>
        </w:tc>
      </w:tr>
      <w:tr w:rsidR="00274199" w14:paraId="3F874F8F" w14:textId="77777777" w:rsidTr="00274199">
        <w:tc>
          <w:tcPr>
            <w:tcW w:w="4606" w:type="dxa"/>
          </w:tcPr>
          <w:p w14:paraId="70E65BBF" w14:textId="77777777" w:rsidR="00274199" w:rsidRPr="00A34997" w:rsidRDefault="00274199">
            <w:pPr>
              <w:rPr>
                <w:rFonts w:asciiTheme="majorHAnsi" w:hAnsiTheme="majorHAnsi"/>
                <w:sz w:val="24"/>
                <w:szCs w:val="24"/>
              </w:rPr>
            </w:pPr>
            <w:r w:rsidRPr="00A34997">
              <w:rPr>
                <w:rFonts w:asciiTheme="majorHAnsi" w:hAnsiTheme="majorHAnsi"/>
                <w:sz w:val="24"/>
                <w:szCs w:val="24"/>
              </w:rPr>
              <w:t>Odklad povinné školní docházky</w:t>
            </w:r>
          </w:p>
        </w:tc>
        <w:tc>
          <w:tcPr>
            <w:tcW w:w="4606" w:type="dxa"/>
          </w:tcPr>
          <w:p w14:paraId="505A9EB4" w14:textId="180C4812" w:rsidR="00274199" w:rsidRPr="00A34997" w:rsidRDefault="0016128B">
            <w:pPr>
              <w:rPr>
                <w:rFonts w:asciiTheme="majorHAnsi" w:hAnsiTheme="majorHAnsi"/>
                <w:sz w:val="24"/>
                <w:szCs w:val="24"/>
              </w:rPr>
            </w:pPr>
            <w:r>
              <w:rPr>
                <w:rFonts w:asciiTheme="majorHAnsi" w:hAnsiTheme="majorHAnsi"/>
                <w:sz w:val="24"/>
                <w:szCs w:val="24"/>
              </w:rPr>
              <w:t>1</w:t>
            </w:r>
          </w:p>
        </w:tc>
      </w:tr>
      <w:tr w:rsidR="00274199" w14:paraId="7EFDCE2C" w14:textId="77777777" w:rsidTr="00274199">
        <w:tc>
          <w:tcPr>
            <w:tcW w:w="4606" w:type="dxa"/>
          </w:tcPr>
          <w:p w14:paraId="4503F791" w14:textId="77777777" w:rsidR="00274199" w:rsidRPr="00A34997" w:rsidRDefault="00274199">
            <w:pPr>
              <w:rPr>
                <w:rFonts w:asciiTheme="majorHAnsi" w:hAnsiTheme="majorHAnsi"/>
                <w:sz w:val="24"/>
                <w:szCs w:val="24"/>
              </w:rPr>
            </w:pPr>
            <w:r w:rsidRPr="00A34997">
              <w:rPr>
                <w:rFonts w:asciiTheme="majorHAnsi" w:hAnsiTheme="majorHAnsi"/>
                <w:sz w:val="24"/>
                <w:szCs w:val="24"/>
              </w:rPr>
              <w:t>Dodatečné odložení povinné školní docházky</w:t>
            </w:r>
          </w:p>
        </w:tc>
        <w:tc>
          <w:tcPr>
            <w:tcW w:w="4606" w:type="dxa"/>
          </w:tcPr>
          <w:p w14:paraId="443D4E9E" w14:textId="77777777" w:rsidR="00274199" w:rsidRPr="00A34997" w:rsidRDefault="00274199">
            <w:pPr>
              <w:rPr>
                <w:rFonts w:asciiTheme="majorHAnsi" w:hAnsiTheme="majorHAnsi"/>
                <w:sz w:val="24"/>
                <w:szCs w:val="24"/>
              </w:rPr>
            </w:pPr>
            <w:r w:rsidRPr="00A34997">
              <w:rPr>
                <w:rFonts w:asciiTheme="majorHAnsi" w:hAnsiTheme="majorHAnsi"/>
                <w:sz w:val="24"/>
                <w:szCs w:val="24"/>
              </w:rPr>
              <w:t>0</w:t>
            </w:r>
          </w:p>
        </w:tc>
      </w:tr>
      <w:tr w:rsidR="00274199" w14:paraId="44591CE8" w14:textId="77777777" w:rsidTr="00274199">
        <w:tc>
          <w:tcPr>
            <w:tcW w:w="4606" w:type="dxa"/>
          </w:tcPr>
          <w:p w14:paraId="69DB78D3" w14:textId="77777777" w:rsidR="00274199" w:rsidRPr="00A34997" w:rsidRDefault="00274199">
            <w:pPr>
              <w:rPr>
                <w:rFonts w:asciiTheme="majorHAnsi" w:hAnsiTheme="majorHAnsi"/>
                <w:sz w:val="24"/>
                <w:szCs w:val="24"/>
              </w:rPr>
            </w:pPr>
            <w:r w:rsidRPr="00A34997">
              <w:rPr>
                <w:rFonts w:asciiTheme="majorHAnsi" w:hAnsiTheme="majorHAnsi"/>
                <w:sz w:val="24"/>
                <w:szCs w:val="24"/>
              </w:rPr>
              <w:t>Celkem</w:t>
            </w:r>
          </w:p>
        </w:tc>
        <w:tc>
          <w:tcPr>
            <w:tcW w:w="4606" w:type="dxa"/>
          </w:tcPr>
          <w:p w14:paraId="23B726D2" w14:textId="6689FF1C" w:rsidR="00274199" w:rsidRPr="00A34997" w:rsidRDefault="0016128B">
            <w:pPr>
              <w:rPr>
                <w:rFonts w:asciiTheme="majorHAnsi" w:hAnsiTheme="majorHAnsi"/>
                <w:sz w:val="24"/>
                <w:szCs w:val="24"/>
              </w:rPr>
            </w:pPr>
            <w:r>
              <w:rPr>
                <w:rFonts w:asciiTheme="majorHAnsi" w:hAnsiTheme="majorHAnsi"/>
                <w:sz w:val="24"/>
                <w:szCs w:val="24"/>
              </w:rPr>
              <w:t>1</w:t>
            </w:r>
          </w:p>
        </w:tc>
      </w:tr>
    </w:tbl>
    <w:p w14:paraId="29B6C939" w14:textId="77777777" w:rsidR="00274199" w:rsidRDefault="00274199">
      <w:pPr>
        <w:rPr>
          <w:rFonts w:asciiTheme="majorHAnsi" w:hAnsiTheme="majorHAnsi"/>
          <w:b/>
          <w:sz w:val="24"/>
          <w:szCs w:val="24"/>
        </w:rPr>
      </w:pPr>
    </w:p>
    <w:tbl>
      <w:tblPr>
        <w:tblStyle w:val="Mkatabulky"/>
        <w:tblW w:w="0" w:type="auto"/>
        <w:tblLook w:val="04A0" w:firstRow="1" w:lastRow="0" w:firstColumn="1" w:lastColumn="0" w:noHBand="0" w:noVBand="1"/>
      </w:tblPr>
      <w:tblGrid>
        <w:gridCol w:w="3023"/>
        <w:gridCol w:w="3010"/>
        <w:gridCol w:w="3029"/>
      </w:tblGrid>
      <w:tr w:rsidR="007B5B52" w:rsidRPr="00A34997" w14:paraId="25B7B295" w14:textId="77777777" w:rsidTr="007B5B52">
        <w:tc>
          <w:tcPr>
            <w:tcW w:w="3070" w:type="dxa"/>
          </w:tcPr>
          <w:p w14:paraId="64525A7C" w14:textId="77777777" w:rsidR="007B5B52" w:rsidRPr="00A34997" w:rsidRDefault="007B5B52">
            <w:pPr>
              <w:rPr>
                <w:rFonts w:asciiTheme="majorHAnsi" w:hAnsiTheme="majorHAnsi"/>
                <w:sz w:val="24"/>
                <w:szCs w:val="24"/>
              </w:rPr>
            </w:pPr>
            <w:r w:rsidRPr="00A34997">
              <w:rPr>
                <w:rFonts w:asciiTheme="majorHAnsi" w:hAnsiTheme="majorHAnsi"/>
                <w:sz w:val="24"/>
                <w:szCs w:val="24"/>
              </w:rPr>
              <w:t>Intergace- společné vzdělávání</w:t>
            </w:r>
          </w:p>
        </w:tc>
        <w:tc>
          <w:tcPr>
            <w:tcW w:w="3071" w:type="dxa"/>
          </w:tcPr>
          <w:p w14:paraId="46662B87" w14:textId="77777777" w:rsidR="007B5B52" w:rsidRPr="00A34997" w:rsidRDefault="006E5595">
            <w:pPr>
              <w:rPr>
                <w:rFonts w:asciiTheme="majorHAnsi" w:hAnsiTheme="majorHAnsi"/>
                <w:sz w:val="24"/>
                <w:szCs w:val="24"/>
              </w:rPr>
            </w:pPr>
            <w:r>
              <w:rPr>
                <w:rFonts w:asciiTheme="majorHAnsi" w:hAnsiTheme="majorHAnsi"/>
                <w:sz w:val="24"/>
                <w:szCs w:val="24"/>
              </w:rPr>
              <w:t>-</w:t>
            </w:r>
          </w:p>
        </w:tc>
        <w:tc>
          <w:tcPr>
            <w:tcW w:w="3071" w:type="dxa"/>
          </w:tcPr>
          <w:p w14:paraId="58A0A3C5" w14:textId="77777777" w:rsidR="007B5B52" w:rsidRPr="00A34997" w:rsidRDefault="006E5595">
            <w:pPr>
              <w:rPr>
                <w:rFonts w:asciiTheme="majorHAnsi" w:hAnsiTheme="majorHAnsi"/>
                <w:sz w:val="24"/>
                <w:szCs w:val="24"/>
              </w:rPr>
            </w:pPr>
            <w:r>
              <w:rPr>
                <w:rFonts w:asciiTheme="majorHAnsi" w:hAnsiTheme="majorHAnsi"/>
                <w:sz w:val="24"/>
                <w:szCs w:val="24"/>
              </w:rPr>
              <w:t>-</w:t>
            </w:r>
          </w:p>
        </w:tc>
      </w:tr>
      <w:tr w:rsidR="007B5B52" w:rsidRPr="00A34997" w14:paraId="45F64459" w14:textId="77777777" w:rsidTr="007B5B52">
        <w:tc>
          <w:tcPr>
            <w:tcW w:w="3070" w:type="dxa"/>
          </w:tcPr>
          <w:p w14:paraId="134AB4D4" w14:textId="77777777" w:rsidR="007B5B52" w:rsidRPr="00A34997" w:rsidRDefault="007B5B52">
            <w:pPr>
              <w:rPr>
                <w:rFonts w:asciiTheme="majorHAnsi" w:hAnsiTheme="majorHAnsi"/>
                <w:sz w:val="24"/>
                <w:szCs w:val="24"/>
              </w:rPr>
            </w:pPr>
            <w:r w:rsidRPr="00A34997">
              <w:rPr>
                <w:rFonts w:asciiTheme="majorHAnsi" w:hAnsiTheme="majorHAnsi"/>
                <w:sz w:val="24"/>
                <w:szCs w:val="24"/>
              </w:rPr>
              <w:t>Druh postižení</w:t>
            </w:r>
          </w:p>
        </w:tc>
        <w:tc>
          <w:tcPr>
            <w:tcW w:w="3071" w:type="dxa"/>
          </w:tcPr>
          <w:p w14:paraId="3407F36C" w14:textId="77777777" w:rsidR="007B5B52" w:rsidRPr="00A34997" w:rsidRDefault="007B5B52">
            <w:pPr>
              <w:rPr>
                <w:rFonts w:asciiTheme="majorHAnsi" w:hAnsiTheme="majorHAnsi"/>
                <w:sz w:val="24"/>
                <w:szCs w:val="24"/>
              </w:rPr>
            </w:pPr>
            <w:r w:rsidRPr="00A34997">
              <w:rPr>
                <w:rFonts w:asciiTheme="majorHAnsi" w:hAnsiTheme="majorHAnsi"/>
                <w:sz w:val="24"/>
                <w:szCs w:val="24"/>
              </w:rPr>
              <w:t>Počet dětí</w:t>
            </w:r>
          </w:p>
        </w:tc>
        <w:tc>
          <w:tcPr>
            <w:tcW w:w="3071" w:type="dxa"/>
          </w:tcPr>
          <w:p w14:paraId="301237DF" w14:textId="77777777" w:rsidR="007B5B52" w:rsidRPr="00A34997" w:rsidRDefault="007B5B52">
            <w:pPr>
              <w:rPr>
                <w:rFonts w:asciiTheme="majorHAnsi" w:hAnsiTheme="majorHAnsi"/>
                <w:sz w:val="24"/>
                <w:szCs w:val="24"/>
              </w:rPr>
            </w:pPr>
            <w:r w:rsidRPr="00A34997">
              <w:rPr>
                <w:rFonts w:asciiTheme="majorHAnsi" w:hAnsiTheme="majorHAnsi"/>
                <w:sz w:val="24"/>
                <w:szCs w:val="24"/>
              </w:rPr>
              <w:t>Stupeň podpůrného opatření</w:t>
            </w:r>
          </w:p>
        </w:tc>
      </w:tr>
      <w:tr w:rsidR="007B5B52" w:rsidRPr="00A34997" w14:paraId="38019FD1" w14:textId="77777777" w:rsidTr="007B5B52">
        <w:tc>
          <w:tcPr>
            <w:tcW w:w="3070" w:type="dxa"/>
          </w:tcPr>
          <w:p w14:paraId="13A8D81C" w14:textId="77777777" w:rsidR="007B5B52" w:rsidRPr="00A34997" w:rsidRDefault="007B5B52">
            <w:pPr>
              <w:rPr>
                <w:rFonts w:asciiTheme="majorHAnsi" w:hAnsiTheme="majorHAnsi"/>
                <w:sz w:val="24"/>
                <w:szCs w:val="24"/>
              </w:rPr>
            </w:pPr>
            <w:r w:rsidRPr="00A34997">
              <w:rPr>
                <w:rFonts w:asciiTheme="majorHAnsi" w:hAnsiTheme="majorHAnsi"/>
                <w:sz w:val="24"/>
                <w:szCs w:val="24"/>
              </w:rPr>
              <w:t>0</w:t>
            </w:r>
          </w:p>
        </w:tc>
        <w:tc>
          <w:tcPr>
            <w:tcW w:w="3071" w:type="dxa"/>
          </w:tcPr>
          <w:p w14:paraId="4F77727A" w14:textId="77777777" w:rsidR="007B5B52" w:rsidRPr="00A34997" w:rsidRDefault="007B5B52">
            <w:pPr>
              <w:rPr>
                <w:rFonts w:asciiTheme="majorHAnsi" w:hAnsiTheme="majorHAnsi"/>
                <w:sz w:val="24"/>
                <w:szCs w:val="24"/>
              </w:rPr>
            </w:pPr>
            <w:r w:rsidRPr="00A34997">
              <w:rPr>
                <w:rFonts w:asciiTheme="majorHAnsi" w:hAnsiTheme="majorHAnsi"/>
                <w:sz w:val="24"/>
                <w:szCs w:val="24"/>
              </w:rPr>
              <w:t>0</w:t>
            </w:r>
          </w:p>
        </w:tc>
        <w:tc>
          <w:tcPr>
            <w:tcW w:w="3071" w:type="dxa"/>
          </w:tcPr>
          <w:p w14:paraId="346F9706" w14:textId="77777777" w:rsidR="007B5B52" w:rsidRPr="00A34997" w:rsidRDefault="007B5B52">
            <w:pPr>
              <w:rPr>
                <w:rFonts w:asciiTheme="majorHAnsi" w:hAnsiTheme="majorHAnsi"/>
                <w:sz w:val="24"/>
                <w:szCs w:val="24"/>
              </w:rPr>
            </w:pPr>
            <w:r w:rsidRPr="00A34997">
              <w:rPr>
                <w:rFonts w:asciiTheme="majorHAnsi" w:hAnsiTheme="majorHAnsi"/>
                <w:sz w:val="24"/>
                <w:szCs w:val="24"/>
              </w:rPr>
              <w:t>0</w:t>
            </w:r>
          </w:p>
        </w:tc>
      </w:tr>
    </w:tbl>
    <w:p w14:paraId="315CD836" w14:textId="77777777" w:rsidR="00274199" w:rsidRPr="00A34997" w:rsidRDefault="00274199">
      <w:pPr>
        <w:rPr>
          <w:rFonts w:asciiTheme="majorHAnsi" w:hAnsiTheme="majorHAnsi"/>
          <w:sz w:val="24"/>
          <w:szCs w:val="24"/>
        </w:rPr>
      </w:pPr>
    </w:p>
    <w:p w14:paraId="51DF6DCD" w14:textId="77777777" w:rsidR="007B5B52" w:rsidRPr="00A34997" w:rsidRDefault="007B5B52">
      <w:pPr>
        <w:rPr>
          <w:rFonts w:asciiTheme="majorHAnsi" w:hAnsiTheme="majorHAnsi"/>
          <w:sz w:val="24"/>
          <w:szCs w:val="24"/>
        </w:rPr>
      </w:pPr>
      <w:r w:rsidRPr="00A34997">
        <w:rPr>
          <w:rFonts w:asciiTheme="majorHAnsi" w:hAnsiTheme="majorHAnsi"/>
          <w:sz w:val="24"/>
          <w:szCs w:val="24"/>
        </w:rPr>
        <w:t>Zařízení školního stravování</w:t>
      </w:r>
    </w:p>
    <w:tbl>
      <w:tblPr>
        <w:tblStyle w:val="Mkatabulky"/>
        <w:tblW w:w="0" w:type="auto"/>
        <w:tblLook w:val="04A0" w:firstRow="1" w:lastRow="0" w:firstColumn="1" w:lastColumn="0" w:noHBand="0" w:noVBand="1"/>
      </w:tblPr>
      <w:tblGrid>
        <w:gridCol w:w="1531"/>
        <w:gridCol w:w="1523"/>
        <w:gridCol w:w="1505"/>
        <w:gridCol w:w="1521"/>
        <w:gridCol w:w="1491"/>
        <w:gridCol w:w="1491"/>
      </w:tblGrid>
      <w:tr w:rsidR="007B5B52" w:rsidRPr="00A34997" w14:paraId="3AC40D88" w14:textId="77777777" w:rsidTr="007B5B52">
        <w:tc>
          <w:tcPr>
            <w:tcW w:w="1535" w:type="dxa"/>
          </w:tcPr>
          <w:p w14:paraId="038437AE" w14:textId="77777777" w:rsidR="007B5B52" w:rsidRPr="00A34997" w:rsidRDefault="007B5B52">
            <w:pPr>
              <w:rPr>
                <w:rFonts w:asciiTheme="majorHAnsi" w:hAnsiTheme="majorHAnsi"/>
                <w:sz w:val="24"/>
                <w:szCs w:val="24"/>
              </w:rPr>
            </w:pPr>
            <w:r w:rsidRPr="00A34997">
              <w:rPr>
                <w:rFonts w:asciiTheme="majorHAnsi" w:hAnsiTheme="majorHAnsi"/>
                <w:sz w:val="24"/>
                <w:szCs w:val="24"/>
              </w:rPr>
              <w:t>Typ jídelny</w:t>
            </w:r>
          </w:p>
        </w:tc>
        <w:tc>
          <w:tcPr>
            <w:tcW w:w="1535" w:type="dxa"/>
          </w:tcPr>
          <w:p w14:paraId="0258B866" w14:textId="77777777" w:rsidR="007B5B52" w:rsidRDefault="00F14755">
            <w:pPr>
              <w:rPr>
                <w:rFonts w:asciiTheme="majorHAnsi" w:hAnsiTheme="majorHAnsi"/>
                <w:sz w:val="24"/>
                <w:szCs w:val="24"/>
              </w:rPr>
            </w:pPr>
            <w:r w:rsidRPr="00A34997">
              <w:rPr>
                <w:rFonts w:asciiTheme="majorHAnsi" w:hAnsiTheme="majorHAnsi"/>
                <w:sz w:val="24"/>
                <w:szCs w:val="24"/>
              </w:rPr>
              <w:t>P</w:t>
            </w:r>
            <w:r w:rsidR="007B5B52" w:rsidRPr="00A34997">
              <w:rPr>
                <w:rFonts w:asciiTheme="majorHAnsi" w:hAnsiTheme="majorHAnsi"/>
                <w:sz w:val="24"/>
                <w:szCs w:val="24"/>
              </w:rPr>
              <w:t>očet</w:t>
            </w:r>
          </w:p>
          <w:p w14:paraId="20A6DEA6" w14:textId="77777777" w:rsidR="00F14755" w:rsidRPr="00A34997" w:rsidRDefault="00F14755">
            <w:pPr>
              <w:rPr>
                <w:rFonts w:asciiTheme="majorHAnsi" w:hAnsiTheme="majorHAnsi"/>
                <w:sz w:val="24"/>
                <w:szCs w:val="24"/>
              </w:rPr>
            </w:pPr>
            <w:r>
              <w:rPr>
                <w:rFonts w:asciiTheme="majorHAnsi" w:hAnsiTheme="majorHAnsi"/>
                <w:sz w:val="24"/>
                <w:szCs w:val="24"/>
              </w:rPr>
              <w:t>strávníků</w:t>
            </w:r>
          </w:p>
        </w:tc>
        <w:tc>
          <w:tcPr>
            <w:tcW w:w="1535" w:type="dxa"/>
          </w:tcPr>
          <w:p w14:paraId="3CB8459F" w14:textId="77777777" w:rsidR="007B5B52" w:rsidRPr="00A34997" w:rsidRDefault="00F14755">
            <w:pPr>
              <w:rPr>
                <w:rFonts w:asciiTheme="majorHAnsi" w:hAnsiTheme="majorHAnsi"/>
                <w:sz w:val="24"/>
                <w:szCs w:val="24"/>
              </w:rPr>
            </w:pPr>
            <w:r>
              <w:rPr>
                <w:rFonts w:asciiTheme="majorHAnsi" w:hAnsiTheme="majorHAnsi"/>
                <w:sz w:val="24"/>
                <w:szCs w:val="24"/>
              </w:rPr>
              <w:t>Děti</w:t>
            </w:r>
          </w:p>
        </w:tc>
        <w:tc>
          <w:tcPr>
            <w:tcW w:w="1535" w:type="dxa"/>
          </w:tcPr>
          <w:p w14:paraId="0453C1E7" w14:textId="77777777" w:rsidR="007B5B52" w:rsidRPr="00A34997" w:rsidRDefault="00F14755">
            <w:pPr>
              <w:rPr>
                <w:rFonts w:asciiTheme="majorHAnsi" w:hAnsiTheme="majorHAnsi"/>
                <w:sz w:val="24"/>
                <w:szCs w:val="24"/>
              </w:rPr>
            </w:pPr>
            <w:r>
              <w:rPr>
                <w:rFonts w:asciiTheme="majorHAnsi" w:hAnsiTheme="majorHAnsi"/>
                <w:sz w:val="24"/>
                <w:szCs w:val="24"/>
              </w:rPr>
              <w:t>Cizí strávníci</w:t>
            </w:r>
          </w:p>
        </w:tc>
        <w:tc>
          <w:tcPr>
            <w:tcW w:w="1536" w:type="dxa"/>
          </w:tcPr>
          <w:p w14:paraId="1C4265EE" w14:textId="77777777" w:rsidR="007B5B52" w:rsidRPr="00A34997" w:rsidRDefault="007B5B52">
            <w:pPr>
              <w:rPr>
                <w:rFonts w:asciiTheme="majorHAnsi" w:hAnsiTheme="majorHAnsi"/>
                <w:sz w:val="24"/>
                <w:szCs w:val="24"/>
              </w:rPr>
            </w:pPr>
          </w:p>
        </w:tc>
        <w:tc>
          <w:tcPr>
            <w:tcW w:w="1536" w:type="dxa"/>
          </w:tcPr>
          <w:p w14:paraId="3A4D18FA" w14:textId="77777777" w:rsidR="007B5B52" w:rsidRPr="00A34997" w:rsidRDefault="007B5B52">
            <w:pPr>
              <w:rPr>
                <w:rFonts w:asciiTheme="majorHAnsi" w:hAnsiTheme="majorHAnsi"/>
                <w:sz w:val="24"/>
                <w:szCs w:val="24"/>
              </w:rPr>
            </w:pPr>
          </w:p>
        </w:tc>
      </w:tr>
      <w:tr w:rsidR="007B5B52" w:rsidRPr="00A34997" w14:paraId="2278427A" w14:textId="77777777" w:rsidTr="007B5B52">
        <w:tc>
          <w:tcPr>
            <w:tcW w:w="1535" w:type="dxa"/>
          </w:tcPr>
          <w:p w14:paraId="0E47E4AA" w14:textId="77777777" w:rsidR="007B5B52" w:rsidRPr="00A34997" w:rsidRDefault="00AF4E27">
            <w:pPr>
              <w:rPr>
                <w:rFonts w:asciiTheme="majorHAnsi" w:hAnsiTheme="majorHAnsi"/>
                <w:sz w:val="24"/>
                <w:szCs w:val="24"/>
              </w:rPr>
            </w:pPr>
            <w:r>
              <w:rPr>
                <w:rFonts w:asciiTheme="majorHAnsi" w:hAnsiTheme="majorHAnsi"/>
                <w:sz w:val="24"/>
                <w:szCs w:val="24"/>
              </w:rPr>
              <w:t>IZO</w:t>
            </w:r>
          </w:p>
        </w:tc>
        <w:tc>
          <w:tcPr>
            <w:tcW w:w="1535" w:type="dxa"/>
          </w:tcPr>
          <w:p w14:paraId="771C0175" w14:textId="77777777" w:rsidR="007B5B52" w:rsidRPr="00A34997" w:rsidRDefault="007B5B52">
            <w:pPr>
              <w:rPr>
                <w:rFonts w:asciiTheme="majorHAnsi" w:hAnsiTheme="majorHAnsi"/>
                <w:sz w:val="24"/>
                <w:szCs w:val="24"/>
              </w:rPr>
            </w:pPr>
          </w:p>
        </w:tc>
        <w:tc>
          <w:tcPr>
            <w:tcW w:w="1535" w:type="dxa"/>
          </w:tcPr>
          <w:p w14:paraId="0870CC16" w14:textId="77777777" w:rsidR="007B5B52" w:rsidRPr="00A34997" w:rsidRDefault="007B5B52">
            <w:pPr>
              <w:rPr>
                <w:rFonts w:asciiTheme="majorHAnsi" w:hAnsiTheme="majorHAnsi"/>
                <w:sz w:val="24"/>
                <w:szCs w:val="24"/>
              </w:rPr>
            </w:pPr>
          </w:p>
        </w:tc>
        <w:tc>
          <w:tcPr>
            <w:tcW w:w="1535" w:type="dxa"/>
          </w:tcPr>
          <w:p w14:paraId="6A520EBA" w14:textId="77777777" w:rsidR="007B5B52" w:rsidRPr="00A34997" w:rsidRDefault="007B5B52">
            <w:pPr>
              <w:rPr>
                <w:rFonts w:asciiTheme="majorHAnsi" w:hAnsiTheme="majorHAnsi"/>
                <w:sz w:val="24"/>
                <w:szCs w:val="24"/>
              </w:rPr>
            </w:pPr>
          </w:p>
        </w:tc>
        <w:tc>
          <w:tcPr>
            <w:tcW w:w="1536" w:type="dxa"/>
          </w:tcPr>
          <w:p w14:paraId="690BF240" w14:textId="77777777" w:rsidR="007B5B52" w:rsidRPr="00A34997" w:rsidRDefault="007B5B52">
            <w:pPr>
              <w:rPr>
                <w:rFonts w:asciiTheme="majorHAnsi" w:hAnsiTheme="majorHAnsi"/>
                <w:sz w:val="24"/>
                <w:szCs w:val="24"/>
              </w:rPr>
            </w:pPr>
          </w:p>
        </w:tc>
        <w:tc>
          <w:tcPr>
            <w:tcW w:w="1536" w:type="dxa"/>
          </w:tcPr>
          <w:p w14:paraId="0A5964AF" w14:textId="77777777" w:rsidR="007B5B52" w:rsidRPr="00A34997" w:rsidRDefault="007B5B52">
            <w:pPr>
              <w:rPr>
                <w:rFonts w:asciiTheme="majorHAnsi" w:hAnsiTheme="majorHAnsi"/>
                <w:sz w:val="24"/>
                <w:szCs w:val="24"/>
              </w:rPr>
            </w:pPr>
          </w:p>
        </w:tc>
      </w:tr>
      <w:tr w:rsidR="007B5B52" w:rsidRPr="00A34997" w14:paraId="54172FF1" w14:textId="77777777" w:rsidTr="007B5B52">
        <w:tc>
          <w:tcPr>
            <w:tcW w:w="1535" w:type="dxa"/>
          </w:tcPr>
          <w:p w14:paraId="7A9AFEEF" w14:textId="77777777" w:rsidR="007B5B52" w:rsidRPr="00A34997" w:rsidRDefault="00AF4E27">
            <w:pPr>
              <w:rPr>
                <w:rFonts w:asciiTheme="majorHAnsi" w:hAnsiTheme="majorHAnsi"/>
                <w:sz w:val="24"/>
                <w:szCs w:val="24"/>
              </w:rPr>
            </w:pPr>
            <w:r>
              <w:rPr>
                <w:rFonts w:asciiTheme="majorHAnsi" w:hAnsiTheme="majorHAnsi"/>
                <w:sz w:val="24"/>
                <w:szCs w:val="24"/>
              </w:rPr>
              <w:t>103231421</w:t>
            </w:r>
          </w:p>
        </w:tc>
        <w:tc>
          <w:tcPr>
            <w:tcW w:w="1535" w:type="dxa"/>
          </w:tcPr>
          <w:p w14:paraId="27331501" w14:textId="77777777" w:rsidR="007B5B52" w:rsidRPr="00A34997" w:rsidRDefault="00AF4E27">
            <w:pPr>
              <w:rPr>
                <w:rFonts w:asciiTheme="majorHAnsi" w:hAnsiTheme="majorHAnsi"/>
                <w:sz w:val="24"/>
                <w:szCs w:val="24"/>
              </w:rPr>
            </w:pPr>
            <w:r>
              <w:rPr>
                <w:rFonts w:asciiTheme="majorHAnsi" w:hAnsiTheme="majorHAnsi"/>
                <w:sz w:val="24"/>
                <w:szCs w:val="24"/>
              </w:rPr>
              <w:t>40</w:t>
            </w:r>
          </w:p>
        </w:tc>
        <w:tc>
          <w:tcPr>
            <w:tcW w:w="1535" w:type="dxa"/>
          </w:tcPr>
          <w:p w14:paraId="6DB99CB4" w14:textId="77777777" w:rsidR="007B5B52" w:rsidRPr="00A34997" w:rsidRDefault="007B5B52">
            <w:pPr>
              <w:rPr>
                <w:rFonts w:asciiTheme="majorHAnsi" w:hAnsiTheme="majorHAnsi"/>
                <w:sz w:val="24"/>
                <w:szCs w:val="24"/>
              </w:rPr>
            </w:pPr>
            <w:r w:rsidRPr="00A34997">
              <w:rPr>
                <w:rFonts w:asciiTheme="majorHAnsi" w:hAnsiTheme="majorHAnsi"/>
                <w:sz w:val="24"/>
                <w:szCs w:val="24"/>
              </w:rPr>
              <w:t>2</w:t>
            </w:r>
            <w:r w:rsidR="006E5595">
              <w:rPr>
                <w:rFonts w:asciiTheme="majorHAnsi" w:hAnsiTheme="majorHAnsi"/>
                <w:sz w:val="24"/>
                <w:szCs w:val="24"/>
              </w:rPr>
              <w:t>2</w:t>
            </w:r>
          </w:p>
        </w:tc>
        <w:tc>
          <w:tcPr>
            <w:tcW w:w="1535" w:type="dxa"/>
          </w:tcPr>
          <w:p w14:paraId="04BDA153" w14:textId="77777777" w:rsidR="007B5B52" w:rsidRPr="00A34997" w:rsidRDefault="00F14755">
            <w:pPr>
              <w:rPr>
                <w:rFonts w:asciiTheme="majorHAnsi" w:hAnsiTheme="majorHAnsi"/>
                <w:sz w:val="24"/>
                <w:szCs w:val="24"/>
              </w:rPr>
            </w:pPr>
            <w:r>
              <w:rPr>
                <w:rFonts w:asciiTheme="majorHAnsi" w:hAnsiTheme="majorHAnsi"/>
                <w:sz w:val="24"/>
                <w:szCs w:val="24"/>
              </w:rPr>
              <w:t>1</w:t>
            </w:r>
            <w:r w:rsidR="006E5595">
              <w:rPr>
                <w:rFonts w:asciiTheme="majorHAnsi" w:hAnsiTheme="majorHAnsi"/>
                <w:sz w:val="24"/>
                <w:szCs w:val="24"/>
              </w:rPr>
              <w:t>8</w:t>
            </w:r>
          </w:p>
        </w:tc>
        <w:tc>
          <w:tcPr>
            <w:tcW w:w="1536" w:type="dxa"/>
          </w:tcPr>
          <w:p w14:paraId="79E2B169" w14:textId="77777777" w:rsidR="007B5B52" w:rsidRPr="00A34997" w:rsidRDefault="007B5B52">
            <w:pPr>
              <w:rPr>
                <w:rFonts w:asciiTheme="majorHAnsi" w:hAnsiTheme="majorHAnsi"/>
                <w:sz w:val="24"/>
                <w:szCs w:val="24"/>
              </w:rPr>
            </w:pPr>
          </w:p>
        </w:tc>
        <w:tc>
          <w:tcPr>
            <w:tcW w:w="1536" w:type="dxa"/>
          </w:tcPr>
          <w:p w14:paraId="08BCF532" w14:textId="77777777" w:rsidR="007B5B52" w:rsidRPr="00A34997" w:rsidRDefault="007B5B52">
            <w:pPr>
              <w:rPr>
                <w:rFonts w:asciiTheme="majorHAnsi" w:hAnsiTheme="majorHAnsi"/>
                <w:sz w:val="24"/>
                <w:szCs w:val="24"/>
              </w:rPr>
            </w:pPr>
          </w:p>
        </w:tc>
      </w:tr>
    </w:tbl>
    <w:p w14:paraId="189713E9" w14:textId="77777777" w:rsidR="007B5B52" w:rsidRPr="00A34997" w:rsidRDefault="007B5B52">
      <w:pPr>
        <w:rPr>
          <w:rFonts w:asciiTheme="majorHAnsi" w:hAnsiTheme="majorHAnsi"/>
          <w:sz w:val="24"/>
          <w:szCs w:val="24"/>
        </w:rPr>
      </w:pPr>
    </w:p>
    <w:p w14:paraId="76E37F93" w14:textId="77777777" w:rsidR="007B5B52" w:rsidRPr="00A34997" w:rsidRDefault="007B5B52">
      <w:pPr>
        <w:rPr>
          <w:rFonts w:asciiTheme="majorHAnsi" w:hAnsiTheme="majorHAnsi"/>
          <w:sz w:val="24"/>
          <w:szCs w:val="24"/>
        </w:rPr>
      </w:pPr>
    </w:p>
    <w:p w14:paraId="10A21182" w14:textId="77777777" w:rsidR="007B5B52" w:rsidRPr="00F14755" w:rsidRDefault="007B5B52">
      <w:pPr>
        <w:rPr>
          <w:rFonts w:asciiTheme="majorHAnsi" w:hAnsiTheme="majorHAnsi"/>
          <w:b/>
          <w:sz w:val="24"/>
          <w:szCs w:val="24"/>
        </w:rPr>
      </w:pPr>
      <w:r w:rsidRPr="00F14755">
        <w:rPr>
          <w:rFonts w:asciiTheme="majorHAnsi" w:hAnsiTheme="majorHAnsi"/>
          <w:b/>
          <w:sz w:val="24"/>
          <w:szCs w:val="24"/>
        </w:rPr>
        <w:t>Úplata za vzdělání</w:t>
      </w:r>
    </w:p>
    <w:p w14:paraId="3486594E" w14:textId="3D7FAB37" w:rsidR="007B5B52" w:rsidRPr="00A34997" w:rsidRDefault="007B5B52">
      <w:pPr>
        <w:rPr>
          <w:rFonts w:asciiTheme="majorHAnsi" w:hAnsiTheme="majorHAnsi"/>
          <w:sz w:val="24"/>
          <w:szCs w:val="24"/>
        </w:rPr>
      </w:pPr>
      <w:r w:rsidRPr="00A34997">
        <w:rPr>
          <w:rFonts w:asciiTheme="majorHAnsi" w:hAnsiTheme="majorHAnsi"/>
          <w:sz w:val="24"/>
          <w:szCs w:val="24"/>
        </w:rPr>
        <w:t xml:space="preserve">Mateřská škola vybírá úplatu. Základní výše měsíční úplaty je </w:t>
      </w:r>
      <w:r w:rsidR="00741B02">
        <w:rPr>
          <w:rFonts w:asciiTheme="majorHAnsi" w:hAnsiTheme="majorHAnsi"/>
          <w:sz w:val="24"/>
          <w:szCs w:val="24"/>
        </w:rPr>
        <w:t>3</w:t>
      </w:r>
      <w:r w:rsidRPr="00A34997">
        <w:rPr>
          <w:rFonts w:asciiTheme="majorHAnsi" w:hAnsiTheme="majorHAnsi"/>
          <w:sz w:val="24"/>
          <w:szCs w:val="24"/>
        </w:rPr>
        <w:t>00 Kč.</w:t>
      </w:r>
    </w:p>
    <w:p w14:paraId="211CDE34" w14:textId="77777777" w:rsidR="00166BD2" w:rsidRPr="00A34997" w:rsidRDefault="00166BD2">
      <w:pPr>
        <w:rPr>
          <w:rFonts w:asciiTheme="majorHAnsi" w:hAnsiTheme="majorHAnsi"/>
          <w:sz w:val="24"/>
          <w:szCs w:val="24"/>
        </w:rPr>
      </w:pPr>
    </w:p>
    <w:p w14:paraId="6B8534B3" w14:textId="77777777" w:rsidR="00166BD2" w:rsidRDefault="00166BD2">
      <w:pPr>
        <w:rPr>
          <w:rFonts w:asciiTheme="majorHAnsi" w:hAnsiTheme="majorHAnsi"/>
          <w:b/>
          <w:sz w:val="24"/>
          <w:szCs w:val="24"/>
        </w:rPr>
      </w:pPr>
    </w:p>
    <w:p w14:paraId="70439FA0" w14:textId="77777777" w:rsidR="00166BD2" w:rsidRDefault="00166BD2">
      <w:pPr>
        <w:rPr>
          <w:rFonts w:asciiTheme="majorHAnsi" w:hAnsiTheme="majorHAnsi"/>
          <w:b/>
          <w:sz w:val="24"/>
          <w:szCs w:val="24"/>
        </w:rPr>
      </w:pPr>
      <w:r>
        <w:rPr>
          <w:rFonts w:asciiTheme="majorHAnsi" w:hAnsiTheme="majorHAnsi"/>
          <w:b/>
          <w:sz w:val="24"/>
          <w:szCs w:val="24"/>
        </w:rPr>
        <w:t>ČÁST 3.    Účast v soutěžích</w:t>
      </w:r>
    </w:p>
    <w:p w14:paraId="6D4FACD7" w14:textId="77777777" w:rsidR="00166BD2" w:rsidRDefault="00166BD2">
      <w:pPr>
        <w:rPr>
          <w:rFonts w:asciiTheme="majorHAnsi" w:hAnsiTheme="majorHAnsi"/>
          <w:b/>
          <w:sz w:val="24"/>
          <w:szCs w:val="24"/>
        </w:rPr>
      </w:pPr>
      <w:r>
        <w:rPr>
          <w:rFonts w:asciiTheme="majorHAnsi" w:hAnsiTheme="majorHAnsi"/>
          <w:b/>
          <w:sz w:val="24"/>
          <w:szCs w:val="24"/>
        </w:rPr>
        <w:lastRenderedPageBreak/>
        <w:t>Mimoškolní aktivity:</w:t>
      </w:r>
    </w:p>
    <w:p w14:paraId="24A6ADB7" w14:textId="1E038301" w:rsidR="00166BD2" w:rsidRPr="00741B02" w:rsidRDefault="00166BD2" w:rsidP="00741B02">
      <w:pPr>
        <w:rPr>
          <w:rFonts w:asciiTheme="majorHAnsi" w:hAnsiTheme="majorHAnsi"/>
          <w:sz w:val="24"/>
          <w:szCs w:val="24"/>
        </w:rPr>
      </w:pPr>
    </w:p>
    <w:p w14:paraId="296317D4" w14:textId="77777777" w:rsidR="00166BD2" w:rsidRDefault="00166BD2" w:rsidP="00166BD2">
      <w:pPr>
        <w:pStyle w:val="Odstavecseseznamem"/>
        <w:numPr>
          <w:ilvl w:val="0"/>
          <w:numId w:val="1"/>
        </w:numPr>
        <w:rPr>
          <w:rFonts w:asciiTheme="majorHAnsi" w:hAnsiTheme="majorHAnsi"/>
          <w:sz w:val="24"/>
          <w:szCs w:val="24"/>
        </w:rPr>
      </w:pPr>
      <w:r>
        <w:rPr>
          <w:rFonts w:asciiTheme="majorHAnsi" w:hAnsiTheme="majorHAnsi"/>
          <w:sz w:val="24"/>
          <w:szCs w:val="24"/>
        </w:rPr>
        <w:t>Návštěva divadla Radost, divadla a pr</w:t>
      </w:r>
      <w:r w:rsidR="00DC0D5B">
        <w:rPr>
          <w:rFonts w:asciiTheme="majorHAnsi" w:hAnsiTheme="majorHAnsi"/>
          <w:sz w:val="24"/>
          <w:szCs w:val="24"/>
        </w:rPr>
        <w:t xml:space="preserve">ogramy zveme často do MŠ </w:t>
      </w:r>
      <w:r w:rsidR="00967F86">
        <w:rPr>
          <w:rFonts w:asciiTheme="majorHAnsi" w:hAnsiTheme="majorHAnsi"/>
          <w:sz w:val="24"/>
          <w:szCs w:val="24"/>
        </w:rPr>
        <w:t>Divadélko Sluníčko</w:t>
      </w:r>
      <w:r w:rsidR="00DC0D5B">
        <w:rPr>
          <w:rFonts w:asciiTheme="majorHAnsi" w:hAnsiTheme="majorHAnsi"/>
          <w:sz w:val="24"/>
          <w:szCs w:val="24"/>
        </w:rPr>
        <w:t>,divadlo Hvězdička</w:t>
      </w:r>
      <w:r>
        <w:rPr>
          <w:rFonts w:asciiTheme="majorHAnsi" w:hAnsiTheme="majorHAnsi"/>
          <w:sz w:val="24"/>
          <w:szCs w:val="24"/>
        </w:rPr>
        <w:t>)</w:t>
      </w:r>
    </w:p>
    <w:p w14:paraId="5995EB64" w14:textId="77777777" w:rsidR="00166BD2" w:rsidRDefault="00400E40" w:rsidP="00166BD2">
      <w:pPr>
        <w:pStyle w:val="Odstavecseseznamem"/>
        <w:numPr>
          <w:ilvl w:val="0"/>
          <w:numId w:val="1"/>
        </w:numPr>
        <w:rPr>
          <w:rFonts w:asciiTheme="majorHAnsi" w:hAnsiTheme="majorHAnsi"/>
          <w:sz w:val="24"/>
          <w:szCs w:val="24"/>
        </w:rPr>
      </w:pPr>
      <w:r>
        <w:rPr>
          <w:rFonts w:asciiTheme="majorHAnsi" w:hAnsiTheme="majorHAnsi"/>
          <w:sz w:val="24"/>
          <w:szCs w:val="24"/>
        </w:rPr>
        <w:t>Dětské kryté hřiště SOKOLÍČEK  Kyjov</w:t>
      </w:r>
    </w:p>
    <w:p w14:paraId="67745130" w14:textId="54860DB2" w:rsidR="00166BD2" w:rsidRDefault="00400E40" w:rsidP="00166BD2">
      <w:pPr>
        <w:pStyle w:val="Odstavecseseznamem"/>
        <w:numPr>
          <w:ilvl w:val="0"/>
          <w:numId w:val="1"/>
        </w:numPr>
        <w:rPr>
          <w:rFonts w:asciiTheme="majorHAnsi" w:hAnsiTheme="majorHAnsi"/>
          <w:sz w:val="24"/>
          <w:szCs w:val="24"/>
        </w:rPr>
      </w:pPr>
      <w:r>
        <w:rPr>
          <w:rFonts w:asciiTheme="majorHAnsi" w:hAnsiTheme="majorHAnsi"/>
          <w:sz w:val="24"/>
          <w:szCs w:val="24"/>
        </w:rPr>
        <w:t xml:space="preserve">Vystoupení pro seniory </w:t>
      </w:r>
      <w:r w:rsidR="00741B02">
        <w:rPr>
          <w:rFonts w:asciiTheme="majorHAnsi" w:hAnsiTheme="majorHAnsi"/>
          <w:sz w:val="24"/>
          <w:szCs w:val="24"/>
        </w:rPr>
        <w:t>v lidovém podání</w:t>
      </w:r>
    </w:p>
    <w:p w14:paraId="745B93EC" w14:textId="77777777" w:rsidR="009B2014" w:rsidRPr="00DC0D5B" w:rsidRDefault="00400E40" w:rsidP="00DC0D5B">
      <w:pPr>
        <w:pStyle w:val="Odstavecseseznamem"/>
        <w:numPr>
          <w:ilvl w:val="0"/>
          <w:numId w:val="1"/>
        </w:numPr>
        <w:rPr>
          <w:rFonts w:asciiTheme="majorHAnsi" w:hAnsiTheme="majorHAnsi"/>
          <w:sz w:val="24"/>
          <w:szCs w:val="24"/>
        </w:rPr>
      </w:pPr>
      <w:r>
        <w:rPr>
          <w:rFonts w:asciiTheme="majorHAnsi" w:hAnsiTheme="majorHAnsi"/>
          <w:sz w:val="24"/>
          <w:szCs w:val="24"/>
        </w:rPr>
        <w:t>Projektový den „ Ponky do škol „ – polytechnický výukový program</w:t>
      </w:r>
    </w:p>
    <w:p w14:paraId="7846BDBE" w14:textId="77777777" w:rsidR="009B2014" w:rsidRDefault="00400E40" w:rsidP="00166BD2">
      <w:pPr>
        <w:pStyle w:val="Odstavecseseznamem"/>
        <w:numPr>
          <w:ilvl w:val="0"/>
          <w:numId w:val="1"/>
        </w:numPr>
        <w:rPr>
          <w:rFonts w:asciiTheme="majorHAnsi" w:hAnsiTheme="majorHAnsi"/>
          <w:sz w:val="24"/>
          <w:szCs w:val="24"/>
        </w:rPr>
      </w:pPr>
      <w:r>
        <w:rPr>
          <w:rFonts w:asciiTheme="majorHAnsi" w:hAnsiTheme="majorHAnsi"/>
          <w:sz w:val="24"/>
          <w:szCs w:val="24"/>
        </w:rPr>
        <w:t>Podzimní</w:t>
      </w:r>
      <w:r w:rsidR="009B2014">
        <w:rPr>
          <w:rFonts w:asciiTheme="majorHAnsi" w:hAnsiTheme="majorHAnsi"/>
          <w:sz w:val="24"/>
          <w:szCs w:val="24"/>
        </w:rPr>
        <w:t xml:space="preserve"> dílničky s rodiči a dětmi</w:t>
      </w:r>
    </w:p>
    <w:p w14:paraId="4CEA0959" w14:textId="77777777" w:rsidR="009B2014" w:rsidRDefault="00400E40" w:rsidP="00166BD2">
      <w:pPr>
        <w:pStyle w:val="Odstavecseseznamem"/>
        <w:numPr>
          <w:ilvl w:val="0"/>
          <w:numId w:val="1"/>
        </w:numPr>
        <w:rPr>
          <w:rFonts w:asciiTheme="majorHAnsi" w:hAnsiTheme="majorHAnsi"/>
          <w:sz w:val="24"/>
          <w:szCs w:val="24"/>
        </w:rPr>
      </w:pPr>
      <w:r>
        <w:rPr>
          <w:rFonts w:asciiTheme="majorHAnsi" w:hAnsiTheme="majorHAnsi"/>
          <w:sz w:val="24"/>
          <w:szCs w:val="24"/>
        </w:rPr>
        <w:t>Návštěva místní knihovny v Milonicích</w:t>
      </w:r>
    </w:p>
    <w:p w14:paraId="497587C1" w14:textId="77777777" w:rsidR="009B2014" w:rsidRDefault="00400E40" w:rsidP="00166BD2">
      <w:pPr>
        <w:pStyle w:val="Odstavecseseznamem"/>
        <w:numPr>
          <w:ilvl w:val="0"/>
          <w:numId w:val="1"/>
        </w:numPr>
        <w:rPr>
          <w:rFonts w:asciiTheme="majorHAnsi" w:hAnsiTheme="majorHAnsi"/>
          <w:sz w:val="24"/>
          <w:szCs w:val="24"/>
        </w:rPr>
      </w:pPr>
      <w:r>
        <w:rPr>
          <w:rFonts w:asciiTheme="majorHAnsi" w:hAnsiTheme="majorHAnsi"/>
          <w:sz w:val="24"/>
          <w:szCs w:val="24"/>
        </w:rPr>
        <w:t>Lampionový průvod s uspáváním broučků</w:t>
      </w:r>
    </w:p>
    <w:p w14:paraId="5ED7226C" w14:textId="0182B8FD" w:rsidR="00741B02" w:rsidRDefault="00741B02" w:rsidP="00166BD2">
      <w:pPr>
        <w:pStyle w:val="Odstavecseseznamem"/>
        <w:numPr>
          <w:ilvl w:val="0"/>
          <w:numId w:val="1"/>
        </w:numPr>
        <w:rPr>
          <w:rFonts w:asciiTheme="majorHAnsi" w:hAnsiTheme="majorHAnsi"/>
          <w:sz w:val="24"/>
          <w:szCs w:val="24"/>
        </w:rPr>
      </w:pPr>
      <w:r>
        <w:rPr>
          <w:rFonts w:asciiTheme="majorHAnsi" w:hAnsiTheme="majorHAnsi"/>
          <w:sz w:val="24"/>
          <w:szCs w:val="24"/>
        </w:rPr>
        <w:t>Den Matek – Námořnické vystoupení</w:t>
      </w:r>
    </w:p>
    <w:p w14:paraId="3CE5CA95" w14:textId="77777777" w:rsidR="009B2014" w:rsidRDefault="009B2014" w:rsidP="00166BD2">
      <w:pPr>
        <w:pStyle w:val="Odstavecseseznamem"/>
        <w:numPr>
          <w:ilvl w:val="0"/>
          <w:numId w:val="1"/>
        </w:numPr>
        <w:rPr>
          <w:rFonts w:asciiTheme="majorHAnsi" w:hAnsiTheme="majorHAnsi"/>
          <w:sz w:val="24"/>
          <w:szCs w:val="24"/>
        </w:rPr>
      </w:pPr>
      <w:r>
        <w:rPr>
          <w:rFonts w:asciiTheme="majorHAnsi" w:hAnsiTheme="majorHAnsi"/>
          <w:sz w:val="24"/>
          <w:szCs w:val="24"/>
        </w:rPr>
        <w:t>Loučení s</w:t>
      </w:r>
      <w:r w:rsidR="00400E40">
        <w:rPr>
          <w:rFonts w:asciiTheme="majorHAnsi" w:hAnsiTheme="majorHAnsi"/>
          <w:sz w:val="24"/>
          <w:szCs w:val="24"/>
        </w:rPr>
        <w:t> </w:t>
      </w:r>
      <w:r>
        <w:rPr>
          <w:rFonts w:asciiTheme="majorHAnsi" w:hAnsiTheme="majorHAnsi"/>
          <w:sz w:val="24"/>
          <w:szCs w:val="24"/>
        </w:rPr>
        <w:t>předškoláky</w:t>
      </w:r>
      <w:r w:rsidR="00400E40">
        <w:rPr>
          <w:rFonts w:asciiTheme="majorHAnsi" w:hAnsiTheme="majorHAnsi"/>
          <w:sz w:val="24"/>
          <w:szCs w:val="24"/>
        </w:rPr>
        <w:t xml:space="preserve"> – pasování na školáky</w:t>
      </w:r>
    </w:p>
    <w:p w14:paraId="56999D4E" w14:textId="60CE9C21" w:rsidR="009B2014" w:rsidRDefault="00741B02" w:rsidP="00166BD2">
      <w:pPr>
        <w:pStyle w:val="Odstavecseseznamem"/>
        <w:numPr>
          <w:ilvl w:val="0"/>
          <w:numId w:val="1"/>
        </w:numPr>
        <w:rPr>
          <w:rFonts w:asciiTheme="majorHAnsi" w:hAnsiTheme="majorHAnsi"/>
          <w:sz w:val="24"/>
          <w:szCs w:val="24"/>
        </w:rPr>
      </w:pPr>
      <w:r>
        <w:rPr>
          <w:rFonts w:asciiTheme="majorHAnsi" w:hAnsiTheme="majorHAnsi"/>
          <w:sz w:val="24"/>
          <w:szCs w:val="24"/>
        </w:rPr>
        <w:t>Muzikoterapie pro děti</w:t>
      </w:r>
    </w:p>
    <w:p w14:paraId="5E3497BE" w14:textId="77777777" w:rsidR="009B2014" w:rsidRDefault="00967F86" w:rsidP="00166BD2">
      <w:pPr>
        <w:pStyle w:val="Odstavecseseznamem"/>
        <w:numPr>
          <w:ilvl w:val="0"/>
          <w:numId w:val="1"/>
        </w:numPr>
        <w:rPr>
          <w:rFonts w:asciiTheme="majorHAnsi" w:hAnsiTheme="majorHAnsi"/>
          <w:sz w:val="24"/>
          <w:szCs w:val="24"/>
        </w:rPr>
      </w:pPr>
      <w:r>
        <w:rPr>
          <w:rFonts w:asciiTheme="majorHAnsi" w:hAnsiTheme="majorHAnsi"/>
          <w:sz w:val="24"/>
          <w:szCs w:val="24"/>
        </w:rPr>
        <w:t>Vystoupení dětí u Vánočního stromu v Milonicích</w:t>
      </w:r>
    </w:p>
    <w:p w14:paraId="22AE4F22" w14:textId="0F859382" w:rsidR="00D06277" w:rsidRDefault="009B2014" w:rsidP="00DC0D5B">
      <w:pPr>
        <w:pStyle w:val="Odstavecseseznamem"/>
        <w:numPr>
          <w:ilvl w:val="0"/>
          <w:numId w:val="1"/>
        </w:numPr>
        <w:rPr>
          <w:rFonts w:asciiTheme="majorHAnsi" w:hAnsiTheme="majorHAnsi"/>
          <w:sz w:val="24"/>
          <w:szCs w:val="24"/>
        </w:rPr>
      </w:pPr>
      <w:r>
        <w:rPr>
          <w:rFonts w:asciiTheme="majorHAnsi" w:hAnsiTheme="majorHAnsi"/>
          <w:sz w:val="24"/>
          <w:szCs w:val="24"/>
        </w:rPr>
        <w:t>Zapojení do výtvarné soutěže „</w:t>
      </w:r>
      <w:r w:rsidR="00DD337D">
        <w:rPr>
          <w:rFonts w:asciiTheme="majorHAnsi" w:hAnsiTheme="majorHAnsi"/>
          <w:sz w:val="24"/>
          <w:szCs w:val="24"/>
        </w:rPr>
        <w:t xml:space="preserve"> Moje obec“</w:t>
      </w:r>
    </w:p>
    <w:p w14:paraId="141E8F8A" w14:textId="6E4BA789" w:rsidR="009A5431" w:rsidRDefault="009A5431" w:rsidP="00DC0D5B">
      <w:pPr>
        <w:pStyle w:val="Odstavecseseznamem"/>
        <w:numPr>
          <w:ilvl w:val="0"/>
          <w:numId w:val="1"/>
        </w:numPr>
        <w:rPr>
          <w:rFonts w:asciiTheme="majorHAnsi" w:hAnsiTheme="majorHAnsi"/>
          <w:sz w:val="24"/>
          <w:szCs w:val="24"/>
        </w:rPr>
      </w:pPr>
      <w:r>
        <w:rPr>
          <w:rFonts w:asciiTheme="majorHAnsi" w:hAnsiTheme="majorHAnsi"/>
          <w:sz w:val="24"/>
          <w:szCs w:val="24"/>
        </w:rPr>
        <w:t>Myslivecký spolek – beseda s myslivci</w:t>
      </w:r>
    </w:p>
    <w:p w14:paraId="3ED681B9" w14:textId="6A416A41" w:rsidR="00741B02" w:rsidRDefault="00741B02" w:rsidP="00DC0D5B">
      <w:pPr>
        <w:pStyle w:val="Odstavecseseznamem"/>
        <w:numPr>
          <w:ilvl w:val="0"/>
          <w:numId w:val="1"/>
        </w:numPr>
        <w:rPr>
          <w:rFonts w:asciiTheme="majorHAnsi" w:hAnsiTheme="majorHAnsi"/>
          <w:sz w:val="24"/>
          <w:szCs w:val="24"/>
        </w:rPr>
      </w:pPr>
      <w:r>
        <w:rPr>
          <w:rFonts w:asciiTheme="majorHAnsi" w:hAnsiTheme="majorHAnsi"/>
          <w:sz w:val="24"/>
          <w:szCs w:val="24"/>
        </w:rPr>
        <w:t>Den otevřených dveří Vojsko Bučovice</w:t>
      </w:r>
    </w:p>
    <w:p w14:paraId="1DCB0CC0" w14:textId="65044557" w:rsidR="00741B02" w:rsidRPr="00DC0D5B" w:rsidRDefault="00741B02" w:rsidP="00DC0D5B">
      <w:pPr>
        <w:pStyle w:val="Odstavecseseznamem"/>
        <w:numPr>
          <w:ilvl w:val="0"/>
          <w:numId w:val="1"/>
        </w:numPr>
        <w:rPr>
          <w:rFonts w:asciiTheme="majorHAnsi" w:hAnsiTheme="majorHAnsi"/>
          <w:sz w:val="24"/>
          <w:szCs w:val="24"/>
        </w:rPr>
      </w:pPr>
      <w:r>
        <w:rPr>
          <w:rFonts w:asciiTheme="majorHAnsi" w:hAnsiTheme="majorHAnsi"/>
          <w:sz w:val="24"/>
          <w:szCs w:val="24"/>
        </w:rPr>
        <w:t>Den otevřených dveří – Mateřská škola Milonice</w:t>
      </w:r>
    </w:p>
    <w:p w14:paraId="73755FD8" w14:textId="77777777" w:rsidR="001A03CF" w:rsidRDefault="001A03CF" w:rsidP="00967F86">
      <w:pPr>
        <w:pStyle w:val="Odstavecseseznamem"/>
        <w:rPr>
          <w:rFonts w:asciiTheme="majorHAnsi" w:hAnsiTheme="majorHAnsi"/>
          <w:sz w:val="24"/>
          <w:szCs w:val="24"/>
        </w:rPr>
      </w:pPr>
    </w:p>
    <w:p w14:paraId="78EAE2F1" w14:textId="77777777" w:rsidR="00855B25" w:rsidRDefault="00855B25" w:rsidP="00967F86">
      <w:pPr>
        <w:pStyle w:val="Odstavecseseznamem"/>
        <w:rPr>
          <w:rFonts w:asciiTheme="majorHAnsi" w:hAnsiTheme="majorHAnsi"/>
          <w:sz w:val="24"/>
          <w:szCs w:val="24"/>
        </w:rPr>
      </w:pPr>
    </w:p>
    <w:p w14:paraId="661132F5" w14:textId="77777777" w:rsidR="009B2014" w:rsidRDefault="009B2014" w:rsidP="009B2014">
      <w:pPr>
        <w:rPr>
          <w:rFonts w:asciiTheme="majorHAnsi" w:hAnsiTheme="majorHAnsi"/>
          <w:sz w:val="24"/>
          <w:szCs w:val="24"/>
        </w:rPr>
      </w:pPr>
    </w:p>
    <w:p w14:paraId="3CDCC123" w14:textId="77777777" w:rsidR="009B2014" w:rsidRDefault="009B2014" w:rsidP="009B2014">
      <w:pPr>
        <w:rPr>
          <w:rFonts w:asciiTheme="majorHAnsi" w:hAnsiTheme="majorHAnsi"/>
          <w:b/>
          <w:sz w:val="24"/>
          <w:szCs w:val="24"/>
        </w:rPr>
      </w:pPr>
      <w:r w:rsidRPr="009B2014">
        <w:rPr>
          <w:rFonts w:asciiTheme="majorHAnsi" w:hAnsiTheme="majorHAnsi"/>
          <w:b/>
          <w:sz w:val="24"/>
          <w:szCs w:val="24"/>
        </w:rPr>
        <w:t>ČÁST 4.  Výkon státní správy</w:t>
      </w:r>
    </w:p>
    <w:p w14:paraId="7BEA3746" w14:textId="77777777" w:rsidR="009B2014" w:rsidRDefault="009B2014" w:rsidP="009B2014">
      <w:pPr>
        <w:rPr>
          <w:rFonts w:asciiTheme="majorHAnsi" w:hAnsiTheme="majorHAnsi"/>
          <w:sz w:val="24"/>
          <w:szCs w:val="24"/>
        </w:rPr>
      </w:pPr>
      <w:r w:rsidRPr="009B2014">
        <w:rPr>
          <w:rFonts w:asciiTheme="majorHAnsi" w:hAnsiTheme="majorHAnsi"/>
          <w:sz w:val="24"/>
          <w:szCs w:val="24"/>
        </w:rPr>
        <w:t>Přehledný</w:t>
      </w:r>
      <w:r>
        <w:rPr>
          <w:rFonts w:asciiTheme="majorHAnsi" w:hAnsiTheme="majorHAnsi"/>
          <w:sz w:val="24"/>
          <w:szCs w:val="24"/>
        </w:rPr>
        <w:t xml:space="preserve"> výčet rozhodnutí ředitele podle §3 odst.2 zákona č.564/1990 Sb.,</w:t>
      </w:r>
      <w:r w:rsidR="00562D40">
        <w:rPr>
          <w:rFonts w:asciiTheme="majorHAnsi" w:hAnsiTheme="majorHAnsi"/>
          <w:sz w:val="24"/>
          <w:szCs w:val="24"/>
        </w:rPr>
        <w:t>o</w:t>
      </w:r>
      <w:r>
        <w:rPr>
          <w:rFonts w:asciiTheme="majorHAnsi" w:hAnsiTheme="majorHAnsi"/>
          <w:sz w:val="24"/>
          <w:szCs w:val="24"/>
        </w:rPr>
        <w:t xml:space="preserve"> státní správě a samosprávě ve školství, ve znění pozdějších předpisů a počet odvolání proti tomuto rozhodnutí</w:t>
      </w:r>
      <w:r w:rsidR="00712226">
        <w:rPr>
          <w:rFonts w:asciiTheme="majorHAnsi" w:hAnsiTheme="majorHAnsi"/>
          <w:sz w:val="24"/>
          <w:szCs w:val="24"/>
        </w:rPr>
        <w:t>.</w:t>
      </w:r>
    </w:p>
    <w:p w14:paraId="63577748" w14:textId="77777777" w:rsidR="00562D40" w:rsidRDefault="00562D40" w:rsidP="009B2014">
      <w:pPr>
        <w:rPr>
          <w:rFonts w:asciiTheme="majorHAnsi" w:hAnsiTheme="majorHAnsi"/>
          <w:sz w:val="24"/>
          <w:szCs w:val="24"/>
        </w:rPr>
      </w:pPr>
    </w:p>
    <w:tbl>
      <w:tblPr>
        <w:tblStyle w:val="Mkatabulky"/>
        <w:tblW w:w="0" w:type="auto"/>
        <w:tblLook w:val="04A0" w:firstRow="1" w:lastRow="0" w:firstColumn="1" w:lastColumn="0" w:noHBand="0" w:noVBand="1"/>
      </w:tblPr>
      <w:tblGrid>
        <w:gridCol w:w="3028"/>
        <w:gridCol w:w="3013"/>
        <w:gridCol w:w="3021"/>
      </w:tblGrid>
      <w:tr w:rsidR="00562D40" w14:paraId="0D842485" w14:textId="77777777" w:rsidTr="00562D40">
        <w:tc>
          <w:tcPr>
            <w:tcW w:w="3070" w:type="dxa"/>
          </w:tcPr>
          <w:p w14:paraId="2D87F2ED" w14:textId="77777777" w:rsidR="00562D40" w:rsidRDefault="00562D40" w:rsidP="009B2014">
            <w:pPr>
              <w:rPr>
                <w:rFonts w:asciiTheme="majorHAnsi" w:hAnsiTheme="majorHAnsi"/>
                <w:sz w:val="24"/>
                <w:szCs w:val="24"/>
              </w:rPr>
            </w:pPr>
            <w:r>
              <w:rPr>
                <w:rFonts w:asciiTheme="majorHAnsi" w:hAnsiTheme="majorHAnsi"/>
                <w:sz w:val="24"/>
                <w:szCs w:val="24"/>
              </w:rPr>
              <w:t>Rozhodnutí  ředitele</w:t>
            </w:r>
          </w:p>
        </w:tc>
        <w:tc>
          <w:tcPr>
            <w:tcW w:w="3071" w:type="dxa"/>
          </w:tcPr>
          <w:p w14:paraId="537F4BE8" w14:textId="77777777" w:rsidR="00562D40" w:rsidRDefault="00562D40" w:rsidP="009B2014">
            <w:pPr>
              <w:rPr>
                <w:rFonts w:asciiTheme="majorHAnsi" w:hAnsiTheme="majorHAnsi"/>
                <w:sz w:val="24"/>
                <w:szCs w:val="24"/>
              </w:rPr>
            </w:pPr>
            <w:r>
              <w:rPr>
                <w:rFonts w:asciiTheme="majorHAnsi" w:hAnsiTheme="majorHAnsi"/>
                <w:sz w:val="24"/>
                <w:szCs w:val="24"/>
              </w:rPr>
              <w:t>počet</w:t>
            </w:r>
          </w:p>
        </w:tc>
        <w:tc>
          <w:tcPr>
            <w:tcW w:w="3071" w:type="dxa"/>
          </w:tcPr>
          <w:p w14:paraId="558FED01" w14:textId="77777777" w:rsidR="00562D40" w:rsidRDefault="00562D40" w:rsidP="009B2014">
            <w:pPr>
              <w:rPr>
                <w:rFonts w:asciiTheme="majorHAnsi" w:hAnsiTheme="majorHAnsi"/>
                <w:sz w:val="24"/>
                <w:szCs w:val="24"/>
              </w:rPr>
            </w:pPr>
            <w:r>
              <w:rPr>
                <w:rFonts w:asciiTheme="majorHAnsi" w:hAnsiTheme="majorHAnsi"/>
                <w:sz w:val="24"/>
                <w:szCs w:val="24"/>
              </w:rPr>
              <w:t>Počet odvolání</w:t>
            </w:r>
          </w:p>
        </w:tc>
      </w:tr>
      <w:tr w:rsidR="00562D40" w14:paraId="58AFD6DE" w14:textId="77777777" w:rsidTr="00562D40">
        <w:tc>
          <w:tcPr>
            <w:tcW w:w="3070" w:type="dxa"/>
          </w:tcPr>
          <w:p w14:paraId="2179BE09" w14:textId="35B5E220" w:rsidR="00562D40" w:rsidRDefault="00562D40" w:rsidP="009B2014">
            <w:pPr>
              <w:rPr>
                <w:rFonts w:asciiTheme="majorHAnsi" w:hAnsiTheme="majorHAnsi"/>
                <w:sz w:val="24"/>
                <w:szCs w:val="24"/>
              </w:rPr>
            </w:pPr>
            <w:r>
              <w:rPr>
                <w:rFonts w:asciiTheme="majorHAnsi" w:hAnsiTheme="majorHAnsi"/>
                <w:sz w:val="24"/>
                <w:szCs w:val="24"/>
              </w:rPr>
              <w:t>Přijetí dítěte do MŠ ve školním roce 20</w:t>
            </w:r>
            <w:r w:rsidR="005E3F3C">
              <w:rPr>
                <w:rFonts w:asciiTheme="majorHAnsi" w:hAnsiTheme="majorHAnsi"/>
                <w:sz w:val="24"/>
                <w:szCs w:val="24"/>
              </w:rPr>
              <w:t>23</w:t>
            </w:r>
            <w:r>
              <w:rPr>
                <w:rFonts w:asciiTheme="majorHAnsi" w:hAnsiTheme="majorHAnsi"/>
                <w:sz w:val="24"/>
                <w:szCs w:val="24"/>
              </w:rPr>
              <w:t>/20</w:t>
            </w:r>
            <w:r w:rsidR="006E5595">
              <w:rPr>
                <w:rFonts w:asciiTheme="majorHAnsi" w:hAnsiTheme="majorHAnsi"/>
                <w:sz w:val="24"/>
                <w:szCs w:val="24"/>
              </w:rPr>
              <w:t>2</w:t>
            </w:r>
            <w:r w:rsidR="005E3F3C">
              <w:rPr>
                <w:rFonts w:asciiTheme="majorHAnsi" w:hAnsiTheme="majorHAnsi"/>
                <w:sz w:val="24"/>
                <w:szCs w:val="24"/>
              </w:rPr>
              <w:t>4</w:t>
            </w:r>
          </w:p>
        </w:tc>
        <w:tc>
          <w:tcPr>
            <w:tcW w:w="3071" w:type="dxa"/>
          </w:tcPr>
          <w:p w14:paraId="567C3031" w14:textId="188BF8D0" w:rsidR="00562D40" w:rsidRDefault="005E3F3C" w:rsidP="009B2014">
            <w:pPr>
              <w:rPr>
                <w:rFonts w:asciiTheme="majorHAnsi" w:hAnsiTheme="majorHAnsi"/>
                <w:sz w:val="24"/>
                <w:szCs w:val="24"/>
              </w:rPr>
            </w:pPr>
            <w:r>
              <w:rPr>
                <w:rFonts w:asciiTheme="majorHAnsi" w:hAnsiTheme="majorHAnsi"/>
                <w:sz w:val="24"/>
                <w:szCs w:val="24"/>
              </w:rPr>
              <w:t>14</w:t>
            </w:r>
          </w:p>
        </w:tc>
        <w:tc>
          <w:tcPr>
            <w:tcW w:w="3071" w:type="dxa"/>
          </w:tcPr>
          <w:p w14:paraId="7551A83B" w14:textId="77777777" w:rsidR="00562D40" w:rsidRDefault="00A34997" w:rsidP="009B2014">
            <w:pPr>
              <w:rPr>
                <w:rFonts w:asciiTheme="majorHAnsi" w:hAnsiTheme="majorHAnsi"/>
                <w:sz w:val="24"/>
                <w:szCs w:val="24"/>
              </w:rPr>
            </w:pPr>
            <w:r>
              <w:rPr>
                <w:rFonts w:asciiTheme="majorHAnsi" w:hAnsiTheme="majorHAnsi"/>
                <w:sz w:val="24"/>
                <w:szCs w:val="24"/>
              </w:rPr>
              <w:t>0</w:t>
            </w:r>
          </w:p>
        </w:tc>
      </w:tr>
      <w:tr w:rsidR="00562D40" w14:paraId="57E069D2" w14:textId="77777777" w:rsidTr="00562D40">
        <w:tc>
          <w:tcPr>
            <w:tcW w:w="3070" w:type="dxa"/>
          </w:tcPr>
          <w:p w14:paraId="6CD2F12A" w14:textId="77777777" w:rsidR="00562D40" w:rsidRDefault="00562D40" w:rsidP="009B2014">
            <w:pPr>
              <w:rPr>
                <w:rFonts w:asciiTheme="majorHAnsi" w:hAnsiTheme="majorHAnsi"/>
                <w:sz w:val="24"/>
                <w:szCs w:val="24"/>
              </w:rPr>
            </w:pPr>
            <w:r>
              <w:rPr>
                <w:rFonts w:asciiTheme="majorHAnsi" w:hAnsiTheme="majorHAnsi"/>
                <w:sz w:val="24"/>
                <w:szCs w:val="24"/>
              </w:rPr>
              <w:t>Ukončení docházky dítěte(§35 zák. 561/2004 Sb.)</w:t>
            </w:r>
          </w:p>
        </w:tc>
        <w:tc>
          <w:tcPr>
            <w:tcW w:w="3071" w:type="dxa"/>
          </w:tcPr>
          <w:p w14:paraId="737AD563" w14:textId="21246BA9" w:rsidR="00562D40" w:rsidRDefault="005E3F3C" w:rsidP="009B2014">
            <w:pPr>
              <w:rPr>
                <w:rFonts w:asciiTheme="majorHAnsi" w:hAnsiTheme="majorHAnsi"/>
                <w:sz w:val="24"/>
                <w:szCs w:val="24"/>
              </w:rPr>
            </w:pPr>
            <w:r>
              <w:rPr>
                <w:rFonts w:asciiTheme="majorHAnsi" w:hAnsiTheme="majorHAnsi"/>
                <w:sz w:val="24"/>
                <w:szCs w:val="24"/>
              </w:rPr>
              <w:t>6</w:t>
            </w:r>
          </w:p>
        </w:tc>
        <w:tc>
          <w:tcPr>
            <w:tcW w:w="3071" w:type="dxa"/>
          </w:tcPr>
          <w:p w14:paraId="4A591DFE" w14:textId="77777777" w:rsidR="00562D40" w:rsidRDefault="00A34997" w:rsidP="009B2014">
            <w:pPr>
              <w:rPr>
                <w:rFonts w:asciiTheme="majorHAnsi" w:hAnsiTheme="majorHAnsi"/>
                <w:sz w:val="24"/>
                <w:szCs w:val="24"/>
              </w:rPr>
            </w:pPr>
            <w:r>
              <w:rPr>
                <w:rFonts w:asciiTheme="majorHAnsi" w:hAnsiTheme="majorHAnsi"/>
                <w:sz w:val="24"/>
                <w:szCs w:val="24"/>
              </w:rPr>
              <w:t>0</w:t>
            </w:r>
          </w:p>
        </w:tc>
      </w:tr>
      <w:tr w:rsidR="00562D40" w14:paraId="211AA29F" w14:textId="77777777" w:rsidTr="00562D40">
        <w:tc>
          <w:tcPr>
            <w:tcW w:w="3070" w:type="dxa"/>
          </w:tcPr>
          <w:p w14:paraId="5748813E" w14:textId="77777777" w:rsidR="00562D40" w:rsidRDefault="00562D40" w:rsidP="009B2014">
            <w:pPr>
              <w:rPr>
                <w:rFonts w:asciiTheme="majorHAnsi" w:hAnsiTheme="majorHAnsi"/>
                <w:sz w:val="24"/>
                <w:szCs w:val="24"/>
              </w:rPr>
            </w:pPr>
            <w:r>
              <w:rPr>
                <w:rFonts w:asciiTheme="majorHAnsi" w:hAnsiTheme="majorHAnsi"/>
                <w:sz w:val="24"/>
                <w:szCs w:val="24"/>
              </w:rPr>
              <w:t>Počet nepřijatých dětí</w:t>
            </w:r>
          </w:p>
        </w:tc>
        <w:tc>
          <w:tcPr>
            <w:tcW w:w="3071" w:type="dxa"/>
          </w:tcPr>
          <w:p w14:paraId="13930D34" w14:textId="5D116FCF" w:rsidR="00562D40" w:rsidRDefault="005E3F3C" w:rsidP="009B2014">
            <w:pPr>
              <w:rPr>
                <w:rFonts w:asciiTheme="majorHAnsi" w:hAnsiTheme="majorHAnsi"/>
                <w:sz w:val="24"/>
                <w:szCs w:val="24"/>
              </w:rPr>
            </w:pPr>
            <w:r>
              <w:rPr>
                <w:rFonts w:asciiTheme="majorHAnsi" w:hAnsiTheme="majorHAnsi"/>
                <w:sz w:val="24"/>
                <w:szCs w:val="24"/>
              </w:rPr>
              <w:t>3</w:t>
            </w:r>
          </w:p>
        </w:tc>
        <w:tc>
          <w:tcPr>
            <w:tcW w:w="3071" w:type="dxa"/>
          </w:tcPr>
          <w:p w14:paraId="0B6E4A07" w14:textId="77777777" w:rsidR="00562D40" w:rsidRDefault="00A34997" w:rsidP="009B2014">
            <w:pPr>
              <w:rPr>
                <w:rFonts w:asciiTheme="majorHAnsi" w:hAnsiTheme="majorHAnsi"/>
                <w:sz w:val="24"/>
                <w:szCs w:val="24"/>
              </w:rPr>
            </w:pPr>
            <w:r>
              <w:rPr>
                <w:rFonts w:asciiTheme="majorHAnsi" w:hAnsiTheme="majorHAnsi"/>
                <w:sz w:val="24"/>
                <w:szCs w:val="24"/>
              </w:rPr>
              <w:t>0</w:t>
            </w:r>
          </w:p>
        </w:tc>
      </w:tr>
      <w:tr w:rsidR="00562D40" w14:paraId="4E6952BB" w14:textId="77777777" w:rsidTr="00562D40">
        <w:tc>
          <w:tcPr>
            <w:tcW w:w="3070" w:type="dxa"/>
          </w:tcPr>
          <w:p w14:paraId="15DD6A75" w14:textId="77777777" w:rsidR="00562D40" w:rsidRDefault="00562D40" w:rsidP="009B2014">
            <w:pPr>
              <w:rPr>
                <w:rFonts w:asciiTheme="majorHAnsi" w:hAnsiTheme="majorHAnsi"/>
                <w:sz w:val="24"/>
                <w:szCs w:val="24"/>
              </w:rPr>
            </w:pPr>
            <w:r>
              <w:rPr>
                <w:rFonts w:asciiTheme="majorHAnsi" w:hAnsiTheme="majorHAnsi"/>
                <w:sz w:val="24"/>
                <w:szCs w:val="24"/>
              </w:rPr>
              <w:t>Počet odvolání</w:t>
            </w:r>
          </w:p>
        </w:tc>
        <w:tc>
          <w:tcPr>
            <w:tcW w:w="3071" w:type="dxa"/>
          </w:tcPr>
          <w:p w14:paraId="6A49C2EC" w14:textId="77777777" w:rsidR="00562D40" w:rsidRDefault="00562D40" w:rsidP="009B2014">
            <w:pPr>
              <w:rPr>
                <w:rFonts w:asciiTheme="majorHAnsi" w:hAnsiTheme="majorHAnsi"/>
                <w:sz w:val="24"/>
                <w:szCs w:val="24"/>
              </w:rPr>
            </w:pPr>
            <w:r>
              <w:rPr>
                <w:rFonts w:asciiTheme="majorHAnsi" w:hAnsiTheme="majorHAnsi"/>
                <w:sz w:val="24"/>
                <w:szCs w:val="24"/>
              </w:rPr>
              <w:t>0</w:t>
            </w:r>
          </w:p>
        </w:tc>
        <w:tc>
          <w:tcPr>
            <w:tcW w:w="3071" w:type="dxa"/>
          </w:tcPr>
          <w:p w14:paraId="2AC7CF52" w14:textId="77777777" w:rsidR="00562D40" w:rsidRDefault="00A34997" w:rsidP="009B2014">
            <w:pPr>
              <w:rPr>
                <w:rFonts w:asciiTheme="majorHAnsi" w:hAnsiTheme="majorHAnsi"/>
                <w:sz w:val="24"/>
                <w:szCs w:val="24"/>
              </w:rPr>
            </w:pPr>
            <w:r>
              <w:rPr>
                <w:rFonts w:asciiTheme="majorHAnsi" w:hAnsiTheme="majorHAnsi"/>
                <w:sz w:val="24"/>
                <w:szCs w:val="24"/>
              </w:rPr>
              <w:t>0</w:t>
            </w:r>
          </w:p>
        </w:tc>
      </w:tr>
    </w:tbl>
    <w:p w14:paraId="3997B6E3" w14:textId="77777777" w:rsidR="00562D40" w:rsidRDefault="00562D40" w:rsidP="009B2014">
      <w:pPr>
        <w:rPr>
          <w:rFonts w:asciiTheme="majorHAnsi" w:hAnsiTheme="majorHAnsi"/>
          <w:sz w:val="24"/>
          <w:szCs w:val="24"/>
        </w:rPr>
      </w:pPr>
    </w:p>
    <w:p w14:paraId="0C4FEBF9" w14:textId="77777777" w:rsidR="00A34997" w:rsidRDefault="00A34997" w:rsidP="009B2014">
      <w:pPr>
        <w:rPr>
          <w:rFonts w:asciiTheme="majorHAnsi" w:hAnsiTheme="majorHAnsi"/>
          <w:sz w:val="24"/>
          <w:szCs w:val="24"/>
        </w:rPr>
      </w:pPr>
      <w:r>
        <w:rPr>
          <w:rFonts w:asciiTheme="majorHAnsi" w:hAnsiTheme="majorHAnsi"/>
          <w:sz w:val="24"/>
          <w:szCs w:val="24"/>
        </w:rPr>
        <w:t>Vzdělání pedagogických pracovníků školy</w:t>
      </w:r>
    </w:p>
    <w:tbl>
      <w:tblPr>
        <w:tblStyle w:val="Mkatabulky"/>
        <w:tblW w:w="0" w:type="auto"/>
        <w:tblLook w:val="04A0" w:firstRow="1" w:lastRow="0" w:firstColumn="1" w:lastColumn="0" w:noHBand="0" w:noVBand="1"/>
      </w:tblPr>
      <w:tblGrid>
        <w:gridCol w:w="4534"/>
        <w:gridCol w:w="4528"/>
      </w:tblGrid>
      <w:tr w:rsidR="00A34997" w14:paraId="5E27CCFE" w14:textId="77777777" w:rsidTr="00A34997">
        <w:tc>
          <w:tcPr>
            <w:tcW w:w="4606" w:type="dxa"/>
          </w:tcPr>
          <w:p w14:paraId="711C6A33" w14:textId="77777777" w:rsidR="00A34997" w:rsidRDefault="00914FFE" w:rsidP="009B2014">
            <w:pPr>
              <w:rPr>
                <w:rFonts w:asciiTheme="majorHAnsi" w:hAnsiTheme="majorHAnsi"/>
                <w:sz w:val="24"/>
                <w:szCs w:val="24"/>
              </w:rPr>
            </w:pPr>
            <w:r>
              <w:rPr>
                <w:rFonts w:asciiTheme="majorHAnsi" w:hAnsiTheme="majorHAnsi"/>
                <w:sz w:val="24"/>
                <w:szCs w:val="24"/>
              </w:rPr>
              <w:t>Vzdělání – nejvy</w:t>
            </w:r>
            <w:r w:rsidR="00A34997">
              <w:rPr>
                <w:rFonts w:asciiTheme="majorHAnsi" w:hAnsiTheme="majorHAnsi"/>
                <w:sz w:val="24"/>
                <w:szCs w:val="24"/>
              </w:rPr>
              <w:t>šší dosažené</w:t>
            </w:r>
          </w:p>
        </w:tc>
        <w:tc>
          <w:tcPr>
            <w:tcW w:w="4606" w:type="dxa"/>
          </w:tcPr>
          <w:p w14:paraId="6A230FF3" w14:textId="77777777" w:rsidR="00A34997" w:rsidRDefault="00A34997" w:rsidP="009B2014">
            <w:pPr>
              <w:rPr>
                <w:rFonts w:asciiTheme="majorHAnsi" w:hAnsiTheme="majorHAnsi"/>
                <w:sz w:val="24"/>
                <w:szCs w:val="24"/>
              </w:rPr>
            </w:pPr>
            <w:r>
              <w:rPr>
                <w:rFonts w:asciiTheme="majorHAnsi" w:hAnsiTheme="majorHAnsi"/>
                <w:sz w:val="24"/>
                <w:szCs w:val="24"/>
              </w:rPr>
              <w:t>Počet pedagogů</w:t>
            </w:r>
          </w:p>
        </w:tc>
      </w:tr>
      <w:tr w:rsidR="00A34997" w14:paraId="4CC8BA65" w14:textId="77777777" w:rsidTr="00A34997">
        <w:tc>
          <w:tcPr>
            <w:tcW w:w="4606" w:type="dxa"/>
          </w:tcPr>
          <w:p w14:paraId="37F025CF" w14:textId="77777777" w:rsidR="00A34997" w:rsidRDefault="00A34997" w:rsidP="009B2014">
            <w:pPr>
              <w:rPr>
                <w:rFonts w:asciiTheme="majorHAnsi" w:hAnsiTheme="majorHAnsi"/>
                <w:sz w:val="24"/>
                <w:szCs w:val="24"/>
              </w:rPr>
            </w:pPr>
            <w:r>
              <w:rPr>
                <w:rFonts w:asciiTheme="majorHAnsi" w:hAnsiTheme="majorHAnsi"/>
                <w:sz w:val="24"/>
                <w:szCs w:val="24"/>
              </w:rPr>
              <w:t>Střední pedagogická škola</w:t>
            </w:r>
          </w:p>
        </w:tc>
        <w:tc>
          <w:tcPr>
            <w:tcW w:w="4606" w:type="dxa"/>
          </w:tcPr>
          <w:p w14:paraId="12E74181" w14:textId="77777777" w:rsidR="00A34997" w:rsidRDefault="00A34997" w:rsidP="009B2014">
            <w:pPr>
              <w:rPr>
                <w:rFonts w:asciiTheme="majorHAnsi" w:hAnsiTheme="majorHAnsi"/>
                <w:sz w:val="24"/>
                <w:szCs w:val="24"/>
              </w:rPr>
            </w:pPr>
            <w:r>
              <w:rPr>
                <w:rFonts w:asciiTheme="majorHAnsi" w:hAnsiTheme="majorHAnsi"/>
                <w:sz w:val="24"/>
                <w:szCs w:val="24"/>
              </w:rPr>
              <w:t>2</w:t>
            </w:r>
          </w:p>
        </w:tc>
      </w:tr>
      <w:tr w:rsidR="00A34997" w14:paraId="10BD7748" w14:textId="77777777" w:rsidTr="00A34997">
        <w:tc>
          <w:tcPr>
            <w:tcW w:w="4606" w:type="dxa"/>
          </w:tcPr>
          <w:p w14:paraId="4BA387F0" w14:textId="77777777" w:rsidR="00A34997" w:rsidRDefault="00A34997" w:rsidP="009B2014">
            <w:pPr>
              <w:rPr>
                <w:rFonts w:asciiTheme="majorHAnsi" w:hAnsiTheme="majorHAnsi"/>
                <w:sz w:val="24"/>
                <w:szCs w:val="24"/>
              </w:rPr>
            </w:pPr>
            <w:r>
              <w:rPr>
                <w:rFonts w:asciiTheme="majorHAnsi" w:hAnsiTheme="majorHAnsi"/>
                <w:sz w:val="24"/>
                <w:szCs w:val="24"/>
              </w:rPr>
              <w:lastRenderedPageBreak/>
              <w:t>Vyšší odborná škola</w:t>
            </w:r>
          </w:p>
        </w:tc>
        <w:tc>
          <w:tcPr>
            <w:tcW w:w="4606" w:type="dxa"/>
          </w:tcPr>
          <w:p w14:paraId="5BA2D475" w14:textId="77777777" w:rsidR="00A34997" w:rsidRDefault="00A34997" w:rsidP="009B2014">
            <w:pPr>
              <w:rPr>
                <w:rFonts w:asciiTheme="majorHAnsi" w:hAnsiTheme="majorHAnsi"/>
                <w:sz w:val="24"/>
                <w:szCs w:val="24"/>
              </w:rPr>
            </w:pPr>
            <w:r>
              <w:rPr>
                <w:rFonts w:asciiTheme="majorHAnsi" w:hAnsiTheme="majorHAnsi"/>
                <w:sz w:val="24"/>
                <w:szCs w:val="24"/>
              </w:rPr>
              <w:t>0</w:t>
            </w:r>
          </w:p>
        </w:tc>
      </w:tr>
      <w:tr w:rsidR="00A34997" w14:paraId="05BBC926" w14:textId="77777777" w:rsidTr="00A34997">
        <w:tc>
          <w:tcPr>
            <w:tcW w:w="4606" w:type="dxa"/>
          </w:tcPr>
          <w:p w14:paraId="4F95B26A" w14:textId="77777777" w:rsidR="00A34997" w:rsidRDefault="00A34997" w:rsidP="009B2014">
            <w:pPr>
              <w:rPr>
                <w:rFonts w:asciiTheme="majorHAnsi" w:hAnsiTheme="majorHAnsi"/>
                <w:sz w:val="24"/>
                <w:szCs w:val="24"/>
              </w:rPr>
            </w:pPr>
            <w:r>
              <w:rPr>
                <w:rFonts w:asciiTheme="majorHAnsi" w:hAnsiTheme="majorHAnsi"/>
                <w:sz w:val="24"/>
                <w:szCs w:val="24"/>
              </w:rPr>
              <w:t>VŠ - předškolní</w:t>
            </w:r>
          </w:p>
        </w:tc>
        <w:tc>
          <w:tcPr>
            <w:tcW w:w="4606" w:type="dxa"/>
          </w:tcPr>
          <w:p w14:paraId="3CEA5B42" w14:textId="77777777" w:rsidR="00A34997" w:rsidRDefault="00A34997" w:rsidP="009B2014">
            <w:pPr>
              <w:rPr>
                <w:rFonts w:asciiTheme="majorHAnsi" w:hAnsiTheme="majorHAnsi"/>
                <w:sz w:val="24"/>
                <w:szCs w:val="24"/>
              </w:rPr>
            </w:pPr>
            <w:r>
              <w:rPr>
                <w:rFonts w:asciiTheme="majorHAnsi" w:hAnsiTheme="majorHAnsi"/>
                <w:sz w:val="24"/>
                <w:szCs w:val="24"/>
              </w:rPr>
              <w:t>0</w:t>
            </w:r>
          </w:p>
        </w:tc>
      </w:tr>
      <w:tr w:rsidR="00A34997" w14:paraId="258329C0" w14:textId="77777777" w:rsidTr="00A34997">
        <w:tc>
          <w:tcPr>
            <w:tcW w:w="4606" w:type="dxa"/>
          </w:tcPr>
          <w:p w14:paraId="102065F0" w14:textId="77777777" w:rsidR="00A34997" w:rsidRDefault="00A34997" w:rsidP="009B2014">
            <w:pPr>
              <w:rPr>
                <w:rFonts w:asciiTheme="majorHAnsi" w:hAnsiTheme="majorHAnsi"/>
                <w:sz w:val="24"/>
                <w:szCs w:val="24"/>
              </w:rPr>
            </w:pPr>
            <w:r>
              <w:rPr>
                <w:rFonts w:asciiTheme="majorHAnsi" w:hAnsiTheme="majorHAnsi"/>
                <w:sz w:val="24"/>
                <w:szCs w:val="24"/>
              </w:rPr>
              <w:t>VŠ - speciální</w:t>
            </w:r>
          </w:p>
        </w:tc>
        <w:tc>
          <w:tcPr>
            <w:tcW w:w="4606" w:type="dxa"/>
          </w:tcPr>
          <w:p w14:paraId="45F36554" w14:textId="77777777" w:rsidR="00A34997" w:rsidRDefault="00A34997" w:rsidP="009B2014">
            <w:pPr>
              <w:rPr>
                <w:rFonts w:asciiTheme="majorHAnsi" w:hAnsiTheme="majorHAnsi"/>
                <w:sz w:val="24"/>
                <w:szCs w:val="24"/>
              </w:rPr>
            </w:pPr>
            <w:r>
              <w:rPr>
                <w:rFonts w:asciiTheme="majorHAnsi" w:hAnsiTheme="majorHAnsi"/>
                <w:sz w:val="24"/>
                <w:szCs w:val="24"/>
              </w:rPr>
              <w:t>0</w:t>
            </w:r>
          </w:p>
        </w:tc>
      </w:tr>
      <w:tr w:rsidR="00A34997" w14:paraId="37301117" w14:textId="77777777" w:rsidTr="00A34997">
        <w:tc>
          <w:tcPr>
            <w:tcW w:w="4606" w:type="dxa"/>
          </w:tcPr>
          <w:p w14:paraId="33E5633F" w14:textId="77777777" w:rsidR="00A34997" w:rsidRDefault="00A34997" w:rsidP="009B2014">
            <w:pPr>
              <w:rPr>
                <w:rFonts w:asciiTheme="majorHAnsi" w:hAnsiTheme="majorHAnsi"/>
                <w:sz w:val="24"/>
                <w:szCs w:val="24"/>
              </w:rPr>
            </w:pPr>
            <w:r>
              <w:rPr>
                <w:rFonts w:asciiTheme="majorHAnsi" w:hAnsiTheme="majorHAnsi"/>
                <w:sz w:val="24"/>
                <w:szCs w:val="24"/>
              </w:rPr>
              <w:t>Jiné</w:t>
            </w:r>
          </w:p>
        </w:tc>
        <w:tc>
          <w:tcPr>
            <w:tcW w:w="4606" w:type="dxa"/>
          </w:tcPr>
          <w:p w14:paraId="021D4015" w14:textId="14010919" w:rsidR="00A34997" w:rsidRDefault="005E3F3C" w:rsidP="009B2014">
            <w:pPr>
              <w:rPr>
                <w:rFonts w:asciiTheme="majorHAnsi" w:hAnsiTheme="majorHAnsi"/>
                <w:sz w:val="24"/>
                <w:szCs w:val="24"/>
              </w:rPr>
            </w:pPr>
            <w:r>
              <w:rPr>
                <w:rFonts w:asciiTheme="majorHAnsi" w:hAnsiTheme="majorHAnsi"/>
                <w:sz w:val="24"/>
                <w:szCs w:val="24"/>
              </w:rPr>
              <w:t>1 školní asistent</w:t>
            </w:r>
          </w:p>
        </w:tc>
      </w:tr>
    </w:tbl>
    <w:p w14:paraId="4A0C6052" w14:textId="77777777" w:rsidR="00A34997" w:rsidRPr="009B2014" w:rsidRDefault="00A34997" w:rsidP="009B2014">
      <w:pPr>
        <w:rPr>
          <w:rFonts w:asciiTheme="majorHAnsi" w:hAnsiTheme="majorHAnsi"/>
          <w:sz w:val="24"/>
          <w:szCs w:val="24"/>
        </w:rPr>
      </w:pPr>
    </w:p>
    <w:p w14:paraId="57D806C6" w14:textId="77777777" w:rsidR="009B2014" w:rsidRDefault="009B2014" w:rsidP="009B2014">
      <w:pPr>
        <w:pStyle w:val="Odstavecseseznamem"/>
        <w:rPr>
          <w:rFonts w:asciiTheme="majorHAnsi" w:hAnsiTheme="majorHAnsi"/>
          <w:sz w:val="24"/>
          <w:szCs w:val="24"/>
        </w:rPr>
      </w:pPr>
    </w:p>
    <w:p w14:paraId="1588C3BB" w14:textId="77777777" w:rsidR="009B2014" w:rsidRDefault="009B2014" w:rsidP="009B2014">
      <w:pPr>
        <w:pStyle w:val="Odstavecseseznamem"/>
        <w:rPr>
          <w:rFonts w:asciiTheme="majorHAnsi" w:hAnsiTheme="majorHAnsi"/>
          <w:sz w:val="24"/>
          <w:szCs w:val="24"/>
        </w:rPr>
      </w:pPr>
    </w:p>
    <w:p w14:paraId="3AC9A2B1" w14:textId="77777777" w:rsidR="00562D40" w:rsidRPr="00562D40" w:rsidRDefault="00562D40" w:rsidP="009B2014">
      <w:pPr>
        <w:pStyle w:val="Odstavecseseznamem"/>
        <w:rPr>
          <w:rFonts w:asciiTheme="majorHAnsi" w:hAnsiTheme="majorHAnsi"/>
          <w:b/>
          <w:sz w:val="24"/>
          <w:szCs w:val="24"/>
        </w:rPr>
      </w:pPr>
      <w:r w:rsidRPr="00562D40">
        <w:rPr>
          <w:rFonts w:asciiTheme="majorHAnsi" w:hAnsiTheme="majorHAnsi"/>
          <w:b/>
          <w:sz w:val="24"/>
          <w:szCs w:val="24"/>
        </w:rPr>
        <w:t>ČÁST 5.  Údaje o pracovnících škol</w:t>
      </w:r>
    </w:p>
    <w:p w14:paraId="64733E42" w14:textId="77777777" w:rsidR="009B2014" w:rsidRDefault="009B2014" w:rsidP="009B2014">
      <w:pPr>
        <w:pStyle w:val="Odstavecseseznamem"/>
        <w:rPr>
          <w:rFonts w:asciiTheme="majorHAnsi" w:hAnsiTheme="majorHAnsi"/>
          <w:b/>
          <w:sz w:val="24"/>
          <w:szCs w:val="24"/>
        </w:rPr>
      </w:pPr>
    </w:p>
    <w:p w14:paraId="342861A3" w14:textId="38C4F7B5" w:rsidR="00562D40" w:rsidRDefault="00562D40" w:rsidP="009B2014">
      <w:pPr>
        <w:pStyle w:val="Odstavecseseznamem"/>
        <w:rPr>
          <w:rFonts w:asciiTheme="majorHAnsi" w:hAnsiTheme="majorHAnsi"/>
          <w:b/>
          <w:sz w:val="24"/>
          <w:szCs w:val="24"/>
        </w:rPr>
      </w:pPr>
      <w:r>
        <w:rPr>
          <w:rFonts w:asciiTheme="majorHAnsi" w:hAnsiTheme="majorHAnsi"/>
          <w:b/>
          <w:sz w:val="24"/>
          <w:szCs w:val="24"/>
        </w:rPr>
        <w:t>Kvalifikovanost učitelů ve školním roce 20</w:t>
      </w:r>
      <w:r w:rsidR="005E3F3C">
        <w:rPr>
          <w:rFonts w:asciiTheme="majorHAnsi" w:hAnsiTheme="majorHAnsi"/>
          <w:b/>
          <w:sz w:val="24"/>
          <w:szCs w:val="24"/>
        </w:rPr>
        <w:t>22</w:t>
      </w:r>
      <w:r>
        <w:rPr>
          <w:rFonts w:asciiTheme="majorHAnsi" w:hAnsiTheme="majorHAnsi"/>
          <w:b/>
          <w:sz w:val="24"/>
          <w:szCs w:val="24"/>
        </w:rPr>
        <w:t xml:space="preserve"> -20</w:t>
      </w:r>
      <w:r w:rsidR="00400E40">
        <w:rPr>
          <w:rFonts w:asciiTheme="majorHAnsi" w:hAnsiTheme="majorHAnsi"/>
          <w:b/>
          <w:sz w:val="24"/>
          <w:szCs w:val="24"/>
        </w:rPr>
        <w:t>2</w:t>
      </w:r>
      <w:r w:rsidR="005E3F3C">
        <w:rPr>
          <w:rFonts w:asciiTheme="majorHAnsi" w:hAnsiTheme="majorHAnsi"/>
          <w:b/>
          <w:sz w:val="24"/>
          <w:szCs w:val="24"/>
        </w:rPr>
        <w:t>3</w:t>
      </w:r>
    </w:p>
    <w:p w14:paraId="0C368721" w14:textId="77777777" w:rsidR="00562D40" w:rsidRDefault="00562D40" w:rsidP="009B2014">
      <w:pPr>
        <w:pStyle w:val="Odstavecseseznamem"/>
        <w:rPr>
          <w:rFonts w:asciiTheme="majorHAnsi" w:hAnsiTheme="majorHAnsi"/>
          <w:b/>
          <w:sz w:val="24"/>
          <w:szCs w:val="24"/>
        </w:rPr>
      </w:pPr>
    </w:p>
    <w:p w14:paraId="22EAB975" w14:textId="77777777" w:rsidR="00562D40" w:rsidRDefault="00562D40" w:rsidP="009B2014">
      <w:pPr>
        <w:pStyle w:val="Odstavecseseznamem"/>
        <w:rPr>
          <w:rFonts w:asciiTheme="majorHAnsi" w:hAnsiTheme="majorHAnsi"/>
          <w:b/>
          <w:sz w:val="24"/>
          <w:szCs w:val="24"/>
        </w:rPr>
      </w:pPr>
    </w:p>
    <w:p w14:paraId="21D98763" w14:textId="2E60ECF6" w:rsidR="00562D40" w:rsidRDefault="00562D40" w:rsidP="009B2014">
      <w:pPr>
        <w:pStyle w:val="Odstavecseseznamem"/>
        <w:rPr>
          <w:rFonts w:asciiTheme="majorHAnsi" w:hAnsiTheme="majorHAnsi"/>
          <w:b/>
          <w:sz w:val="24"/>
          <w:szCs w:val="24"/>
        </w:rPr>
      </w:pPr>
      <w:r>
        <w:rPr>
          <w:rFonts w:asciiTheme="majorHAnsi" w:hAnsiTheme="majorHAnsi"/>
          <w:b/>
          <w:sz w:val="24"/>
          <w:szCs w:val="24"/>
        </w:rPr>
        <w:t>Kvalifikovanost učitelů ve školním roce 20</w:t>
      </w:r>
      <w:r w:rsidR="005E3F3C">
        <w:rPr>
          <w:rFonts w:asciiTheme="majorHAnsi" w:hAnsiTheme="majorHAnsi"/>
          <w:b/>
          <w:sz w:val="24"/>
          <w:szCs w:val="24"/>
        </w:rPr>
        <w:t>22</w:t>
      </w:r>
      <w:r>
        <w:rPr>
          <w:rFonts w:asciiTheme="majorHAnsi" w:hAnsiTheme="majorHAnsi"/>
          <w:b/>
          <w:sz w:val="24"/>
          <w:szCs w:val="24"/>
        </w:rPr>
        <w:t xml:space="preserve"> -20</w:t>
      </w:r>
      <w:r w:rsidR="00400E40">
        <w:rPr>
          <w:rFonts w:asciiTheme="majorHAnsi" w:hAnsiTheme="majorHAnsi"/>
          <w:b/>
          <w:sz w:val="24"/>
          <w:szCs w:val="24"/>
        </w:rPr>
        <w:t>2</w:t>
      </w:r>
      <w:r w:rsidR="005E3F3C">
        <w:rPr>
          <w:rFonts w:asciiTheme="majorHAnsi" w:hAnsiTheme="majorHAnsi"/>
          <w:b/>
          <w:sz w:val="24"/>
          <w:szCs w:val="24"/>
        </w:rPr>
        <w:t>3</w:t>
      </w:r>
      <w:r>
        <w:rPr>
          <w:rFonts w:asciiTheme="majorHAnsi" w:hAnsiTheme="majorHAnsi"/>
          <w:b/>
          <w:sz w:val="24"/>
          <w:szCs w:val="24"/>
        </w:rPr>
        <w:t xml:space="preserve"> – stav k 30.6.20</w:t>
      </w:r>
      <w:r w:rsidR="00400E40">
        <w:rPr>
          <w:rFonts w:asciiTheme="majorHAnsi" w:hAnsiTheme="majorHAnsi"/>
          <w:b/>
          <w:sz w:val="24"/>
          <w:szCs w:val="24"/>
        </w:rPr>
        <w:t>2</w:t>
      </w:r>
      <w:r w:rsidR="005E3F3C">
        <w:rPr>
          <w:rFonts w:asciiTheme="majorHAnsi" w:hAnsiTheme="majorHAnsi"/>
          <w:b/>
          <w:sz w:val="24"/>
          <w:szCs w:val="24"/>
        </w:rPr>
        <w:t>3</w:t>
      </w:r>
    </w:p>
    <w:p w14:paraId="312B9830" w14:textId="77777777" w:rsidR="0024281E" w:rsidRDefault="0024281E" w:rsidP="009B2014">
      <w:pPr>
        <w:pStyle w:val="Odstavecseseznamem"/>
        <w:rPr>
          <w:rFonts w:asciiTheme="majorHAnsi" w:hAnsiTheme="majorHAnsi"/>
          <w:b/>
          <w:sz w:val="24"/>
          <w:szCs w:val="24"/>
        </w:rPr>
      </w:pPr>
    </w:p>
    <w:tbl>
      <w:tblPr>
        <w:tblStyle w:val="Mkatabulky"/>
        <w:tblW w:w="0" w:type="auto"/>
        <w:tblInd w:w="720" w:type="dxa"/>
        <w:tblLook w:val="04A0" w:firstRow="1" w:lastRow="0" w:firstColumn="1" w:lastColumn="0" w:noHBand="0" w:noVBand="1"/>
      </w:tblPr>
      <w:tblGrid>
        <w:gridCol w:w="2170"/>
        <w:gridCol w:w="2012"/>
        <w:gridCol w:w="2076"/>
        <w:gridCol w:w="2084"/>
      </w:tblGrid>
      <w:tr w:rsidR="0024281E" w14:paraId="0BC4D8D6" w14:textId="77777777" w:rsidTr="0024281E">
        <w:tc>
          <w:tcPr>
            <w:tcW w:w="2303" w:type="dxa"/>
          </w:tcPr>
          <w:p w14:paraId="707A3E41" w14:textId="77777777" w:rsidR="0024281E" w:rsidRDefault="0024281E" w:rsidP="009B2014">
            <w:pPr>
              <w:pStyle w:val="Odstavecseseznamem"/>
              <w:ind w:left="0"/>
              <w:rPr>
                <w:rFonts w:asciiTheme="majorHAnsi" w:hAnsiTheme="majorHAnsi"/>
                <w:b/>
                <w:sz w:val="24"/>
                <w:szCs w:val="24"/>
              </w:rPr>
            </w:pPr>
          </w:p>
        </w:tc>
        <w:tc>
          <w:tcPr>
            <w:tcW w:w="2303" w:type="dxa"/>
          </w:tcPr>
          <w:p w14:paraId="1CB33522" w14:textId="77777777" w:rsidR="0024281E" w:rsidRDefault="0024281E" w:rsidP="009B2014">
            <w:pPr>
              <w:pStyle w:val="Odstavecseseznamem"/>
              <w:ind w:left="0"/>
              <w:rPr>
                <w:rFonts w:asciiTheme="majorHAnsi" w:hAnsiTheme="majorHAnsi"/>
                <w:b/>
                <w:sz w:val="24"/>
                <w:szCs w:val="24"/>
              </w:rPr>
            </w:pPr>
            <w:r>
              <w:rPr>
                <w:rFonts w:asciiTheme="majorHAnsi" w:hAnsiTheme="majorHAnsi"/>
                <w:b/>
                <w:sz w:val="24"/>
                <w:szCs w:val="24"/>
              </w:rPr>
              <w:t>Počet fyzických osob</w:t>
            </w:r>
          </w:p>
        </w:tc>
        <w:tc>
          <w:tcPr>
            <w:tcW w:w="2303" w:type="dxa"/>
          </w:tcPr>
          <w:p w14:paraId="220A1406" w14:textId="77777777" w:rsidR="0024281E" w:rsidRDefault="0024281E" w:rsidP="009B2014">
            <w:pPr>
              <w:pStyle w:val="Odstavecseseznamem"/>
              <w:ind w:left="0"/>
              <w:rPr>
                <w:rFonts w:asciiTheme="majorHAnsi" w:hAnsiTheme="majorHAnsi"/>
                <w:b/>
                <w:sz w:val="24"/>
                <w:szCs w:val="24"/>
              </w:rPr>
            </w:pPr>
            <w:r>
              <w:rPr>
                <w:rFonts w:asciiTheme="majorHAnsi" w:hAnsiTheme="majorHAnsi"/>
                <w:b/>
                <w:sz w:val="24"/>
                <w:szCs w:val="24"/>
              </w:rPr>
              <w:t>Přepočtený počet na plně zam. (úvazky)</w:t>
            </w:r>
          </w:p>
        </w:tc>
        <w:tc>
          <w:tcPr>
            <w:tcW w:w="2303" w:type="dxa"/>
          </w:tcPr>
          <w:p w14:paraId="77AEE645" w14:textId="77777777" w:rsidR="0024281E" w:rsidRDefault="0024281E" w:rsidP="009B2014">
            <w:pPr>
              <w:pStyle w:val="Odstavecseseznamem"/>
              <w:ind w:left="0"/>
              <w:rPr>
                <w:rFonts w:asciiTheme="majorHAnsi" w:hAnsiTheme="majorHAnsi"/>
                <w:b/>
                <w:sz w:val="24"/>
                <w:szCs w:val="24"/>
              </w:rPr>
            </w:pPr>
            <w:r>
              <w:rPr>
                <w:rFonts w:asciiTheme="majorHAnsi" w:hAnsiTheme="majorHAnsi"/>
                <w:b/>
                <w:sz w:val="24"/>
                <w:szCs w:val="24"/>
              </w:rPr>
              <w:t>% z celkového počtu ( z přepočtu učitelů)</w:t>
            </w:r>
          </w:p>
        </w:tc>
      </w:tr>
      <w:tr w:rsidR="0024281E" w:rsidRPr="00A34997" w14:paraId="493A56C8" w14:textId="77777777" w:rsidTr="0024281E">
        <w:tc>
          <w:tcPr>
            <w:tcW w:w="2303" w:type="dxa"/>
          </w:tcPr>
          <w:p w14:paraId="19BF2F49" w14:textId="77777777" w:rsidR="0024281E" w:rsidRPr="00A34997" w:rsidRDefault="0024281E" w:rsidP="009B2014">
            <w:pPr>
              <w:pStyle w:val="Odstavecseseznamem"/>
              <w:ind w:left="0"/>
              <w:rPr>
                <w:rFonts w:asciiTheme="majorHAnsi" w:hAnsiTheme="majorHAnsi"/>
                <w:sz w:val="24"/>
                <w:szCs w:val="24"/>
              </w:rPr>
            </w:pPr>
            <w:r w:rsidRPr="00A34997">
              <w:rPr>
                <w:rFonts w:asciiTheme="majorHAnsi" w:hAnsiTheme="majorHAnsi"/>
                <w:sz w:val="24"/>
                <w:szCs w:val="24"/>
              </w:rPr>
              <w:t>Kvalifikovaní učitelé</w:t>
            </w:r>
          </w:p>
        </w:tc>
        <w:tc>
          <w:tcPr>
            <w:tcW w:w="2303" w:type="dxa"/>
          </w:tcPr>
          <w:p w14:paraId="72C600D5" w14:textId="77777777" w:rsidR="0024281E" w:rsidRDefault="005E3F3C" w:rsidP="009B2014">
            <w:pPr>
              <w:pStyle w:val="Odstavecseseznamem"/>
              <w:ind w:left="0"/>
              <w:rPr>
                <w:rFonts w:asciiTheme="majorHAnsi" w:hAnsiTheme="majorHAnsi"/>
                <w:sz w:val="24"/>
                <w:szCs w:val="24"/>
              </w:rPr>
            </w:pPr>
            <w:r>
              <w:rPr>
                <w:rFonts w:asciiTheme="majorHAnsi" w:hAnsiTheme="majorHAnsi"/>
                <w:sz w:val="24"/>
                <w:szCs w:val="24"/>
              </w:rPr>
              <w:t>2</w:t>
            </w:r>
          </w:p>
          <w:p w14:paraId="5685B712" w14:textId="27FCCAF2" w:rsidR="005E3F3C" w:rsidRPr="00A34997" w:rsidRDefault="005E3F3C" w:rsidP="009B2014">
            <w:pPr>
              <w:pStyle w:val="Odstavecseseznamem"/>
              <w:ind w:left="0"/>
              <w:rPr>
                <w:rFonts w:asciiTheme="majorHAnsi" w:hAnsiTheme="majorHAnsi"/>
                <w:sz w:val="24"/>
                <w:szCs w:val="24"/>
              </w:rPr>
            </w:pPr>
            <w:r>
              <w:rPr>
                <w:rFonts w:asciiTheme="majorHAnsi" w:hAnsiTheme="majorHAnsi"/>
                <w:sz w:val="24"/>
                <w:szCs w:val="24"/>
              </w:rPr>
              <w:t>1 školní asistent</w:t>
            </w:r>
          </w:p>
        </w:tc>
        <w:tc>
          <w:tcPr>
            <w:tcW w:w="2303" w:type="dxa"/>
          </w:tcPr>
          <w:p w14:paraId="62CD062D" w14:textId="77777777" w:rsidR="0024281E" w:rsidRPr="00A34997" w:rsidRDefault="0024281E" w:rsidP="009B2014">
            <w:pPr>
              <w:pStyle w:val="Odstavecseseznamem"/>
              <w:ind w:left="0"/>
              <w:rPr>
                <w:rFonts w:asciiTheme="majorHAnsi" w:hAnsiTheme="majorHAnsi"/>
                <w:sz w:val="24"/>
                <w:szCs w:val="24"/>
              </w:rPr>
            </w:pPr>
            <w:r w:rsidRPr="00A34997">
              <w:rPr>
                <w:rFonts w:asciiTheme="majorHAnsi" w:hAnsiTheme="majorHAnsi"/>
                <w:sz w:val="24"/>
                <w:szCs w:val="24"/>
              </w:rPr>
              <w:t>2,00</w:t>
            </w:r>
          </w:p>
        </w:tc>
        <w:tc>
          <w:tcPr>
            <w:tcW w:w="2303" w:type="dxa"/>
          </w:tcPr>
          <w:p w14:paraId="6E72E7FA" w14:textId="77777777" w:rsidR="0024281E" w:rsidRPr="00A34997" w:rsidRDefault="0024281E" w:rsidP="009B2014">
            <w:pPr>
              <w:pStyle w:val="Odstavecseseznamem"/>
              <w:ind w:left="0"/>
              <w:rPr>
                <w:rFonts w:asciiTheme="majorHAnsi" w:hAnsiTheme="majorHAnsi"/>
                <w:sz w:val="24"/>
                <w:szCs w:val="24"/>
              </w:rPr>
            </w:pPr>
            <w:r w:rsidRPr="00A34997">
              <w:rPr>
                <w:rFonts w:asciiTheme="majorHAnsi" w:hAnsiTheme="majorHAnsi"/>
                <w:sz w:val="24"/>
                <w:szCs w:val="24"/>
              </w:rPr>
              <w:t>100%</w:t>
            </w:r>
          </w:p>
        </w:tc>
      </w:tr>
      <w:tr w:rsidR="0024281E" w:rsidRPr="00A34997" w14:paraId="492EC01D" w14:textId="77777777" w:rsidTr="0024281E">
        <w:tc>
          <w:tcPr>
            <w:tcW w:w="2303" w:type="dxa"/>
          </w:tcPr>
          <w:p w14:paraId="5E202553" w14:textId="77777777" w:rsidR="0024281E" w:rsidRPr="00A34997" w:rsidRDefault="0024281E" w:rsidP="009B2014">
            <w:pPr>
              <w:pStyle w:val="Odstavecseseznamem"/>
              <w:ind w:left="0"/>
              <w:rPr>
                <w:rFonts w:asciiTheme="majorHAnsi" w:hAnsiTheme="majorHAnsi"/>
                <w:sz w:val="24"/>
                <w:szCs w:val="24"/>
              </w:rPr>
            </w:pPr>
            <w:r w:rsidRPr="00A34997">
              <w:rPr>
                <w:rFonts w:asciiTheme="majorHAnsi" w:hAnsiTheme="majorHAnsi"/>
                <w:sz w:val="24"/>
                <w:szCs w:val="24"/>
              </w:rPr>
              <w:t>Nekvalifikovaní učitelé</w:t>
            </w:r>
          </w:p>
        </w:tc>
        <w:tc>
          <w:tcPr>
            <w:tcW w:w="2303" w:type="dxa"/>
          </w:tcPr>
          <w:p w14:paraId="1244C5DC" w14:textId="77777777" w:rsidR="0024281E" w:rsidRPr="00A34997" w:rsidRDefault="0024281E" w:rsidP="009B2014">
            <w:pPr>
              <w:pStyle w:val="Odstavecseseznamem"/>
              <w:ind w:left="0"/>
              <w:rPr>
                <w:rFonts w:asciiTheme="majorHAnsi" w:hAnsiTheme="majorHAnsi"/>
                <w:sz w:val="24"/>
                <w:szCs w:val="24"/>
              </w:rPr>
            </w:pPr>
            <w:r w:rsidRPr="00A34997">
              <w:rPr>
                <w:rFonts w:asciiTheme="majorHAnsi" w:hAnsiTheme="majorHAnsi"/>
                <w:sz w:val="24"/>
                <w:szCs w:val="24"/>
              </w:rPr>
              <w:t>0</w:t>
            </w:r>
          </w:p>
        </w:tc>
        <w:tc>
          <w:tcPr>
            <w:tcW w:w="2303" w:type="dxa"/>
          </w:tcPr>
          <w:p w14:paraId="73674131" w14:textId="77777777" w:rsidR="0024281E" w:rsidRPr="00A34997" w:rsidRDefault="0024281E" w:rsidP="009B2014">
            <w:pPr>
              <w:pStyle w:val="Odstavecseseznamem"/>
              <w:ind w:left="0"/>
              <w:rPr>
                <w:rFonts w:asciiTheme="majorHAnsi" w:hAnsiTheme="majorHAnsi"/>
                <w:sz w:val="24"/>
                <w:szCs w:val="24"/>
              </w:rPr>
            </w:pPr>
            <w:r w:rsidRPr="00A34997">
              <w:rPr>
                <w:rFonts w:asciiTheme="majorHAnsi" w:hAnsiTheme="majorHAnsi"/>
                <w:sz w:val="24"/>
                <w:szCs w:val="24"/>
              </w:rPr>
              <w:t>0</w:t>
            </w:r>
          </w:p>
        </w:tc>
        <w:tc>
          <w:tcPr>
            <w:tcW w:w="2303" w:type="dxa"/>
          </w:tcPr>
          <w:p w14:paraId="5B3CDE73" w14:textId="77777777" w:rsidR="0024281E" w:rsidRPr="00A34997" w:rsidRDefault="0024281E" w:rsidP="009B2014">
            <w:pPr>
              <w:pStyle w:val="Odstavecseseznamem"/>
              <w:ind w:left="0"/>
              <w:rPr>
                <w:rFonts w:asciiTheme="majorHAnsi" w:hAnsiTheme="majorHAnsi"/>
                <w:sz w:val="24"/>
                <w:szCs w:val="24"/>
              </w:rPr>
            </w:pPr>
            <w:r w:rsidRPr="00A34997">
              <w:rPr>
                <w:rFonts w:asciiTheme="majorHAnsi" w:hAnsiTheme="majorHAnsi"/>
                <w:sz w:val="24"/>
                <w:szCs w:val="24"/>
              </w:rPr>
              <w:t>0</w:t>
            </w:r>
          </w:p>
        </w:tc>
      </w:tr>
      <w:tr w:rsidR="0024281E" w:rsidRPr="00A34997" w14:paraId="0AC35CAB" w14:textId="77777777" w:rsidTr="0024281E">
        <w:tc>
          <w:tcPr>
            <w:tcW w:w="2303" w:type="dxa"/>
          </w:tcPr>
          <w:p w14:paraId="218CE650" w14:textId="77777777" w:rsidR="0024281E" w:rsidRPr="00A34997" w:rsidRDefault="0024281E" w:rsidP="009B2014">
            <w:pPr>
              <w:pStyle w:val="Odstavecseseznamem"/>
              <w:ind w:left="0"/>
              <w:rPr>
                <w:rFonts w:asciiTheme="majorHAnsi" w:hAnsiTheme="majorHAnsi"/>
                <w:sz w:val="24"/>
                <w:szCs w:val="24"/>
              </w:rPr>
            </w:pPr>
            <w:r w:rsidRPr="00A34997">
              <w:rPr>
                <w:rFonts w:asciiTheme="majorHAnsi" w:hAnsiTheme="majorHAnsi"/>
                <w:sz w:val="24"/>
                <w:szCs w:val="24"/>
              </w:rPr>
              <w:t>Celkem</w:t>
            </w:r>
          </w:p>
        </w:tc>
        <w:tc>
          <w:tcPr>
            <w:tcW w:w="2303" w:type="dxa"/>
          </w:tcPr>
          <w:p w14:paraId="356C535F" w14:textId="1BC5CF1C" w:rsidR="0024281E" w:rsidRPr="00A34997" w:rsidRDefault="005E3F3C" w:rsidP="009B2014">
            <w:pPr>
              <w:pStyle w:val="Odstavecseseznamem"/>
              <w:ind w:left="0"/>
              <w:rPr>
                <w:rFonts w:asciiTheme="majorHAnsi" w:hAnsiTheme="majorHAnsi"/>
                <w:sz w:val="24"/>
                <w:szCs w:val="24"/>
              </w:rPr>
            </w:pPr>
            <w:r>
              <w:rPr>
                <w:rFonts w:asciiTheme="majorHAnsi" w:hAnsiTheme="majorHAnsi"/>
                <w:sz w:val="24"/>
                <w:szCs w:val="24"/>
              </w:rPr>
              <w:t>3</w:t>
            </w:r>
          </w:p>
        </w:tc>
        <w:tc>
          <w:tcPr>
            <w:tcW w:w="2303" w:type="dxa"/>
          </w:tcPr>
          <w:p w14:paraId="17C721DB" w14:textId="77777777" w:rsidR="0024281E" w:rsidRPr="00A34997" w:rsidRDefault="0024281E" w:rsidP="009B2014">
            <w:pPr>
              <w:pStyle w:val="Odstavecseseznamem"/>
              <w:ind w:left="0"/>
              <w:rPr>
                <w:rFonts w:asciiTheme="majorHAnsi" w:hAnsiTheme="majorHAnsi"/>
                <w:sz w:val="24"/>
                <w:szCs w:val="24"/>
              </w:rPr>
            </w:pPr>
            <w:r w:rsidRPr="00A34997">
              <w:rPr>
                <w:rFonts w:asciiTheme="majorHAnsi" w:hAnsiTheme="majorHAnsi"/>
                <w:sz w:val="24"/>
                <w:szCs w:val="24"/>
              </w:rPr>
              <w:t>2,00</w:t>
            </w:r>
          </w:p>
        </w:tc>
        <w:tc>
          <w:tcPr>
            <w:tcW w:w="2303" w:type="dxa"/>
          </w:tcPr>
          <w:p w14:paraId="4D6A86D4" w14:textId="77777777" w:rsidR="0024281E" w:rsidRPr="00A34997" w:rsidRDefault="0024281E" w:rsidP="009B2014">
            <w:pPr>
              <w:pStyle w:val="Odstavecseseznamem"/>
              <w:ind w:left="0"/>
              <w:rPr>
                <w:rFonts w:asciiTheme="majorHAnsi" w:hAnsiTheme="majorHAnsi"/>
                <w:sz w:val="24"/>
                <w:szCs w:val="24"/>
              </w:rPr>
            </w:pPr>
            <w:r w:rsidRPr="00A34997">
              <w:rPr>
                <w:rFonts w:asciiTheme="majorHAnsi" w:hAnsiTheme="majorHAnsi"/>
                <w:sz w:val="24"/>
                <w:szCs w:val="24"/>
              </w:rPr>
              <w:t>0</w:t>
            </w:r>
          </w:p>
        </w:tc>
      </w:tr>
      <w:tr w:rsidR="0024281E" w14:paraId="44C0F4F5" w14:textId="77777777" w:rsidTr="0024281E">
        <w:tc>
          <w:tcPr>
            <w:tcW w:w="2303" w:type="dxa"/>
          </w:tcPr>
          <w:p w14:paraId="03C6C3F2" w14:textId="77777777" w:rsidR="0024281E" w:rsidRDefault="0024281E" w:rsidP="009B2014">
            <w:pPr>
              <w:pStyle w:val="Odstavecseseznamem"/>
              <w:ind w:left="0"/>
              <w:rPr>
                <w:rFonts w:asciiTheme="majorHAnsi" w:hAnsiTheme="majorHAnsi"/>
                <w:b/>
                <w:sz w:val="24"/>
                <w:szCs w:val="24"/>
              </w:rPr>
            </w:pPr>
          </w:p>
        </w:tc>
        <w:tc>
          <w:tcPr>
            <w:tcW w:w="2303" w:type="dxa"/>
          </w:tcPr>
          <w:p w14:paraId="7B57DAC0" w14:textId="77777777" w:rsidR="0024281E" w:rsidRDefault="0024281E" w:rsidP="009B2014">
            <w:pPr>
              <w:pStyle w:val="Odstavecseseznamem"/>
              <w:ind w:left="0"/>
              <w:rPr>
                <w:rFonts w:asciiTheme="majorHAnsi" w:hAnsiTheme="majorHAnsi"/>
                <w:b/>
                <w:sz w:val="24"/>
                <w:szCs w:val="24"/>
              </w:rPr>
            </w:pPr>
          </w:p>
        </w:tc>
        <w:tc>
          <w:tcPr>
            <w:tcW w:w="2303" w:type="dxa"/>
          </w:tcPr>
          <w:p w14:paraId="746FEEA9" w14:textId="77777777" w:rsidR="0024281E" w:rsidRDefault="0024281E" w:rsidP="009B2014">
            <w:pPr>
              <w:pStyle w:val="Odstavecseseznamem"/>
              <w:ind w:left="0"/>
              <w:rPr>
                <w:rFonts w:asciiTheme="majorHAnsi" w:hAnsiTheme="majorHAnsi"/>
                <w:b/>
                <w:sz w:val="24"/>
                <w:szCs w:val="24"/>
              </w:rPr>
            </w:pPr>
          </w:p>
        </w:tc>
        <w:tc>
          <w:tcPr>
            <w:tcW w:w="2303" w:type="dxa"/>
          </w:tcPr>
          <w:p w14:paraId="0523AD6D" w14:textId="77777777" w:rsidR="0024281E" w:rsidRDefault="0024281E" w:rsidP="009B2014">
            <w:pPr>
              <w:pStyle w:val="Odstavecseseznamem"/>
              <w:ind w:left="0"/>
              <w:rPr>
                <w:rFonts w:asciiTheme="majorHAnsi" w:hAnsiTheme="majorHAnsi"/>
                <w:b/>
                <w:sz w:val="24"/>
                <w:szCs w:val="24"/>
              </w:rPr>
            </w:pPr>
          </w:p>
        </w:tc>
      </w:tr>
    </w:tbl>
    <w:p w14:paraId="398223FC" w14:textId="77777777" w:rsidR="0024281E" w:rsidRDefault="0024281E" w:rsidP="009B2014">
      <w:pPr>
        <w:pStyle w:val="Odstavecseseznamem"/>
        <w:rPr>
          <w:rFonts w:asciiTheme="majorHAnsi" w:hAnsiTheme="majorHAnsi"/>
          <w:b/>
          <w:sz w:val="24"/>
          <w:szCs w:val="24"/>
        </w:rPr>
      </w:pPr>
    </w:p>
    <w:p w14:paraId="50AB513D" w14:textId="77777777" w:rsidR="00914FFE" w:rsidRDefault="00914FFE" w:rsidP="009B2014">
      <w:pPr>
        <w:pStyle w:val="Odstavecseseznamem"/>
        <w:rPr>
          <w:rFonts w:asciiTheme="majorHAnsi" w:hAnsiTheme="majorHAnsi"/>
          <w:b/>
          <w:sz w:val="24"/>
          <w:szCs w:val="24"/>
        </w:rPr>
      </w:pPr>
    </w:p>
    <w:p w14:paraId="57587111" w14:textId="77777777" w:rsidR="0024281E" w:rsidRDefault="0024281E" w:rsidP="009B2014">
      <w:pPr>
        <w:pStyle w:val="Odstavecseseznamem"/>
        <w:rPr>
          <w:rFonts w:asciiTheme="majorHAnsi" w:hAnsiTheme="majorHAnsi"/>
          <w:b/>
          <w:sz w:val="24"/>
          <w:szCs w:val="24"/>
        </w:rPr>
      </w:pPr>
      <w:r>
        <w:rPr>
          <w:rFonts w:asciiTheme="majorHAnsi" w:hAnsiTheme="majorHAnsi"/>
          <w:b/>
          <w:sz w:val="24"/>
          <w:szCs w:val="24"/>
        </w:rPr>
        <w:t xml:space="preserve">Věkové složení všech přepočtených učitelů </w:t>
      </w:r>
    </w:p>
    <w:p w14:paraId="76F68632" w14:textId="77777777" w:rsidR="0024281E" w:rsidRDefault="0024281E" w:rsidP="009B2014">
      <w:pPr>
        <w:pStyle w:val="Odstavecseseznamem"/>
        <w:rPr>
          <w:rFonts w:asciiTheme="majorHAnsi" w:hAnsiTheme="majorHAnsi"/>
          <w:b/>
          <w:sz w:val="24"/>
          <w:szCs w:val="24"/>
        </w:rPr>
      </w:pPr>
    </w:p>
    <w:tbl>
      <w:tblPr>
        <w:tblStyle w:val="Mkatabulky"/>
        <w:tblW w:w="0" w:type="auto"/>
        <w:tblInd w:w="720" w:type="dxa"/>
        <w:tblLook w:val="04A0" w:firstRow="1" w:lastRow="0" w:firstColumn="1" w:lastColumn="0" w:noHBand="0" w:noVBand="1"/>
      </w:tblPr>
      <w:tblGrid>
        <w:gridCol w:w="1388"/>
        <w:gridCol w:w="1332"/>
        <w:gridCol w:w="1383"/>
        <w:gridCol w:w="1355"/>
        <w:gridCol w:w="1462"/>
        <w:gridCol w:w="1422"/>
      </w:tblGrid>
      <w:tr w:rsidR="0024281E" w:rsidRPr="00A34997" w14:paraId="5E65B4C0" w14:textId="77777777" w:rsidTr="0024281E">
        <w:tc>
          <w:tcPr>
            <w:tcW w:w="1535" w:type="dxa"/>
          </w:tcPr>
          <w:p w14:paraId="6A871104" w14:textId="77777777" w:rsidR="0024281E" w:rsidRPr="00A34997" w:rsidRDefault="0024281E" w:rsidP="009B2014">
            <w:pPr>
              <w:pStyle w:val="Odstavecseseznamem"/>
              <w:ind w:left="0"/>
              <w:rPr>
                <w:rFonts w:asciiTheme="majorHAnsi" w:hAnsiTheme="majorHAnsi"/>
                <w:sz w:val="24"/>
                <w:szCs w:val="24"/>
              </w:rPr>
            </w:pPr>
          </w:p>
        </w:tc>
        <w:tc>
          <w:tcPr>
            <w:tcW w:w="1535" w:type="dxa"/>
          </w:tcPr>
          <w:p w14:paraId="5AA4B32C" w14:textId="77777777" w:rsidR="0024281E" w:rsidRPr="00A34997" w:rsidRDefault="0024281E" w:rsidP="009B2014">
            <w:pPr>
              <w:pStyle w:val="Odstavecseseznamem"/>
              <w:ind w:left="0"/>
              <w:rPr>
                <w:rFonts w:asciiTheme="majorHAnsi" w:hAnsiTheme="majorHAnsi"/>
                <w:sz w:val="24"/>
                <w:szCs w:val="24"/>
              </w:rPr>
            </w:pPr>
            <w:r w:rsidRPr="00A34997">
              <w:rPr>
                <w:rFonts w:asciiTheme="majorHAnsi" w:hAnsiTheme="majorHAnsi"/>
                <w:sz w:val="24"/>
                <w:szCs w:val="24"/>
              </w:rPr>
              <w:t>do 35 let</w:t>
            </w:r>
          </w:p>
        </w:tc>
        <w:tc>
          <w:tcPr>
            <w:tcW w:w="1535" w:type="dxa"/>
          </w:tcPr>
          <w:p w14:paraId="7B7A8E53" w14:textId="77777777" w:rsidR="0024281E" w:rsidRPr="00A34997" w:rsidRDefault="0024281E" w:rsidP="009B2014">
            <w:pPr>
              <w:pStyle w:val="Odstavecseseznamem"/>
              <w:ind w:left="0"/>
              <w:rPr>
                <w:rFonts w:asciiTheme="majorHAnsi" w:hAnsiTheme="majorHAnsi"/>
                <w:sz w:val="24"/>
                <w:szCs w:val="24"/>
              </w:rPr>
            </w:pPr>
            <w:r w:rsidRPr="00A34997">
              <w:rPr>
                <w:rFonts w:asciiTheme="majorHAnsi" w:hAnsiTheme="majorHAnsi"/>
                <w:sz w:val="24"/>
                <w:szCs w:val="24"/>
              </w:rPr>
              <w:t>35 -50let</w:t>
            </w:r>
          </w:p>
        </w:tc>
        <w:tc>
          <w:tcPr>
            <w:tcW w:w="1535" w:type="dxa"/>
          </w:tcPr>
          <w:p w14:paraId="27B30336" w14:textId="77777777" w:rsidR="0024281E" w:rsidRPr="00A34997" w:rsidRDefault="0024281E" w:rsidP="009B2014">
            <w:pPr>
              <w:pStyle w:val="Odstavecseseznamem"/>
              <w:ind w:left="0"/>
              <w:rPr>
                <w:rFonts w:asciiTheme="majorHAnsi" w:hAnsiTheme="majorHAnsi"/>
                <w:sz w:val="24"/>
                <w:szCs w:val="24"/>
              </w:rPr>
            </w:pPr>
            <w:r w:rsidRPr="00A34997">
              <w:rPr>
                <w:rFonts w:asciiTheme="majorHAnsi" w:hAnsiTheme="majorHAnsi"/>
                <w:sz w:val="24"/>
                <w:szCs w:val="24"/>
              </w:rPr>
              <w:t>nad 50 let</w:t>
            </w:r>
          </w:p>
        </w:tc>
        <w:tc>
          <w:tcPr>
            <w:tcW w:w="1536" w:type="dxa"/>
          </w:tcPr>
          <w:p w14:paraId="198EE83D" w14:textId="77777777" w:rsidR="0024281E" w:rsidRPr="00A34997" w:rsidRDefault="0024281E" w:rsidP="009B2014">
            <w:pPr>
              <w:pStyle w:val="Odstavecseseznamem"/>
              <w:ind w:left="0"/>
              <w:rPr>
                <w:rFonts w:asciiTheme="majorHAnsi" w:hAnsiTheme="majorHAnsi"/>
                <w:sz w:val="24"/>
                <w:szCs w:val="24"/>
              </w:rPr>
            </w:pPr>
            <w:r w:rsidRPr="00A34997">
              <w:rPr>
                <w:rFonts w:asciiTheme="majorHAnsi" w:hAnsiTheme="majorHAnsi"/>
                <w:sz w:val="24"/>
                <w:szCs w:val="24"/>
              </w:rPr>
              <w:t>důchodci</w:t>
            </w:r>
          </w:p>
        </w:tc>
        <w:tc>
          <w:tcPr>
            <w:tcW w:w="1536" w:type="dxa"/>
          </w:tcPr>
          <w:p w14:paraId="1A7039CA" w14:textId="77777777" w:rsidR="0024281E" w:rsidRPr="00A34997" w:rsidRDefault="0024281E" w:rsidP="009B2014">
            <w:pPr>
              <w:pStyle w:val="Odstavecseseznamem"/>
              <w:ind w:left="0"/>
              <w:rPr>
                <w:rFonts w:asciiTheme="majorHAnsi" w:hAnsiTheme="majorHAnsi"/>
                <w:sz w:val="24"/>
                <w:szCs w:val="24"/>
              </w:rPr>
            </w:pPr>
            <w:r w:rsidRPr="00A34997">
              <w:rPr>
                <w:rFonts w:asciiTheme="majorHAnsi" w:hAnsiTheme="majorHAnsi"/>
                <w:sz w:val="24"/>
                <w:szCs w:val="24"/>
              </w:rPr>
              <w:t>celkem</w:t>
            </w:r>
          </w:p>
        </w:tc>
      </w:tr>
      <w:tr w:rsidR="0024281E" w:rsidRPr="00A34997" w14:paraId="233150C0" w14:textId="77777777" w:rsidTr="0024281E">
        <w:tc>
          <w:tcPr>
            <w:tcW w:w="1535" w:type="dxa"/>
          </w:tcPr>
          <w:p w14:paraId="7ED416B1" w14:textId="77777777" w:rsidR="0024281E" w:rsidRPr="00A34997" w:rsidRDefault="0024281E" w:rsidP="009B2014">
            <w:pPr>
              <w:pStyle w:val="Odstavecseseznamem"/>
              <w:ind w:left="0"/>
              <w:rPr>
                <w:rFonts w:asciiTheme="majorHAnsi" w:hAnsiTheme="majorHAnsi"/>
                <w:sz w:val="24"/>
                <w:szCs w:val="24"/>
              </w:rPr>
            </w:pPr>
            <w:r w:rsidRPr="00A34997">
              <w:rPr>
                <w:rFonts w:asciiTheme="majorHAnsi" w:hAnsiTheme="majorHAnsi"/>
                <w:sz w:val="24"/>
                <w:szCs w:val="24"/>
              </w:rPr>
              <w:t>počet</w:t>
            </w:r>
          </w:p>
        </w:tc>
        <w:tc>
          <w:tcPr>
            <w:tcW w:w="1535" w:type="dxa"/>
          </w:tcPr>
          <w:p w14:paraId="2977888D" w14:textId="732F2702" w:rsidR="0024281E" w:rsidRPr="00A34997" w:rsidRDefault="005E3F3C" w:rsidP="009B2014">
            <w:pPr>
              <w:pStyle w:val="Odstavecseseznamem"/>
              <w:ind w:left="0"/>
              <w:rPr>
                <w:rFonts w:asciiTheme="majorHAnsi" w:hAnsiTheme="majorHAnsi"/>
                <w:sz w:val="24"/>
                <w:szCs w:val="24"/>
              </w:rPr>
            </w:pPr>
            <w:r>
              <w:rPr>
                <w:rFonts w:asciiTheme="majorHAnsi" w:hAnsiTheme="majorHAnsi"/>
                <w:sz w:val="24"/>
                <w:szCs w:val="24"/>
              </w:rPr>
              <w:t>1</w:t>
            </w:r>
          </w:p>
        </w:tc>
        <w:tc>
          <w:tcPr>
            <w:tcW w:w="1535" w:type="dxa"/>
          </w:tcPr>
          <w:p w14:paraId="69BE53A0" w14:textId="7AF9C176" w:rsidR="0024281E" w:rsidRPr="00A34997" w:rsidRDefault="005E3F3C" w:rsidP="009B2014">
            <w:pPr>
              <w:pStyle w:val="Odstavecseseznamem"/>
              <w:ind w:left="0"/>
              <w:rPr>
                <w:rFonts w:asciiTheme="majorHAnsi" w:hAnsiTheme="majorHAnsi"/>
                <w:sz w:val="24"/>
                <w:szCs w:val="24"/>
              </w:rPr>
            </w:pPr>
            <w:r>
              <w:rPr>
                <w:rFonts w:asciiTheme="majorHAnsi" w:hAnsiTheme="majorHAnsi"/>
                <w:sz w:val="24"/>
                <w:szCs w:val="24"/>
              </w:rPr>
              <w:t>1</w:t>
            </w:r>
          </w:p>
        </w:tc>
        <w:tc>
          <w:tcPr>
            <w:tcW w:w="1535" w:type="dxa"/>
          </w:tcPr>
          <w:p w14:paraId="459B0920" w14:textId="2E0A581B" w:rsidR="0024281E" w:rsidRPr="00A34997" w:rsidRDefault="005E3F3C" w:rsidP="009B2014">
            <w:pPr>
              <w:pStyle w:val="Odstavecseseznamem"/>
              <w:ind w:left="0"/>
              <w:rPr>
                <w:rFonts w:asciiTheme="majorHAnsi" w:hAnsiTheme="majorHAnsi"/>
                <w:sz w:val="24"/>
                <w:szCs w:val="24"/>
              </w:rPr>
            </w:pPr>
            <w:r>
              <w:rPr>
                <w:rFonts w:asciiTheme="majorHAnsi" w:hAnsiTheme="majorHAnsi"/>
                <w:sz w:val="24"/>
                <w:szCs w:val="24"/>
              </w:rPr>
              <w:t>1</w:t>
            </w:r>
          </w:p>
        </w:tc>
        <w:tc>
          <w:tcPr>
            <w:tcW w:w="1536" w:type="dxa"/>
          </w:tcPr>
          <w:p w14:paraId="67B9EEF5" w14:textId="77777777" w:rsidR="0024281E" w:rsidRPr="00A34997" w:rsidRDefault="0024281E" w:rsidP="009B2014">
            <w:pPr>
              <w:pStyle w:val="Odstavecseseznamem"/>
              <w:ind w:left="0"/>
              <w:rPr>
                <w:rFonts w:asciiTheme="majorHAnsi" w:hAnsiTheme="majorHAnsi"/>
                <w:sz w:val="24"/>
                <w:szCs w:val="24"/>
              </w:rPr>
            </w:pPr>
            <w:r w:rsidRPr="00A34997">
              <w:rPr>
                <w:rFonts w:asciiTheme="majorHAnsi" w:hAnsiTheme="majorHAnsi"/>
                <w:sz w:val="24"/>
                <w:szCs w:val="24"/>
              </w:rPr>
              <w:t>0</w:t>
            </w:r>
          </w:p>
        </w:tc>
        <w:tc>
          <w:tcPr>
            <w:tcW w:w="1536" w:type="dxa"/>
          </w:tcPr>
          <w:p w14:paraId="63112124" w14:textId="6374F9F1" w:rsidR="0024281E" w:rsidRPr="00A34997" w:rsidRDefault="005E3F3C" w:rsidP="009B2014">
            <w:pPr>
              <w:pStyle w:val="Odstavecseseznamem"/>
              <w:ind w:left="0"/>
              <w:rPr>
                <w:rFonts w:asciiTheme="majorHAnsi" w:hAnsiTheme="majorHAnsi"/>
                <w:sz w:val="24"/>
                <w:szCs w:val="24"/>
              </w:rPr>
            </w:pPr>
            <w:r>
              <w:rPr>
                <w:rFonts w:asciiTheme="majorHAnsi" w:hAnsiTheme="majorHAnsi"/>
                <w:sz w:val="24"/>
                <w:szCs w:val="24"/>
              </w:rPr>
              <w:t>3</w:t>
            </w:r>
          </w:p>
        </w:tc>
      </w:tr>
    </w:tbl>
    <w:p w14:paraId="35F39417" w14:textId="77777777" w:rsidR="0024281E" w:rsidRPr="00A34997" w:rsidRDefault="0024281E" w:rsidP="009B2014">
      <w:pPr>
        <w:pStyle w:val="Odstavecseseznamem"/>
        <w:rPr>
          <w:rFonts w:asciiTheme="majorHAnsi" w:hAnsiTheme="majorHAnsi"/>
          <w:sz w:val="24"/>
          <w:szCs w:val="24"/>
        </w:rPr>
      </w:pPr>
    </w:p>
    <w:p w14:paraId="5C8514FD" w14:textId="77777777" w:rsidR="0024281E" w:rsidRPr="00A34997" w:rsidRDefault="0024281E" w:rsidP="009B2014">
      <w:pPr>
        <w:pStyle w:val="Odstavecseseznamem"/>
        <w:rPr>
          <w:rFonts w:asciiTheme="majorHAnsi" w:hAnsiTheme="majorHAnsi"/>
          <w:sz w:val="24"/>
          <w:szCs w:val="24"/>
        </w:rPr>
      </w:pPr>
      <w:r w:rsidRPr="00A34997">
        <w:rPr>
          <w:rFonts w:asciiTheme="majorHAnsi" w:hAnsiTheme="majorHAnsi"/>
          <w:sz w:val="24"/>
          <w:szCs w:val="24"/>
        </w:rPr>
        <w:t xml:space="preserve">Pedagogičtí pracovníci na mateřské dovolené(počet) : </w:t>
      </w:r>
      <w:r w:rsidR="006D0223">
        <w:rPr>
          <w:rFonts w:asciiTheme="majorHAnsi" w:hAnsiTheme="majorHAnsi"/>
          <w:sz w:val="24"/>
          <w:szCs w:val="24"/>
        </w:rPr>
        <w:t xml:space="preserve">        </w:t>
      </w:r>
      <w:r w:rsidR="006E5595">
        <w:rPr>
          <w:rFonts w:asciiTheme="majorHAnsi" w:hAnsiTheme="majorHAnsi"/>
          <w:sz w:val="24"/>
          <w:szCs w:val="24"/>
        </w:rPr>
        <w:t>0</w:t>
      </w:r>
    </w:p>
    <w:p w14:paraId="7883178E" w14:textId="0F10F9FB" w:rsidR="0024281E" w:rsidRPr="00A34997" w:rsidRDefault="005E3F3C" w:rsidP="009B2014">
      <w:pPr>
        <w:pStyle w:val="Odstavecseseznamem"/>
        <w:rPr>
          <w:rFonts w:asciiTheme="majorHAnsi" w:hAnsiTheme="majorHAnsi"/>
          <w:sz w:val="24"/>
          <w:szCs w:val="24"/>
        </w:rPr>
      </w:pPr>
      <w:r>
        <w:rPr>
          <w:rFonts w:asciiTheme="majorHAnsi" w:hAnsiTheme="majorHAnsi"/>
          <w:sz w:val="24"/>
          <w:szCs w:val="24"/>
        </w:rPr>
        <w:t>Školní asistent hrazen  z projektu  OP JAK</w:t>
      </w:r>
    </w:p>
    <w:p w14:paraId="582BA722" w14:textId="77777777" w:rsidR="0024281E" w:rsidRPr="00A34997" w:rsidRDefault="0024281E" w:rsidP="009B2014">
      <w:pPr>
        <w:pStyle w:val="Odstavecseseznamem"/>
        <w:rPr>
          <w:rFonts w:asciiTheme="majorHAnsi" w:hAnsiTheme="majorHAnsi"/>
          <w:sz w:val="24"/>
          <w:szCs w:val="24"/>
        </w:rPr>
      </w:pPr>
    </w:p>
    <w:p w14:paraId="1DB7A9A2" w14:textId="77777777" w:rsidR="0024281E" w:rsidRDefault="0024281E" w:rsidP="009B2014">
      <w:pPr>
        <w:pStyle w:val="Odstavecseseznamem"/>
        <w:rPr>
          <w:rFonts w:asciiTheme="majorHAnsi" w:hAnsiTheme="majorHAnsi"/>
          <w:b/>
          <w:sz w:val="24"/>
          <w:szCs w:val="24"/>
        </w:rPr>
      </w:pPr>
      <w:r>
        <w:rPr>
          <w:rFonts w:asciiTheme="majorHAnsi" w:hAnsiTheme="majorHAnsi"/>
          <w:b/>
          <w:sz w:val="24"/>
          <w:szCs w:val="24"/>
        </w:rPr>
        <w:t>Údaje o dalším vzdělávání pedagogických a nepedagogických pracovníků včetně řídících pracovníků školy</w:t>
      </w:r>
    </w:p>
    <w:p w14:paraId="29F35D02" w14:textId="77777777" w:rsidR="0024281E" w:rsidRDefault="0024281E" w:rsidP="009B2014">
      <w:pPr>
        <w:pStyle w:val="Odstavecseseznamem"/>
        <w:rPr>
          <w:rFonts w:asciiTheme="majorHAnsi" w:hAnsiTheme="majorHAnsi"/>
          <w:b/>
          <w:sz w:val="24"/>
          <w:szCs w:val="24"/>
        </w:rPr>
      </w:pPr>
    </w:p>
    <w:p w14:paraId="7843CF32" w14:textId="77777777" w:rsidR="0024281E" w:rsidRDefault="006D0223" w:rsidP="009B2014">
      <w:pPr>
        <w:pStyle w:val="Odstavecseseznamem"/>
        <w:rPr>
          <w:rFonts w:asciiTheme="majorHAnsi" w:hAnsiTheme="majorHAnsi"/>
          <w:b/>
          <w:sz w:val="24"/>
          <w:szCs w:val="24"/>
        </w:rPr>
      </w:pPr>
      <w:r>
        <w:rPr>
          <w:rFonts w:asciiTheme="majorHAnsi" w:hAnsiTheme="majorHAnsi"/>
          <w:b/>
          <w:sz w:val="24"/>
          <w:szCs w:val="24"/>
        </w:rPr>
        <w:t>Pedagog. pracovníci</w:t>
      </w:r>
    </w:p>
    <w:tbl>
      <w:tblPr>
        <w:tblStyle w:val="Mkatabulky"/>
        <w:tblW w:w="0" w:type="auto"/>
        <w:tblInd w:w="720" w:type="dxa"/>
        <w:tblLook w:val="04A0" w:firstRow="1" w:lastRow="0" w:firstColumn="1" w:lastColumn="0" w:noHBand="0" w:noVBand="1"/>
      </w:tblPr>
      <w:tblGrid>
        <w:gridCol w:w="4221"/>
        <w:gridCol w:w="4121"/>
      </w:tblGrid>
      <w:tr w:rsidR="0024281E" w:rsidRPr="00A34997" w14:paraId="726B9993" w14:textId="77777777" w:rsidTr="0024281E">
        <w:tc>
          <w:tcPr>
            <w:tcW w:w="4606" w:type="dxa"/>
          </w:tcPr>
          <w:p w14:paraId="5C709737" w14:textId="77777777" w:rsidR="0024281E" w:rsidRPr="00A34997" w:rsidRDefault="0024281E" w:rsidP="009B2014">
            <w:pPr>
              <w:pStyle w:val="Odstavecseseznamem"/>
              <w:ind w:left="0"/>
              <w:rPr>
                <w:rFonts w:asciiTheme="majorHAnsi" w:hAnsiTheme="majorHAnsi"/>
                <w:sz w:val="24"/>
                <w:szCs w:val="24"/>
              </w:rPr>
            </w:pPr>
            <w:r w:rsidRPr="00A34997">
              <w:rPr>
                <w:rFonts w:asciiTheme="majorHAnsi" w:hAnsiTheme="majorHAnsi"/>
                <w:sz w:val="24"/>
                <w:szCs w:val="24"/>
              </w:rPr>
              <w:t>Typ kurzu</w:t>
            </w:r>
          </w:p>
        </w:tc>
        <w:tc>
          <w:tcPr>
            <w:tcW w:w="4606" w:type="dxa"/>
          </w:tcPr>
          <w:p w14:paraId="6666021A" w14:textId="77777777" w:rsidR="0024281E" w:rsidRPr="00A34997" w:rsidRDefault="0024281E" w:rsidP="009B2014">
            <w:pPr>
              <w:pStyle w:val="Odstavecseseznamem"/>
              <w:ind w:left="0"/>
              <w:rPr>
                <w:rFonts w:asciiTheme="majorHAnsi" w:hAnsiTheme="majorHAnsi"/>
                <w:sz w:val="24"/>
                <w:szCs w:val="24"/>
              </w:rPr>
            </w:pPr>
            <w:r w:rsidRPr="00A34997">
              <w:rPr>
                <w:rFonts w:asciiTheme="majorHAnsi" w:hAnsiTheme="majorHAnsi"/>
                <w:sz w:val="24"/>
                <w:szCs w:val="24"/>
              </w:rPr>
              <w:t>Počet zúčastněných pracovníků</w:t>
            </w:r>
          </w:p>
        </w:tc>
      </w:tr>
      <w:tr w:rsidR="0024281E" w:rsidRPr="00A34997" w14:paraId="79B08949" w14:textId="77777777" w:rsidTr="0024281E">
        <w:tc>
          <w:tcPr>
            <w:tcW w:w="4606" w:type="dxa"/>
          </w:tcPr>
          <w:p w14:paraId="24EF9F74" w14:textId="652C0404" w:rsidR="0024281E" w:rsidRPr="00A34997" w:rsidRDefault="0016128B" w:rsidP="009B2014">
            <w:pPr>
              <w:pStyle w:val="Odstavecseseznamem"/>
              <w:ind w:left="0"/>
              <w:rPr>
                <w:rFonts w:asciiTheme="majorHAnsi" w:hAnsiTheme="majorHAnsi"/>
                <w:sz w:val="24"/>
                <w:szCs w:val="24"/>
              </w:rPr>
            </w:pPr>
            <w:r>
              <w:rPr>
                <w:rFonts w:asciiTheme="majorHAnsi" w:hAnsiTheme="majorHAnsi"/>
                <w:sz w:val="24"/>
                <w:szCs w:val="24"/>
              </w:rPr>
              <w:t>Pravo – levá orientace a lateralita</w:t>
            </w:r>
          </w:p>
        </w:tc>
        <w:tc>
          <w:tcPr>
            <w:tcW w:w="4606" w:type="dxa"/>
          </w:tcPr>
          <w:p w14:paraId="17C4F325" w14:textId="77777777" w:rsidR="0024281E" w:rsidRPr="00A34997" w:rsidRDefault="0024281E" w:rsidP="009B2014">
            <w:pPr>
              <w:pStyle w:val="Odstavecseseznamem"/>
              <w:ind w:left="0"/>
              <w:rPr>
                <w:rFonts w:asciiTheme="majorHAnsi" w:hAnsiTheme="majorHAnsi"/>
                <w:sz w:val="24"/>
                <w:szCs w:val="24"/>
              </w:rPr>
            </w:pPr>
            <w:r w:rsidRPr="00A34997">
              <w:rPr>
                <w:rFonts w:asciiTheme="majorHAnsi" w:hAnsiTheme="majorHAnsi"/>
                <w:sz w:val="24"/>
                <w:szCs w:val="24"/>
              </w:rPr>
              <w:t>1</w:t>
            </w:r>
          </w:p>
        </w:tc>
      </w:tr>
      <w:tr w:rsidR="0024281E" w:rsidRPr="00A34997" w14:paraId="185D6A30" w14:textId="77777777" w:rsidTr="0024281E">
        <w:tc>
          <w:tcPr>
            <w:tcW w:w="4606" w:type="dxa"/>
          </w:tcPr>
          <w:p w14:paraId="048FB43A" w14:textId="530FFD20" w:rsidR="0024281E" w:rsidRPr="00A34997" w:rsidRDefault="0016128B" w:rsidP="009B2014">
            <w:pPr>
              <w:pStyle w:val="Odstavecseseznamem"/>
              <w:ind w:left="0"/>
              <w:rPr>
                <w:rFonts w:asciiTheme="majorHAnsi" w:hAnsiTheme="majorHAnsi"/>
                <w:sz w:val="24"/>
                <w:szCs w:val="24"/>
              </w:rPr>
            </w:pPr>
            <w:r>
              <w:rPr>
                <w:rFonts w:asciiTheme="majorHAnsi" w:hAnsiTheme="majorHAnsi"/>
                <w:sz w:val="24"/>
                <w:szCs w:val="24"/>
              </w:rPr>
              <w:t>Individualizace v MŠ</w:t>
            </w:r>
          </w:p>
        </w:tc>
        <w:tc>
          <w:tcPr>
            <w:tcW w:w="4606" w:type="dxa"/>
          </w:tcPr>
          <w:p w14:paraId="1801CE8B" w14:textId="77777777" w:rsidR="0024281E" w:rsidRPr="00A34997" w:rsidRDefault="00131972" w:rsidP="009B2014">
            <w:pPr>
              <w:pStyle w:val="Odstavecseseznamem"/>
              <w:ind w:left="0"/>
              <w:rPr>
                <w:rFonts w:asciiTheme="majorHAnsi" w:hAnsiTheme="majorHAnsi"/>
                <w:sz w:val="24"/>
                <w:szCs w:val="24"/>
              </w:rPr>
            </w:pPr>
            <w:r w:rsidRPr="00A34997">
              <w:rPr>
                <w:rFonts w:asciiTheme="majorHAnsi" w:hAnsiTheme="majorHAnsi"/>
                <w:sz w:val="24"/>
                <w:szCs w:val="24"/>
              </w:rPr>
              <w:t>1</w:t>
            </w:r>
          </w:p>
        </w:tc>
      </w:tr>
      <w:tr w:rsidR="0024281E" w:rsidRPr="00A34997" w14:paraId="05E49E7C" w14:textId="77777777" w:rsidTr="0024281E">
        <w:tc>
          <w:tcPr>
            <w:tcW w:w="4606" w:type="dxa"/>
          </w:tcPr>
          <w:p w14:paraId="51125EFB" w14:textId="5A954667" w:rsidR="0016128B" w:rsidRDefault="0016128B" w:rsidP="009B2014">
            <w:pPr>
              <w:pStyle w:val="Odstavecseseznamem"/>
              <w:ind w:left="0"/>
              <w:rPr>
                <w:rFonts w:asciiTheme="majorHAnsi" w:hAnsiTheme="majorHAnsi"/>
                <w:sz w:val="24"/>
                <w:szCs w:val="24"/>
              </w:rPr>
            </w:pPr>
            <w:r>
              <w:rPr>
                <w:rFonts w:asciiTheme="majorHAnsi" w:hAnsiTheme="majorHAnsi"/>
                <w:sz w:val="24"/>
                <w:szCs w:val="24"/>
              </w:rPr>
              <w:t>Rozvoj digitálních kompetencí u dětí mladšího školního věku</w:t>
            </w:r>
          </w:p>
          <w:p w14:paraId="1620968F" w14:textId="67EA4316" w:rsidR="006E5595" w:rsidRPr="00A34997" w:rsidRDefault="0016128B" w:rsidP="009B2014">
            <w:pPr>
              <w:pStyle w:val="Odstavecseseznamem"/>
              <w:ind w:left="0"/>
              <w:rPr>
                <w:rFonts w:asciiTheme="majorHAnsi" w:hAnsiTheme="majorHAnsi"/>
                <w:sz w:val="24"/>
                <w:szCs w:val="24"/>
              </w:rPr>
            </w:pPr>
            <w:r>
              <w:rPr>
                <w:rFonts w:asciiTheme="majorHAnsi" w:hAnsiTheme="majorHAnsi"/>
                <w:sz w:val="24"/>
                <w:szCs w:val="24"/>
              </w:rPr>
              <w:t>Čteme s nečtenáři</w:t>
            </w:r>
          </w:p>
        </w:tc>
        <w:tc>
          <w:tcPr>
            <w:tcW w:w="4606" w:type="dxa"/>
          </w:tcPr>
          <w:p w14:paraId="7B3CAA83" w14:textId="77777777" w:rsidR="006E5595" w:rsidRDefault="006E5595" w:rsidP="009B2014">
            <w:pPr>
              <w:pStyle w:val="Odstavecseseznamem"/>
              <w:ind w:left="0"/>
              <w:rPr>
                <w:rFonts w:asciiTheme="majorHAnsi" w:hAnsiTheme="majorHAnsi"/>
                <w:sz w:val="24"/>
                <w:szCs w:val="24"/>
              </w:rPr>
            </w:pPr>
            <w:r>
              <w:rPr>
                <w:rFonts w:asciiTheme="majorHAnsi" w:hAnsiTheme="majorHAnsi"/>
                <w:sz w:val="24"/>
                <w:szCs w:val="24"/>
              </w:rPr>
              <w:t>1</w:t>
            </w:r>
          </w:p>
          <w:p w14:paraId="61665721" w14:textId="77777777" w:rsidR="006E5595" w:rsidRDefault="006E5595" w:rsidP="009B2014">
            <w:pPr>
              <w:pStyle w:val="Odstavecseseznamem"/>
              <w:ind w:left="0"/>
              <w:rPr>
                <w:rFonts w:asciiTheme="majorHAnsi" w:hAnsiTheme="majorHAnsi"/>
                <w:sz w:val="24"/>
                <w:szCs w:val="24"/>
              </w:rPr>
            </w:pPr>
          </w:p>
          <w:p w14:paraId="2E296A6D" w14:textId="77777777" w:rsidR="0024281E" w:rsidRPr="00A34997" w:rsidRDefault="00131972" w:rsidP="009B2014">
            <w:pPr>
              <w:pStyle w:val="Odstavecseseznamem"/>
              <w:ind w:left="0"/>
              <w:rPr>
                <w:rFonts w:asciiTheme="majorHAnsi" w:hAnsiTheme="majorHAnsi"/>
                <w:sz w:val="24"/>
                <w:szCs w:val="24"/>
              </w:rPr>
            </w:pPr>
            <w:r w:rsidRPr="00A34997">
              <w:rPr>
                <w:rFonts w:asciiTheme="majorHAnsi" w:hAnsiTheme="majorHAnsi"/>
                <w:sz w:val="24"/>
                <w:szCs w:val="24"/>
              </w:rPr>
              <w:t>1</w:t>
            </w:r>
          </w:p>
        </w:tc>
      </w:tr>
      <w:tr w:rsidR="0024281E" w:rsidRPr="00A34997" w14:paraId="5B28EF7D" w14:textId="77777777" w:rsidTr="0024281E">
        <w:tc>
          <w:tcPr>
            <w:tcW w:w="4606" w:type="dxa"/>
          </w:tcPr>
          <w:p w14:paraId="3E47AB9C" w14:textId="77777777" w:rsidR="0024281E" w:rsidRDefault="0016128B" w:rsidP="009B2014">
            <w:pPr>
              <w:pStyle w:val="Odstavecseseznamem"/>
              <w:ind w:left="0"/>
              <w:rPr>
                <w:rFonts w:asciiTheme="majorHAnsi" w:hAnsiTheme="majorHAnsi"/>
                <w:sz w:val="24"/>
                <w:szCs w:val="24"/>
              </w:rPr>
            </w:pPr>
            <w:r>
              <w:rPr>
                <w:rFonts w:asciiTheme="majorHAnsi" w:hAnsiTheme="majorHAnsi"/>
                <w:sz w:val="24"/>
                <w:szCs w:val="24"/>
              </w:rPr>
              <w:t>FKSP od A do Z</w:t>
            </w:r>
          </w:p>
          <w:p w14:paraId="40316F76" w14:textId="34607E5C" w:rsidR="0016128B" w:rsidRDefault="0016128B" w:rsidP="009B2014">
            <w:pPr>
              <w:pStyle w:val="Odstavecseseznamem"/>
              <w:ind w:left="0"/>
              <w:rPr>
                <w:rFonts w:asciiTheme="majorHAnsi" w:hAnsiTheme="majorHAnsi"/>
                <w:sz w:val="24"/>
                <w:szCs w:val="24"/>
              </w:rPr>
            </w:pPr>
            <w:r>
              <w:rPr>
                <w:rFonts w:asciiTheme="majorHAnsi" w:hAnsiTheme="majorHAnsi"/>
                <w:sz w:val="24"/>
                <w:szCs w:val="24"/>
              </w:rPr>
              <w:lastRenderedPageBreak/>
              <w:t>Polytechnický program v MŠ</w:t>
            </w:r>
          </w:p>
          <w:p w14:paraId="2EA0A815" w14:textId="5D31F72A" w:rsidR="0016128B" w:rsidRPr="00A34997" w:rsidRDefault="0016128B" w:rsidP="009B2014">
            <w:pPr>
              <w:pStyle w:val="Odstavecseseznamem"/>
              <w:ind w:left="0"/>
              <w:rPr>
                <w:rFonts w:asciiTheme="majorHAnsi" w:hAnsiTheme="majorHAnsi"/>
                <w:sz w:val="24"/>
                <w:szCs w:val="24"/>
              </w:rPr>
            </w:pPr>
            <w:r>
              <w:rPr>
                <w:rFonts w:asciiTheme="majorHAnsi" w:hAnsiTheme="majorHAnsi"/>
                <w:sz w:val="24"/>
                <w:szCs w:val="24"/>
              </w:rPr>
              <w:t>Využití programovatelných robotů v MŠ</w:t>
            </w:r>
          </w:p>
        </w:tc>
        <w:tc>
          <w:tcPr>
            <w:tcW w:w="4606" w:type="dxa"/>
          </w:tcPr>
          <w:p w14:paraId="24FE63E1" w14:textId="77777777" w:rsidR="00131972" w:rsidRDefault="0016128B" w:rsidP="009B2014">
            <w:pPr>
              <w:pStyle w:val="Odstavecseseznamem"/>
              <w:ind w:left="0"/>
              <w:rPr>
                <w:rFonts w:asciiTheme="majorHAnsi" w:hAnsiTheme="majorHAnsi"/>
                <w:sz w:val="24"/>
                <w:szCs w:val="24"/>
              </w:rPr>
            </w:pPr>
            <w:r>
              <w:rPr>
                <w:rFonts w:asciiTheme="majorHAnsi" w:hAnsiTheme="majorHAnsi"/>
                <w:sz w:val="24"/>
                <w:szCs w:val="24"/>
              </w:rPr>
              <w:lastRenderedPageBreak/>
              <w:t>1</w:t>
            </w:r>
          </w:p>
          <w:p w14:paraId="1ABFDA73" w14:textId="77777777" w:rsidR="0016128B" w:rsidRDefault="0016128B" w:rsidP="009B2014">
            <w:pPr>
              <w:pStyle w:val="Odstavecseseznamem"/>
              <w:ind w:left="0"/>
              <w:rPr>
                <w:rFonts w:asciiTheme="majorHAnsi" w:hAnsiTheme="majorHAnsi"/>
                <w:sz w:val="24"/>
                <w:szCs w:val="24"/>
              </w:rPr>
            </w:pPr>
          </w:p>
          <w:p w14:paraId="645CE779" w14:textId="4D2C3F26" w:rsidR="0016128B" w:rsidRPr="00A34997" w:rsidRDefault="0016128B" w:rsidP="009B2014">
            <w:pPr>
              <w:pStyle w:val="Odstavecseseznamem"/>
              <w:ind w:left="0"/>
              <w:rPr>
                <w:rFonts w:asciiTheme="majorHAnsi" w:hAnsiTheme="majorHAnsi"/>
                <w:sz w:val="24"/>
                <w:szCs w:val="24"/>
              </w:rPr>
            </w:pPr>
            <w:r>
              <w:rPr>
                <w:rFonts w:asciiTheme="majorHAnsi" w:hAnsiTheme="majorHAnsi"/>
                <w:sz w:val="24"/>
                <w:szCs w:val="24"/>
              </w:rPr>
              <w:t>1</w:t>
            </w:r>
          </w:p>
        </w:tc>
      </w:tr>
    </w:tbl>
    <w:p w14:paraId="4C7862C7" w14:textId="77777777" w:rsidR="0024281E" w:rsidRPr="00A34997" w:rsidRDefault="0024281E" w:rsidP="009B2014">
      <w:pPr>
        <w:pStyle w:val="Odstavecseseznamem"/>
        <w:rPr>
          <w:rFonts w:asciiTheme="majorHAnsi" w:hAnsiTheme="majorHAnsi"/>
          <w:sz w:val="24"/>
          <w:szCs w:val="24"/>
        </w:rPr>
      </w:pPr>
    </w:p>
    <w:p w14:paraId="41725A5D" w14:textId="77777777" w:rsidR="00131972" w:rsidRPr="00A34997" w:rsidRDefault="00131972" w:rsidP="009B2014">
      <w:pPr>
        <w:pStyle w:val="Odstavecseseznamem"/>
        <w:rPr>
          <w:rFonts w:asciiTheme="majorHAnsi" w:hAnsiTheme="majorHAnsi"/>
          <w:sz w:val="24"/>
          <w:szCs w:val="24"/>
        </w:rPr>
      </w:pPr>
    </w:p>
    <w:tbl>
      <w:tblPr>
        <w:tblStyle w:val="Mkatabulky"/>
        <w:tblW w:w="0" w:type="auto"/>
        <w:tblInd w:w="720" w:type="dxa"/>
        <w:tblLook w:val="04A0" w:firstRow="1" w:lastRow="0" w:firstColumn="1" w:lastColumn="0" w:noHBand="0" w:noVBand="1"/>
      </w:tblPr>
      <w:tblGrid>
        <w:gridCol w:w="4171"/>
        <w:gridCol w:w="4171"/>
      </w:tblGrid>
      <w:tr w:rsidR="006D0223" w14:paraId="44B5C103" w14:textId="77777777" w:rsidTr="006D0223">
        <w:tc>
          <w:tcPr>
            <w:tcW w:w="4606" w:type="dxa"/>
          </w:tcPr>
          <w:p w14:paraId="5B01751B" w14:textId="77777777" w:rsidR="006D0223" w:rsidRDefault="006D0223" w:rsidP="009B2014">
            <w:pPr>
              <w:pStyle w:val="Odstavecseseznamem"/>
              <w:ind w:left="0"/>
              <w:rPr>
                <w:rFonts w:asciiTheme="majorHAnsi" w:hAnsiTheme="majorHAnsi"/>
                <w:b/>
                <w:sz w:val="24"/>
                <w:szCs w:val="24"/>
              </w:rPr>
            </w:pPr>
            <w:r>
              <w:rPr>
                <w:rFonts w:asciiTheme="majorHAnsi" w:hAnsiTheme="majorHAnsi"/>
                <w:b/>
                <w:sz w:val="24"/>
                <w:szCs w:val="24"/>
              </w:rPr>
              <w:t>Provozní zaměstnanci</w:t>
            </w:r>
          </w:p>
        </w:tc>
        <w:tc>
          <w:tcPr>
            <w:tcW w:w="4606" w:type="dxa"/>
          </w:tcPr>
          <w:p w14:paraId="61F6660C" w14:textId="77777777" w:rsidR="006D0223" w:rsidRDefault="006D0223" w:rsidP="009B2014">
            <w:pPr>
              <w:pStyle w:val="Odstavecseseznamem"/>
              <w:ind w:left="0"/>
              <w:rPr>
                <w:rFonts w:asciiTheme="majorHAnsi" w:hAnsiTheme="majorHAnsi"/>
                <w:b/>
                <w:sz w:val="24"/>
                <w:szCs w:val="24"/>
              </w:rPr>
            </w:pPr>
          </w:p>
        </w:tc>
      </w:tr>
      <w:tr w:rsidR="006D0223" w14:paraId="40842B45" w14:textId="77777777" w:rsidTr="006D0223">
        <w:tc>
          <w:tcPr>
            <w:tcW w:w="4606" w:type="dxa"/>
          </w:tcPr>
          <w:p w14:paraId="0BBA6417" w14:textId="77777777" w:rsidR="006D0223" w:rsidRPr="006D0223" w:rsidRDefault="006D0223" w:rsidP="009B2014">
            <w:pPr>
              <w:pStyle w:val="Odstavecseseznamem"/>
              <w:ind w:left="0"/>
              <w:rPr>
                <w:rFonts w:asciiTheme="majorHAnsi" w:hAnsiTheme="majorHAnsi"/>
                <w:sz w:val="24"/>
                <w:szCs w:val="24"/>
              </w:rPr>
            </w:pPr>
            <w:r w:rsidRPr="006D0223">
              <w:rPr>
                <w:rFonts w:asciiTheme="majorHAnsi" w:hAnsiTheme="majorHAnsi"/>
                <w:sz w:val="24"/>
                <w:szCs w:val="24"/>
              </w:rPr>
              <w:t>Typ kurzu</w:t>
            </w:r>
          </w:p>
        </w:tc>
        <w:tc>
          <w:tcPr>
            <w:tcW w:w="4606" w:type="dxa"/>
          </w:tcPr>
          <w:p w14:paraId="089E6B39" w14:textId="77777777" w:rsidR="006D0223" w:rsidRPr="006D0223" w:rsidRDefault="006D0223" w:rsidP="009B2014">
            <w:pPr>
              <w:pStyle w:val="Odstavecseseznamem"/>
              <w:ind w:left="0"/>
              <w:rPr>
                <w:rFonts w:asciiTheme="majorHAnsi" w:hAnsiTheme="majorHAnsi"/>
                <w:sz w:val="24"/>
                <w:szCs w:val="24"/>
              </w:rPr>
            </w:pPr>
            <w:r w:rsidRPr="006D0223">
              <w:rPr>
                <w:rFonts w:asciiTheme="majorHAnsi" w:hAnsiTheme="majorHAnsi"/>
                <w:sz w:val="24"/>
                <w:szCs w:val="24"/>
              </w:rPr>
              <w:t>Počet zúčastněných pracovníků</w:t>
            </w:r>
          </w:p>
        </w:tc>
      </w:tr>
      <w:tr w:rsidR="006D0223" w:rsidRPr="006D0223" w14:paraId="7D566BA3" w14:textId="77777777" w:rsidTr="006D0223">
        <w:tc>
          <w:tcPr>
            <w:tcW w:w="4606" w:type="dxa"/>
          </w:tcPr>
          <w:p w14:paraId="297CCD6F" w14:textId="77777777" w:rsidR="006D0223" w:rsidRPr="006D0223" w:rsidRDefault="006D0223" w:rsidP="009B2014">
            <w:pPr>
              <w:pStyle w:val="Odstavecseseznamem"/>
              <w:ind w:left="0"/>
              <w:rPr>
                <w:rFonts w:asciiTheme="majorHAnsi" w:hAnsiTheme="majorHAnsi"/>
                <w:sz w:val="24"/>
                <w:szCs w:val="24"/>
              </w:rPr>
            </w:pPr>
            <w:r>
              <w:rPr>
                <w:rFonts w:asciiTheme="majorHAnsi" w:hAnsiTheme="majorHAnsi"/>
                <w:sz w:val="24"/>
                <w:szCs w:val="24"/>
              </w:rPr>
              <w:t>Školní jídelny - Brno</w:t>
            </w:r>
          </w:p>
        </w:tc>
        <w:tc>
          <w:tcPr>
            <w:tcW w:w="4606" w:type="dxa"/>
          </w:tcPr>
          <w:p w14:paraId="33E1ED39" w14:textId="77777777" w:rsidR="006D0223" w:rsidRPr="006D0223" w:rsidRDefault="006D0223" w:rsidP="009B2014">
            <w:pPr>
              <w:pStyle w:val="Odstavecseseznamem"/>
              <w:ind w:left="0"/>
              <w:rPr>
                <w:rFonts w:asciiTheme="majorHAnsi" w:hAnsiTheme="majorHAnsi"/>
                <w:sz w:val="24"/>
                <w:szCs w:val="24"/>
              </w:rPr>
            </w:pPr>
            <w:r w:rsidRPr="006D0223">
              <w:rPr>
                <w:rFonts w:asciiTheme="majorHAnsi" w:hAnsiTheme="majorHAnsi"/>
                <w:sz w:val="24"/>
                <w:szCs w:val="24"/>
              </w:rPr>
              <w:t>2</w:t>
            </w:r>
          </w:p>
        </w:tc>
      </w:tr>
      <w:tr w:rsidR="006D0223" w:rsidRPr="006D0223" w14:paraId="511B0ED1" w14:textId="77777777" w:rsidTr="006D0223">
        <w:tc>
          <w:tcPr>
            <w:tcW w:w="4606" w:type="dxa"/>
          </w:tcPr>
          <w:p w14:paraId="776C3470" w14:textId="77777777" w:rsidR="006D0223" w:rsidRPr="006D0223" w:rsidRDefault="006D0223" w:rsidP="009B2014">
            <w:pPr>
              <w:pStyle w:val="Odstavecseseznamem"/>
              <w:ind w:left="0"/>
              <w:rPr>
                <w:rFonts w:asciiTheme="majorHAnsi" w:hAnsiTheme="majorHAnsi"/>
                <w:sz w:val="24"/>
                <w:szCs w:val="24"/>
              </w:rPr>
            </w:pPr>
            <w:r>
              <w:rPr>
                <w:rFonts w:asciiTheme="majorHAnsi" w:hAnsiTheme="majorHAnsi"/>
                <w:sz w:val="24"/>
                <w:szCs w:val="24"/>
              </w:rPr>
              <w:t>Hygienické minimum - Brno</w:t>
            </w:r>
          </w:p>
        </w:tc>
        <w:tc>
          <w:tcPr>
            <w:tcW w:w="4606" w:type="dxa"/>
          </w:tcPr>
          <w:p w14:paraId="0D24A001" w14:textId="2AC83CE2" w:rsidR="006D0223" w:rsidRPr="006D0223" w:rsidRDefault="00D439A4" w:rsidP="009B2014">
            <w:pPr>
              <w:pStyle w:val="Odstavecseseznamem"/>
              <w:ind w:left="0"/>
              <w:rPr>
                <w:rFonts w:asciiTheme="majorHAnsi" w:hAnsiTheme="majorHAnsi"/>
                <w:sz w:val="24"/>
                <w:szCs w:val="24"/>
              </w:rPr>
            </w:pPr>
            <w:r>
              <w:rPr>
                <w:rFonts w:asciiTheme="majorHAnsi" w:hAnsiTheme="majorHAnsi"/>
                <w:sz w:val="24"/>
                <w:szCs w:val="24"/>
              </w:rPr>
              <w:t>3</w:t>
            </w:r>
          </w:p>
        </w:tc>
      </w:tr>
    </w:tbl>
    <w:p w14:paraId="16145A92" w14:textId="77777777" w:rsidR="00131972" w:rsidRDefault="00131972" w:rsidP="009B2014">
      <w:pPr>
        <w:pStyle w:val="Odstavecseseznamem"/>
        <w:rPr>
          <w:rFonts w:asciiTheme="majorHAnsi" w:hAnsiTheme="majorHAnsi"/>
          <w:b/>
          <w:sz w:val="24"/>
          <w:szCs w:val="24"/>
        </w:rPr>
      </w:pPr>
    </w:p>
    <w:p w14:paraId="25E34312" w14:textId="77777777" w:rsidR="00131972" w:rsidRDefault="00131972" w:rsidP="009B2014">
      <w:pPr>
        <w:pStyle w:val="Odstavecseseznamem"/>
        <w:rPr>
          <w:rFonts w:asciiTheme="majorHAnsi" w:hAnsiTheme="majorHAnsi"/>
          <w:b/>
          <w:sz w:val="24"/>
          <w:szCs w:val="24"/>
        </w:rPr>
      </w:pPr>
    </w:p>
    <w:p w14:paraId="1A90CD94" w14:textId="77777777" w:rsidR="00131972" w:rsidRDefault="00131972" w:rsidP="009B2014">
      <w:pPr>
        <w:pStyle w:val="Odstavecseseznamem"/>
        <w:rPr>
          <w:rFonts w:asciiTheme="majorHAnsi" w:hAnsiTheme="majorHAnsi"/>
          <w:b/>
          <w:sz w:val="24"/>
          <w:szCs w:val="24"/>
        </w:rPr>
      </w:pPr>
      <w:r>
        <w:rPr>
          <w:rFonts w:asciiTheme="majorHAnsi" w:hAnsiTheme="majorHAnsi"/>
          <w:b/>
          <w:sz w:val="24"/>
          <w:szCs w:val="24"/>
        </w:rPr>
        <w:t>ČÁST 6.   Hodnocení školy</w:t>
      </w:r>
    </w:p>
    <w:p w14:paraId="402B578B" w14:textId="77777777" w:rsidR="00131972" w:rsidRDefault="00131972" w:rsidP="009B2014">
      <w:pPr>
        <w:pStyle w:val="Odstavecseseznamem"/>
        <w:rPr>
          <w:rFonts w:asciiTheme="majorHAnsi" w:hAnsiTheme="majorHAnsi"/>
          <w:b/>
          <w:sz w:val="24"/>
          <w:szCs w:val="24"/>
        </w:rPr>
      </w:pPr>
    </w:p>
    <w:p w14:paraId="59CA52DA" w14:textId="7645B048" w:rsidR="00131972" w:rsidRDefault="00131972" w:rsidP="009B2014">
      <w:pPr>
        <w:pStyle w:val="Odstavecseseznamem"/>
        <w:rPr>
          <w:rFonts w:asciiTheme="majorHAnsi" w:hAnsiTheme="majorHAnsi"/>
          <w:sz w:val="24"/>
          <w:szCs w:val="24"/>
        </w:rPr>
      </w:pPr>
      <w:r w:rsidRPr="00131972">
        <w:rPr>
          <w:rFonts w:asciiTheme="majorHAnsi" w:hAnsiTheme="majorHAnsi"/>
          <w:sz w:val="24"/>
          <w:szCs w:val="24"/>
        </w:rPr>
        <w:t>Kontroly</w:t>
      </w:r>
      <w:r>
        <w:rPr>
          <w:rFonts w:asciiTheme="majorHAnsi" w:hAnsiTheme="majorHAnsi"/>
          <w:sz w:val="24"/>
          <w:szCs w:val="24"/>
        </w:rPr>
        <w:t xml:space="preserve"> provedené Českou školní inspekcí</w:t>
      </w:r>
      <w:r w:rsidR="00061809">
        <w:rPr>
          <w:rFonts w:asciiTheme="majorHAnsi" w:hAnsiTheme="majorHAnsi"/>
          <w:sz w:val="24"/>
          <w:szCs w:val="24"/>
        </w:rPr>
        <w:t xml:space="preserve"> :</w:t>
      </w:r>
      <w:r w:rsidR="0016128B">
        <w:rPr>
          <w:rFonts w:asciiTheme="majorHAnsi" w:hAnsiTheme="majorHAnsi"/>
          <w:sz w:val="24"/>
          <w:szCs w:val="24"/>
        </w:rPr>
        <w:t xml:space="preserve"> 0</w:t>
      </w:r>
    </w:p>
    <w:p w14:paraId="41D9497D" w14:textId="77777777" w:rsidR="00131972" w:rsidRPr="00EE3FEC" w:rsidRDefault="00EE3FEC" w:rsidP="00EE3FEC">
      <w:pPr>
        <w:pStyle w:val="Odstavecseseznamem"/>
        <w:numPr>
          <w:ilvl w:val="0"/>
          <w:numId w:val="1"/>
        </w:numPr>
        <w:rPr>
          <w:rFonts w:asciiTheme="majorHAnsi" w:hAnsiTheme="majorHAnsi"/>
          <w:sz w:val="24"/>
          <w:szCs w:val="24"/>
        </w:rPr>
      </w:pPr>
      <w:r>
        <w:rPr>
          <w:rFonts w:asciiTheme="majorHAnsi" w:hAnsiTheme="majorHAnsi"/>
          <w:sz w:val="24"/>
          <w:szCs w:val="24"/>
        </w:rPr>
        <w:t>V tomto školním roce nebyla provedena kontrola ČŠI.</w:t>
      </w:r>
    </w:p>
    <w:p w14:paraId="174AE48E" w14:textId="77777777" w:rsidR="009819CE" w:rsidRDefault="00EE3FEC" w:rsidP="009B2014">
      <w:pPr>
        <w:pStyle w:val="Odstavecseseznamem"/>
        <w:rPr>
          <w:rFonts w:asciiTheme="majorHAnsi" w:hAnsiTheme="majorHAnsi"/>
          <w:sz w:val="24"/>
          <w:szCs w:val="24"/>
        </w:rPr>
      </w:pPr>
      <w:r>
        <w:rPr>
          <w:rFonts w:asciiTheme="majorHAnsi" w:hAnsiTheme="majorHAnsi"/>
          <w:sz w:val="24"/>
          <w:szCs w:val="24"/>
        </w:rPr>
        <w:t xml:space="preserve">Kontrola OHS </w:t>
      </w:r>
      <w:r w:rsidR="009819CE">
        <w:rPr>
          <w:rFonts w:asciiTheme="majorHAnsi" w:hAnsiTheme="majorHAnsi"/>
          <w:sz w:val="24"/>
          <w:szCs w:val="24"/>
        </w:rPr>
        <w:t>Brno dne 26.9.2022</w:t>
      </w:r>
    </w:p>
    <w:p w14:paraId="47E52783" w14:textId="6D965F2E" w:rsidR="00131972" w:rsidRDefault="009819CE" w:rsidP="009B2014">
      <w:pPr>
        <w:pStyle w:val="Odstavecseseznamem"/>
        <w:rPr>
          <w:rFonts w:asciiTheme="majorHAnsi" w:hAnsiTheme="majorHAnsi"/>
          <w:sz w:val="24"/>
          <w:szCs w:val="24"/>
        </w:rPr>
      </w:pPr>
      <w:r>
        <w:rPr>
          <w:rFonts w:asciiTheme="majorHAnsi" w:hAnsiTheme="majorHAnsi"/>
          <w:sz w:val="24"/>
          <w:szCs w:val="24"/>
        </w:rPr>
        <w:t>Kontrola: Státní veterinární správa dne 27.4.2023</w:t>
      </w:r>
      <w:r w:rsidR="00EE3FEC">
        <w:rPr>
          <w:rFonts w:asciiTheme="majorHAnsi" w:hAnsiTheme="majorHAnsi"/>
          <w:sz w:val="24"/>
          <w:szCs w:val="24"/>
        </w:rPr>
        <w:t xml:space="preserve">                        </w:t>
      </w:r>
    </w:p>
    <w:p w14:paraId="3D29A408" w14:textId="77777777" w:rsidR="00131972" w:rsidRDefault="00131972" w:rsidP="009B2014">
      <w:pPr>
        <w:pStyle w:val="Odstavecseseznamem"/>
        <w:rPr>
          <w:rFonts w:asciiTheme="majorHAnsi" w:hAnsiTheme="majorHAnsi"/>
          <w:sz w:val="24"/>
          <w:szCs w:val="24"/>
        </w:rPr>
      </w:pPr>
    </w:p>
    <w:p w14:paraId="01869FC6" w14:textId="77777777" w:rsidR="00131972" w:rsidRDefault="00131972" w:rsidP="009B2014">
      <w:pPr>
        <w:pStyle w:val="Odstavecseseznamem"/>
        <w:rPr>
          <w:rFonts w:asciiTheme="majorHAnsi" w:hAnsiTheme="majorHAnsi"/>
          <w:sz w:val="24"/>
          <w:szCs w:val="24"/>
        </w:rPr>
      </w:pPr>
      <w:r>
        <w:rPr>
          <w:rFonts w:asciiTheme="majorHAnsi" w:hAnsiTheme="majorHAnsi"/>
          <w:sz w:val="24"/>
          <w:szCs w:val="24"/>
        </w:rPr>
        <w:t>Kontroly provedené jinými kontrolními orgány</w:t>
      </w:r>
      <w:r w:rsidR="00EE3FEC">
        <w:rPr>
          <w:rFonts w:asciiTheme="majorHAnsi" w:hAnsiTheme="majorHAnsi"/>
          <w:sz w:val="24"/>
          <w:szCs w:val="24"/>
        </w:rPr>
        <w:t>:</w:t>
      </w:r>
    </w:p>
    <w:p w14:paraId="24AC32BE" w14:textId="77777777" w:rsidR="00EE3FEC" w:rsidRDefault="00EE3FEC" w:rsidP="009B2014">
      <w:pPr>
        <w:pStyle w:val="Odstavecseseznamem"/>
        <w:rPr>
          <w:rFonts w:asciiTheme="majorHAnsi" w:hAnsiTheme="majorHAnsi"/>
          <w:sz w:val="24"/>
          <w:szCs w:val="24"/>
        </w:rPr>
      </w:pPr>
    </w:p>
    <w:p w14:paraId="7D236542" w14:textId="29F84850" w:rsidR="00EE3FEC" w:rsidRDefault="00EE3FEC" w:rsidP="009B2014">
      <w:pPr>
        <w:pStyle w:val="Odstavecseseznamem"/>
        <w:rPr>
          <w:rFonts w:asciiTheme="majorHAnsi" w:hAnsiTheme="majorHAnsi"/>
          <w:sz w:val="24"/>
          <w:szCs w:val="24"/>
        </w:rPr>
      </w:pPr>
      <w:r>
        <w:rPr>
          <w:rFonts w:asciiTheme="majorHAnsi" w:hAnsiTheme="majorHAnsi"/>
          <w:sz w:val="24"/>
          <w:szCs w:val="24"/>
        </w:rPr>
        <w:t xml:space="preserve">Vemax – kontrola provedena dne </w:t>
      </w:r>
      <w:r w:rsidR="009819CE">
        <w:rPr>
          <w:rFonts w:asciiTheme="majorHAnsi" w:hAnsiTheme="majorHAnsi"/>
          <w:sz w:val="24"/>
          <w:szCs w:val="24"/>
        </w:rPr>
        <w:t>7.11.2023</w:t>
      </w:r>
    </w:p>
    <w:p w14:paraId="51F09032" w14:textId="71DACF4F" w:rsidR="00EE3FEC" w:rsidRDefault="00EE3FEC" w:rsidP="009B2014">
      <w:pPr>
        <w:pStyle w:val="Odstavecseseznamem"/>
        <w:rPr>
          <w:rFonts w:asciiTheme="majorHAnsi" w:hAnsiTheme="majorHAnsi"/>
          <w:sz w:val="24"/>
          <w:szCs w:val="24"/>
        </w:rPr>
      </w:pPr>
      <w:r>
        <w:rPr>
          <w:rFonts w:asciiTheme="majorHAnsi" w:hAnsiTheme="majorHAnsi"/>
          <w:sz w:val="24"/>
          <w:szCs w:val="24"/>
        </w:rPr>
        <w:t xml:space="preserve">Revize plynového zařízení – kontrola provedena dne </w:t>
      </w:r>
      <w:r w:rsidR="00A728E3">
        <w:rPr>
          <w:rFonts w:asciiTheme="majorHAnsi" w:hAnsiTheme="majorHAnsi"/>
          <w:sz w:val="24"/>
          <w:szCs w:val="24"/>
        </w:rPr>
        <w:t>5.9. 20</w:t>
      </w:r>
      <w:r w:rsidR="009819CE">
        <w:rPr>
          <w:rFonts w:asciiTheme="majorHAnsi" w:hAnsiTheme="majorHAnsi"/>
          <w:sz w:val="24"/>
          <w:szCs w:val="24"/>
        </w:rPr>
        <w:t>22</w:t>
      </w:r>
    </w:p>
    <w:p w14:paraId="14D8B019" w14:textId="7FC760A2" w:rsidR="00EE3FEC" w:rsidRDefault="00EE3FEC" w:rsidP="009B2014">
      <w:pPr>
        <w:pStyle w:val="Odstavecseseznamem"/>
        <w:rPr>
          <w:rFonts w:asciiTheme="majorHAnsi" w:hAnsiTheme="majorHAnsi"/>
          <w:sz w:val="24"/>
          <w:szCs w:val="24"/>
        </w:rPr>
      </w:pPr>
      <w:r>
        <w:rPr>
          <w:rFonts w:asciiTheme="majorHAnsi" w:hAnsiTheme="majorHAnsi"/>
          <w:sz w:val="24"/>
          <w:szCs w:val="24"/>
        </w:rPr>
        <w:t>Revize elektrického zařízení – kontrola provedena dne 2</w:t>
      </w:r>
      <w:r w:rsidR="00A728E3">
        <w:rPr>
          <w:rFonts w:asciiTheme="majorHAnsi" w:hAnsiTheme="majorHAnsi"/>
          <w:sz w:val="24"/>
          <w:szCs w:val="24"/>
        </w:rPr>
        <w:t>4.04.202</w:t>
      </w:r>
      <w:r w:rsidR="009819CE">
        <w:rPr>
          <w:rFonts w:asciiTheme="majorHAnsi" w:hAnsiTheme="majorHAnsi"/>
          <w:sz w:val="24"/>
          <w:szCs w:val="24"/>
        </w:rPr>
        <w:t>3</w:t>
      </w:r>
    </w:p>
    <w:p w14:paraId="57E87211" w14:textId="77777777" w:rsidR="00131972" w:rsidRDefault="00131972" w:rsidP="009B2014">
      <w:pPr>
        <w:pStyle w:val="Odstavecseseznamem"/>
        <w:rPr>
          <w:rFonts w:asciiTheme="majorHAnsi" w:hAnsiTheme="majorHAnsi"/>
          <w:sz w:val="24"/>
          <w:szCs w:val="24"/>
        </w:rPr>
      </w:pPr>
    </w:p>
    <w:p w14:paraId="0B6CDEDB" w14:textId="77777777" w:rsidR="00131972" w:rsidRDefault="00131972" w:rsidP="009B2014">
      <w:pPr>
        <w:pStyle w:val="Odstavecseseznamem"/>
        <w:rPr>
          <w:rFonts w:asciiTheme="majorHAnsi" w:hAnsiTheme="majorHAnsi"/>
          <w:sz w:val="24"/>
          <w:szCs w:val="24"/>
        </w:rPr>
      </w:pPr>
      <w:r>
        <w:rPr>
          <w:rFonts w:asciiTheme="majorHAnsi" w:hAnsiTheme="majorHAnsi"/>
          <w:sz w:val="24"/>
          <w:szCs w:val="24"/>
        </w:rPr>
        <w:t>Opatření zavedená na základě zjištění jiných kontrolních orgánů:</w:t>
      </w:r>
      <w:r w:rsidR="00EE3FEC">
        <w:rPr>
          <w:rFonts w:asciiTheme="majorHAnsi" w:hAnsiTheme="majorHAnsi"/>
          <w:sz w:val="24"/>
          <w:szCs w:val="24"/>
        </w:rPr>
        <w:t xml:space="preserve"> 0</w:t>
      </w:r>
    </w:p>
    <w:p w14:paraId="6AAE2184" w14:textId="77777777" w:rsidR="00131972" w:rsidRDefault="00131972" w:rsidP="009B2014">
      <w:pPr>
        <w:pStyle w:val="Odstavecseseznamem"/>
        <w:rPr>
          <w:rFonts w:asciiTheme="majorHAnsi" w:hAnsiTheme="majorHAnsi"/>
          <w:sz w:val="24"/>
          <w:szCs w:val="24"/>
        </w:rPr>
      </w:pPr>
    </w:p>
    <w:p w14:paraId="3548BA5E" w14:textId="77777777" w:rsidR="00131972" w:rsidRDefault="00131972" w:rsidP="009B2014">
      <w:pPr>
        <w:pStyle w:val="Odstavecseseznamem"/>
        <w:rPr>
          <w:rFonts w:asciiTheme="majorHAnsi" w:hAnsiTheme="majorHAnsi"/>
          <w:sz w:val="24"/>
          <w:szCs w:val="24"/>
        </w:rPr>
      </w:pPr>
    </w:p>
    <w:p w14:paraId="422273D4" w14:textId="77777777" w:rsidR="00131972" w:rsidRPr="00131972" w:rsidRDefault="00131972" w:rsidP="009B2014">
      <w:pPr>
        <w:pStyle w:val="Odstavecseseznamem"/>
        <w:rPr>
          <w:rFonts w:asciiTheme="majorHAnsi" w:hAnsiTheme="majorHAnsi"/>
          <w:b/>
          <w:sz w:val="24"/>
          <w:szCs w:val="24"/>
        </w:rPr>
      </w:pPr>
    </w:p>
    <w:p w14:paraId="3EC25106" w14:textId="77777777" w:rsidR="00131972" w:rsidRDefault="00131972" w:rsidP="009B2014">
      <w:pPr>
        <w:pStyle w:val="Odstavecseseznamem"/>
        <w:rPr>
          <w:rFonts w:asciiTheme="majorHAnsi" w:hAnsiTheme="majorHAnsi"/>
          <w:b/>
          <w:sz w:val="24"/>
          <w:szCs w:val="24"/>
        </w:rPr>
      </w:pPr>
      <w:r w:rsidRPr="00131972">
        <w:rPr>
          <w:rFonts w:asciiTheme="majorHAnsi" w:hAnsiTheme="majorHAnsi"/>
          <w:b/>
          <w:sz w:val="24"/>
          <w:szCs w:val="24"/>
        </w:rPr>
        <w:t>Část 7.   Změny ve vedení školy</w:t>
      </w:r>
    </w:p>
    <w:p w14:paraId="3FAB382F" w14:textId="77777777" w:rsidR="00131972" w:rsidRDefault="00131972" w:rsidP="009B2014">
      <w:pPr>
        <w:pStyle w:val="Odstavecseseznamem"/>
        <w:rPr>
          <w:rFonts w:asciiTheme="majorHAnsi" w:hAnsiTheme="majorHAnsi"/>
          <w:b/>
          <w:sz w:val="24"/>
          <w:szCs w:val="24"/>
        </w:rPr>
      </w:pPr>
    </w:p>
    <w:p w14:paraId="26973738" w14:textId="77777777" w:rsidR="00131972" w:rsidRDefault="00131972" w:rsidP="009B2014">
      <w:pPr>
        <w:pStyle w:val="Odstavecseseznamem"/>
        <w:rPr>
          <w:rFonts w:asciiTheme="majorHAnsi" w:hAnsiTheme="majorHAnsi"/>
          <w:b/>
          <w:sz w:val="24"/>
          <w:szCs w:val="24"/>
        </w:rPr>
      </w:pPr>
    </w:p>
    <w:p w14:paraId="122E3883" w14:textId="48BC2FF1" w:rsidR="00131972" w:rsidRDefault="00131972" w:rsidP="009B2014">
      <w:pPr>
        <w:pStyle w:val="Odstavecseseznamem"/>
        <w:rPr>
          <w:rFonts w:asciiTheme="majorHAnsi" w:hAnsiTheme="majorHAnsi"/>
          <w:sz w:val="24"/>
          <w:szCs w:val="24"/>
        </w:rPr>
      </w:pPr>
      <w:r>
        <w:rPr>
          <w:rFonts w:asciiTheme="majorHAnsi" w:hAnsiTheme="majorHAnsi"/>
          <w:sz w:val="24"/>
          <w:szCs w:val="24"/>
        </w:rPr>
        <w:t xml:space="preserve"> </w:t>
      </w:r>
      <w:r w:rsidR="009819CE">
        <w:rPr>
          <w:rFonts w:asciiTheme="majorHAnsi" w:hAnsiTheme="majorHAnsi"/>
          <w:sz w:val="24"/>
          <w:szCs w:val="24"/>
        </w:rPr>
        <w:t>Paní Marie Helferová – kuchařka odchází dnem 31.12.2022 do starobního důchodu.</w:t>
      </w:r>
    </w:p>
    <w:p w14:paraId="564B2AA7" w14:textId="43752CA9" w:rsidR="009819CE" w:rsidRDefault="009819CE" w:rsidP="009B2014">
      <w:pPr>
        <w:pStyle w:val="Odstavecseseznamem"/>
        <w:rPr>
          <w:rFonts w:asciiTheme="majorHAnsi" w:hAnsiTheme="majorHAnsi"/>
          <w:sz w:val="24"/>
          <w:szCs w:val="24"/>
        </w:rPr>
      </w:pPr>
      <w:r>
        <w:rPr>
          <w:rFonts w:asciiTheme="majorHAnsi" w:hAnsiTheme="majorHAnsi"/>
          <w:sz w:val="24"/>
          <w:szCs w:val="24"/>
        </w:rPr>
        <w:t>Od 1.1.2023 nastupuje na místo kuchařk</w:t>
      </w:r>
      <w:r w:rsidR="006778D0">
        <w:rPr>
          <w:rFonts w:asciiTheme="majorHAnsi" w:hAnsiTheme="majorHAnsi"/>
          <w:sz w:val="24"/>
          <w:szCs w:val="24"/>
        </w:rPr>
        <w:t>y</w:t>
      </w:r>
      <w:r>
        <w:rPr>
          <w:rFonts w:asciiTheme="majorHAnsi" w:hAnsiTheme="majorHAnsi"/>
          <w:sz w:val="24"/>
          <w:szCs w:val="24"/>
        </w:rPr>
        <w:t xml:space="preserve"> paní Blanka Zabloudilová.</w:t>
      </w:r>
    </w:p>
    <w:p w14:paraId="6E8DFAEF" w14:textId="7A3F583C" w:rsidR="006778D0" w:rsidRDefault="006778D0" w:rsidP="009B2014">
      <w:pPr>
        <w:pStyle w:val="Odstavecseseznamem"/>
        <w:rPr>
          <w:rFonts w:asciiTheme="majorHAnsi" w:hAnsiTheme="majorHAnsi"/>
          <w:sz w:val="24"/>
          <w:szCs w:val="24"/>
        </w:rPr>
      </w:pPr>
      <w:r>
        <w:rPr>
          <w:rFonts w:asciiTheme="majorHAnsi" w:hAnsiTheme="majorHAnsi"/>
          <w:sz w:val="24"/>
          <w:szCs w:val="24"/>
        </w:rPr>
        <w:t xml:space="preserve"> Převoz stravy a výdej stravy dopoledních přesnídávek provádí paní Alena Dítětová.</w:t>
      </w:r>
    </w:p>
    <w:p w14:paraId="123AB2EA" w14:textId="77777777" w:rsidR="00131972" w:rsidRDefault="00131972" w:rsidP="009B2014">
      <w:pPr>
        <w:pStyle w:val="Odstavecseseznamem"/>
        <w:rPr>
          <w:rFonts w:asciiTheme="majorHAnsi" w:hAnsiTheme="majorHAnsi"/>
          <w:sz w:val="24"/>
          <w:szCs w:val="24"/>
        </w:rPr>
      </w:pPr>
    </w:p>
    <w:p w14:paraId="70EE6CC2" w14:textId="77777777" w:rsidR="00131972" w:rsidRDefault="00131972" w:rsidP="009B2014">
      <w:pPr>
        <w:pStyle w:val="Odstavecseseznamem"/>
        <w:rPr>
          <w:rFonts w:asciiTheme="majorHAnsi" w:hAnsiTheme="majorHAnsi"/>
          <w:sz w:val="24"/>
          <w:szCs w:val="24"/>
        </w:rPr>
      </w:pPr>
    </w:p>
    <w:p w14:paraId="05CF3FB2" w14:textId="77777777" w:rsidR="00131972" w:rsidRDefault="00131972" w:rsidP="009B2014">
      <w:pPr>
        <w:pStyle w:val="Odstavecseseznamem"/>
        <w:rPr>
          <w:rFonts w:asciiTheme="majorHAnsi" w:hAnsiTheme="majorHAnsi"/>
          <w:b/>
          <w:sz w:val="24"/>
          <w:szCs w:val="24"/>
        </w:rPr>
      </w:pPr>
      <w:r w:rsidRPr="00131972">
        <w:rPr>
          <w:rFonts w:asciiTheme="majorHAnsi" w:hAnsiTheme="majorHAnsi"/>
          <w:b/>
          <w:sz w:val="24"/>
          <w:szCs w:val="24"/>
        </w:rPr>
        <w:t>Část 8.  Zhodnocení a závěr</w:t>
      </w:r>
    </w:p>
    <w:p w14:paraId="7ACB54D2" w14:textId="77777777" w:rsidR="008B6CEF" w:rsidRDefault="008B6CEF" w:rsidP="009B2014">
      <w:pPr>
        <w:pStyle w:val="Odstavecseseznamem"/>
        <w:rPr>
          <w:rFonts w:asciiTheme="majorHAnsi" w:hAnsiTheme="majorHAnsi"/>
          <w:b/>
          <w:sz w:val="24"/>
          <w:szCs w:val="24"/>
        </w:rPr>
      </w:pPr>
    </w:p>
    <w:p w14:paraId="6581EF3A" w14:textId="77777777" w:rsidR="008B6CEF" w:rsidRPr="00F14755" w:rsidRDefault="008B6CEF" w:rsidP="009B2014">
      <w:pPr>
        <w:pStyle w:val="Odstavecseseznamem"/>
        <w:rPr>
          <w:rFonts w:asciiTheme="majorHAnsi" w:hAnsiTheme="majorHAnsi"/>
          <w:sz w:val="24"/>
          <w:szCs w:val="24"/>
        </w:rPr>
      </w:pPr>
    </w:p>
    <w:p w14:paraId="779CF9F3" w14:textId="5DBDFBE5" w:rsidR="008B6CEF" w:rsidRDefault="008B6CEF" w:rsidP="006778D0">
      <w:pPr>
        <w:pStyle w:val="Odstavecseseznamem"/>
        <w:rPr>
          <w:rFonts w:asciiTheme="majorHAnsi" w:hAnsiTheme="majorHAnsi"/>
          <w:sz w:val="24"/>
          <w:szCs w:val="24"/>
        </w:rPr>
      </w:pPr>
      <w:r w:rsidRPr="00F14755">
        <w:rPr>
          <w:rFonts w:asciiTheme="majorHAnsi" w:hAnsiTheme="majorHAnsi"/>
          <w:sz w:val="24"/>
          <w:szCs w:val="24"/>
        </w:rPr>
        <w:t xml:space="preserve">V tomto školním roce </w:t>
      </w:r>
      <w:r w:rsidR="006778D0">
        <w:rPr>
          <w:rFonts w:asciiTheme="majorHAnsi" w:hAnsiTheme="majorHAnsi"/>
          <w:sz w:val="24"/>
          <w:szCs w:val="24"/>
        </w:rPr>
        <w:t xml:space="preserve">jsme zapojeni do projektu Operačního programu Jan Amos Komenský. Účelem dotace je zvyšování kvality, inkluzivity a vzdělávání, zajišťování rovného přístupu ke vzdělávání a usnadňování mobility </w:t>
      </w:r>
      <w:r w:rsidR="006778D0">
        <w:rPr>
          <w:rFonts w:asciiTheme="majorHAnsi" w:hAnsiTheme="majorHAnsi"/>
          <w:sz w:val="24"/>
          <w:szCs w:val="24"/>
        </w:rPr>
        <w:lastRenderedPageBreak/>
        <w:t>znevýhodněných skupin. Termín realizace projektu je od 1.9.2022 – 31.8.2024. Maximální výše rozpočtu 366 000 Kč</w:t>
      </w:r>
      <w:r w:rsidR="00741B02">
        <w:rPr>
          <w:rFonts w:asciiTheme="majorHAnsi" w:hAnsiTheme="majorHAnsi"/>
          <w:sz w:val="24"/>
          <w:szCs w:val="24"/>
        </w:rPr>
        <w:t>.</w:t>
      </w:r>
    </w:p>
    <w:p w14:paraId="511CD7B3" w14:textId="59419BEF" w:rsidR="003936F0" w:rsidRDefault="003936F0" w:rsidP="006778D0">
      <w:pPr>
        <w:pStyle w:val="Odstavecseseznamem"/>
        <w:rPr>
          <w:rFonts w:asciiTheme="majorHAnsi" w:hAnsiTheme="majorHAnsi"/>
          <w:sz w:val="24"/>
          <w:szCs w:val="24"/>
        </w:rPr>
      </w:pPr>
      <w:r>
        <w:rPr>
          <w:rFonts w:asciiTheme="majorHAnsi" w:hAnsiTheme="majorHAnsi"/>
          <w:sz w:val="24"/>
          <w:szCs w:val="24"/>
        </w:rPr>
        <w:t>Mateřská škola je zapojena do projektu MAP OP JAK1  a do projektu SYPO – Systém podpory profesního rozvoje učitelů a ředitelů.</w:t>
      </w:r>
    </w:p>
    <w:p w14:paraId="2BCD06F7" w14:textId="10CD32A2" w:rsidR="007065DB" w:rsidRDefault="007065DB" w:rsidP="006778D0">
      <w:pPr>
        <w:pStyle w:val="Odstavecseseznamem"/>
        <w:rPr>
          <w:rFonts w:asciiTheme="majorHAnsi" w:hAnsiTheme="majorHAnsi"/>
          <w:sz w:val="24"/>
          <w:szCs w:val="24"/>
        </w:rPr>
      </w:pPr>
      <w:r>
        <w:rPr>
          <w:rFonts w:asciiTheme="majorHAnsi" w:hAnsiTheme="majorHAnsi"/>
          <w:sz w:val="24"/>
          <w:szCs w:val="24"/>
        </w:rPr>
        <w:t>Z důvodu otevření třídy Veverek od 1.9.2023 byly zaměstnanci seznámeni s výsledky konkurzního řízení a byly přijaty dvě paní učitelky – paní Bc. Lenka Rybnikářová a paní Bc. Alena Šťastná.</w:t>
      </w:r>
    </w:p>
    <w:p w14:paraId="7C480D57" w14:textId="7BAF1C9B" w:rsidR="003936F0" w:rsidRPr="003936F0" w:rsidRDefault="003936F0" w:rsidP="003936F0">
      <w:pPr>
        <w:rPr>
          <w:rFonts w:asciiTheme="majorHAnsi" w:hAnsiTheme="majorHAnsi"/>
          <w:sz w:val="24"/>
          <w:szCs w:val="24"/>
        </w:rPr>
      </w:pPr>
    </w:p>
    <w:p w14:paraId="5C2DDBA8" w14:textId="77777777" w:rsidR="00DC0D5B" w:rsidRDefault="00DC0D5B" w:rsidP="009B2014">
      <w:pPr>
        <w:pStyle w:val="Odstavecseseznamem"/>
        <w:rPr>
          <w:rFonts w:asciiTheme="majorHAnsi" w:hAnsiTheme="majorHAnsi"/>
          <w:sz w:val="24"/>
          <w:szCs w:val="24"/>
        </w:rPr>
      </w:pPr>
    </w:p>
    <w:p w14:paraId="6650A9F3" w14:textId="77777777" w:rsidR="00DC0D5B" w:rsidRDefault="00DC0D5B" w:rsidP="009B2014">
      <w:pPr>
        <w:pStyle w:val="Odstavecseseznamem"/>
        <w:rPr>
          <w:rFonts w:asciiTheme="majorHAnsi" w:hAnsiTheme="majorHAnsi"/>
          <w:sz w:val="24"/>
          <w:szCs w:val="24"/>
        </w:rPr>
      </w:pPr>
    </w:p>
    <w:p w14:paraId="3F94BB06" w14:textId="77777777" w:rsidR="00DC0D5B" w:rsidRDefault="00DC0D5B" w:rsidP="009B2014">
      <w:pPr>
        <w:pStyle w:val="Odstavecseseznamem"/>
        <w:rPr>
          <w:rFonts w:asciiTheme="majorHAnsi" w:hAnsiTheme="majorHAnsi"/>
          <w:sz w:val="24"/>
          <w:szCs w:val="24"/>
        </w:rPr>
      </w:pPr>
    </w:p>
    <w:p w14:paraId="47D7B6A9" w14:textId="77777777" w:rsidR="00DC0D5B" w:rsidRDefault="00DC0D5B" w:rsidP="009B2014">
      <w:pPr>
        <w:pStyle w:val="Odstavecseseznamem"/>
        <w:rPr>
          <w:rFonts w:asciiTheme="majorHAnsi" w:hAnsiTheme="majorHAnsi"/>
          <w:sz w:val="24"/>
          <w:szCs w:val="24"/>
        </w:rPr>
      </w:pPr>
    </w:p>
    <w:p w14:paraId="3987574C" w14:textId="77777777" w:rsidR="00DC0D5B" w:rsidRDefault="00DC0D5B" w:rsidP="009B2014">
      <w:pPr>
        <w:pStyle w:val="Odstavecseseznamem"/>
        <w:rPr>
          <w:rFonts w:asciiTheme="majorHAnsi" w:hAnsiTheme="majorHAnsi"/>
          <w:sz w:val="24"/>
          <w:szCs w:val="24"/>
        </w:rPr>
      </w:pPr>
    </w:p>
    <w:p w14:paraId="182CD9A6" w14:textId="77777777" w:rsidR="00DC0D5B" w:rsidRDefault="00DC0D5B" w:rsidP="009B2014">
      <w:pPr>
        <w:pStyle w:val="Odstavecseseznamem"/>
        <w:rPr>
          <w:rFonts w:asciiTheme="majorHAnsi" w:hAnsiTheme="majorHAnsi"/>
          <w:sz w:val="24"/>
          <w:szCs w:val="24"/>
        </w:rPr>
      </w:pPr>
    </w:p>
    <w:p w14:paraId="0BA68362" w14:textId="77777777" w:rsidR="00DC0D5B" w:rsidRDefault="00DC0D5B" w:rsidP="009B2014">
      <w:pPr>
        <w:pStyle w:val="Odstavecseseznamem"/>
        <w:rPr>
          <w:rFonts w:asciiTheme="majorHAnsi" w:hAnsiTheme="majorHAnsi"/>
          <w:sz w:val="24"/>
          <w:szCs w:val="24"/>
        </w:rPr>
      </w:pPr>
    </w:p>
    <w:p w14:paraId="0E0B046C" w14:textId="77777777" w:rsidR="00DC0D5B" w:rsidRDefault="00DC0D5B" w:rsidP="009B2014">
      <w:pPr>
        <w:pStyle w:val="Odstavecseseznamem"/>
        <w:rPr>
          <w:rFonts w:asciiTheme="majorHAnsi" w:hAnsiTheme="majorHAnsi"/>
          <w:sz w:val="24"/>
          <w:szCs w:val="24"/>
        </w:rPr>
      </w:pPr>
    </w:p>
    <w:p w14:paraId="57B55117" w14:textId="77777777" w:rsidR="00DC0D5B" w:rsidRDefault="00DC0D5B" w:rsidP="009B2014">
      <w:pPr>
        <w:pStyle w:val="Odstavecseseznamem"/>
        <w:rPr>
          <w:rFonts w:asciiTheme="majorHAnsi" w:hAnsiTheme="majorHAnsi"/>
          <w:sz w:val="24"/>
          <w:szCs w:val="24"/>
        </w:rPr>
      </w:pPr>
    </w:p>
    <w:p w14:paraId="61F4BF7D" w14:textId="77777777" w:rsidR="00DC0D5B" w:rsidRPr="00F14755" w:rsidRDefault="00DC0D5B" w:rsidP="009B2014">
      <w:pPr>
        <w:pStyle w:val="Odstavecseseznamem"/>
        <w:rPr>
          <w:rFonts w:asciiTheme="majorHAnsi" w:hAnsiTheme="majorHAnsi"/>
          <w:sz w:val="24"/>
          <w:szCs w:val="24"/>
        </w:rPr>
      </w:pPr>
      <w:r>
        <w:rPr>
          <w:rFonts w:asciiTheme="majorHAnsi" w:hAnsiTheme="majorHAnsi"/>
          <w:sz w:val="24"/>
          <w:szCs w:val="24"/>
        </w:rPr>
        <w:t>Vypracovala : Blanka Holubová – ředitelka MŠ</w:t>
      </w:r>
    </w:p>
    <w:sectPr w:rsidR="00DC0D5B" w:rsidRPr="00F14755" w:rsidSect="00F057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orte">
    <w:altName w:val="Forte"/>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F7B40"/>
    <w:multiLevelType w:val="hybridMultilevel"/>
    <w:tmpl w:val="C440781E"/>
    <w:lvl w:ilvl="0" w:tplc="B0089886">
      <w:start w:val="5"/>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01687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1C"/>
    <w:rsid w:val="00040912"/>
    <w:rsid w:val="00061809"/>
    <w:rsid w:val="00095E95"/>
    <w:rsid w:val="000C2C5E"/>
    <w:rsid w:val="00131972"/>
    <w:rsid w:val="001428A2"/>
    <w:rsid w:val="0016128B"/>
    <w:rsid w:val="00166BD2"/>
    <w:rsid w:val="001A03CF"/>
    <w:rsid w:val="002029A6"/>
    <w:rsid w:val="0024281E"/>
    <w:rsid w:val="00274199"/>
    <w:rsid w:val="0028213D"/>
    <w:rsid w:val="002936FC"/>
    <w:rsid w:val="00317041"/>
    <w:rsid w:val="00365718"/>
    <w:rsid w:val="003936F0"/>
    <w:rsid w:val="003C3C9D"/>
    <w:rsid w:val="003C6E61"/>
    <w:rsid w:val="00400E40"/>
    <w:rsid w:val="00494831"/>
    <w:rsid w:val="00562D40"/>
    <w:rsid w:val="00567913"/>
    <w:rsid w:val="00570C4D"/>
    <w:rsid w:val="005901B3"/>
    <w:rsid w:val="00591E0B"/>
    <w:rsid w:val="00592DF4"/>
    <w:rsid w:val="005E3F3C"/>
    <w:rsid w:val="006778D0"/>
    <w:rsid w:val="006D0223"/>
    <w:rsid w:val="006E5595"/>
    <w:rsid w:val="00706252"/>
    <w:rsid w:val="007065DB"/>
    <w:rsid w:val="00712226"/>
    <w:rsid w:val="00741B02"/>
    <w:rsid w:val="007A0876"/>
    <w:rsid w:val="007B0BD0"/>
    <w:rsid w:val="007B5B52"/>
    <w:rsid w:val="00812559"/>
    <w:rsid w:val="00855B25"/>
    <w:rsid w:val="008B6CEF"/>
    <w:rsid w:val="00914FFE"/>
    <w:rsid w:val="00967F86"/>
    <w:rsid w:val="009819CE"/>
    <w:rsid w:val="009A5431"/>
    <w:rsid w:val="009B2014"/>
    <w:rsid w:val="00A34997"/>
    <w:rsid w:val="00A728E3"/>
    <w:rsid w:val="00AD47CD"/>
    <w:rsid w:val="00AF4E27"/>
    <w:rsid w:val="00B72E58"/>
    <w:rsid w:val="00BC0195"/>
    <w:rsid w:val="00BC0530"/>
    <w:rsid w:val="00BC2347"/>
    <w:rsid w:val="00BE72CA"/>
    <w:rsid w:val="00C93139"/>
    <w:rsid w:val="00D06277"/>
    <w:rsid w:val="00D20521"/>
    <w:rsid w:val="00D439A4"/>
    <w:rsid w:val="00DC0D5B"/>
    <w:rsid w:val="00DD337D"/>
    <w:rsid w:val="00DF4A3D"/>
    <w:rsid w:val="00E27633"/>
    <w:rsid w:val="00E5151C"/>
    <w:rsid w:val="00E52D1F"/>
    <w:rsid w:val="00E56DA3"/>
    <w:rsid w:val="00EC2381"/>
    <w:rsid w:val="00EE3FEC"/>
    <w:rsid w:val="00EF3C7A"/>
    <w:rsid w:val="00F05760"/>
    <w:rsid w:val="00F14755"/>
    <w:rsid w:val="00F1756C"/>
    <w:rsid w:val="00F82E31"/>
    <w:rsid w:val="00FD5096"/>
    <w:rsid w:val="00FE61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9DF3"/>
  <w15:docId w15:val="{FE673ECD-8C85-4B42-8677-4652A178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576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5151C"/>
    <w:rPr>
      <w:color w:val="0000FF" w:themeColor="hyperlink"/>
      <w:u w:val="single"/>
    </w:rPr>
  </w:style>
  <w:style w:type="table" w:styleId="Mkatabulky">
    <w:name w:val="Table Grid"/>
    <w:basedOn w:val="Normlntabulka"/>
    <w:uiPriority w:val="59"/>
    <w:rsid w:val="00BC0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66BD2"/>
    <w:pPr>
      <w:ind w:left="720"/>
      <w:contextualSpacing/>
    </w:pPr>
  </w:style>
  <w:style w:type="paragraph" w:styleId="Textbubliny">
    <w:name w:val="Balloon Text"/>
    <w:basedOn w:val="Normln"/>
    <w:link w:val="TextbublinyChar"/>
    <w:uiPriority w:val="99"/>
    <w:semiHidden/>
    <w:unhideWhenUsed/>
    <w:rsid w:val="0036571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5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1412</Words>
  <Characters>8336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skolka</cp:lastModifiedBy>
  <cp:revision>10</cp:revision>
  <cp:lastPrinted>2020-08-26T06:48:00Z</cp:lastPrinted>
  <dcterms:created xsi:type="dcterms:W3CDTF">2023-07-10T13:51:00Z</dcterms:created>
  <dcterms:modified xsi:type="dcterms:W3CDTF">2023-08-28T09:35:00Z</dcterms:modified>
</cp:coreProperties>
</file>