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07F" w:rsidRPr="00D7707F" w:rsidRDefault="00D7707F" w:rsidP="00D7707F">
      <w:pPr>
        <w:overflowPunct/>
        <w:autoSpaceDE/>
        <w:autoSpaceDN/>
        <w:adjustRightInd/>
        <w:spacing w:before="285" w:after="285"/>
        <w:jc w:val="center"/>
        <w:outlineLvl w:val="1"/>
        <w:rPr>
          <w:rFonts w:ascii="Arial" w:hAnsi="Arial" w:cs="Arial"/>
          <w:b/>
          <w:bCs/>
          <w:color w:val="CC1E61"/>
          <w:sz w:val="36"/>
          <w:szCs w:val="36"/>
        </w:rPr>
      </w:pPr>
      <w:r>
        <w:rPr>
          <w:rFonts w:ascii="Arial" w:hAnsi="Arial" w:cs="Arial"/>
          <w:b/>
          <w:bCs/>
          <w:noProof/>
          <w:color w:val="CC1E61"/>
          <w:sz w:val="36"/>
          <w:szCs w:val="36"/>
        </w:rPr>
        <w:drawing>
          <wp:anchor distT="0" distB="0" distL="114300" distR="114300" simplePos="0" relativeHeight="251658240" behindDoc="1" locked="0" layoutInCell="1" allowOverlap="1">
            <wp:simplePos x="0" y="0"/>
            <wp:positionH relativeFrom="column">
              <wp:posOffset>4805680</wp:posOffset>
            </wp:positionH>
            <wp:positionV relativeFrom="paragraph">
              <wp:posOffset>33655</wp:posOffset>
            </wp:positionV>
            <wp:extent cx="1276350" cy="1200150"/>
            <wp:effectExtent l="19050" t="0" r="0" b="0"/>
            <wp:wrapTight wrapText="bothSides">
              <wp:wrapPolygon edited="0">
                <wp:start x="9994" y="0"/>
                <wp:lineTo x="4836" y="343"/>
                <wp:lineTo x="322" y="3086"/>
                <wp:lineTo x="967" y="10971"/>
                <wp:lineTo x="-322" y="12000"/>
                <wp:lineTo x="0" y="14057"/>
                <wp:lineTo x="3869" y="16457"/>
                <wp:lineTo x="3869" y="19543"/>
                <wp:lineTo x="5158" y="20571"/>
                <wp:lineTo x="9349" y="20571"/>
                <wp:lineTo x="11606" y="20571"/>
                <wp:lineTo x="17731" y="18857"/>
                <wp:lineTo x="18699" y="17143"/>
                <wp:lineTo x="17409" y="16457"/>
                <wp:lineTo x="20633" y="14057"/>
                <wp:lineTo x="21600" y="12686"/>
                <wp:lineTo x="21600" y="6514"/>
                <wp:lineTo x="20955" y="5829"/>
                <wp:lineTo x="17409" y="5486"/>
                <wp:lineTo x="18054" y="2400"/>
                <wp:lineTo x="16442" y="343"/>
                <wp:lineTo x="12573" y="0"/>
                <wp:lineTo x="9994" y="0"/>
              </wp:wrapPolygon>
            </wp:wrapTight>
            <wp:docPr id="1" name="obrázek 1" descr="http://www.skolkanemcice.cz/images/slunick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kolkanemcice.cz/images/slunicko.gif"/>
                    <pic:cNvPicPr>
                      <a:picLocks noChangeAspect="1" noChangeArrowheads="1"/>
                    </pic:cNvPicPr>
                  </pic:nvPicPr>
                  <pic:blipFill>
                    <a:blip r:embed="rId6"/>
                    <a:srcRect/>
                    <a:stretch>
                      <a:fillRect/>
                    </a:stretch>
                  </pic:blipFill>
                  <pic:spPr bwMode="auto">
                    <a:xfrm>
                      <a:off x="0" y="0"/>
                      <a:ext cx="1276350" cy="1200150"/>
                    </a:xfrm>
                    <a:prstGeom prst="rect">
                      <a:avLst/>
                    </a:prstGeom>
                    <a:noFill/>
                    <a:ln w="9525">
                      <a:noFill/>
                      <a:miter lim="800000"/>
                      <a:headEnd/>
                      <a:tailEnd/>
                    </a:ln>
                  </pic:spPr>
                </pic:pic>
              </a:graphicData>
            </a:graphic>
          </wp:anchor>
        </w:drawing>
      </w:r>
    </w:p>
    <w:p w:rsidR="00D7707F" w:rsidRPr="00D7707F" w:rsidRDefault="00D7707F" w:rsidP="00D7707F">
      <w:pPr>
        <w:overflowPunct/>
        <w:autoSpaceDE/>
        <w:autoSpaceDN/>
        <w:adjustRightInd/>
        <w:outlineLvl w:val="2"/>
        <w:rPr>
          <w:rFonts w:ascii="Arial" w:hAnsi="Arial" w:cs="Arial"/>
          <w:b/>
          <w:bCs/>
          <w:color w:val="E2407E"/>
          <w:sz w:val="29"/>
          <w:szCs w:val="29"/>
        </w:rPr>
      </w:pPr>
      <w:r w:rsidRPr="00D7707F">
        <w:rPr>
          <w:rFonts w:ascii="inherit" w:hAnsi="inherit" w:cs="Arial"/>
          <w:b/>
          <w:bCs/>
          <w:color w:val="CC0066"/>
          <w:sz w:val="29"/>
          <w:szCs w:val="29"/>
          <w:bdr w:val="none" w:sz="0" w:space="0" w:color="auto" w:frame="1"/>
        </w:rPr>
        <w:t>Školní vzdělávací program pro předškolní vzdělávání</w:t>
      </w:r>
    </w:p>
    <w:p w:rsidR="00D7707F" w:rsidRPr="00D7707F" w:rsidRDefault="00D7707F" w:rsidP="00D7707F">
      <w:pPr>
        <w:overflowPunct/>
        <w:autoSpaceDE/>
        <w:autoSpaceDN/>
        <w:adjustRightInd/>
        <w:outlineLvl w:val="2"/>
        <w:rPr>
          <w:rFonts w:ascii="Arial" w:hAnsi="Arial" w:cs="Arial"/>
          <w:b/>
          <w:bCs/>
          <w:color w:val="E2407E"/>
          <w:sz w:val="29"/>
          <w:szCs w:val="29"/>
        </w:rPr>
      </w:pPr>
      <w:r>
        <w:rPr>
          <w:rFonts w:ascii="inherit" w:hAnsi="inherit" w:cs="Arial"/>
          <w:b/>
          <w:bCs/>
          <w:color w:val="CC0066"/>
          <w:sz w:val="29"/>
          <w:szCs w:val="29"/>
          <w:bdr w:val="none" w:sz="0" w:space="0" w:color="auto" w:frame="1"/>
        </w:rPr>
        <w:t xml:space="preserve">               </w:t>
      </w:r>
      <w:r w:rsidRPr="00D7707F">
        <w:rPr>
          <w:rFonts w:ascii="inherit" w:hAnsi="inherit" w:cs="Arial"/>
          <w:b/>
          <w:bCs/>
          <w:color w:val="CC0066"/>
          <w:sz w:val="29"/>
          <w:szCs w:val="29"/>
          <w:bdr w:val="none" w:sz="0" w:space="0" w:color="auto" w:frame="1"/>
        </w:rPr>
        <w:t>v Mateřské škole Velké Němčice</w:t>
      </w:r>
    </w:p>
    <w:p w:rsidR="00D7707F" w:rsidRDefault="00D7707F" w:rsidP="00D7707F">
      <w:pPr>
        <w:overflowPunct/>
        <w:autoSpaceDE/>
        <w:autoSpaceDN/>
        <w:adjustRightInd/>
        <w:outlineLvl w:val="2"/>
        <w:rPr>
          <w:rFonts w:ascii="inherit" w:hAnsi="inherit" w:cs="Arial"/>
          <w:b/>
          <w:bCs/>
          <w:color w:val="CC0066"/>
          <w:sz w:val="29"/>
          <w:szCs w:val="29"/>
          <w:bdr w:val="none" w:sz="0" w:space="0" w:color="auto" w:frame="1"/>
        </w:rPr>
      </w:pPr>
    </w:p>
    <w:p w:rsidR="00D7707F" w:rsidRDefault="00D7707F" w:rsidP="00D7707F">
      <w:pPr>
        <w:overflowPunct/>
        <w:autoSpaceDE/>
        <w:autoSpaceDN/>
        <w:adjustRightInd/>
        <w:outlineLvl w:val="2"/>
        <w:rPr>
          <w:rFonts w:ascii="inherit" w:hAnsi="inherit" w:cs="Arial"/>
          <w:b/>
          <w:bCs/>
          <w:color w:val="CC0066"/>
          <w:sz w:val="29"/>
          <w:szCs w:val="29"/>
          <w:bdr w:val="none" w:sz="0" w:space="0" w:color="auto" w:frame="1"/>
        </w:rPr>
      </w:pPr>
      <w:r>
        <w:rPr>
          <w:rFonts w:ascii="inherit" w:hAnsi="inherit" w:cs="Arial"/>
          <w:b/>
          <w:bCs/>
          <w:color w:val="CC0066"/>
          <w:sz w:val="29"/>
          <w:szCs w:val="29"/>
          <w:bdr w:val="none" w:sz="0" w:space="0" w:color="auto" w:frame="1"/>
        </w:rPr>
        <w:t xml:space="preserve">    </w:t>
      </w:r>
      <w:r w:rsidR="007409A6">
        <w:rPr>
          <w:rFonts w:ascii="inherit" w:hAnsi="inherit" w:cs="Arial"/>
          <w:b/>
          <w:bCs/>
          <w:color w:val="CC0066"/>
          <w:sz w:val="29"/>
          <w:szCs w:val="29"/>
          <w:bdr w:val="none" w:sz="0" w:space="0" w:color="auto" w:frame="1"/>
        </w:rPr>
        <w:t>Motivační n</w:t>
      </w:r>
      <w:r w:rsidRPr="00D7707F">
        <w:rPr>
          <w:rFonts w:ascii="inherit" w:hAnsi="inherit" w:cs="Arial"/>
          <w:b/>
          <w:bCs/>
          <w:color w:val="CC0066"/>
          <w:sz w:val="29"/>
          <w:szCs w:val="29"/>
          <w:bdr w:val="none" w:sz="0" w:space="0" w:color="auto" w:frame="1"/>
        </w:rPr>
        <w:t>ázev programu: Sluníčko je náš kamarád</w:t>
      </w:r>
    </w:p>
    <w:p w:rsidR="00D7707F" w:rsidRPr="00D7707F" w:rsidRDefault="00D7707F" w:rsidP="00D7707F">
      <w:pPr>
        <w:overflowPunct/>
        <w:autoSpaceDE/>
        <w:autoSpaceDN/>
        <w:adjustRightInd/>
        <w:jc w:val="center"/>
        <w:outlineLvl w:val="2"/>
        <w:rPr>
          <w:rFonts w:ascii="Arial" w:hAnsi="Arial" w:cs="Arial"/>
          <w:b/>
          <w:bCs/>
          <w:color w:val="E2407E"/>
          <w:sz w:val="29"/>
          <w:szCs w:val="29"/>
        </w:rPr>
      </w:pPr>
    </w:p>
    <w:p w:rsidR="00D7707F" w:rsidRPr="00D7707F" w:rsidRDefault="00D7707F" w:rsidP="00D7707F">
      <w:pPr>
        <w:overflowPunct/>
        <w:autoSpaceDE/>
        <w:autoSpaceDN/>
        <w:adjustRightInd/>
        <w:spacing w:line="312" w:lineRule="atLeast"/>
        <w:jc w:val="both"/>
        <w:outlineLvl w:val="4"/>
        <w:rPr>
          <w:rFonts w:ascii="Arial" w:hAnsi="Arial" w:cs="Arial"/>
          <w:b/>
          <w:bCs/>
          <w:color w:val="CC1E61"/>
          <w:szCs w:val="24"/>
        </w:rPr>
      </w:pPr>
      <w:r w:rsidRPr="00D7707F">
        <w:rPr>
          <w:rFonts w:ascii="inherit" w:hAnsi="inherit" w:cs="Arial"/>
          <w:b/>
          <w:bCs/>
          <w:i/>
          <w:iCs/>
          <w:color w:val="000000"/>
          <w:szCs w:val="24"/>
        </w:rPr>
        <w:t>"Úkolem předškolního vzdělávání je doplňovat rodinnou výchovu, smysluplně obohacovat denní program dítěte a poskytovat dítěti odbornou péči. Předškolní vzdělávání má usnadňovat jeho další životní i vzdělávací cestu."</w:t>
      </w:r>
    </w:p>
    <w:p w:rsidR="00D7707F" w:rsidRPr="00D7707F" w:rsidRDefault="00D7707F" w:rsidP="00D7707F">
      <w:pPr>
        <w:overflowPunct/>
        <w:autoSpaceDE/>
        <w:autoSpaceDN/>
        <w:adjustRightInd/>
        <w:spacing w:before="180" w:after="180" w:line="312" w:lineRule="atLeast"/>
        <w:jc w:val="both"/>
        <w:rPr>
          <w:rFonts w:ascii="Arial" w:hAnsi="Arial" w:cs="Arial"/>
          <w:color w:val="363636"/>
          <w:sz w:val="20"/>
        </w:rPr>
      </w:pPr>
      <w:r w:rsidRPr="00D7707F">
        <w:rPr>
          <w:rFonts w:ascii="Arial" w:hAnsi="Arial" w:cs="Arial"/>
          <w:color w:val="363636"/>
          <w:sz w:val="20"/>
        </w:rPr>
        <w:t>(podle RVP PV, 2004)</w:t>
      </w:r>
    </w:p>
    <w:p w:rsidR="00D7707F" w:rsidRPr="00D7707F" w:rsidRDefault="00D7707F" w:rsidP="00D7707F">
      <w:pPr>
        <w:overflowPunct/>
        <w:autoSpaceDE/>
        <w:autoSpaceDN/>
        <w:adjustRightInd/>
        <w:spacing w:before="180" w:after="180" w:line="312" w:lineRule="atLeast"/>
        <w:jc w:val="both"/>
        <w:rPr>
          <w:rFonts w:ascii="Arial" w:hAnsi="Arial" w:cs="Arial"/>
          <w:color w:val="363636"/>
          <w:sz w:val="20"/>
        </w:rPr>
      </w:pPr>
      <w:r w:rsidRPr="00D7707F">
        <w:rPr>
          <w:rFonts w:ascii="Arial" w:hAnsi="Arial" w:cs="Arial"/>
          <w:color w:val="363636"/>
          <w:sz w:val="20"/>
        </w:rPr>
        <w:t> </w:t>
      </w:r>
    </w:p>
    <w:p w:rsidR="00D7707F" w:rsidRPr="00D7707F" w:rsidRDefault="00D7707F" w:rsidP="00D7707F">
      <w:pPr>
        <w:overflowPunct/>
        <w:autoSpaceDE/>
        <w:autoSpaceDN/>
        <w:adjustRightInd/>
        <w:spacing w:before="180" w:after="180" w:line="312" w:lineRule="atLeast"/>
        <w:jc w:val="both"/>
        <w:rPr>
          <w:rFonts w:ascii="Arial" w:hAnsi="Arial" w:cs="Arial"/>
          <w:color w:val="363636"/>
          <w:szCs w:val="24"/>
        </w:rPr>
      </w:pPr>
      <w:r w:rsidRPr="00D7707F">
        <w:rPr>
          <w:rFonts w:ascii="Arial" w:hAnsi="Arial" w:cs="Arial"/>
          <w:color w:val="363636"/>
          <w:szCs w:val="24"/>
        </w:rPr>
        <w:t>Naše mateřská škola pracuje podle vlastního ŠVP PV s</w:t>
      </w:r>
      <w:r w:rsidR="007409A6">
        <w:rPr>
          <w:rFonts w:ascii="Arial" w:hAnsi="Arial" w:cs="Arial"/>
          <w:color w:val="363636"/>
          <w:szCs w:val="24"/>
        </w:rPr>
        <w:t xml:space="preserve"> motivačním </w:t>
      </w:r>
      <w:r w:rsidRPr="00D7707F">
        <w:rPr>
          <w:rFonts w:ascii="Arial" w:hAnsi="Arial" w:cs="Arial"/>
          <w:color w:val="363636"/>
          <w:szCs w:val="24"/>
        </w:rPr>
        <w:t>názvem programu "Sluníčko je náš kamarád" vypracovaného kolektivem pedagogických pracovníků v souladu s RVP PV, který stanovuje klíčové kompetence, rámcové cíle a dílčí cíle v pěti oblastech a nevychází z žádného zveřejněného vypracovaného modelu. ŠVP PV vyhovuje potřebám dětí a podmínkám naší mateřské školy, je variabilní a aktualizujeme ho (z důvodu personálních změn, provozu mateřské školy a inovací akcí a projektů atd.). Snažíme se aktivně zapojovat do spolupráce s ekologickým environmentálním centrem Lipka s odloučeným pracovištěm "Jezírko Soběšice" a navázali jsme kontakt s Ekocentrem Trkmanka Velké Pavlovice. Environmentální výchova je součástí našeho ŠVP PV, kde vedeme děti k zodpovědnému chování vůči přírodě, životnímu prostředí a vlastnímu zdraví. Seznamujeme děti s kulturními tradicemi, některé z nich udržujeme a učíme děti, aby si jich vážily. </w:t>
      </w:r>
    </w:p>
    <w:p w:rsidR="00D7707F" w:rsidRPr="00D7707F" w:rsidRDefault="00D7707F" w:rsidP="00D7707F">
      <w:pPr>
        <w:overflowPunct/>
        <w:autoSpaceDE/>
        <w:autoSpaceDN/>
        <w:adjustRightInd/>
        <w:spacing w:before="180" w:after="180" w:line="312" w:lineRule="atLeast"/>
        <w:jc w:val="both"/>
        <w:rPr>
          <w:rFonts w:ascii="Arial" w:hAnsi="Arial" w:cs="Arial"/>
          <w:color w:val="363636"/>
          <w:szCs w:val="24"/>
        </w:rPr>
      </w:pPr>
      <w:r w:rsidRPr="00D7707F">
        <w:rPr>
          <w:rFonts w:ascii="Arial" w:hAnsi="Arial" w:cs="Arial"/>
          <w:color w:val="363636"/>
          <w:szCs w:val="24"/>
        </w:rPr>
        <w:t> </w:t>
      </w:r>
    </w:p>
    <w:p w:rsidR="00D7707F" w:rsidRPr="00D7707F" w:rsidRDefault="00D7707F" w:rsidP="00D7707F">
      <w:pPr>
        <w:overflowPunct/>
        <w:autoSpaceDE/>
        <w:autoSpaceDN/>
        <w:adjustRightInd/>
        <w:jc w:val="both"/>
        <w:outlineLvl w:val="3"/>
        <w:rPr>
          <w:rFonts w:ascii="Arial" w:hAnsi="Arial" w:cs="Arial"/>
          <w:b/>
          <w:bCs/>
          <w:color w:val="CC1E61"/>
          <w:szCs w:val="24"/>
        </w:rPr>
      </w:pPr>
      <w:r w:rsidRPr="00D7707F">
        <w:rPr>
          <w:rFonts w:ascii="inherit" w:hAnsi="inherit" w:cs="Arial"/>
          <w:b/>
          <w:bCs/>
          <w:color w:val="800080"/>
          <w:szCs w:val="24"/>
          <w:bdr w:val="none" w:sz="0" w:space="0" w:color="auto" w:frame="1"/>
        </w:rPr>
        <w:t>VZDĚLÁVACÍ CÍLE A ZÁMĚRY</w:t>
      </w:r>
    </w:p>
    <w:p w:rsidR="00D7707F" w:rsidRPr="00D7707F" w:rsidRDefault="00D7707F" w:rsidP="00D7707F">
      <w:pPr>
        <w:overflowPunct/>
        <w:autoSpaceDE/>
        <w:autoSpaceDN/>
        <w:adjustRightInd/>
        <w:spacing w:before="180" w:after="180" w:line="312" w:lineRule="atLeast"/>
        <w:jc w:val="both"/>
        <w:rPr>
          <w:rFonts w:ascii="Arial" w:hAnsi="Arial" w:cs="Arial"/>
          <w:color w:val="363636"/>
          <w:szCs w:val="24"/>
        </w:rPr>
      </w:pPr>
      <w:r w:rsidRPr="00D7707F">
        <w:rPr>
          <w:rFonts w:ascii="Arial" w:hAnsi="Arial" w:cs="Arial"/>
          <w:color w:val="363636"/>
          <w:szCs w:val="24"/>
        </w:rPr>
        <w:t>Rámcové cíle RVP PV</w:t>
      </w:r>
    </w:p>
    <w:p w:rsidR="00D7707F" w:rsidRPr="00D7707F" w:rsidRDefault="00D7707F" w:rsidP="00D7707F">
      <w:pPr>
        <w:numPr>
          <w:ilvl w:val="0"/>
          <w:numId w:val="1"/>
        </w:numPr>
        <w:overflowPunct/>
        <w:autoSpaceDE/>
        <w:autoSpaceDN/>
        <w:adjustRightInd/>
        <w:spacing w:line="312" w:lineRule="atLeast"/>
        <w:ind w:left="390"/>
        <w:jc w:val="both"/>
        <w:rPr>
          <w:rFonts w:ascii="Arial" w:hAnsi="Arial" w:cs="Arial"/>
          <w:color w:val="121212"/>
          <w:szCs w:val="24"/>
        </w:rPr>
      </w:pPr>
      <w:r w:rsidRPr="00D7707F">
        <w:rPr>
          <w:rFonts w:ascii="Arial" w:hAnsi="Arial" w:cs="Arial"/>
          <w:color w:val="121212"/>
          <w:szCs w:val="24"/>
        </w:rPr>
        <w:t>rozvíjení dítěte, jeho učení a poznání</w:t>
      </w:r>
    </w:p>
    <w:p w:rsidR="00D7707F" w:rsidRPr="00D7707F" w:rsidRDefault="00D7707F" w:rsidP="00D7707F">
      <w:pPr>
        <w:numPr>
          <w:ilvl w:val="0"/>
          <w:numId w:val="1"/>
        </w:numPr>
        <w:overflowPunct/>
        <w:autoSpaceDE/>
        <w:autoSpaceDN/>
        <w:adjustRightInd/>
        <w:spacing w:line="312" w:lineRule="atLeast"/>
        <w:ind w:left="390"/>
        <w:jc w:val="both"/>
        <w:rPr>
          <w:rFonts w:ascii="Arial" w:hAnsi="Arial" w:cs="Arial"/>
          <w:color w:val="121212"/>
          <w:szCs w:val="24"/>
        </w:rPr>
      </w:pPr>
      <w:r w:rsidRPr="00D7707F">
        <w:rPr>
          <w:rFonts w:ascii="Arial" w:hAnsi="Arial" w:cs="Arial"/>
          <w:color w:val="121212"/>
          <w:szCs w:val="24"/>
        </w:rPr>
        <w:t>osvojení si základů hodnot, na nichž je založena naše společnost</w:t>
      </w:r>
    </w:p>
    <w:p w:rsidR="00D7707F" w:rsidRPr="00D7707F" w:rsidRDefault="00D7707F" w:rsidP="00D7707F">
      <w:pPr>
        <w:numPr>
          <w:ilvl w:val="0"/>
          <w:numId w:val="1"/>
        </w:numPr>
        <w:overflowPunct/>
        <w:autoSpaceDE/>
        <w:autoSpaceDN/>
        <w:adjustRightInd/>
        <w:spacing w:line="312" w:lineRule="atLeast"/>
        <w:ind w:left="390"/>
        <w:jc w:val="both"/>
        <w:rPr>
          <w:rFonts w:ascii="Arial" w:hAnsi="Arial" w:cs="Arial"/>
          <w:color w:val="121212"/>
          <w:szCs w:val="24"/>
        </w:rPr>
      </w:pPr>
      <w:r w:rsidRPr="00D7707F">
        <w:rPr>
          <w:rFonts w:ascii="Arial" w:hAnsi="Arial" w:cs="Arial"/>
          <w:color w:val="121212"/>
          <w:szCs w:val="24"/>
        </w:rPr>
        <w:t>získání osobní samostatnosti a schopnosti projevovat se jako samostatná osobnost působící na své okolí</w:t>
      </w:r>
    </w:p>
    <w:p w:rsidR="00D7707F" w:rsidRPr="00D7707F" w:rsidRDefault="00D7707F" w:rsidP="00D7707F">
      <w:pPr>
        <w:overflowPunct/>
        <w:autoSpaceDE/>
        <w:autoSpaceDN/>
        <w:adjustRightInd/>
        <w:spacing w:before="180" w:after="180" w:line="312" w:lineRule="atLeast"/>
        <w:jc w:val="both"/>
        <w:rPr>
          <w:rFonts w:ascii="Arial" w:hAnsi="Arial" w:cs="Arial"/>
          <w:color w:val="363636"/>
          <w:szCs w:val="24"/>
        </w:rPr>
      </w:pPr>
      <w:r w:rsidRPr="00D7707F">
        <w:rPr>
          <w:rFonts w:ascii="Arial" w:hAnsi="Arial" w:cs="Arial"/>
          <w:color w:val="363636"/>
          <w:szCs w:val="24"/>
        </w:rPr>
        <w:t>Vzdělávací obsah je v RVP PV uspořádán do pěti vzdělávacích oblastí:</w:t>
      </w:r>
    </w:p>
    <w:p w:rsidR="007409A6" w:rsidRDefault="007409A6" w:rsidP="00D7707F">
      <w:pPr>
        <w:overflowPunct/>
        <w:autoSpaceDE/>
        <w:autoSpaceDN/>
        <w:adjustRightInd/>
        <w:spacing w:line="312" w:lineRule="atLeast"/>
        <w:jc w:val="both"/>
        <w:outlineLvl w:val="4"/>
        <w:rPr>
          <w:rFonts w:ascii="inherit" w:hAnsi="inherit" w:cs="Arial"/>
          <w:b/>
          <w:bCs/>
          <w:color w:val="0000CD"/>
          <w:szCs w:val="24"/>
          <w:bdr w:val="none" w:sz="0" w:space="0" w:color="auto" w:frame="1"/>
        </w:rPr>
      </w:pPr>
    </w:p>
    <w:p w:rsidR="00D7707F" w:rsidRPr="00D7707F" w:rsidRDefault="00D7707F" w:rsidP="00D7707F">
      <w:pPr>
        <w:overflowPunct/>
        <w:autoSpaceDE/>
        <w:autoSpaceDN/>
        <w:adjustRightInd/>
        <w:spacing w:line="312" w:lineRule="atLeast"/>
        <w:jc w:val="both"/>
        <w:outlineLvl w:val="4"/>
        <w:rPr>
          <w:rFonts w:ascii="Arial" w:hAnsi="Arial" w:cs="Arial"/>
          <w:b/>
          <w:bCs/>
          <w:color w:val="CC1E61"/>
          <w:szCs w:val="24"/>
        </w:rPr>
      </w:pPr>
      <w:bookmarkStart w:id="0" w:name="_GoBack"/>
      <w:bookmarkEnd w:id="0"/>
      <w:r w:rsidRPr="00D7707F">
        <w:rPr>
          <w:rFonts w:ascii="inherit" w:hAnsi="inherit" w:cs="Arial"/>
          <w:b/>
          <w:bCs/>
          <w:color w:val="0000CD"/>
          <w:szCs w:val="24"/>
          <w:bdr w:val="none" w:sz="0" w:space="0" w:color="auto" w:frame="1"/>
        </w:rPr>
        <w:t>Oblast biologická - Dítě a jeho tělo</w:t>
      </w:r>
    </w:p>
    <w:p w:rsidR="00D7707F" w:rsidRPr="00D7707F" w:rsidRDefault="00D7707F" w:rsidP="00D7707F">
      <w:pPr>
        <w:overflowPunct/>
        <w:autoSpaceDE/>
        <w:autoSpaceDN/>
        <w:adjustRightInd/>
        <w:spacing w:before="180" w:after="180" w:line="312" w:lineRule="atLeast"/>
        <w:jc w:val="both"/>
        <w:rPr>
          <w:rFonts w:ascii="Arial" w:hAnsi="Arial" w:cs="Arial"/>
          <w:color w:val="363636"/>
          <w:szCs w:val="24"/>
        </w:rPr>
      </w:pPr>
      <w:r w:rsidRPr="00D7707F">
        <w:rPr>
          <w:rFonts w:ascii="Arial" w:hAnsi="Arial" w:cs="Arial"/>
          <w:color w:val="363636"/>
          <w:szCs w:val="24"/>
        </w:rPr>
        <w:t>- dítě zná své tělo a rozvíjí své pohybové a manipulační schopnosti a dovednosti k dalšímu vývoji. Osvojuje si své běžné denní potřeby.</w:t>
      </w:r>
    </w:p>
    <w:p w:rsidR="00D7707F" w:rsidRPr="00D7707F" w:rsidRDefault="00D7707F" w:rsidP="00D7707F">
      <w:pPr>
        <w:overflowPunct/>
        <w:autoSpaceDE/>
        <w:autoSpaceDN/>
        <w:adjustRightInd/>
        <w:spacing w:line="312" w:lineRule="atLeast"/>
        <w:jc w:val="both"/>
        <w:outlineLvl w:val="4"/>
        <w:rPr>
          <w:rFonts w:ascii="Arial" w:hAnsi="Arial" w:cs="Arial"/>
          <w:b/>
          <w:bCs/>
          <w:color w:val="CC1E61"/>
          <w:szCs w:val="24"/>
        </w:rPr>
      </w:pPr>
      <w:r w:rsidRPr="00D7707F">
        <w:rPr>
          <w:rFonts w:ascii="inherit" w:hAnsi="inherit" w:cs="Arial"/>
          <w:b/>
          <w:bCs/>
          <w:color w:val="0000CD"/>
          <w:szCs w:val="24"/>
          <w:bdr w:val="none" w:sz="0" w:space="0" w:color="auto" w:frame="1"/>
        </w:rPr>
        <w:lastRenderedPageBreak/>
        <w:t>Oblast psychologická - Dítě a jeho psychika</w:t>
      </w:r>
    </w:p>
    <w:p w:rsidR="00D7707F" w:rsidRPr="00D7707F" w:rsidRDefault="00D7707F" w:rsidP="00D7707F">
      <w:pPr>
        <w:overflowPunct/>
        <w:autoSpaceDE/>
        <w:autoSpaceDN/>
        <w:adjustRightInd/>
        <w:spacing w:before="180" w:after="180" w:line="312" w:lineRule="atLeast"/>
        <w:jc w:val="both"/>
        <w:rPr>
          <w:rFonts w:ascii="Arial" w:hAnsi="Arial" w:cs="Arial"/>
          <w:color w:val="363636"/>
          <w:szCs w:val="24"/>
        </w:rPr>
      </w:pPr>
      <w:r w:rsidRPr="00D7707F">
        <w:rPr>
          <w:rFonts w:ascii="Arial" w:hAnsi="Arial" w:cs="Arial"/>
          <w:color w:val="363636"/>
          <w:szCs w:val="24"/>
        </w:rPr>
        <w:t>- dítě si uvědomuje svou identitu, umí vyjádřit své pocity a přání, přiměřeně řeší problémy, důvěřuje si, je schopné se soustředit</w:t>
      </w:r>
    </w:p>
    <w:p w:rsidR="00D7707F" w:rsidRPr="00D7707F" w:rsidRDefault="00D7707F" w:rsidP="00D7707F">
      <w:pPr>
        <w:overflowPunct/>
        <w:autoSpaceDE/>
        <w:autoSpaceDN/>
        <w:adjustRightInd/>
        <w:spacing w:line="312" w:lineRule="atLeast"/>
        <w:jc w:val="both"/>
        <w:outlineLvl w:val="4"/>
        <w:rPr>
          <w:rFonts w:ascii="Arial" w:hAnsi="Arial" w:cs="Arial"/>
          <w:b/>
          <w:bCs/>
          <w:color w:val="CC1E61"/>
          <w:szCs w:val="24"/>
        </w:rPr>
      </w:pPr>
      <w:r w:rsidRPr="00D7707F">
        <w:rPr>
          <w:rFonts w:ascii="inherit" w:hAnsi="inherit" w:cs="Arial"/>
          <w:b/>
          <w:bCs/>
          <w:color w:val="0000CD"/>
          <w:szCs w:val="24"/>
          <w:bdr w:val="none" w:sz="0" w:space="0" w:color="auto" w:frame="1"/>
        </w:rPr>
        <w:t>Oblast interpersonální - Dítě a ten druhý</w:t>
      </w:r>
    </w:p>
    <w:p w:rsidR="00D7707F" w:rsidRPr="00D7707F" w:rsidRDefault="00D7707F" w:rsidP="00D7707F">
      <w:pPr>
        <w:overflowPunct/>
        <w:autoSpaceDE/>
        <w:autoSpaceDN/>
        <w:adjustRightInd/>
        <w:spacing w:before="180" w:after="180" w:line="312" w:lineRule="atLeast"/>
        <w:jc w:val="both"/>
        <w:rPr>
          <w:rFonts w:ascii="Arial" w:hAnsi="Arial" w:cs="Arial"/>
          <w:color w:val="363636"/>
          <w:szCs w:val="24"/>
        </w:rPr>
      </w:pPr>
      <w:r w:rsidRPr="00D7707F">
        <w:rPr>
          <w:rFonts w:ascii="Arial" w:hAnsi="Arial" w:cs="Arial"/>
          <w:color w:val="363636"/>
          <w:szCs w:val="24"/>
        </w:rPr>
        <w:t>- dítě navazuje vztahy, je schopno komunikovat, naslouchat, dokáže přijmout autoritu cizí osoby</w:t>
      </w:r>
    </w:p>
    <w:p w:rsidR="00D7707F" w:rsidRPr="00D7707F" w:rsidRDefault="00D7707F" w:rsidP="00D7707F">
      <w:pPr>
        <w:overflowPunct/>
        <w:autoSpaceDE/>
        <w:autoSpaceDN/>
        <w:adjustRightInd/>
        <w:spacing w:line="312" w:lineRule="atLeast"/>
        <w:jc w:val="both"/>
        <w:outlineLvl w:val="4"/>
        <w:rPr>
          <w:rFonts w:ascii="Arial" w:hAnsi="Arial" w:cs="Arial"/>
          <w:b/>
          <w:bCs/>
          <w:color w:val="CC1E61"/>
          <w:szCs w:val="24"/>
        </w:rPr>
      </w:pPr>
      <w:r w:rsidRPr="00D7707F">
        <w:rPr>
          <w:rFonts w:ascii="inherit" w:hAnsi="inherit" w:cs="Arial"/>
          <w:b/>
          <w:bCs/>
          <w:color w:val="0000CD"/>
          <w:szCs w:val="24"/>
          <w:bdr w:val="none" w:sz="0" w:space="0" w:color="auto" w:frame="1"/>
        </w:rPr>
        <w:t>Oblast sociálně-kulturní - Dítě a společnost</w:t>
      </w:r>
    </w:p>
    <w:p w:rsidR="00D7707F" w:rsidRPr="00D7707F" w:rsidRDefault="00D7707F" w:rsidP="00D7707F">
      <w:pPr>
        <w:overflowPunct/>
        <w:autoSpaceDE/>
        <w:autoSpaceDN/>
        <w:adjustRightInd/>
        <w:spacing w:before="180" w:after="180" w:line="312" w:lineRule="atLeast"/>
        <w:jc w:val="both"/>
        <w:rPr>
          <w:rFonts w:ascii="Arial" w:hAnsi="Arial" w:cs="Arial"/>
          <w:color w:val="363636"/>
          <w:szCs w:val="24"/>
        </w:rPr>
      </w:pPr>
      <w:r w:rsidRPr="00D7707F">
        <w:rPr>
          <w:rFonts w:ascii="Arial" w:hAnsi="Arial" w:cs="Arial"/>
          <w:color w:val="363636"/>
          <w:szCs w:val="24"/>
        </w:rPr>
        <w:t>- dítě respektuje pravidla, chápe různé sociální role, orientuje se v nejbližším okolí</w:t>
      </w:r>
    </w:p>
    <w:p w:rsidR="00D7707F" w:rsidRPr="00D7707F" w:rsidRDefault="00D7707F" w:rsidP="00D7707F">
      <w:pPr>
        <w:overflowPunct/>
        <w:autoSpaceDE/>
        <w:autoSpaceDN/>
        <w:adjustRightInd/>
        <w:spacing w:line="312" w:lineRule="atLeast"/>
        <w:jc w:val="both"/>
        <w:outlineLvl w:val="4"/>
        <w:rPr>
          <w:rFonts w:ascii="Arial" w:hAnsi="Arial" w:cs="Arial"/>
          <w:b/>
          <w:bCs/>
          <w:color w:val="CC1E61"/>
          <w:szCs w:val="24"/>
        </w:rPr>
      </w:pPr>
      <w:r w:rsidRPr="00D7707F">
        <w:rPr>
          <w:rFonts w:ascii="inherit" w:hAnsi="inherit" w:cs="Arial"/>
          <w:b/>
          <w:bCs/>
          <w:color w:val="0000CD"/>
          <w:szCs w:val="24"/>
          <w:bdr w:val="none" w:sz="0" w:space="0" w:color="auto" w:frame="1"/>
        </w:rPr>
        <w:t>Oblast environmentální - Dítě a jeho svět</w:t>
      </w:r>
    </w:p>
    <w:p w:rsidR="00D7707F" w:rsidRPr="00D7707F" w:rsidRDefault="00D7707F" w:rsidP="00D7707F">
      <w:pPr>
        <w:overflowPunct/>
        <w:autoSpaceDE/>
        <w:autoSpaceDN/>
        <w:adjustRightInd/>
        <w:spacing w:before="180" w:after="180" w:line="312" w:lineRule="atLeast"/>
        <w:jc w:val="both"/>
        <w:rPr>
          <w:rFonts w:ascii="Arial" w:hAnsi="Arial" w:cs="Arial"/>
          <w:color w:val="363636"/>
          <w:szCs w:val="24"/>
        </w:rPr>
      </w:pPr>
      <w:r w:rsidRPr="00D7707F">
        <w:rPr>
          <w:rFonts w:ascii="Arial" w:hAnsi="Arial" w:cs="Arial"/>
          <w:color w:val="363636"/>
          <w:szCs w:val="24"/>
        </w:rPr>
        <w:t>- dítě vnímá okolní svět a jeho dění, má kladný vztah k životnímu prostředí</w:t>
      </w:r>
    </w:p>
    <w:p w:rsidR="00D7707F" w:rsidRPr="00D7707F" w:rsidRDefault="00D7707F" w:rsidP="00D7707F">
      <w:pPr>
        <w:overflowPunct/>
        <w:autoSpaceDE/>
        <w:autoSpaceDN/>
        <w:adjustRightInd/>
        <w:spacing w:before="180" w:after="180" w:line="312" w:lineRule="atLeast"/>
        <w:jc w:val="both"/>
        <w:rPr>
          <w:rFonts w:ascii="Arial" w:hAnsi="Arial" w:cs="Arial"/>
          <w:color w:val="363636"/>
          <w:szCs w:val="24"/>
        </w:rPr>
      </w:pPr>
      <w:r w:rsidRPr="00D7707F">
        <w:rPr>
          <w:rFonts w:ascii="Arial" w:hAnsi="Arial" w:cs="Arial"/>
          <w:color w:val="363636"/>
          <w:szCs w:val="24"/>
        </w:rPr>
        <w:t> </w:t>
      </w:r>
    </w:p>
    <w:p w:rsidR="00D7707F" w:rsidRPr="00D7707F" w:rsidRDefault="00D7707F" w:rsidP="00D7707F">
      <w:pPr>
        <w:overflowPunct/>
        <w:autoSpaceDE/>
        <w:autoSpaceDN/>
        <w:adjustRightInd/>
        <w:spacing w:before="180" w:after="180" w:line="312" w:lineRule="atLeast"/>
        <w:jc w:val="both"/>
        <w:rPr>
          <w:rFonts w:ascii="Arial" w:hAnsi="Arial" w:cs="Arial"/>
          <w:color w:val="363636"/>
          <w:szCs w:val="24"/>
        </w:rPr>
      </w:pPr>
      <w:r w:rsidRPr="00D7707F">
        <w:rPr>
          <w:rFonts w:ascii="Arial" w:hAnsi="Arial" w:cs="Arial"/>
          <w:color w:val="363636"/>
          <w:szCs w:val="24"/>
        </w:rPr>
        <w:t>Průběžné naplňování dílčích cílů směřuje k dosahování dílčích kompetencí a ty jsou základem pro klíčové kompetence:</w:t>
      </w:r>
    </w:p>
    <w:p w:rsidR="00D7707F" w:rsidRPr="00D7707F" w:rsidRDefault="00D7707F" w:rsidP="00D7707F">
      <w:pPr>
        <w:numPr>
          <w:ilvl w:val="0"/>
          <w:numId w:val="2"/>
        </w:numPr>
        <w:overflowPunct/>
        <w:autoSpaceDE/>
        <w:autoSpaceDN/>
        <w:adjustRightInd/>
        <w:spacing w:line="312" w:lineRule="atLeast"/>
        <w:ind w:left="990"/>
        <w:jc w:val="both"/>
        <w:rPr>
          <w:rFonts w:ascii="Arial" w:hAnsi="Arial" w:cs="Arial"/>
          <w:color w:val="121212"/>
          <w:szCs w:val="24"/>
        </w:rPr>
      </w:pPr>
      <w:r w:rsidRPr="00D7707F">
        <w:rPr>
          <w:rFonts w:ascii="Arial" w:hAnsi="Arial" w:cs="Arial"/>
          <w:color w:val="121212"/>
          <w:szCs w:val="24"/>
        </w:rPr>
        <w:t>kompetence k učení - dítě pozoruje, zkoumá, orientuje se v prostředí, všímá si, co se kolem něj děje, učí se spontánně i vědomě, pracuje podle instrukcí a pokynů, učí se hodnotit osobní pokroky</w:t>
      </w:r>
    </w:p>
    <w:p w:rsidR="00D7707F" w:rsidRPr="00D7707F" w:rsidRDefault="00D7707F" w:rsidP="00D7707F">
      <w:pPr>
        <w:numPr>
          <w:ilvl w:val="0"/>
          <w:numId w:val="2"/>
        </w:numPr>
        <w:overflowPunct/>
        <w:autoSpaceDE/>
        <w:autoSpaceDN/>
        <w:adjustRightInd/>
        <w:spacing w:line="312" w:lineRule="atLeast"/>
        <w:ind w:left="990"/>
        <w:jc w:val="both"/>
        <w:rPr>
          <w:rFonts w:ascii="Arial" w:hAnsi="Arial" w:cs="Arial"/>
          <w:color w:val="121212"/>
          <w:szCs w:val="24"/>
        </w:rPr>
      </w:pPr>
      <w:r w:rsidRPr="00D7707F">
        <w:rPr>
          <w:rFonts w:ascii="Arial" w:hAnsi="Arial" w:cs="Arial"/>
          <w:color w:val="121212"/>
          <w:szCs w:val="24"/>
        </w:rPr>
        <w:t>kompetence k řešení problémů - všímá si dění, řeší problémy, na které stačí na základě bezprostřední zkušenosti (cestou pokusu, omylu, experimentu, vymýšlení nových situací), využívá dosavadních zkušeností, fantazii a představivosti, užívá číselných a matematických pojmů</w:t>
      </w:r>
    </w:p>
    <w:p w:rsidR="00D7707F" w:rsidRPr="00D7707F" w:rsidRDefault="00D7707F" w:rsidP="00D7707F">
      <w:pPr>
        <w:numPr>
          <w:ilvl w:val="0"/>
          <w:numId w:val="2"/>
        </w:numPr>
        <w:overflowPunct/>
        <w:autoSpaceDE/>
        <w:autoSpaceDN/>
        <w:adjustRightInd/>
        <w:spacing w:line="312" w:lineRule="atLeast"/>
        <w:ind w:left="990"/>
        <w:jc w:val="both"/>
        <w:rPr>
          <w:rFonts w:ascii="Arial" w:hAnsi="Arial" w:cs="Arial"/>
          <w:color w:val="121212"/>
          <w:szCs w:val="24"/>
        </w:rPr>
      </w:pPr>
      <w:r w:rsidRPr="00D7707F">
        <w:rPr>
          <w:rFonts w:ascii="Arial" w:hAnsi="Arial" w:cs="Arial"/>
          <w:color w:val="121212"/>
          <w:szCs w:val="24"/>
        </w:rPr>
        <w:t>komunikativní kompetence - hovoří ve vhodně formulovaných větách, vyjadřuje své myšlenky, vyjadřuje své emoce (řečovými, výtvarnými, hudebními, dramatickými prostředky), dovede využívat komunikativní prostředky (knížky, encyklopedie, audio vizuální techniku, telefon), ví, že se lidé dorozumívají různými jazyky</w:t>
      </w:r>
    </w:p>
    <w:p w:rsidR="00D7707F" w:rsidRPr="00D7707F" w:rsidRDefault="00D7707F" w:rsidP="00D7707F">
      <w:pPr>
        <w:numPr>
          <w:ilvl w:val="0"/>
          <w:numId w:val="2"/>
        </w:numPr>
        <w:overflowPunct/>
        <w:autoSpaceDE/>
        <w:autoSpaceDN/>
        <w:adjustRightInd/>
        <w:spacing w:line="312" w:lineRule="atLeast"/>
        <w:ind w:left="990"/>
        <w:jc w:val="both"/>
        <w:rPr>
          <w:rFonts w:ascii="Arial" w:hAnsi="Arial" w:cs="Arial"/>
          <w:color w:val="121212"/>
          <w:szCs w:val="24"/>
        </w:rPr>
      </w:pPr>
      <w:r w:rsidRPr="00D7707F">
        <w:rPr>
          <w:rFonts w:ascii="Arial" w:hAnsi="Arial" w:cs="Arial"/>
          <w:color w:val="121212"/>
          <w:szCs w:val="24"/>
        </w:rPr>
        <w:t>sociální a personální kompetence - samostatně rozhoduje o svých činnostech, vytváří si svůj názor, za své jednání odpovídá a nese důsledky, dokáže se prosadit, podřídit, domlouvá se a spolupracuje, uplatňuje společenské návyky a pravidla, k neznámým lidem se chová obezřetně, chápe, že lidé se liší a dítě k nim dokáže být tolerantní, dokáže se bránit projevům násilí</w:t>
      </w:r>
    </w:p>
    <w:p w:rsidR="00D7707F" w:rsidRPr="00D7707F" w:rsidRDefault="00D7707F" w:rsidP="00D7707F">
      <w:pPr>
        <w:numPr>
          <w:ilvl w:val="0"/>
          <w:numId w:val="2"/>
        </w:numPr>
        <w:overflowPunct/>
        <w:autoSpaceDE/>
        <w:autoSpaceDN/>
        <w:adjustRightInd/>
        <w:spacing w:line="312" w:lineRule="atLeast"/>
        <w:ind w:left="990"/>
        <w:jc w:val="both"/>
        <w:rPr>
          <w:rFonts w:ascii="Arial" w:hAnsi="Arial" w:cs="Arial"/>
          <w:color w:val="121212"/>
          <w:szCs w:val="24"/>
        </w:rPr>
      </w:pPr>
      <w:r w:rsidRPr="00D7707F">
        <w:rPr>
          <w:rFonts w:ascii="Arial" w:hAnsi="Arial" w:cs="Arial"/>
          <w:color w:val="121212"/>
          <w:szCs w:val="24"/>
        </w:rPr>
        <w:t>činnostní a občanské kompetence - učí se plánovat, organizovat, rozpoznává vlastní silné a slabé stránky, odhaduje rizika, zajímá se o druhé, uvědomuje si svá práva a práva druhých, dbá na osobní zdraví a bezpečí svoje i druhých</w:t>
      </w:r>
    </w:p>
    <w:p w:rsidR="00D7707F" w:rsidRPr="00D7707F" w:rsidRDefault="00D7707F" w:rsidP="00D7707F">
      <w:pPr>
        <w:overflowPunct/>
        <w:autoSpaceDE/>
        <w:autoSpaceDN/>
        <w:adjustRightInd/>
        <w:spacing w:before="180" w:after="180" w:line="312" w:lineRule="atLeast"/>
        <w:jc w:val="both"/>
        <w:rPr>
          <w:rFonts w:ascii="Arial" w:hAnsi="Arial" w:cs="Arial"/>
          <w:color w:val="363636"/>
          <w:szCs w:val="24"/>
        </w:rPr>
      </w:pPr>
      <w:r w:rsidRPr="00D7707F">
        <w:rPr>
          <w:rFonts w:ascii="Arial" w:hAnsi="Arial" w:cs="Arial"/>
          <w:color w:val="363636"/>
          <w:szCs w:val="24"/>
        </w:rPr>
        <w:t xml:space="preserve">Cílem vzdělávacího programu v naší mateřské škole je získání osobní samostatnosti a schopnosti projevovat se jako samostatná osoba působící na své okolí </w:t>
      </w:r>
      <w:r w:rsidRPr="00D7707F">
        <w:rPr>
          <w:rFonts w:ascii="Arial" w:hAnsi="Arial" w:cs="Arial"/>
          <w:color w:val="363636"/>
          <w:szCs w:val="24"/>
        </w:rPr>
        <w:lastRenderedPageBreak/>
        <w:t>(seberealizace), respektovat přirozené lidské potřeby a vytvářet podmínky pro jejich realizaci seskupením dětí různého věku ve třídě.</w:t>
      </w:r>
    </w:p>
    <w:p w:rsidR="00D7707F" w:rsidRPr="00D7707F" w:rsidRDefault="00D7707F" w:rsidP="00D7707F">
      <w:pPr>
        <w:overflowPunct/>
        <w:autoSpaceDE/>
        <w:autoSpaceDN/>
        <w:adjustRightInd/>
        <w:spacing w:line="312" w:lineRule="atLeast"/>
        <w:ind w:left="600"/>
        <w:jc w:val="both"/>
        <w:outlineLvl w:val="4"/>
        <w:rPr>
          <w:rFonts w:ascii="Arial" w:hAnsi="Arial" w:cs="Arial"/>
          <w:b/>
          <w:bCs/>
          <w:color w:val="CC1E61"/>
          <w:szCs w:val="24"/>
        </w:rPr>
      </w:pPr>
      <w:r w:rsidRPr="00D7707F">
        <w:rPr>
          <w:rFonts w:ascii="inherit" w:hAnsi="inherit" w:cs="Arial"/>
          <w:b/>
          <w:bCs/>
          <w:color w:val="008000"/>
          <w:szCs w:val="24"/>
          <w:bdr w:val="none" w:sz="0" w:space="0" w:color="auto" w:frame="1"/>
        </w:rPr>
        <w:t>• adaptační režim, který dohodneme s rodiči tak, aby vyhovoval co nejvíce dítěti</w:t>
      </w:r>
    </w:p>
    <w:p w:rsidR="00D7707F" w:rsidRPr="00D7707F" w:rsidRDefault="00D7707F" w:rsidP="00D7707F">
      <w:pPr>
        <w:overflowPunct/>
        <w:autoSpaceDE/>
        <w:autoSpaceDN/>
        <w:adjustRightInd/>
        <w:spacing w:line="312" w:lineRule="atLeast"/>
        <w:ind w:left="600"/>
        <w:jc w:val="both"/>
        <w:outlineLvl w:val="4"/>
        <w:rPr>
          <w:rFonts w:ascii="Arial" w:hAnsi="Arial" w:cs="Arial"/>
          <w:b/>
          <w:bCs/>
          <w:color w:val="CC1E61"/>
          <w:szCs w:val="24"/>
        </w:rPr>
      </w:pPr>
      <w:r w:rsidRPr="00D7707F">
        <w:rPr>
          <w:rFonts w:ascii="inherit" w:hAnsi="inherit" w:cs="Arial"/>
          <w:b/>
          <w:bCs/>
          <w:color w:val="008000"/>
          <w:szCs w:val="24"/>
          <w:bdr w:val="none" w:sz="0" w:space="0" w:color="auto" w:frame="1"/>
        </w:rPr>
        <w:t>• stravování, pití a čistota při stolování</w:t>
      </w:r>
    </w:p>
    <w:p w:rsidR="00D7707F" w:rsidRPr="00D7707F" w:rsidRDefault="00D7707F" w:rsidP="00D7707F">
      <w:pPr>
        <w:overflowPunct/>
        <w:autoSpaceDE/>
        <w:autoSpaceDN/>
        <w:adjustRightInd/>
        <w:spacing w:line="312" w:lineRule="atLeast"/>
        <w:ind w:left="600"/>
        <w:jc w:val="both"/>
        <w:outlineLvl w:val="4"/>
        <w:rPr>
          <w:rFonts w:ascii="Arial" w:hAnsi="Arial" w:cs="Arial"/>
          <w:b/>
          <w:bCs/>
          <w:color w:val="CC1E61"/>
          <w:szCs w:val="24"/>
        </w:rPr>
      </w:pPr>
      <w:r w:rsidRPr="00D7707F">
        <w:rPr>
          <w:rFonts w:ascii="inherit" w:hAnsi="inherit" w:cs="Arial"/>
          <w:b/>
          <w:bCs/>
          <w:color w:val="008000"/>
          <w:szCs w:val="24"/>
          <w:bdr w:val="none" w:sz="0" w:space="0" w:color="auto" w:frame="1"/>
        </w:rPr>
        <w:t>• pohyb, pobyt venku</w:t>
      </w:r>
    </w:p>
    <w:p w:rsidR="00D7707F" w:rsidRPr="00D7707F" w:rsidRDefault="00D7707F" w:rsidP="00D7707F">
      <w:pPr>
        <w:overflowPunct/>
        <w:autoSpaceDE/>
        <w:autoSpaceDN/>
        <w:adjustRightInd/>
        <w:spacing w:line="312" w:lineRule="atLeast"/>
        <w:ind w:left="600"/>
        <w:jc w:val="both"/>
        <w:outlineLvl w:val="4"/>
        <w:rPr>
          <w:rFonts w:ascii="Arial" w:hAnsi="Arial" w:cs="Arial"/>
          <w:b/>
          <w:bCs/>
          <w:color w:val="CC1E61"/>
          <w:szCs w:val="24"/>
        </w:rPr>
      </w:pPr>
      <w:r w:rsidRPr="00D7707F">
        <w:rPr>
          <w:rFonts w:ascii="inherit" w:hAnsi="inherit" w:cs="Arial"/>
          <w:b/>
          <w:bCs/>
          <w:color w:val="008000"/>
          <w:szCs w:val="24"/>
          <w:bdr w:val="none" w:sz="0" w:space="0" w:color="auto" w:frame="1"/>
        </w:rPr>
        <w:t>• spontánní hra ve společnosti ostatních dětí</w:t>
      </w:r>
    </w:p>
    <w:p w:rsidR="00D7707F" w:rsidRPr="00D7707F" w:rsidRDefault="00D7707F" w:rsidP="00D7707F">
      <w:pPr>
        <w:overflowPunct/>
        <w:autoSpaceDE/>
        <w:autoSpaceDN/>
        <w:adjustRightInd/>
        <w:spacing w:line="312" w:lineRule="atLeast"/>
        <w:ind w:left="600"/>
        <w:jc w:val="both"/>
        <w:outlineLvl w:val="4"/>
        <w:rPr>
          <w:rFonts w:ascii="Arial" w:hAnsi="Arial" w:cs="Arial"/>
          <w:b/>
          <w:bCs/>
          <w:color w:val="CC1E61"/>
          <w:szCs w:val="24"/>
        </w:rPr>
      </w:pPr>
      <w:r w:rsidRPr="00D7707F">
        <w:rPr>
          <w:rFonts w:ascii="inherit" w:hAnsi="inherit" w:cs="Arial"/>
          <w:b/>
          <w:bCs/>
          <w:color w:val="008000"/>
          <w:szCs w:val="24"/>
          <w:bdr w:val="none" w:sz="0" w:space="0" w:color="auto" w:frame="1"/>
        </w:rPr>
        <w:t>• pocit bezpečí</w:t>
      </w:r>
    </w:p>
    <w:p w:rsidR="00D7707F" w:rsidRPr="00D7707F" w:rsidRDefault="00D7707F" w:rsidP="00D7707F">
      <w:pPr>
        <w:overflowPunct/>
        <w:autoSpaceDE/>
        <w:autoSpaceDN/>
        <w:adjustRightInd/>
        <w:spacing w:line="312" w:lineRule="atLeast"/>
        <w:ind w:left="600"/>
        <w:jc w:val="both"/>
        <w:outlineLvl w:val="4"/>
        <w:rPr>
          <w:rFonts w:ascii="Arial" w:hAnsi="Arial" w:cs="Arial"/>
          <w:b/>
          <w:bCs/>
          <w:color w:val="CC1E61"/>
          <w:szCs w:val="24"/>
        </w:rPr>
      </w:pPr>
      <w:r w:rsidRPr="00D7707F">
        <w:rPr>
          <w:rFonts w:ascii="inherit" w:hAnsi="inherit" w:cs="Arial"/>
          <w:b/>
          <w:bCs/>
          <w:color w:val="008000"/>
          <w:szCs w:val="24"/>
          <w:bdr w:val="none" w:sz="0" w:space="0" w:color="auto" w:frame="1"/>
        </w:rPr>
        <w:t>• pravidelné střídání režimových činností</w:t>
      </w:r>
    </w:p>
    <w:p w:rsidR="00D7707F" w:rsidRPr="00D7707F" w:rsidRDefault="00D7707F" w:rsidP="00D7707F">
      <w:pPr>
        <w:overflowPunct/>
        <w:autoSpaceDE/>
        <w:autoSpaceDN/>
        <w:adjustRightInd/>
        <w:spacing w:line="312" w:lineRule="atLeast"/>
        <w:ind w:left="600"/>
        <w:jc w:val="both"/>
        <w:outlineLvl w:val="4"/>
        <w:rPr>
          <w:rFonts w:ascii="Arial" w:hAnsi="Arial" w:cs="Arial"/>
          <w:b/>
          <w:bCs/>
          <w:color w:val="CC1E61"/>
          <w:szCs w:val="24"/>
        </w:rPr>
      </w:pPr>
      <w:r w:rsidRPr="00D7707F">
        <w:rPr>
          <w:rFonts w:ascii="inherit" w:hAnsi="inherit" w:cs="Arial"/>
          <w:b/>
          <w:bCs/>
          <w:color w:val="008000"/>
          <w:szCs w:val="24"/>
          <w:bdr w:val="none" w:sz="0" w:space="0" w:color="auto" w:frame="1"/>
        </w:rPr>
        <w:t>• používání toalety</w:t>
      </w:r>
    </w:p>
    <w:p w:rsidR="00D7707F" w:rsidRPr="00D7707F" w:rsidRDefault="00D7707F" w:rsidP="00D7707F">
      <w:pPr>
        <w:overflowPunct/>
        <w:autoSpaceDE/>
        <w:autoSpaceDN/>
        <w:adjustRightInd/>
        <w:spacing w:before="180" w:after="180" w:line="312" w:lineRule="atLeast"/>
        <w:jc w:val="both"/>
        <w:rPr>
          <w:rFonts w:ascii="Arial" w:hAnsi="Arial" w:cs="Arial"/>
          <w:color w:val="363636"/>
          <w:szCs w:val="24"/>
        </w:rPr>
      </w:pPr>
      <w:r w:rsidRPr="00D7707F">
        <w:rPr>
          <w:rFonts w:ascii="Arial" w:hAnsi="Arial" w:cs="Arial"/>
          <w:color w:val="363636"/>
          <w:szCs w:val="24"/>
        </w:rPr>
        <w:t>Vytváříme podmínky pro komunikaci dětí, která je sdružuje, poněvadž komunikace je podmínkou učení a spolupráce. Přispíváme k atmosféře pohody, usnadňujeme řešení problémů a překonávání překážek. Důležitou úlohu v komunikaci a spolupráci hraje učitelka, která usnadňuje dětem činnosti a napomáhá při řešení problémů.</w:t>
      </w:r>
    </w:p>
    <w:p w:rsidR="00D7707F" w:rsidRPr="00D7707F" w:rsidRDefault="00D7707F" w:rsidP="00D7707F">
      <w:pPr>
        <w:overflowPunct/>
        <w:autoSpaceDE/>
        <w:autoSpaceDN/>
        <w:adjustRightInd/>
        <w:spacing w:line="312" w:lineRule="atLeast"/>
        <w:ind w:left="600"/>
        <w:jc w:val="both"/>
        <w:outlineLvl w:val="4"/>
        <w:rPr>
          <w:rFonts w:ascii="Arial" w:hAnsi="Arial" w:cs="Arial"/>
          <w:b/>
          <w:bCs/>
          <w:color w:val="CC1E61"/>
          <w:szCs w:val="24"/>
        </w:rPr>
      </w:pPr>
      <w:r w:rsidRPr="00D7707F">
        <w:rPr>
          <w:rFonts w:ascii="inherit" w:hAnsi="inherit" w:cs="Arial"/>
          <w:b/>
          <w:bCs/>
          <w:color w:val="008000"/>
          <w:szCs w:val="24"/>
          <w:bdr w:val="none" w:sz="0" w:space="0" w:color="auto" w:frame="1"/>
        </w:rPr>
        <w:t>• máme heterogenní třídy (čím větší je věkový rozdíl mezi dětmi, tím pestřejší a bohatší jsou kontakty mezi nimi)</w:t>
      </w:r>
    </w:p>
    <w:p w:rsidR="00D7707F" w:rsidRPr="00D7707F" w:rsidRDefault="00D7707F" w:rsidP="00D7707F">
      <w:pPr>
        <w:overflowPunct/>
        <w:autoSpaceDE/>
        <w:autoSpaceDN/>
        <w:adjustRightInd/>
        <w:spacing w:line="312" w:lineRule="atLeast"/>
        <w:ind w:left="600"/>
        <w:jc w:val="both"/>
        <w:outlineLvl w:val="4"/>
        <w:rPr>
          <w:rFonts w:ascii="Arial" w:hAnsi="Arial" w:cs="Arial"/>
          <w:b/>
          <w:bCs/>
          <w:color w:val="CC1E61"/>
          <w:szCs w:val="24"/>
        </w:rPr>
      </w:pPr>
      <w:r w:rsidRPr="00D7707F">
        <w:rPr>
          <w:rFonts w:ascii="inherit" w:hAnsi="inherit" w:cs="Arial"/>
          <w:b/>
          <w:bCs/>
          <w:color w:val="008000"/>
          <w:szCs w:val="24"/>
          <w:bdr w:val="none" w:sz="0" w:space="0" w:color="auto" w:frame="1"/>
        </w:rPr>
        <w:t>• děti se učí poznávat druhé, hodnotit jejich i své vlastní projevy</w:t>
      </w:r>
    </w:p>
    <w:p w:rsidR="00D7707F" w:rsidRPr="00D7707F" w:rsidRDefault="00D7707F" w:rsidP="00D7707F">
      <w:pPr>
        <w:overflowPunct/>
        <w:autoSpaceDE/>
        <w:autoSpaceDN/>
        <w:adjustRightInd/>
        <w:spacing w:line="312" w:lineRule="atLeast"/>
        <w:ind w:left="600"/>
        <w:jc w:val="both"/>
        <w:outlineLvl w:val="4"/>
        <w:rPr>
          <w:rFonts w:ascii="Arial" w:hAnsi="Arial" w:cs="Arial"/>
          <w:b/>
          <w:bCs/>
          <w:color w:val="CC1E61"/>
          <w:szCs w:val="24"/>
        </w:rPr>
      </w:pPr>
      <w:r>
        <w:rPr>
          <w:rFonts w:ascii="inherit" w:hAnsi="inherit" w:cs="Arial"/>
          <w:b/>
          <w:bCs/>
          <w:color w:val="008000"/>
          <w:szCs w:val="24"/>
          <w:bdr w:val="none" w:sz="0" w:space="0" w:color="auto" w:frame="1"/>
        </w:rPr>
        <w:t xml:space="preserve">• </w:t>
      </w:r>
      <w:r w:rsidRPr="00D7707F">
        <w:rPr>
          <w:rFonts w:ascii="inherit" w:hAnsi="inherit" w:cs="Arial"/>
          <w:b/>
          <w:bCs/>
          <w:color w:val="008000"/>
          <w:szCs w:val="24"/>
          <w:bdr w:val="none" w:sz="0" w:space="0" w:color="auto" w:frame="1"/>
        </w:rPr>
        <w:t>děti se učí společenským postojům a schopnostem jako je souhra, soucit, součinnost a spolupráce</w:t>
      </w:r>
    </w:p>
    <w:p w:rsidR="00D7707F" w:rsidRPr="00D7707F" w:rsidRDefault="00D7707F" w:rsidP="00D7707F">
      <w:pPr>
        <w:overflowPunct/>
        <w:autoSpaceDE/>
        <w:autoSpaceDN/>
        <w:adjustRightInd/>
        <w:spacing w:line="312" w:lineRule="atLeast"/>
        <w:ind w:left="600"/>
        <w:jc w:val="both"/>
        <w:outlineLvl w:val="4"/>
        <w:rPr>
          <w:rFonts w:ascii="Arial" w:hAnsi="Arial" w:cs="Arial"/>
          <w:b/>
          <w:bCs/>
          <w:color w:val="CC1E61"/>
          <w:szCs w:val="24"/>
        </w:rPr>
      </w:pPr>
      <w:r w:rsidRPr="00D7707F">
        <w:rPr>
          <w:rFonts w:ascii="inherit" w:hAnsi="inherit" w:cs="Arial"/>
          <w:b/>
          <w:bCs/>
          <w:color w:val="008000"/>
          <w:szCs w:val="24"/>
          <w:bdr w:val="none" w:sz="0" w:space="0" w:color="auto" w:frame="1"/>
        </w:rPr>
        <w:t>• děti dodržují společenská pravidla ve třídách</w:t>
      </w:r>
    </w:p>
    <w:p w:rsidR="00D7707F" w:rsidRPr="00D7707F" w:rsidRDefault="00D7707F" w:rsidP="00D7707F">
      <w:pPr>
        <w:overflowPunct/>
        <w:autoSpaceDE/>
        <w:autoSpaceDN/>
        <w:adjustRightInd/>
        <w:spacing w:before="180" w:after="180" w:line="312" w:lineRule="atLeast"/>
        <w:jc w:val="both"/>
        <w:rPr>
          <w:rFonts w:ascii="Arial" w:hAnsi="Arial" w:cs="Arial"/>
          <w:color w:val="363636"/>
          <w:szCs w:val="24"/>
        </w:rPr>
      </w:pPr>
      <w:r w:rsidRPr="00D7707F">
        <w:rPr>
          <w:rFonts w:ascii="Arial" w:hAnsi="Arial" w:cs="Arial"/>
          <w:color w:val="363636"/>
          <w:szCs w:val="24"/>
        </w:rPr>
        <w:t>Ochraňujeme a posilujeme organismus dítěte dostatkem volného pohybu, který příznivě působí na tělesnou a duševní pohodu. Klademe velký důraz na přiměřené oblékání dětí ve třídách i na pobytu venku, kde respektujeme délku pobytu při působení UV paprsků a v zimním období s ohledem na povětrnostní podmínky. Dítě rozvíjí své sebeovládání, sebedůvěru, odvahu, pozornost a soustředěnost. Dbáme na dostatek příležitostí ke spontánnímu pohybu. Zajišťujeme otužování dětí vodou - nabízíme plavecký výcvik v krytém bazénu v Hustopečích.</w:t>
      </w:r>
    </w:p>
    <w:p w:rsidR="00D7707F" w:rsidRPr="00D7707F" w:rsidRDefault="00D7707F" w:rsidP="00D7707F">
      <w:pPr>
        <w:overflowPunct/>
        <w:autoSpaceDE/>
        <w:autoSpaceDN/>
        <w:adjustRightInd/>
        <w:spacing w:line="312" w:lineRule="atLeast"/>
        <w:ind w:left="600"/>
        <w:jc w:val="both"/>
        <w:outlineLvl w:val="4"/>
        <w:rPr>
          <w:rFonts w:ascii="Arial" w:hAnsi="Arial" w:cs="Arial"/>
          <w:b/>
          <w:bCs/>
          <w:color w:val="CC1E61"/>
          <w:szCs w:val="24"/>
        </w:rPr>
      </w:pPr>
      <w:r w:rsidRPr="00D7707F">
        <w:rPr>
          <w:rFonts w:ascii="inherit" w:hAnsi="inherit" w:cs="Arial"/>
          <w:b/>
          <w:bCs/>
          <w:color w:val="008000"/>
          <w:szCs w:val="24"/>
          <w:bdr w:val="none" w:sz="0" w:space="0" w:color="auto" w:frame="1"/>
        </w:rPr>
        <w:t>• zařazujeme zdravotní, dechová a relaxační cvičení</w:t>
      </w:r>
    </w:p>
    <w:p w:rsidR="00D7707F" w:rsidRPr="00D7707F" w:rsidRDefault="00D7707F" w:rsidP="00D7707F">
      <w:pPr>
        <w:overflowPunct/>
        <w:autoSpaceDE/>
        <w:autoSpaceDN/>
        <w:adjustRightInd/>
        <w:spacing w:line="312" w:lineRule="atLeast"/>
        <w:ind w:left="600"/>
        <w:jc w:val="both"/>
        <w:outlineLvl w:val="4"/>
        <w:rPr>
          <w:rFonts w:ascii="Arial" w:hAnsi="Arial" w:cs="Arial"/>
          <w:b/>
          <w:bCs/>
          <w:color w:val="CC1E61"/>
          <w:szCs w:val="24"/>
        </w:rPr>
      </w:pPr>
      <w:r w:rsidRPr="00D7707F">
        <w:rPr>
          <w:rFonts w:ascii="inherit" w:hAnsi="inherit" w:cs="Arial"/>
          <w:b/>
          <w:bCs/>
          <w:color w:val="008000"/>
          <w:szCs w:val="24"/>
          <w:bdr w:val="none" w:sz="0" w:space="0" w:color="auto" w:frame="1"/>
        </w:rPr>
        <w:t>• rozvíjíme koordinaci jemné a hrubé motoriky</w:t>
      </w:r>
    </w:p>
    <w:p w:rsidR="00D7707F" w:rsidRPr="00D7707F" w:rsidRDefault="00D7707F" w:rsidP="00D7707F">
      <w:pPr>
        <w:overflowPunct/>
        <w:autoSpaceDE/>
        <w:autoSpaceDN/>
        <w:adjustRightInd/>
        <w:spacing w:line="312" w:lineRule="atLeast"/>
        <w:ind w:left="600"/>
        <w:jc w:val="both"/>
        <w:outlineLvl w:val="4"/>
        <w:rPr>
          <w:rFonts w:ascii="Arial" w:hAnsi="Arial" w:cs="Arial"/>
          <w:b/>
          <w:bCs/>
          <w:color w:val="CC1E61"/>
          <w:szCs w:val="24"/>
        </w:rPr>
      </w:pPr>
      <w:r w:rsidRPr="00D7707F">
        <w:rPr>
          <w:rFonts w:ascii="inherit" w:hAnsi="inherit" w:cs="Arial"/>
          <w:b/>
          <w:bCs/>
          <w:color w:val="008000"/>
          <w:szCs w:val="24"/>
          <w:bdr w:val="none" w:sz="0" w:space="0" w:color="auto" w:frame="1"/>
        </w:rPr>
        <w:t xml:space="preserve">• provádíme </w:t>
      </w:r>
      <w:proofErr w:type="spellStart"/>
      <w:r w:rsidRPr="00D7707F">
        <w:rPr>
          <w:rFonts w:ascii="inherit" w:hAnsi="inherit" w:cs="Arial"/>
          <w:b/>
          <w:bCs/>
          <w:color w:val="008000"/>
          <w:szCs w:val="24"/>
          <w:bdr w:val="none" w:sz="0" w:space="0" w:color="auto" w:frame="1"/>
        </w:rPr>
        <w:t>grafomotorická</w:t>
      </w:r>
      <w:proofErr w:type="spellEnd"/>
      <w:r w:rsidRPr="00D7707F">
        <w:rPr>
          <w:rFonts w:ascii="inherit" w:hAnsi="inherit" w:cs="Arial"/>
          <w:b/>
          <w:bCs/>
          <w:color w:val="008000"/>
          <w:szCs w:val="24"/>
          <w:bdr w:val="none" w:sz="0" w:space="0" w:color="auto" w:frame="1"/>
        </w:rPr>
        <w:t xml:space="preserve"> cvičení a uvolňovací cviky</w:t>
      </w:r>
    </w:p>
    <w:p w:rsidR="00D7707F" w:rsidRPr="00D7707F" w:rsidRDefault="00D7707F" w:rsidP="00D7707F">
      <w:pPr>
        <w:overflowPunct/>
        <w:autoSpaceDE/>
        <w:autoSpaceDN/>
        <w:adjustRightInd/>
        <w:spacing w:line="312" w:lineRule="atLeast"/>
        <w:ind w:left="600"/>
        <w:jc w:val="both"/>
        <w:outlineLvl w:val="4"/>
        <w:rPr>
          <w:rFonts w:ascii="Arial" w:hAnsi="Arial" w:cs="Arial"/>
          <w:b/>
          <w:bCs/>
          <w:color w:val="CC1E61"/>
          <w:szCs w:val="24"/>
        </w:rPr>
      </w:pPr>
      <w:r w:rsidRPr="00D7707F">
        <w:rPr>
          <w:rFonts w:ascii="inherit" w:hAnsi="inherit" w:cs="Arial"/>
          <w:b/>
          <w:bCs/>
          <w:color w:val="008000"/>
          <w:szCs w:val="24"/>
          <w:bdr w:val="none" w:sz="0" w:space="0" w:color="auto" w:frame="1"/>
        </w:rPr>
        <w:t>• zapojujeme všechny smysly</w:t>
      </w:r>
    </w:p>
    <w:p w:rsidR="00D7707F" w:rsidRPr="00D7707F" w:rsidRDefault="00D7707F" w:rsidP="00D7707F">
      <w:pPr>
        <w:overflowPunct/>
        <w:autoSpaceDE/>
        <w:autoSpaceDN/>
        <w:adjustRightInd/>
        <w:spacing w:line="312" w:lineRule="atLeast"/>
        <w:ind w:left="600"/>
        <w:jc w:val="both"/>
        <w:outlineLvl w:val="4"/>
        <w:rPr>
          <w:rFonts w:ascii="Arial" w:hAnsi="Arial" w:cs="Arial"/>
          <w:b/>
          <w:bCs/>
          <w:color w:val="CC1E61"/>
          <w:szCs w:val="24"/>
        </w:rPr>
      </w:pPr>
      <w:r w:rsidRPr="00D7707F">
        <w:rPr>
          <w:rFonts w:ascii="inherit" w:hAnsi="inherit" w:cs="Arial"/>
          <w:b/>
          <w:bCs/>
          <w:color w:val="008000"/>
          <w:szCs w:val="24"/>
          <w:bdr w:val="none" w:sz="0" w:space="0" w:color="auto" w:frame="1"/>
        </w:rPr>
        <w:t>• upevňujeme hygienické, kulturní a společenské návyky</w:t>
      </w:r>
    </w:p>
    <w:p w:rsidR="00D7707F" w:rsidRPr="00D7707F" w:rsidRDefault="00D7707F" w:rsidP="00D7707F">
      <w:pPr>
        <w:overflowPunct/>
        <w:autoSpaceDE/>
        <w:autoSpaceDN/>
        <w:adjustRightInd/>
        <w:spacing w:line="312" w:lineRule="atLeast"/>
        <w:ind w:left="600"/>
        <w:jc w:val="both"/>
        <w:outlineLvl w:val="4"/>
        <w:rPr>
          <w:rFonts w:ascii="Arial" w:hAnsi="Arial" w:cs="Arial"/>
          <w:b/>
          <w:bCs/>
          <w:color w:val="CC1E61"/>
          <w:szCs w:val="24"/>
        </w:rPr>
      </w:pPr>
      <w:r w:rsidRPr="00D7707F">
        <w:rPr>
          <w:rFonts w:ascii="inherit" w:hAnsi="inherit" w:cs="Arial"/>
          <w:b/>
          <w:bCs/>
          <w:color w:val="008000"/>
          <w:szCs w:val="24"/>
          <w:bdr w:val="none" w:sz="0" w:space="0" w:color="auto" w:frame="1"/>
        </w:rPr>
        <w:t>• rozvíjíme sebeobslužné návyky (oblékání, obouvání, čištění zoubků, stolování)</w:t>
      </w:r>
    </w:p>
    <w:p w:rsidR="00D7707F" w:rsidRPr="00D7707F" w:rsidRDefault="00D7707F" w:rsidP="00D7707F">
      <w:pPr>
        <w:overflowPunct/>
        <w:autoSpaceDE/>
        <w:autoSpaceDN/>
        <w:adjustRightInd/>
        <w:spacing w:line="312" w:lineRule="atLeast"/>
        <w:ind w:left="600"/>
        <w:jc w:val="both"/>
        <w:outlineLvl w:val="4"/>
        <w:rPr>
          <w:rFonts w:ascii="Arial" w:hAnsi="Arial" w:cs="Arial"/>
          <w:b/>
          <w:bCs/>
          <w:color w:val="CC1E61"/>
          <w:szCs w:val="24"/>
        </w:rPr>
      </w:pPr>
      <w:r w:rsidRPr="00D7707F">
        <w:rPr>
          <w:rFonts w:ascii="inherit" w:hAnsi="inherit" w:cs="Arial"/>
          <w:b/>
          <w:bCs/>
          <w:color w:val="008000"/>
          <w:szCs w:val="24"/>
          <w:bdr w:val="none" w:sz="0" w:space="0" w:color="auto" w:frame="1"/>
        </w:rPr>
        <w:t>• nabízíme dětem kroužek anglického jazyka</w:t>
      </w:r>
    </w:p>
    <w:p w:rsidR="00D7707F" w:rsidRPr="00D7707F" w:rsidRDefault="00D7707F" w:rsidP="00D7707F">
      <w:pPr>
        <w:overflowPunct/>
        <w:autoSpaceDE/>
        <w:autoSpaceDN/>
        <w:adjustRightInd/>
        <w:spacing w:line="312" w:lineRule="atLeast"/>
        <w:ind w:left="600"/>
        <w:jc w:val="both"/>
        <w:outlineLvl w:val="4"/>
        <w:rPr>
          <w:rFonts w:ascii="Arial" w:hAnsi="Arial" w:cs="Arial"/>
          <w:b/>
          <w:bCs/>
          <w:color w:val="CC1E61"/>
          <w:szCs w:val="24"/>
        </w:rPr>
      </w:pPr>
      <w:r w:rsidRPr="00D7707F">
        <w:rPr>
          <w:rFonts w:ascii="inherit" w:hAnsi="inherit" w:cs="Arial"/>
          <w:b/>
          <w:bCs/>
          <w:color w:val="008000"/>
          <w:szCs w:val="24"/>
          <w:bdr w:val="none" w:sz="0" w:space="0" w:color="auto" w:frame="1"/>
        </w:rPr>
        <w:t>• nabízíme edukativně-stimulační skupinky (přípravný kurz pro předškolní děti před vstupem do základní školy)</w:t>
      </w:r>
    </w:p>
    <w:p w:rsidR="00D7707F" w:rsidRPr="00D7707F" w:rsidRDefault="00D7707F" w:rsidP="00D7707F">
      <w:pPr>
        <w:overflowPunct/>
        <w:autoSpaceDE/>
        <w:autoSpaceDN/>
        <w:adjustRightInd/>
        <w:spacing w:before="180" w:after="180" w:line="312" w:lineRule="atLeast"/>
        <w:jc w:val="both"/>
        <w:rPr>
          <w:rFonts w:ascii="Arial" w:hAnsi="Arial" w:cs="Arial"/>
          <w:color w:val="363636"/>
          <w:szCs w:val="24"/>
        </w:rPr>
      </w:pPr>
      <w:r w:rsidRPr="00D7707F">
        <w:rPr>
          <w:rFonts w:ascii="Arial" w:hAnsi="Arial" w:cs="Arial"/>
          <w:color w:val="363636"/>
          <w:szCs w:val="24"/>
        </w:rPr>
        <w:t>Naše děti jsou vedeny k získávání kladných návyků a vědomostí, potřebných pro vstup do základní školy, samostatnosti a zdravému sebevědomí.</w:t>
      </w:r>
    </w:p>
    <w:p w:rsidR="00D7707F" w:rsidRPr="00D7707F" w:rsidRDefault="00D7707F" w:rsidP="00D7707F">
      <w:pPr>
        <w:overflowPunct/>
        <w:autoSpaceDE/>
        <w:autoSpaceDN/>
        <w:adjustRightInd/>
        <w:spacing w:before="180" w:after="180" w:line="312" w:lineRule="atLeast"/>
        <w:jc w:val="both"/>
        <w:rPr>
          <w:rFonts w:ascii="Arial" w:hAnsi="Arial" w:cs="Arial"/>
          <w:color w:val="363636"/>
          <w:szCs w:val="24"/>
        </w:rPr>
      </w:pPr>
      <w:r w:rsidRPr="00D7707F">
        <w:rPr>
          <w:rFonts w:ascii="Arial" w:hAnsi="Arial" w:cs="Arial"/>
          <w:color w:val="363636"/>
          <w:szCs w:val="24"/>
        </w:rPr>
        <w:t> </w:t>
      </w:r>
    </w:p>
    <w:p w:rsidR="00D7707F" w:rsidRPr="00D7707F" w:rsidRDefault="00D7707F" w:rsidP="00D7707F">
      <w:pPr>
        <w:overflowPunct/>
        <w:autoSpaceDE/>
        <w:autoSpaceDN/>
        <w:adjustRightInd/>
        <w:spacing w:before="180" w:after="180" w:line="312" w:lineRule="atLeast"/>
        <w:jc w:val="both"/>
        <w:rPr>
          <w:rFonts w:ascii="Arial" w:hAnsi="Arial" w:cs="Arial"/>
          <w:color w:val="363636"/>
          <w:szCs w:val="24"/>
        </w:rPr>
      </w:pPr>
      <w:r w:rsidRPr="00D7707F">
        <w:rPr>
          <w:rFonts w:ascii="Arial" w:hAnsi="Arial" w:cs="Arial"/>
          <w:color w:val="363636"/>
          <w:szCs w:val="24"/>
        </w:rPr>
        <w:t>Hlavní cíle ŠVP pro PV směřují k rozvoji kompetencí dítěte.</w:t>
      </w:r>
    </w:p>
    <w:p w:rsidR="00D7707F" w:rsidRPr="00D7707F" w:rsidRDefault="00D7707F" w:rsidP="00D7707F">
      <w:pPr>
        <w:overflowPunct/>
        <w:autoSpaceDE/>
        <w:autoSpaceDN/>
        <w:adjustRightInd/>
        <w:spacing w:before="180" w:after="180" w:line="312" w:lineRule="atLeast"/>
        <w:jc w:val="both"/>
        <w:rPr>
          <w:rFonts w:ascii="Arial" w:hAnsi="Arial" w:cs="Arial"/>
          <w:color w:val="363636"/>
          <w:szCs w:val="24"/>
        </w:rPr>
      </w:pPr>
      <w:r w:rsidRPr="00D7707F">
        <w:rPr>
          <w:rFonts w:ascii="Arial" w:hAnsi="Arial" w:cs="Arial"/>
          <w:color w:val="363636"/>
          <w:szCs w:val="24"/>
        </w:rPr>
        <w:lastRenderedPageBreak/>
        <w:t> </w:t>
      </w:r>
    </w:p>
    <w:p w:rsidR="00D7707F" w:rsidRDefault="00D7707F" w:rsidP="00D7707F">
      <w:pPr>
        <w:overflowPunct/>
        <w:autoSpaceDE/>
        <w:autoSpaceDN/>
        <w:adjustRightInd/>
        <w:jc w:val="both"/>
        <w:outlineLvl w:val="3"/>
        <w:rPr>
          <w:rFonts w:ascii="inherit" w:hAnsi="inherit" w:cs="Arial"/>
          <w:b/>
          <w:bCs/>
          <w:color w:val="800080"/>
          <w:szCs w:val="24"/>
          <w:bdr w:val="none" w:sz="0" w:space="0" w:color="auto" w:frame="1"/>
        </w:rPr>
      </w:pPr>
    </w:p>
    <w:p w:rsidR="00D7707F" w:rsidRDefault="00D7707F" w:rsidP="00D7707F">
      <w:pPr>
        <w:overflowPunct/>
        <w:autoSpaceDE/>
        <w:autoSpaceDN/>
        <w:adjustRightInd/>
        <w:jc w:val="both"/>
        <w:outlineLvl w:val="3"/>
        <w:rPr>
          <w:rFonts w:ascii="inherit" w:hAnsi="inherit" w:cs="Arial"/>
          <w:b/>
          <w:bCs/>
          <w:color w:val="800080"/>
          <w:szCs w:val="24"/>
          <w:bdr w:val="none" w:sz="0" w:space="0" w:color="auto" w:frame="1"/>
        </w:rPr>
      </w:pPr>
      <w:r w:rsidRPr="00D7707F">
        <w:rPr>
          <w:rFonts w:ascii="inherit" w:hAnsi="inherit" w:cs="Arial"/>
          <w:b/>
          <w:bCs/>
          <w:color w:val="800080"/>
          <w:szCs w:val="24"/>
          <w:bdr w:val="none" w:sz="0" w:space="0" w:color="auto" w:frame="1"/>
        </w:rPr>
        <w:t>FORMY A METODY VZDĚLÁVACÍCH CÍLŮ</w:t>
      </w:r>
    </w:p>
    <w:p w:rsidR="00D7707F" w:rsidRPr="00D7707F" w:rsidRDefault="00D7707F" w:rsidP="00D7707F">
      <w:pPr>
        <w:overflowPunct/>
        <w:autoSpaceDE/>
        <w:autoSpaceDN/>
        <w:adjustRightInd/>
        <w:jc w:val="both"/>
        <w:outlineLvl w:val="3"/>
        <w:rPr>
          <w:rFonts w:ascii="Arial" w:hAnsi="Arial" w:cs="Arial"/>
          <w:b/>
          <w:bCs/>
          <w:color w:val="CC1E61"/>
          <w:szCs w:val="24"/>
        </w:rPr>
      </w:pPr>
    </w:p>
    <w:p w:rsidR="00D7707F" w:rsidRPr="00D7707F" w:rsidRDefault="00D7707F" w:rsidP="00D7707F">
      <w:pPr>
        <w:overflowPunct/>
        <w:autoSpaceDE/>
        <w:autoSpaceDN/>
        <w:adjustRightInd/>
        <w:spacing w:line="312" w:lineRule="atLeast"/>
        <w:jc w:val="both"/>
        <w:rPr>
          <w:rFonts w:ascii="Arial" w:hAnsi="Arial" w:cs="Arial"/>
          <w:color w:val="363636"/>
          <w:szCs w:val="24"/>
        </w:rPr>
      </w:pPr>
      <w:r w:rsidRPr="00D7707F">
        <w:rPr>
          <w:rFonts w:ascii="Arial" w:hAnsi="Arial" w:cs="Arial"/>
          <w:color w:val="363636"/>
          <w:szCs w:val="24"/>
        </w:rPr>
        <w:t>Při vzdělávání dětí uplatňujeme tyto metody a formy práce:</w:t>
      </w:r>
    </w:p>
    <w:p w:rsidR="00D7707F" w:rsidRPr="00D7707F" w:rsidRDefault="00D7707F" w:rsidP="00D7707F">
      <w:pPr>
        <w:numPr>
          <w:ilvl w:val="0"/>
          <w:numId w:val="3"/>
        </w:numPr>
        <w:overflowPunct/>
        <w:autoSpaceDE/>
        <w:autoSpaceDN/>
        <w:adjustRightInd/>
        <w:spacing w:line="312" w:lineRule="atLeast"/>
        <w:ind w:left="990"/>
        <w:jc w:val="both"/>
        <w:rPr>
          <w:rFonts w:ascii="Arial" w:hAnsi="Arial" w:cs="Arial"/>
          <w:color w:val="121212"/>
          <w:szCs w:val="24"/>
        </w:rPr>
      </w:pPr>
      <w:r w:rsidRPr="00D7707F">
        <w:rPr>
          <w:rFonts w:ascii="Arial" w:hAnsi="Arial" w:cs="Arial"/>
          <w:color w:val="121212"/>
          <w:szCs w:val="24"/>
        </w:rPr>
        <w:t>Prožitkové učení, které je založeno na přímých prožitcích dítěte, spontaneitě, objevnosti, komunikativnosti, aktivitě a tvořivosti, konkrétnosti a celosti.</w:t>
      </w:r>
    </w:p>
    <w:p w:rsidR="00D7707F" w:rsidRPr="00D7707F" w:rsidRDefault="00D7707F" w:rsidP="00D7707F">
      <w:pPr>
        <w:numPr>
          <w:ilvl w:val="0"/>
          <w:numId w:val="3"/>
        </w:numPr>
        <w:overflowPunct/>
        <w:autoSpaceDE/>
        <w:autoSpaceDN/>
        <w:adjustRightInd/>
        <w:spacing w:line="312" w:lineRule="atLeast"/>
        <w:ind w:left="990"/>
        <w:jc w:val="both"/>
        <w:rPr>
          <w:rFonts w:ascii="Arial" w:hAnsi="Arial" w:cs="Arial"/>
          <w:color w:val="121212"/>
          <w:szCs w:val="24"/>
        </w:rPr>
      </w:pPr>
      <w:r w:rsidRPr="00D7707F">
        <w:rPr>
          <w:rFonts w:ascii="Arial" w:hAnsi="Arial" w:cs="Arial"/>
          <w:color w:val="121212"/>
          <w:szCs w:val="24"/>
        </w:rPr>
        <w:t>Kooperativní učení, které je založeno na spolupráci a odpovědnosti dětí, které využívají např. při námětových hrách.</w:t>
      </w:r>
    </w:p>
    <w:p w:rsidR="00D7707F" w:rsidRPr="00D7707F" w:rsidRDefault="00D7707F" w:rsidP="00D7707F">
      <w:pPr>
        <w:numPr>
          <w:ilvl w:val="0"/>
          <w:numId w:val="3"/>
        </w:numPr>
        <w:overflowPunct/>
        <w:autoSpaceDE/>
        <w:autoSpaceDN/>
        <w:adjustRightInd/>
        <w:spacing w:line="312" w:lineRule="atLeast"/>
        <w:ind w:left="990"/>
        <w:jc w:val="both"/>
        <w:rPr>
          <w:rFonts w:ascii="Arial" w:hAnsi="Arial" w:cs="Arial"/>
          <w:color w:val="121212"/>
          <w:szCs w:val="24"/>
        </w:rPr>
      </w:pPr>
      <w:r w:rsidRPr="00D7707F">
        <w:rPr>
          <w:rFonts w:ascii="Arial" w:hAnsi="Arial" w:cs="Arial"/>
          <w:color w:val="121212"/>
          <w:szCs w:val="24"/>
        </w:rPr>
        <w:t>Situační učení, které je založeno na vytváření a využívání situací, které dítěti poskytují srozumitelné a praktické ukázky životních souvislostí.</w:t>
      </w:r>
    </w:p>
    <w:p w:rsidR="00D7707F" w:rsidRPr="00D7707F" w:rsidRDefault="00D7707F" w:rsidP="00D7707F">
      <w:pPr>
        <w:numPr>
          <w:ilvl w:val="0"/>
          <w:numId w:val="3"/>
        </w:numPr>
        <w:overflowPunct/>
        <w:autoSpaceDE/>
        <w:autoSpaceDN/>
        <w:adjustRightInd/>
        <w:spacing w:line="312" w:lineRule="atLeast"/>
        <w:ind w:left="990"/>
        <w:jc w:val="both"/>
        <w:rPr>
          <w:rFonts w:ascii="Arial" w:hAnsi="Arial" w:cs="Arial"/>
          <w:color w:val="121212"/>
          <w:szCs w:val="24"/>
        </w:rPr>
      </w:pPr>
      <w:r w:rsidRPr="00D7707F">
        <w:rPr>
          <w:rFonts w:ascii="Arial" w:hAnsi="Arial" w:cs="Arial"/>
          <w:color w:val="121212"/>
          <w:szCs w:val="24"/>
        </w:rPr>
        <w:t>Spontánní sociální učení, které je založeno na principu přirozené nápodoby a na poskytování dítěti vhodných vzorců chování a postojů.</w:t>
      </w:r>
    </w:p>
    <w:p w:rsidR="00D7707F" w:rsidRPr="00D7707F" w:rsidRDefault="00D7707F" w:rsidP="00D7707F">
      <w:pPr>
        <w:overflowPunct/>
        <w:autoSpaceDE/>
        <w:autoSpaceDN/>
        <w:adjustRightInd/>
        <w:spacing w:before="300" w:after="300"/>
        <w:jc w:val="both"/>
        <w:outlineLvl w:val="3"/>
        <w:rPr>
          <w:rFonts w:ascii="Arial" w:hAnsi="Arial" w:cs="Arial"/>
          <w:b/>
          <w:bCs/>
          <w:color w:val="CC1E61"/>
          <w:szCs w:val="24"/>
        </w:rPr>
      </w:pPr>
      <w:r w:rsidRPr="00D7707F">
        <w:rPr>
          <w:rFonts w:ascii="Arial" w:hAnsi="Arial" w:cs="Arial"/>
          <w:b/>
          <w:bCs/>
          <w:color w:val="CC1E61"/>
          <w:szCs w:val="24"/>
        </w:rPr>
        <w:t> </w:t>
      </w:r>
    </w:p>
    <w:p w:rsidR="00D7707F" w:rsidRPr="00D7707F" w:rsidRDefault="00D7707F" w:rsidP="00D7707F">
      <w:pPr>
        <w:overflowPunct/>
        <w:autoSpaceDE/>
        <w:autoSpaceDN/>
        <w:adjustRightInd/>
        <w:jc w:val="both"/>
        <w:outlineLvl w:val="3"/>
        <w:rPr>
          <w:rFonts w:ascii="Arial" w:hAnsi="Arial" w:cs="Arial"/>
          <w:b/>
          <w:bCs/>
          <w:color w:val="CC1E61"/>
          <w:szCs w:val="24"/>
        </w:rPr>
      </w:pPr>
      <w:r w:rsidRPr="00D7707F">
        <w:rPr>
          <w:rFonts w:ascii="inherit" w:hAnsi="inherit" w:cs="Arial"/>
          <w:b/>
          <w:bCs/>
          <w:color w:val="800080"/>
          <w:szCs w:val="24"/>
          <w:bdr w:val="none" w:sz="0" w:space="0" w:color="auto" w:frame="1"/>
        </w:rPr>
        <w:t>PROFILACE ŠKOLY</w:t>
      </w:r>
    </w:p>
    <w:p w:rsidR="00D7707F" w:rsidRPr="00D7707F" w:rsidRDefault="00D7707F" w:rsidP="00D7707F">
      <w:pPr>
        <w:overflowPunct/>
        <w:autoSpaceDE/>
        <w:autoSpaceDN/>
        <w:adjustRightInd/>
        <w:spacing w:before="180" w:after="180" w:line="312" w:lineRule="atLeast"/>
        <w:jc w:val="both"/>
        <w:rPr>
          <w:rFonts w:ascii="Arial" w:hAnsi="Arial" w:cs="Arial"/>
          <w:color w:val="363636"/>
          <w:szCs w:val="24"/>
        </w:rPr>
      </w:pPr>
      <w:r w:rsidRPr="00D7707F">
        <w:rPr>
          <w:rFonts w:ascii="Arial" w:hAnsi="Arial" w:cs="Arial"/>
          <w:color w:val="363636"/>
          <w:szCs w:val="24"/>
        </w:rPr>
        <w:t>Naše mateřská škola vede děti ke zdravému způsobu života tak, aby tu dítě své chvíle prožívalo radostně a spokojeně. Vedeme děti k osvojování návyků, postojů a praktických dovedností, které podporují zdravý způsob života. Respektujeme a uspokojujeme každodenní potřeby dítěte.</w:t>
      </w:r>
    </w:p>
    <w:p w:rsidR="00D7707F" w:rsidRPr="00D7707F" w:rsidRDefault="00D7707F" w:rsidP="00D7707F">
      <w:pPr>
        <w:overflowPunct/>
        <w:autoSpaceDE/>
        <w:autoSpaceDN/>
        <w:adjustRightInd/>
        <w:spacing w:before="180" w:after="180" w:line="312" w:lineRule="atLeast"/>
        <w:jc w:val="both"/>
        <w:rPr>
          <w:rFonts w:ascii="Arial" w:hAnsi="Arial" w:cs="Arial"/>
          <w:color w:val="363636"/>
          <w:szCs w:val="24"/>
        </w:rPr>
      </w:pPr>
      <w:r w:rsidRPr="00D7707F">
        <w:rPr>
          <w:rFonts w:ascii="Arial" w:hAnsi="Arial" w:cs="Arial"/>
          <w:color w:val="363636"/>
          <w:szCs w:val="24"/>
        </w:rPr>
        <w:t>Snažíme se, aby každé dítě prožívalo svůj pobyt u nás radostně, aby poznalo své pohybové možnosti a každý den, který dítě prožije v mateřské škole, se pro něho stal radostnou událostí, příjemnou zkušeností a zdrojem dobrých základů.</w:t>
      </w:r>
    </w:p>
    <w:p w:rsidR="00D7707F" w:rsidRPr="00D7707F" w:rsidRDefault="00D7707F" w:rsidP="00D7707F">
      <w:pPr>
        <w:overflowPunct/>
        <w:autoSpaceDE/>
        <w:autoSpaceDN/>
        <w:adjustRightInd/>
        <w:spacing w:before="180" w:after="180" w:line="312" w:lineRule="atLeast"/>
        <w:jc w:val="both"/>
        <w:rPr>
          <w:rFonts w:ascii="Arial" w:hAnsi="Arial" w:cs="Arial"/>
          <w:color w:val="363636"/>
          <w:szCs w:val="24"/>
        </w:rPr>
      </w:pPr>
      <w:r w:rsidRPr="00D7707F">
        <w:rPr>
          <w:rFonts w:ascii="Arial" w:hAnsi="Arial" w:cs="Arial"/>
          <w:color w:val="363636"/>
          <w:szCs w:val="24"/>
        </w:rPr>
        <w:t>Těmito principy, formami a metodami práce se snažíme upevňovat vzájemné vztahy v kolektivu dětí a tím podtrhnout filosofii naší školy, tj. "sluníčkovou pohodu".</w:t>
      </w:r>
    </w:p>
    <w:p w:rsidR="00D7707F" w:rsidRPr="00D7707F" w:rsidRDefault="00D7707F" w:rsidP="00D7707F">
      <w:pPr>
        <w:overflowPunct/>
        <w:autoSpaceDE/>
        <w:autoSpaceDN/>
        <w:adjustRightInd/>
        <w:spacing w:before="180" w:after="180" w:line="312" w:lineRule="atLeast"/>
        <w:jc w:val="both"/>
        <w:rPr>
          <w:rFonts w:ascii="Arial" w:hAnsi="Arial" w:cs="Arial"/>
          <w:color w:val="363636"/>
          <w:szCs w:val="24"/>
        </w:rPr>
      </w:pPr>
      <w:r w:rsidRPr="00D7707F">
        <w:rPr>
          <w:rFonts w:ascii="Arial" w:hAnsi="Arial" w:cs="Arial"/>
          <w:color w:val="363636"/>
          <w:szCs w:val="24"/>
        </w:rPr>
        <w:t>No prostě:</w:t>
      </w:r>
    </w:p>
    <w:p w:rsidR="00D7707F" w:rsidRPr="00D7707F" w:rsidRDefault="00D7707F" w:rsidP="00D7707F">
      <w:pPr>
        <w:overflowPunct/>
        <w:autoSpaceDE/>
        <w:autoSpaceDN/>
        <w:adjustRightInd/>
        <w:spacing w:line="312" w:lineRule="atLeast"/>
        <w:jc w:val="center"/>
        <w:outlineLvl w:val="4"/>
        <w:rPr>
          <w:rFonts w:ascii="Arial" w:hAnsi="Arial" w:cs="Arial"/>
          <w:b/>
          <w:bCs/>
          <w:color w:val="CC1E61"/>
          <w:szCs w:val="24"/>
        </w:rPr>
      </w:pPr>
      <w:r w:rsidRPr="00D7707F">
        <w:rPr>
          <w:rFonts w:ascii="inherit" w:hAnsi="inherit" w:cs="Arial"/>
          <w:b/>
          <w:bCs/>
          <w:color w:val="800080"/>
          <w:szCs w:val="24"/>
          <w:bdr w:val="none" w:sz="0" w:space="0" w:color="auto" w:frame="1"/>
        </w:rPr>
        <w:t>MY SI TO TU SPOLEČNĚ UŽÍVÁME.</w:t>
      </w:r>
    </w:p>
    <w:p w:rsidR="00D7707F" w:rsidRDefault="00D7707F" w:rsidP="00D7707F">
      <w:pPr>
        <w:overflowPunct/>
        <w:autoSpaceDE/>
        <w:autoSpaceDN/>
        <w:adjustRightInd/>
        <w:spacing w:line="312" w:lineRule="atLeast"/>
        <w:jc w:val="both"/>
        <w:outlineLvl w:val="4"/>
        <w:rPr>
          <w:rFonts w:ascii="inherit" w:hAnsi="inherit" w:cs="Arial"/>
          <w:b/>
          <w:bCs/>
          <w:color w:val="000000"/>
          <w:szCs w:val="24"/>
          <w:bdr w:val="none" w:sz="0" w:space="0" w:color="auto" w:frame="1"/>
        </w:rPr>
      </w:pPr>
    </w:p>
    <w:p w:rsidR="00D7707F" w:rsidRDefault="00D7707F" w:rsidP="00D7707F">
      <w:pPr>
        <w:overflowPunct/>
        <w:autoSpaceDE/>
        <w:autoSpaceDN/>
        <w:adjustRightInd/>
        <w:spacing w:line="312" w:lineRule="atLeast"/>
        <w:jc w:val="both"/>
        <w:outlineLvl w:val="4"/>
        <w:rPr>
          <w:rFonts w:ascii="inherit" w:hAnsi="inherit" w:cs="Arial"/>
          <w:b/>
          <w:bCs/>
          <w:color w:val="000000"/>
          <w:szCs w:val="24"/>
          <w:bdr w:val="none" w:sz="0" w:space="0" w:color="auto" w:frame="1"/>
        </w:rPr>
      </w:pPr>
    </w:p>
    <w:p w:rsidR="00D7707F" w:rsidRPr="00D7707F" w:rsidRDefault="00D7707F" w:rsidP="00D7707F">
      <w:pPr>
        <w:overflowPunct/>
        <w:autoSpaceDE/>
        <w:autoSpaceDN/>
        <w:adjustRightInd/>
        <w:spacing w:line="312" w:lineRule="atLeast"/>
        <w:jc w:val="both"/>
        <w:outlineLvl w:val="4"/>
        <w:rPr>
          <w:rFonts w:ascii="Arial" w:hAnsi="Arial" w:cs="Arial"/>
          <w:b/>
          <w:bCs/>
          <w:color w:val="CC1E61"/>
          <w:szCs w:val="24"/>
        </w:rPr>
      </w:pPr>
      <w:r w:rsidRPr="00D7707F">
        <w:rPr>
          <w:rFonts w:ascii="inherit" w:hAnsi="inherit" w:cs="Arial"/>
          <w:b/>
          <w:bCs/>
          <w:color w:val="000000"/>
          <w:szCs w:val="24"/>
          <w:bdr w:val="none" w:sz="0" w:space="0" w:color="auto" w:frame="1"/>
        </w:rPr>
        <w:t>Vize programu:</w:t>
      </w:r>
    </w:p>
    <w:p w:rsidR="00D7707F" w:rsidRPr="00D7707F" w:rsidRDefault="00D7707F" w:rsidP="00D7707F">
      <w:pPr>
        <w:overflowPunct/>
        <w:autoSpaceDE/>
        <w:autoSpaceDN/>
        <w:adjustRightInd/>
        <w:spacing w:before="180" w:after="180" w:line="312" w:lineRule="atLeast"/>
        <w:jc w:val="both"/>
        <w:rPr>
          <w:rFonts w:ascii="Arial" w:hAnsi="Arial" w:cs="Arial"/>
          <w:color w:val="363636"/>
          <w:szCs w:val="24"/>
        </w:rPr>
      </w:pPr>
      <w:r w:rsidRPr="00D7707F">
        <w:rPr>
          <w:rFonts w:ascii="Arial" w:hAnsi="Arial" w:cs="Arial"/>
          <w:color w:val="363636"/>
          <w:szCs w:val="24"/>
        </w:rPr>
        <w:t>Naší snahou je, aby úroveň výchovně vzdělávací práce dosahovala vynikajícího stupně, aby byly děti připraveny nejen pro vstup do školy, ale i do života. Naším cílem je rozvoj osobnosti dítěte s ohledem na jeho potřeby, zájmy, nadání tak, aby výchovná práce vycházela z vývoje zrání dětí a zajišťovala pocit bezpečí a jistoty. Přejeme si, aby každý den prožitý v mateřské škole se pro děti stal radostnou událostí, příjemnou zkušeností a zdrojem dobrých základů.</w:t>
      </w:r>
    </w:p>
    <w:p w:rsidR="00D7707F" w:rsidRPr="00D7707F" w:rsidRDefault="00D7707F" w:rsidP="00D7707F">
      <w:pPr>
        <w:overflowPunct/>
        <w:autoSpaceDE/>
        <w:autoSpaceDN/>
        <w:adjustRightInd/>
        <w:spacing w:before="180" w:after="180" w:line="312" w:lineRule="atLeast"/>
        <w:jc w:val="both"/>
        <w:rPr>
          <w:rFonts w:ascii="Arial" w:hAnsi="Arial" w:cs="Arial"/>
          <w:color w:val="363636"/>
          <w:szCs w:val="24"/>
        </w:rPr>
      </w:pPr>
      <w:r w:rsidRPr="00D7707F">
        <w:rPr>
          <w:rFonts w:ascii="Arial" w:hAnsi="Arial" w:cs="Arial"/>
          <w:color w:val="363636"/>
          <w:szCs w:val="24"/>
        </w:rPr>
        <w:t> </w:t>
      </w:r>
    </w:p>
    <w:p w:rsidR="00D7707F" w:rsidRDefault="00D7707F" w:rsidP="00D7707F">
      <w:pPr>
        <w:overflowPunct/>
        <w:autoSpaceDE/>
        <w:autoSpaceDN/>
        <w:adjustRightInd/>
        <w:jc w:val="both"/>
        <w:outlineLvl w:val="3"/>
        <w:rPr>
          <w:rFonts w:ascii="inherit" w:hAnsi="inherit" w:cs="Arial"/>
          <w:b/>
          <w:bCs/>
          <w:color w:val="800080"/>
          <w:szCs w:val="24"/>
          <w:bdr w:val="none" w:sz="0" w:space="0" w:color="auto" w:frame="1"/>
        </w:rPr>
      </w:pPr>
    </w:p>
    <w:p w:rsidR="00D7707F" w:rsidRDefault="00D7707F" w:rsidP="00D7707F">
      <w:pPr>
        <w:overflowPunct/>
        <w:autoSpaceDE/>
        <w:autoSpaceDN/>
        <w:adjustRightInd/>
        <w:jc w:val="both"/>
        <w:outlineLvl w:val="3"/>
        <w:rPr>
          <w:rFonts w:ascii="inherit" w:hAnsi="inherit" w:cs="Arial"/>
          <w:b/>
          <w:bCs/>
          <w:color w:val="800080"/>
          <w:szCs w:val="24"/>
          <w:bdr w:val="none" w:sz="0" w:space="0" w:color="auto" w:frame="1"/>
        </w:rPr>
      </w:pPr>
    </w:p>
    <w:p w:rsidR="00D7707F" w:rsidRDefault="00D7707F" w:rsidP="00D7707F">
      <w:pPr>
        <w:overflowPunct/>
        <w:autoSpaceDE/>
        <w:autoSpaceDN/>
        <w:adjustRightInd/>
        <w:jc w:val="both"/>
        <w:outlineLvl w:val="3"/>
        <w:rPr>
          <w:rFonts w:ascii="inherit" w:hAnsi="inherit" w:cs="Arial"/>
          <w:b/>
          <w:bCs/>
          <w:color w:val="800080"/>
          <w:szCs w:val="24"/>
          <w:bdr w:val="none" w:sz="0" w:space="0" w:color="auto" w:frame="1"/>
        </w:rPr>
      </w:pPr>
    </w:p>
    <w:p w:rsidR="00D7707F" w:rsidRDefault="00D7707F" w:rsidP="00D7707F">
      <w:pPr>
        <w:overflowPunct/>
        <w:autoSpaceDE/>
        <w:autoSpaceDN/>
        <w:adjustRightInd/>
        <w:jc w:val="both"/>
        <w:outlineLvl w:val="3"/>
        <w:rPr>
          <w:rFonts w:ascii="inherit" w:hAnsi="inherit" w:cs="Arial"/>
          <w:b/>
          <w:bCs/>
          <w:color w:val="800080"/>
          <w:szCs w:val="24"/>
          <w:bdr w:val="none" w:sz="0" w:space="0" w:color="auto" w:frame="1"/>
        </w:rPr>
      </w:pPr>
    </w:p>
    <w:p w:rsidR="00D7707F" w:rsidRPr="00D7707F" w:rsidRDefault="00D7707F" w:rsidP="00D7707F">
      <w:pPr>
        <w:overflowPunct/>
        <w:autoSpaceDE/>
        <w:autoSpaceDN/>
        <w:adjustRightInd/>
        <w:jc w:val="both"/>
        <w:outlineLvl w:val="3"/>
        <w:rPr>
          <w:rFonts w:ascii="Arial" w:hAnsi="Arial" w:cs="Arial"/>
          <w:b/>
          <w:bCs/>
          <w:color w:val="CC1E61"/>
          <w:szCs w:val="24"/>
        </w:rPr>
      </w:pPr>
      <w:r w:rsidRPr="00D7707F">
        <w:rPr>
          <w:rFonts w:ascii="inherit" w:hAnsi="inherit" w:cs="Arial"/>
          <w:b/>
          <w:bCs/>
          <w:color w:val="800080"/>
          <w:szCs w:val="24"/>
          <w:bdr w:val="none" w:sz="0" w:space="0" w:color="auto" w:frame="1"/>
        </w:rPr>
        <w:t>VZDĚLÁVACÍ OBSAH</w:t>
      </w:r>
    </w:p>
    <w:p w:rsidR="00D7707F" w:rsidRPr="00D7707F" w:rsidRDefault="00D7707F" w:rsidP="00D7707F">
      <w:pPr>
        <w:overflowPunct/>
        <w:autoSpaceDE/>
        <w:autoSpaceDN/>
        <w:adjustRightInd/>
        <w:spacing w:before="180" w:after="180" w:line="312" w:lineRule="atLeast"/>
        <w:jc w:val="both"/>
        <w:rPr>
          <w:rFonts w:ascii="Arial" w:hAnsi="Arial" w:cs="Arial"/>
          <w:color w:val="363636"/>
          <w:szCs w:val="24"/>
        </w:rPr>
      </w:pPr>
      <w:r w:rsidRPr="00D7707F">
        <w:rPr>
          <w:rFonts w:ascii="Arial" w:hAnsi="Arial" w:cs="Arial"/>
          <w:color w:val="363636"/>
          <w:szCs w:val="24"/>
        </w:rPr>
        <w:t xml:space="preserve">ŠVP PV je postaven na pěti integrovaných blocích, které se dále rozpracovávají do </w:t>
      </w:r>
      <w:proofErr w:type="spellStart"/>
      <w:r w:rsidRPr="00D7707F">
        <w:rPr>
          <w:rFonts w:ascii="Arial" w:hAnsi="Arial" w:cs="Arial"/>
          <w:color w:val="363636"/>
          <w:szCs w:val="24"/>
        </w:rPr>
        <w:t>tématických</w:t>
      </w:r>
      <w:proofErr w:type="spellEnd"/>
      <w:r w:rsidRPr="00D7707F">
        <w:rPr>
          <w:rFonts w:ascii="Arial" w:hAnsi="Arial" w:cs="Arial"/>
          <w:color w:val="363636"/>
          <w:szCs w:val="24"/>
        </w:rPr>
        <w:t xml:space="preserve"> celků. Nabídku činností v těchto celcích si zpracovává každá učitelka sama na třídě vzhledem k věku, úrovni rozvoje a zkušenostem dětí, učitelky navzájem mezi sebou spolupracují. Název jednotlivých </w:t>
      </w:r>
      <w:proofErr w:type="spellStart"/>
      <w:r w:rsidRPr="00D7707F">
        <w:rPr>
          <w:rFonts w:ascii="Arial" w:hAnsi="Arial" w:cs="Arial"/>
          <w:color w:val="363636"/>
          <w:szCs w:val="24"/>
        </w:rPr>
        <w:t>tématických</w:t>
      </w:r>
      <w:proofErr w:type="spellEnd"/>
      <w:r w:rsidRPr="00D7707F">
        <w:rPr>
          <w:rFonts w:ascii="Arial" w:hAnsi="Arial" w:cs="Arial"/>
          <w:color w:val="363636"/>
          <w:szCs w:val="24"/>
        </w:rPr>
        <w:t xml:space="preserve"> </w:t>
      </w:r>
      <w:proofErr w:type="spellStart"/>
      <w:r w:rsidRPr="00D7707F">
        <w:rPr>
          <w:rFonts w:ascii="Arial" w:hAnsi="Arial" w:cs="Arial"/>
          <w:color w:val="363636"/>
          <w:szCs w:val="24"/>
        </w:rPr>
        <w:t>celkůů</w:t>
      </w:r>
      <w:proofErr w:type="spellEnd"/>
      <w:r w:rsidRPr="00D7707F">
        <w:rPr>
          <w:rFonts w:ascii="Arial" w:hAnsi="Arial" w:cs="Arial"/>
          <w:color w:val="363636"/>
          <w:szCs w:val="24"/>
        </w:rPr>
        <w:t xml:space="preserve"> je zcela ponechán na třídní učitelce. V každém integrovaném bloku jsou předem dohodnuty společné </w:t>
      </w:r>
      <w:proofErr w:type="spellStart"/>
      <w:r w:rsidRPr="00D7707F">
        <w:rPr>
          <w:rFonts w:ascii="Arial" w:hAnsi="Arial" w:cs="Arial"/>
          <w:color w:val="363636"/>
          <w:szCs w:val="24"/>
        </w:rPr>
        <w:t>tématické</w:t>
      </w:r>
      <w:proofErr w:type="spellEnd"/>
      <w:r w:rsidRPr="00D7707F">
        <w:rPr>
          <w:rFonts w:ascii="Arial" w:hAnsi="Arial" w:cs="Arial"/>
          <w:color w:val="363636"/>
          <w:szCs w:val="24"/>
        </w:rPr>
        <w:t xml:space="preserve"> celky podle akcí, kterými žije celá mateřská škola. Tyto společné </w:t>
      </w:r>
      <w:proofErr w:type="spellStart"/>
      <w:r w:rsidRPr="00D7707F">
        <w:rPr>
          <w:rFonts w:ascii="Arial" w:hAnsi="Arial" w:cs="Arial"/>
          <w:color w:val="363636"/>
          <w:szCs w:val="24"/>
        </w:rPr>
        <w:t>tématické</w:t>
      </w:r>
      <w:proofErr w:type="spellEnd"/>
      <w:r w:rsidRPr="00D7707F">
        <w:rPr>
          <w:rFonts w:ascii="Arial" w:hAnsi="Arial" w:cs="Arial"/>
          <w:color w:val="363636"/>
          <w:szCs w:val="24"/>
        </w:rPr>
        <w:t xml:space="preserve"> celky jsou navrhovány na pedagogických poradách v průběhu roku. V tomto programu je snaha vštípit dětem morální vlastnosti, které si ponesou do budoucího života.</w:t>
      </w:r>
    </w:p>
    <w:p w:rsidR="00D7707F" w:rsidRPr="00D7707F" w:rsidRDefault="00D7707F" w:rsidP="00D7707F">
      <w:pPr>
        <w:overflowPunct/>
        <w:autoSpaceDE/>
        <w:autoSpaceDN/>
        <w:adjustRightInd/>
        <w:spacing w:before="180" w:after="180" w:line="312" w:lineRule="atLeast"/>
        <w:jc w:val="both"/>
        <w:rPr>
          <w:rFonts w:ascii="Arial" w:hAnsi="Arial" w:cs="Arial"/>
          <w:color w:val="363636"/>
          <w:szCs w:val="24"/>
        </w:rPr>
      </w:pPr>
      <w:r w:rsidRPr="00D7707F">
        <w:rPr>
          <w:rFonts w:ascii="Arial" w:hAnsi="Arial" w:cs="Arial"/>
          <w:color w:val="363636"/>
          <w:szCs w:val="24"/>
        </w:rPr>
        <w:t>Náš školní vzdělávací program je rozpracován do pěti integrovaných bloků:</w:t>
      </w:r>
    </w:p>
    <w:p w:rsidR="00D7707F" w:rsidRPr="00D7707F" w:rsidRDefault="00D7707F" w:rsidP="00D7707F">
      <w:pPr>
        <w:overflowPunct/>
        <w:autoSpaceDE/>
        <w:autoSpaceDN/>
        <w:adjustRightInd/>
        <w:spacing w:line="312" w:lineRule="atLeast"/>
        <w:ind w:left="600"/>
        <w:jc w:val="both"/>
        <w:outlineLvl w:val="4"/>
        <w:rPr>
          <w:rFonts w:ascii="Arial" w:hAnsi="Arial" w:cs="Arial"/>
          <w:b/>
          <w:bCs/>
          <w:color w:val="CC1E61"/>
          <w:szCs w:val="24"/>
        </w:rPr>
      </w:pPr>
      <w:r w:rsidRPr="00D7707F">
        <w:rPr>
          <w:rFonts w:ascii="inherit" w:hAnsi="inherit" w:cs="Arial"/>
          <w:b/>
          <w:bCs/>
          <w:color w:val="FF8C00"/>
          <w:szCs w:val="24"/>
          <w:bdr w:val="none" w:sz="0" w:space="0" w:color="auto" w:frame="1"/>
        </w:rPr>
        <w:t>1) Sluníčko se chce s námi seznámit</w:t>
      </w:r>
    </w:p>
    <w:p w:rsidR="00D7707F" w:rsidRPr="00D7707F" w:rsidRDefault="00D7707F" w:rsidP="00D7707F">
      <w:pPr>
        <w:overflowPunct/>
        <w:autoSpaceDE/>
        <w:autoSpaceDN/>
        <w:adjustRightInd/>
        <w:spacing w:line="312" w:lineRule="atLeast"/>
        <w:ind w:left="600"/>
        <w:jc w:val="both"/>
        <w:outlineLvl w:val="4"/>
        <w:rPr>
          <w:rFonts w:ascii="Arial" w:hAnsi="Arial" w:cs="Arial"/>
          <w:b/>
          <w:bCs/>
          <w:color w:val="CC1E61"/>
          <w:szCs w:val="24"/>
        </w:rPr>
      </w:pPr>
      <w:r w:rsidRPr="00D7707F">
        <w:rPr>
          <w:rFonts w:ascii="inherit" w:hAnsi="inherit" w:cs="Arial"/>
          <w:b/>
          <w:bCs/>
          <w:color w:val="FF8C00"/>
          <w:szCs w:val="24"/>
          <w:bdr w:val="none" w:sz="0" w:space="0" w:color="auto" w:frame="1"/>
        </w:rPr>
        <w:t>2) Sluníčko zapadá za hory</w:t>
      </w:r>
    </w:p>
    <w:p w:rsidR="00D7707F" w:rsidRPr="00D7707F" w:rsidRDefault="00D7707F" w:rsidP="00D7707F">
      <w:pPr>
        <w:overflowPunct/>
        <w:autoSpaceDE/>
        <w:autoSpaceDN/>
        <w:adjustRightInd/>
        <w:spacing w:line="312" w:lineRule="atLeast"/>
        <w:ind w:left="600"/>
        <w:jc w:val="both"/>
        <w:outlineLvl w:val="4"/>
        <w:rPr>
          <w:rFonts w:ascii="Arial" w:hAnsi="Arial" w:cs="Arial"/>
          <w:b/>
          <w:bCs/>
          <w:color w:val="CC1E61"/>
          <w:szCs w:val="24"/>
        </w:rPr>
      </w:pPr>
      <w:r w:rsidRPr="00D7707F">
        <w:rPr>
          <w:rFonts w:ascii="inherit" w:hAnsi="inherit" w:cs="Arial"/>
          <w:b/>
          <w:bCs/>
          <w:color w:val="FF8C00"/>
          <w:szCs w:val="24"/>
          <w:bdr w:val="none" w:sz="0" w:space="0" w:color="auto" w:frame="1"/>
        </w:rPr>
        <w:t>3) Co by bylo bez sluníčka</w:t>
      </w:r>
    </w:p>
    <w:p w:rsidR="00D7707F" w:rsidRPr="00D7707F" w:rsidRDefault="00D7707F" w:rsidP="00D7707F">
      <w:pPr>
        <w:overflowPunct/>
        <w:autoSpaceDE/>
        <w:autoSpaceDN/>
        <w:adjustRightInd/>
        <w:spacing w:line="312" w:lineRule="atLeast"/>
        <w:ind w:left="600"/>
        <w:jc w:val="both"/>
        <w:outlineLvl w:val="4"/>
        <w:rPr>
          <w:rFonts w:ascii="Arial" w:hAnsi="Arial" w:cs="Arial"/>
          <w:b/>
          <w:bCs/>
          <w:color w:val="CC1E61"/>
          <w:szCs w:val="24"/>
        </w:rPr>
      </w:pPr>
      <w:r w:rsidRPr="00D7707F">
        <w:rPr>
          <w:rFonts w:ascii="inherit" w:hAnsi="inherit" w:cs="Arial"/>
          <w:b/>
          <w:bCs/>
          <w:color w:val="FF8C00"/>
          <w:szCs w:val="24"/>
          <w:bdr w:val="none" w:sz="0" w:space="0" w:color="auto" w:frame="1"/>
        </w:rPr>
        <w:t>4) Voláme tě sluníčko</w:t>
      </w:r>
    </w:p>
    <w:p w:rsidR="00D7707F" w:rsidRPr="00D7707F" w:rsidRDefault="00D7707F" w:rsidP="00D7707F">
      <w:pPr>
        <w:overflowPunct/>
        <w:autoSpaceDE/>
        <w:autoSpaceDN/>
        <w:adjustRightInd/>
        <w:spacing w:line="312" w:lineRule="atLeast"/>
        <w:ind w:left="600"/>
        <w:jc w:val="both"/>
        <w:outlineLvl w:val="4"/>
        <w:rPr>
          <w:rFonts w:ascii="Arial" w:hAnsi="Arial" w:cs="Arial"/>
          <w:b/>
          <w:bCs/>
          <w:color w:val="CC1E61"/>
          <w:szCs w:val="24"/>
        </w:rPr>
      </w:pPr>
      <w:r w:rsidRPr="00D7707F">
        <w:rPr>
          <w:rFonts w:ascii="inherit" w:hAnsi="inherit" w:cs="Arial"/>
          <w:b/>
          <w:bCs/>
          <w:color w:val="FF8C00"/>
          <w:szCs w:val="24"/>
          <w:bdr w:val="none" w:sz="0" w:space="0" w:color="auto" w:frame="1"/>
        </w:rPr>
        <w:t>5) Sluníčko v nás</w:t>
      </w:r>
    </w:p>
    <w:p w:rsidR="00D7707F" w:rsidRPr="00D7707F" w:rsidRDefault="00D7707F" w:rsidP="00D7707F">
      <w:pPr>
        <w:overflowPunct/>
        <w:autoSpaceDE/>
        <w:autoSpaceDN/>
        <w:adjustRightInd/>
        <w:spacing w:before="390" w:after="390" w:line="312" w:lineRule="atLeast"/>
        <w:jc w:val="both"/>
        <w:outlineLvl w:val="4"/>
        <w:rPr>
          <w:rFonts w:ascii="Arial" w:hAnsi="Arial" w:cs="Arial"/>
          <w:b/>
          <w:bCs/>
          <w:color w:val="CC1E61"/>
          <w:szCs w:val="24"/>
        </w:rPr>
      </w:pPr>
      <w:r w:rsidRPr="00D7707F">
        <w:rPr>
          <w:rFonts w:ascii="Arial" w:hAnsi="Arial" w:cs="Arial"/>
          <w:b/>
          <w:bCs/>
          <w:color w:val="CC1E61"/>
          <w:szCs w:val="24"/>
        </w:rPr>
        <w:t> </w:t>
      </w:r>
    </w:p>
    <w:p w:rsidR="00D7707F" w:rsidRPr="00D7707F" w:rsidRDefault="00D7707F" w:rsidP="00D7707F">
      <w:pPr>
        <w:overflowPunct/>
        <w:autoSpaceDE/>
        <w:autoSpaceDN/>
        <w:adjustRightInd/>
        <w:spacing w:line="312" w:lineRule="atLeast"/>
        <w:jc w:val="both"/>
        <w:outlineLvl w:val="4"/>
        <w:rPr>
          <w:rFonts w:ascii="Arial" w:hAnsi="Arial" w:cs="Arial"/>
          <w:b/>
          <w:bCs/>
          <w:color w:val="CC1E61"/>
          <w:szCs w:val="24"/>
        </w:rPr>
      </w:pPr>
      <w:r w:rsidRPr="00D7707F">
        <w:rPr>
          <w:rFonts w:ascii="inherit" w:hAnsi="inherit" w:cs="Arial"/>
          <w:b/>
          <w:bCs/>
          <w:color w:val="800080"/>
          <w:szCs w:val="24"/>
          <w:bdr w:val="none" w:sz="0" w:space="0" w:color="auto" w:frame="1"/>
        </w:rPr>
        <w:t>Jak s jednotlivými bloky pracujeme:</w:t>
      </w:r>
    </w:p>
    <w:p w:rsidR="00D7707F" w:rsidRPr="00D7707F" w:rsidRDefault="00D7707F" w:rsidP="00D7707F">
      <w:pPr>
        <w:overflowPunct/>
        <w:autoSpaceDE/>
        <w:autoSpaceDN/>
        <w:adjustRightInd/>
        <w:spacing w:before="180" w:after="180" w:line="312" w:lineRule="atLeast"/>
        <w:jc w:val="both"/>
        <w:rPr>
          <w:rFonts w:ascii="Arial" w:hAnsi="Arial" w:cs="Arial"/>
          <w:color w:val="363636"/>
          <w:szCs w:val="24"/>
        </w:rPr>
      </w:pPr>
      <w:r w:rsidRPr="00D7707F">
        <w:rPr>
          <w:rFonts w:ascii="Arial" w:hAnsi="Arial" w:cs="Arial"/>
          <w:color w:val="363636"/>
          <w:szCs w:val="24"/>
        </w:rPr>
        <w:t>Bloky vycházejí z potřeb a zájmů dětí a z reakcí na konkrétní situace, dbá se na vyváženost spontánních a řízených činností. Veškerý vzdělávací obsah i aktivity a činnosti, které v naší mateřské škole probíhají, směřují k vybavení každého dítěte souborem klíčových kompetencí na úrovni, která je pro něho dosažitelná.</w:t>
      </w:r>
    </w:p>
    <w:p w:rsidR="00D7707F" w:rsidRPr="00D7707F" w:rsidRDefault="00D7707F" w:rsidP="00D7707F">
      <w:pPr>
        <w:overflowPunct/>
        <w:autoSpaceDE/>
        <w:autoSpaceDN/>
        <w:adjustRightInd/>
        <w:spacing w:before="180" w:after="180" w:line="312" w:lineRule="atLeast"/>
        <w:jc w:val="both"/>
        <w:rPr>
          <w:rFonts w:ascii="Arial" w:hAnsi="Arial" w:cs="Arial"/>
          <w:color w:val="363636"/>
          <w:szCs w:val="24"/>
        </w:rPr>
      </w:pPr>
      <w:r w:rsidRPr="00D7707F">
        <w:rPr>
          <w:rFonts w:ascii="Arial" w:hAnsi="Arial" w:cs="Arial"/>
          <w:color w:val="363636"/>
          <w:szCs w:val="24"/>
        </w:rPr>
        <w:t> </w:t>
      </w:r>
    </w:p>
    <w:p w:rsidR="00D7707F" w:rsidRPr="00D7707F" w:rsidRDefault="00D7707F" w:rsidP="00D7707F">
      <w:pPr>
        <w:overflowPunct/>
        <w:autoSpaceDE/>
        <w:autoSpaceDN/>
        <w:adjustRightInd/>
        <w:spacing w:before="180" w:after="180" w:line="312" w:lineRule="atLeast"/>
        <w:jc w:val="both"/>
        <w:rPr>
          <w:rFonts w:ascii="Arial" w:hAnsi="Arial" w:cs="Arial"/>
          <w:color w:val="363636"/>
          <w:szCs w:val="24"/>
        </w:rPr>
      </w:pPr>
      <w:r w:rsidRPr="00D7707F">
        <w:rPr>
          <w:rFonts w:ascii="Arial" w:hAnsi="Arial" w:cs="Arial"/>
          <w:color w:val="363636"/>
          <w:szCs w:val="24"/>
        </w:rPr>
        <w:t> </w:t>
      </w:r>
    </w:p>
    <w:p w:rsidR="00D7707F" w:rsidRPr="00D7707F" w:rsidRDefault="00D7707F" w:rsidP="00D7707F">
      <w:pPr>
        <w:overflowPunct/>
        <w:autoSpaceDE/>
        <w:autoSpaceDN/>
        <w:adjustRightInd/>
        <w:spacing w:before="180" w:after="180" w:line="312" w:lineRule="atLeast"/>
        <w:jc w:val="both"/>
        <w:rPr>
          <w:rFonts w:ascii="Arial" w:hAnsi="Arial" w:cs="Arial"/>
          <w:color w:val="363636"/>
          <w:szCs w:val="24"/>
        </w:rPr>
      </w:pPr>
      <w:r w:rsidRPr="00D7707F">
        <w:rPr>
          <w:rFonts w:ascii="Arial" w:hAnsi="Arial" w:cs="Arial"/>
          <w:color w:val="363636"/>
          <w:szCs w:val="24"/>
        </w:rPr>
        <w:t xml:space="preserve">Celý Školní vzdělávací program pro předškolní vzdělávání je k dispozici v MŠ. S </w:t>
      </w:r>
      <w:proofErr w:type="spellStart"/>
      <w:r w:rsidRPr="00D7707F">
        <w:rPr>
          <w:rFonts w:ascii="Arial" w:hAnsi="Arial" w:cs="Arial"/>
          <w:color w:val="363636"/>
          <w:szCs w:val="24"/>
        </w:rPr>
        <w:t>tématickými</w:t>
      </w:r>
      <w:proofErr w:type="spellEnd"/>
      <w:r w:rsidRPr="00D7707F">
        <w:rPr>
          <w:rFonts w:ascii="Arial" w:hAnsi="Arial" w:cs="Arial"/>
          <w:color w:val="363636"/>
          <w:szCs w:val="24"/>
        </w:rPr>
        <w:t xml:space="preserve"> celky tohoto programu jsou rodiče podrobně seznamováni na nástěnkách u jednotlivých tříd.</w:t>
      </w:r>
    </w:p>
    <w:p w:rsidR="00396F14" w:rsidRPr="00D7707F" w:rsidRDefault="00396F14" w:rsidP="00D7707F"/>
    <w:sectPr w:rsidR="00396F14" w:rsidRPr="00D7707F" w:rsidSect="00CB18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20449"/>
    <w:multiLevelType w:val="multilevel"/>
    <w:tmpl w:val="3960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1C7F68"/>
    <w:multiLevelType w:val="multilevel"/>
    <w:tmpl w:val="A4F0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797026"/>
    <w:multiLevelType w:val="multilevel"/>
    <w:tmpl w:val="5C10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96F14"/>
    <w:rsid w:val="00396F14"/>
    <w:rsid w:val="007409A6"/>
    <w:rsid w:val="00CB1895"/>
    <w:rsid w:val="00D770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6F1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2">
    <w:name w:val="heading 2"/>
    <w:basedOn w:val="Normln"/>
    <w:link w:val="Nadpis2Char"/>
    <w:uiPriority w:val="9"/>
    <w:qFormat/>
    <w:rsid w:val="00D7707F"/>
    <w:pPr>
      <w:overflowPunct/>
      <w:autoSpaceDE/>
      <w:autoSpaceDN/>
      <w:adjustRightInd/>
      <w:spacing w:before="100" w:beforeAutospacing="1" w:after="100" w:afterAutospacing="1"/>
      <w:textAlignment w:val="auto"/>
      <w:outlineLvl w:val="1"/>
    </w:pPr>
    <w:rPr>
      <w:b/>
      <w:bCs/>
      <w:sz w:val="36"/>
      <w:szCs w:val="36"/>
    </w:rPr>
  </w:style>
  <w:style w:type="paragraph" w:styleId="Nadpis3">
    <w:name w:val="heading 3"/>
    <w:basedOn w:val="Normln"/>
    <w:link w:val="Nadpis3Char"/>
    <w:uiPriority w:val="9"/>
    <w:qFormat/>
    <w:rsid w:val="00D7707F"/>
    <w:pPr>
      <w:overflowPunct/>
      <w:autoSpaceDE/>
      <w:autoSpaceDN/>
      <w:adjustRightInd/>
      <w:spacing w:before="100" w:beforeAutospacing="1" w:after="100" w:afterAutospacing="1"/>
      <w:textAlignment w:val="auto"/>
      <w:outlineLvl w:val="2"/>
    </w:pPr>
    <w:rPr>
      <w:b/>
      <w:bCs/>
      <w:sz w:val="27"/>
      <w:szCs w:val="27"/>
    </w:rPr>
  </w:style>
  <w:style w:type="paragraph" w:styleId="Nadpis4">
    <w:name w:val="heading 4"/>
    <w:basedOn w:val="Normln"/>
    <w:link w:val="Nadpis4Char"/>
    <w:uiPriority w:val="9"/>
    <w:qFormat/>
    <w:rsid w:val="00D7707F"/>
    <w:pPr>
      <w:overflowPunct/>
      <w:autoSpaceDE/>
      <w:autoSpaceDN/>
      <w:adjustRightInd/>
      <w:spacing w:before="100" w:beforeAutospacing="1" w:after="100" w:afterAutospacing="1"/>
      <w:textAlignment w:val="auto"/>
      <w:outlineLvl w:val="3"/>
    </w:pPr>
    <w:rPr>
      <w:b/>
      <w:bCs/>
      <w:szCs w:val="24"/>
    </w:rPr>
  </w:style>
  <w:style w:type="paragraph" w:styleId="Nadpis5">
    <w:name w:val="heading 5"/>
    <w:basedOn w:val="Normln"/>
    <w:link w:val="Nadpis5Char"/>
    <w:uiPriority w:val="9"/>
    <w:qFormat/>
    <w:rsid w:val="00D7707F"/>
    <w:pPr>
      <w:overflowPunct/>
      <w:autoSpaceDE/>
      <w:autoSpaceDN/>
      <w:adjustRightInd/>
      <w:spacing w:before="100" w:beforeAutospacing="1" w:after="100" w:afterAutospacing="1"/>
      <w:textAlignment w:val="auto"/>
      <w:outlineLvl w:val="4"/>
    </w:pPr>
    <w:rPr>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initionTerm">
    <w:name w:val="Definition Term"/>
    <w:basedOn w:val="Normln"/>
    <w:next w:val="Normln"/>
    <w:rsid w:val="00396F14"/>
    <w:pPr>
      <w:widowControl w:val="0"/>
    </w:pPr>
  </w:style>
  <w:style w:type="character" w:customStyle="1" w:styleId="Nadpis2Char">
    <w:name w:val="Nadpis 2 Char"/>
    <w:basedOn w:val="Standardnpsmoodstavce"/>
    <w:link w:val="Nadpis2"/>
    <w:uiPriority w:val="9"/>
    <w:rsid w:val="00D7707F"/>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7707F"/>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D7707F"/>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D7707F"/>
    <w:rPr>
      <w:rFonts w:ascii="Times New Roman" w:eastAsia="Times New Roman" w:hAnsi="Times New Roman" w:cs="Times New Roman"/>
      <w:b/>
      <w:bCs/>
      <w:sz w:val="20"/>
      <w:szCs w:val="20"/>
      <w:lang w:eastAsia="cs-CZ"/>
    </w:rPr>
  </w:style>
  <w:style w:type="character" w:styleId="Zvraznn">
    <w:name w:val="Emphasis"/>
    <w:basedOn w:val="Standardnpsmoodstavce"/>
    <w:uiPriority w:val="20"/>
    <w:qFormat/>
    <w:rsid w:val="00D7707F"/>
    <w:rPr>
      <w:i/>
      <w:iCs/>
    </w:rPr>
  </w:style>
  <w:style w:type="paragraph" w:styleId="Normlnweb">
    <w:name w:val="Normal (Web)"/>
    <w:basedOn w:val="Normln"/>
    <w:uiPriority w:val="99"/>
    <w:semiHidden/>
    <w:unhideWhenUsed/>
    <w:rsid w:val="00D7707F"/>
    <w:pPr>
      <w:overflowPunct/>
      <w:autoSpaceDE/>
      <w:autoSpaceDN/>
      <w:adjustRightInd/>
      <w:spacing w:before="100" w:beforeAutospacing="1" w:after="100" w:afterAutospacing="1"/>
      <w:textAlignment w:val="auto"/>
    </w:pPr>
    <w:rPr>
      <w:szCs w:val="24"/>
    </w:rPr>
  </w:style>
  <w:style w:type="paragraph" w:styleId="Textbubliny">
    <w:name w:val="Balloon Text"/>
    <w:basedOn w:val="Normln"/>
    <w:link w:val="TextbublinyChar"/>
    <w:uiPriority w:val="99"/>
    <w:semiHidden/>
    <w:unhideWhenUsed/>
    <w:rsid w:val="00D7707F"/>
    <w:rPr>
      <w:rFonts w:ascii="Tahoma" w:hAnsi="Tahoma" w:cs="Tahoma"/>
      <w:sz w:val="16"/>
      <w:szCs w:val="16"/>
    </w:rPr>
  </w:style>
  <w:style w:type="character" w:customStyle="1" w:styleId="TextbublinyChar">
    <w:name w:val="Text bubliny Char"/>
    <w:basedOn w:val="Standardnpsmoodstavce"/>
    <w:link w:val="Textbubliny"/>
    <w:uiPriority w:val="99"/>
    <w:semiHidden/>
    <w:rsid w:val="00D7707F"/>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13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1386</Words>
  <Characters>8179</Characters>
  <Application>Microsoft Office Word</Application>
  <DocSecurity>0</DocSecurity>
  <Lines>68</Lines>
  <Paragraphs>19</Paragraphs>
  <ScaleCrop>false</ScaleCrop>
  <Company/>
  <LinksUpToDate>false</LinksUpToDate>
  <CharactersWithSpaces>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Lucinka</dc:creator>
  <cp:lastModifiedBy>Mirek</cp:lastModifiedBy>
  <cp:revision>4</cp:revision>
  <dcterms:created xsi:type="dcterms:W3CDTF">2015-01-29T18:39:00Z</dcterms:created>
  <dcterms:modified xsi:type="dcterms:W3CDTF">2015-03-01T19:29:00Z</dcterms:modified>
</cp:coreProperties>
</file>